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56DC" w:rsidTr="009C56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outlineLvl w:val="0"/>
            </w:pPr>
            <w:bookmarkStart w:id="0" w:name="_GoBack"/>
            <w:bookmarkEnd w:id="0"/>
            <w:r>
              <w:t>6 марта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9C56DC" w:rsidRDefault="009C5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Title"/>
        <w:jc w:val="center"/>
      </w:pPr>
      <w:r>
        <w:t>УКАЗ</w:t>
      </w:r>
    </w:p>
    <w:p w:rsidR="009C56DC" w:rsidRDefault="009C56DC">
      <w:pPr>
        <w:pStyle w:val="ConsPlusTitle"/>
        <w:jc w:val="center"/>
      </w:pPr>
    </w:p>
    <w:p w:rsidR="009C56DC" w:rsidRDefault="009C56DC">
      <w:pPr>
        <w:pStyle w:val="ConsPlusTitle"/>
        <w:jc w:val="center"/>
      </w:pPr>
      <w:r>
        <w:t>ГУБЕРНАТОРА НОВГОРОДСКОЙ ОБЛАСТИ</w:t>
      </w:r>
    </w:p>
    <w:p w:rsidR="009C56DC" w:rsidRDefault="009C56DC">
      <w:pPr>
        <w:pStyle w:val="ConsPlusTitle"/>
        <w:jc w:val="center"/>
      </w:pPr>
    </w:p>
    <w:p w:rsidR="009C56DC" w:rsidRDefault="009C56DC">
      <w:pPr>
        <w:pStyle w:val="ConsPlusTitle"/>
        <w:jc w:val="center"/>
      </w:pPr>
      <w:r>
        <w:t>О ВВЕДЕНИИ РЕЖИМА ПОВЫШЕННОЙ ГОТОВНОСТИ</w:t>
      </w:r>
    </w:p>
    <w:p w:rsidR="009C56DC" w:rsidRDefault="009C5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5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14.03.2020 </w:t>
            </w:r>
            <w:hyperlink r:id="rId4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21.03.2020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27.03.2020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03.04.2020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08.04.2020 </w:t>
            </w:r>
            <w:hyperlink r:id="rId9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0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17.04.2020 </w:t>
            </w:r>
            <w:hyperlink r:id="rId12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3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29.04.2020 </w:t>
            </w:r>
            <w:hyperlink r:id="rId1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08.05.2020 </w:t>
            </w:r>
            <w:hyperlink r:id="rId1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23.05.2020 </w:t>
            </w:r>
            <w:hyperlink r:id="rId1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29.05.2020 </w:t>
            </w:r>
            <w:hyperlink r:id="rId1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9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25.06.2020 </w:t>
            </w:r>
            <w:hyperlink r:id="rId20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07.07.2020 </w:t>
            </w:r>
            <w:hyperlink r:id="rId2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22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31.07.2020 </w:t>
            </w:r>
            <w:hyperlink r:id="rId23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18.08.2020 </w:t>
            </w:r>
            <w:hyperlink r:id="rId2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25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15.09.2020 </w:t>
            </w:r>
            <w:hyperlink r:id="rId26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В связи с угрозой распространения на территории Новгородской области </w:t>
      </w:r>
      <w:proofErr w:type="spellStart"/>
      <w:r>
        <w:t>коронавирусной</w:t>
      </w:r>
      <w:proofErr w:type="spellEnd"/>
      <w:r>
        <w:t xml:space="preserve"> инфекции, вызванной 2019-nCoV,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на основании предложения главного государственного санитарного врача по Новгородской области от 18 мая 2020 года N 53-00-00/05-4463-2020:</w:t>
      </w:r>
    </w:p>
    <w:p w:rsidR="009C56DC" w:rsidRDefault="009C56D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24.07.2020 N 434)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1.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2. Временно приостановить (ограничить) на территории Новгородской области деятельность юридических лиц и индивидуальных предпринимателей по оказанию услуг, выполнению работ, проведению мероприятий, указанных в </w:t>
      </w:r>
      <w:hyperlink w:anchor="P128" w:history="1">
        <w:r>
          <w:rPr>
            <w:color w:val="0000FF"/>
          </w:rPr>
          <w:t>приложении N 1</w:t>
        </w:r>
      </w:hyperlink>
      <w:r>
        <w:t xml:space="preserve"> к указу.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bookmarkStart w:id="1" w:name="P27"/>
      <w:bookmarkEnd w:id="1"/>
      <w:r>
        <w:t>3. Временно приостановить на территории Новгородской области предоставление услуг для организации процесса курения кальяна в ресторанах, барах, кафе и иных общественных местах.</w:t>
      </w:r>
    </w:p>
    <w:p w:rsidR="009C56DC" w:rsidRDefault="009C56D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25.06.2020 N 366)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4. Исключен с 16 сентября 2020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15.09.2020 N 516.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bookmarkStart w:id="2" w:name="P32"/>
      <w:bookmarkEnd w:id="2"/>
      <w:r>
        <w:t>5. Обязать граждан: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5.1. Исключен с 15 июня 2020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15.06.2020 N 344;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5.2. Соблюдать дистанцию до других граждан не менее 1,5 м (далее социальное </w:t>
      </w:r>
      <w:proofErr w:type="spellStart"/>
      <w:r>
        <w:t>дистанцирование</w:t>
      </w:r>
      <w:proofErr w:type="spellEnd"/>
      <w:r>
        <w:t>), в том числе в случаях, указанных в подпункте 5.3 указа, за исключением случаев оказания услуг по перевозке пассажиров и багажа легковым такси;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lastRenderedPageBreak/>
        <w:t>5.3. Использовать средства индивидуальной защиты (маски и респираторы):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при нахождении во всех видах транспорта общего пользования, а также на вокзалах, остановках всех видов транспорта общего пользования;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при посещении аптек и аптечных пунктов, медицинских организаций, объектов торговли, государственных органов и органов местного самоуправления;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при посещении религиозных объектов;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при нахождении в помещениях организаций (независимо от формы собственности), индивидуальных предпринимателей, деятельность которых не приостановлена в соответствии с указом, за исключением нахождения в пунктах проведения экзаменов участников единого государственного экзамена.</w:t>
      </w:r>
    </w:p>
    <w:p w:rsidR="009C56DC" w:rsidRDefault="009C56DC">
      <w:pPr>
        <w:pStyle w:val="ConsPlusNormal"/>
        <w:jc w:val="both"/>
      </w:pPr>
      <w:r>
        <w:t xml:space="preserve">(п. 5.3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25.06.2020 N 366)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bookmarkStart w:id="3" w:name="P42"/>
      <w:bookmarkEnd w:id="3"/>
      <w:r>
        <w:t xml:space="preserve">6. Рекомендовать гражданам в возрасте старше 65 лет, а также гражданам, имеющим заболевания, указанные в </w:t>
      </w:r>
      <w:hyperlink w:anchor="P197" w:history="1">
        <w:r>
          <w:rPr>
            <w:color w:val="0000FF"/>
          </w:rPr>
          <w:t>приложении N 2</w:t>
        </w:r>
      </w:hyperlink>
      <w:r>
        <w:t xml:space="preserve"> к указу, воздержаться от посещения общественных мест.</w:t>
      </w:r>
    </w:p>
    <w:p w:rsidR="009C56DC" w:rsidRDefault="009C56DC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15.06.2020 N 344)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7. Обязать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t>дистанцирования</w:t>
      </w:r>
      <w:proofErr w:type="spellEnd"/>
      <w: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8. Обязать всех работодателей, осуществляющих деятельность на территории Новгородской области: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8.1.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8.2. Исключен с 15 июня 2020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15.06.2020 N 344;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8.3. При поступлении запроса штаба по предупреждению распространения и борьбе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Новгородской области (далее штаб) незамедлительно представлять информацию обо всех контактах заболевшего </w:t>
      </w:r>
      <w:proofErr w:type="spellStart"/>
      <w:r>
        <w:t>коронавирусной</w:t>
      </w:r>
      <w:proofErr w:type="spellEnd"/>
      <w:r>
        <w:t xml:space="preserve"> инфекцией, вызванной 2019-nCoV, в связи с исполнением им трудовых функций, обеспечить проведение дезинфекции помещений, где находился заболевший;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8.4.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8.5. Подавать сведения о режиме труда работников в личном кабинете работодателя в информационно-аналитической системе Общероссийская база вакансий "Работа в России";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8.6. Обеспечить применение работниками средств индивидуальной защиты (маски, респираторы, перчатки, кожные антисептики).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9. Юридическим лицам и индивидуальным предпринимателям обеспечить прекращение доступа в здание (помещение), используемое для осуществления деятельности, на период, необходимый для обеспечения дезинфекции, если там находилось лицо, у которого обнаружена </w:t>
      </w:r>
      <w:proofErr w:type="spellStart"/>
      <w:r>
        <w:t>коронавирусная</w:t>
      </w:r>
      <w:proofErr w:type="spellEnd"/>
      <w:r>
        <w:t xml:space="preserve"> инфекция, вызванная 2019-nCoV.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lastRenderedPageBreak/>
        <w:t>10. Юридическим лицам и индивидуальным предпринимателям, осуществляющим деятельность по управлению и обслуживанию многоквартирным домом,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11. Собственникам и арендаторам объектов, работа на которых не приостановлена в соответствии с указом, расположенных на территориях соответствующих муниципальных образований, обеспечить ежедневное проведение работ по дезинфекционной обработке прилегающих к объектам территорий, парковок, тротуаров, а также входных групп и подобных мест общего пользования.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12. Исключен с 25 июня 2020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25.06.2020 N 366.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13. Рекомендовать: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13.1. Юридическим лицам и индивидуальным предпринимателям перевести граждан, указанных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указа, с их согласия на дистанционный режим работы или предоставить им ежегодный оплачиваемый отпуск;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13.2. Организациям торговли и иным организациям, оказывающим услуги населению, обеспечить обслуживание покупателей (потребителей), посещающих указанные организации, при условии использования покупателями (потребителями) средств индивидуальной защиты (масок, респираторов), за исключением потребителей, которым оказываются услуги общественного питания.</w:t>
      </w:r>
    </w:p>
    <w:p w:rsidR="009C56DC" w:rsidRDefault="009C56DC">
      <w:pPr>
        <w:pStyle w:val="ConsPlusNormal"/>
        <w:jc w:val="both"/>
      </w:pPr>
      <w:r>
        <w:t xml:space="preserve">(в ред. указов Губернатора Новгородской области от 25.06.2020 </w:t>
      </w:r>
      <w:hyperlink r:id="rId37" w:history="1">
        <w:r>
          <w:rPr>
            <w:color w:val="0000FF"/>
          </w:rPr>
          <w:t>N 366</w:t>
        </w:r>
      </w:hyperlink>
      <w:r>
        <w:t xml:space="preserve">, от 07.07.2020 </w:t>
      </w:r>
      <w:hyperlink r:id="rId38" w:history="1">
        <w:r>
          <w:rPr>
            <w:color w:val="0000FF"/>
          </w:rPr>
          <w:t>N 382</w:t>
        </w:r>
      </w:hyperlink>
      <w:r>
        <w:t>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14. Министерству образования Новгородской области, главам муниципальных районов, городского округа Новгородской области: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обеспечить во всех государственных, муниципальных образовательных организациях, негосударственных организациях деятельность дошкольных групп малой наполняемости (до 15 человек) по заявлению родителей (законных представителей) при условии представления копии справки по форме, определенной в приложении N 5 к указу, за исключением образовательных организаций, в которых, в соответствии с графиками, утвержденными учредителями, открыты группы наполняемостью в соответствии с </w:t>
      </w:r>
      <w:hyperlink r:id="rId39" w:history="1">
        <w:r>
          <w:rPr>
            <w:color w:val="0000FF"/>
          </w:rPr>
          <w:t>СанПиН 2.4.1.3049-13</w:t>
        </w:r>
      </w:hyperlink>
      <w:r>
        <w:t xml:space="preserve">, утвержденными Постановлением Главного государственного санитарного врача Российской Федерации от 15.05.2013 N 26, при условии соблюдения </w:t>
      </w:r>
      <w:hyperlink r:id="rId40" w:history="1">
        <w:r>
          <w:rPr>
            <w:color w:val="0000FF"/>
          </w:rPr>
          <w:t>СП 3.1/2.4.3598-20</w:t>
        </w:r>
      </w:hyperlink>
      <w:r>
        <w:t>, утвержденных Постановлением Главного государственного санитарного врача Российской Федерации от 30 июня 2020 года N 16;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организовать с 01.08.2020 работу организаций отдыха детей и их оздоровления, обеспечив выполнение Санитарно-эпидемиологических правил </w:t>
      </w:r>
      <w:hyperlink r:id="rId4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9C56DC" w:rsidRDefault="009C56DC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24.07.2020 N 434)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15. Министерству образования Новгородской области: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15.1. Исключен с 18 августа 2020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18.08.2020 N 472;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lastRenderedPageBreak/>
        <w:t>15.2. Организовать осуществление комплексного психолого-медико-педагогического обследования детей каждым специалистом психолого-медико-педагогической комиссии Новгородской области индивидуально в помещениях, где размещается комиссия, с соблюдением рекомендаций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COVID-19;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15.3. Исключен с 18 августа 2020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18.08.2020 N 472.</w:t>
      </w:r>
    </w:p>
    <w:p w:rsidR="009C56DC" w:rsidRDefault="009C56DC">
      <w:pPr>
        <w:pStyle w:val="ConsPlusNormal"/>
        <w:jc w:val="both"/>
      </w:pPr>
      <w:r>
        <w:t xml:space="preserve">(п. 15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15.06.2020 N 344)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16. Исключен с 18 августа 2020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18.08.2020 N 472.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17. Министерству труда и социальной защиты населения Новгородской области обеспечить: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17.1. Оперативное взаимодействие с гражданами, указанными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указа, оказание им возможных мер адресной социальной помощи, в том числе с учетом их запросов, поступающих в приемную министерства труда и социальной защиты населения Новгородской области по номеру телефона (8162)77-40-03;</w:t>
      </w:r>
    </w:p>
    <w:p w:rsidR="009C56DC" w:rsidRDefault="009C56D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15.06.2020 N 344)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17.2. Приостановление досуговых мероприятий в центрах социального обслуживания населения.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18.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поколения.</w:t>
      </w:r>
    </w:p>
    <w:p w:rsidR="009C56DC" w:rsidRDefault="009C56D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15.06.2020 N 344)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19. Исключен с 25 июля 2020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24.07.2020 N 434.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20. Главам муниципальных районов и городского округа Новгородской области: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20.1. Обеспечить функционирование штабов по предупреждению распространения и борьбе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соответствующих муниципальных образований;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20.2. Обеспечить принятие мер, направленных на предупреждение распространения и борьбу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соответствующих муниципальных образований, а также мониторинг реализации норм, предусмотренных </w:t>
      </w:r>
      <w:hyperlink w:anchor="P27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32" w:history="1">
        <w:r>
          <w:rPr>
            <w:color w:val="0000FF"/>
          </w:rPr>
          <w:t>5</w:t>
        </w:r>
      </w:hyperlink>
      <w:r>
        <w:t xml:space="preserve"> указа;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20.3. Оказать содействие органам внутренних дел (полиции), </w:t>
      </w:r>
      <w:proofErr w:type="spellStart"/>
      <w:r>
        <w:t>Росгвардии</w:t>
      </w:r>
      <w:proofErr w:type="spellEnd"/>
      <w:r>
        <w:t xml:space="preserve">, Управлению Федеральной службы по надзору в сфере защиты прав потребителей и благополучия человека по Новгородской области, министерству здравоохранения Новгородской области и медицинским организациям в реализации мероприятий, направленных на предупреждение распространения и борьбу с </w:t>
      </w:r>
      <w:proofErr w:type="spellStart"/>
      <w:r>
        <w:t>коронавирусной</w:t>
      </w:r>
      <w:proofErr w:type="spellEnd"/>
      <w:r>
        <w:t xml:space="preserve"> инфекцией, вызванной 2019-nCoV, на территории соответствующих муниципальных образований;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20.4. Обеспечить проведение работ по дезинфекционной обработке автомобильных дорог, улиц, остановочных пунктов на территории соответствующих муниципальных образований;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20.5 - 20.6. Исключены с 25 июня 2020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</w:t>
      </w:r>
      <w:r>
        <w:lastRenderedPageBreak/>
        <w:t>25.06.2020 N 366;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>20.7. Организовать работу органов ЗАГС по предоставлению государственных услуг, кроме государственной регистрации смерти, по предварительной записи посредством телефонной связи, Единого портала государственных и муниципальных услуг (функций), почтовых отправлений, а при государственной регистрации заключения брака исходя из количества приглашенных лиц не более 15 человек.</w:t>
      </w:r>
    </w:p>
    <w:p w:rsidR="009C56DC" w:rsidRDefault="009C56D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24.07.2020 N 434)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21. Рекомендовать органам государственной власти Новгородской области, органам местного самоуправления Новгородской области и иным организациям при проведении заседаний, совещаний, слушаний, конференций, семинаров и иных подобных мероприятий ограничивать численность присутствующих (не более 100 человек) с обеспечением соблюдения масочного режима и социального </w:t>
      </w:r>
      <w:proofErr w:type="spellStart"/>
      <w:r>
        <w:t>дистанцирования</w:t>
      </w:r>
      <w:proofErr w:type="spellEnd"/>
      <w:r>
        <w:t>.</w:t>
      </w:r>
    </w:p>
    <w:p w:rsidR="009C56DC" w:rsidRDefault="009C56DC">
      <w:pPr>
        <w:pStyle w:val="ConsPlusNormal"/>
        <w:jc w:val="both"/>
      </w:pPr>
      <w:r>
        <w:t xml:space="preserve">(в ред. указов Губернатора Новгородской области от 24.07.2020 </w:t>
      </w:r>
      <w:hyperlink r:id="rId52" w:history="1">
        <w:r>
          <w:rPr>
            <w:color w:val="0000FF"/>
          </w:rPr>
          <w:t>N 434</w:t>
        </w:r>
      </w:hyperlink>
      <w:r>
        <w:t xml:space="preserve">, от 18.08.2020 </w:t>
      </w:r>
      <w:hyperlink r:id="rId53" w:history="1">
        <w:r>
          <w:rPr>
            <w:color w:val="0000FF"/>
          </w:rPr>
          <w:t>N 472</w:t>
        </w:r>
      </w:hyperlink>
      <w:r>
        <w:t>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22. Установить, что распространение </w:t>
      </w:r>
      <w:proofErr w:type="spellStart"/>
      <w:r>
        <w:t>коронавирусной</w:t>
      </w:r>
      <w:proofErr w:type="spellEnd"/>
      <w:r>
        <w:t xml:space="preserve">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22.1. Организациям и индивидуальным предпринимателям, деятельность которых не приостановлена в соответствии с указом, обеспечить соблюдение санитарно-эпидемиологических правил и рекомендаций Федеральной службы по надзору в сфере защиты прав потребителей и благополучия человека с учетом норм настоящего указа.</w:t>
      </w:r>
    </w:p>
    <w:p w:rsidR="009C56DC" w:rsidRDefault="009C56DC">
      <w:pPr>
        <w:pStyle w:val="ConsPlusNormal"/>
        <w:jc w:val="both"/>
      </w:pPr>
      <w:r>
        <w:t xml:space="preserve">(в ред. указов Губернатора Новгородской области от 18.08.2020 </w:t>
      </w:r>
      <w:hyperlink r:id="rId55" w:history="1">
        <w:r>
          <w:rPr>
            <w:color w:val="0000FF"/>
          </w:rPr>
          <w:t>N 472</w:t>
        </w:r>
      </w:hyperlink>
      <w:r>
        <w:t xml:space="preserve">, от 15.09.2020 </w:t>
      </w:r>
      <w:hyperlink r:id="rId56" w:history="1">
        <w:r>
          <w:rPr>
            <w:color w:val="0000FF"/>
          </w:rPr>
          <w:t>N 516</w:t>
        </w:r>
      </w:hyperlink>
      <w:r>
        <w:t>)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23. Довести для сведения: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что за невыполнение правил поведения при введении режима повышенной готовности гражданами, должностными лицами, организациями </w:t>
      </w:r>
      <w:hyperlink r:id="rId57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предусмотрена административная ответственность;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что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</w:t>
      </w:r>
      <w:hyperlink r:id="rId58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предусмотрена уголовная ответственность.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24. Контроль за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25.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right"/>
      </w:pPr>
      <w:r>
        <w:t>Губернатор Новгородской области</w:t>
      </w:r>
    </w:p>
    <w:p w:rsidR="009C56DC" w:rsidRDefault="009C56DC">
      <w:pPr>
        <w:pStyle w:val="ConsPlusNormal"/>
        <w:jc w:val="right"/>
      </w:pPr>
      <w:r>
        <w:t>А.С.НИКИТИН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right"/>
        <w:outlineLvl w:val="0"/>
      </w:pPr>
      <w:r>
        <w:t>Приложение N 1</w:t>
      </w:r>
    </w:p>
    <w:p w:rsidR="009C56DC" w:rsidRDefault="009C56DC">
      <w:pPr>
        <w:pStyle w:val="ConsPlusNormal"/>
        <w:jc w:val="right"/>
      </w:pPr>
      <w:r>
        <w:lastRenderedPageBreak/>
        <w:t>к указу</w:t>
      </w:r>
    </w:p>
    <w:p w:rsidR="009C56DC" w:rsidRDefault="009C56DC">
      <w:pPr>
        <w:pStyle w:val="ConsPlusNormal"/>
        <w:jc w:val="right"/>
      </w:pPr>
      <w:r>
        <w:t>Губернатора Новгородской области</w:t>
      </w:r>
    </w:p>
    <w:p w:rsidR="009C56DC" w:rsidRDefault="009C56DC">
      <w:pPr>
        <w:pStyle w:val="ConsPlusNormal"/>
        <w:jc w:val="right"/>
      </w:pPr>
      <w:r>
        <w:t>от 06.03.2020 N 97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Title"/>
        <w:jc w:val="center"/>
      </w:pPr>
      <w:bookmarkStart w:id="4" w:name="P128"/>
      <w:bookmarkEnd w:id="4"/>
      <w:r>
        <w:t>ПЕРЕЧЕНЬ</w:t>
      </w:r>
    </w:p>
    <w:p w:rsidR="009C56DC" w:rsidRDefault="009C56DC">
      <w:pPr>
        <w:pStyle w:val="ConsPlusTitle"/>
        <w:jc w:val="center"/>
      </w:pPr>
      <w:r>
        <w:t>ВИДОВ ДЕЯТЕЛЬНОСТИ ЮРИДИЧЕСКИХ ЛИЦ И ИНДИВИДУАЛЬНЫХ</w:t>
      </w:r>
    </w:p>
    <w:p w:rsidR="009C56DC" w:rsidRDefault="009C56DC">
      <w:pPr>
        <w:pStyle w:val="ConsPlusTitle"/>
        <w:jc w:val="center"/>
      </w:pPr>
      <w:r>
        <w:t>ПРЕДПРИНИМАТЕЛЕЙ ПО ОКАЗАНИЮ УСЛУГ, ВЫПОЛНЕНИЮ РАБОТ,</w:t>
      </w:r>
    </w:p>
    <w:p w:rsidR="009C56DC" w:rsidRDefault="009C56DC">
      <w:pPr>
        <w:pStyle w:val="ConsPlusTitle"/>
        <w:jc w:val="center"/>
      </w:pPr>
      <w:r>
        <w:t>ПРОВЕДЕНИЮ МЕРОПРИЯТИЙ, ВРЕМЕННО ПРИОСТАНОВЛЕННЫХ</w:t>
      </w:r>
    </w:p>
    <w:p w:rsidR="009C56DC" w:rsidRDefault="009C56DC">
      <w:pPr>
        <w:pStyle w:val="ConsPlusTitle"/>
        <w:jc w:val="center"/>
      </w:pPr>
      <w:r>
        <w:t>(ОГРАНИЧЕННЫХ) НА ТЕРРИТОРИИ НОВГОРОДСКОЙ ОБЛАСТИ</w:t>
      </w:r>
    </w:p>
    <w:p w:rsidR="009C56DC" w:rsidRDefault="009C5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5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59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28.08.2020 </w:t>
            </w:r>
            <w:hyperlink r:id="rId60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15.09.2020 </w:t>
            </w:r>
            <w:hyperlink r:id="rId6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6DC" w:rsidRDefault="009C5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102"/>
      </w:tblGrid>
      <w:tr w:rsidR="009C56DC">
        <w:tc>
          <w:tcPr>
            <w:tcW w:w="567" w:type="dxa"/>
            <w:vAlign w:val="center"/>
          </w:tcPr>
          <w:p w:rsidR="009C56DC" w:rsidRDefault="009C56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9C56DC" w:rsidRDefault="009C56DC">
            <w:pPr>
              <w:pStyle w:val="ConsPlusNormal"/>
              <w:jc w:val="center"/>
            </w:pPr>
            <w:r>
              <w:t>Вид деятельности юридического лица, индивидуального предпринимателя по оказанию услуг, выполнению работ, проведению мероприятий</w:t>
            </w:r>
          </w:p>
        </w:tc>
        <w:tc>
          <w:tcPr>
            <w:tcW w:w="5102" w:type="dxa"/>
            <w:vAlign w:val="center"/>
          </w:tcPr>
          <w:p w:rsidR="009C56DC" w:rsidRDefault="009C56DC">
            <w:pPr>
              <w:pStyle w:val="ConsPlusNormal"/>
              <w:jc w:val="center"/>
            </w:pPr>
            <w:r>
              <w:t>Ограничения (условия) осуществления деятельности юридических лиц и индивидуальных предпринимателей по оказанию услуг, выполнению работ, проведению мероприятий</w:t>
            </w:r>
          </w:p>
        </w:tc>
      </w:tr>
      <w:tr w:rsidR="009C56DC">
        <w:tc>
          <w:tcPr>
            <w:tcW w:w="567" w:type="dxa"/>
            <w:vAlign w:val="center"/>
          </w:tcPr>
          <w:p w:rsidR="009C56DC" w:rsidRDefault="009C5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C56DC" w:rsidRDefault="009C5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vAlign w:val="center"/>
          </w:tcPr>
          <w:p w:rsidR="009C56DC" w:rsidRDefault="009C56DC">
            <w:pPr>
              <w:pStyle w:val="ConsPlusNormal"/>
              <w:jc w:val="center"/>
            </w:pPr>
            <w:r>
              <w:t>3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Проведение массовых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</w:t>
            </w:r>
          </w:p>
        </w:tc>
        <w:tc>
          <w:tcPr>
            <w:tcW w:w="5102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оказание услуг, проведение мероприятий приостановлено, за исключением: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проведения спортивных соревнований, физкультурных мероприятий на улице при условии участия одновременно не более 100 человек, без участия зрителей;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 xml:space="preserve">проведения спортивных соревнований, физкультурных мероприятий, тренировок по командным видам спорта на спортивных объектах, в залах при условии участия одновременно не более 50 человек без участия зрителей с соблюдением социального </w:t>
            </w:r>
            <w:proofErr w:type="spellStart"/>
            <w:r>
              <w:t>дистанцирования</w:t>
            </w:r>
            <w:proofErr w:type="spellEnd"/>
            <w:r>
              <w:t xml:space="preserve"> в местах общего пользования;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оказания услуг театрами при условии наполняемости зрительного зала не более 50 %;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проведения концертов при условии наполняемости зрительного зала не более 50 %;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 xml:space="preserve">проведения 1 сентября 2020 года торжественных линеек, посвященных началу учебного года, для учащихся 1, 11 классов, студентов первого курса областных государственных образовательных организаций, реализующих образовательные программы среднего профессионального образования, на открытом воздухе с использованием средств индивидуальной защиты </w:t>
            </w:r>
            <w:r>
              <w:lastRenderedPageBreak/>
              <w:t>(масок) для родителей и работников образовательных организаций;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проведения групповых экскурсий с количеством не более 15 человек, в том числе в соответствии с соглашениями с туристическими организациями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lastRenderedPageBreak/>
              <w:t xml:space="preserve">(в ред. указов Губернатора Новгородской области от 28.08.2020 </w:t>
            </w:r>
            <w:hyperlink r:id="rId62" w:history="1">
              <w:r>
                <w:rPr>
                  <w:color w:val="0000FF"/>
                </w:rPr>
                <w:t>N 488</w:t>
              </w:r>
            </w:hyperlink>
            <w:r>
              <w:t xml:space="preserve">, от 15.09.2020 </w:t>
            </w:r>
            <w:hyperlink r:id="rId63" w:history="1">
              <w:r>
                <w:rPr>
                  <w:color w:val="0000FF"/>
                </w:rPr>
                <w:t>N 516</w:t>
              </w:r>
            </w:hyperlink>
            <w:r>
              <w:t>)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Оказание услуг в ночных клубах (дискотеках) и иных аналогичных объектах, кинотеатрах (кинозалах)</w:t>
            </w:r>
          </w:p>
        </w:tc>
        <w:tc>
          <w:tcPr>
            <w:tcW w:w="5102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оказание услуг приостановлено, за исключением: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оказания услуг в кинотеатрах (кинозалах) при условии наполняемости зрительного зала не более 50 %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15.09.2020 N 516)</w:t>
            </w:r>
          </w:p>
        </w:tc>
      </w:tr>
      <w:tr w:rsidR="009C56DC">
        <w:tc>
          <w:tcPr>
            <w:tcW w:w="567" w:type="dxa"/>
          </w:tcPr>
          <w:p w:rsidR="009C56DC" w:rsidRDefault="009C56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9C56DC" w:rsidRDefault="009C56DC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5102" w:type="dxa"/>
          </w:tcPr>
          <w:p w:rsidR="009C56DC" w:rsidRDefault="009C56DC">
            <w:pPr>
              <w:pStyle w:val="ConsPlusNormal"/>
            </w:pPr>
            <w:r>
              <w:t>оказание услуг осуществляется, за исключением: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оказания услуг буфетов, расположенных на территории медицинских организаций Новгородской области</w:t>
            </w:r>
          </w:p>
        </w:tc>
      </w:tr>
      <w:tr w:rsidR="009C56DC">
        <w:tc>
          <w:tcPr>
            <w:tcW w:w="567" w:type="dxa"/>
          </w:tcPr>
          <w:p w:rsidR="009C56DC" w:rsidRDefault="009C56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9C56DC" w:rsidRDefault="009C56DC">
            <w:pPr>
              <w:pStyle w:val="ConsPlusNormal"/>
            </w:pPr>
            <w:r>
              <w:t>Деятельность по осуществлению розничной торговли продовольственными товарами и (или) непродовольственными товарами</w:t>
            </w:r>
          </w:p>
        </w:tc>
        <w:tc>
          <w:tcPr>
            <w:tcW w:w="5102" w:type="dxa"/>
          </w:tcPr>
          <w:p w:rsidR="009C56DC" w:rsidRDefault="009C56DC">
            <w:pPr>
              <w:pStyle w:val="ConsPlusNormal"/>
            </w:pPr>
            <w:r>
              <w:t xml:space="preserve">деятельность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</w:t>
            </w:r>
            <w:hyperlink r:id="rId65" w:history="1">
              <w:r>
                <w:rPr>
                  <w:color w:val="0000FF"/>
                </w:rPr>
                <w:t>ГОСТ Р 51303-2013</w:t>
              </w:r>
            </w:hyperlink>
            <w:r>
              <w:t xml:space="preserve"> "Торговля. Термины и определения"</w:t>
            </w:r>
          </w:p>
        </w:tc>
      </w:tr>
      <w:tr w:rsidR="009C56DC">
        <w:tc>
          <w:tcPr>
            <w:tcW w:w="567" w:type="dxa"/>
          </w:tcPr>
          <w:p w:rsidR="009C56DC" w:rsidRDefault="009C56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9C56DC" w:rsidRDefault="009C56DC">
            <w:pPr>
              <w:pStyle w:val="ConsPlusNormal"/>
            </w:pPr>
            <w:r>
              <w:t>Деятельность физкультурно-спортивных организаций, фитнес-центров, спортивных клубов</w:t>
            </w:r>
          </w:p>
        </w:tc>
        <w:tc>
          <w:tcPr>
            <w:tcW w:w="5102" w:type="dxa"/>
          </w:tcPr>
          <w:p w:rsidR="009C56DC" w:rsidRDefault="009C56DC">
            <w:pPr>
              <w:pStyle w:val="ConsPlusNormal"/>
            </w:pPr>
            <w:r>
              <w:t>оказание услуг осуществляется в случаях: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>проведения тренировок на спортивных объектах, в залах при условии ограничения нахождения посетителей исходя из обеспечения площади 4 кв. м на одного человека;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 xml:space="preserve">организации тренировочных мероприятий на спортивных объектах для прибывших на территорию Новгородской области из других субъектов Российской Федерации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подготовку, при предъявлении всеми спортсменами и тренерами документа, подтверждающего отсутствие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выданного не позднее 72 часов со дня прибытия на территорию Новгородской области;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 xml:space="preserve">проведения спортивных соревнований, физкультурных мероприятий на улице при условии участия одновременно не более 100 человек, без </w:t>
            </w:r>
            <w:r>
              <w:lastRenderedPageBreak/>
              <w:t>участия зрителей;</w:t>
            </w:r>
          </w:p>
          <w:p w:rsidR="009C56DC" w:rsidRDefault="009C56DC">
            <w:pPr>
              <w:pStyle w:val="ConsPlusNormal"/>
            </w:pPr>
          </w:p>
          <w:p w:rsidR="009C56DC" w:rsidRDefault="009C56DC">
            <w:pPr>
              <w:pStyle w:val="ConsPlusNormal"/>
            </w:pPr>
            <w:r>
              <w:t xml:space="preserve">проведения спортивных соревнований, физкультурных мероприятий, тренировок по командным видам спорта на спортивных объектах, в залах при условии участия одновременно не более 50 человек без участия зрителей с соблюдением социального </w:t>
            </w:r>
            <w:proofErr w:type="spellStart"/>
            <w:r>
              <w:t>дистанцирования</w:t>
            </w:r>
            <w:proofErr w:type="spellEnd"/>
            <w:r>
              <w:t xml:space="preserve"> в местах общего пользования</w:t>
            </w:r>
          </w:p>
        </w:tc>
      </w:tr>
      <w:tr w:rsidR="009C56DC">
        <w:tc>
          <w:tcPr>
            <w:tcW w:w="567" w:type="dxa"/>
          </w:tcPr>
          <w:p w:rsidR="009C56DC" w:rsidRDefault="009C56D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</w:tcPr>
          <w:p w:rsidR="009C56DC" w:rsidRDefault="009C56DC">
            <w:pPr>
              <w:pStyle w:val="ConsPlusNormal"/>
            </w:pPr>
            <w:r>
              <w:t>Деятельность организаций отдыха детей и их оздоровления</w:t>
            </w:r>
          </w:p>
        </w:tc>
        <w:tc>
          <w:tcPr>
            <w:tcW w:w="5102" w:type="dxa"/>
          </w:tcPr>
          <w:p w:rsidR="009C56DC" w:rsidRDefault="009C56DC">
            <w:pPr>
              <w:pStyle w:val="ConsPlusNormal"/>
            </w:pPr>
            <w:r>
              <w:t>деятельность осуществляется, за исключением деятельности детских лагерей палаточного типа</w:t>
            </w:r>
          </w:p>
        </w:tc>
      </w:tr>
    </w:tbl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right"/>
        <w:outlineLvl w:val="0"/>
      </w:pPr>
      <w:r>
        <w:t>Приложение N 2</w:t>
      </w:r>
    </w:p>
    <w:p w:rsidR="009C56DC" w:rsidRDefault="009C56DC">
      <w:pPr>
        <w:pStyle w:val="ConsPlusNormal"/>
        <w:jc w:val="right"/>
      </w:pPr>
      <w:r>
        <w:t>к указу</w:t>
      </w:r>
    </w:p>
    <w:p w:rsidR="009C56DC" w:rsidRDefault="009C56DC">
      <w:pPr>
        <w:pStyle w:val="ConsPlusNormal"/>
        <w:jc w:val="right"/>
      </w:pPr>
      <w:r>
        <w:t>Губернатора Новгородской области</w:t>
      </w:r>
    </w:p>
    <w:p w:rsidR="009C56DC" w:rsidRDefault="009C56DC">
      <w:pPr>
        <w:pStyle w:val="ConsPlusNormal"/>
        <w:jc w:val="right"/>
      </w:pPr>
      <w:r>
        <w:t>от 06.03.2020 N 97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Title"/>
        <w:jc w:val="center"/>
      </w:pPr>
      <w:bookmarkStart w:id="5" w:name="P197"/>
      <w:bookmarkEnd w:id="5"/>
      <w:r>
        <w:t>ПЕРЕЧЕНЬ</w:t>
      </w:r>
    </w:p>
    <w:p w:rsidR="009C56DC" w:rsidRDefault="009C56DC">
      <w:pPr>
        <w:pStyle w:val="ConsPlusTitle"/>
        <w:jc w:val="center"/>
      </w:pPr>
      <w:r>
        <w:t>ЗАБОЛЕВАНИЙ, ПРИ КОТОРЫХ РЕКОМЕНДУЕТСЯ ВОЗДЕРЖАТЬСЯ</w:t>
      </w:r>
    </w:p>
    <w:p w:rsidR="009C56DC" w:rsidRDefault="009C56DC">
      <w:pPr>
        <w:pStyle w:val="ConsPlusTitle"/>
        <w:jc w:val="center"/>
      </w:pPr>
      <w:r>
        <w:t>ОТ ПОСЕЩЕНИЯ ОБЩЕСТВЕННЫХ МЕСТ</w:t>
      </w:r>
    </w:p>
    <w:p w:rsidR="009C56DC" w:rsidRDefault="009C5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5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DC" w:rsidRDefault="009C56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15.06.2020 N 344)</w:t>
            </w:r>
          </w:p>
        </w:tc>
      </w:tr>
    </w:tbl>
    <w:p w:rsidR="009C56DC" w:rsidRDefault="009C5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>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E10</w:t>
            </w:r>
          </w:p>
        </w:tc>
      </w:tr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>Болезни органов дыхания из числа</w:t>
            </w:r>
          </w:p>
        </w:tc>
      </w:tr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 xml:space="preserve">Другая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болезнь, классифицируемая в соответствии с МКБ-10 по диагнозу J44</w:t>
            </w:r>
          </w:p>
        </w:tc>
      </w:tr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>Астма, классифицируемая в соответствии с МКБ-10 по диагнозу J45</w:t>
            </w:r>
          </w:p>
        </w:tc>
      </w:tr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>Бронхоэктатическая болезнь, классифицируемая в соответствии с МКБ-10 по диагнозу J47</w:t>
            </w:r>
          </w:p>
        </w:tc>
      </w:tr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</w:t>
            </w:r>
          </w:p>
        </w:tc>
      </w:tr>
      <w:tr w:rsidR="009C56DC">
        <w:tc>
          <w:tcPr>
            <w:tcW w:w="680" w:type="dxa"/>
          </w:tcPr>
          <w:p w:rsidR="009C56DC" w:rsidRDefault="009C56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9C56DC" w:rsidRDefault="009C56DC">
            <w:pPr>
              <w:pStyle w:val="ConsPlusNormal"/>
            </w:pPr>
            <w:r>
              <w:t>Наличие трансплантированных органов и тканей, классифицируемых в соответствии с МКБ-10 по диагнозу Z94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Болезнь мочеполовой системы - хроническая болезнь почек 3-5 стадии, классифицируемая в соответствии с МКБ-10 по диагнозам N18.0, N18.3 - N18.5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15.06.2020 N 344)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Новообразования из числа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15.06.2020 N 344)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15.06.2020 N 344)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91" w:type="dxa"/>
            <w:tcBorders>
              <w:bottom w:val="nil"/>
            </w:tcBorders>
          </w:tcPr>
          <w:p w:rsidR="009C56DC" w:rsidRDefault="009C56DC">
            <w:pPr>
              <w:pStyle w:val="ConsPlusNormal"/>
            </w:pPr>
            <w:r>
              <w:t xml:space="preserve">Острые лейкозы, </w:t>
            </w:r>
            <w:proofErr w:type="spellStart"/>
            <w:r>
              <w:t>высокозлокачественные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рецидивы и резистентные формы других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заболеваний,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 в фазах хронической акселерации и </w:t>
            </w:r>
            <w:proofErr w:type="spellStart"/>
            <w:r>
              <w:t>бластного</w:t>
            </w:r>
            <w:proofErr w:type="spellEnd"/>
            <w:r>
              <w:t xml:space="preserve"> криза, первичные хронические лейкозы и </w:t>
            </w:r>
            <w:proofErr w:type="spellStart"/>
            <w:r>
              <w:t>лимфомы</w:t>
            </w:r>
            <w:proofErr w:type="spellEnd"/>
            <w:r>
              <w:t>, классифицируемые в соответствии с МКБ-10 по диагнозам C81 - C96, D46</w:t>
            </w:r>
          </w:p>
        </w:tc>
      </w:tr>
      <w:tr w:rsidR="009C56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15.06.2020 N 344)</w:t>
            </w:r>
          </w:p>
        </w:tc>
      </w:tr>
    </w:tbl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>--------------------------------</w:t>
      </w:r>
    </w:p>
    <w:p w:rsidR="009C56DC" w:rsidRDefault="009C56DC">
      <w:pPr>
        <w:pStyle w:val="ConsPlusNormal"/>
        <w:spacing w:before="220"/>
        <w:ind w:firstLine="540"/>
        <w:jc w:val="both"/>
      </w:pPr>
      <w:r>
        <w:t xml:space="preserve">&lt;1&gt; - &lt;2&gt; Сноски исключены с 15 июня 2020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15.06.2020 N 344.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right"/>
        <w:outlineLvl w:val="0"/>
      </w:pPr>
      <w:r>
        <w:t>Приложение N 3</w:t>
      </w:r>
    </w:p>
    <w:p w:rsidR="009C56DC" w:rsidRDefault="009C56DC">
      <w:pPr>
        <w:pStyle w:val="ConsPlusNormal"/>
        <w:jc w:val="right"/>
      </w:pPr>
      <w:r>
        <w:t>к указу</w:t>
      </w:r>
    </w:p>
    <w:p w:rsidR="009C56DC" w:rsidRDefault="009C56DC">
      <w:pPr>
        <w:pStyle w:val="ConsPlusNormal"/>
        <w:jc w:val="right"/>
      </w:pPr>
      <w:r>
        <w:t>Губернатора Новгородской области</w:t>
      </w:r>
    </w:p>
    <w:p w:rsidR="009C56DC" w:rsidRDefault="009C56DC">
      <w:pPr>
        <w:pStyle w:val="ConsPlusNormal"/>
        <w:jc w:val="right"/>
      </w:pPr>
      <w:r>
        <w:t>от 06.03.2020 N 97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Title"/>
        <w:jc w:val="center"/>
      </w:pPr>
      <w:r>
        <w:t>ПЕРЕЧЕНЬ</w:t>
      </w:r>
    </w:p>
    <w:p w:rsidR="009C56DC" w:rsidRDefault="009C56DC">
      <w:pPr>
        <w:pStyle w:val="ConsPlusTitle"/>
        <w:jc w:val="center"/>
      </w:pPr>
      <w:r>
        <w:t>НЕПРОДОВОЛЬСТВЕННЫХ ТОВАРОВ ПЕРВОЙ НЕОБХОДИМОСТИ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Исключен с 7 июля 2020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07.07.2020 N 382.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right"/>
        <w:outlineLvl w:val="0"/>
      </w:pPr>
      <w:r>
        <w:t>Приложение N 4</w:t>
      </w:r>
    </w:p>
    <w:p w:rsidR="009C56DC" w:rsidRDefault="009C56DC">
      <w:pPr>
        <w:pStyle w:val="ConsPlusNormal"/>
        <w:jc w:val="right"/>
      </w:pPr>
      <w:r>
        <w:t>к указу</w:t>
      </w:r>
    </w:p>
    <w:p w:rsidR="009C56DC" w:rsidRDefault="009C56DC">
      <w:pPr>
        <w:pStyle w:val="ConsPlusNormal"/>
        <w:jc w:val="right"/>
      </w:pPr>
      <w:r>
        <w:t>Губернатора Новгородской области</w:t>
      </w:r>
    </w:p>
    <w:p w:rsidR="009C56DC" w:rsidRDefault="009C56DC">
      <w:pPr>
        <w:pStyle w:val="ConsPlusNormal"/>
        <w:jc w:val="right"/>
      </w:pPr>
      <w:r>
        <w:t>от 06.03.2020 N 97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center"/>
      </w:pPr>
      <w:r>
        <w:t>ДЕКЛАРАЦИЯ</w:t>
      </w:r>
    </w:p>
    <w:p w:rsidR="009C56DC" w:rsidRDefault="009C56DC">
      <w:pPr>
        <w:pStyle w:val="ConsPlusNormal"/>
        <w:jc w:val="center"/>
      </w:pPr>
      <w:r>
        <w:t>о соблюдении организацией (индивидуальным предпринимателем)</w:t>
      </w:r>
    </w:p>
    <w:p w:rsidR="009C56DC" w:rsidRDefault="009C56DC">
      <w:pPr>
        <w:pStyle w:val="ConsPlusNormal"/>
        <w:jc w:val="center"/>
      </w:pPr>
      <w:r>
        <w:t>Рекомендаций Федеральной службы по надзору в сфере защиты</w:t>
      </w:r>
    </w:p>
    <w:p w:rsidR="009C56DC" w:rsidRDefault="009C56DC">
      <w:pPr>
        <w:pStyle w:val="ConsPlusNormal"/>
        <w:jc w:val="center"/>
      </w:pPr>
      <w:r>
        <w:t>прав потребителей и благополучия человека и указа</w:t>
      </w:r>
    </w:p>
    <w:p w:rsidR="009C56DC" w:rsidRDefault="009C56DC">
      <w:pPr>
        <w:pStyle w:val="ConsPlusNormal"/>
        <w:jc w:val="center"/>
      </w:pPr>
      <w:r>
        <w:t>Губернатора Новгородской области от 06.03.2020 N 97</w:t>
      </w:r>
    </w:p>
    <w:p w:rsidR="009C56DC" w:rsidRDefault="009C56DC">
      <w:pPr>
        <w:pStyle w:val="ConsPlusNormal"/>
        <w:jc w:val="center"/>
      </w:pPr>
      <w:r>
        <w:t>"О введении режима повышенной готовности"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  <w:r>
        <w:t xml:space="preserve">Исключена с 25 июня 2020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25.06.2020 N 366.</w:t>
      </w: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jc w:val="right"/>
        <w:outlineLvl w:val="0"/>
      </w:pPr>
      <w:r>
        <w:t>Приложение N 5</w:t>
      </w:r>
    </w:p>
    <w:p w:rsidR="009C56DC" w:rsidRDefault="009C56DC">
      <w:pPr>
        <w:pStyle w:val="ConsPlusNormal"/>
        <w:jc w:val="right"/>
      </w:pPr>
      <w:r>
        <w:t>к указу</w:t>
      </w:r>
    </w:p>
    <w:p w:rsidR="009C56DC" w:rsidRDefault="009C56DC">
      <w:pPr>
        <w:pStyle w:val="ConsPlusNormal"/>
        <w:jc w:val="right"/>
      </w:pPr>
      <w:r>
        <w:t>Губернатора Новгородской области</w:t>
      </w:r>
    </w:p>
    <w:p w:rsidR="009C56DC" w:rsidRDefault="009C56DC">
      <w:pPr>
        <w:pStyle w:val="ConsPlusNormal"/>
        <w:jc w:val="right"/>
      </w:pPr>
      <w:r>
        <w:t>от 06.03.2020 N 97</w:t>
      </w:r>
    </w:p>
    <w:p w:rsidR="009C56DC" w:rsidRDefault="009C56D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2427"/>
        <w:gridCol w:w="1587"/>
        <w:gridCol w:w="340"/>
        <w:gridCol w:w="644"/>
        <w:gridCol w:w="1448"/>
        <w:gridCol w:w="340"/>
        <w:gridCol w:w="1480"/>
        <w:gridCol w:w="428"/>
      </w:tblGrid>
      <w:tr w:rsidR="009C56DC">
        <w:tc>
          <w:tcPr>
            <w:tcW w:w="9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  <w:r>
              <w:t>Бланк юридического лица</w:t>
            </w:r>
          </w:p>
          <w:p w:rsidR="009C56DC" w:rsidRDefault="009C56DC">
            <w:pPr>
              <w:pStyle w:val="ConsPlusNormal"/>
            </w:pPr>
            <w:r>
              <w:t>или индивидуального предпринимателя</w:t>
            </w:r>
          </w:p>
        </w:tc>
      </w:tr>
      <w:tr w:rsidR="009C56DC">
        <w:tc>
          <w:tcPr>
            <w:tcW w:w="9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СПРАВКА</w:t>
            </w:r>
          </w:p>
        </w:tc>
      </w:tr>
      <w:tr w:rsidR="009C56DC"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ind w:firstLine="283"/>
              <w:jc w:val="both"/>
            </w:pPr>
            <w:r>
              <w:t>Настоящая справка подтверждает, что</w:t>
            </w:r>
          </w:p>
        </w:tc>
        <w:tc>
          <w:tcPr>
            <w:tcW w:w="3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>,</w:t>
            </w:r>
          </w:p>
        </w:tc>
      </w:tr>
      <w:tr w:rsidR="009C56DC"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(ФИО работника)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>занимающий должность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(указать наименование должности работника)</w:t>
            </w:r>
          </w:p>
        </w:tc>
      </w:tr>
      <w:tr w:rsidR="009C56DC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86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(указать полное наименование ИП или юридического лица)</w:t>
            </w:r>
          </w:p>
        </w:tc>
      </w:tr>
      <w:tr w:rsidR="009C56DC"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>осуществляет трудовую деятельность в режиме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9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90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(указать режим рабочего времени работника)</w:t>
            </w:r>
          </w:p>
        </w:tc>
      </w:tr>
      <w:tr w:rsidR="009C56DC">
        <w:tc>
          <w:tcPr>
            <w:tcW w:w="9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>в месте нахождения работодателя, его филиала, представительства, иного обособленного структурного подразделения (включая расположенные в другой местности), стационарного рабочего места, территории или объекта, прямо или косвенно находящихся под контролем работодателя, по адресу:</w:t>
            </w:r>
          </w:p>
        </w:tc>
      </w:tr>
      <w:tr w:rsidR="009C56DC">
        <w:tc>
          <w:tcPr>
            <w:tcW w:w="8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both"/>
            </w:pPr>
            <w:r>
              <w:t>.</w:t>
            </w:r>
          </w:p>
        </w:tc>
      </w:tr>
      <w:tr w:rsidR="009C56DC">
        <w:tc>
          <w:tcPr>
            <w:tcW w:w="9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  <w:r>
              <w:t>Руководитель юридического</w:t>
            </w:r>
          </w:p>
          <w:p w:rsidR="009C56DC" w:rsidRDefault="009C56DC">
            <w:pPr>
              <w:pStyle w:val="ConsPlusNormal"/>
            </w:pPr>
            <w:r>
              <w:t>лица или индивидуальный</w:t>
            </w:r>
          </w:p>
          <w:p w:rsidR="009C56DC" w:rsidRDefault="009C56DC">
            <w:pPr>
              <w:pStyle w:val="ConsPlusNormal"/>
            </w:pPr>
            <w:r>
              <w:t>предприниматель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6DC" w:rsidRDefault="009C56DC">
            <w:pPr>
              <w:pStyle w:val="ConsPlusNormal"/>
              <w:jc w:val="center"/>
            </w:pPr>
            <w:proofErr w:type="spellStart"/>
            <w:r>
              <w:t>И.О.Фамилия</w:t>
            </w:r>
            <w:proofErr w:type="spellEnd"/>
          </w:p>
        </w:tc>
      </w:tr>
      <w:tr w:rsidR="009C56DC"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МП</w:t>
            </w:r>
          </w:p>
          <w:p w:rsidR="009C56DC" w:rsidRDefault="009C56DC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</w:p>
        </w:tc>
      </w:tr>
      <w:tr w:rsidR="009C56DC">
        <w:tc>
          <w:tcPr>
            <w:tcW w:w="9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56DC" w:rsidRDefault="009C56DC">
            <w:pPr>
              <w:pStyle w:val="ConsPlusNormal"/>
            </w:pPr>
            <w:r>
              <w:t>"___" ____________ 20___ года</w:t>
            </w:r>
          </w:p>
        </w:tc>
      </w:tr>
    </w:tbl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ind w:firstLine="540"/>
        <w:jc w:val="both"/>
      </w:pPr>
    </w:p>
    <w:p w:rsidR="009C56DC" w:rsidRDefault="009C5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EED" w:rsidRDefault="009C56DC"/>
    <w:sectPr w:rsidR="005B3EED" w:rsidSect="00FC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DC"/>
    <w:rsid w:val="000610F2"/>
    <w:rsid w:val="009C56DC"/>
    <w:rsid w:val="00C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79B6-E988-48B7-A3CA-3C2FD8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BEA38B4EBCFEBEA4999413B31285F186C53FE63D98A639A61A5EB1E8CFEF1A93B314DE4C5A19A2F65CFA9B9734D3E9EBBB79CF74C2CD1A2E8344OEP2K" TargetMode="External"/><Relationship Id="rId18" Type="http://schemas.openxmlformats.org/officeDocument/2006/relationships/hyperlink" Target="consultantplus://offline/ref=CBBEA38B4EBCFEBEA4999413B31285F186C53FE63D99A23CA21A5EB1E8CFEF1A93B314DE4C5A19A2F65CFA9B9734D3E9EBBB79CF74C2CD1A2E8344OEP2K" TargetMode="External"/><Relationship Id="rId26" Type="http://schemas.openxmlformats.org/officeDocument/2006/relationships/hyperlink" Target="consultantplus://offline/ref=CBBEA38B4EBCFEBEA4999413B31285F186C53FE63C91A438AC1A5EB1E8CFEF1A93B314DE4C5A19A2F65CFA9B9734D3E9EBBB79CF74C2CD1A2E8344OEP2K" TargetMode="External"/><Relationship Id="rId39" Type="http://schemas.openxmlformats.org/officeDocument/2006/relationships/hyperlink" Target="consultantplus://offline/ref=CBBEA38B4EBCFEBEA4998A1EA57EDAF983C664EC3197AA6FF84505ECBFC6E54DD4FC4D9C085718A3F357AECCD8358FACB6A878CE74C0C406O2PCK" TargetMode="External"/><Relationship Id="rId21" Type="http://schemas.openxmlformats.org/officeDocument/2006/relationships/hyperlink" Target="consultantplus://offline/ref=CBBEA38B4EBCFEBEA4999413B31285F186C53FE63C90A03BA21A5EB1E8CFEF1A93B314DE4C5A19A2F65CFA9B9734D3E9EBBB79CF74C2CD1A2E8344OEP2K" TargetMode="External"/><Relationship Id="rId34" Type="http://schemas.openxmlformats.org/officeDocument/2006/relationships/hyperlink" Target="consultantplus://offline/ref=CBBEA38B4EBCFEBEA4999413B31285F186C53FE63D99A638A11A5EB1E8CFEF1A93B314DE4C5A19A2F65CFA949734D3E9EBBB79CF74C2CD1A2E8344OEP2K" TargetMode="External"/><Relationship Id="rId42" Type="http://schemas.openxmlformats.org/officeDocument/2006/relationships/hyperlink" Target="consultantplus://offline/ref=CBBEA38B4EBCFEBEA4999413B31285F186C53FE63C90A530AC1A5EB1E8CFEF1A93B314DE4C5A19A2F65CFA959734D3E9EBBB79CF74C2CD1A2E8344OEP2K" TargetMode="External"/><Relationship Id="rId47" Type="http://schemas.openxmlformats.org/officeDocument/2006/relationships/hyperlink" Target="consultantplus://offline/ref=CBBEA38B4EBCFEBEA4999413B31285F186C53FE63D99A638A11A5EB1E8CFEF1A93B314DE4C5A19A2F65CF8999734D3E9EBBB79CF74C2CD1A2E8344OEP2K" TargetMode="External"/><Relationship Id="rId50" Type="http://schemas.openxmlformats.org/officeDocument/2006/relationships/hyperlink" Target="consultantplus://offline/ref=CBBEA38B4EBCFEBEA4999413B31285F186C53FE63D99A83AA31A5EB1E8CFEF1A93B314DE4C5A19A2F65CFB999734D3E9EBBB79CF74C2CD1A2E8344OEP2K" TargetMode="External"/><Relationship Id="rId55" Type="http://schemas.openxmlformats.org/officeDocument/2006/relationships/hyperlink" Target="consultantplus://offline/ref=CBBEA38B4EBCFEBEA4999413B31285F186C53FE63C90A83BAC1A5EB1E8CFEF1A93B314DE4C5A19A2F65CFA949734D3E9EBBB79CF74C2CD1A2E8344OEP2K" TargetMode="External"/><Relationship Id="rId63" Type="http://schemas.openxmlformats.org/officeDocument/2006/relationships/hyperlink" Target="consultantplus://offline/ref=CBBEA38B4EBCFEBEA4999413B31285F186C53FE63C91A438AC1A5EB1E8CFEF1A93B314DE4C5A19A2F65CFB9D9734D3E9EBBB79CF74C2CD1A2E8344OEP2K" TargetMode="External"/><Relationship Id="rId68" Type="http://schemas.openxmlformats.org/officeDocument/2006/relationships/hyperlink" Target="consultantplus://offline/ref=CBBEA38B4EBCFEBEA4999413B31285F186C53FE63D99A638A11A5EB1E8CFEF1A93B314DE4C5A19A2F65CFE9C9734D3E9EBBB79CF74C2CD1A2E8344OEP2K" TargetMode="External"/><Relationship Id="rId7" Type="http://schemas.openxmlformats.org/officeDocument/2006/relationships/hyperlink" Target="consultantplus://offline/ref=CBBEA38B4EBCFEBEA4999413B31285F186C53FE63D98A33BA11A5EB1E8CFEF1A93B314DE4C5A19A2F65CFA9B9734D3E9EBBB79CF74C2CD1A2E8344OEP2K" TargetMode="External"/><Relationship Id="rId71" Type="http://schemas.openxmlformats.org/officeDocument/2006/relationships/hyperlink" Target="consultantplus://offline/ref=CBBEA38B4EBCFEBEA4999413B31285F186C53FE63D99A638A11A5EB1E8CFEF1A93B314DE4C5A19A2F65CFE9F9734D3E9EBBB79CF74C2CD1A2E8344OEP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BEA38B4EBCFEBEA4999413B31285F186C53FE63D99A03AAD1A5EB1E8CFEF1A93B314DE4C5A19A2F65CFA9B9734D3E9EBBB79CF74C2CD1A2E8344OEP2K" TargetMode="External"/><Relationship Id="rId29" Type="http://schemas.openxmlformats.org/officeDocument/2006/relationships/hyperlink" Target="consultantplus://offline/ref=CBBEA38B4EBCFEBEA4999413B31285F186C53FE63C90A530AC1A5EB1E8CFEF1A93B314DE4C5A19A2F65CFA9A9734D3E9EBBB79CF74C2CD1A2E8344OEP2K" TargetMode="External"/><Relationship Id="rId11" Type="http://schemas.openxmlformats.org/officeDocument/2006/relationships/hyperlink" Target="consultantplus://offline/ref=CBBEA38B4EBCFEBEA4999413B31285F186C53FE63D98A43AA31A5EB1E8CFEF1A93B314DE4C5A19A2F65CFA9B9734D3E9EBBB79CF74C2CD1A2E8344OEP2K" TargetMode="External"/><Relationship Id="rId24" Type="http://schemas.openxmlformats.org/officeDocument/2006/relationships/hyperlink" Target="consultantplus://offline/ref=CBBEA38B4EBCFEBEA4999413B31285F186C53FE63C90A83BAC1A5EB1E8CFEF1A93B314DE4C5A19A2F65CFA9B9734D3E9EBBB79CF74C2CD1A2E8344OEP2K" TargetMode="External"/><Relationship Id="rId32" Type="http://schemas.openxmlformats.org/officeDocument/2006/relationships/hyperlink" Target="consultantplus://offline/ref=CBBEA38B4EBCFEBEA4999413B31285F186C53FE63D99A638A11A5EB1E8CFEF1A93B314DE4C5A19A2F65CFA9A9734D3E9EBBB79CF74C2CD1A2E8344OEP2K" TargetMode="External"/><Relationship Id="rId37" Type="http://schemas.openxmlformats.org/officeDocument/2006/relationships/hyperlink" Target="consultantplus://offline/ref=CBBEA38B4EBCFEBEA4999413B31285F186C53FE63D99A83AA31A5EB1E8CFEF1A93B314DE4C5A19A2F65CFB989734D3E9EBBB79CF74C2CD1A2E8344OEP2K" TargetMode="External"/><Relationship Id="rId40" Type="http://schemas.openxmlformats.org/officeDocument/2006/relationships/hyperlink" Target="consultantplus://offline/ref=CBBEA38B4EBCFEBEA4998A1EA57EDAF981CB67EF3190AA6FF84505ECBFC6E54DD4FC4D9C085718A3F557AECCD8358FACB6A878CE74C0C406O2PCK" TargetMode="External"/><Relationship Id="rId45" Type="http://schemas.openxmlformats.org/officeDocument/2006/relationships/hyperlink" Target="consultantplus://offline/ref=CBBEA38B4EBCFEBEA4999413B31285F186C53FE63D99A638A11A5EB1E8CFEF1A93B314DE4C5A19A2F65CFB9F9734D3E9EBBB79CF74C2CD1A2E8344OEP2K" TargetMode="External"/><Relationship Id="rId53" Type="http://schemas.openxmlformats.org/officeDocument/2006/relationships/hyperlink" Target="consultantplus://offline/ref=CBBEA38B4EBCFEBEA4999413B31285F186C53FE63C90A83BAC1A5EB1E8CFEF1A93B314DE4C5A19A2F65CFA959734D3E9EBBB79CF74C2CD1A2E8344OEP2K" TargetMode="External"/><Relationship Id="rId58" Type="http://schemas.openxmlformats.org/officeDocument/2006/relationships/hyperlink" Target="consultantplus://offline/ref=CBBEA38B4EBCFEBEA4998A1EA57EDAF981CB69E33796AA6FF84505ECBFC6E54DD4FC4D9F0E5110A9A20DBEC891618AB3BEBF66C56AC0OCP4K" TargetMode="External"/><Relationship Id="rId66" Type="http://schemas.openxmlformats.org/officeDocument/2006/relationships/hyperlink" Target="consultantplus://offline/ref=CBBEA38B4EBCFEBEA4999413B31285F186C53FE63D99A638A11A5EB1E8CFEF1A93B314DE4C5A19A2F65CF99A9734D3E9EBBB79CF74C2CD1A2E8344OEP2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BBEA38B4EBCFEBEA4999413B31285F186C53FE63D98A039A21A5EB1E8CFEF1A93B314DE4C5A19A2F65CFA9B9734D3E9EBBB79CF74C2CD1A2E8344OEP2K" TargetMode="External"/><Relationship Id="rId15" Type="http://schemas.openxmlformats.org/officeDocument/2006/relationships/hyperlink" Target="consultantplus://offline/ref=CBBEA38B4EBCFEBEA4999413B31285F186C53FE63D98A83EA41A5EB1E8CFEF1A93B314DE4C5A19A2F65CFA9B9734D3E9EBBB79CF74C2CD1A2E8344OEP2K" TargetMode="External"/><Relationship Id="rId23" Type="http://schemas.openxmlformats.org/officeDocument/2006/relationships/hyperlink" Target="consultantplus://offline/ref=CBBEA38B4EBCFEBEA4999413B31285F186C53FE63C90A73BA31A5EB1E8CFEF1A93B314DE4C5A19A2F65CFA9B9734D3E9EBBB79CF74C2CD1A2E8344OEP2K" TargetMode="External"/><Relationship Id="rId28" Type="http://schemas.openxmlformats.org/officeDocument/2006/relationships/hyperlink" Target="consultantplus://offline/ref=CBBEA38B4EBCFEBEA4998A1EA57EDAF981CB63EA3693AA6FF84505ECBFC6E54DC6FC1590095F06A2FF42F89D9EO6P0K" TargetMode="External"/><Relationship Id="rId36" Type="http://schemas.openxmlformats.org/officeDocument/2006/relationships/hyperlink" Target="consultantplus://offline/ref=CBBEA38B4EBCFEBEA4999413B31285F186C53FE63D99A83AA31A5EB1E8CFEF1A93B314DE4C5A19A2F65CFB999734D3E9EBBB79CF74C2CD1A2E8344OEP2K" TargetMode="External"/><Relationship Id="rId49" Type="http://schemas.openxmlformats.org/officeDocument/2006/relationships/hyperlink" Target="consultantplus://offline/ref=CBBEA38B4EBCFEBEA4999413B31285F186C53FE63C90A530AC1A5EB1E8CFEF1A93B314DE4C5A19A2F65CFB9E9734D3E9EBBB79CF74C2CD1A2E8344OEP2K" TargetMode="External"/><Relationship Id="rId57" Type="http://schemas.openxmlformats.org/officeDocument/2006/relationships/hyperlink" Target="consultantplus://offline/ref=CBBEA38B4EBCFEBEA4998A1EA57EDAF981CB68EB3590AA6FF84505ECBFC6E54DD4FC4D9C08531DA1F257AECCD8358FACB6A878CE74C0C406O2PCK" TargetMode="External"/><Relationship Id="rId61" Type="http://schemas.openxmlformats.org/officeDocument/2006/relationships/hyperlink" Target="consultantplus://offline/ref=CBBEA38B4EBCFEBEA4999413B31285F186C53FE63C91A438AC1A5EB1E8CFEF1A93B314DE4C5A19A2F65CFA949734D3E9EBBB79CF74C2CD1A2E8344OEP2K" TargetMode="External"/><Relationship Id="rId10" Type="http://schemas.openxmlformats.org/officeDocument/2006/relationships/hyperlink" Target="consultantplus://offline/ref=CBBEA38B4EBCFEBEA4999413B31285F186C53FE63D98A53CA31A5EB1E8CFEF1A93B314DE4C5A19A2F65CFA9B9734D3E9EBBB79CF74C2CD1A2E8344OEP2K" TargetMode="External"/><Relationship Id="rId19" Type="http://schemas.openxmlformats.org/officeDocument/2006/relationships/hyperlink" Target="consultantplus://offline/ref=CBBEA38B4EBCFEBEA4999413B31285F186C53FE63D99A638A11A5EB1E8CFEF1A93B314DE4C5A19A2F65CFA9B9734D3E9EBBB79CF74C2CD1A2E8344OEP2K" TargetMode="External"/><Relationship Id="rId31" Type="http://schemas.openxmlformats.org/officeDocument/2006/relationships/hyperlink" Target="consultantplus://offline/ref=CBBEA38B4EBCFEBEA4999413B31285F186C53FE63C91A438AC1A5EB1E8CFEF1A93B314DE4C5A19A2F65CFA9A9734D3E9EBBB79CF74C2CD1A2E8344OEP2K" TargetMode="External"/><Relationship Id="rId44" Type="http://schemas.openxmlformats.org/officeDocument/2006/relationships/hyperlink" Target="consultantplus://offline/ref=CBBEA38B4EBCFEBEA4999413B31285F186C53FE63C90A83BAC1A5EB1E8CFEF1A93B314DE4C5A19A2F65CFA9A9734D3E9EBBB79CF74C2CD1A2E8344OEP2K" TargetMode="External"/><Relationship Id="rId52" Type="http://schemas.openxmlformats.org/officeDocument/2006/relationships/hyperlink" Target="consultantplus://offline/ref=CBBEA38B4EBCFEBEA4999413B31285F186C53FE63C90A530AC1A5EB1E8CFEF1A93B314DE4C5A19A2F65CFB989734D3E9EBBB79CF74C2CD1A2E8344OEP2K" TargetMode="External"/><Relationship Id="rId60" Type="http://schemas.openxmlformats.org/officeDocument/2006/relationships/hyperlink" Target="consultantplus://offline/ref=CBBEA38B4EBCFEBEA4999413B31285F186C53FE63C91A03FA11A5EB1E8CFEF1A93B314DE4C5A19A2F65CFA9B9734D3E9EBBB79CF74C2CD1A2E8344OEP2K" TargetMode="External"/><Relationship Id="rId65" Type="http://schemas.openxmlformats.org/officeDocument/2006/relationships/hyperlink" Target="consultantplus://offline/ref=CBBEA38B4EBCFEBEA4998A1EA57EDAF981CB68EB3691AA6FF84505ECBFC6E54DC6FC1590095F06A2FF42F89D9EO6P0K" TargetMode="External"/><Relationship Id="rId73" Type="http://schemas.openxmlformats.org/officeDocument/2006/relationships/hyperlink" Target="consultantplus://offline/ref=CBBEA38B4EBCFEBEA4999413B31285F186C53FE63D99A83AA31A5EB1E8CFEF1A93B314DE4C5A19A2F65CF89C9734D3E9EBBB79CF74C2CD1A2E8344OEP2K" TargetMode="External"/><Relationship Id="rId4" Type="http://schemas.openxmlformats.org/officeDocument/2006/relationships/hyperlink" Target="consultantplus://offline/ref=CBBEA38B4EBCFEBEA4999413B31285F186C53FE63D98A139AC1A5EB1E8CFEF1A93B314DE4C5A19A2F65CFA9B9734D3E9EBBB79CF74C2CD1A2E8344OEP2K" TargetMode="External"/><Relationship Id="rId9" Type="http://schemas.openxmlformats.org/officeDocument/2006/relationships/hyperlink" Target="consultantplus://offline/ref=CBBEA38B4EBCFEBEA4999413B31285F186C53FE63D98A538A41A5EB1E8CFEF1A93B314DE4C5A19A2F65CFB989734D3E9EBBB79CF74C2CD1A2E8344OEP2K" TargetMode="External"/><Relationship Id="rId14" Type="http://schemas.openxmlformats.org/officeDocument/2006/relationships/hyperlink" Target="consultantplus://offline/ref=CBBEA38B4EBCFEBEA4999413B31285F186C53FE63D98A93EA11A5EB1E8CFEF1A93B314DE4C5A19A2F65CFA9B9734D3E9EBBB79CF74C2CD1A2E8344OEP2K" TargetMode="External"/><Relationship Id="rId22" Type="http://schemas.openxmlformats.org/officeDocument/2006/relationships/hyperlink" Target="consultantplus://offline/ref=CBBEA38B4EBCFEBEA4999413B31285F186C53FE63C90A530AC1A5EB1E8CFEF1A93B314DE4C5A19A2F65CFA9B9734D3E9EBBB79CF74C2CD1A2E8344OEP2K" TargetMode="External"/><Relationship Id="rId27" Type="http://schemas.openxmlformats.org/officeDocument/2006/relationships/hyperlink" Target="consultantplus://offline/ref=CBBEA38B4EBCFEBEA4998A1EA57EDAF981CB64ED3392AA6FF84505ECBFC6E54DC6FC1590095F06A2FF42F89D9EO6P0K" TargetMode="External"/><Relationship Id="rId30" Type="http://schemas.openxmlformats.org/officeDocument/2006/relationships/hyperlink" Target="consultantplus://offline/ref=CBBEA38B4EBCFEBEA4999413B31285F186C53FE63D99A83AA31A5EB1E8CFEF1A93B314DE4C5A19A2F65CFA9A9734D3E9EBBB79CF74C2CD1A2E8344OEP2K" TargetMode="External"/><Relationship Id="rId35" Type="http://schemas.openxmlformats.org/officeDocument/2006/relationships/hyperlink" Target="consultantplus://offline/ref=CBBEA38B4EBCFEBEA4999413B31285F186C53FE63D99A638A11A5EB1E8CFEF1A93B314DE4C5A19A2F65CFB9C9734D3E9EBBB79CF74C2CD1A2E8344OEP2K" TargetMode="External"/><Relationship Id="rId43" Type="http://schemas.openxmlformats.org/officeDocument/2006/relationships/hyperlink" Target="consultantplus://offline/ref=CBBEA38B4EBCFEBEA4999413B31285F186C53FE63C90A83BAC1A5EB1E8CFEF1A93B314DE4C5A19A2F65CFA9A9734D3E9EBBB79CF74C2CD1A2E8344OEP2K" TargetMode="External"/><Relationship Id="rId48" Type="http://schemas.openxmlformats.org/officeDocument/2006/relationships/hyperlink" Target="consultantplus://offline/ref=CBBEA38B4EBCFEBEA4999413B31285F186C53FE63D99A638A11A5EB1E8CFEF1A93B314DE4C5A19A2F65CF8989734D3E9EBBB79CF74C2CD1A2E8344OEP2K" TargetMode="External"/><Relationship Id="rId56" Type="http://schemas.openxmlformats.org/officeDocument/2006/relationships/hyperlink" Target="consultantplus://offline/ref=CBBEA38B4EBCFEBEA4999413B31285F186C53FE63C91A438AC1A5EB1E8CFEF1A93B314DE4C5A19A2F65CFA959734D3E9EBBB79CF74C2CD1A2E8344OEP2K" TargetMode="External"/><Relationship Id="rId64" Type="http://schemas.openxmlformats.org/officeDocument/2006/relationships/hyperlink" Target="consultantplus://offline/ref=CBBEA38B4EBCFEBEA4999413B31285F186C53FE63C91A438AC1A5EB1E8CFEF1A93B314DE4C5A19A2F65CFB9C9734D3E9EBBB79CF74C2CD1A2E8344OEP2K" TargetMode="External"/><Relationship Id="rId69" Type="http://schemas.openxmlformats.org/officeDocument/2006/relationships/hyperlink" Target="consultantplus://offline/ref=CBBEA38B4EBCFEBEA4999413B31285F186C53FE63D99A638A11A5EB1E8CFEF1A93B314DE4C5A19A2F65CFE9D9734D3E9EBBB79CF74C2CD1A2E8344OEP2K" TargetMode="External"/><Relationship Id="rId8" Type="http://schemas.openxmlformats.org/officeDocument/2006/relationships/hyperlink" Target="consultantplus://offline/ref=CBBEA38B4EBCFEBEA4999413B31285F186C53FE63D98A238AD1A5EB1E8CFEF1A93B314DE4C5A19A2F65CFA9B9734D3E9EBBB79CF74C2CD1A2E8344OEP2K" TargetMode="External"/><Relationship Id="rId51" Type="http://schemas.openxmlformats.org/officeDocument/2006/relationships/hyperlink" Target="consultantplus://offline/ref=CBBEA38B4EBCFEBEA4999413B31285F186C53FE63C90A530AC1A5EB1E8CFEF1A93B314DE4C5A19A2F65CFB999734D3E9EBBB79CF74C2CD1A2E8344OEP2K" TargetMode="External"/><Relationship Id="rId72" Type="http://schemas.openxmlformats.org/officeDocument/2006/relationships/hyperlink" Target="consultantplus://offline/ref=CBBEA38B4EBCFEBEA4999413B31285F186C53FE63C90A03BA21A5EB1E8CFEF1A93B314DE4C5A19A2F65CFA949734D3E9EBBB79CF74C2CD1A2E8344OEP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BEA38B4EBCFEBEA4999413B31285F186C53FE63D98A431AC1A5EB1E8CFEF1A93B314DE4C5A19A2F65CFA9B9734D3E9EBBB79CF74C2CD1A2E8344OEP2K" TargetMode="External"/><Relationship Id="rId17" Type="http://schemas.openxmlformats.org/officeDocument/2006/relationships/hyperlink" Target="consultantplus://offline/ref=CBBEA38B4EBCFEBEA4999413B31285F186C53FE63D99A338A01A5EB1E8CFEF1A93B314DE4C5A19A2F65CFA9B9734D3E9EBBB79CF74C2CD1A2E8344OEP2K" TargetMode="External"/><Relationship Id="rId25" Type="http://schemas.openxmlformats.org/officeDocument/2006/relationships/hyperlink" Target="consultantplus://offline/ref=CBBEA38B4EBCFEBEA4999413B31285F186C53FE63C91A03FA11A5EB1E8CFEF1A93B314DE4C5A19A2F65CFA9B9734D3E9EBBB79CF74C2CD1A2E8344OEP2K" TargetMode="External"/><Relationship Id="rId33" Type="http://schemas.openxmlformats.org/officeDocument/2006/relationships/hyperlink" Target="consultantplus://offline/ref=CBBEA38B4EBCFEBEA4999413B31285F186C53FE63D99A83AA31A5EB1E8CFEF1A93B314DE4C5A19A2F65CFA959734D3E9EBBB79CF74C2CD1A2E8344OEP2K" TargetMode="External"/><Relationship Id="rId38" Type="http://schemas.openxmlformats.org/officeDocument/2006/relationships/hyperlink" Target="consultantplus://offline/ref=CBBEA38B4EBCFEBEA4999413B31285F186C53FE63C90A03BA21A5EB1E8CFEF1A93B314DE4C5A19A2F65CFA9A9734D3E9EBBB79CF74C2CD1A2E8344OEP2K" TargetMode="External"/><Relationship Id="rId46" Type="http://schemas.openxmlformats.org/officeDocument/2006/relationships/hyperlink" Target="consultantplus://offline/ref=CBBEA38B4EBCFEBEA4999413B31285F186C53FE63C90A83BAC1A5EB1E8CFEF1A93B314DE4C5A19A2F65CFA9A9734D3E9EBBB79CF74C2CD1A2E8344OEP2K" TargetMode="External"/><Relationship Id="rId59" Type="http://schemas.openxmlformats.org/officeDocument/2006/relationships/hyperlink" Target="consultantplus://offline/ref=CBBEA38B4EBCFEBEA4999413B31285F186C53FE63C90A83BAC1A5EB1E8CFEF1A93B314DE4C5A19A2F65CFB9C9734D3E9EBBB79CF74C2CD1A2E8344OEP2K" TargetMode="External"/><Relationship Id="rId67" Type="http://schemas.openxmlformats.org/officeDocument/2006/relationships/hyperlink" Target="consultantplus://offline/ref=CBBEA38B4EBCFEBEA4999413B31285F186C53FE63D99A638A11A5EB1E8CFEF1A93B314DE4C5A19A2F65CFE9D9734D3E9EBBB79CF74C2CD1A2E8344OEP2K" TargetMode="External"/><Relationship Id="rId20" Type="http://schemas.openxmlformats.org/officeDocument/2006/relationships/hyperlink" Target="consultantplus://offline/ref=CBBEA38B4EBCFEBEA4999413B31285F186C53FE63D99A83AA31A5EB1E8CFEF1A93B314DE4C5A19A2F65CFA9B9734D3E9EBBB79CF74C2CD1A2E8344OEP2K" TargetMode="External"/><Relationship Id="rId41" Type="http://schemas.openxmlformats.org/officeDocument/2006/relationships/hyperlink" Target="consultantplus://offline/ref=CBBEA38B4EBCFEBEA4998A1EA57EDAF981CB67EF3190AA6FF84505ECBFC6E54DD4FC4D9C085718A3F557AECCD8358FACB6A878CE74C0C406O2PCK" TargetMode="External"/><Relationship Id="rId54" Type="http://schemas.openxmlformats.org/officeDocument/2006/relationships/hyperlink" Target="consultantplus://offline/ref=CBBEA38B4EBCFEBEA4998A1EA57EDAF981CB64ED3392AA6FF84505ECBFC6E54DC6FC1590095F06A2FF42F89D9EO6P0K" TargetMode="External"/><Relationship Id="rId62" Type="http://schemas.openxmlformats.org/officeDocument/2006/relationships/hyperlink" Target="consultantplus://offline/ref=CBBEA38B4EBCFEBEA4999413B31285F186C53FE63C91A03FA11A5EB1E8CFEF1A93B314DE4C5A19A2F65CFA9B9734D3E9EBBB79CF74C2CD1A2E8344OEP2K" TargetMode="External"/><Relationship Id="rId70" Type="http://schemas.openxmlformats.org/officeDocument/2006/relationships/hyperlink" Target="consultantplus://offline/ref=CBBEA38B4EBCFEBEA4999413B31285F186C53FE63D99A638A11A5EB1E8CFEF1A93B314DE4C5A19A2F65CFE9D9734D3E9EBBB79CF74C2CD1A2E8344OEP2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EA38B4EBCFEBEA4999413B31285F186C53FE63D98A031A21A5EB1E8CFEF1A93B314DE4C5A19A2F65CFA9B9734D3E9EBBB79CF74C2CD1A2E8344OE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cp:lastPrinted>2020-09-18T10:16:00Z</cp:lastPrinted>
  <dcterms:created xsi:type="dcterms:W3CDTF">2020-09-18T10:15:00Z</dcterms:created>
  <dcterms:modified xsi:type="dcterms:W3CDTF">2020-09-18T10:18:00Z</dcterms:modified>
</cp:coreProperties>
</file>