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65" w:rsidRPr="00157574" w:rsidRDefault="00933CEB" w:rsidP="00157574">
      <w:pPr>
        <w:tabs>
          <w:tab w:val="left" w:pos="5954"/>
        </w:tabs>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492" w:rsidRPr="00457FCB" w:rsidRDefault="00D85492" w:rsidP="003962F5">
                            <w:pPr>
                              <w:rPr>
                                <w:rFonts w:ascii="Arial" w:hAnsi="Arial" w:cs="Arial"/>
                                <w:b/>
                                <w:sz w:val="4"/>
                                <w:szCs w:val="4"/>
                              </w:rPr>
                            </w:pPr>
                          </w:p>
                          <w:p w:rsidR="00D85492" w:rsidRPr="007E55DE" w:rsidRDefault="00D85492" w:rsidP="003962F5">
                            <w:pPr>
                              <w:rPr>
                                <w:b/>
                              </w:rPr>
                            </w:pPr>
                            <w:r>
                              <w:rPr>
                                <w:b/>
                              </w:rPr>
                              <w:t xml:space="preserve">39 </w:t>
                            </w:r>
                            <w:r w:rsidRPr="007E55DE">
                              <w:rPr>
                                <w:b/>
                              </w:rPr>
                              <w:t>(</w:t>
                            </w:r>
                            <w:r>
                              <w:rPr>
                                <w:b/>
                              </w:rPr>
                              <w:t xml:space="preserve">582) от 25 августа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D85492" w:rsidRPr="00457FCB" w:rsidRDefault="00D85492" w:rsidP="003962F5">
                      <w:pPr>
                        <w:rPr>
                          <w:rFonts w:ascii="Arial" w:hAnsi="Arial" w:cs="Arial"/>
                          <w:b/>
                          <w:sz w:val="4"/>
                          <w:szCs w:val="4"/>
                        </w:rPr>
                      </w:pPr>
                    </w:p>
                    <w:p w:rsidR="00D85492" w:rsidRPr="007E55DE" w:rsidRDefault="00D85492" w:rsidP="003962F5">
                      <w:pPr>
                        <w:rPr>
                          <w:b/>
                        </w:rPr>
                      </w:pPr>
                      <w:r>
                        <w:rPr>
                          <w:b/>
                        </w:rPr>
                        <w:t xml:space="preserve">39 </w:t>
                      </w:r>
                      <w:r w:rsidRPr="007E55DE">
                        <w:rPr>
                          <w:b/>
                        </w:rPr>
                        <w:t>(</w:t>
                      </w:r>
                      <w:r>
                        <w:rPr>
                          <w:b/>
                        </w:rPr>
                        <w:t xml:space="preserve">582) от 25 августа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D10C19" w:rsidRDefault="00FB64B0" w:rsidP="00D10C19">
      <w:pPr>
        <w:jc w:val="center"/>
        <w:rPr>
          <w:rFonts w:ascii="Arial" w:hAnsi="Arial" w:cs="Arial"/>
          <w:b/>
          <w:sz w:val="16"/>
          <w:szCs w:val="16"/>
        </w:rPr>
      </w:pPr>
      <w:r>
        <w:rPr>
          <w:rFonts w:ascii="Arial" w:hAnsi="Arial" w:cs="Arial"/>
          <w:b/>
          <w:sz w:val="16"/>
          <w:szCs w:val="16"/>
        </w:rPr>
        <w:t>ОБЪЯВЛЕНИЕ</w:t>
      </w:r>
    </w:p>
    <w:p w:rsidR="00D10C19" w:rsidRPr="00D10C19" w:rsidRDefault="00D10C19" w:rsidP="00D10C19">
      <w:pPr>
        <w:jc w:val="center"/>
        <w:rPr>
          <w:rFonts w:ascii="Arial" w:hAnsi="Arial" w:cs="Arial"/>
          <w:b/>
          <w:sz w:val="4"/>
          <w:szCs w:val="4"/>
        </w:rPr>
      </w:pPr>
    </w:p>
    <w:p w:rsidR="00FB64B0" w:rsidRDefault="00FB64B0" w:rsidP="00FB64B0">
      <w:pPr>
        <w:jc w:val="center"/>
        <w:rPr>
          <w:rFonts w:ascii="Arial" w:hAnsi="Arial" w:cs="Arial"/>
          <w:b/>
          <w:color w:val="000000"/>
          <w:sz w:val="16"/>
          <w:szCs w:val="16"/>
        </w:rPr>
      </w:pPr>
      <w:r>
        <w:rPr>
          <w:rFonts w:ascii="Arial" w:hAnsi="Arial" w:cs="Arial"/>
          <w:b/>
          <w:color w:val="000000"/>
          <w:sz w:val="16"/>
          <w:szCs w:val="16"/>
        </w:rPr>
        <w:t>о</w:t>
      </w:r>
      <w:r w:rsidRPr="00FB64B0">
        <w:rPr>
          <w:rFonts w:ascii="Arial" w:hAnsi="Arial" w:cs="Arial"/>
          <w:b/>
          <w:color w:val="000000"/>
          <w:sz w:val="16"/>
          <w:szCs w:val="16"/>
        </w:rPr>
        <w:t xml:space="preserve">б отборе юридических лиц и индивидуальных предпринимателей для заключения Соглашений о предоставлении субсидии </w:t>
      </w:r>
    </w:p>
    <w:p w:rsidR="00FB64B0" w:rsidRDefault="00FB64B0" w:rsidP="00FB64B0">
      <w:pPr>
        <w:jc w:val="center"/>
        <w:rPr>
          <w:rFonts w:ascii="Arial" w:hAnsi="Arial" w:cs="Arial"/>
          <w:b/>
          <w:bCs/>
          <w:sz w:val="16"/>
          <w:szCs w:val="16"/>
        </w:rPr>
      </w:pPr>
      <w:r w:rsidRPr="00FB64B0">
        <w:rPr>
          <w:rFonts w:ascii="Arial" w:hAnsi="Arial" w:cs="Arial"/>
          <w:b/>
          <w:bCs/>
          <w:sz w:val="16"/>
          <w:szCs w:val="16"/>
        </w:rPr>
        <w:t>на организацию обеспечения твердым топливом (дровами) семей граждан, призванных на</w:t>
      </w:r>
      <w:r>
        <w:rPr>
          <w:rFonts w:ascii="Arial" w:hAnsi="Arial" w:cs="Arial"/>
          <w:b/>
          <w:bCs/>
          <w:sz w:val="16"/>
          <w:szCs w:val="16"/>
        </w:rPr>
        <w:t xml:space="preserve"> военную службу по мобилизации,</w:t>
      </w:r>
    </w:p>
    <w:p w:rsidR="00FB64B0" w:rsidRDefault="00FB64B0" w:rsidP="00FB64B0">
      <w:pPr>
        <w:jc w:val="center"/>
        <w:rPr>
          <w:rFonts w:ascii="Arial" w:hAnsi="Arial" w:cs="Arial"/>
          <w:b/>
          <w:bCs/>
          <w:sz w:val="16"/>
          <w:szCs w:val="16"/>
        </w:rPr>
      </w:pPr>
      <w:r w:rsidRPr="00FB64B0">
        <w:rPr>
          <w:rFonts w:ascii="Arial" w:hAnsi="Arial" w:cs="Arial"/>
          <w:b/>
          <w:bCs/>
          <w:sz w:val="16"/>
          <w:szCs w:val="16"/>
        </w:rPr>
        <w:t xml:space="preserve">граждан, заключивших контракт о добровольном содействии в выполнении задач, возложенных на Вооруженные Силы </w:t>
      </w:r>
    </w:p>
    <w:p w:rsidR="00FB64B0" w:rsidRDefault="00FB64B0" w:rsidP="00FB64B0">
      <w:pPr>
        <w:jc w:val="center"/>
        <w:rPr>
          <w:rFonts w:ascii="Arial" w:hAnsi="Arial" w:cs="Arial"/>
          <w:b/>
          <w:bCs/>
          <w:sz w:val="16"/>
          <w:szCs w:val="16"/>
        </w:rPr>
      </w:pPr>
      <w:r w:rsidRPr="00FB64B0">
        <w:rPr>
          <w:rFonts w:ascii="Arial" w:hAnsi="Arial" w:cs="Arial"/>
          <w:b/>
          <w:bCs/>
          <w:sz w:val="16"/>
          <w:szCs w:val="16"/>
        </w:rPr>
        <w:t>Российской Федерации, военнослужащих Росгвардии, граждан, заключивших контракт о прохождении военной службы,</w:t>
      </w:r>
    </w:p>
    <w:p w:rsidR="00FB64B0" w:rsidRDefault="00FB64B0" w:rsidP="00FB64B0">
      <w:pPr>
        <w:jc w:val="center"/>
        <w:rPr>
          <w:rFonts w:ascii="Arial" w:hAnsi="Arial" w:cs="Arial"/>
          <w:b/>
          <w:bCs/>
          <w:sz w:val="16"/>
          <w:szCs w:val="16"/>
        </w:rPr>
      </w:pPr>
      <w:r w:rsidRPr="00FB64B0">
        <w:rPr>
          <w:rFonts w:ascii="Arial" w:hAnsi="Arial" w:cs="Arial"/>
          <w:b/>
          <w:bCs/>
          <w:sz w:val="16"/>
          <w:szCs w:val="16"/>
        </w:rPr>
        <w:t xml:space="preserve"> сотрудников, находящихся в служебной командировке в зоне действия специальной военной операции,</w:t>
      </w:r>
      <w:r w:rsidRPr="00FB64B0">
        <w:rPr>
          <w:rFonts w:ascii="Arial" w:hAnsi="Arial" w:cs="Arial"/>
          <w:bCs/>
          <w:sz w:val="16"/>
          <w:szCs w:val="16"/>
        </w:rPr>
        <w:t xml:space="preserve"> </w:t>
      </w:r>
      <w:r w:rsidRPr="00FB64B0">
        <w:rPr>
          <w:rFonts w:ascii="Arial" w:hAnsi="Arial" w:cs="Arial"/>
          <w:b/>
          <w:bCs/>
          <w:sz w:val="16"/>
          <w:szCs w:val="16"/>
        </w:rPr>
        <w:t xml:space="preserve">проживающих </w:t>
      </w:r>
    </w:p>
    <w:p w:rsidR="00FB64B0" w:rsidRPr="00FB64B0" w:rsidRDefault="00FB64B0" w:rsidP="00FB64B0">
      <w:pPr>
        <w:jc w:val="center"/>
        <w:rPr>
          <w:rFonts w:ascii="Arial" w:hAnsi="Arial" w:cs="Arial"/>
          <w:b/>
          <w:sz w:val="16"/>
          <w:szCs w:val="16"/>
        </w:rPr>
      </w:pPr>
      <w:r w:rsidRPr="00FB64B0">
        <w:rPr>
          <w:rFonts w:ascii="Arial" w:hAnsi="Arial" w:cs="Arial"/>
          <w:b/>
          <w:bCs/>
          <w:sz w:val="16"/>
          <w:szCs w:val="16"/>
        </w:rPr>
        <w:t>в жилых помещениях с печным отоплением</w:t>
      </w:r>
      <w:r w:rsidRPr="00FB64B0">
        <w:rPr>
          <w:rFonts w:ascii="Arial" w:hAnsi="Arial" w:cs="Arial"/>
          <w:b/>
          <w:sz w:val="16"/>
          <w:szCs w:val="16"/>
        </w:rPr>
        <w:t xml:space="preserve"> на территории Валдайского муниципального района</w:t>
      </w:r>
    </w:p>
    <w:p w:rsidR="00FB64B0" w:rsidRPr="00FB64B0" w:rsidRDefault="00FB64B0" w:rsidP="00FB64B0">
      <w:pPr>
        <w:ind w:firstLine="284"/>
        <w:jc w:val="both"/>
        <w:rPr>
          <w:rFonts w:ascii="Arial" w:hAnsi="Arial" w:cs="Arial"/>
          <w:color w:val="000000"/>
          <w:sz w:val="4"/>
          <w:szCs w:val="4"/>
        </w:rPr>
      </w:pPr>
    </w:p>
    <w:p w:rsidR="00FB64B0" w:rsidRPr="00FB64B0" w:rsidRDefault="00FB64B0" w:rsidP="00FB64B0">
      <w:pPr>
        <w:ind w:firstLine="284"/>
        <w:jc w:val="both"/>
        <w:rPr>
          <w:rFonts w:ascii="Arial" w:hAnsi="Arial" w:cs="Arial"/>
          <w:color w:val="000000"/>
          <w:sz w:val="16"/>
          <w:szCs w:val="16"/>
        </w:rPr>
      </w:pPr>
      <w:r w:rsidRPr="00FB64B0">
        <w:rPr>
          <w:rFonts w:ascii="Arial" w:hAnsi="Arial" w:cs="Arial"/>
          <w:color w:val="000000"/>
          <w:sz w:val="16"/>
          <w:szCs w:val="16"/>
        </w:rPr>
        <w:t xml:space="preserve">Администрацией Валдайского муниципального района объявлен отбор юридических лиц и индивидуальных предпринимателей для заключения Соглашений о предоставлении из бюджета Валдайского муниципального района </w:t>
      </w:r>
      <w:r w:rsidRPr="00FB64B0">
        <w:rPr>
          <w:rFonts w:ascii="Arial" w:hAnsi="Arial" w:cs="Arial"/>
          <w:sz w:val="16"/>
          <w:szCs w:val="16"/>
        </w:rPr>
        <w:t xml:space="preserve">субсидии </w:t>
      </w:r>
      <w:r w:rsidRPr="00FB64B0">
        <w:rPr>
          <w:rFonts w:ascii="Arial" w:hAnsi="Arial" w:cs="Arial"/>
          <w:bCs/>
          <w:sz w:val="16"/>
          <w:szCs w:val="16"/>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FB64B0">
        <w:rPr>
          <w:rFonts w:ascii="Arial" w:hAnsi="Arial" w:cs="Arial"/>
          <w:sz w:val="16"/>
          <w:szCs w:val="16"/>
        </w:rPr>
        <w:t>на территории Валдайского муниципального района</w:t>
      </w:r>
      <w:r w:rsidRPr="00FB64B0">
        <w:rPr>
          <w:rFonts w:ascii="Arial" w:hAnsi="Arial" w:cs="Arial"/>
          <w:color w:val="000000"/>
          <w:sz w:val="16"/>
          <w:szCs w:val="16"/>
        </w:rPr>
        <w:t xml:space="preserve">, в соответствии </w:t>
      </w:r>
      <w:r w:rsidRPr="00FB64B0">
        <w:rPr>
          <w:rFonts w:ascii="Arial" w:hAnsi="Arial" w:cs="Arial"/>
          <w:color w:val="000000"/>
          <w:sz w:val="16"/>
          <w:szCs w:val="16"/>
          <w:lang w:val="en-US"/>
        </w:rPr>
        <w:t>c</w:t>
      </w:r>
      <w:r w:rsidRPr="00FB64B0">
        <w:rPr>
          <w:rFonts w:ascii="Arial" w:hAnsi="Arial" w:cs="Arial"/>
          <w:color w:val="000000"/>
          <w:sz w:val="16"/>
          <w:szCs w:val="16"/>
        </w:rPr>
        <w:t xml:space="preserve"> Порядком утвержденным постановлением Администрации Валдайского муниципального района от 17.01.2023 № 39 (далее – Порядок).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
        <w:gridCol w:w="2504"/>
        <w:gridCol w:w="8623"/>
      </w:tblGrid>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1.</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Срок подачи заявок</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sz w:val="12"/>
                <w:szCs w:val="12"/>
              </w:rPr>
            </w:pPr>
            <w:r w:rsidRPr="00FB64B0">
              <w:rPr>
                <w:rFonts w:ascii="Arial" w:hAnsi="Arial" w:cs="Arial"/>
                <w:sz w:val="12"/>
                <w:szCs w:val="12"/>
              </w:rPr>
              <w:t>с 28.08.2023 по 01.09.2023 (включительно)</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2.</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Организация, проводящая отбор</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Администрация Валдайского муниципального района</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 xml:space="preserve">Адрес: 175400, Новгородская область, г. Валдай, пр. Комсомольский, д. 19/21, каб. 407 </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E-mail:</w:t>
            </w:r>
            <w:r w:rsidRPr="00FB64B0">
              <w:rPr>
                <w:rFonts w:ascii="Arial" w:hAnsi="Arial" w:cs="Arial"/>
                <w:sz w:val="12"/>
                <w:szCs w:val="12"/>
              </w:rPr>
              <w:t> </w:t>
            </w:r>
            <w:hyperlink r:id="rId9" w:history="1">
              <w:r w:rsidRPr="00FB64B0">
                <w:rPr>
                  <w:rStyle w:val="af"/>
                  <w:rFonts w:ascii="Arial" w:hAnsi="Arial" w:cs="Arial"/>
                  <w:bCs/>
                  <w:color w:val="auto"/>
                  <w:sz w:val="12"/>
                  <w:szCs w:val="12"/>
                  <w:u w:val="none"/>
                  <w:shd w:val="clear" w:color="auto" w:fill="FFFFFF"/>
                </w:rPr>
                <w:t>admin@valdayadm.ru</w:t>
              </w:r>
            </w:hyperlink>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3.</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Цель предоставления субсидии</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sz w:val="12"/>
                <w:szCs w:val="12"/>
              </w:rPr>
              <w:t xml:space="preserve">Возмещение затрат </w:t>
            </w:r>
            <w:r w:rsidRPr="00FB64B0">
              <w:rPr>
                <w:rFonts w:ascii="Arial" w:hAnsi="Arial" w:cs="Arial"/>
                <w:color w:val="000000"/>
                <w:sz w:val="12"/>
                <w:szCs w:val="12"/>
              </w:rPr>
              <w:t xml:space="preserve">юридическим лицам </w:t>
            </w:r>
            <w:r w:rsidRPr="00FB64B0">
              <w:rPr>
                <w:rFonts w:ascii="Arial" w:hAnsi="Arial" w:cs="Arial"/>
                <w:color w:val="000000"/>
                <w:sz w:val="12"/>
                <w:szCs w:val="12"/>
                <w:shd w:val="clear" w:color="auto" w:fill="FFFFFF"/>
              </w:rPr>
              <w:t xml:space="preserve">и </w:t>
            </w:r>
            <w:r w:rsidRPr="00FB64B0">
              <w:rPr>
                <w:rFonts w:ascii="Arial" w:hAnsi="Arial" w:cs="Arial"/>
                <w:color w:val="000000"/>
                <w:sz w:val="12"/>
                <w:szCs w:val="12"/>
              </w:rPr>
              <w:t>индивидуальным предпринимателям</w:t>
            </w:r>
            <w:r w:rsidRPr="00FB64B0">
              <w:rPr>
                <w:rFonts w:ascii="Arial" w:hAnsi="Arial" w:cs="Arial"/>
                <w:sz w:val="12"/>
                <w:szCs w:val="12"/>
              </w:rPr>
              <w:t xml:space="preserve"> на организацию обеспечения твердым топливом (дровами) семей граждан,</w:t>
            </w:r>
            <w:r w:rsidRPr="00FB64B0">
              <w:rPr>
                <w:rFonts w:ascii="Arial" w:hAnsi="Arial" w:cs="Arial"/>
                <w:bCs/>
                <w:sz w:val="12"/>
                <w:szCs w:val="12"/>
              </w:rPr>
              <w:t xml:space="preserve">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w:t>
            </w:r>
            <w:r w:rsidRPr="00FB64B0">
              <w:rPr>
                <w:rFonts w:ascii="Arial" w:hAnsi="Arial" w:cs="Arial"/>
                <w:sz w:val="12"/>
                <w:szCs w:val="12"/>
              </w:rPr>
              <w:t>, проживающих в жилых помещениях с печным отоплением, за период - 2023 года.</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4.</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Требования к участникам отбора, перечень документов  </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Участниками отбора могут выступать юридические лица (за исключением государственных (муниципальных) учреждений) и индивидуальные предприниматели.</w:t>
            </w:r>
          </w:p>
          <w:p w:rsidR="00FB64B0" w:rsidRPr="00FB64B0" w:rsidRDefault="00FB64B0" w:rsidP="00FB64B0">
            <w:pPr>
              <w:autoSpaceDE w:val="0"/>
              <w:autoSpaceDN w:val="0"/>
              <w:adjustRightInd w:val="0"/>
              <w:rPr>
                <w:rFonts w:ascii="Arial" w:hAnsi="Arial" w:cs="Arial"/>
                <w:sz w:val="12"/>
                <w:szCs w:val="12"/>
              </w:rPr>
            </w:pPr>
            <w:r w:rsidRPr="00FB64B0">
              <w:rPr>
                <w:rFonts w:ascii="Arial" w:hAnsi="Arial" w:cs="Arial"/>
                <w:color w:val="000000"/>
                <w:sz w:val="12"/>
                <w:szCs w:val="12"/>
              </w:rPr>
              <w:t>Участник отбора</w:t>
            </w:r>
            <w:r w:rsidRPr="00FB64B0">
              <w:rPr>
                <w:rFonts w:ascii="Arial" w:hAnsi="Arial" w:cs="Arial"/>
                <w:sz w:val="12"/>
                <w:szCs w:val="12"/>
              </w:rPr>
              <w:t xml:space="preserve"> </w:t>
            </w:r>
            <w:r w:rsidRPr="00FB64B0">
              <w:rPr>
                <w:rStyle w:val="A30"/>
                <w:rFonts w:ascii="Arial" w:hAnsi="Arial"/>
                <w:sz w:val="12"/>
                <w:szCs w:val="12"/>
              </w:rPr>
              <w:t xml:space="preserve">на 1 число месяца, предшествующего месяцу, в котором планируется проведение отбора, </w:t>
            </w:r>
            <w:r w:rsidRPr="00FB64B0">
              <w:rPr>
                <w:rFonts w:ascii="Arial" w:hAnsi="Arial" w:cs="Arial"/>
                <w:sz w:val="12"/>
                <w:szCs w:val="12"/>
              </w:rPr>
              <w:t>должен соответствовать следующим требованиям:</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участник отбора зарегистрирован и осуществляет хозяйственную деятельность на территории Новгородской области;</w:t>
            </w:r>
          </w:p>
          <w:p w:rsidR="00FB64B0" w:rsidRPr="00FB64B0" w:rsidRDefault="00FB64B0" w:rsidP="00FB64B0">
            <w:pPr>
              <w:rPr>
                <w:rFonts w:ascii="Arial" w:hAnsi="Arial" w:cs="Arial"/>
                <w:color w:val="000000" w:themeColor="text1"/>
                <w:sz w:val="12"/>
                <w:szCs w:val="12"/>
              </w:rPr>
            </w:pPr>
            <w:r w:rsidRPr="00FB64B0">
              <w:rPr>
                <w:rFonts w:ascii="Arial" w:hAnsi="Arial" w:cs="Arial"/>
                <w:color w:val="000000"/>
                <w:sz w:val="12"/>
                <w:szCs w:val="12"/>
              </w:rPr>
              <w:t>участник отбора</w:t>
            </w:r>
            <w:r w:rsidRPr="00FB64B0">
              <w:rPr>
                <w:rFonts w:ascii="Arial" w:hAnsi="Arial" w:cs="Arial"/>
                <w:sz w:val="12"/>
                <w:szCs w:val="12"/>
              </w:rPr>
              <w:t xml:space="preserve"> осуществляет деятельность в сфере </w:t>
            </w:r>
            <w:r w:rsidRPr="00FB64B0">
              <w:rPr>
                <w:rStyle w:val="A30"/>
                <w:rFonts w:ascii="Arial" w:hAnsi="Arial"/>
                <w:sz w:val="12"/>
                <w:szCs w:val="12"/>
              </w:rPr>
              <w:t>лесозаготовок</w:t>
            </w:r>
            <w:r w:rsidRPr="00FB64B0">
              <w:rPr>
                <w:rFonts w:ascii="Arial" w:hAnsi="Arial" w:cs="Arial"/>
                <w:color w:val="000000" w:themeColor="text1"/>
                <w:sz w:val="12"/>
                <w:szCs w:val="12"/>
              </w:rPr>
              <w:t>;</w:t>
            </w:r>
          </w:p>
          <w:p w:rsidR="00FB64B0" w:rsidRPr="00FB64B0" w:rsidRDefault="00FB64B0" w:rsidP="00FB64B0">
            <w:pPr>
              <w:autoSpaceDE w:val="0"/>
              <w:autoSpaceDN w:val="0"/>
              <w:adjustRightInd w:val="0"/>
              <w:rPr>
                <w:rFonts w:ascii="Arial" w:eastAsia="Calibri" w:hAnsi="Arial" w:cs="Arial"/>
                <w:sz w:val="12"/>
                <w:szCs w:val="12"/>
              </w:rPr>
            </w:pPr>
            <w:r w:rsidRPr="00FB64B0">
              <w:rPr>
                <w:rFonts w:ascii="Arial" w:hAnsi="Arial" w:cs="Arial"/>
                <w:color w:val="000000"/>
                <w:sz w:val="12"/>
                <w:szCs w:val="12"/>
              </w:rPr>
              <w:t xml:space="preserve">участники отбора не должны находиться в процессе </w:t>
            </w:r>
            <w:r w:rsidRPr="00FB64B0">
              <w:rPr>
                <w:rFonts w:ascii="Arial" w:eastAsia="Calibri" w:hAnsi="Arial" w:cs="Arial"/>
                <w:sz w:val="12"/>
                <w:szCs w:val="12"/>
              </w:rPr>
              <w:t>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допускается реорганизация в форме присоединения к юридическому лицу, являющемуся участником отбора;</w:t>
            </w:r>
          </w:p>
          <w:p w:rsidR="00FB64B0" w:rsidRPr="00FB64B0" w:rsidRDefault="00FB64B0" w:rsidP="00FB64B0">
            <w:pPr>
              <w:autoSpaceDE w:val="0"/>
              <w:autoSpaceDN w:val="0"/>
              <w:adjustRightInd w:val="0"/>
              <w:rPr>
                <w:rFonts w:ascii="Arial" w:eastAsia="Calibri" w:hAnsi="Arial" w:cs="Arial"/>
                <w:sz w:val="12"/>
                <w:szCs w:val="12"/>
              </w:rPr>
            </w:pPr>
            <w:r w:rsidRPr="00FB64B0">
              <w:rPr>
                <w:rFonts w:ascii="Arial" w:hAnsi="Arial" w:cs="Arial"/>
                <w:color w:val="000000"/>
                <w:sz w:val="12"/>
                <w:szCs w:val="12"/>
              </w:rPr>
              <w:t xml:space="preserve">у участника отбора отсутствуют  неисполненные обязанности </w:t>
            </w:r>
            <w:r w:rsidRPr="00FB64B0">
              <w:rPr>
                <w:rFonts w:ascii="Arial" w:eastAsia="Calibri" w:hAnsi="Arial" w:cs="Arial"/>
                <w:sz w:val="12"/>
                <w:szCs w:val="12"/>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B64B0" w:rsidRPr="00FB64B0" w:rsidRDefault="00FB64B0" w:rsidP="00FB64B0">
            <w:pPr>
              <w:autoSpaceDE w:val="0"/>
              <w:autoSpaceDN w:val="0"/>
              <w:adjustRightInd w:val="0"/>
              <w:rPr>
                <w:rFonts w:ascii="Arial" w:eastAsia="Calibri" w:hAnsi="Arial" w:cs="Arial"/>
                <w:sz w:val="12"/>
                <w:szCs w:val="12"/>
              </w:rPr>
            </w:pPr>
            <w:r w:rsidRPr="00FB64B0">
              <w:rPr>
                <w:rFonts w:ascii="Arial" w:hAnsi="Arial" w:cs="Arial"/>
                <w:color w:val="000000"/>
                <w:sz w:val="12"/>
                <w:szCs w:val="12"/>
              </w:rPr>
              <w:t xml:space="preserve">у участника отбора </w:t>
            </w:r>
            <w:r w:rsidRPr="00FB64B0">
              <w:rPr>
                <w:rFonts w:ascii="Arial" w:hAnsi="Arial" w:cs="Arial"/>
                <w:sz w:val="12"/>
                <w:szCs w:val="12"/>
              </w:rPr>
              <w:t>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rsidR="00FB64B0" w:rsidRPr="00FB64B0" w:rsidRDefault="00FB64B0" w:rsidP="00FB64B0">
            <w:pPr>
              <w:pStyle w:val="ConsPlusNormal"/>
              <w:ind w:firstLine="0"/>
              <w:rPr>
                <w:sz w:val="12"/>
                <w:szCs w:val="12"/>
              </w:rPr>
            </w:pPr>
            <w:r w:rsidRPr="00FB64B0">
              <w:rPr>
                <w:color w:val="000000"/>
                <w:sz w:val="12"/>
                <w:szCs w:val="12"/>
              </w:rPr>
              <w:t>участник отбора</w:t>
            </w:r>
            <w:r w:rsidRPr="00FB64B0">
              <w:rPr>
                <w:sz w:val="12"/>
                <w:szCs w:val="12"/>
              </w:rPr>
              <w:t xml:space="preserve"> не должен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FB64B0" w:rsidRPr="00FB64B0" w:rsidRDefault="00FB64B0" w:rsidP="00FB64B0">
            <w:pPr>
              <w:pStyle w:val="ConsPlusNormal"/>
              <w:ind w:firstLine="0"/>
              <w:rPr>
                <w:sz w:val="12"/>
                <w:szCs w:val="12"/>
              </w:rPr>
            </w:pPr>
            <w:r w:rsidRPr="00FB64B0">
              <w:rPr>
                <w:sz w:val="12"/>
                <w:szCs w:val="12"/>
              </w:rPr>
              <w:t>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являющихся участниками отбора;</w:t>
            </w:r>
          </w:p>
          <w:p w:rsidR="00FB64B0" w:rsidRPr="00FB64B0" w:rsidRDefault="00FB64B0" w:rsidP="00FB64B0">
            <w:pPr>
              <w:pStyle w:val="ConsPlusNormal"/>
              <w:ind w:firstLine="0"/>
              <w:rPr>
                <w:color w:val="000000"/>
                <w:sz w:val="12"/>
                <w:szCs w:val="12"/>
              </w:rPr>
            </w:pPr>
            <w:r w:rsidRPr="00FB64B0">
              <w:rPr>
                <w:color w:val="000000"/>
                <w:sz w:val="12"/>
                <w:szCs w:val="12"/>
              </w:rPr>
              <w:t>участник отбора</w:t>
            </w:r>
            <w:r w:rsidRPr="00FB64B0">
              <w:rPr>
                <w:sz w:val="12"/>
                <w:szCs w:val="12"/>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5.</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Порядок подачи заявок участниками отбора</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Получатель субсидии для участия в отборе представляет в Администрацию Валдайского муниципального района (далее – Администрация) следующие документы:</w:t>
            </w:r>
          </w:p>
          <w:p w:rsidR="00FB64B0" w:rsidRPr="00FB64B0" w:rsidRDefault="00FB64B0" w:rsidP="00FB64B0">
            <w:pPr>
              <w:autoSpaceDE w:val="0"/>
              <w:autoSpaceDN w:val="0"/>
              <w:adjustRightInd w:val="0"/>
              <w:rPr>
                <w:rFonts w:ascii="Arial" w:hAnsi="Arial" w:cs="Arial"/>
                <w:sz w:val="12"/>
                <w:szCs w:val="12"/>
              </w:rPr>
            </w:pPr>
            <w:r w:rsidRPr="00FB64B0">
              <w:rPr>
                <w:rFonts w:ascii="Arial" w:hAnsi="Arial" w:cs="Arial"/>
                <w:sz w:val="12"/>
                <w:szCs w:val="12"/>
              </w:rPr>
              <w:t>заявку по форме согласно приложению № 1 к Порядку;</w:t>
            </w:r>
          </w:p>
          <w:p w:rsidR="00FB64B0" w:rsidRPr="00FB64B0" w:rsidRDefault="00FB64B0" w:rsidP="00FB64B0">
            <w:pPr>
              <w:widowControl w:val="0"/>
              <w:autoSpaceDE w:val="0"/>
              <w:autoSpaceDN w:val="0"/>
              <w:adjustRightInd w:val="0"/>
              <w:rPr>
                <w:rFonts w:ascii="Arial" w:hAnsi="Arial" w:cs="Arial"/>
                <w:sz w:val="12"/>
                <w:szCs w:val="12"/>
              </w:rPr>
            </w:pPr>
            <w:r w:rsidRPr="00FB64B0">
              <w:rPr>
                <w:rFonts w:ascii="Arial" w:hAnsi="Arial" w:cs="Arial"/>
                <w:sz w:val="12"/>
                <w:szCs w:val="12"/>
              </w:rPr>
              <w:t>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заверенная Получателем. В случае непредставления, документ запрашивается в порядке межведомственного взаимодействия;</w:t>
            </w:r>
          </w:p>
          <w:p w:rsidR="00FB64B0" w:rsidRPr="00FB64B0" w:rsidRDefault="00FB64B0" w:rsidP="00FB64B0">
            <w:pPr>
              <w:widowControl w:val="0"/>
              <w:autoSpaceDE w:val="0"/>
              <w:autoSpaceDN w:val="0"/>
              <w:adjustRightInd w:val="0"/>
              <w:rPr>
                <w:rFonts w:ascii="Arial" w:hAnsi="Arial" w:cs="Arial"/>
                <w:sz w:val="12"/>
                <w:szCs w:val="12"/>
              </w:rPr>
            </w:pPr>
            <w:r w:rsidRPr="00FB64B0">
              <w:rPr>
                <w:rFonts w:ascii="Arial" w:hAnsi="Arial" w:cs="Arial"/>
                <w:sz w:val="12"/>
                <w:szCs w:val="12"/>
              </w:rPr>
              <w:t>справку-расчет на весь объем доставки дров в целом по форме согласно приложению № 2 к Порядку;</w:t>
            </w:r>
          </w:p>
          <w:p w:rsidR="00FB64B0" w:rsidRPr="00FB64B0" w:rsidRDefault="00FB64B0" w:rsidP="00FB64B0">
            <w:pPr>
              <w:autoSpaceDE w:val="0"/>
              <w:autoSpaceDN w:val="0"/>
              <w:adjustRightInd w:val="0"/>
              <w:rPr>
                <w:rFonts w:ascii="Arial" w:hAnsi="Arial" w:cs="Arial"/>
                <w:sz w:val="12"/>
                <w:szCs w:val="12"/>
              </w:rPr>
            </w:pPr>
            <w:r w:rsidRPr="00FB64B0">
              <w:rPr>
                <w:rFonts w:ascii="Arial" w:hAnsi="Arial" w:cs="Arial"/>
                <w:sz w:val="12"/>
                <w:szCs w:val="12"/>
              </w:rPr>
              <w:t>документ, подтверждающий передачу дров от индивидуальных предпринимателей или юридических лиц членам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(накладная, товарно-транспортная накладная с расшифровкой подписи получаемого членами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иные подтверждающие документы);</w:t>
            </w:r>
          </w:p>
          <w:p w:rsidR="00FB64B0" w:rsidRPr="00FB64B0" w:rsidRDefault="00FB64B0" w:rsidP="00FB64B0">
            <w:pPr>
              <w:widowControl w:val="0"/>
              <w:autoSpaceDE w:val="0"/>
              <w:autoSpaceDN w:val="0"/>
              <w:adjustRightInd w:val="0"/>
              <w:rPr>
                <w:rFonts w:ascii="Arial" w:hAnsi="Arial" w:cs="Arial"/>
                <w:color w:val="000000"/>
                <w:sz w:val="12"/>
                <w:szCs w:val="12"/>
              </w:rPr>
            </w:pPr>
            <w:r w:rsidRPr="00FB64B0">
              <w:rPr>
                <w:rFonts w:ascii="Arial" w:hAnsi="Arial" w:cs="Arial"/>
                <w:sz w:val="12"/>
                <w:szCs w:val="12"/>
              </w:rPr>
              <w:t>согласие на обработку персональных данных (для индивидуальных предпринимателей) по форме согласно Приложению № 4 к Порядку.</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6.</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sz w:val="12"/>
                <w:szCs w:val="12"/>
              </w:rPr>
            </w:pPr>
            <w:r w:rsidRPr="00FB64B0">
              <w:rPr>
                <w:rFonts w:ascii="Arial" w:hAnsi="Arial" w:cs="Arial"/>
                <w:sz w:val="12"/>
                <w:szCs w:val="12"/>
              </w:rPr>
              <w:t>Порядок отзыва заявки участником отбора</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Получателя.</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7.</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Правила рассмотрения и оценки заявок</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Комиссия осуществляет проверку представленных документов.</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В случае отсутствия оснований для отклонения заявки, установленных пунктом 15 Порядка, Получатель считается прошедшим отбор.</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 xml:space="preserve">В случае </w:t>
            </w:r>
            <w:r w:rsidRPr="00FB64B0">
              <w:rPr>
                <w:rFonts w:ascii="Arial" w:hAnsi="Arial" w:cs="Arial"/>
                <w:sz w:val="12"/>
                <w:szCs w:val="12"/>
              </w:rPr>
              <w:t>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w:t>
            </w:r>
            <w:r w:rsidRPr="00FB64B0">
              <w:rPr>
                <w:rFonts w:ascii="Arial" w:hAnsi="Arial" w:cs="Arial"/>
                <w:color w:val="000000"/>
                <w:sz w:val="12"/>
                <w:szCs w:val="12"/>
              </w:rPr>
              <w:t xml:space="preserve"> Комиссией принимается решение</w:t>
            </w:r>
            <w:r w:rsidRPr="00FB64B0">
              <w:rPr>
                <w:rFonts w:ascii="Arial" w:hAnsi="Arial" w:cs="Arial"/>
                <w:sz w:val="12"/>
                <w:szCs w:val="12"/>
              </w:rPr>
              <w:t xml:space="preserve"> об отказе в предоставлении субсидии</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8.</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Не позднее даты окончания срока подачи заявок любое заинтересованное лицо вправе направить в Администрацию запрос о разъяснении положений объявления, ответ на данный запрос будет направлен незамедлительно.</w:t>
            </w:r>
          </w:p>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Запросы, поступившие позднее даты окончания срока подачи заявок, не подлежат рассмотрению Администрацией, о чем Администрация уведомляет лицо, направившее запрос.</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9.</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color w:val="000000"/>
                <w:sz w:val="12"/>
                <w:szCs w:val="12"/>
              </w:rPr>
              <w:t>Сроки подписания победителем (победителями) отбора Соглашения о предоставлении субсидии</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widowControl w:val="0"/>
              <w:autoSpaceDE w:val="0"/>
              <w:autoSpaceDN w:val="0"/>
              <w:adjustRightInd w:val="0"/>
              <w:rPr>
                <w:rFonts w:ascii="Arial" w:hAnsi="Arial" w:cs="Arial"/>
                <w:color w:val="000000"/>
                <w:sz w:val="12"/>
                <w:szCs w:val="12"/>
              </w:rPr>
            </w:pPr>
            <w:r w:rsidRPr="00FB64B0">
              <w:rPr>
                <w:rFonts w:ascii="Arial" w:hAnsi="Arial" w:cs="Arial"/>
                <w:sz w:val="12"/>
                <w:szCs w:val="12"/>
              </w:rPr>
              <w:t xml:space="preserve">В течение 2 рабочих дней принимается решение о предоставлении субсидии и в течение 2 рабочих дней заключается </w:t>
            </w:r>
            <w:r w:rsidRPr="00FB64B0">
              <w:rPr>
                <w:rFonts w:ascii="Arial" w:eastAsia="Calibri" w:hAnsi="Arial" w:cs="Arial"/>
                <w:sz w:val="12"/>
                <w:szCs w:val="12"/>
              </w:rPr>
              <w:t xml:space="preserve">Соглашение. </w:t>
            </w:r>
          </w:p>
        </w:tc>
      </w:tr>
      <w:tr w:rsidR="00FB64B0" w:rsidRPr="00FB64B0" w:rsidTr="00FB64B0">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jc w:val="center"/>
              <w:rPr>
                <w:rFonts w:ascii="Arial" w:hAnsi="Arial" w:cs="Arial"/>
                <w:color w:val="000000"/>
                <w:sz w:val="12"/>
                <w:szCs w:val="12"/>
              </w:rPr>
            </w:pPr>
            <w:r w:rsidRPr="00FB64B0">
              <w:rPr>
                <w:rFonts w:ascii="Arial" w:hAnsi="Arial" w:cs="Arial"/>
                <w:color w:val="000000"/>
                <w:sz w:val="12"/>
                <w:szCs w:val="12"/>
              </w:rPr>
              <w:t>10.</w:t>
            </w:r>
          </w:p>
        </w:tc>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color w:val="000000"/>
                <w:sz w:val="12"/>
                <w:szCs w:val="12"/>
              </w:rPr>
            </w:pPr>
            <w:r w:rsidRPr="00FB64B0">
              <w:rPr>
                <w:rFonts w:ascii="Arial" w:hAnsi="Arial" w:cs="Arial"/>
                <w:sz w:val="12"/>
                <w:szCs w:val="12"/>
              </w:rPr>
              <w:t>Основаниями для отказа в предоставлении субсидии являются</w:t>
            </w:r>
          </w:p>
        </w:tc>
        <w:tc>
          <w:tcPr>
            <w:tcW w:w="8661" w:type="dxa"/>
            <w:tcBorders>
              <w:top w:val="outset" w:sz="6" w:space="0" w:color="auto"/>
              <w:left w:val="outset" w:sz="6" w:space="0" w:color="auto"/>
              <w:bottom w:val="outset" w:sz="6" w:space="0" w:color="auto"/>
              <w:right w:val="outset" w:sz="6" w:space="0" w:color="auto"/>
            </w:tcBorders>
            <w:shd w:val="clear" w:color="auto" w:fill="auto"/>
            <w:hideMark/>
          </w:tcPr>
          <w:p w:rsidR="00FB64B0" w:rsidRPr="00FB64B0" w:rsidRDefault="00FB64B0" w:rsidP="00FB64B0">
            <w:pPr>
              <w:rPr>
                <w:rFonts w:ascii="Arial" w:hAnsi="Arial" w:cs="Arial"/>
                <w:sz w:val="12"/>
                <w:szCs w:val="12"/>
              </w:rPr>
            </w:pPr>
            <w:r w:rsidRPr="00FB64B0">
              <w:rPr>
                <w:rFonts w:ascii="Arial" w:hAnsi="Arial" w:cs="Arial"/>
                <w:sz w:val="12"/>
                <w:szCs w:val="12"/>
              </w:rPr>
              <w:t>Несоответствие представленных Получателем заявки и документов требованиям, установленным в пунктах 9-11 Порядка, или непредставление (представление не в полном объеме) документов, установленных в пунктах 9-11 Порядка.</w:t>
            </w:r>
          </w:p>
          <w:p w:rsidR="00FB64B0" w:rsidRPr="00FB64B0" w:rsidRDefault="00FB64B0" w:rsidP="00FB64B0">
            <w:pPr>
              <w:rPr>
                <w:rFonts w:ascii="Arial" w:hAnsi="Arial" w:cs="Arial"/>
                <w:color w:val="000000"/>
                <w:sz w:val="12"/>
                <w:szCs w:val="12"/>
              </w:rPr>
            </w:pPr>
            <w:r w:rsidRPr="00FB64B0">
              <w:rPr>
                <w:rFonts w:ascii="Arial" w:hAnsi="Arial" w:cs="Arial"/>
                <w:sz w:val="12"/>
                <w:szCs w:val="12"/>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по отбору принимает решение об отказе в предоставлении субсидии</w:t>
            </w:r>
            <w:r w:rsidRPr="00FB64B0">
              <w:rPr>
                <w:rFonts w:ascii="Arial" w:hAnsi="Arial" w:cs="Arial"/>
                <w:color w:val="000000"/>
                <w:sz w:val="12"/>
                <w:szCs w:val="12"/>
              </w:rPr>
              <w:t>.</w:t>
            </w:r>
          </w:p>
        </w:tc>
      </w:tr>
    </w:tbl>
    <w:p w:rsidR="00C71413" w:rsidRPr="00C71413" w:rsidRDefault="00C71413" w:rsidP="00C71413">
      <w:pPr>
        <w:jc w:val="center"/>
        <w:rPr>
          <w:rFonts w:ascii="Arial" w:hAnsi="Arial" w:cs="Arial"/>
          <w:b/>
          <w:sz w:val="16"/>
          <w:szCs w:val="16"/>
        </w:rPr>
      </w:pPr>
      <w:r w:rsidRPr="00C71413">
        <w:rPr>
          <w:rFonts w:ascii="Arial" w:hAnsi="Arial" w:cs="Arial"/>
          <w:b/>
          <w:sz w:val="16"/>
          <w:szCs w:val="16"/>
        </w:rPr>
        <w:lastRenderedPageBreak/>
        <w:t>ИНФОРМАЦИОННОЕ СООБЩЕНИЕ</w:t>
      </w:r>
    </w:p>
    <w:p w:rsidR="00C71413" w:rsidRPr="00C71413" w:rsidRDefault="00C71413" w:rsidP="00C71413">
      <w:pPr>
        <w:ind w:firstLine="284"/>
        <w:jc w:val="both"/>
        <w:rPr>
          <w:rFonts w:ascii="Arial" w:hAnsi="Arial" w:cs="Arial"/>
          <w:sz w:val="16"/>
          <w:szCs w:val="16"/>
        </w:rPr>
      </w:pPr>
      <w:r w:rsidRPr="00C7141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C71413" w:rsidRPr="00C71413" w:rsidRDefault="00C71413" w:rsidP="00C71413">
      <w:pPr>
        <w:ind w:firstLine="284"/>
        <w:jc w:val="both"/>
        <w:rPr>
          <w:rFonts w:ascii="Arial" w:hAnsi="Arial" w:cs="Arial"/>
          <w:sz w:val="16"/>
          <w:szCs w:val="16"/>
        </w:rPr>
      </w:pPr>
      <w:r w:rsidRPr="00C71413">
        <w:rPr>
          <w:rFonts w:ascii="Arial" w:hAnsi="Arial" w:cs="Arial"/>
          <w:sz w:val="16"/>
          <w:szCs w:val="16"/>
        </w:rPr>
        <w:t>Российская Федерация, Новгородская область, Валдайский муниципальный район, Короцкое сельское поселение, п. Короцко, площадью 414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53:03:0640001:458);</w:t>
      </w:r>
    </w:p>
    <w:p w:rsidR="00C71413" w:rsidRPr="00C71413" w:rsidRDefault="00C71413" w:rsidP="00C71413">
      <w:pPr>
        <w:ind w:firstLine="284"/>
        <w:jc w:val="both"/>
        <w:rPr>
          <w:rFonts w:ascii="Arial" w:hAnsi="Arial" w:cs="Arial"/>
          <w:sz w:val="16"/>
          <w:szCs w:val="16"/>
        </w:rPr>
      </w:pPr>
      <w:r w:rsidRPr="00C7141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C71413" w:rsidRPr="00C71413" w:rsidRDefault="00C71413" w:rsidP="00C71413">
      <w:pPr>
        <w:ind w:firstLine="284"/>
        <w:jc w:val="both"/>
        <w:rPr>
          <w:rStyle w:val="apple-style-span"/>
          <w:rFonts w:ascii="Arial" w:hAnsi="Arial" w:cs="Arial"/>
          <w:sz w:val="16"/>
          <w:szCs w:val="16"/>
        </w:rPr>
      </w:pPr>
      <w:r w:rsidRPr="00C71413">
        <w:rPr>
          <w:rFonts w:ascii="Arial" w:hAnsi="Arial" w:cs="Arial"/>
          <w:sz w:val="16"/>
          <w:szCs w:val="16"/>
        </w:rPr>
        <w:t>Заявления принимаются в течение тридцати дней со дня опубликования данного сообщения (по 25.09.2023 включительно).</w:t>
      </w:r>
    </w:p>
    <w:p w:rsidR="00C71413" w:rsidRPr="00C71413" w:rsidRDefault="00C71413" w:rsidP="00C71413">
      <w:pPr>
        <w:ind w:firstLine="284"/>
        <w:contextualSpacing/>
        <w:jc w:val="both"/>
        <w:rPr>
          <w:rFonts w:ascii="Arial" w:hAnsi="Arial" w:cs="Arial"/>
          <w:sz w:val="16"/>
          <w:szCs w:val="16"/>
        </w:rPr>
      </w:pPr>
      <w:r w:rsidRPr="00C71413">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C71413">
        <w:rPr>
          <w:rStyle w:val="apple-style-span"/>
          <w:rFonts w:ascii="Arial" w:hAnsi="Arial" w:cs="Arial"/>
          <w:sz w:val="16"/>
          <w:szCs w:val="16"/>
          <w:shd w:val="clear" w:color="auto" w:fill="FFFFFF"/>
        </w:rPr>
        <w:t xml:space="preserve">тел.: </w:t>
      </w:r>
      <w:r w:rsidRPr="00C71413">
        <w:rPr>
          <w:rStyle w:val="apple-style-span"/>
          <w:rFonts w:ascii="Arial" w:hAnsi="Arial" w:cs="Arial"/>
          <w:color w:val="252525"/>
          <w:sz w:val="16"/>
          <w:szCs w:val="16"/>
          <w:shd w:val="clear" w:color="auto" w:fill="FFFFFF"/>
        </w:rPr>
        <w:t>8 (816-66) 46-318.</w:t>
      </w:r>
    </w:p>
    <w:p w:rsidR="00C71413" w:rsidRPr="00C71413" w:rsidRDefault="00C71413" w:rsidP="00C71413">
      <w:pPr>
        <w:ind w:firstLine="284"/>
        <w:jc w:val="both"/>
        <w:rPr>
          <w:rFonts w:ascii="Arial" w:hAnsi="Arial" w:cs="Arial"/>
          <w:sz w:val="16"/>
          <w:szCs w:val="16"/>
        </w:rPr>
      </w:pPr>
      <w:r w:rsidRPr="00C7141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C71413" w:rsidRPr="00C71413" w:rsidRDefault="00C71413" w:rsidP="00C71413">
      <w:pPr>
        <w:ind w:firstLine="284"/>
        <w:jc w:val="both"/>
        <w:rPr>
          <w:rFonts w:ascii="Arial" w:hAnsi="Arial" w:cs="Arial"/>
          <w:sz w:val="16"/>
          <w:szCs w:val="16"/>
        </w:rPr>
      </w:pPr>
      <w:r w:rsidRPr="00C71413">
        <w:rPr>
          <w:rFonts w:ascii="Arial" w:hAnsi="Arial" w:cs="Arial"/>
          <w:sz w:val="16"/>
          <w:szCs w:val="16"/>
        </w:rPr>
        <w:t>При поступлении двух или более заявлений земельный участок предоставляется на торгах.</w:t>
      </w:r>
    </w:p>
    <w:p w:rsidR="00C71413" w:rsidRPr="00C71413" w:rsidRDefault="00C71413" w:rsidP="00C71413">
      <w:pPr>
        <w:jc w:val="both"/>
        <w:rPr>
          <w:rFonts w:ascii="Arial" w:hAnsi="Arial" w:cs="Arial"/>
          <w:sz w:val="16"/>
          <w:szCs w:val="16"/>
        </w:rPr>
      </w:pPr>
      <w:r w:rsidRPr="00C71413">
        <w:rPr>
          <w:rFonts w:ascii="Arial" w:hAnsi="Arial" w:cs="Arial"/>
          <w:b/>
          <w:bCs/>
          <w:sz w:val="16"/>
          <w:szCs w:val="16"/>
        </w:rPr>
        <w:t>Председатель комитета</w:t>
      </w:r>
      <w:r w:rsidRPr="00C71413">
        <w:rPr>
          <w:rFonts w:ascii="Arial" w:hAnsi="Arial" w:cs="Arial"/>
          <w:b/>
          <w:bCs/>
          <w:sz w:val="16"/>
          <w:szCs w:val="16"/>
        </w:rPr>
        <w:tab/>
      </w:r>
      <w:r w:rsidRPr="00C71413">
        <w:rPr>
          <w:rFonts w:ascii="Arial" w:hAnsi="Arial" w:cs="Arial"/>
          <w:b/>
          <w:bCs/>
          <w:sz w:val="16"/>
          <w:szCs w:val="16"/>
        </w:rPr>
        <w:tab/>
        <w:t>Е.А. Растригина</w:t>
      </w:r>
    </w:p>
    <w:p w:rsidR="00104AED" w:rsidRPr="00A804AA" w:rsidRDefault="00104AED" w:rsidP="00036A56">
      <w:pPr>
        <w:autoSpaceDE w:val="0"/>
        <w:autoSpaceDN w:val="0"/>
        <w:adjustRightInd w:val="0"/>
        <w:jc w:val="both"/>
        <w:rPr>
          <w:rFonts w:ascii="Arial" w:hAnsi="Arial" w:cs="Arial"/>
          <w:sz w:val="16"/>
          <w:szCs w:val="16"/>
        </w:rPr>
      </w:pPr>
    </w:p>
    <w:p w:rsidR="00A804AA" w:rsidRPr="00A804AA" w:rsidRDefault="00A804AA" w:rsidP="00A804AA">
      <w:pPr>
        <w:jc w:val="center"/>
        <w:rPr>
          <w:rFonts w:ascii="Arial" w:hAnsi="Arial" w:cs="Arial"/>
          <w:b/>
          <w:sz w:val="16"/>
          <w:szCs w:val="16"/>
        </w:rPr>
      </w:pPr>
      <w:r w:rsidRPr="00A804AA">
        <w:rPr>
          <w:rFonts w:ascii="Arial" w:hAnsi="Arial" w:cs="Arial"/>
          <w:b/>
          <w:sz w:val="16"/>
          <w:szCs w:val="16"/>
        </w:rPr>
        <w:t>ДУМА ВАЛДАЙСКОГО МУНИЦИПАЛЬНОГО РАЙОНА</w:t>
      </w:r>
    </w:p>
    <w:p w:rsidR="00A804AA" w:rsidRPr="00A804AA" w:rsidRDefault="00A804AA" w:rsidP="00A804AA">
      <w:pPr>
        <w:pStyle w:val="20"/>
        <w:rPr>
          <w:rFonts w:ascii="Arial" w:hAnsi="Arial" w:cs="Arial"/>
          <w:b/>
          <w:color w:val="000000"/>
          <w:sz w:val="16"/>
          <w:szCs w:val="16"/>
        </w:rPr>
      </w:pPr>
      <w:r w:rsidRPr="00A804AA">
        <w:rPr>
          <w:rFonts w:ascii="Arial" w:hAnsi="Arial" w:cs="Arial"/>
          <w:b/>
          <w:color w:val="000000"/>
          <w:sz w:val="16"/>
          <w:szCs w:val="16"/>
        </w:rPr>
        <w:t>Р Е Ш Е Н И Е</w:t>
      </w:r>
    </w:p>
    <w:p w:rsidR="00A804AA" w:rsidRPr="00A804AA" w:rsidRDefault="00A804AA" w:rsidP="00A804AA">
      <w:pPr>
        <w:jc w:val="center"/>
        <w:rPr>
          <w:rFonts w:ascii="Arial" w:hAnsi="Arial" w:cs="Arial"/>
          <w:b/>
          <w:sz w:val="16"/>
          <w:szCs w:val="16"/>
        </w:rPr>
      </w:pPr>
      <w:r w:rsidRPr="00A804AA">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A804AA">
        <w:rPr>
          <w:rFonts w:ascii="Arial" w:hAnsi="Arial" w:cs="Arial"/>
          <w:b/>
          <w:sz w:val="16"/>
          <w:szCs w:val="16"/>
        </w:rPr>
        <w:t xml:space="preserve">муниципального района от 28.12.2022 № 191 </w:t>
      </w:r>
    </w:p>
    <w:p w:rsidR="00A804AA" w:rsidRPr="00A804AA" w:rsidRDefault="00A804AA" w:rsidP="00A804AA">
      <w:pPr>
        <w:jc w:val="center"/>
        <w:rPr>
          <w:rFonts w:ascii="Arial" w:hAnsi="Arial" w:cs="Arial"/>
          <w:sz w:val="4"/>
          <w:szCs w:val="4"/>
        </w:rPr>
      </w:pPr>
    </w:p>
    <w:p w:rsidR="00A804AA" w:rsidRPr="00A804AA" w:rsidRDefault="00A804AA" w:rsidP="00A804AA">
      <w:pPr>
        <w:ind w:firstLine="284"/>
        <w:jc w:val="both"/>
        <w:rPr>
          <w:rFonts w:ascii="Arial" w:hAnsi="Arial" w:cs="Arial"/>
          <w:b/>
          <w:sz w:val="16"/>
          <w:szCs w:val="16"/>
        </w:rPr>
      </w:pPr>
      <w:r w:rsidRPr="00A804AA">
        <w:rPr>
          <w:rFonts w:ascii="Arial" w:hAnsi="Arial" w:cs="Arial"/>
          <w:b/>
          <w:sz w:val="16"/>
          <w:szCs w:val="16"/>
        </w:rPr>
        <w:t>Принято Думой Валдайского муниципального района 25 августа 2023</w:t>
      </w:r>
      <w:r w:rsidRPr="00A804AA">
        <w:rPr>
          <w:rFonts w:ascii="Arial" w:hAnsi="Arial" w:cs="Arial"/>
          <w:sz w:val="16"/>
          <w:szCs w:val="16"/>
        </w:rPr>
        <w:t> </w:t>
      </w:r>
      <w:r w:rsidRPr="00A804AA">
        <w:rPr>
          <w:rFonts w:ascii="Arial" w:hAnsi="Arial" w:cs="Arial"/>
          <w:b/>
          <w:sz w:val="16"/>
          <w:szCs w:val="16"/>
        </w:rPr>
        <w:t>года</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 xml:space="preserve">Дума Валдайского муниципального района </w:t>
      </w:r>
      <w:r w:rsidRPr="00A804AA">
        <w:rPr>
          <w:rFonts w:ascii="Arial" w:hAnsi="Arial" w:cs="Arial"/>
          <w:b/>
          <w:sz w:val="16"/>
          <w:szCs w:val="16"/>
        </w:rPr>
        <w:t>РЕШИЛА:</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 xml:space="preserve">1. Внести в решение Думы Валдайского муниципального района от 28.12.2022 № 191 «О бюджете Валдайского муниципального района на </w:t>
      </w:r>
      <w:r>
        <w:rPr>
          <w:rFonts w:ascii="Arial" w:hAnsi="Arial" w:cs="Arial"/>
          <w:sz w:val="16"/>
          <w:szCs w:val="16"/>
        </w:rPr>
        <w:br/>
      </w:r>
      <w:r w:rsidRPr="00A804AA">
        <w:rPr>
          <w:rFonts w:ascii="Arial" w:hAnsi="Arial" w:cs="Arial"/>
          <w:sz w:val="16"/>
          <w:szCs w:val="16"/>
        </w:rPr>
        <w:t>2023 год и на плановый период 2024 и 2025 годов» следующие изменения:</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1.1. Изложить пункт 1 в редакции: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«Утвердить основные характеристики бюджета Валдайского муниципального района на 2023 год:</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прогнозируемый общий объем доходов бюджета Валдайского муниципального района в сумме 839 миллионов 633 тысячи 102 рубля 02 копейки;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общий объем расходов бюджета Валдайского муниципального района в сумме 900 миллионов 740 тысяч 794 рубля 67 копеек;</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прогнозируемый дефицит бюджета Валдайского муниципального района в сумме 61 миллион 107 тысяч 692 рубля 65 копеек.</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Утвердить основные характеристики бюджета Валдайского муниципального района на 2024 год и на 2025 год:</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прогнозируемый общий объем доходов бюджета Валдайского муниципального района на 2024 год в сумме 658 миллионов 152 тысячи 979 рублей 16 копеек и на 2025 год в сумме 668 миллионов 571 тысяча 210 рублей 64 копейки;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общий объем расходов бюджета Валдайского муниципального района на 2024 год в сумме 655 миллионов 647 тысяч 342 рубля 56 копеек, в том числе условно утверждённые расходы в сумме 7 миллионов 735 тысяч 639 рублей 11 копеек и на 2025 год в сумме 672 миллиона 220 тысяч 701 рубль 96 копеек, в том числе условно утверждённые расходы в сумме 15 миллионов 515 тысяч 311 рублей 02 копейки;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прогнозируемый профицит бюджета муниципального района на 2024 год в сумме 2 миллиона 505 тысяч 636 рублей 60 копеек, прогнозируемый дефицит на 2025 год в сумме 3 миллиона 649 тысяч 491 рубль 32 копейки».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1.2. Изложить пункт 10 в редакции: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521 миллион 390 тысяч 182 рубля 02 копейки, на 2024 год в сумме 339 миллионов 964 тысячи 39 рублей 16 копеек, на 2025 год в сумме 347 миллионов 452 тысячи 670 рублей 64 копейки».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1.3. Изложить абзац 5 пункта 11 в редакции: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«Утвердить объём бюджетных ассигнований дорожного фонда Валдайского муниципального района на 2023 год в сумме 29 миллионов 340 тысяч 834 рубля 31 копейка, на 2024 год в сумме 20 миллионов 762 тысячи 840 рублей, на 2025 год в сумме 21 миллион 269 тысяч 40 рублей».</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1.4. Дополнить пункт 12 абзацами следующего содержания:</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4. В рамках подпрограммы «Развитие малого и среднего предпринимательства «муниципальной программы «Обеспечение экономического развития Валдайского района на 2016-2026 годы»:</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на возмещение части затрат на приобретение машин и оборудования (за исключением автотранспорта).</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5. На проведение капитального ремонта линейных объектов коммунальной инфраструктуры.</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1.5. Изложить приложения 1, 2, 6, 7, 8 в прилагаемой редакции.</w:t>
      </w:r>
    </w:p>
    <w:p w:rsidR="00A804AA" w:rsidRPr="00A804AA" w:rsidRDefault="00A804AA" w:rsidP="00A804AA">
      <w:pPr>
        <w:ind w:firstLine="284"/>
        <w:jc w:val="both"/>
        <w:rPr>
          <w:rFonts w:ascii="Arial" w:hAnsi="Arial" w:cs="Arial"/>
          <w:sz w:val="16"/>
          <w:szCs w:val="16"/>
        </w:rPr>
      </w:pPr>
      <w:r w:rsidRPr="00A804A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A804AA" w:rsidRPr="00A804AA" w:rsidTr="00111BCD">
        <w:tc>
          <w:tcPr>
            <w:tcW w:w="2500" w:type="pct"/>
          </w:tcPr>
          <w:p w:rsidR="00A804AA" w:rsidRDefault="00A804AA" w:rsidP="00A804AA">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A804AA" w:rsidRPr="00A804AA" w:rsidRDefault="00A804AA" w:rsidP="00A804AA">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A804AA" w:rsidRPr="00A804AA" w:rsidRDefault="00A804AA" w:rsidP="00A804AA">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sidRPr="00A804AA">
              <w:rPr>
                <w:rFonts w:ascii="Arial" w:hAnsi="Arial" w:cs="Arial"/>
                <w:color w:val="000000"/>
                <w:sz w:val="16"/>
                <w:szCs w:val="16"/>
              </w:rPr>
              <w:t>2023 года № 235</w:t>
            </w:r>
          </w:p>
        </w:tc>
        <w:tc>
          <w:tcPr>
            <w:tcW w:w="2500" w:type="pct"/>
          </w:tcPr>
          <w:p w:rsidR="00A804AA" w:rsidRPr="00A804AA" w:rsidRDefault="00A804AA" w:rsidP="00A804AA">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A804AA" w:rsidRPr="00A804AA" w:rsidRDefault="00A804AA" w:rsidP="00A804AA">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A804AA" w:rsidRPr="00A804AA" w:rsidRDefault="00A804AA" w:rsidP="00A804AA">
            <w:pPr>
              <w:jc w:val="both"/>
              <w:rPr>
                <w:rFonts w:ascii="Arial" w:hAnsi="Arial" w:cs="Arial"/>
                <w:color w:val="000000"/>
                <w:sz w:val="16"/>
                <w:szCs w:val="16"/>
              </w:rPr>
            </w:pPr>
          </w:p>
        </w:tc>
      </w:tr>
    </w:tbl>
    <w:p w:rsidR="00A804AA" w:rsidRPr="00AC2F58" w:rsidRDefault="00A804AA" w:rsidP="00A804AA">
      <w:pPr>
        <w:rPr>
          <w:rFonts w:ascii="Arial" w:hAnsi="Arial" w:cs="Arial"/>
          <w:sz w:val="8"/>
          <w:szCs w:val="8"/>
        </w:rPr>
      </w:pPr>
    </w:p>
    <w:p w:rsidR="00A804AA" w:rsidRPr="00A804AA" w:rsidRDefault="00A804AA" w:rsidP="00A804AA">
      <w:pPr>
        <w:pStyle w:val="24"/>
        <w:spacing w:after="0" w:line="240" w:lineRule="auto"/>
        <w:ind w:leftChars="1600" w:left="3840"/>
        <w:jc w:val="right"/>
        <w:rPr>
          <w:rFonts w:ascii="Arial" w:hAnsi="Arial" w:cs="Arial"/>
          <w:b/>
          <w:sz w:val="12"/>
          <w:szCs w:val="12"/>
        </w:rPr>
      </w:pPr>
      <w:r w:rsidRPr="00A804AA">
        <w:rPr>
          <w:rFonts w:ascii="Arial" w:hAnsi="Arial" w:cs="Arial"/>
          <w:b/>
          <w:sz w:val="12"/>
          <w:szCs w:val="12"/>
        </w:rPr>
        <w:t>Приложение 1</w:t>
      </w:r>
    </w:p>
    <w:p w:rsidR="00A804AA" w:rsidRDefault="00A804AA" w:rsidP="00A804AA">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к решению Думы Валдайского</w:t>
      </w:r>
      <w:r>
        <w:rPr>
          <w:rFonts w:ascii="Arial" w:hAnsi="Arial" w:cs="Arial"/>
          <w:sz w:val="12"/>
          <w:szCs w:val="12"/>
        </w:rPr>
        <w:t xml:space="preserve"> </w:t>
      </w:r>
      <w:r w:rsidRPr="00A804AA">
        <w:rPr>
          <w:rFonts w:ascii="Arial" w:hAnsi="Arial" w:cs="Arial"/>
          <w:sz w:val="12"/>
          <w:szCs w:val="12"/>
        </w:rPr>
        <w:t xml:space="preserve">муниципального района </w:t>
      </w:r>
    </w:p>
    <w:p w:rsidR="00A804AA" w:rsidRDefault="00A804AA" w:rsidP="00A804AA">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«О бюджете</w:t>
      </w:r>
      <w:r>
        <w:rPr>
          <w:rFonts w:ascii="Arial" w:hAnsi="Arial" w:cs="Arial"/>
          <w:sz w:val="12"/>
          <w:szCs w:val="12"/>
        </w:rPr>
        <w:t xml:space="preserve"> </w:t>
      </w:r>
      <w:r w:rsidRPr="00A804AA">
        <w:rPr>
          <w:rFonts w:ascii="Arial" w:hAnsi="Arial" w:cs="Arial"/>
          <w:sz w:val="12"/>
          <w:szCs w:val="12"/>
        </w:rPr>
        <w:t>Валдайского муниципального района</w:t>
      </w:r>
      <w:r>
        <w:rPr>
          <w:rFonts w:ascii="Arial" w:hAnsi="Arial" w:cs="Arial"/>
          <w:sz w:val="12"/>
          <w:szCs w:val="12"/>
        </w:rPr>
        <w:t xml:space="preserve"> </w:t>
      </w:r>
      <w:r w:rsidRPr="00A804AA">
        <w:rPr>
          <w:rFonts w:ascii="Arial" w:hAnsi="Arial" w:cs="Arial"/>
          <w:sz w:val="12"/>
          <w:szCs w:val="12"/>
        </w:rPr>
        <w:t>на 2023 год</w:t>
      </w:r>
    </w:p>
    <w:p w:rsidR="00A804AA" w:rsidRDefault="00A804AA" w:rsidP="00A804AA">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и на плановый период</w:t>
      </w:r>
      <w:r>
        <w:rPr>
          <w:rFonts w:ascii="Arial" w:hAnsi="Arial" w:cs="Arial"/>
          <w:sz w:val="12"/>
          <w:szCs w:val="12"/>
        </w:rPr>
        <w:t xml:space="preserve"> </w:t>
      </w:r>
      <w:r w:rsidRPr="00A804AA">
        <w:rPr>
          <w:rFonts w:ascii="Arial" w:hAnsi="Arial" w:cs="Arial"/>
          <w:sz w:val="12"/>
          <w:szCs w:val="12"/>
        </w:rPr>
        <w:t>2024-2025 годов» (в редакции решения</w:t>
      </w:r>
      <w:r>
        <w:rPr>
          <w:rFonts w:ascii="Arial" w:hAnsi="Arial" w:cs="Arial"/>
          <w:sz w:val="12"/>
          <w:szCs w:val="12"/>
        </w:rPr>
        <w:t xml:space="preserve"> </w:t>
      </w:r>
      <w:r w:rsidRPr="00A804AA">
        <w:rPr>
          <w:rFonts w:ascii="Arial" w:hAnsi="Arial" w:cs="Arial"/>
          <w:sz w:val="12"/>
          <w:szCs w:val="12"/>
        </w:rPr>
        <w:t xml:space="preserve">Думы </w:t>
      </w:r>
    </w:p>
    <w:p w:rsidR="00A804AA" w:rsidRPr="00A804AA" w:rsidRDefault="00A804AA" w:rsidP="00A804AA">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Валдайского муниципального</w:t>
      </w:r>
      <w:r>
        <w:rPr>
          <w:rFonts w:ascii="Arial" w:hAnsi="Arial" w:cs="Arial"/>
          <w:sz w:val="12"/>
          <w:szCs w:val="12"/>
        </w:rPr>
        <w:t xml:space="preserve"> </w:t>
      </w:r>
      <w:r w:rsidRPr="00A804AA">
        <w:rPr>
          <w:rFonts w:ascii="Arial" w:hAnsi="Arial" w:cs="Arial"/>
          <w:sz w:val="12"/>
          <w:szCs w:val="12"/>
        </w:rPr>
        <w:t>района от 25.08.2023 № 235)</w:t>
      </w:r>
    </w:p>
    <w:p w:rsidR="00A804AA" w:rsidRPr="00A804AA" w:rsidRDefault="00A804AA" w:rsidP="00A804AA">
      <w:pPr>
        <w:jc w:val="center"/>
        <w:rPr>
          <w:rFonts w:ascii="Arial" w:hAnsi="Arial" w:cs="Arial"/>
          <w:b/>
          <w:sz w:val="16"/>
          <w:szCs w:val="16"/>
        </w:rPr>
      </w:pPr>
      <w:r w:rsidRPr="00A804AA">
        <w:rPr>
          <w:rFonts w:ascii="Arial" w:hAnsi="Arial" w:cs="Arial"/>
          <w:b/>
          <w:sz w:val="16"/>
          <w:szCs w:val="16"/>
        </w:rPr>
        <w:t>Прогнозируемые поступления доходов в бюджет Валдайского муниципального района на 2023 год и на плановый период 2024-2025 годов</w:t>
      </w:r>
    </w:p>
    <w:tbl>
      <w:tblPr>
        <w:tblStyle w:val="a7"/>
        <w:tblW w:w="5000" w:type="pct"/>
        <w:tblCellMar>
          <w:left w:w="0" w:type="dxa"/>
          <w:right w:w="0" w:type="dxa"/>
        </w:tblCellMar>
        <w:tblLook w:val="04A0" w:firstRow="1" w:lastRow="0" w:firstColumn="1" w:lastColumn="0" w:noHBand="0" w:noVBand="1"/>
      </w:tblPr>
      <w:tblGrid>
        <w:gridCol w:w="1545"/>
        <w:gridCol w:w="7049"/>
        <w:gridCol w:w="918"/>
        <w:gridCol w:w="918"/>
        <w:gridCol w:w="900"/>
      </w:tblGrid>
      <w:tr w:rsidR="00A804AA" w:rsidRPr="00A804AA" w:rsidTr="00A804AA">
        <w:trPr>
          <w:cantSplit/>
          <w:trHeight w:val="20"/>
        </w:trPr>
        <w:tc>
          <w:tcPr>
            <w:tcW w:w="678" w:type="pct"/>
            <w:vAlign w:val="center"/>
            <w:hideMark/>
          </w:tcPr>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Код бюджетной классификации Российской Федерации</w:t>
            </w:r>
          </w:p>
        </w:tc>
        <w:tc>
          <w:tcPr>
            <w:tcW w:w="3112" w:type="pct"/>
            <w:vAlign w:val="center"/>
            <w:hideMark/>
          </w:tcPr>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Наименование доходов</w:t>
            </w:r>
          </w:p>
        </w:tc>
        <w:tc>
          <w:tcPr>
            <w:tcW w:w="406" w:type="pct"/>
            <w:vAlign w:val="center"/>
            <w:hideMark/>
          </w:tcPr>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2023 год</w:t>
            </w:r>
          </w:p>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(рублей)</w:t>
            </w:r>
          </w:p>
        </w:tc>
        <w:tc>
          <w:tcPr>
            <w:tcW w:w="406" w:type="pct"/>
            <w:vAlign w:val="center"/>
            <w:hideMark/>
          </w:tcPr>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2024 год (рублей)</w:t>
            </w:r>
          </w:p>
        </w:tc>
        <w:tc>
          <w:tcPr>
            <w:tcW w:w="398" w:type="pct"/>
            <w:vAlign w:val="center"/>
            <w:hideMark/>
          </w:tcPr>
          <w:p w:rsidR="00A804AA" w:rsidRPr="00A804AA" w:rsidRDefault="00A804AA" w:rsidP="00A804AA">
            <w:pPr>
              <w:jc w:val="center"/>
              <w:rPr>
                <w:rFonts w:ascii="Arial" w:hAnsi="Arial" w:cs="Arial"/>
                <w:b/>
                <w:color w:val="000000"/>
                <w:sz w:val="12"/>
                <w:szCs w:val="12"/>
              </w:rPr>
            </w:pPr>
            <w:r w:rsidRPr="00A804AA">
              <w:rPr>
                <w:rFonts w:ascii="Arial" w:hAnsi="Arial" w:cs="Arial"/>
                <w:b/>
                <w:color w:val="000000"/>
                <w:sz w:val="12"/>
                <w:szCs w:val="12"/>
              </w:rPr>
              <w:t>2025 год (рублей)</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w:t>
            </w:r>
          </w:p>
        </w:tc>
        <w:tc>
          <w:tcPr>
            <w:tcW w:w="3112"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 </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ДОХОДЫ, ВСЕГО</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839 633 102,02</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658 152 979,16</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668 571 210,64</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000 1 00 00000 00 0000 000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НАЛОГОВЫЕ И НЕНАЛОГОВЫЕ ДОХОДЫ</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318 242 920,00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318 188 940,00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321 118 540,00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182 1 01 02000 01 0000 110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НАЛОГИ НА ПРИБЫЛЬ, ДОХОДЫ</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239 935 100,00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224 228 300,00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214 745 700,00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182 1 01 02000 01 0000 110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 на доходы физических лиц</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239 935 100,00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224 228 300,00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214 745 700,00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182 1 01 02010 01 0000 110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136 540 500,00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125 852 200,00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117 784 500,00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182 1 01 02020 01 0000 110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789 900,00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849 900,00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835 000,00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182 1 01 02030 01 0000 110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91 768 000,00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86 223 500,00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84 303 700,00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182 1 01 02040 01 0000 110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365 700,00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381 400,00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399 000,00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182 1 01 02080 01 1000 110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10 471 000,00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10 921 300,00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11 423 500,00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182 1 03 00000 00 0000 000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6 257 420,00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6 576 840,00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7 083 040,00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182 1 03 02231 01 0000 110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2 963 830,00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3 137 700,00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3 387 500,00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182 1 03 02241 01 0000 110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20 590,00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21 430,00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22 540,00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lastRenderedPageBreak/>
              <w:t>182 1 03 02251 01 0000 110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3 663 890,00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3 828 630,00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4 090 150,00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182 1 03 02261 01 0000 110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-390 890,00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-410 920,00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-417 150,00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182 1 05 00000 00 0000 000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НАЛОГИ НА СОВОКУПНЫЙ ДОХОД</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53 820 500,00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69 058 600,00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81 510 600,00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182 1 05 01000 00 0000 110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 взимаемый в связи с применением упрощенной системы налогообложения</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49 133 000,00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64 178 100,00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76 436 000,00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182 1 05 01011 01 1000 110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24 424 700,00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36 067 800,00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42 800 100,00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182 1 05 01011 01 2100 110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147 900,00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168 260,00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201 340,00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182 1 05 01011 01 3000 110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1 640,00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1 870,00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2 230,00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182 1 05 01011 01 4000 110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11 260,00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12 810,00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15 330,00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182 1 05 01021 01 1000 110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24 373 650,00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27 729 580,00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33 180 300,00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182 1 05 01021 01 2100 110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171 750,00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195 400,00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233 800,00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182 1 05 01021 01 3000 110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2 100,00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2 380,00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2 900,00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182 1 05 03000 01 0000 110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Единый сельскохозяйственный налог</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52 500,00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59 500,00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61 600,00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182 1 05 03010 01 1000 110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50 820,00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57 820,00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59 920,00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182 1 05 03010 01 2100 110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Единый сельскохозяйственный налог (пени по соответствующему платежу)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182 1 05 03010 01 3000 110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1 530,00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1 530,00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1 530,00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182 1 05 04000 02 0000 110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Налог, взимаемый в связи с применением патентной системы налогообложения</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4 635 000,00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4 821 000,00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5 013 000,00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182 1 05 04020 02 1000 110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4 632 200,00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4 818 100,00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5 009 900,00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182 1 05 04020 02 2100 110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2 800,00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3 100,00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182 1 08 03000 01 0000 110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3 840 000,00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4 020 000,00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4 200 000,00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182 1 08 03010 01 1050 110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3 529 630,00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3 718 130,00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3 906 350,00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182 1 08 03010 01 1060 110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309 680,00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301 200,00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293 000,00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182 1 08 03010 01 4000 110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690,00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670,00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650,00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900 1 11 00000 00 0000 000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10 100 000,00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9 600 000,00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9 600 000,00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900 1 11 05000 00 0000 120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9 800 000,00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9 300 000,00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9 300 000,00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900 1 11 05013 05 0000 120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4 150 000,00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5 200 000,00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5 200 000,00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900 1 11 05013 13 0000 120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3 350 000,00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900 1 11 05075 05 0000 120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2 300 000,00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2 600 000,00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2 600 000,00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900 1 11 09000 00 0000 120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900 1 11 09045 05 0000 120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900 1 11 09080 05 0000 120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048 1 12 00000 00 0000 000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ПЛАТЕЖИ ПРИ ПОЛЬЗОВАНИИ ПРИРОДНЫМИ РЕСУРСАМИ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175 900,00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228 200,00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180 200,00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048 1 12 01000 01 0000 120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Плата за негативное воздействие на окружающую среду</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175 900,00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228 200,00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180 200,00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048 1 12 01010 01 6000 120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153 990,00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200 690,00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157 880,00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048 1 12 01030 01 6000 120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15 870,00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21 160,00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16 310,00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048 1 12 01041 01 6000 120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6 040,00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6 350,00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6 010,00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900 114 00000 00 0000 000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ДОХОДЫ ОТ ПРОДАЖИ МАТЕРИАЛЬНЫХ И НЕМАТЕРИАЛЬНЫХ АКТИВОВ</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3 400 000,00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3 800 000,00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3 200 000,00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900 1 14 02000 00 0000 000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900 1 14 02053 05 0000 410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900 1 14 06000 00 0000 430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3 000 000,00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3 000 000,00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2 900 000,00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900 1 14 06013 05 0000 430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2 200 000,00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2 300 000,00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2 300 000,00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900 1 14 06013 13 0000 430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700 000,00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600 000,00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000 1 16 00000 00 0000 000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ШТРАФЫ, САНКЦИИ, ВОЗМЕЩЕНИЕ УЩЕРБА</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714 000,00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677 000,00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599 000,00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917 1 16 01053 01 0000 140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917 1 16 01063 01 0000 140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51 000,00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41 000,00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917 1 16 01073 01 0000 140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917 1 16 01083 01 0000 140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108 000,00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97 000,00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87 000,00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917 1 16 01133 01 0000 140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917 1 16 01143 01 0000 140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917 1 16 01153 01 0000 140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14 000,00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lastRenderedPageBreak/>
              <w:t>917 1 16 01173 01 0000 140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917 1 16 01193 01 0000 140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107 000,00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87 000,00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917 1 16 01203 01 0000 140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106 000,00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95 000,00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86 000,00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917 1 16 01333 01 0000 140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188 1 16 10123 01 0000 140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846 1 16 10123 01 0000 140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846 1 16 11050 01 0000 140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916 1 16 01053 01 0000 140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916 1 16 01203 01 0000 140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878 1 16 11050 01 0000 140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267 000,00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276 000,00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234 000,00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000 2 00 00000 00 0000 000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Безвозмездные поступления</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521 390 182,02</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339 964 039,16</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347 452 670,64</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892 2 02 00000 00 0000 000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520 810 037,92</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339 964 039,16</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347 452 670,64</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892 2 02 10000 00 0000 150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Дотации бюджетам субъектов Российской Федерации и муниципальных образований</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2 335 500,00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1 477 900,00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1 053 500,00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892 2 02 15001 05 0000 150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Дотации бюджетам муниципальных районов на выравнивание бюджетной обеспеченности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2 335 500,00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1 477 900,00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1 053 500,00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892 2 02 20000 00 0000 150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220 780 395,81</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82 109 979,16</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90 188 810,64</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892 2 02 25304 05 0000 150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12 189 276,00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12 189 276,00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11 847 330,00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892 2 02 25467 05 0000 150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663 400,00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663 400,00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660 190,00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892 2 02 25497 05 0000 150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2 054 251,87</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1 573 629,45</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1 606 867,18</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892 2 02 25519 05 0000 150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Субсидии бюджетам муниципальных районов на поддержку отрасли культуры</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4 823 770,00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123 570,00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123 500,00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892 2 02 25750 05 0000 150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103 296 807,15</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51 533 703,71</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59 924 523,46</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892 2 02 29999 05 7151 150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21 280 000,00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14 186 000,00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14 186 000,00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892 2 02 29999 05 7208 150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38 200,00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38 200,00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38 200,00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892 2 02 29999 05 7212 150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4 050 500,00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1 802 200,00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1 802 200,00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892 2 02 29999 05 7230 150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65 323 100,00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892 2 02 29999 05 7237 150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7 061 090,79</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892 2 02 30000 00 0000 150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255 787 080,00</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241 639 080,00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242 471 280,00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892 2 02 30021 05 0000 150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1 690 900,00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1 690 900,00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1 690 900,00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892 2 02 30024 05 7002 150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3 323 200,00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3 323 200,00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3 323 200,00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892 2 02 30024 05 7004 150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170 159 900,00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161 776 900,00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161 776 900,00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892 2 02 30024 05 7006 150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4 344 000,00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4 344 000,00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4 344 000,00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892 2 02 30024 05 7010 150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25 237 500,00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18 991 600,00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19 717 400,00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892 2 02 30024 05 7028 150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5 772 900,00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5 772 900,00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5 772 900,00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892 2 02 30024 05 7050 150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984 600,00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984 600,00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984 600,00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892 2 02 30024 05 7057 150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236 700,00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236 700,00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236 700,00</w:t>
            </w:r>
          </w:p>
        </w:tc>
      </w:tr>
      <w:tr w:rsidR="00A804AA" w:rsidRPr="00A804AA" w:rsidTr="00A804AA">
        <w:trPr>
          <w:cantSplit/>
          <w:trHeight w:val="20"/>
        </w:trPr>
        <w:tc>
          <w:tcPr>
            <w:tcW w:w="67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892 2 02 30024 05 7060 150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892 2 02 30024 05 7065 150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892 2 02 30024 05 7066 150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242 000,00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180 000,00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892 2 02 30024 05 7071 150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83 900,00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83 900,00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83 900,00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892 2 02 30024 05 7072 150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156 700,00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125 400,00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125 400,00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892 2 02 30024 05 7164 150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272 400,00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 </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 </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892 2 02 30024 05 7265 150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249 400,00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249 400,00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249 400,00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892 2 02 30027 05 0000 150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17 314 100,00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17 314 100,00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17 314 100,00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lastRenderedPageBreak/>
              <w:t>892 2 02 30029 05 0000 150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959 000,00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959 000,00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959 000,00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892 2 02 35082 05 0000 150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11 383 100,00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11 383 100,00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11 383 100,00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892 2 02 35118 05 0000 150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1 093 000,00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1 142 200,00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1 182 400,00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892 2 02 35120 05 0000 150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3 900,00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3 500,00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892 2 02 35179 05 0000 150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359 700,00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1 064 000,00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1 064 000,00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892 2 02 35303 05 0000 150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10 077 480,00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10 077 480,00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10 077 480,00</w:t>
            </w:r>
          </w:p>
        </w:tc>
      </w:tr>
      <w:tr w:rsidR="00A804AA" w:rsidRPr="00A804AA" w:rsidTr="00A804AA">
        <w:trPr>
          <w:cantSplit/>
          <w:trHeight w:val="20"/>
        </w:trPr>
        <w:tc>
          <w:tcPr>
            <w:tcW w:w="67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892 2 02 35930 05 0000 150</w:t>
            </w:r>
          </w:p>
        </w:tc>
        <w:tc>
          <w:tcPr>
            <w:tcW w:w="3112" w:type="pct"/>
            <w:noWrap/>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1 752 900,00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1 845 800,00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1 912 400,00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892 2 02 40000 00 0000 150</w:t>
            </w:r>
          </w:p>
        </w:tc>
        <w:tc>
          <w:tcPr>
            <w:tcW w:w="3112" w:type="pct"/>
            <w:hideMark/>
          </w:tcPr>
          <w:p w:rsidR="00A804AA" w:rsidRPr="00A804AA" w:rsidRDefault="00A804AA" w:rsidP="00A804AA">
            <w:pPr>
              <w:jc w:val="both"/>
              <w:rPr>
                <w:rFonts w:ascii="Arial" w:hAnsi="Arial" w:cs="Arial"/>
                <w:b/>
                <w:bCs/>
                <w:color w:val="000000"/>
                <w:sz w:val="12"/>
                <w:szCs w:val="12"/>
              </w:rPr>
            </w:pPr>
            <w:r w:rsidRPr="00A804AA">
              <w:rPr>
                <w:rFonts w:ascii="Arial" w:hAnsi="Arial" w:cs="Arial"/>
                <w:b/>
                <w:bCs/>
                <w:color w:val="000000"/>
                <w:sz w:val="12"/>
                <w:szCs w:val="12"/>
              </w:rPr>
              <w:t>Иные межбюджетные трансферты</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41 907 062,11</w:t>
            </w:r>
          </w:p>
        </w:tc>
        <w:tc>
          <w:tcPr>
            <w:tcW w:w="406"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14 737 080,00</w:t>
            </w:r>
          </w:p>
        </w:tc>
        <w:tc>
          <w:tcPr>
            <w:tcW w:w="398" w:type="pct"/>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13 739 080,00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892 2 02 40014 05 0000 150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508 080,00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508 080,00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508 080,00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892 2 02 49999 05 7137 150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200 000,00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892 2 02 49999 05 7138 150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45 000,00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45 000,00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45 000,00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892 2 02 49999 05 7141 150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5 029 400,00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892 2 02 49999 05 7161 150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12 917 378,00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892 2 02 49999 05 7172 150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810 500,00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892 2 02 49999 05 7202 150</w:t>
            </w:r>
          </w:p>
        </w:tc>
        <w:tc>
          <w:tcPr>
            <w:tcW w:w="3112" w:type="pct"/>
            <w:hideMark/>
          </w:tcPr>
          <w:p w:rsidR="00A804AA" w:rsidRPr="00A804AA" w:rsidRDefault="00A804AA" w:rsidP="00A804AA">
            <w:pPr>
              <w:jc w:val="both"/>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469 400,00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469 400,00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469 400,00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892 2 02 49999 05 7233 150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2 296 000,00</w:t>
            </w:r>
          </w:p>
        </w:tc>
        <w:tc>
          <w:tcPr>
            <w:tcW w:w="406"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1398000,00</w:t>
            </w:r>
          </w:p>
        </w:tc>
        <w:tc>
          <w:tcPr>
            <w:tcW w:w="39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400000,00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892 2 02 49999 05 7234 150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30 000,00</w:t>
            </w:r>
          </w:p>
        </w:tc>
        <w:tc>
          <w:tcPr>
            <w:tcW w:w="406"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30000,00</w:t>
            </w:r>
          </w:p>
        </w:tc>
        <w:tc>
          <w:tcPr>
            <w:tcW w:w="398"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30000,00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892 2 02 49999 05 7238 150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12 026 600,00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12 026 600,00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12 026 600,00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892 2 02 49999 05 7267 150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2 151 700,00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892 2 02 49999 05 7532 150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60 000,00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60 000,00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892 2 02 49999 05 7542 150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3 000 000,00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892 2 02 49999 05 7623 150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958 904,11</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892 2 02 49999 05 7704 150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1 404 100,00</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874 2 18 00000 00 0000 150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06" w:type="pct"/>
            <w:noWrap/>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1 918 131,73</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874 2 18 05020 05 0000 150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406"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1 635 268,24</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892 2 18 05020 05 0000 150</w:t>
            </w:r>
          </w:p>
        </w:tc>
        <w:tc>
          <w:tcPr>
            <w:tcW w:w="3112" w:type="pct"/>
            <w:hideMark/>
          </w:tcPr>
          <w:p w:rsidR="00A804AA" w:rsidRPr="00A804AA" w:rsidRDefault="00A804AA" w:rsidP="00A804AA">
            <w:pPr>
              <w:rPr>
                <w:rFonts w:ascii="Arial" w:hAnsi="Arial" w:cs="Arial"/>
                <w:sz w:val="12"/>
                <w:szCs w:val="12"/>
              </w:rPr>
            </w:pPr>
            <w:r w:rsidRPr="00A804AA">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06"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282 863,49</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892 2 19 00000 00 0000 150</w:t>
            </w:r>
          </w:p>
        </w:tc>
        <w:tc>
          <w:tcPr>
            <w:tcW w:w="3112" w:type="pct"/>
            <w:hideMark/>
          </w:tcPr>
          <w:p w:rsidR="00A804AA" w:rsidRPr="00A804AA" w:rsidRDefault="00A804AA" w:rsidP="00A804AA">
            <w:pPr>
              <w:rPr>
                <w:rFonts w:ascii="Arial" w:hAnsi="Arial" w:cs="Arial"/>
                <w:b/>
                <w:bCs/>
                <w:color w:val="000000"/>
                <w:sz w:val="12"/>
                <w:szCs w:val="12"/>
              </w:rPr>
            </w:pPr>
            <w:r w:rsidRPr="00A804AA">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06" w:type="pct"/>
            <w:noWrap/>
            <w:hideMark/>
          </w:tcPr>
          <w:p w:rsidR="00A804AA" w:rsidRPr="00A804AA" w:rsidRDefault="00A804AA" w:rsidP="00A804AA">
            <w:pPr>
              <w:jc w:val="center"/>
              <w:rPr>
                <w:rFonts w:ascii="Arial" w:hAnsi="Arial" w:cs="Arial"/>
                <w:b/>
                <w:bCs/>
                <w:color w:val="000000"/>
                <w:sz w:val="12"/>
                <w:szCs w:val="12"/>
              </w:rPr>
            </w:pPr>
            <w:r w:rsidRPr="00A804AA">
              <w:rPr>
                <w:rFonts w:ascii="Arial" w:hAnsi="Arial" w:cs="Arial"/>
                <w:b/>
                <w:bCs/>
                <w:color w:val="000000"/>
                <w:sz w:val="12"/>
                <w:szCs w:val="12"/>
              </w:rPr>
              <w:t>-1 337 987,63</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r w:rsidR="00A804AA" w:rsidRPr="00A804AA" w:rsidTr="00A804AA">
        <w:trPr>
          <w:cantSplit/>
          <w:trHeight w:val="20"/>
        </w:trPr>
        <w:tc>
          <w:tcPr>
            <w:tcW w:w="678" w:type="pct"/>
            <w:noWrap/>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892 2 19 60010 05 0000 150</w:t>
            </w:r>
          </w:p>
        </w:tc>
        <w:tc>
          <w:tcPr>
            <w:tcW w:w="3112" w:type="pct"/>
            <w:hideMark/>
          </w:tcPr>
          <w:p w:rsidR="00A804AA" w:rsidRPr="00A804AA" w:rsidRDefault="00A804AA" w:rsidP="00A804AA">
            <w:pPr>
              <w:rPr>
                <w:rFonts w:ascii="Arial" w:hAnsi="Arial" w:cs="Arial"/>
                <w:color w:val="000000"/>
                <w:sz w:val="12"/>
                <w:szCs w:val="12"/>
              </w:rPr>
            </w:pPr>
            <w:r w:rsidRPr="00A804AA">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06" w:type="pct"/>
            <w:noWrap/>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-1 337 987,63</w:t>
            </w:r>
          </w:p>
        </w:tc>
        <w:tc>
          <w:tcPr>
            <w:tcW w:w="406"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c>
          <w:tcPr>
            <w:tcW w:w="398" w:type="pct"/>
            <w:hideMark/>
          </w:tcPr>
          <w:p w:rsidR="00A804AA" w:rsidRPr="00A804AA" w:rsidRDefault="00A804AA" w:rsidP="00A804AA">
            <w:pPr>
              <w:jc w:val="center"/>
              <w:rPr>
                <w:rFonts w:ascii="Arial" w:hAnsi="Arial" w:cs="Arial"/>
                <w:color w:val="000000"/>
                <w:sz w:val="12"/>
                <w:szCs w:val="12"/>
              </w:rPr>
            </w:pPr>
            <w:r w:rsidRPr="00A804AA">
              <w:rPr>
                <w:rFonts w:ascii="Arial" w:hAnsi="Arial" w:cs="Arial"/>
                <w:color w:val="000000"/>
                <w:sz w:val="12"/>
                <w:szCs w:val="12"/>
              </w:rPr>
              <w:t>0,00</w:t>
            </w:r>
          </w:p>
        </w:tc>
      </w:tr>
    </w:tbl>
    <w:p w:rsidR="003E49DF" w:rsidRPr="001F2357" w:rsidRDefault="003E49DF" w:rsidP="00A804AA">
      <w:pPr>
        <w:autoSpaceDE w:val="0"/>
        <w:autoSpaceDN w:val="0"/>
        <w:adjustRightInd w:val="0"/>
        <w:jc w:val="both"/>
        <w:rPr>
          <w:rFonts w:ascii="Arial" w:hAnsi="Arial" w:cs="Arial"/>
          <w:sz w:val="8"/>
          <w:szCs w:val="8"/>
        </w:rPr>
      </w:pPr>
    </w:p>
    <w:p w:rsidR="001F2357" w:rsidRPr="00A804AA" w:rsidRDefault="001F2357" w:rsidP="001F2357">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2</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к решению Думы Валдайского</w:t>
      </w:r>
      <w:r>
        <w:rPr>
          <w:rFonts w:ascii="Arial" w:hAnsi="Arial" w:cs="Arial"/>
          <w:sz w:val="12"/>
          <w:szCs w:val="12"/>
        </w:rPr>
        <w:t xml:space="preserve"> </w:t>
      </w:r>
      <w:r w:rsidRPr="00A804AA">
        <w:rPr>
          <w:rFonts w:ascii="Arial" w:hAnsi="Arial" w:cs="Arial"/>
          <w:sz w:val="12"/>
          <w:szCs w:val="12"/>
        </w:rPr>
        <w:t xml:space="preserve">муниципального района </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«О бюджете</w:t>
      </w:r>
      <w:r>
        <w:rPr>
          <w:rFonts w:ascii="Arial" w:hAnsi="Arial" w:cs="Arial"/>
          <w:sz w:val="12"/>
          <w:szCs w:val="12"/>
        </w:rPr>
        <w:t xml:space="preserve"> </w:t>
      </w:r>
      <w:r w:rsidRPr="00A804AA">
        <w:rPr>
          <w:rFonts w:ascii="Arial" w:hAnsi="Arial" w:cs="Arial"/>
          <w:sz w:val="12"/>
          <w:szCs w:val="12"/>
        </w:rPr>
        <w:t>Валдайского муниципального района</w:t>
      </w:r>
      <w:r>
        <w:rPr>
          <w:rFonts w:ascii="Arial" w:hAnsi="Arial" w:cs="Arial"/>
          <w:sz w:val="12"/>
          <w:szCs w:val="12"/>
        </w:rPr>
        <w:t xml:space="preserve"> </w:t>
      </w:r>
      <w:r w:rsidRPr="00A804AA">
        <w:rPr>
          <w:rFonts w:ascii="Arial" w:hAnsi="Arial" w:cs="Arial"/>
          <w:sz w:val="12"/>
          <w:szCs w:val="12"/>
        </w:rPr>
        <w:t>на 2023 год</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и на плановый период</w:t>
      </w:r>
      <w:r>
        <w:rPr>
          <w:rFonts w:ascii="Arial" w:hAnsi="Arial" w:cs="Arial"/>
          <w:sz w:val="12"/>
          <w:szCs w:val="12"/>
        </w:rPr>
        <w:t xml:space="preserve"> </w:t>
      </w:r>
      <w:r w:rsidRPr="00A804AA">
        <w:rPr>
          <w:rFonts w:ascii="Arial" w:hAnsi="Arial" w:cs="Arial"/>
          <w:sz w:val="12"/>
          <w:szCs w:val="12"/>
        </w:rPr>
        <w:t>2024-2025 годов» (в редакции решения</w:t>
      </w:r>
      <w:r>
        <w:rPr>
          <w:rFonts w:ascii="Arial" w:hAnsi="Arial" w:cs="Arial"/>
          <w:sz w:val="12"/>
          <w:szCs w:val="12"/>
        </w:rPr>
        <w:t xml:space="preserve"> </w:t>
      </w:r>
      <w:r w:rsidRPr="00A804AA">
        <w:rPr>
          <w:rFonts w:ascii="Arial" w:hAnsi="Arial" w:cs="Arial"/>
          <w:sz w:val="12"/>
          <w:szCs w:val="12"/>
        </w:rPr>
        <w:t xml:space="preserve">Думы </w:t>
      </w:r>
    </w:p>
    <w:p w:rsidR="001F2357" w:rsidRPr="00A804AA"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Валдайского муниципального</w:t>
      </w:r>
      <w:r>
        <w:rPr>
          <w:rFonts w:ascii="Arial" w:hAnsi="Arial" w:cs="Arial"/>
          <w:sz w:val="12"/>
          <w:szCs w:val="12"/>
        </w:rPr>
        <w:t xml:space="preserve"> </w:t>
      </w:r>
      <w:r w:rsidRPr="00A804AA">
        <w:rPr>
          <w:rFonts w:ascii="Arial" w:hAnsi="Arial" w:cs="Arial"/>
          <w:sz w:val="12"/>
          <w:szCs w:val="12"/>
        </w:rPr>
        <w:t>района от 25.08.2023 № 235)</w:t>
      </w:r>
    </w:p>
    <w:p w:rsidR="001F2357" w:rsidRPr="001F2357" w:rsidRDefault="001F2357" w:rsidP="001F2357">
      <w:pPr>
        <w:pStyle w:val="24"/>
        <w:spacing w:after="0" w:line="240" w:lineRule="auto"/>
        <w:ind w:left="0"/>
        <w:jc w:val="center"/>
        <w:rPr>
          <w:rFonts w:ascii="Arial" w:hAnsi="Arial" w:cs="Arial"/>
          <w:b/>
          <w:sz w:val="16"/>
          <w:szCs w:val="16"/>
        </w:rPr>
      </w:pPr>
      <w:r w:rsidRPr="001F2357">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1F2357" w:rsidRPr="001F2357" w:rsidRDefault="001F2357" w:rsidP="001F2357">
      <w:pPr>
        <w:pStyle w:val="24"/>
        <w:spacing w:after="0" w:line="240" w:lineRule="auto"/>
        <w:ind w:left="0"/>
        <w:jc w:val="right"/>
        <w:rPr>
          <w:rFonts w:ascii="Arial" w:hAnsi="Arial" w:cs="Arial"/>
          <w:sz w:val="12"/>
          <w:szCs w:val="12"/>
        </w:rPr>
      </w:pPr>
      <w:r w:rsidRPr="001F2357">
        <w:rPr>
          <w:rFonts w:ascii="Arial" w:hAnsi="Arial" w:cs="Arial"/>
          <w:sz w:val="12"/>
          <w:szCs w:val="12"/>
        </w:rPr>
        <w:t>рублей</w:t>
      </w:r>
    </w:p>
    <w:tbl>
      <w:tblPr>
        <w:tblW w:w="0" w:type="auto"/>
        <w:tblCellMar>
          <w:left w:w="0" w:type="dxa"/>
          <w:right w:w="0" w:type="dxa"/>
        </w:tblCellMar>
        <w:tblLook w:val="0000" w:firstRow="0" w:lastRow="0" w:firstColumn="0" w:lastColumn="0" w:noHBand="0" w:noVBand="0"/>
      </w:tblPr>
      <w:tblGrid>
        <w:gridCol w:w="1844"/>
        <w:gridCol w:w="7072"/>
        <w:gridCol w:w="850"/>
        <w:gridCol w:w="853"/>
        <w:gridCol w:w="711"/>
      </w:tblGrid>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 xml:space="preserve">Код группы, подгруппы, статьи и вида источников </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2023 год</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2025 год</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000 01 00 00 00 00 0000 000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b/>
                <w:sz w:val="12"/>
                <w:szCs w:val="12"/>
              </w:rPr>
            </w:pPr>
            <w:r w:rsidRPr="001F2357">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61107692,65</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-2505636,60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3649491,32</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000 01 02 00 00 00 0000 000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b/>
                <w:sz w:val="12"/>
                <w:szCs w:val="12"/>
              </w:rPr>
            </w:pPr>
            <w:r w:rsidRPr="001F2357">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000 01 02 00 00 00 0000 700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000 01 02 00 00 05 0000 710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000 01 02 00 00 00 000 800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000 01 02 00 00 05 0000 810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000 01 03 00 00 00 0000 000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b/>
                <w:sz w:val="12"/>
                <w:szCs w:val="12"/>
              </w:rPr>
            </w:pPr>
            <w:r w:rsidRPr="001F2357">
              <w:rPr>
                <w:rFonts w:ascii="Arial" w:hAnsi="Arial" w:cs="Arial"/>
                <w:b/>
                <w:sz w:val="12"/>
                <w:szCs w:val="12"/>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-7724940,00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000 01 03 01 00 00 0000 700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000 01 03 01 00 05 0000 710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000 01 03 01 00 00 0000 800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-7724940,00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000 01 03 01 00 05 0000 810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sz w:val="12"/>
                <w:szCs w:val="12"/>
              </w:rPr>
            </w:pPr>
            <w:r w:rsidRPr="001F235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-13433000,00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sz w:val="12"/>
                <w:szCs w:val="12"/>
              </w:rPr>
            </w:pPr>
            <w:r w:rsidRPr="001F2357">
              <w:rPr>
                <w:rFonts w:ascii="Arial" w:hAnsi="Arial" w:cs="Arial"/>
                <w:sz w:val="12"/>
                <w:szCs w:val="12"/>
              </w:rPr>
              <w:t>-7724940,00</w:t>
            </w:r>
          </w:p>
        </w:tc>
      </w:tr>
      <w:tr w:rsidR="001F2357" w:rsidRPr="001F2357" w:rsidTr="001F235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892 01 05 00 00 00 0000 000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rPr>
                <w:rFonts w:ascii="Arial" w:hAnsi="Arial" w:cs="Arial"/>
                <w:b/>
                <w:sz w:val="12"/>
                <w:szCs w:val="12"/>
              </w:rPr>
            </w:pPr>
            <w:r w:rsidRPr="001F2357">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70062992,65</w:t>
            </w:r>
          </w:p>
        </w:tc>
        <w:tc>
          <w:tcPr>
            <w:tcW w:w="853" w:type="dxa"/>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10927363,40</w:t>
            </w:r>
          </w:p>
        </w:tc>
        <w:tc>
          <w:tcPr>
            <w:tcW w:w="0" w:type="auto"/>
            <w:tcBorders>
              <w:top w:val="single" w:sz="4" w:space="0" w:color="auto"/>
              <w:left w:val="single" w:sz="4" w:space="0" w:color="auto"/>
              <w:bottom w:val="single" w:sz="4" w:space="0" w:color="auto"/>
              <w:right w:val="single" w:sz="4" w:space="0" w:color="auto"/>
            </w:tcBorders>
            <w:vAlign w:val="center"/>
          </w:tcPr>
          <w:p w:rsidR="001F2357" w:rsidRPr="001F2357" w:rsidRDefault="001F2357" w:rsidP="001F2357">
            <w:pPr>
              <w:jc w:val="center"/>
              <w:rPr>
                <w:rFonts w:ascii="Arial" w:hAnsi="Arial" w:cs="Arial"/>
                <w:b/>
                <w:sz w:val="12"/>
                <w:szCs w:val="12"/>
              </w:rPr>
            </w:pPr>
            <w:r w:rsidRPr="001F2357">
              <w:rPr>
                <w:rFonts w:ascii="Arial" w:hAnsi="Arial" w:cs="Arial"/>
                <w:b/>
                <w:sz w:val="12"/>
                <w:szCs w:val="12"/>
              </w:rPr>
              <w:t>11374431,32</w:t>
            </w:r>
          </w:p>
        </w:tc>
      </w:tr>
    </w:tbl>
    <w:p w:rsidR="00FE3973" w:rsidRPr="001F2357" w:rsidRDefault="00FE3973" w:rsidP="00036A56">
      <w:pPr>
        <w:autoSpaceDE w:val="0"/>
        <w:autoSpaceDN w:val="0"/>
        <w:adjustRightInd w:val="0"/>
        <w:jc w:val="both"/>
        <w:rPr>
          <w:rFonts w:ascii="Arial" w:hAnsi="Arial" w:cs="Arial"/>
          <w:sz w:val="8"/>
          <w:szCs w:val="8"/>
        </w:rPr>
      </w:pPr>
    </w:p>
    <w:p w:rsidR="001F2357" w:rsidRPr="00A804AA" w:rsidRDefault="001F2357" w:rsidP="001F2357">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6</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к решению Думы Валдайского</w:t>
      </w:r>
      <w:r>
        <w:rPr>
          <w:rFonts w:ascii="Arial" w:hAnsi="Arial" w:cs="Arial"/>
          <w:sz w:val="12"/>
          <w:szCs w:val="12"/>
        </w:rPr>
        <w:t xml:space="preserve"> </w:t>
      </w:r>
      <w:r w:rsidRPr="00A804AA">
        <w:rPr>
          <w:rFonts w:ascii="Arial" w:hAnsi="Arial" w:cs="Arial"/>
          <w:sz w:val="12"/>
          <w:szCs w:val="12"/>
        </w:rPr>
        <w:t xml:space="preserve">муниципального района </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«О бюджете</w:t>
      </w:r>
      <w:r>
        <w:rPr>
          <w:rFonts w:ascii="Arial" w:hAnsi="Arial" w:cs="Arial"/>
          <w:sz w:val="12"/>
          <w:szCs w:val="12"/>
        </w:rPr>
        <w:t xml:space="preserve"> </w:t>
      </w:r>
      <w:r w:rsidRPr="00A804AA">
        <w:rPr>
          <w:rFonts w:ascii="Arial" w:hAnsi="Arial" w:cs="Arial"/>
          <w:sz w:val="12"/>
          <w:szCs w:val="12"/>
        </w:rPr>
        <w:t>Валдайского муниципального района</w:t>
      </w:r>
      <w:r>
        <w:rPr>
          <w:rFonts w:ascii="Arial" w:hAnsi="Arial" w:cs="Arial"/>
          <w:sz w:val="12"/>
          <w:szCs w:val="12"/>
        </w:rPr>
        <w:t xml:space="preserve"> </w:t>
      </w:r>
      <w:r w:rsidRPr="00A804AA">
        <w:rPr>
          <w:rFonts w:ascii="Arial" w:hAnsi="Arial" w:cs="Arial"/>
          <w:sz w:val="12"/>
          <w:szCs w:val="12"/>
        </w:rPr>
        <w:t>на 2023 год</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и на плановый период</w:t>
      </w:r>
      <w:r>
        <w:rPr>
          <w:rFonts w:ascii="Arial" w:hAnsi="Arial" w:cs="Arial"/>
          <w:sz w:val="12"/>
          <w:szCs w:val="12"/>
        </w:rPr>
        <w:t xml:space="preserve"> </w:t>
      </w:r>
      <w:r w:rsidRPr="00A804AA">
        <w:rPr>
          <w:rFonts w:ascii="Arial" w:hAnsi="Arial" w:cs="Arial"/>
          <w:sz w:val="12"/>
          <w:szCs w:val="12"/>
        </w:rPr>
        <w:t>2024-2025 годов» (в редакции решения</w:t>
      </w:r>
      <w:r>
        <w:rPr>
          <w:rFonts w:ascii="Arial" w:hAnsi="Arial" w:cs="Arial"/>
          <w:sz w:val="12"/>
          <w:szCs w:val="12"/>
        </w:rPr>
        <w:t xml:space="preserve"> </w:t>
      </w:r>
      <w:r w:rsidRPr="00A804AA">
        <w:rPr>
          <w:rFonts w:ascii="Arial" w:hAnsi="Arial" w:cs="Arial"/>
          <w:sz w:val="12"/>
          <w:szCs w:val="12"/>
        </w:rPr>
        <w:t xml:space="preserve">Думы </w:t>
      </w:r>
    </w:p>
    <w:p w:rsidR="001F2357" w:rsidRPr="00A804AA"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Валдайского муниципального</w:t>
      </w:r>
      <w:r>
        <w:rPr>
          <w:rFonts w:ascii="Arial" w:hAnsi="Arial" w:cs="Arial"/>
          <w:sz w:val="12"/>
          <w:szCs w:val="12"/>
        </w:rPr>
        <w:t xml:space="preserve"> </w:t>
      </w:r>
      <w:r w:rsidRPr="00A804AA">
        <w:rPr>
          <w:rFonts w:ascii="Arial" w:hAnsi="Arial" w:cs="Arial"/>
          <w:sz w:val="12"/>
          <w:szCs w:val="12"/>
        </w:rPr>
        <w:t>района от 25.08.2023 № 235)</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Ведомственная структура расходов бюджета Валдайского муниципального района на 2023 год и на плановый период 2024 и 2025 годов</w:t>
      </w:r>
    </w:p>
    <w:p w:rsidR="001F2357" w:rsidRPr="001F2357" w:rsidRDefault="001F2357" w:rsidP="001F2357">
      <w:pPr>
        <w:jc w:val="right"/>
        <w:rPr>
          <w:rFonts w:ascii="Arial" w:hAnsi="Arial" w:cs="Arial"/>
          <w:sz w:val="12"/>
          <w:szCs w:val="12"/>
        </w:rPr>
      </w:pPr>
      <w:r w:rsidRPr="001F235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8"/>
        <w:gridCol w:w="273"/>
        <w:gridCol w:w="326"/>
        <w:gridCol w:w="704"/>
        <w:gridCol w:w="324"/>
        <w:gridCol w:w="845"/>
        <w:gridCol w:w="845"/>
        <w:gridCol w:w="845"/>
      </w:tblGrid>
      <w:tr w:rsidR="001F2357" w:rsidRPr="001F2357" w:rsidTr="001F2357">
        <w:trPr>
          <w:cantSplit/>
          <w:trHeight w:val="20"/>
        </w:trPr>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Документ, учреждение</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Вед.</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Разд.</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Ц.ст.</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Расх.</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 xml:space="preserve">Сумма </w:t>
            </w:r>
          </w:p>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на 2023 год</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 xml:space="preserve">Сумма </w:t>
            </w:r>
          </w:p>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на 2024 год</w:t>
            </w:r>
          </w:p>
        </w:tc>
        <w:tc>
          <w:tcPr>
            <w:tcW w:w="0" w:type="auto"/>
            <w:shd w:val="clear" w:color="auto" w:fill="auto"/>
            <w:vAlign w:val="center"/>
            <w:hideMark/>
          </w:tcPr>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 xml:space="preserve">Сумма </w:t>
            </w:r>
          </w:p>
          <w:p w:rsidR="001F2357" w:rsidRPr="001F2357" w:rsidRDefault="001F2357" w:rsidP="001F2357">
            <w:pPr>
              <w:jc w:val="center"/>
              <w:rPr>
                <w:rFonts w:ascii="Arial" w:hAnsi="Arial" w:cs="Arial"/>
                <w:b/>
                <w:color w:val="000000"/>
                <w:sz w:val="12"/>
                <w:szCs w:val="12"/>
              </w:rPr>
            </w:pPr>
            <w:r w:rsidRPr="001F2357">
              <w:rPr>
                <w:rFonts w:ascii="Arial" w:hAnsi="Arial" w:cs="Arial"/>
                <w:b/>
                <w:color w:val="000000"/>
                <w:sz w:val="12"/>
                <w:szCs w:val="12"/>
              </w:rPr>
              <w:t>на 2025 год</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102 015 090,45</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78 890 623,40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78 887 182,20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Образование</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0700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22 507 209,82</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14 007 500,00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14 007 500,00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22 507 209,82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14 007 500,00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14 007 500,00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22 507 209,82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14 007 500,00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14 007 500,00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lastRenderedPageBreak/>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0210000000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22 507 209,82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14 007 500,00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14 007 500,00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0210201010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0210201010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1 479 607,82</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Капитальный ремонт здания МБУДО "Валдайская ДШИ"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0210302204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1 479 607,82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0210302204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1 479 607,82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16 273 200,00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14 000 300,00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14 000 300,00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10 698 230,00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10 698 230,00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10 698 230,00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10 698 230,00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10 698 230,00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10 698 230,00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3 230 870,00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3 230 870,00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3 230 870,00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3 230 870,00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3 230 870,00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3 230 870,00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71 200,00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71 200,00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71 200,00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71 200,00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71 200,00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71 200,00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0210471411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965 800,00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0210471411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965 800,00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0210471412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291 700,00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0210471412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291 700,00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812 400,00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812 400,00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203 000,00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203 000,00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021A100000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4 747 202,00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021A155193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4 747 202,00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021A155193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4 747 202,00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Культура, кинематография</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0800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79 507 880,63</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64 883 123,40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64 879 682,20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Культура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76 263 672,33</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61 715 718,98</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61 712 277,78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76 259 572,33</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61 711 618,98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61 708 177,78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0210000000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76 259 572,33</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61 711 618,98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61 708 177,78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446 805,70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446 805,70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446 735,00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0210101030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0210101030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0210199990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187 000,00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187 000,00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187 000,00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0210199990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187 000,00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187 000,00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187 000,00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02101L5191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124 805,70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124 805,70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124 735,00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02101L5191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124 805,70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124 805,70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124 735,00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693 199,50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02103L4670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693 199,50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02103L4670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696 570,00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693 199,50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75 116 196,63</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60 568 243,28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60 568 243,28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28 788 799,04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28 788 799,04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28 788 799,04</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28 788 799,04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28 788 799,04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28 788 799,04</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0210401022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8 694 223,10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8 694 223,10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8 694 223,10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0210401022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8 694 223,10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8 694 223,10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8 694 223,10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0210401023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2 567 288,87</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2 567 288,50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2 567 288,50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0210401023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2 567 288,87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2 567 288,50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2 567 288,50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28 035,00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28 035,00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28 035,00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28 035,00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28 035,00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28 035,00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0210401031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14 083 545,35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14 083 545,35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14 083 545,35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0210401031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14 083 545,35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14 083 545,35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14 083 545,35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0210401032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4 253 230,70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4 253 230,70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4 253 230,70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0210401032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4 253 230,70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4 253 230,70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4 253 230,70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0210401033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1 482 974,57</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1 450 288,31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1 450 288,31</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0210401033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1 482 974,57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1 450 288,31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1 450 288,31</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0210403700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0210403700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0210471411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2 475 500,00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0210471411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2 475 500,00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0210471412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747 600,00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0210471412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747 600,00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9 556 000,00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9 556 000,00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02104S2300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2 389 000,00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702 833,28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702 833,28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02104S2300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2 389 000,00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702 833,28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702 833,28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0900000000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0900200000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0900299903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0900299903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3 244 208,30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3 167 404,42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3 167 404,42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3 244 208,30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3 167 404,42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3 167 404,42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0220000000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3 244 208,30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3 167 404,42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3 167 404,42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0220100000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3 244 208,30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3 167 404,42</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3 167 404,42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3 177 908,30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3 167 404,42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3 167 404,42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2 219 020,29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2 219 020,29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2 219 020,29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139 350,00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139 350,00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139 350,00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670 144,13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670 144,13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670 144,13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88 103,88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61 140,00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61 140,00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61 140,00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0220172300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49 300,00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02201S2300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02201S2300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500 824 557,49</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363 104 324,38</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370 255 143,35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Образование</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0700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481 074 957,49</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343 354 724,38</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350 505 543,35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Дошкольное образование</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111 598 500,00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106 265 400,00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106 265 400,00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111 598 500,00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106 265 400,00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106 265 400,00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111 598 500,00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106 265 400,00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106 265 400,00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107 088 500,00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103 907 100,00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103 907 100,00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0860101051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31 017 300,00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31 017 300,00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31 017 300,00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0860101051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31 017 300,00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31 017 300,00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31 017 300,00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0860101052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9 367 200,00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9 367 200,00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9 367 200,00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0860101052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9 367 200,00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9 367 200,00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9 367 200,00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0860101053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250 700,00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250 700,00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250 700,00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0860101053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50 687 900,00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48 244 600,00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48 244 600,00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50 687 900,00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48 244 600,00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48 244 600,00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15 307 700,00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14 569 600,00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14 569 600,00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15 307 700,00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14 569 600,00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14 569 600,00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457 700,00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457 700,00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457 700,00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457 700,00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457 700,00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457 700,00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4 510 000,00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2 358 300,00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2 358 300,00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0860210140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1 510 300,00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1 510 300,00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1 510 300,00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0860210140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1 510 300,00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1 510 300,00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1 510 300,00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0860272670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2 151 700,00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0860272670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2 151 700,00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Общее образование</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342 719 509,01</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211 900 325,00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219 051 143,97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342 719 509,01</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211 900 325,00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219 051 143,97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12 231 700,00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8 463 300,00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7 465 300,00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102 400,00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42 400,00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0810172080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0810172080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0810175320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Стипендии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0810175320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08101S2080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08101S2080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0810200000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6 235 100,00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3 424 700,00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3 424 700,00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0810270500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984 600,00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984 600,00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984 600,00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0810270500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984 600,00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984 600,00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984 600,00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0810270570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236 700,00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236 700,00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236 700,00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0810270570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236 700,00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236 700,00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236 700,00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0810272120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4 011 100,00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1 762 800,00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1 762 800,00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0810272120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4 011 100,00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1 762 800,00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1 762 800,00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08102S2120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1 002 700,00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440 600,00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440 600,00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08102S2120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1 002 700,00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440 600,00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440 600,00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081E100000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5 819 200,00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4 921 200,00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3 923 200,00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081E170021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2 552 400,00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2 552 400,00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2 552 400,00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081E170021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2 552 400,00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2 552 400,00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2 552 400,00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081E170022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770 800,00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770 800,00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770 800,00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081E170022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770 800,00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770 800,00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770 800,00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081E171370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081E171370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081E172330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2 296 000,00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1 398 000,00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081E172330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2 296 000,00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1 398 000,00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081E400000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081E471380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081E471380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081E472340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081E472340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3 045 000,00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3 000 000,00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0820175420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0820175420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3 000 000,00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Поддержка одаренных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0820310130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Премии и гранты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0820310130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350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327 239 809,01</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203 222 025,00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211 275 843,97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182 262 356,00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124 161 456,00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124 161 456,00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0860101061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14 449 300,00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14 449 300,00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14 449 300,00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0860101061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14 449 300,00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14 449 300,00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14 449 300,00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0860101062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4 363 700,00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4 363 700,00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4 363 700,00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0860101062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4 363 700,00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4 363 700,00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4 363 700,00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0860101063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6 843 456,00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6 843 456,00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6 843 456,00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0860101063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6 843 456,00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6 843 456,00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6 843 456,00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79 278 800,00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75 283 700,00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75 283 700,00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79 278 800,00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75 283 700,00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75 283 700,00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23 942 100,00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22 735 600,00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22 735 600,00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23 942 100,00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22 735 600,00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22 735 600,00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0860170043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485 700,00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485 700,00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485 700,00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0860170043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485 700,00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485 700,00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485 700,00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42 319 500,00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42 319 500,00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08601S2300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10 579 800,00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08601S2300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10 579 800,00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14 465 868,00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14 098 880,00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14 098 880,00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0860253031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7 740 000,00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7 740 000,00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7 740 000,00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0860253031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7 740 000,00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7 740 000,00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7 740 000,00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0860253032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2 337 480,00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2 337 480,00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2 337 480,00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0860253032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2 337 480,00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2 337 480,00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2 337 480,00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2 174 500,00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2 174 500,00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2 174 500,00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2 174 500,00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2 174 500,00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2 174 500,00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0860270631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1 298 700,00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1 298 700,00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1 298 700,00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0860270631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1 298 700,00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1 298 700,00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1 298 700,00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0860270632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392 200,00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392 200,00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392 200,00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0860270632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392 200,00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392 200,00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392 200,00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0860271640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272 400,00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0860271640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272 400,00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0860272387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240 710,00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149 760,00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149 760,00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0860272387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240 710,00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149 760,00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149 760,00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08602S2387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9 878,00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6 240,00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6 240,00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08602S2387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9 878,00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6 240,00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6 240,00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130 151 885,01</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63 897 689,00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71 951 507,97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0860401290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5 526 120,70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0860401290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5 526 120,70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0860401303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472 760,00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0860401303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472 760,00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0860402200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370 520,84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0860402200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370 520,84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0860402400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550 250,00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550 250,00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670 428,62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670 428,62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0860402700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3 131 780,49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0860402700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3 131 780,49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0860403400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54 000,00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0860403400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54 000,00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Оснащение медицинских кабинетов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0860403500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316 207,00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0860403500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316 207,00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0860403800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3 347 210,00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0860403800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3 347 210,00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0860477500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7 023 280,00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4 655 710,00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0860477500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7 023 280,00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4 655 710,00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08604L3041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12 312 400,00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12 312 400,00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11 967 000,00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08604L3041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12 312 400,00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12 312 400,00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11 967 000,00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08604L7501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91 408 816,24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51 585 289,00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51 585 289,00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08604L7501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91 408 816,24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51 585 289,00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51 585 289,00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08604N7501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4 956 119,73</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3 735 109,75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08604N7501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4 956 119,73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3 735 109,75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08604S7500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7 030,31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4 660,37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08604S7500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7 030,31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4 660,37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08604S7501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4 961,08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3 738,85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08604S7501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4 961,08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3 738,85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086EB00000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359 700,00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1 064 000,00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1 064 000,00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086EB51791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276 300,00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817 200,00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817 200,00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086EB51791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276 300,00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817 200,00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817 200,00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086EB51792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83 400,00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246 800,00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246 800,00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086EB51792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83 400,00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246 800,00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246 800,00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203 000,00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170 000,00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265 000,00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0870200000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168 000,00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0870210240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168 000,00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Стипендии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0870210240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168 000,00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0870275320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Стипендии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0870275320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0870400000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110 000,00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205 000,00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0870410200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0870410200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0870410210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205 000,00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Премии и гранты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0870410210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350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205 000,00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8 039 380,70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6 828 287,00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6 828 287,00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8 039 380,70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6 828 287,00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6 828 287,00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49 300,00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49 300,00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49 300,00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0810200000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49 300,00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49 300,00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49 300,00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0810272120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0810272120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08102S2120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08102S2120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7 671 137,22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6 778 987,00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6 778 987,00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5 788 487,00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4 871 387,00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4 871 387,00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0820101071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3 660 800,00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3 660 800,00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3 660 800,00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0820101071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3 660 800,00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3 660 800,00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3 660 800,00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0820101072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1 105 600,00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1 105 600,00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1 105 600,00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0820101072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1 105 600,00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1 105 600,00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1 105 600,00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0820101073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104 987,00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104 987,00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104 987,00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0820101073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104 987,00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104 987,00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104 987,00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0820171411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127 300,00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0820171411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127 300,00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0820171412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0820171412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601 100,00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601 100,00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08201S2300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150 300,00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08201S2300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1 413 250,22</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1 438 200,00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1 438 200,00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0820401302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1 413 250,22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1 438 200,00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1 438 200,00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0820401302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1 413 250,22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1 438 200,00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1 438 200,00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082E200000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469 400,00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469 400,00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469 400,00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082E272021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360 500,00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360 500,00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360 500,00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082E272021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082E272022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082E272022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310 443,48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310 443,48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0860402200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160 481,74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0860402200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160 481,74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0860402400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0860402400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0860403900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131 961,74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0860403900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131 961,74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0870400000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0870403600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0870403600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18 717 567,78</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18 360 712,38</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18 360 712,38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18 717 567,78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18 360 712,38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18 360 712,38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2 781 992,40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2 799 120,00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2 799 120,00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2 781 992,40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2 799 120,00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2 799 120,00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0820210120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2 781 992,40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2 799 120,00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2 799 120,00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0820210120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2 781 992,40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2 799 120,00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2 799 120,00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15 935 575,38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15 561 592,38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15 561 592,38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178 400,00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178 400,00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178 400,00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134 100,00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134 100,00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15 757 175,38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15 383 192,38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15 383 192,38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2 981 422,38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2 981 422,38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2 981 422,38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2 117 835,93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2 117 835,93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2 117 835,93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639 586,45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639 586,45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639 586,45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21 600,00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21 600,00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66 800,00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0860301091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8 542 500,00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8 542 500,00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8 542 500,00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0860301091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8 542 500,00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8 542 500,00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8 542 500,00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0860301092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2 579 800,00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2 579 800,00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2 579 800,00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2 579 800,00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2 579 800,00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2 579 800,00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0860301093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485 083,00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167 200,00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167 200,00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0860301093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485 083,00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167 200,00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167 200,00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0860370280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1 112 270,00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1 112 270,00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1 112 270,00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773 180,00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773 180,00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773 180,00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91 225,00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91 225,00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91 225,00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14 365,00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14 365,00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14 365,00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44 900,00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08603S2300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08603S2300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Социальная политика</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19 749 600,00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Охрана семьи и детства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19 749 600,00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19 749 600,00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19 749 600,00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0850000000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0850100000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0850170600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0850170600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19 665 600,00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19 665 600,00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19 665 600,00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19 665 600,00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19 665 600,00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19 665 600,00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959 000,00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959 000,00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959 000,00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959 000,00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959 000,00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959 000,00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599 100,00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599 100,00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599 100,00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599 100,00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599 100,00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599 100,00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436 500,00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436 500,00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436 500,00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436 500,00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436 500,00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436 500,00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0860270068</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107 500,00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107 500,00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0860270068</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0860270130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17 314 100,00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17 314 100,00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17 314 100,00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0860270130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9 599 300,00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9 599 300,00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9 599 300,00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0860270130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7 714 800,00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7 714 800,00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7 714 800,00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0860272650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0860272650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38 731 950,53</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29 032 093,68</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29 788 959,87</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0100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9 070 314,75</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8 859 494,75</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8 859 494,75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7 509 144,75</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7 298 324,75</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7 298 324,75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7 509 144,75</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7 298 324,75</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7 298 324,75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7 409 144,75</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7 198 324,75</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7 198 324,75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0510500000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7 409 144,75</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7 198 324,75</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7 198 324,75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7 360 324,75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7 149 504,75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7 149 504,75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5 138 025,92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5 138 025,92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5 138 025,92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351 995,00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307 495,00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307 495,00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1 551 683,83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1 551 683,83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1 551 683,83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216 600,00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116 600,00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116 600,00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95 020,00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0510570280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48 820,00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48 820,00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48 820,00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33 940,00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33 940,00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33 940,00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10 250,00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10 250,00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10 250,00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0510570280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625,00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0520300000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0520301000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0520301000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1 561 170,00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1 561 170,00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1 561 170,00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1 561 170,00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9570070280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1 557 170,00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1 557 170,00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1 557 170,00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Субвенции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530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1 557 170,00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1 557 170,00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1 557 170,00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9570070650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Субвенции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9570070650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530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Национальная оборона</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0200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0203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0203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0203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9570051180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Субвенции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9570051180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530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1 093 000,00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1 142 200,00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1 182 400,00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1300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0510110050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0510110050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730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51 035,78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38 798,93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29 665,12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1400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28 517 600,00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1401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25 237 500,00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1401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25 237 500,00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1401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25 237 500,00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1401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9570070100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25 237 500,00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1401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9570070100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25 237 500,00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18 991 600,00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19 717 400,00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lastRenderedPageBreak/>
              <w:t>Прочие межбюджетные трансферты общего характера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3 280 100,00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3 280 100,00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9570000000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3 280 100,00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9570003500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876 000,00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9570003500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876 000,00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9570003600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9570003600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9570003700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1 404 100,00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892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1403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9570003700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540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1 404 100,00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256 318 450,38</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174 033 916,17</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174 923 359,70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0100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73 018 922,30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57 486 218,41</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57 552 418,41</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2 231 547,52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2 231 547,52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9110000000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2 231 547,52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9110001000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2 231 547,52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2 231 547,52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9110001000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1 679 760,00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1 679 760,00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1 679 760,00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9110001000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9110001000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507 287,52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507 287,52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507 287,52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9290000000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9290001000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9290001000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49 235 203,84</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48 058 730,80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48 125 330,80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47 402 303,84</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46 132 930,80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46 132 930,80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9190000000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47 402 303,84</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46 132 930,80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46 132 930,80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44 347 663,84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43 078 290,80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43 078 290,80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30 072 277,88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30 072 277,88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30 072 277,88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2 203 590,00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2 248 090,00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2 248 090,00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9 081 827,92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9 081 827,92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9 081 827,92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1 232 066,00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1 649 869,04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468 062,00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468 062,00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107 733,00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107 733,00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107 733,00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9190070280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3 054 640,00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3 054 640,00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3 054 640,00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2 123 410,00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2 123 410,00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2 123 410,00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250 535,00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250 535,00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250 535,00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641 270,00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641 270,00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641 270,00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9190070280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39 425,00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9430010060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9430010060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1 752 900,00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1 845 800,00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1 912 400,00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9550000000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1 752 900,00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1 845 800,00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1 912 400,00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1 752 900,00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1 845 800,00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1 912 400,00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851 005,38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851 005,38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851 005,38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89 000,00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254 587,62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254 587,62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254 587,62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19 135,00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298 919,01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336 207,00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372 807,00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9550059300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240 252,99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Судебная система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0105</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3 900,00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3 900,00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0105</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3 900,00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9590051200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9590051200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Резервные фонды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0111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9300000000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0111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9390000000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9390010010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Резервные средства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9390010010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870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21 406 470,94</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7 080 040,09</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7 080 040,09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0600000000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587 000,00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0600400000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550 000,00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0600410520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0600410520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0600500000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37 000,00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0600510530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19 100,00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0600510530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19 100,00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0600510540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0600510540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17 900,00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0900000000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5 400,00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5 400,00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0900100000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0900199901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0900199901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0900199902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0900199902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1700000000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378 197,00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1700400000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1700410800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1700410800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1700500000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1700510802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1700510802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1700600000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31 000,00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1700610803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p w:rsidR="001F2357" w:rsidRPr="001F2357" w:rsidRDefault="001F2357" w:rsidP="001F2357">
            <w:pPr>
              <w:outlineLvl w:val="6"/>
              <w:rPr>
                <w:rFonts w:ascii="Arial" w:hAnsi="Arial" w:cs="Arial"/>
                <w:color w:val="000000"/>
                <w:sz w:val="12"/>
                <w:szCs w:val="12"/>
              </w:rPr>
            </w:pP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1700610803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1700610804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1700610804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330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1700900000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344 697,00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1700910806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344 697,00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1700910806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344 697,00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17 055 424,26</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7 074 640,09</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7 074 640,09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9190000000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17 055 424,26</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7 074 640,09</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7 074 640,09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4 421 152,14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4 421 152,14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4 421 152,14</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4 421 152,14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4 421 152,14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4 421 152,14</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1 335 187,95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1 335 187,95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1 335 187,95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1 335 187,95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1 335 187,95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1 335 187,95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959 183,11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516 300,00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516 300,00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959 183,11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516 300,00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516 300,00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1 075 191,35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1 075 191,35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62 759,71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62 759,71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9190010028</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905 900,00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9190010028</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905 900,00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9190010029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4 289 650,00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9190010029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4 289 650,00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9190070650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9190070650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3 203 500,00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3 203 500,00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800 900,00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800 900,00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3 380 449,68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3 380 449,68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Исполнение решений судов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73 017,79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831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73 017,79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9430010350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2 439 092,68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9430010350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2 439 092,68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9430010360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794 874,69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9430010360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427 998,35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9430010360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366 876,34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9430010684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9430010684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9430010700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2 742,00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9430010700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2 742,00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33 122,52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33 122,52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37 000,00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0113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37 000,00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0300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2 912 929,23</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2 754 600,00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2 754 600,00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2 762 929,23</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2 604 600,00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2 604 600,00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9600000000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2 762 929,23</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2 604 600,00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2 604 600,00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9690000000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2 762 929,23</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2 604 600,00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2 604 600,00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9690010031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1 916 900,00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1 916 900,00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1 916 900,00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9690010031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1 916 900,00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1 916 900,00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1 916 900,00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9690010032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578 900,00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578 900,00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578 900,00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9690010032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578 900,00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578 900,00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578 900,00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9690010033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267 129,23</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108 800,00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108 800,00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9690010033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267 129,23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0314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0314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0900000000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0314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0900100000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0314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0900199906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0314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0900199906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Национальная экономика</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0400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61 628 480,63</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49 776 440,00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50 555 580,00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278 900,00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221 300,00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221 300,00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195 000,00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125 400,00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195 000,00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125 400,00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0700170720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156 700,00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125 400,00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0700170720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156 700,00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125 400,00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125 400,00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07001S0720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38 300,00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07001S0720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38 300,00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1200500000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1200510340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1200510340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9500000000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83 900,00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9580000000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83 900,00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9580070710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83 900,00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9580070710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83 900,00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83 900,00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lastRenderedPageBreak/>
              <w:t>Транспорт</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0408</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28 519 500,00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0408</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28 519 500,00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0408</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28 519 500,00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0408</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9430010100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28 519 500,00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0408</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28 519 500,00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28 519 500,00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29 340 834,31</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20 762 840,00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21 269 040,00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2100000000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29 340 834,31</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20 762 840,00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21 269 040,00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2110000000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29 240 834,31</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20 662 840,00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21 169 040,00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2110100000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29 240 834,31</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20 662 840,00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21 169 040,00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2110110610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5 050 000,00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5 500 000,00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5 500 000,00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2110110610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5 050 000,00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5 500 000,00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5 500 000,00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2110110620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2 830 834,31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976 840,00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1 483 040,00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2110110620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587 541,00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2110110620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2 243 293,31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976 840,00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1 483 040,00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2110110630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2110110630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2110171510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21 280 000,00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14 186 000,00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14 186 000,00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2110171510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11 163 269,00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2110171510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10 116 731,00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14 186 000,00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14 186 000,00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2120000000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2120100000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2120110640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2120110640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2120110671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2120110671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45 000,00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3 489 246,32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272 800,00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545 740,00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1300000000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1 303 808,29</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1310000000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293 308,29</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1310300000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293 308,29</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1310372660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263 977,45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1310372660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263 977,45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13103S2660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29 330,84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13103S2660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29 330,84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1320000000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1 010 500,00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1320100000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827 040,82</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1320171720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810 500,00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1320171720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810 500,00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13201S1720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16 540,82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13201S1720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16 540,82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1320200000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183 459,18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1320211020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183 459,18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1320211020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183 459,18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3300000000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272 940,00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3300100000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272 940,00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3300110410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272 940,00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3300110410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272 940,00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2 185 438,03</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272 800,00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272 800,00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2 185 438,03</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272 800,00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272 800,00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9430010070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346 300,00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272 800,00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272 800,00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9430010070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346 300,00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272 800,00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272 800,00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9430010090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9430010090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9430076230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1 719 138,03</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9430076230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1 719 138,03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0500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28 036 871,90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1 329 400,00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1 329 400,00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Жилищное хозяйство</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5 894 830,97</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1 329 400,00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1 329 400,00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2400000000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1 600 000,00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2400100000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1 600 000,00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2400111060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1 600 000,00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2400111060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412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4 294 830,97</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1 329 400,00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1 329 400,00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4 294 830,97</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1 329 400,00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1 329 400,00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9430010150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1 029 400,00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1 029 400,00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9430010150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1 029 400,00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1 029 400,00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1 029 400,00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9430010160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955 430,97</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9430010160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344 874,31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9430010160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610 556,66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9430010400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126 048,00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9430010400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23 952,00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9430010690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2 010 000,00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lastRenderedPageBreak/>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9430010690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2 010 000,00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Коммунальное хозяйство</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22 142 040,93</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855 775,57</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1100100000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855 775,57</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1100110311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291 029,36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1100110311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414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291 029,36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1100110312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507 746,21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1100110312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507 746,21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1100110320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37 100,00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1100110320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37 100,00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1100110330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19 900,00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1100110330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414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19 900,00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2600000000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103 325,57</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2600200000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103 325,57</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2600210171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59 075,57</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2600210171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59 075,57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2600210172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8 250,00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2600210172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8 250,00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2600210173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2600210173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2700000000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7 749 090,79</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2710000000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7 749 090,79</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2710100000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7 749 090,79</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2710111060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688 000,00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2710111060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688 000,00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2710172370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7 061 090,79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2710172370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7 061 090,79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13 433 849,00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13 433 849,00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9430010690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295 563,00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9430010690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295 563,00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9430010800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220 908,00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9430010800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220 908,00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9430071610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12 917 378,00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0502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9430071610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12 917 378,00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Охрана окружающей среды</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0600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9 101 274,67</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9 101 274,67</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2 097 842,50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0100200000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2 097 842,50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0100210091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2 097 842,50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0100210091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2 097 842,50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7 003 432,17</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7 003 432,17</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80 196,00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80 196,00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1 603 236,17</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1 603 236,17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9430075240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5 320 000,00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0605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9430075240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5 320 000,00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Образование</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0700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19 548 438,20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17 951 228,00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17 951 228,00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Общее образование</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12 595 883,82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12 371 800,00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12 371 800,00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12 595 883,82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12 371 800,00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12 371 800,00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0860000000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12 595 883,82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12 371 800,00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12 371 800,00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0860200000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12 595 883,82</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12 371 800,00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12 371 800,00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0860210220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318 771,82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0860210220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318 771,82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0860272381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4 289 700,00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4 289 700,00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4 289 700,00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0860272381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4 289 700,00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4 289 700,00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4 289 700,00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0860272382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1 295 500,00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1 295 500,00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1 295 500,00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0860272382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1 295 500,00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1 295 500,00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1 295 500,00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0860272386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6 200 690,00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6 291 640,00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6 291 640,00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0860272386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6 200 690,00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6 291 640,00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6 291 640,00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08602S2386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491 222,00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494 960,00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494 960,00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08602S2386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491 222,00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494 960,00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494 960,00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0820401302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0820401302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24 949,78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166 049,00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17 500,00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0900000000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18 500,00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17 500,00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0900300000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0900399904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0900399904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0900399905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0900399905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1700000000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147 549,00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lastRenderedPageBreak/>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1700700000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147 549,00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1700710805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87 949,00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1700710805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87 949,00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1700710809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59 600,00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1700710809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59 600,00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Молодежная политика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6 654 548,00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5 472 048,00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5 472 048,00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3100000000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6 654 548,00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5 472 048,00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5 472 048,00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3130000000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6 292 448,00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5 179 648,00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5 179 648,00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3130199990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3130199990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4 780,00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3130299990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3130299990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5 780,00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5 780,00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6 000,00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3130399990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3130399990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17 480,00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3130499990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3130499990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17 480,00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17 480,00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425 960,00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415 960,00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415 960,00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3130510190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350 000,00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3130510190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350 000,00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350 000,00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3130599990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75 960,00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65 960,00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65 960,00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3130599990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75 960,00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65 960,00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65 960,00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3130600000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5 832 448,00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4 729 648,00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4 729 648,00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3130601081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3 318 900,00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3 318 900,00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3 318 900,00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3130601081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3 318 900,00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3 318 900,00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3 318 900,00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3130601082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1 002 300,00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1 002 300,00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1 002 300,00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3130601082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1 002 300,00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1 002 300,00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1 002 300,00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3130601083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408 448,00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408 448,00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408 448,00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3130601083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408 448,00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408 448,00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408 448,00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3130671411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236 600,00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3130671411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236 600,00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3130671412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71 400,00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3130671412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71 400,00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635 800,00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635 800,00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31306S2300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159 000,00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31306S2300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3140000000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362 100,00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292 400,00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292 400,00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3140199990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3140199990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34 600,00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26 900,00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26 900,00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3140299990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34 600,00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26 900,00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26 900,00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3140299990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34 600,00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26 900,00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73 500,00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3140399990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3140399990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73 500,00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3140400000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242 000,00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3140470660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242 000,00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3140470660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242 000,00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3140500000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3140599990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3140599990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3140600000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3140699990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0707</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3140699990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0820000000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0820200000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0820210120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0709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0820210120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107 007,60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89 880,00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89 880,00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Культура, кинематография</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0800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4 230 996,69</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Культура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4 230 996,69</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299 853,86</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0210000000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299 853,86</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0210100000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299 853,86</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Реализация прочих мероприятий муниципальной программы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0210199990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299 853,86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258 320,00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258 320,00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0210199990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289 853,86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248 320,00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248 320,00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населению</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0210199990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360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2800000000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3 928 142,83</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2800011030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3 928 142,83</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2800011030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3 928 142,83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3200000000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3200100000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3200110390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3200110390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Социальная политика</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17 624 485,96</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16 489 703,96</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16 533 807,49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Пенсионное обеспечение</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1001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3 155 808,96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1001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9100000000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3 155 808,96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1001</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9190000000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3 155 808,96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9190010040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3 155 808,96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9190010040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3 155 808,96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3 155 808,96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2 660 175,00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1 994 898,53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0300000000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2 660 175,00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1 994 898,53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0300100000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2 660 175,00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1 994 898,53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03001L4970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1 994 898,53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03001L4970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1 950 795,00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1 994 898,53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03001N4970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529 346,74</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03001N4970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529 346,74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03001S4970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180 033,26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03001S4970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322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180 033,26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Охрана семьи и детства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11 808 502,00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11 383 100,00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11 383 100,00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0800000000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11 808 502,00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11 383 100,00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11 383 100,00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0850000000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11 808 502,00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11 383 100,00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11 383 100,00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0850100000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11 808 502,00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11 383 100,00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11 383 100,00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08501L0821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1 225 535,19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1 225 535,19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1 228 543,81</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08501L0821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412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1 225 535,19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1 225 535,19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1 228 543,81</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08501N0821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10 582 966,81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10 157 564,81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10 154 556,19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1004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08501N0821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412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10 582 966,81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10 157 564,81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10 154 556,19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1100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39 816 050,80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27 988 005,80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27 988 005,80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Физическая культура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39 816 050,80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27 988 005,80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27 988 005,80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39 816 050,80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27 988 005,80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27 988 005,80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0400100000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0400110180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0400110180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0400200000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27 531 267,00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18 516 967,00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18 516 967,00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0400201101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13 549 800,00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13 549 800,00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13 549 800,00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0400201101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13 549 800,00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13 549 800,00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13 549 800,00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0400201102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4 092 040,00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4 092 040,00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4 092 040,00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0400201102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4 092 040,00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4 092 040,00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4 092 040,00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0400201103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875 127,00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875 127,00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875 127,00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0400201103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875 127,00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875 127,00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875 127,00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0400210184</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0400210184</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7 163 400,00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7 163 400,00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04002S2300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1 790 900,00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04002S2300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1 790 900,00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4"/>
              <w:rPr>
                <w:rFonts w:ascii="Arial" w:hAnsi="Arial" w:cs="Arial"/>
                <w:color w:val="000000"/>
                <w:sz w:val="12"/>
                <w:szCs w:val="12"/>
              </w:rPr>
            </w:pPr>
            <w:r w:rsidRPr="001F235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0400300000</w:t>
            </w:r>
          </w:p>
        </w:tc>
        <w:tc>
          <w:tcPr>
            <w:tcW w:w="0" w:type="auto"/>
            <w:shd w:val="clear" w:color="auto" w:fill="auto"/>
            <w:noWrap/>
            <w:vAlign w:val="center"/>
            <w:hideMark/>
          </w:tcPr>
          <w:p w:rsidR="001F2357" w:rsidRPr="001F2357" w:rsidRDefault="001F2357" w:rsidP="001F2357">
            <w:pPr>
              <w:jc w:val="center"/>
              <w:outlineLvl w:val="4"/>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12 274 783,80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9 461 038,80</w:t>
            </w:r>
          </w:p>
        </w:tc>
        <w:tc>
          <w:tcPr>
            <w:tcW w:w="0" w:type="auto"/>
            <w:shd w:val="clear" w:color="auto" w:fill="auto"/>
            <w:noWrap/>
            <w:vAlign w:val="center"/>
            <w:hideMark/>
          </w:tcPr>
          <w:p w:rsidR="001F2357" w:rsidRPr="001F2357" w:rsidRDefault="001F2357" w:rsidP="001F2357">
            <w:pPr>
              <w:jc w:val="right"/>
              <w:outlineLvl w:val="4"/>
              <w:rPr>
                <w:rFonts w:ascii="Arial" w:hAnsi="Arial" w:cs="Arial"/>
                <w:color w:val="000000"/>
                <w:sz w:val="12"/>
                <w:szCs w:val="12"/>
              </w:rPr>
            </w:pPr>
            <w:r w:rsidRPr="001F2357">
              <w:rPr>
                <w:rFonts w:ascii="Arial" w:hAnsi="Arial" w:cs="Arial"/>
                <w:color w:val="000000"/>
                <w:sz w:val="12"/>
                <w:szCs w:val="12"/>
              </w:rPr>
              <w:t>9 461 038,80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0400301041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7 093 089,89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7 093 089,89</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7 093 089,89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0400301041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7 093 089,89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7 093 089,89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7 093 089,89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0400301042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2 142 113,15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2 142 113,15</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2 142 113,15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0400301042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2 142 113,15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2 142 113,15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2 142 113,15</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0400301043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115 835,76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115 835,76</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115 835,76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0400301043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115 835,76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115 835,76</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115 835,76</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0400310181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0400310181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0400310182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369 000,00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0400310182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369 000,00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100 000,00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0400310183</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1 253 560,00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0400310183</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1 253 560,00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0400310185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49 185,00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0400310185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49 185,00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lastRenderedPageBreak/>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0400371411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57 700,00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0400371411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57 700,00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0400371412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17 400,00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0400371412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17 400,00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0400372300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933 500,00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0400372300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933 500,00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04003S2300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233 400,00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1101</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04003S2300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621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233 400,00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1200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1202</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1202</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9400000000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1202</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9430000000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1202</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9430011050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1202</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9430011050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400 000,00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2 850 745,82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0100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2 850 745,82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2 850 745,82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9700000000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2 850 745,82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9790000000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2 850 745,82</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2 850 745,82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2 342 665,82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2 342 665,82</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2 342 665,82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1 491 556,55</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1 469 075,83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1 469 075,83</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105 020,00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105 020,00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105 020,00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443 660,90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443 660,90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443 660,90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61 075,00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61 200,00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61 200,00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241 228,37</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263 709,09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263 709,09</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Уплата иных платежей</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9790001000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853</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125,00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9790002100</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508 080,00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508 080,00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508 080,00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9790002100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360 008,00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360 008,00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360 008,00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9790002100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28 480,00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28 480,00</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9790002100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129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108 722,42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108 722,42</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108 722,42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905</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0106</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9790002100</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244</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10 869,58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10 869,58</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10 869,58</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rPr>
                <w:rFonts w:ascii="Arial" w:hAnsi="Arial" w:cs="Arial"/>
                <w:color w:val="000000"/>
                <w:sz w:val="12"/>
                <w:szCs w:val="12"/>
              </w:rPr>
            </w:pPr>
            <w:r w:rsidRPr="001F235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0"/>
              <w:rPr>
                <w:rFonts w:ascii="Arial" w:hAnsi="Arial" w:cs="Arial"/>
                <w:color w:val="000000"/>
                <w:sz w:val="12"/>
                <w:szCs w:val="12"/>
              </w:rPr>
            </w:pPr>
            <w:r w:rsidRPr="001F235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9900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0"/>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1"/>
              <w:rPr>
                <w:rFonts w:ascii="Arial" w:hAnsi="Arial" w:cs="Arial"/>
                <w:color w:val="000000"/>
                <w:sz w:val="12"/>
                <w:szCs w:val="12"/>
              </w:rPr>
            </w:pPr>
            <w:r w:rsidRPr="001F235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9999</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0000000000</w:t>
            </w:r>
          </w:p>
        </w:tc>
        <w:tc>
          <w:tcPr>
            <w:tcW w:w="0" w:type="auto"/>
            <w:shd w:val="clear" w:color="auto" w:fill="auto"/>
            <w:noWrap/>
            <w:vAlign w:val="center"/>
            <w:hideMark/>
          </w:tcPr>
          <w:p w:rsidR="001F2357" w:rsidRPr="001F2357" w:rsidRDefault="001F2357" w:rsidP="001F2357">
            <w:pPr>
              <w:jc w:val="center"/>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1"/>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2"/>
              <w:rPr>
                <w:rFonts w:ascii="Arial" w:hAnsi="Arial" w:cs="Arial"/>
                <w:color w:val="000000"/>
                <w:sz w:val="12"/>
                <w:szCs w:val="12"/>
              </w:rPr>
            </w:pPr>
            <w:r w:rsidRPr="001F2357">
              <w:rPr>
                <w:rFonts w:ascii="Arial" w:hAnsi="Arial" w:cs="Arial"/>
                <w:color w:val="000000"/>
                <w:sz w:val="12"/>
                <w:szCs w:val="12"/>
              </w:rPr>
              <w:t>Прочие расходы</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9999</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9900000000</w:t>
            </w:r>
          </w:p>
        </w:tc>
        <w:tc>
          <w:tcPr>
            <w:tcW w:w="0" w:type="auto"/>
            <w:shd w:val="clear" w:color="auto" w:fill="auto"/>
            <w:noWrap/>
            <w:vAlign w:val="center"/>
            <w:hideMark/>
          </w:tcPr>
          <w:p w:rsidR="001F2357" w:rsidRPr="001F2357" w:rsidRDefault="001F2357" w:rsidP="001F2357">
            <w:pPr>
              <w:jc w:val="center"/>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2"/>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3"/>
              <w:rPr>
                <w:rFonts w:ascii="Arial" w:hAnsi="Arial" w:cs="Arial"/>
                <w:color w:val="000000"/>
                <w:sz w:val="12"/>
                <w:szCs w:val="12"/>
              </w:rPr>
            </w:pPr>
            <w:r w:rsidRPr="001F235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9999</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9990000000</w:t>
            </w:r>
          </w:p>
        </w:tc>
        <w:tc>
          <w:tcPr>
            <w:tcW w:w="0" w:type="auto"/>
            <w:shd w:val="clear" w:color="auto" w:fill="auto"/>
            <w:noWrap/>
            <w:vAlign w:val="center"/>
            <w:hideMark/>
          </w:tcPr>
          <w:p w:rsidR="001F2357" w:rsidRPr="001F2357" w:rsidRDefault="001F2357" w:rsidP="001F2357">
            <w:pPr>
              <w:jc w:val="center"/>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3"/>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5"/>
              <w:rPr>
                <w:rFonts w:ascii="Arial" w:hAnsi="Arial" w:cs="Arial"/>
                <w:color w:val="000000"/>
                <w:sz w:val="12"/>
                <w:szCs w:val="12"/>
              </w:rPr>
            </w:pPr>
            <w:r w:rsidRPr="001F235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9999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9990099999</w:t>
            </w:r>
          </w:p>
        </w:tc>
        <w:tc>
          <w:tcPr>
            <w:tcW w:w="0" w:type="auto"/>
            <w:shd w:val="clear" w:color="auto" w:fill="auto"/>
            <w:noWrap/>
            <w:vAlign w:val="center"/>
            <w:hideMark/>
          </w:tcPr>
          <w:p w:rsidR="001F2357" w:rsidRPr="001F2357" w:rsidRDefault="001F2357" w:rsidP="001F2357">
            <w:pPr>
              <w:jc w:val="center"/>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5"/>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shd w:val="clear" w:color="auto" w:fill="auto"/>
            <w:vAlign w:val="center"/>
            <w:hideMark/>
          </w:tcPr>
          <w:p w:rsidR="001F2357" w:rsidRPr="001F2357" w:rsidRDefault="001F2357" w:rsidP="001F2357">
            <w:pPr>
              <w:outlineLvl w:val="6"/>
              <w:rPr>
                <w:rFonts w:ascii="Arial" w:hAnsi="Arial" w:cs="Arial"/>
                <w:color w:val="000000"/>
                <w:sz w:val="12"/>
                <w:szCs w:val="12"/>
              </w:rPr>
            </w:pPr>
            <w:r w:rsidRPr="001F235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9999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9990099999</w:t>
            </w:r>
          </w:p>
        </w:tc>
        <w:tc>
          <w:tcPr>
            <w:tcW w:w="0" w:type="auto"/>
            <w:shd w:val="clear" w:color="auto" w:fill="auto"/>
            <w:noWrap/>
            <w:vAlign w:val="center"/>
            <w:hideMark/>
          </w:tcPr>
          <w:p w:rsidR="001F2357" w:rsidRPr="001F2357" w:rsidRDefault="001F2357" w:rsidP="001F2357">
            <w:pPr>
              <w:jc w:val="center"/>
              <w:outlineLvl w:val="6"/>
              <w:rPr>
                <w:rFonts w:ascii="Arial" w:hAnsi="Arial" w:cs="Arial"/>
                <w:color w:val="000000"/>
                <w:sz w:val="12"/>
                <w:szCs w:val="12"/>
              </w:rPr>
            </w:pPr>
            <w:r w:rsidRPr="001F2357">
              <w:rPr>
                <w:rFonts w:ascii="Arial" w:hAnsi="Arial" w:cs="Arial"/>
                <w:color w:val="000000"/>
                <w:sz w:val="12"/>
                <w:szCs w:val="12"/>
              </w:rPr>
              <w:t>999</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0,00</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7 735 639,11</w:t>
            </w:r>
          </w:p>
        </w:tc>
        <w:tc>
          <w:tcPr>
            <w:tcW w:w="0" w:type="auto"/>
            <w:shd w:val="clear" w:color="auto" w:fill="auto"/>
            <w:noWrap/>
            <w:vAlign w:val="center"/>
            <w:hideMark/>
          </w:tcPr>
          <w:p w:rsidR="001F2357" w:rsidRPr="001F2357" w:rsidRDefault="001F2357" w:rsidP="001F2357">
            <w:pPr>
              <w:jc w:val="right"/>
              <w:outlineLvl w:val="6"/>
              <w:rPr>
                <w:rFonts w:ascii="Arial" w:hAnsi="Arial" w:cs="Arial"/>
                <w:color w:val="000000"/>
                <w:sz w:val="12"/>
                <w:szCs w:val="12"/>
              </w:rPr>
            </w:pPr>
            <w:r w:rsidRPr="001F2357">
              <w:rPr>
                <w:rFonts w:ascii="Arial" w:hAnsi="Arial" w:cs="Arial"/>
                <w:color w:val="000000"/>
                <w:sz w:val="12"/>
                <w:szCs w:val="12"/>
              </w:rPr>
              <w:t>15 515 311,02</w:t>
            </w:r>
          </w:p>
        </w:tc>
      </w:tr>
      <w:tr w:rsidR="001F2357" w:rsidRPr="001F2357" w:rsidTr="001F2357">
        <w:trPr>
          <w:cantSplit/>
          <w:trHeight w:val="20"/>
        </w:trPr>
        <w:tc>
          <w:tcPr>
            <w:tcW w:w="0" w:type="auto"/>
            <w:gridSpan w:val="5"/>
            <w:shd w:val="clear" w:color="auto" w:fill="auto"/>
            <w:noWrap/>
            <w:vAlign w:val="center"/>
            <w:hideMark/>
          </w:tcPr>
          <w:p w:rsidR="001F2357" w:rsidRPr="001F2357" w:rsidRDefault="001F2357" w:rsidP="001F2357">
            <w:pPr>
              <w:rPr>
                <w:rFonts w:ascii="Arial" w:hAnsi="Arial" w:cs="Arial"/>
                <w:b/>
                <w:bCs/>
                <w:color w:val="000000"/>
                <w:sz w:val="12"/>
                <w:szCs w:val="12"/>
              </w:rPr>
            </w:pPr>
            <w:r w:rsidRPr="001F2357">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1F2357" w:rsidRPr="001F2357" w:rsidRDefault="001F2357" w:rsidP="001F2357">
            <w:pPr>
              <w:jc w:val="right"/>
              <w:rPr>
                <w:rFonts w:ascii="Arial" w:hAnsi="Arial" w:cs="Arial"/>
                <w:b/>
                <w:bCs/>
                <w:color w:val="000000"/>
                <w:sz w:val="12"/>
                <w:szCs w:val="12"/>
              </w:rPr>
            </w:pPr>
            <w:r w:rsidRPr="001F2357">
              <w:rPr>
                <w:rFonts w:ascii="Arial" w:hAnsi="Arial" w:cs="Arial"/>
                <w:b/>
                <w:bCs/>
                <w:color w:val="000000"/>
                <w:sz w:val="12"/>
                <w:szCs w:val="12"/>
              </w:rPr>
              <w:t>900 740 794,67</w:t>
            </w:r>
          </w:p>
        </w:tc>
        <w:tc>
          <w:tcPr>
            <w:tcW w:w="0" w:type="auto"/>
            <w:shd w:val="clear" w:color="auto" w:fill="auto"/>
            <w:noWrap/>
            <w:vAlign w:val="center"/>
            <w:hideMark/>
          </w:tcPr>
          <w:p w:rsidR="001F2357" w:rsidRPr="001F2357" w:rsidRDefault="001F2357" w:rsidP="001F2357">
            <w:pPr>
              <w:jc w:val="right"/>
              <w:rPr>
                <w:rFonts w:ascii="Arial" w:hAnsi="Arial" w:cs="Arial"/>
                <w:b/>
                <w:bCs/>
                <w:color w:val="000000"/>
                <w:sz w:val="12"/>
                <w:szCs w:val="12"/>
              </w:rPr>
            </w:pPr>
            <w:r w:rsidRPr="001F2357">
              <w:rPr>
                <w:rFonts w:ascii="Arial" w:hAnsi="Arial" w:cs="Arial"/>
                <w:b/>
                <w:bCs/>
                <w:color w:val="000000"/>
                <w:sz w:val="12"/>
                <w:szCs w:val="12"/>
              </w:rPr>
              <w:t>655 647 342,56</w:t>
            </w:r>
          </w:p>
        </w:tc>
        <w:tc>
          <w:tcPr>
            <w:tcW w:w="0" w:type="auto"/>
            <w:shd w:val="clear" w:color="auto" w:fill="auto"/>
            <w:noWrap/>
            <w:vAlign w:val="center"/>
            <w:hideMark/>
          </w:tcPr>
          <w:p w:rsidR="001F2357" w:rsidRPr="001F2357" w:rsidRDefault="001F2357" w:rsidP="001F2357">
            <w:pPr>
              <w:jc w:val="right"/>
              <w:rPr>
                <w:rFonts w:ascii="Arial" w:hAnsi="Arial" w:cs="Arial"/>
                <w:b/>
                <w:bCs/>
                <w:color w:val="000000"/>
                <w:sz w:val="12"/>
                <w:szCs w:val="12"/>
              </w:rPr>
            </w:pPr>
            <w:r w:rsidRPr="001F2357">
              <w:rPr>
                <w:rFonts w:ascii="Arial" w:hAnsi="Arial" w:cs="Arial"/>
                <w:b/>
                <w:bCs/>
                <w:color w:val="000000"/>
                <w:sz w:val="12"/>
                <w:szCs w:val="12"/>
              </w:rPr>
              <w:t>672 220 701,96</w:t>
            </w:r>
          </w:p>
        </w:tc>
      </w:tr>
    </w:tbl>
    <w:p w:rsidR="00FE3973" w:rsidRPr="001F2357" w:rsidRDefault="00FE3973" w:rsidP="00036A56">
      <w:pPr>
        <w:autoSpaceDE w:val="0"/>
        <w:autoSpaceDN w:val="0"/>
        <w:adjustRightInd w:val="0"/>
        <w:jc w:val="both"/>
        <w:rPr>
          <w:rFonts w:ascii="Arial" w:hAnsi="Arial" w:cs="Arial"/>
          <w:sz w:val="8"/>
          <w:szCs w:val="8"/>
        </w:rPr>
      </w:pPr>
    </w:p>
    <w:p w:rsidR="001F2357" w:rsidRPr="00A804AA" w:rsidRDefault="001F2357" w:rsidP="001F2357">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7</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к решению Думы Валдайского</w:t>
      </w:r>
      <w:r>
        <w:rPr>
          <w:rFonts w:ascii="Arial" w:hAnsi="Arial" w:cs="Arial"/>
          <w:sz w:val="12"/>
          <w:szCs w:val="12"/>
        </w:rPr>
        <w:t xml:space="preserve"> </w:t>
      </w:r>
      <w:r w:rsidRPr="00A804AA">
        <w:rPr>
          <w:rFonts w:ascii="Arial" w:hAnsi="Arial" w:cs="Arial"/>
          <w:sz w:val="12"/>
          <w:szCs w:val="12"/>
        </w:rPr>
        <w:t xml:space="preserve">муниципального района </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«О бюджете</w:t>
      </w:r>
      <w:r>
        <w:rPr>
          <w:rFonts w:ascii="Arial" w:hAnsi="Arial" w:cs="Arial"/>
          <w:sz w:val="12"/>
          <w:szCs w:val="12"/>
        </w:rPr>
        <w:t xml:space="preserve"> </w:t>
      </w:r>
      <w:r w:rsidRPr="00A804AA">
        <w:rPr>
          <w:rFonts w:ascii="Arial" w:hAnsi="Arial" w:cs="Arial"/>
          <w:sz w:val="12"/>
          <w:szCs w:val="12"/>
        </w:rPr>
        <w:t>Валдайского муниципального района</w:t>
      </w:r>
      <w:r>
        <w:rPr>
          <w:rFonts w:ascii="Arial" w:hAnsi="Arial" w:cs="Arial"/>
          <w:sz w:val="12"/>
          <w:szCs w:val="12"/>
        </w:rPr>
        <w:t xml:space="preserve"> </w:t>
      </w:r>
      <w:r w:rsidRPr="00A804AA">
        <w:rPr>
          <w:rFonts w:ascii="Arial" w:hAnsi="Arial" w:cs="Arial"/>
          <w:sz w:val="12"/>
          <w:szCs w:val="12"/>
        </w:rPr>
        <w:t>на 2023 год</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и на плановый период</w:t>
      </w:r>
      <w:r>
        <w:rPr>
          <w:rFonts w:ascii="Arial" w:hAnsi="Arial" w:cs="Arial"/>
          <w:sz w:val="12"/>
          <w:szCs w:val="12"/>
        </w:rPr>
        <w:t xml:space="preserve"> </w:t>
      </w:r>
      <w:r w:rsidRPr="00A804AA">
        <w:rPr>
          <w:rFonts w:ascii="Arial" w:hAnsi="Arial" w:cs="Arial"/>
          <w:sz w:val="12"/>
          <w:szCs w:val="12"/>
        </w:rPr>
        <w:t>2024-2025 годов» (в редакции решения</w:t>
      </w:r>
      <w:r>
        <w:rPr>
          <w:rFonts w:ascii="Arial" w:hAnsi="Arial" w:cs="Arial"/>
          <w:sz w:val="12"/>
          <w:szCs w:val="12"/>
        </w:rPr>
        <w:t xml:space="preserve"> </w:t>
      </w:r>
      <w:r w:rsidRPr="00A804AA">
        <w:rPr>
          <w:rFonts w:ascii="Arial" w:hAnsi="Arial" w:cs="Arial"/>
          <w:sz w:val="12"/>
          <w:szCs w:val="12"/>
        </w:rPr>
        <w:t xml:space="preserve">Думы </w:t>
      </w:r>
    </w:p>
    <w:p w:rsidR="001F2357" w:rsidRPr="00A804AA"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Валдайского муниципального</w:t>
      </w:r>
      <w:r>
        <w:rPr>
          <w:rFonts w:ascii="Arial" w:hAnsi="Arial" w:cs="Arial"/>
          <w:sz w:val="12"/>
          <w:szCs w:val="12"/>
        </w:rPr>
        <w:t xml:space="preserve"> </w:t>
      </w:r>
      <w:r w:rsidRPr="00A804AA">
        <w:rPr>
          <w:rFonts w:ascii="Arial" w:hAnsi="Arial" w:cs="Arial"/>
          <w:sz w:val="12"/>
          <w:szCs w:val="12"/>
        </w:rPr>
        <w:t>района от 25.08.2023 № 235)</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 xml:space="preserve"> классификации расходов бюджета Валдайского муниципального района на 2023 год и на плановый период 2024 и 2025 годов</w:t>
      </w:r>
    </w:p>
    <w:p w:rsidR="001F2357" w:rsidRPr="001F2357" w:rsidRDefault="001F2357" w:rsidP="001F2357">
      <w:pPr>
        <w:jc w:val="right"/>
        <w:rPr>
          <w:rFonts w:ascii="Arial" w:hAnsi="Arial" w:cs="Arial"/>
          <w:sz w:val="12"/>
          <w:szCs w:val="12"/>
        </w:rPr>
      </w:pPr>
      <w:r w:rsidRPr="001F235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1"/>
        <w:gridCol w:w="326"/>
        <w:gridCol w:w="704"/>
        <w:gridCol w:w="324"/>
        <w:gridCol w:w="845"/>
        <w:gridCol w:w="845"/>
        <w:gridCol w:w="845"/>
      </w:tblGrid>
      <w:tr w:rsidR="00D85492" w:rsidRPr="00D85492" w:rsidTr="00D85492">
        <w:trPr>
          <w:cantSplit/>
          <w:trHeight w:val="20"/>
        </w:trPr>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Документ, учреждение</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Разд.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Ц.ст.</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Расх.</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2023 год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2024 год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2025 год</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84 939 982,87</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69 196 458,98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69 262 658,98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9290000000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49 235 203,84</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48 058 730,80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48 125 330,80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47 402 303,84</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46 132 930,80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46 132 930,80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47 402 303,84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46 132 930,80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46 132 930,80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44 347 663,84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43 078 290,80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43 078 290,80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2 203 590,00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2 248 090,00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2 248 090,00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1 232 066,00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1 649 869,04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468 062,00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468 062,00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9550000000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19 135,00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298 919,01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336 207,00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372 807,00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lastRenderedPageBreak/>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240 252,99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Судебная система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10 359 890,57</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10 149 070,57</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10 149 070,57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7 509 144,75</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7 298 324,75</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7 298 324,75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7 409 144,75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7 198 324,75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7 198 324,75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0510500000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7 409 144,75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7 198 324,75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7 198 324,75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7 360 324,75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7 149 504,75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7 149 504,75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351 995,00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307 495,00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307 495,00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116 600,00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0520300000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9700000000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2 850 745,82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9790000000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2 850 745,82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1 491 556,55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1 469 075,83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1 469 075,83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61 075,00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241 228,37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263 709,09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263 709,09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Резервные фонды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9300000000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9390000000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Резервные средства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22 967 640,94</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8 641 210,09</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8 641 210,09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0600000000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587 000,00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378 197,00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1700600000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1700900000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17 055 424,26</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7 074 640,09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7 074 640,09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17 055 424,26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7 074 640,09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7 074 640,09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lastRenderedPageBreak/>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3 380 449,68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3 380 449,68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Исполнение решений судов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794 874,69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427 998,35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366 876,34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1 561 170,00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1 561 170,00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1 561 170,00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1 561 170,00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1 561 170,00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1 561 170,00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Национальная оборона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0200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0300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2 912 929,23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2 754 600,00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2 754 600,00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2 762 929,23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2 604 600,00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2 604 600,00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9600000000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2 762 929,23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2 604 600,00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2 604 600,00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9690000000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2 762 929,23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2 604 600,00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2 604 600,00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61 628 480,63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49 776 440,00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50 555 580,00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278 900,00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221 300,00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221 300,00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195 000,00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1200500000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9580000000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Транспорт</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lastRenderedPageBreak/>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29 340 834,31</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20 762 840,00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21 269 040,00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29 340 834,31</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20 762 840,00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21 269 040,00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29 240 834,31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20 662 840,00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21 169 040,00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2110100000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29 240 834,31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20 662 840,00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21 169 040,00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2 830 834,31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587 541,00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2 243 293,31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21 280 000,00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11 163 269,00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10 116 731,00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2120100000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3 489 246,32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545 740,00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1300000000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1 303 808,29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293 308,29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1310300000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293 308,29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1 010 500,00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1320100000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827 040,82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Софинансирование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1320200000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3300000000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3300100000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2 185 438,03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2 185 438,03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28 036 871,90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1 329 400,00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1 329 400,00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5 894 830,97</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1 329 400,00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1 329 400,00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2400100000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4 294 830,97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1 329 400,00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1 329 400,00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4 294 830,97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1 329 400,00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955 430,97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344 874,31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610 556,66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126 048,00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23 952,00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22 142 040,93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855 775,57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855 775,57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lastRenderedPageBreak/>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2600000000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103 325,57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2600200000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103 325,57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2700000000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2710000000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2710100000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13 433 849,00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13 433 849,00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295 563,00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295 563,00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Охрана окружающей среды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0600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9 101 274,67</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9 101 274,67</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7 003 432,17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7 003 432,17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523 130 605,51</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375 313 452,38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382 464 271,35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111 598 500,00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106 265 400,00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106 265 400,00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111 598 500,00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106 265 400,00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106 265 400,00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111 598 500,00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106 265 400,00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106 265 400,00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107 088 500,00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103 907 100,00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103 907 100,00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50 687 900,00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48 244 600,00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48 244 600,00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50 687 900,00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48 244 600,00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48 244 600,00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15 307 700,00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14 569 600,00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14 569 600,00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15 307 700,00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14 569 600,00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14 569 600,00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4 510 000,00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2 358 300,00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2 358 300,00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355 315 392,83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224 272 125,00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231 422 943,97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355 315 392,83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224 272 125,00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231 422 943,97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12 231 700,00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8 463 300,00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7 465 300,00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6 235 100,00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3 424 700,00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3 424 700,00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4 011 100,00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1 762 800,00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1 762 800,00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4 011 100,00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1 762 800,00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1 762 800,00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440 600,00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440 600,00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440 600,00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440 600,00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5 819 200,00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4 921 200,00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3 923 200,00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Поддержка одаренных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Премии и гранты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339 835 692,83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215 593 825,00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223 647 643,97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182 262 356,00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124 161 456,00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124 161 456,00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79 278 800,00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75 283 700,00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75 283 700,00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79 278 800,00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75 283 700,00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75 283 700,00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23 942 100,00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22 735 600,00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22 735 600,00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23 942 100,00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22 735 600,00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22 735 600,00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27 061 751,82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26 470 680,00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26 470 680,00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130 151 885,01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63 897 689,00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71 951 507,97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370 520,84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370 520,84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550 250,00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Оснащение медицинских кабинетов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086EB00000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359 700,00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1 064 000,00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1 064 000,00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265 000,00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Премии и гранты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30 571 540,30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20 835 787,00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20 835 787,00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22 507 209,82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14 007 500,00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14 007 500,00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22 507 209,82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14 007 500,00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14 007 500,00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Капитальный ремонт здания МБУДО "Валдайская ДШИ"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16 273 200,00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14 000 300,00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14 000 300,00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965 800,00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965 800,00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291 700,00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291 700,00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021A100000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8 064 330,48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6 828 287,00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6 828 287,00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 xml:space="preserve">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D85492">
              <w:rPr>
                <w:rFonts w:ascii="Arial" w:hAnsi="Arial" w:cs="Arial"/>
                <w:color w:val="000000"/>
                <w:sz w:val="12"/>
                <w:szCs w:val="12"/>
              </w:rPr>
              <w:br/>
              <w:t>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7 696 087,00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6 778 987,00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6 778 987,00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5 788 487,00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4 871 387,00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4 871 387,00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082E200000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469 400,00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469 400,00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469 400,00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310 443,48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310 443,48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160 481,74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160 481,74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166 049,00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17 500,00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147 549,00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1700700000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147 549,00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6 654 548,00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5 472 048,00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5 472 048,00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6 654 548,00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5 472 048,00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5 472 048,00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6 292 448,00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5 179 648,00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5 179 648,00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425 960,00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415 960,00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415 960,00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5 832 448,00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4 729 648,00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4 729 648,00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362 100,00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3140500000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3140600000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18 824 575,38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18 450 592,38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18 450 592,38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18 824 575,38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18 450 592,38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18 450 592,38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 xml:space="preserve">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D85492">
              <w:rPr>
                <w:rFonts w:ascii="Arial" w:hAnsi="Arial" w:cs="Arial"/>
                <w:color w:val="000000"/>
                <w:sz w:val="12"/>
                <w:szCs w:val="12"/>
              </w:rPr>
              <w:br/>
              <w:t>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15 935 575,38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15 561 592,38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15 561 592,38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178 400,00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178 400,00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178 400,00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15 757 175,38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15 383 192,38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15 383 192,38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66 800,00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83 738 877,32</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65 141 443,40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65 138 002,20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80 494 669,02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61 974 038,98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61 970 597,78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76 559 426,19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61 969 938,98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61 966 497,78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76 559 426,19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61 969 938,98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61 966 497,78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746 659,56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705 125,70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705 055,00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486 853,86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445 320,00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445 320,00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289 853,86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248 320,00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248 320,00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населению</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360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75 116 196,63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60 568 243,28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60 568 243,28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2 475 500,00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2 475 500,00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747 600,00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747 600,00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9 556 000,00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9 556 000,00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 xml:space="preserve">Муниципальная программа "Сохранение объектов культурного наследия на территории Валдайского муниципального района на </w:t>
            </w:r>
            <w:r w:rsidRPr="00D85492">
              <w:rPr>
                <w:rFonts w:ascii="Arial" w:hAnsi="Arial" w:cs="Arial"/>
                <w:color w:val="000000"/>
                <w:sz w:val="12"/>
                <w:szCs w:val="12"/>
              </w:rPr>
              <w:br/>
              <w:t>2023-2025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3200100000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0220000000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0220100000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3 177 908,30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88 103,88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37 374 085,96</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36 239 303,96</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36 283 407,49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Пенсионное обеспечение</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9100000000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2 660 175,00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0300000000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2 660 175,00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2 660 175,00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31 558 102,00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31 132 700,00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31 132 700,00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31 558 102,00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31 132 700,00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31 132 700,00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0850000000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11 892 502,00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11 467 100,00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11 467 100,00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0850100000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11 892 502,00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11 467 100,00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11 467 100,00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19 665 600,00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19 665 600,00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19 665 600,00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19 665 600,00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19 665 600,00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19 665 600,00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39 816 050,80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27 988 005,80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27 988 005,80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39 816 050,80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27 988 005,80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27 988 005,80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39 816 050,80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27 988 005,80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27 988 005,80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27 531 267,00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18 516 967,00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18 516 967,00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12 274 783,80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9 461 038,80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9 461 038,80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1200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1300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0510000000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0510100000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730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1400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28 517 600,00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3 280 100,00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3 280 100,00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3 280 100,00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9900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Прочие расходы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9900000000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9990000000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gridSpan w:val="4"/>
            <w:shd w:val="clear" w:color="auto" w:fill="auto"/>
            <w:noWrap/>
            <w:vAlign w:val="center"/>
            <w:hideMark/>
          </w:tcPr>
          <w:p w:rsidR="00D85492" w:rsidRPr="00D85492" w:rsidRDefault="00D85492" w:rsidP="00D85492">
            <w:pPr>
              <w:rPr>
                <w:rFonts w:ascii="Arial" w:hAnsi="Arial" w:cs="Arial"/>
                <w:b/>
                <w:bCs/>
                <w:color w:val="000000"/>
                <w:sz w:val="12"/>
                <w:szCs w:val="12"/>
              </w:rPr>
            </w:pPr>
            <w:r w:rsidRPr="00D85492">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900 740 794,67</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655 647 342,56</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672 220 701,96</w:t>
            </w:r>
          </w:p>
        </w:tc>
      </w:tr>
    </w:tbl>
    <w:p w:rsidR="00FE3973" w:rsidRPr="001F2357" w:rsidRDefault="00FE3973" w:rsidP="00036A56">
      <w:pPr>
        <w:autoSpaceDE w:val="0"/>
        <w:autoSpaceDN w:val="0"/>
        <w:adjustRightInd w:val="0"/>
        <w:jc w:val="both"/>
        <w:rPr>
          <w:rFonts w:ascii="Arial" w:hAnsi="Arial" w:cs="Arial"/>
          <w:sz w:val="8"/>
          <w:szCs w:val="8"/>
        </w:rPr>
      </w:pPr>
    </w:p>
    <w:p w:rsidR="001F2357" w:rsidRPr="00A804AA" w:rsidRDefault="001F2357" w:rsidP="001F2357">
      <w:pPr>
        <w:pStyle w:val="24"/>
        <w:spacing w:after="0" w:line="240" w:lineRule="auto"/>
        <w:ind w:leftChars="1600" w:left="3840"/>
        <w:jc w:val="right"/>
        <w:rPr>
          <w:rFonts w:ascii="Arial" w:hAnsi="Arial" w:cs="Arial"/>
          <w:b/>
          <w:sz w:val="12"/>
          <w:szCs w:val="12"/>
        </w:rPr>
      </w:pPr>
      <w:r>
        <w:rPr>
          <w:rFonts w:ascii="Arial" w:hAnsi="Arial" w:cs="Arial"/>
          <w:b/>
          <w:sz w:val="12"/>
          <w:szCs w:val="12"/>
        </w:rPr>
        <w:t>Приложение 8</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к решению Думы Валдайского</w:t>
      </w:r>
      <w:r>
        <w:rPr>
          <w:rFonts w:ascii="Arial" w:hAnsi="Arial" w:cs="Arial"/>
          <w:sz w:val="12"/>
          <w:szCs w:val="12"/>
        </w:rPr>
        <w:t xml:space="preserve"> </w:t>
      </w:r>
      <w:r w:rsidRPr="00A804AA">
        <w:rPr>
          <w:rFonts w:ascii="Arial" w:hAnsi="Arial" w:cs="Arial"/>
          <w:sz w:val="12"/>
          <w:szCs w:val="12"/>
        </w:rPr>
        <w:t xml:space="preserve">муниципального района </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«О бюджете</w:t>
      </w:r>
      <w:r>
        <w:rPr>
          <w:rFonts w:ascii="Arial" w:hAnsi="Arial" w:cs="Arial"/>
          <w:sz w:val="12"/>
          <w:szCs w:val="12"/>
        </w:rPr>
        <w:t xml:space="preserve"> </w:t>
      </w:r>
      <w:r w:rsidRPr="00A804AA">
        <w:rPr>
          <w:rFonts w:ascii="Arial" w:hAnsi="Arial" w:cs="Arial"/>
          <w:sz w:val="12"/>
          <w:szCs w:val="12"/>
        </w:rPr>
        <w:t>Валдайского муниципального района</w:t>
      </w:r>
      <w:r>
        <w:rPr>
          <w:rFonts w:ascii="Arial" w:hAnsi="Arial" w:cs="Arial"/>
          <w:sz w:val="12"/>
          <w:szCs w:val="12"/>
        </w:rPr>
        <w:t xml:space="preserve"> </w:t>
      </w:r>
      <w:r w:rsidRPr="00A804AA">
        <w:rPr>
          <w:rFonts w:ascii="Arial" w:hAnsi="Arial" w:cs="Arial"/>
          <w:sz w:val="12"/>
          <w:szCs w:val="12"/>
        </w:rPr>
        <w:t>на 2023 год</w:t>
      </w:r>
    </w:p>
    <w:p w:rsidR="001F2357"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и на плановый период</w:t>
      </w:r>
      <w:r>
        <w:rPr>
          <w:rFonts w:ascii="Arial" w:hAnsi="Arial" w:cs="Arial"/>
          <w:sz w:val="12"/>
          <w:szCs w:val="12"/>
        </w:rPr>
        <w:t xml:space="preserve"> </w:t>
      </w:r>
      <w:r w:rsidRPr="00A804AA">
        <w:rPr>
          <w:rFonts w:ascii="Arial" w:hAnsi="Arial" w:cs="Arial"/>
          <w:sz w:val="12"/>
          <w:szCs w:val="12"/>
        </w:rPr>
        <w:t>2024-2025 годов» (в редакции решения</w:t>
      </w:r>
      <w:r>
        <w:rPr>
          <w:rFonts w:ascii="Arial" w:hAnsi="Arial" w:cs="Arial"/>
          <w:sz w:val="12"/>
          <w:szCs w:val="12"/>
        </w:rPr>
        <w:t xml:space="preserve"> </w:t>
      </w:r>
      <w:r w:rsidRPr="00A804AA">
        <w:rPr>
          <w:rFonts w:ascii="Arial" w:hAnsi="Arial" w:cs="Arial"/>
          <w:sz w:val="12"/>
          <w:szCs w:val="12"/>
        </w:rPr>
        <w:t xml:space="preserve">Думы </w:t>
      </w:r>
    </w:p>
    <w:p w:rsidR="001F2357" w:rsidRPr="00A804AA" w:rsidRDefault="001F2357" w:rsidP="001F2357">
      <w:pPr>
        <w:pStyle w:val="24"/>
        <w:spacing w:after="0" w:line="240" w:lineRule="auto"/>
        <w:ind w:leftChars="1600" w:left="3840"/>
        <w:jc w:val="right"/>
        <w:rPr>
          <w:rFonts w:ascii="Arial" w:hAnsi="Arial" w:cs="Arial"/>
          <w:sz w:val="12"/>
          <w:szCs w:val="12"/>
        </w:rPr>
      </w:pPr>
      <w:r w:rsidRPr="00A804AA">
        <w:rPr>
          <w:rFonts w:ascii="Arial" w:hAnsi="Arial" w:cs="Arial"/>
          <w:sz w:val="12"/>
          <w:szCs w:val="12"/>
        </w:rPr>
        <w:t>Валдайского муниципального</w:t>
      </w:r>
      <w:r>
        <w:rPr>
          <w:rFonts w:ascii="Arial" w:hAnsi="Arial" w:cs="Arial"/>
          <w:sz w:val="12"/>
          <w:szCs w:val="12"/>
        </w:rPr>
        <w:t xml:space="preserve"> </w:t>
      </w:r>
      <w:r w:rsidRPr="00A804AA">
        <w:rPr>
          <w:rFonts w:ascii="Arial" w:hAnsi="Arial" w:cs="Arial"/>
          <w:sz w:val="12"/>
          <w:szCs w:val="12"/>
        </w:rPr>
        <w:t>района от 25.08.2023 № 235)</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бюджета </w:t>
      </w:r>
    </w:p>
    <w:p w:rsidR="001F2357" w:rsidRPr="001F2357" w:rsidRDefault="001F2357" w:rsidP="001F2357">
      <w:pPr>
        <w:jc w:val="center"/>
        <w:rPr>
          <w:rFonts w:ascii="Arial" w:hAnsi="Arial" w:cs="Arial"/>
          <w:b/>
          <w:sz w:val="16"/>
          <w:szCs w:val="16"/>
        </w:rPr>
      </w:pPr>
      <w:r w:rsidRPr="001F2357">
        <w:rPr>
          <w:rFonts w:ascii="Arial" w:hAnsi="Arial" w:cs="Arial"/>
          <w:b/>
          <w:sz w:val="16"/>
          <w:szCs w:val="16"/>
        </w:rPr>
        <w:t>Валдайского муниципального района на 2023 год и на плановый период 2024 и 2025 годов</w:t>
      </w:r>
    </w:p>
    <w:p w:rsidR="001F2357" w:rsidRPr="001F2357" w:rsidRDefault="001F2357" w:rsidP="001F2357">
      <w:pPr>
        <w:jc w:val="right"/>
        <w:rPr>
          <w:rFonts w:ascii="Arial" w:hAnsi="Arial" w:cs="Arial"/>
          <w:sz w:val="12"/>
          <w:szCs w:val="12"/>
        </w:rPr>
      </w:pPr>
      <w:r w:rsidRPr="001F235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1"/>
        <w:gridCol w:w="704"/>
        <w:gridCol w:w="326"/>
        <w:gridCol w:w="324"/>
        <w:gridCol w:w="845"/>
        <w:gridCol w:w="845"/>
        <w:gridCol w:w="845"/>
      </w:tblGrid>
      <w:tr w:rsidR="00D85492" w:rsidRPr="00D85492" w:rsidTr="00D85492">
        <w:trPr>
          <w:cantSplit/>
          <w:trHeight w:val="20"/>
        </w:trPr>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Документ, учреждение</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Ц.ст.</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Разд.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Расх.</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2023 год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2024 год</w:t>
            </w:r>
          </w:p>
        </w:tc>
        <w:tc>
          <w:tcPr>
            <w:tcW w:w="0" w:type="auto"/>
            <w:shd w:val="clear" w:color="auto" w:fill="auto"/>
            <w:vAlign w:val="center"/>
            <w:hideMark/>
          </w:tcPr>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 xml:space="preserve">Сумма на </w:t>
            </w:r>
          </w:p>
          <w:p w:rsidR="00D85492" w:rsidRPr="00D85492" w:rsidRDefault="00D85492" w:rsidP="00D85492">
            <w:pPr>
              <w:jc w:val="center"/>
              <w:rPr>
                <w:rFonts w:ascii="Arial" w:hAnsi="Arial" w:cs="Arial"/>
                <w:b/>
                <w:color w:val="000000"/>
                <w:sz w:val="12"/>
                <w:szCs w:val="12"/>
              </w:rPr>
            </w:pPr>
            <w:r w:rsidRPr="00D85492">
              <w:rPr>
                <w:rFonts w:ascii="Arial" w:hAnsi="Arial" w:cs="Arial"/>
                <w:b/>
                <w:color w:val="000000"/>
                <w:sz w:val="12"/>
                <w:szCs w:val="12"/>
              </w:rPr>
              <w:t>2025 год</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0100000000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0100200000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Охрана окружающей среды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0100210091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2 097 842,50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0200000000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102 310 844,31</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79 144 843,40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79 141 402,20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0210000000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99 066 636,01</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75 977 438,98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75 973 997,78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0210100000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746 659,56</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705 125,70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705 055,00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0210101030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486 853,86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445 320,00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445 320,00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486 853,86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445 320,00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445 320,00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486 853,86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445 320,00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445 320,00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289 853,86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248 320,00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248 320,00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населению</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360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02101L5191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124 805,70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124 735,00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0210200000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0210201010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0210300000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2 176 177,82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Капитальный ремонт здания МБУДО "Валдайская ДШИ"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0210302204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1 479 607,82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02103L4670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696 570,00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693 199,50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0210400000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91 389 396,63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74 568 543,28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74 568 543,28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10 698 230,00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3 230 870,00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28 788 799,04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8 694 223,10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0210401023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2 567 288,87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2 567 288,50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28 035,00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14 083 545,35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4 253 230,70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0210401033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1 482 974,57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1 450 288,31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1 450 288,31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0210403700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3 441 300,00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965 800,00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965 800,00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965 800,00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2 475 500,00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2 475 500,00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2 475 500,00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1 039 300,00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291 700,00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291 700,00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291 700,00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747 600,00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747 600,00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747 600,00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10 368 400,00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812 400,00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9 556 000,00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9 556 000,00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9 556 000,00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2 592 000,00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2 389 000,00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02104S2300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702 833,28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702 833,28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021A100000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021A155193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4 747 202,00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0220000000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0220100000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3 244 208,30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3 177 908,30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3 177 908,30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3 177 908,30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3 167 404,42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3 167 404,42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2 219 020,29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139 350,00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670 144,13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88 103,88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61 140,00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0300000000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2 660 175,00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0300100000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2 660 175,00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03001L4970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1 950 795,00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1 994 898,53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03001N4970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529 346,74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03001S4970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180 033,26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0400000000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39 816 050,80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27 988 005,80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27 988 005,80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0400110180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27 531 267,00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18 516 967,00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18 516 967,00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13 549 800,00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4 092 040,00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0400201103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875 127,00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0400210184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7 163 400,00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04002S2300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1 790 900,00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0400300000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12 274 783,80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9 461 038,80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9 461 038,80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7 093 089,89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2 142 113,15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0400301043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115 835,76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1 253 560,00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0400310185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49 185,00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Физическая 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04003S2300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0500000000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7 560 180,53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7 337 123,68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7 327 989,87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0510000000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7 460 180,53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7 237 123,68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7 227 989,87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0510100000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0510110050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730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51 035,78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38 798,93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29 665,12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0510500000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7 409 144,75</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7 198 324,75</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7 198 324,75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7 360 324,75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7 149 504,75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7 149 504,75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7 360 324,75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7 149 504,75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7 149 504,75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7 360 324,75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7 149 504,75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7 149 504,75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5 138 025,92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351 995,00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307 495,00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307 495,00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1 551 683,83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116 600,00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48 820,00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48 820,00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48 820,00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10 250,00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0510570280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0520000000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0520300000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0520301000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0600000000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587 000,00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0600400000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0600410520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0600500000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0600510530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0600510540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0700000000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195 000,00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0700100000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195 000,00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0700170720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07001S0720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0800000000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525 360 900,69</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386 949 104,38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394 099 923,35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12 281 000,00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8 512 600,00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7 514 600,00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0810100000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102 400,00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0810172080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0810175320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08101S2080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0810200000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6 284 400,00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3 474 000,00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3 474 000,00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0810270500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984 600,00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0810270570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4 050 500,00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1 802 200,00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1 802 200,00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4 050 500,00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1 802 200,00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1 802 200,00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4 011 100,00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1 762 800,00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1 762 800,00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4 011 100,00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1 762 800,00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1 762 800,00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0810272120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1 012 600,00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1 012 600,00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440 600,00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440 600,00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440 600,00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440 600,00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08102S2120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081E100000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5 819 200,00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4 921 200,00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3 923 200,00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081E170021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2 552 400,00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081E170022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081E171370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081E172330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2 296 000,00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1 398 000,00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081E400000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081E471380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081E472340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0820000000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13 630 087,00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9 712 987,00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9 712 987,00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0820100000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8 788 487,00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4 871 387,00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4 871 387,00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3 660 800,00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0820101073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104 987,00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38 400,00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601 100,00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0820175420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0820200000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0820210120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2 889 000,00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0820300000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Поддержка одаренных детей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Премии и гранты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0820310130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0820400000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0820401302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1 438 200,00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082E200000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469 400,00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469 400,00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469 400,00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082E272021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082E272022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0850000000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11 892 502,00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11 467 100,00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11 467 100,00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0850100000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11 892 502,00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11 467 100,00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11 467 100,00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0850170600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08501L0821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1 225 535,19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1 228 543,81</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08501N0821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10 582 966,81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10 157 564,81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10 154 556,19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0860000000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487 345 811,69</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357 086 417,38</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365 140 236,35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0860100000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289 350 856,00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228 068 556,00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228 068 556,00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31 017 300,00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9 367 200,00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0860101053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14 449 300,00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4 363 700,00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0860101063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6 843 456,00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129 966 700,00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123 528 300,00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123 528 300,00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129 966 700,00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123 528 300,00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123 528 300,00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50 687 900,00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48 244 600,00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48 244 600,00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50 687 900,00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48 244 600,00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48 244 600,00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79 278 800,00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75 283 700,00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75 283 700,00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79 278 800,00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75 283 700,00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75 283 700,00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39 249 800,00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37 305 200,00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37 305 200,00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39 249 800,00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37 305 200,00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37 305 200,00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15 307 700,00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14 569 600,00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14 569 600,00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15 307 700,00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14 569 600,00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14 569 600,00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23 942 100,00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22 735 600,00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22 735 600,00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23 942 100,00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22 735 600,00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22 735 600,00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943 400,00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943 400,00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943 400,00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943 400,00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943 400,00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943 400,00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457 700,00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457 700,00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0860170043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42 319 500,00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08601S2300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0860200000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51 415 751,82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48 672 980,00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48 672 980,00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0860210140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1 510 300,00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0860210220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318 771,82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0860253031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7 740 000,00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0860253032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2 337 480,00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599 100,00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3 459 000,00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3 459 000,00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3 459 000,00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3 022 500,00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3 022 500,00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3 022 500,00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848 000,00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848 000,00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2 174 500,00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2 174 500,00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436 500,00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436 500,00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436 500,00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0860270068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17 314 100,00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17 314 100,00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17 314 100,00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9 599 300,00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0860270130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7 714 800,00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0860270631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1 298 700,00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0860270632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392 200,00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0860271640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1 295 500,00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6 200 690,00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6 291 640,00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6 291 640,00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0860272387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240 710,00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Охрана семьи и детства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Дошкольное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0860272670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2 151 700,00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08602S2386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491 222,00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494 960,00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494 960,00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08602S2387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9 878,00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6 240,00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0860300000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15 757 175,38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15 383 192,38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15 383 192,38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2 981 422,38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2 981 422,38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2 981 422,38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2 117 835,93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639 586,45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21 600,00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66 800,00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8 542 500,00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2 579 800,00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0860301093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485 083,00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1 112 270,00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1 112 270,00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1 112 270,00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773 180,00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91 225,00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14 365,00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08603S2300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0860400000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130 462 328,49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63 897 689,00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71 951 507,97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0860401290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5 526 120,70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0860401303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472 760,00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531 002,58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531 002,58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370 520,84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370 520,84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160 481,74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160 481,74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568 250,00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568 250,00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550 250,00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550 250,00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670 428,62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0860402700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3 131 780,49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Оснащение медицинских кабинетов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316 207,00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3 347 210,00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0860403900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131 961,74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0860477500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7 023 280,00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4 655 710,00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08604L3041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12 312 400,00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11 967 000,00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08604L7501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91 408 816,24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51 585 289,00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51 585 289,00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08604N7501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4 956 119,73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3 735 109,75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08604S7500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7 030,31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4 660,37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08604S7501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4 961,08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3 738,85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086EB00000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359 700,00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1 064 000,00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1 064 000,00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086EB51791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817 200,00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817 200,00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086EB51792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246 800,00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246 800,00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0870000000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211 500,00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170 000,00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265 000,00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0870200000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0870210240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Стипендии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0870275320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0870400000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43 500,00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0870403600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0870410200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Общее образование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Премии и гранты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0870410210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350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205 000,00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0900000000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178 000,00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177 000,00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177 000,00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155 400,00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155 400,00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0900199906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0900299903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4 100,00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0900300000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0900399904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0900399905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1100000000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855 775,57</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1100100000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855 775,57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291 029,36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507 746,21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1100110330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1200000000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1200500000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1200510340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1300000000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1 303 808,29</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1310000000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293 308,29</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1310300000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293 308,29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1310372660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263 977,45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13103S2660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29 330,84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1320000000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1 010 500,00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1320100000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827 040,82</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1320171720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810 500,00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Софинансирование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13201S1720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16 540,82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1320200000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1320211020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183 459,18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1700000000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525 746,00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1700410800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1700510802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1700600000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31 000,00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1700610803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1700610804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1700700000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147 549,00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1700710805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87 949,00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1700710809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1700900000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1700910806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344 697,00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2100000000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29 340 834,31</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20 762 840,00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21 269 040,00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2110000000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29 240 834,31</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20 662 840,00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21 169 040,00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2110100000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29 240 834,31</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20 662 840,00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21 169 040,00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5 050 000,00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5 500 000,00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2 830 834,31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2 830 834,31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2 830 834,31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587 541,00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2110110620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2 243 293,31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976 840,00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1 483 040,00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2110110630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21 280 000,00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21 280 000,00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21 280 000,00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11 163 269,00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2110171510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10 116 731,00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14 186 000,00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14 186 000,00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2120000000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2120100000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2120110640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2120110671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2400000000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2400100000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2400111060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412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 xml:space="preserve">Муниципальная программа "Газификация и содержание сетей газораспределения Валдайского муниципального района в </w:t>
            </w:r>
            <w:r w:rsidRPr="00D85492">
              <w:rPr>
                <w:rFonts w:ascii="Arial" w:hAnsi="Arial" w:cs="Arial"/>
                <w:color w:val="000000"/>
                <w:sz w:val="12"/>
                <w:szCs w:val="12"/>
              </w:rPr>
              <w:br/>
              <w:t>2017-2023 годах"</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2600000000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103 325,57</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2600200000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103 325,57</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59 075,57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8 250,00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2600210173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2700000000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2710000000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2710100000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7 749 090,79</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2710111060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688 000,00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2710172370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7 061 090,79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 xml:space="preserve">Муниципальная программа "Сохранение объектов культурного наследия на территории Валдайского муниципального района на </w:t>
            </w:r>
            <w:r w:rsidRPr="00D85492">
              <w:rPr>
                <w:rFonts w:ascii="Arial" w:hAnsi="Arial" w:cs="Arial"/>
                <w:color w:val="000000"/>
                <w:sz w:val="12"/>
                <w:szCs w:val="12"/>
              </w:rPr>
              <w:br/>
              <w:t>2023-2025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2800000000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2800011030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3 928 142,83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3100000000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6 654 548,00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5 472 048,00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5 472 048,00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3130000000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6 292 448,00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5 179 648,00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5 179 648,00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3130299990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5 780,00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3130399990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3130499990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17 480,00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425 960,00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415 960,00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415 960,00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3130510190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3130599990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75 960,00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65 960,00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65 960,00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3130600000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5 832 448,00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4 729 648,00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4 729 648,00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3 318 900,00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1 002 300,00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3130601083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408 448,00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3130671411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236 600,00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3130671412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71 400,00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635 800,00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31306S2300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3140000000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362 100,00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292 400,00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292 400,00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3140199990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3140200000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3140299990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3140300000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3140399990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3140400000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3140470660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3140500000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3140599990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3140600000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Образование</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Молодежная политика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3140699990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0707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3200000000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3200100000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Культура, кинематография</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Культура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3200110390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0801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3300000000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1"/>
              <w:rPr>
                <w:rFonts w:ascii="Arial" w:hAnsi="Arial" w:cs="Arial"/>
                <w:color w:val="000000"/>
                <w:sz w:val="12"/>
                <w:szCs w:val="12"/>
              </w:rPr>
            </w:pPr>
            <w:r w:rsidRPr="00D85492">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3300100000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1"/>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3300110410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272 940,00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9100000000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69 845 084,58</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58 594 927,37</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58 594 927,37</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9110000000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2 231 547,52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1 679 760,00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9110001000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507 287,52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9190000000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67 613 537,06</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56 363 379,85</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56 363 379,85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44 347 663,84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43 078 290,80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43 078 290,80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44 347 663,84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43 078 290,80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43 078 290,80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44 347 663,84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43 078 290,80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43 078 290,80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30 072 277,88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2 203 590,00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2 248 090,00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2 248 090,00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9 081 827,92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1 232 066,00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1 649 869,04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468 062,00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468 062,00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107 733,00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4 421 152,14</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1 335 187,95</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959 183,11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516 300,00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1 075 191,35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9190010027</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62 759,71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905 900,00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9190010029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4 289 650,00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Социальная политика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Пенсионное обеспечение</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9190010040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1001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312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3 155 808,96</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3 054 640,00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3 054 640,00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3 054 640,00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2 123 410,00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250 535,00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641 270,00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39 425,00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9190070650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9190072300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3 203 500,00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91900S2300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800 900,00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9200000000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9290000000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9290001000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9300000000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9390000000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Резервные фонды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Резервные средства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9390010010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870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9400000000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59 297 499,85</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30 201 700,00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30 201 700,00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9430000000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59 297 499,85</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30 201 700,00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30 201 700,00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346 300,00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272 800,00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9430010090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Транспорт</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0408</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28 519 500,00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1 029 400,00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955 430,97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955 430,97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955 430,97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344 874,31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9430010160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610 556,66</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Исполнение решений судов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831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73 017,79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2 439 092,68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794 874,69</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794 874,69</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794 874,69</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427 998,35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9430010360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366 876,34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300 000,00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126 048,00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9430010400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23 952,00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9430010684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2 305 563,00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2 305 563,00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Жилищное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2 010 000,00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2 010 000,00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295 563,00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9430010690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295 563,00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2 742,00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9430010800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220 908,00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Охрана окружающей среды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80 196,00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33 122,52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1200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9430011070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Охрана окружающей среды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9430011080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1 603 236,17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Коммунальное хозяйство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9430071610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0502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12 917 378,00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Охрана окружающей среды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9430075240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0605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5 320 000,00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9430076230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0412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1 719 138,03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9500000000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33 012 270,00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23 628 570,00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24 460 770,00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9550000000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1 752 900,00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1 845 800,00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851 005,38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89 000,00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254 587,62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19 135,00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298 919,01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336 207,00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372 807,00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9550059300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0104</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240 252,99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330 000,00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9570000000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31 171 770,00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21 694 970,00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22 460 970,00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9570003500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876 000,00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9570003600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1 000 000,00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9570003700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540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1 404 100,00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оборона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0200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9570051180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0203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1 093 000,00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1 142 200,00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1 182 400,00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1400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1401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25 237 500,00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18 991 600,00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19 717 400,00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9570070280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1 557 170,00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Субвенции</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9570070650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0113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530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4 000,00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9580000000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экономика</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0400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9580070710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0405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83 900,00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9590000000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Судебная система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9590051200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0105</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3 700,00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3 500,00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9600000000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2 762 929,23</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2 604 600,00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2 604 600,00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9690000000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2 762 929,23</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2 604 600,00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2 604 600,00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9690010031</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1 916 900,00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9690010032</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578 900,00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0300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9690010033</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0310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611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267 129,23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108 800,00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108 800,00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9700000000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2 850 745,82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9790000000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2 850 745,82</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2 850 745,82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2 342 665,82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2 342 665,82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2 342 665,82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1 491 556,55</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1 469 075,83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1 469 075,83</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105 020,00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443 660,90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61 075,00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61 200,00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61 200,00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241 228,37</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263 709,09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263 709,09</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Уплата иных платежей</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9790001000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853</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125,00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508 080,00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0100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508 080,00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508 080,00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360 008,00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28 480,00</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129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108 722,42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9790002100</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0106</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244</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10 869,58</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rPr>
                <w:rFonts w:ascii="Arial" w:hAnsi="Arial" w:cs="Arial"/>
                <w:color w:val="000000"/>
                <w:sz w:val="12"/>
                <w:szCs w:val="12"/>
              </w:rPr>
            </w:pPr>
            <w:r w:rsidRPr="00D85492">
              <w:rPr>
                <w:rFonts w:ascii="Arial" w:hAnsi="Arial" w:cs="Arial"/>
                <w:color w:val="000000"/>
                <w:sz w:val="12"/>
                <w:szCs w:val="12"/>
              </w:rPr>
              <w:t>Прочие расходы</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9900000000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0"/>
              <w:rPr>
                <w:rFonts w:ascii="Arial" w:hAnsi="Arial" w:cs="Arial"/>
                <w:color w:val="000000"/>
                <w:sz w:val="12"/>
                <w:szCs w:val="12"/>
              </w:rPr>
            </w:pPr>
            <w:r w:rsidRPr="00D85492">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9990000000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0"/>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2"/>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0000</w:t>
            </w:r>
          </w:p>
        </w:tc>
        <w:tc>
          <w:tcPr>
            <w:tcW w:w="0" w:type="auto"/>
            <w:shd w:val="clear" w:color="auto" w:fill="auto"/>
            <w:noWrap/>
            <w:vAlign w:val="center"/>
            <w:hideMark/>
          </w:tcPr>
          <w:p w:rsidR="00D85492" w:rsidRPr="00D85492" w:rsidRDefault="00D85492" w:rsidP="00D85492">
            <w:pPr>
              <w:jc w:val="center"/>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2"/>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3"/>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9900</w:t>
            </w:r>
          </w:p>
        </w:tc>
        <w:tc>
          <w:tcPr>
            <w:tcW w:w="0" w:type="auto"/>
            <w:shd w:val="clear" w:color="auto" w:fill="auto"/>
            <w:noWrap/>
            <w:vAlign w:val="center"/>
            <w:hideMark/>
          </w:tcPr>
          <w:p w:rsidR="00D85492" w:rsidRPr="00D85492" w:rsidRDefault="00D85492" w:rsidP="00D85492">
            <w:pPr>
              <w:jc w:val="center"/>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3"/>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4"/>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4"/>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shd w:val="clear" w:color="auto" w:fill="auto"/>
            <w:vAlign w:val="center"/>
            <w:hideMark/>
          </w:tcPr>
          <w:p w:rsidR="00D85492" w:rsidRPr="00D85492" w:rsidRDefault="00D85492" w:rsidP="00D85492">
            <w:pPr>
              <w:outlineLvl w:val="5"/>
              <w:rPr>
                <w:rFonts w:ascii="Arial" w:hAnsi="Arial" w:cs="Arial"/>
                <w:color w:val="000000"/>
                <w:sz w:val="12"/>
                <w:szCs w:val="12"/>
              </w:rPr>
            </w:pPr>
            <w:r w:rsidRPr="00D85492">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9990099999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9999</w:t>
            </w:r>
          </w:p>
        </w:tc>
        <w:tc>
          <w:tcPr>
            <w:tcW w:w="0" w:type="auto"/>
            <w:shd w:val="clear" w:color="auto" w:fill="auto"/>
            <w:noWrap/>
            <w:vAlign w:val="center"/>
            <w:hideMark/>
          </w:tcPr>
          <w:p w:rsidR="00D85492" w:rsidRPr="00D85492" w:rsidRDefault="00D85492" w:rsidP="00D85492">
            <w:pPr>
              <w:jc w:val="center"/>
              <w:outlineLvl w:val="5"/>
              <w:rPr>
                <w:rFonts w:ascii="Arial" w:hAnsi="Arial" w:cs="Arial"/>
                <w:color w:val="000000"/>
                <w:sz w:val="12"/>
                <w:szCs w:val="12"/>
              </w:rPr>
            </w:pPr>
            <w:r w:rsidRPr="00D85492">
              <w:rPr>
                <w:rFonts w:ascii="Arial" w:hAnsi="Arial" w:cs="Arial"/>
                <w:color w:val="000000"/>
                <w:sz w:val="12"/>
                <w:szCs w:val="12"/>
              </w:rPr>
              <w:t>999</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0,00</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7 735 639,11</w:t>
            </w:r>
          </w:p>
        </w:tc>
        <w:tc>
          <w:tcPr>
            <w:tcW w:w="0" w:type="auto"/>
            <w:shd w:val="clear" w:color="auto" w:fill="auto"/>
            <w:noWrap/>
            <w:vAlign w:val="center"/>
            <w:hideMark/>
          </w:tcPr>
          <w:p w:rsidR="00D85492" w:rsidRPr="00D85492" w:rsidRDefault="00D85492" w:rsidP="00D85492">
            <w:pPr>
              <w:jc w:val="right"/>
              <w:outlineLvl w:val="5"/>
              <w:rPr>
                <w:rFonts w:ascii="Arial" w:hAnsi="Arial" w:cs="Arial"/>
                <w:color w:val="000000"/>
                <w:sz w:val="12"/>
                <w:szCs w:val="12"/>
              </w:rPr>
            </w:pPr>
            <w:r w:rsidRPr="00D85492">
              <w:rPr>
                <w:rFonts w:ascii="Arial" w:hAnsi="Arial" w:cs="Arial"/>
                <w:color w:val="000000"/>
                <w:sz w:val="12"/>
                <w:szCs w:val="12"/>
              </w:rPr>
              <w:t>15 515 311,02</w:t>
            </w:r>
          </w:p>
        </w:tc>
      </w:tr>
      <w:tr w:rsidR="00D85492" w:rsidRPr="00D85492" w:rsidTr="00D85492">
        <w:trPr>
          <w:cantSplit/>
          <w:trHeight w:val="20"/>
        </w:trPr>
        <w:tc>
          <w:tcPr>
            <w:tcW w:w="0" w:type="auto"/>
            <w:gridSpan w:val="4"/>
            <w:shd w:val="clear" w:color="auto" w:fill="auto"/>
            <w:noWrap/>
            <w:vAlign w:val="center"/>
            <w:hideMark/>
          </w:tcPr>
          <w:p w:rsidR="00D85492" w:rsidRPr="00D85492" w:rsidRDefault="00D85492" w:rsidP="00D85492">
            <w:pPr>
              <w:rPr>
                <w:rFonts w:ascii="Arial" w:hAnsi="Arial" w:cs="Arial"/>
                <w:b/>
                <w:bCs/>
                <w:color w:val="000000"/>
                <w:sz w:val="12"/>
                <w:szCs w:val="12"/>
              </w:rPr>
            </w:pPr>
            <w:r w:rsidRPr="00D85492">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900 740 794,67</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655 647 342,56</w:t>
            </w:r>
          </w:p>
        </w:tc>
        <w:tc>
          <w:tcPr>
            <w:tcW w:w="0" w:type="auto"/>
            <w:shd w:val="clear" w:color="auto" w:fill="auto"/>
            <w:noWrap/>
            <w:vAlign w:val="center"/>
            <w:hideMark/>
          </w:tcPr>
          <w:p w:rsidR="00D85492" w:rsidRPr="00D85492" w:rsidRDefault="00D85492" w:rsidP="00D85492">
            <w:pPr>
              <w:jc w:val="right"/>
              <w:rPr>
                <w:rFonts w:ascii="Arial" w:hAnsi="Arial" w:cs="Arial"/>
                <w:b/>
                <w:bCs/>
                <w:color w:val="000000"/>
                <w:sz w:val="12"/>
                <w:szCs w:val="12"/>
              </w:rPr>
            </w:pPr>
            <w:r w:rsidRPr="00D85492">
              <w:rPr>
                <w:rFonts w:ascii="Arial" w:hAnsi="Arial" w:cs="Arial"/>
                <w:b/>
                <w:bCs/>
                <w:color w:val="000000"/>
                <w:sz w:val="12"/>
                <w:szCs w:val="12"/>
              </w:rPr>
              <w:t>672 220 701,96</w:t>
            </w:r>
          </w:p>
        </w:tc>
      </w:tr>
    </w:tbl>
    <w:p w:rsidR="00FE3973" w:rsidRPr="00A804AA" w:rsidRDefault="00FE3973" w:rsidP="00036A56">
      <w:pPr>
        <w:autoSpaceDE w:val="0"/>
        <w:autoSpaceDN w:val="0"/>
        <w:adjustRightInd w:val="0"/>
        <w:jc w:val="both"/>
        <w:rPr>
          <w:rFonts w:ascii="Arial" w:hAnsi="Arial" w:cs="Arial"/>
          <w:sz w:val="16"/>
          <w:szCs w:val="16"/>
        </w:rPr>
      </w:pPr>
    </w:p>
    <w:p w:rsidR="00111BCD" w:rsidRPr="00111BCD" w:rsidRDefault="00111BCD" w:rsidP="00111BCD">
      <w:pPr>
        <w:jc w:val="center"/>
        <w:rPr>
          <w:rFonts w:ascii="Arial" w:hAnsi="Arial" w:cs="Arial"/>
          <w:b/>
          <w:sz w:val="16"/>
          <w:szCs w:val="16"/>
        </w:rPr>
      </w:pPr>
      <w:r w:rsidRPr="00111BCD">
        <w:rPr>
          <w:rFonts w:ascii="Arial" w:hAnsi="Arial" w:cs="Arial"/>
          <w:b/>
          <w:sz w:val="16"/>
          <w:szCs w:val="16"/>
        </w:rPr>
        <w:t>ДУМА ВАЛДАЙСКОГО МУНИЦИПАЛЬНОГО РАЙОНА</w:t>
      </w:r>
    </w:p>
    <w:p w:rsidR="00111BCD" w:rsidRPr="00111BCD" w:rsidRDefault="00111BCD" w:rsidP="00111BCD">
      <w:pPr>
        <w:pStyle w:val="20"/>
        <w:rPr>
          <w:rFonts w:ascii="Arial" w:hAnsi="Arial" w:cs="Arial"/>
          <w:b/>
          <w:color w:val="000000"/>
          <w:sz w:val="16"/>
          <w:szCs w:val="16"/>
        </w:rPr>
      </w:pPr>
      <w:r w:rsidRPr="00111BCD">
        <w:rPr>
          <w:rFonts w:ascii="Arial" w:hAnsi="Arial" w:cs="Arial"/>
          <w:b/>
          <w:color w:val="000000"/>
          <w:sz w:val="16"/>
          <w:szCs w:val="16"/>
        </w:rPr>
        <w:t>Р Е Ш Е Н И Е</w:t>
      </w:r>
    </w:p>
    <w:p w:rsidR="00512E40" w:rsidRDefault="00111BCD" w:rsidP="00111BCD">
      <w:pPr>
        <w:jc w:val="center"/>
        <w:rPr>
          <w:rFonts w:ascii="Arial" w:hAnsi="Arial" w:cs="Arial"/>
          <w:b/>
          <w:sz w:val="16"/>
          <w:szCs w:val="16"/>
        </w:rPr>
      </w:pPr>
      <w:r w:rsidRPr="00111BCD">
        <w:rPr>
          <w:rFonts w:ascii="Arial" w:hAnsi="Arial" w:cs="Arial"/>
          <w:b/>
          <w:sz w:val="16"/>
          <w:szCs w:val="16"/>
        </w:rPr>
        <w:t>О внесении изменения в Положение о муниципальном дорожном фонде</w:t>
      </w:r>
    </w:p>
    <w:p w:rsidR="00111BCD" w:rsidRPr="00111BCD" w:rsidRDefault="00111BCD" w:rsidP="00111BCD">
      <w:pPr>
        <w:jc w:val="center"/>
        <w:rPr>
          <w:rFonts w:ascii="Arial" w:hAnsi="Arial" w:cs="Arial"/>
          <w:b/>
          <w:sz w:val="16"/>
          <w:szCs w:val="16"/>
        </w:rPr>
      </w:pPr>
      <w:r w:rsidRPr="00111BCD">
        <w:rPr>
          <w:rFonts w:ascii="Arial" w:hAnsi="Arial" w:cs="Arial"/>
          <w:b/>
          <w:sz w:val="16"/>
          <w:szCs w:val="16"/>
        </w:rPr>
        <w:t>Ва</w:t>
      </w:r>
      <w:r>
        <w:rPr>
          <w:rFonts w:ascii="Arial" w:hAnsi="Arial" w:cs="Arial"/>
          <w:b/>
          <w:sz w:val="16"/>
          <w:szCs w:val="16"/>
        </w:rPr>
        <w:t>лдайского муниципального района</w:t>
      </w:r>
    </w:p>
    <w:p w:rsidR="00111BCD" w:rsidRPr="00111BCD" w:rsidRDefault="00111BCD" w:rsidP="00111BCD">
      <w:pPr>
        <w:jc w:val="center"/>
        <w:rPr>
          <w:rFonts w:ascii="Arial" w:hAnsi="Arial" w:cs="Arial"/>
          <w:sz w:val="4"/>
          <w:szCs w:val="4"/>
        </w:rPr>
      </w:pPr>
    </w:p>
    <w:p w:rsidR="00111BCD" w:rsidRPr="00111BCD" w:rsidRDefault="00111BCD" w:rsidP="00111BCD">
      <w:pPr>
        <w:ind w:firstLine="284"/>
        <w:jc w:val="both"/>
        <w:rPr>
          <w:rFonts w:ascii="Arial" w:hAnsi="Arial" w:cs="Arial"/>
          <w:b/>
          <w:sz w:val="16"/>
          <w:szCs w:val="16"/>
        </w:rPr>
      </w:pPr>
      <w:r w:rsidRPr="00111BCD">
        <w:rPr>
          <w:rFonts w:ascii="Arial" w:hAnsi="Arial" w:cs="Arial"/>
          <w:b/>
          <w:sz w:val="16"/>
          <w:szCs w:val="16"/>
        </w:rPr>
        <w:t>Принято Думой Валдайского муниципального района 25 августа 2023</w:t>
      </w:r>
      <w:r w:rsidRPr="00111BCD">
        <w:rPr>
          <w:rFonts w:ascii="Arial" w:hAnsi="Arial" w:cs="Arial"/>
          <w:sz w:val="16"/>
          <w:szCs w:val="16"/>
        </w:rPr>
        <w:t> </w:t>
      </w:r>
      <w:r w:rsidRPr="00111BCD">
        <w:rPr>
          <w:rFonts w:ascii="Arial" w:hAnsi="Arial" w:cs="Arial"/>
          <w:b/>
          <w:sz w:val="16"/>
          <w:szCs w:val="16"/>
        </w:rPr>
        <w:t>года</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 xml:space="preserve">В соответствии статьей 179.4 Бюджетного кодекса Российской Федерации и Уставом Валдайского муниципального района Дума Валдайского муниципального района </w:t>
      </w:r>
      <w:r w:rsidRPr="00111BCD">
        <w:rPr>
          <w:rFonts w:ascii="Arial" w:hAnsi="Arial" w:cs="Arial"/>
          <w:b/>
          <w:sz w:val="16"/>
          <w:szCs w:val="16"/>
        </w:rPr>
        <w:t>РЕШИЛА:</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 Внести изменение в Положение о муниципальном дорожном фонде Валдайского муниципального района, утвержденным решением Думы Валдайского муниципального района от 28.11.2013 № 246, дополнив пункт 2 абзацем 15 следующего содержания:</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«отчисления от налога на доходы физических лиц в размере не более 0,76%».</w:t>
      </w:r>
    </w:p>
    <w:p w:rsidR="00111BCD" w:rsidRPr="00111BCD" w:rsidRDefault="00111BCD" w:rsidP="00111BCD">
      <w:pPr>
        <w:ind w:firstLine="284"/>
        <w:jc w:val="both"/>
        <w:rPr>
          <w:rFonts w:ascii="Arial" w:hAnsi="Arial" w:cs="Arial"/>
          <w:sz w:val="16"/>
          <w:szCs w:val="16"/>
          <w:lang w:eastAsia="ar-SA"/>
        </w:rPr>
      </w:pPr>
      <w:r w:rsidRPr="00111BC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111BCD" w:rsidRPr="00A804AA" w:rsidTr="00111BCD">
        <w:tc>
          <w:tcPr>
            <w:tcW w:w="2500" w:type="pct"/>
          </w:tcPr>
          <w:p w:rsidR="00111BCD" w:rsidRDefault="00111BCD" w:rsidP="00111BCD">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111BCD" w:rsidRPr="00A804AA" w:rsidRDefault="00111BCD" w:rsidP="00111BCD">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111BCD" w:rsidRPr="00A804AA" w:rsidRDefault="00111BCD" w:rsidP="00111BCD">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Pr>
                <w:rFonts w:ascii="Arial" w:hAnsi="Arial" w:cs="Arial"/>
                <w:color w:val="000000"/>
                <w:sz w:val="16"/>
                <w:szCs w:val="16"/>
              </w:rPr>
              <w:t>2023 года № 236</w:t>
            </w:r>
          </w:p>
        </w:tc>
        <w:tc>
          <w:tcPr>
            <w:tcW w:w="2500" w:type="pct"/>
          </w:tcPr>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111BCD" w:rsidRPr="00A804AA" w:rsidRDefault="00111BCD" w:rsidP="00111BCD">
            <w:pPr>
              <w:jc w:val="both"/>
              <w:rPr>
                <w:rFonts w:ascii="Arial" w:hAnsi="Arial" w:cs="Arial"/>
                <w:color w:val="000000"/>
                <w:sz w:val="16"/>
                <w:szCs w:val="16"/>
              </w:rPr>
            </w:pPr>
          </w:p>
        </w:tc>
      </w:tr>
    </w:tbl>
    <w:p w:rsidR="00FE3973" w:rsidRPr="00A804AA" w:rsidRDefault="00FE3973" w:rsidP="00036A56">
      <w:pPr>
        <w:autoSpaceDE w:val="0"/>
        <w:autoSpaceDN w:val="0"/>
        <w:adjustRightInd w:val="0"/>
        <w:jc w:val="both"/>
        <w:rPr>
          <w:rFonts w:ascii="Arial" w:hAnsi="Arial" w:cs="Arial"/>
          <w:sz w:val="16"/>
          <w:szCs w:val="16"/>
        </w:rPr>
      </w:pPr>
    </w:p>
    <w:p w:rsidR="00111BCD" w:rsidRPr="00111BCD" w:rsidRDefault="00111BCD" w:rsidP="00111BCD">
      <w:pPr>
        <w:jc w:val="center"/>
        <w:rPr>
          <w:rFonts w:ascii="Arial" w:hAnsi="Arial" w:cs="Arial"/>
          <w:b/>
          <w:sz w:val="16"/>
          <w:szCs w:val="16"/>
        </w:rPr>
      </w:pPr>
      <w:r w:rsidRPr="00111BCD">
        <w:rPr>
          <w:rFonts w:ascii="Arial" w:hAnsi="Arial" w:cs="Arial"/>
          <w:b/>
          <w:sz w:val="16"/>
          <w:szCs w:val="16"/>
        </w:rPr>
        <w:t>ДУМА ВАЛДАЙСКОГО МУНИЦИПАЛЬНОГО РАЙОНА</w:t>
      </w:r>
    </w:p>
    <w:p w:rsidR="00111BCD" w:rsidRPr="00111BCD" w:rsidRDefault="00111BCD" w:rsidP="00111BCD">
      <w:pPr>
        <w:pStyle w:val="20"/>
        <w:rPr>
          <w:rFonts w:ascii="Arial" w:hAnsi="Arial" w:cs="Arial"/>
          <w:b/>
          <w:color w:val="000000"/>
          <w:sz w:val="16"/>
          <w:szCs w:val="16"/>
        </w:rPr>
      </w:pPr>
      <w:r w:rsidRPr="00111BCD">
        <w:rPr>
          <w:rFonts w:ascii="Arial" w:hAnsi="Arial" w:cs="Arial"/>
          <w:b/>
          <w:color w:val="000000"/>
          <w:sz w:val="16"/>
          <w:szCs w:val="16"/>
        </w:rPr>
        <w:t>Р Е Ш Е Н И Е</w:t>
      </w:r>
    </w:p>
    <w:p w:rsidR="00512E40" w:rsidRDefault="00111BCD" w:rsidP="00512E40">
      <w:pPr>
        <w:jc w:val="center"/>
        <w:rPr>
          <w:rFonts w:ascii="Arial" w:hAnsi="Arial" w:cs="Arial"/>
          <w:b/>
          <w:sz w:val="16"/>
          <w:szCs w:val="16"/>
        </w:rPr>
      </w:pPr>
      <w:r w:rsidRPr="00111BCD">
        <w:rPr>
          <w:rFonts w:ascii="Arial" w:hAnsi="Arial" w:cs="Arial"/>
          <w:b/>
          <w:sz w:val="16"/>
          <w:szCs w:val="16"/>
        </w:rPr>
        <w:t>О внесении изменений в Положение о муниципальном жилищном контроле</w:t>
      </w:r>
    </w:p>
    <w:p w:rsidR="00111BCD" w:rsidRPr="00111BCD" w:rsidRDefault="00111BCD" w:rsidP="00512E40">
      <w:pPr>
        <w:jc w:val="center"/>
        <w:rPr>
          <w:rFonts w:ascii="Arial" w:hAnsi="Arial" w:cs="Arial"/>
          <w:b/>
          <w:sz w:val="16"/>
          <w:szCs w:val="16"/>
        </w:rPr>
      </w:pPr>
      <w:r w:rsidRPr="00111BCD">
        <w:rPr>
          <w:rFonts w:ascii="Arial" w:hAnsi="Arial" w:cs="Arial"/>
          <w:b/>
          <w:sz w:val="16"/>
          <w:szCs w:val="16"/>
        </w:rPr>
        <w:t xml:space="preserve"> на территории Валдайского муниципального района</w:t>
      </w:r>
    </w:p>
    <w:p w:rsidR="00111BCD" w:rsidRPr="00111BCD" w:rsidRDefault="00111BCD" w:rsidP="00512E40">
      <w:pPr>
        <w:jc w:val="center"/>
        <w:rPr>
          <w:rFonts w:ascii="Arial" w:hAnsi="Arial" w:cs="Arial"/>
          <w:sz w:val="4"/>
          <w:szCs w:val="4"/>
        </w:rPr>
      </w:pPr>
    </w:p>
    <w:p w:rsidR="00111BCD" w:rsidRPr="00111BCD" w:rsidRDefault="00111BCD" w:rsidP="00512E40">
      <w:pPr>
        <w:ind w:firstLine="284"/>
        <w:jc w:val="both"/>
        <w:rPr>
          <w:rFonts w:ascii="Arial" w:hAnsi="Arial" w:cs="Arial"/>
          <w:b/>
          <w:sz w:val="16"/>
          <w:szCs w:val="16"/>
        </w:rPr>
      </w:pPr>
      <w:r w:rsidRPr="00111BCD">
        <w:rPr>
          <w:rFonts w:ascii="Arial" w:hAnsi="Arial" w:cs="Arial"/>
          <w:b/>
          <w:sz w:val="16"/>
          <w:szCs w:val="16"/>
        </w:rPr>
        <w:t>Принято Думой Валдайского муниципального района 25 августа 2023</w:t>
      </w:r>
      <w:r w:rsidRPr="00111BCD">
        <w:rPr>
          <w:rFonts w:ascii="Arial" w:hAnsi="Arial" w:cs="Arial"/>
          <w:sz w:val="16"/>
          <w:szCs w:val="16"/>
        </w:rPr>
        <w:t> </w:t>
      </w:r>
      <w:r w:rsidRPr="00111BCD">
        <w:rPr>
          <w:rFonts w:ascii="Arial" w:hAnsi="Arial" w:cs="Arial"/>
          <w:b/>
          <w:sz w:val="16"/>
          <w:szCs w:val="16"/>
        </w:rPr>
        <w:t>года</w:t>
      </w:r>
    </w:p>
    <w:p w:rsidR="00111BCD" w:rsidRPr="00111BCD" w:rsidRDefault="00111BCD" w:rsidP="00111BCD">
      <w:pPr>
        <w:ind w:firstLine="284"/>
        <w:jc w:val="both"/>
        <w:rPr>
          <w:rFonts w:ascii="Arial" w:hAnsi="Arial" w:cs="Arial"/>
          <w:b/>
          <w:sz w:val="16"/>
          <w:szCs w:val="16"/>
        </w:rPr>
      </w:pPr>
      <w:r w:rsidRPr="00111BCD">
        <w:rPr>
          <w:rFonts w:ascii="Arial" w:hAnsi="Arial" w:cs="Arial"/>
          <w:sz w:val="16"/>
          <w:szCs w:val="16"/>
        </w:rPr>
        <w:t xml:space="preserve">В соответствии с Жилищным кодексом Российской Федерации, федеральными законами от 31 июля 2020 года № 248-ФЗ «О государственном контроле (надзоре) и муниципальном контроле в Российской Федерации», от 18 марта 2023 года № 71-ФЗ «О внесении изменений в статьи 2 и 3 Федерального закона «О газоснабжении в Российской Федерации»,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23.12.2021 № 990/пр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Дума Валдайского муниципального района </w:t>
      </w:r>
      <w:r w:rsidRPr="00111BCD">
        <w:rPr>
          <w:rFonts w:ascii="Arial" w:hAnsi="Arial" w:cs="Arial"/>
          <w:b/>
          <w:sz w:val="16"/>
          <w:szCs w:val="16"/>
        </w:rPr>
        <w:t>РЕШИЛА:</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 Внести изменения в Положение о муниципальном жилищном контроле на территории Валдайского муниципального района, утвержденное решением Думы Валдайского муниципального района от 30.09.2021 № 82 (далее - Положение):</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1.1. Дополнить первый абзац пункта 1.2. Положения после слов «...энергетической эффективности...» словами «..., законодательством о газоснабжении в Российской Федерации...»;</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1.2. Дополнить пункт 1.2 Положения подпунктом следующего содержания:</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«12) требований к безопасной эксплуатации и техническому обслуживанию внутридомового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1.3. Изложить пункт 1.4. Положения в следующей редакции: «Должностными лицами, уполномоченными осуществлять муниципальный жилищный контроль, являются главные специалисты – жилищные инспектора отдела по муниципальному контролю.»;</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1.4. Заменить в подпунктах 1, 2, 3 пункта 1.6. Положения цифры «1 - 11» цифрами «1 - 12».</w:t>
      </w:r>
    </w:p>
    <w:p w:rsidR="00111BCD" w:rsidRPr="00111BCD" w:rsidRDefault="00111BCD" w:rsidP="00111BCD">
      <w:pPr>
        <w:pStyle w:val="ConsPlusTitle"/>
        <w:ind w:firstLine="284"/>
        <w:jc w:val="both"/>
        <w:rPr>
          <w:rFonts w:ascii="Arial" w:hAnsi="Arial" w:cs="Arial"/>
          <w:b w:val="0"/>
          <w:sz w:val="16"/>
          <w:szCs w:val="16"/>
        </w:rPr>
      </w:pPr>
      <w:r w:rsidRPr="00111BCD">
        <w:rPr>
          <w:rFonts w:ascii="Arial" w:hAnsi="Arial" w:cs="Arial"/>
          <w:b w:val="0"/>
          <w:sz w:val="16"/>
          <w:szCs w:val="16"/>
        </w:rPr>
        <w:t>2. Изложить Приложение № 1 к Положению «</w:t>
      </w:r>
      <w:r w:rsidRPr="00111BCD">
        <w:rPr>
          <w:rFonts w:ascii="Arial" w:hAnsi="Arial" w:cs="Arial"/>
          <w:b w:val="0"/>
          <w:color w:val="000000"/>
          <w:sz w:val="16"/>
          <w:szCs w:val="16"/>
        </w:rPr>
        <w:t>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жилищного контроля на территории Валдайского муниципального района» в следующей редакции:</w:t>
      </w:r>
    </w:p>
    <w:p w:rsidR="00111BCD" w:rsidRPr="00111BCD" w:rsidRDefault="00111BCD" w:rsidP="00111BCD">
      <w:pPr>
        <w:pStyle w:val="ConsPlusTitle"/>
        <w:ind w:firstLine="284"/>
        <w:jc w:val="both"/>
        <w:rPr>
          <w:rFonts w:ascii="Arial" w:hAnsi="Arial" w:cs="Arial"/>
          <w:b w:val="0"/>
          <w:sz w:val="16"/>
          <w:szCs w:val="16"/>
        </w:rPr>
      </w:pPr>
      <w:r w:rsidRPr="00111BCD">
        <w:rPr>
          <w:rFonts w:ascii="Arial" w:hAnsi="Arial" w:cs="Arial"/>
          <w:b w:val="0"/>
          <w:sz w:val="16"/>
          <w:szCs w:val="16"/>
        </w:rPr>
        <w:t>«1. Трехкратный и более рост количества обращений за квартал в сравнении с предшествующим аналогичным периодом и (или) аналогичным периодом предшествующего календарного года, поступивших в адрес органа муниципального жилищного контроля от граждан способом, позволяющим установить личность обратившегося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 - 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4 статьи 20 Жилищного кодекса Российской Федерации.</w:t>
      </w:r>
    </w:p>
    <w:p w:rsidR="00111BCD" w:rsidRPr="00111BCD" w:rsidRDefault="00111BCD" w:rsidP="00111BCD">
      <w:pPr>
        <w:pStyle w:val="ConsPlusTitle"/>
        <w:ind w:firstLine="284"/>
        <w:jc w:val="both"/>
        <w:rPr>
          <w:rFonts w:ascii="Arial" w:hAnsi="Arial" w:cs="Arial"/>
          <w:b w:val="0"/>
          <w:sz w:val="16"/>
          <w:szCs w:val="16"/>
        </w:rPr>
      </w:pPr>
      <w:r w:rsidRPr="00111BCD">
        <w:rPr>
          <w:rFonts w:ascii="Arial" w:hAnsi="Arial" w:cs="Arial"/>
          <w:b w:val="0"/>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11BCD" w:rsidRPr="00111BCD" w:rsidRDefault="00111BCD" w:rsidP="00111BCD">
      <w:pPr>
        <w:pStyle w:val="ConsPlusTitle"/>
        <w:ind w:firstLine="284"/>
        <w:jc w:val="both"/>
        <w:rPr>
          <w:rFonts w:ascii="Arial" w:hAnsi="Arial" w:cs="Arial"/>
          <w:b w:val="0"/>
          <w:sz w:val="16"/>
          <w:szCs w:val="16"/>
        </w:rPr>
      </w:pPr>
      <w:r w:rsidRPr="00111BCD">
        <w:rPr>
          <w:rFonts w:ascii="Arial" w:hAnsi="Arial" w:cs="Arial"/>
          <w:b w:val="0"/>
          <w:sz w:val="16"/>
          <w:szCs w:val="16"/>
        </w:rPr>
        <w:t>3. Пункты 1.1, 1.2, 1.4 решения вступают с силу с 01 сентября 2023 года.</w:t>
      </w:r>
    </w:p>
    <w:p w:rsidR="00111BCD" w:rsidRPr="00111BCD" w:rsidRDefault="00111BCD" w:rsidP="00111BCD">
      <w:pPr>
        <w:ind w:firstLine="284"/>
        <w:jc w:val="both"/>
        <w:rPr>
          <w:rFonts w:ascii="Arial" w:hAnsi="Arial" w:cs="Arial"/>
          <w:sz w:val="16"/>
          <w:szCs w:val="16"/>
        </w:rPr>
      </w:pPr>
      <w:r w:rsidRPr="00111BCD">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111BCD" w:rsidRPr="00A804AA" w:rsidTr="00111BCD">
        <w:tc>
          <w:tcPr>
            <w:tcW w:w="2500" w:type="pct"/>
          </w:tcPr>
          <w:p w:rsidR="00111BCD" w:rsidRDefault="00111BCD" w:rsidP="00111BCD">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111BCD" w:rsidRPr="00A804AA" w:rsidRDefault="00111BCD" w:rsidP="00111BCD">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111BCD" w:rsidRPr="00A804AA" w:rsidRDefault="00111BCD" w:rsidP="00111BCD">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Pr>
                <w:rFonts w:ascii="Arial" w:hAnsi="Arial" w:cs="Arial"/>
                <w:color w:val="000000"/>
                <w:sz w:val="16"/>
                <w:szCs w:val="16"/>
              </w:rPr>
              <w:t>2023 года № 237</w:t>
            </w:r>
          </w:p>
        </w:tc>
        <w:tc>
          <w:tcPr>
            <w:tcW w:w="2500" w:type="pct"/>
          </w:tcPr>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111BCD" w:rsidRPr="00A804AA" w:rsidRDefault="00111BCD" w:rsidP="00111BCD">
            <w:pPr>
              <w:jc w:val="both"/>
              <w:rPr>
                <w:rFonts w:ascii="Arial" w:hAnsi="Arial" w:cs="Arial"/>
                <w:color w:val="000000"/>
                <w:sz w:val="16"/>
                <w:szCs w:val="16"/>
              </w:rPr>
            </w:pPr>
          </w:p>
        </w:tc>
      </w:tr>
    </w:tbl>
    <w:p w:rsidR="00FE3973" w:rsidRPr="00111BCD" w:rsidRDefault="00FE3973" w:rsidP="00036A56">
      <w:pPr>
        <w:autoSpaceDE w:val="0"/>
        <w:autoSpaceDN w:val="0"/>
        <w:adjustRightInd w:val="0"/>
        <w:jc w:val="both"/>
        <w:rPr>
          <w:rFonts w:ascii="Arial" w:hAnsi="Arial" w:cs="Arial"/>
          <w:sz w:val="16"/>
          <w:szCs w:val="16"/>
        </w:rPr>
      </w:pPr>
    </w:p>
    <w:p w:rsidR="00111BCD" w:rsidRPr="00111BCD" w:rsidRDefault="00111BCD" w:rsidP="00111BCD">
      <w:pPr>
        <w:jc w:val="center"/>
        <w:rPr>
          <w:rFonts w:ascii="Arial" w:hAnsi="Arial" w:cs="Arial"/>
          <w:b/>
          <w:sz w:val="16"/>
          <w:szCs w:val="16"/>
        </w:rPr>
      </w:pPr>
      <w:r w:rsidRPr="00111BCD">
        <w:rPr>
          <w:rFonts w:ascii="Arial" w:hAnsi="Arial" w:cs="Arial"/>
          <w:b/>
          <w:sz w:val="16"/>
          <w:szCs w:val="16"/>
        </w:rPr>
        <w:t>ДУМА ВАЛДАЙСКОГО МУНИЦИПАЛЬНОГО РАЙОНА</w:t>
      </w:r>
    </w:p>
    <w:p w:rsidR="00111BCD" w:rsidRPr="00111BCD" w:rsidRDefault="00111BCD" w:rsidP="00111BCD">
      <w:pPr>
        <w:pStyle w:val="20"/>
        <w:rPr>
          <w:rFonts w:ascii="Arial" w:hAnsi="Arial" w:cs="Arial"/>
          <w:b/>
          <w:color w:val="000000"/>
          <w:sz w:val="16"/>
          <w:szCs w:val="16"/>
        </w:rPr>
      </w:pPr>
      <w:r w:rsidRPr="00111BCD">
        <w:rPr>
          <w:rFonts w:ascii="Arial" w:hAnsi="Arial" w:cs="Arial"/>
          <w:b/>
          <w:color w:val="000000"/>
          <w:sz w:val="16"/>
          <w:szCs w:val="16"/>
        </w:rPr>
        <w:t>Р Е Ш Е Н И Е</w:t>
      </w:r>
    </w:p>
    <w:p w:rsidR="00512E40" w:rsidRDefault="00111BCD" w:rsidP="00111BCD">
      <w:pPr>
        <w:jc w:val="center"/>
        <w:rPr>
          <w:rFonts w:ascii="Arial" w:hAnsi="Arial" w:cs="Arial"/>
          <w:b/>
          <w:bCs/>
          <w:sz w:val="16"/>
          <w:szCs w:val="16"/>
        </w:rPr>
      </w:pPr>
      <w:r w:rsidRPr="00111BCD">
        <w:rPr>
          <w:rFonts w:ascii="Arial" w:hAnsi="Arial" w:cs="Arial"/>
          <w:b/>
          <w:bCs/>
          <w:sz w:val="16"/>
          <w:szCs w:val="16"/>
        </w:rPr>
        <w:t>О передаче муниципального недвижимого имущества из муниципальной</w:t>
      </w:r>
    </w:p>
    <w:p w:rsidR="00512E40" w:rsidRDefault="00111BCD" w:rsidP="00111BCD">
      <w:pPr>
        <w:jc w:val="center"/>
        <w:rPr>
          <w:rFonts w:ascii="Arial" w:hAnsi="Arial" w:cs="Arial"/>
          <w:b/>
          <w:bCs/>
          <w:sz w:val="16"/>
          <w:szCs w:val="16"/>
        </w:rPr>
      </w:pPr>
      <w:r w:rsidRPr="00111BCD">
        <w:rPr>
          <w:rFonts w:ascii="Arial" w:hAnsi="Arial" w:cs="Arial"/>
          <w:b/>
          <w:bCs/>
          <w:sz w:val="16"/>
          <w:szCs w:val="16"/>
        </w:rPr>
        <w:t xml:space="preserve"> собственности Валдайского муниципального района </w:t>
      </w:r>
    </w:p>
    <w:p w:rsidR="00111BCD" w:rsidRPr="00111BCD" w:rsidRDefault="00111BCD" w:rsidP="00111BCD">
      <w:pPr>
        <w:jc w:val="center"/>
        <w:rPr>
          <w:rFonts w:ascii="Arial" w:hAnsi="Arial" w:cs="Arial"/>
          <w:b/>
          <w:bCs/>
          <w:sz w:val="16"/>
          <w:szCs w:val="16"/>
        </w:rPr>
      </w:pPr>
      <w:r w:rsidRPr="00111BCD">
        <w:rPr>
          <w:rFonts w:ascii="Arial" w:hAnsi="Arial" w:cs="Arial"/>
          <w:b/>
          <w:bCs/>
          <w:sz w:val="16"/>
          <w:szCs w:val="16"/>
        </w:rPr>
        <w:t>в государственную собственность Новгородской области</w:t>
      </w:r>
    </w:p>
    <w:p w:rsidR="00111BCD" w:rsidRPr="00AC2F58" w:rsidRDefault="00111BCD" w:rsidP="00111BCD">
      <w:pPr>
        <w:jc w:val="center"/>
        <w:rPr>
          <w:rFonts w:ascii="Arial" w:hAnsi="Arial" w:cs="Arial"/>
          <w:sz w:val="4"/>
          <w:szCs w:val="4"/>
        </w:rPr>
      </w:pPr>
    </w:p>
    <w:p w:rsidR="00111BCD" w:rsidRPr="00111BCD" w:rsidRDefault="00111BCD" w:rsidP="00AC2F58">
      <w:pPr>
        <w:ind w:firstLine="284"/>
        <w:jc w:val="both"/>
        <w:rPr>
          <w:rFonts w:ascii="Arial" w:hAnsi="Arial" w:cs="Arial"/>
          <w:b/>
          <w:sz w:val="16"/>
          <w:szCs w:val="16"/>
        </w:rPr>
      </w:pPr>
      <w:r w:rsidRPr="00111BCD">
        <w:rPr>
          <w:rFonts w:ascii="Arial" w:hAnsi="Arial" w:cs="Arial"/>
          <w:b/>
          <w:sz w:val="16"/>
          <w:szCs w:val="16"/>
        </w:rPr>
        <w:t>Принято Думой Валдайского муниципального района 25 августа 2023</w:t>
      </w:r>
      <w:r w:rsidRPr="00111BCD">
        <w:rPr>
          <w:rFonts w:ascii="Arial" w:hAnsi="Arial" w:cs="Arial"/>
          <w:sz w:val="16"/>
          <w:szCs w:val="16"/>
        </w:rPr>
        <w:t> </w:t>
      </w:r>
      <w:r w:rsidRPr="00111BCD">
        <w:rPr>
          <w:rFonts w:ascii="Arial" w:hAnsi="Arial" w:cs="Arial"/>
          <w:b/>
          <w:sz w:val="16"/>
          <w:szCs w:val="16"/>
        </w:rPr>
        <w:t>года</w:t>
      </w:r>
    </w:p>
    <w:p w:rsidR="00111BCD" w:rsidRPr="00111BCD" w:rsidRDefault="00111BCD" w:rsidP="00AC2F58">
      <w:pPr>
        <w:ind w:firstLine="284"/>
        <w:jc w:val="both"/>
        <w:rPr>
          <w:rFonts w:ascii="Arial" w:hAnsi="Arial" w:cs="Arial"/>
          <w:b/>
          <w:sz w:val="16"/>
          <w:szCs w:val="16"/>
        </w:rPr>
      </w:pPr>
      <w:r w:rsidRPr="00111BCD">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w:t>
      </w:r>
      <w:r w:rsidRPr="00111BCD">
        <w:rPr>
          <w:rFonts w:ascii="Arial" w:hAnsi="Arial" w:cs="Arial"/>
          <w:bCs/>
          <w:color w:val="000000"/>
          <w:sz w:val="16"/>
          <w:szCs w:val="16"/>
        </w:rPr>
        <w:t xml:space="preserve"> во исполнение </w:t>
      </w:r>
      <w:r w:rsidRPr="00111BCD">
        <w:rPr>
          <w:rFonts w:ascii="Arial" w:hAnsi="Arial" w:cs="Arial"/>
          <w:sz w:val="16"/>
          <w:szCs w:val="16"/>
        </w:rPr>
        <w:t xml:space="preserve">пункта 2 перечня поручений Губернатора Новгородской области от 11 декабря 2021 года № 178/ОС, Дума Валдайского муниципального района </w:t>
      </w:r>
      <w:r w:rsidRPr="00111BCD">
        <w:rPr>
          <w:rFonts w:ascii="Arial" w:hAnsi="Arial" w:cs="Arial"/>
          <w:b/>
          <w:sz w:val="16"/>
          <w:szCs w:val="16"/>
        </w:rPr>
        <w:t>РЕШИЛА:</w:t>
      </w:r>
    </w:p>
    <w:p w:rsidR="00111BCD" w:rsidRPr="00111BCD" w:rsidRDefault="00111BCD" w:rsidP="00AC2F58">
      <w:pPr>
        <w:ind w:firstLine="284"/>
        <w:jc w:val="both"/>
        <w:rPr>
          <w:rFonts w:ascii="Arial" w:hAnsi="Arial" w:cs="Arial"/>
          <w:sz w:val="16"/>
          <w:szCs w:val="16"/>
        </w:rPr>
      </w:pPr>
      <w:r w:rsidRPr="00111BCD">
        <w:rPr>
          <w:rFonts w:ascii="Arial" w:hAnsi="Arial" w:cs="Arial"/>
          <w:sz w:val="16"/>
          <w:szCs w:val="16"/>
        </w:rPr>
        <w:t xml:space="preserve">1. Передать из муниципальной собственности Валдайского муниципального района в государственную собственность Новгородской области следующий объект недвижимого имущества: </w:t>
      </w:r>
    </w:p>
    <w:p w:rsidR="00111BCD" w:rsidRPr="00111BCD" w:rsidRDefault="00111BCD" w:rsidP="00AC2F58">
      <w:pPr>
        <w:ind w:firstLine="284"/>
        <w:jc w:val="both"/>
        <w:rPr>
          <w:rFonts w:ascii="Arial" w:hAnsi="Arial" w:cs="Arial"/>
          <w:sz w:val="16"/>
          <w:szCs w:val="16"/>
        </w:rPr>
      </w:pPr>
      <w:r w:rsidRPr="00111BCD">
        <w:rPr>
          <w:rFonts w:ascii="Arial" w:hAnsi="Arial" w:cs="Arial"/>
          <w:sz w:val="16"/>
          <w:szCs w:val="16"/>
        </w:rPr>
        <w:t xml:space="preserve">сооружение, наименование: сеть теплоснабжения от котельной № 18, назначение: сооружения коммунального хозяйства, протяженностью 386 м, кадастровый номер 53:03:0414003:368, расположенное по адресу: Российская Федерация, Новгородская область, Валдайский муниципальный район, Едровское сельское поселение, деревня Зелёная Роща, сооружение 25. </w:t>
      </w:r>
    </w:p>
    <w:p w:rsidR="00111BCD" w:rsidRPr="00111BCD" w:rsidRDefault="00111BCD" w:rsidP="00AC2F58">
      <w:pPr>
        <w:ind w:firstLine="284"/>
        <w:jc w:val="both"/>
        <w:rPr>
          <w:rFonts w:ascii="Arial" w:hAnsi="Arial" w:cs="Arial"/>
          <w:sz w:val="16"/>
          <w:szCs w:val="16"/>
        </w:rPr>
      </w:pPr>
      <w:r w:rsidRPr="00111BC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111BCD" w:rsidRPr="00A804AA" w:rsidTr="00111BCD">
        <w:tc>
          <w:tcPr>
            <w:tcW w:w="2500" w:type="pct"/>
          </w:tcPr>
          <w:p w:rsidR="00111BCD" w:rsidRDefault="00111BCD" w:rsidP="00111BCD">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111BCD" w:rsidRPr="00A804AA" w:rsidRDefault="00111BCD" w:rsidP="00111BCD">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111BCD" w:rsidRPr="00A804AA" w:rsidRDefault="00111BCD" w:rsidP="00111BCD">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Pr>
                <w:rFonts w:ascii="Arial" w:hAnsi="Arial" w:cs="Arial"/>
                <w:color w:val="000000"/>
                <w:sz w:val="16"/>
                <w:szCs w:val="16"/>
              </w:rPr>
              <w:t>2023 года № 238</w:t>
            </w:r>
          </w:p>
        </w:tc>
        <w:tc>
          <w:tcPr>
            <w:tcW w:w="2500" w:type="pct"/>
          </w:tcPr>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111BCD" w:rsidRPr="00A804AA" w:rsidRDefault="00111BCD" w:rsidP="00111BCD">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111BCD" w:rsidRPr="00A804AA" w:rsidRDefault="00111BCD" w:rsidP="00111BCD">
            <w:pPr>
              <w:jc w:val="both"/>
              <w:rPr>
                <w:rFonts w:ascii="Arial" w:hAnsi="Arial" w:cs="Arial"/>
                <w:color w:val="000000"/>
                <w:sz w:val="16"/>
                <w:szCs w:val="16"/>
              </w:rPr>
            </w:pPr>
          </w:p>
        </w:tc>
      </w:tr>
    </w:tbl>
    <w:p w:rsidR="00111BCD" w:rsidRPr="00111BCD" w:rsidRDefault="00111BCD" w:rsidP="00111BCD">
      <w:pPr>
        <w:rPr>
          <w:rFonts w:ascii="Arial" w:hAnsi="Arial" w:cs="Arial"/>
          <w:sz w:val="16"/>
          <w:szCs w:val="16"/>
        </w:rPr>
      </w:pPr>
    </w:p>
    <w:p w:rsidR="00AC2F58" w:rsidRPr="00AC2F58" w:rsidRDefault="00AC2F58" w:rsidP="00AC2F58">
      <w:pPr>
        <w:jc w:val="center"/>
        <w:rPr>
          <w:rFonts w:ascii="Arial" w:hAnsi="Arial" w:cs="Arial"/>
          <w:b/>
          <w:sz w:val="16"/>
          <w:szCs w:val="16"/>
        </w:rPr>
      </w:pPr>
      <w:r w:rsidRPr="00AC2F58">
        <w:rPr>
          <w:rFonts w:ascii="Arial" w:hAnsi="Arial" w:cs="Arial"/>
          <w:b/>
          <w:sz w:val="16"/>
          <w:szCs w:val="16"/>
        </w:rPr>
        <w:t>ДУМА ВАЛДАЙСКОГО МУНИЦИПАЛЬНОГО РАЙОНА</w:t>
      </w:r>
    </w:p>
    <w:p w:rsidR="00AC2F58" w:rsidRPr="00AC2F58" w:rsidRDefault="00AC2F58" w:rsidP="00AC2F58">
      <w:pPr>
        <w:pStyle w:val="20"/>
        <w:rPr>
          <w:rFonts w:ascii="Arial" w:hAnsi="Arial" w:cs="Arial"/>
          <w:b/>
          <w:color w:val="000000"/>
          <w:sz w:val="16"/>
          <w:szCs w:val="16"/>
        </w:rPr>
      </w:pPr>
      <w:r w:rsidRPr="00AC2F58">
        <w:rPr>
          <w:rFonts w:ascii="Arial" w:hAnsi="Arial" w:cs="Arial"/>
          <w:b/>
          <w:color w:val="000000"/>
          <w:sz w:val="16"/>
          <w:szCs w:val="16"/>
        </w:rPr>
        <w:t>Р Е Ш Е Н И Е</w:t>
      </w:r>
    </w:p>
    <w:p w:rsidR="00512E40" w:rsidRDefault="00AC2F58" w:rsidP="00AC2F58">
      <w:pPr>
        <w:jc w:val="center"/>
        <w:rPr>
          <w:rFonts w:ascii="Arial" w:hAnsi="Arial" w:cs="Arial"/>
          <w:b/>
          <w:sz w:val="16"/>
          <w:szCs w:val="16"/>
        </w:rPr>
      </w:pPr>
      <w:r w:rsidRPr="00AC2F58">
        <w:rPr>
          <w:rFonts w:ascii="Arial" w:hAnsi="Arial" w:cs="Arial"/>
          <w:b/>
          <w:sz w:val="16"/>
          <w:szCs w:val="16"/>
        </w:rPr>
        <w:t xml:space="preserve">О внесении изменений в </w:t>
      </w:r>
      <w:r w:rsidRPr="00AC2F58">
        <w:rPr>
          <w:rFonts w:ascii="Arial" w:hAnsi="Arial" w:cs="Arial"/>
          <w:b/>
          <w:bCs/>
          <w:sz w:val="16"/>
          <w:szCs w:val="16"/>
        </w:rPr>
        <w:t xml:space="preserve">Порядок </w:t>
      </w:r>
      <w:r w:rsidRPr="00AC2F58">
        <w:rPr>
          <w:rFonts w:ascii="Arial" w:hAnsi="Arial" w:cs="Arial"/>
          <w:b/>
          <w:sz w:val="16"/>
          <w:szCs w:val="16"/>
        </w:rPr>
        <w:t xml:space="preserve">реализации инициативных </w:t>
      </w:r>
    </w:p>
    <w:p w:rsidR="00AC2F58" w:rsidRPr="00AC2F58" w:rsidRDefault="00AC2F58" w:rsidP="00AC2F58">
      <w:pPr>
        <w:jc w:val="center"/>
        <w:rPr>
          <w:rFonts w:ascii="Arial" w:hAnsi="Arial" w:cs="Arial"/>
          <w:b/>
          <w:bCs/>
          <w:sz w:val="16"/>
          <w:szCs w:val="16"/>
        </w:rPr>
      </w:pPr>
      <w:r w:rsidRPr="00AC2F58">
        <w:rPr>
          <w:rFonts w:ascii="Arial" w:hAnsi="Arial" w:cs="Arial"/>
          <w:b/>
          <w:sz w:val="16"/>
          <w:szCs w:val="16"/>
        </w:rPr>
        <w:t xml:space="preserve">проектов </w:t>
      </w:r>
      <w:r w:rsidRPr="00AC2F58">
        <w:rPr>
          <w:rFonts w:ascii="Arial" w:hAnsi="Arial" w:cs="Arial"/>
          <w:b/>
          <w:bCs/>
          <w:sz w:val="16"/>
          <w:szCs w:val="16"/>
        </w:rPr>
        <w:t>в Валдайском муниципальном районе</w:t>
      </w:r>
    </w:p>
    <w:p w:rsidR="00AC2F58" w:rsidRPr="00AC2F58" w:rsidRDefault="00AC2F58" w:rsidP="00AC2F58">
      <w:pPr>
        <w:jc w:val="center"/>
        <w:rPr>
          <w:rFonts w:ascii="Arial" w:hAnsi="Arial" w:cs="Arial"/>
          <w:color w:val="000000"/>
          <w:sz w:val="4"/>
          <w:szCs w:val="4"/>
        </w:rPr>
      </w:pPr>
    </w:p>
    <w:p w:rsidR="00AC2F58" w:rsidRDefault="00AC2F58" w:rsidP="00AC2F58">
      <w:pPr>
        <w:ind w:firstLine="284"/>
        <w:jc w:val="both"/>
        <w:rPr>
          <w:rFonts w:ascii="Arial" w:hAnsi="Arial" w:cs="Arial"/>
          <w:b/>
          <w:sz w:val="16"/>
          <w:szCs w:val="16"/>
        </w:rPr>
      </w:pPr>
      <w:r w:rsidRPr="00AC2F58">
        <w:rPr>
          <w:rFonts w:ascii="Arial" w:hAnsi="Arial" w:cs="Arial"/>
          <w:b/>
          <w:sz w:val="16"/>
          <w:szCs w:val="16"/>
        </w:rPr>
        <w:t>Принято Думой Валдайского муниципального района 25 августа 2023 года.</w:t>
      </w:r>
    </w:p>
    <w:p w:rsidR="00D85492" w:rsidRPr="00D85492" w:rsidRDefault="00D85492" w:rsidP="00D85492">
      <w:pPr>
        <w:ind w:firstLine="284"/>
        <w:jc w:val="both"/>
        <w:rPr>
          <w:rFonts w:ascii="Arial" w:hAnsi="Arial" w:cs="Arial"/>
          <w:sz w:val="16"/>
          <w:szCs w:val="16"/>
        </w:rPr>
      </w:pPr>
      <w:r w:rsidRPr="00D85492">
        <w:rPr>
          <w:rFonts w:ascii="Arial" w:eastAsia="Calibri" w:hAnsi="Arial" w:cs="Arial"/>
          <w:sz w:val="16"/>
          <w:szCs w:val="16"/>
          <w:lang w:eastAsia="en-US"/>
        </w:rPr>
        <w:t xml:space="preserve">В соответствии с Федеральным </w:t>
      </w:r>
      <w:hyperlink r:id="rId10" w:history="1">
        <w:r w:rsidRPr="00D85492">
          <w:rPr>
            <w:rFonts w:ascii="Arial" w:eastAsia="Calibri" w:hAnsi="Arial" w:cs="Arial"/>
            <w:sz w:val="16"/>
            <w:szCs w:val="16"/>
            <w:lang w:eastAsia="en-US"/>
          </w:rPr>
          <w:t>законом</w:t>
        </w:r>
      </w:hyperlink>
      <w:r w:rsidRPr="00D85492">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D85492">
        <w:rPr>
          <w:rFonts w:ascii="Arial" w:hAnsi="Arial" w:cs="Arial"/>
          <w:bCs/>
          <w:sz w:val="16"/>
          <w:szCs w:val="16"/>
        </w:rPr>
        <w:t>, Уставом Валдайского муниципального района</w:t>
      </w:r>
      <w:r w:rsidRPr="00D85492">
        <w:rPr>
          <w:rFonts w:ascii="Arial" w:hAnsi="Arial" w:cs="Arial"/>
          <w:sz w:val="16"/>
          <w:szCs w:val="16"/>
        </w:rPr>
        <w:t xml:space="preserve"> Дума Валдайского муниципального района </w:t>
      </w:r>
      <w:r w:rsidRPr="00D85492">
        <w:rPr>
          <w:rFonts w:ascii="Arial" w:hAnsi="Arial" w:cs="Arial"/>
          <w:b/>
          <w:sz w:val="16"/>
          <w:szCs w:val="16"/>
        </w:rPr>
        <w:t>РЕШИЛА:</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 xml:space="preserve">1. Внести изменения в </w:t>
      </w:r>
      <w:r w:rsidRPr="00D85492">
        <w:rPr>
          <w:rFonts w:ascii="Arial" w:hAnsi="Arial" w:cs="Arial"/>
          <w:bCs/>
          <w:sz w:val="16"/>
          <w:szCs w:val="16"/>
        </w:rPr>
        <w:t>Порядок реализации инициативных проектов в Валдайском муниципальном районе</w:t>
      </w:r>
      <w:r w:rsidRPr="00D85492">
        <w:rPr>
          <w:rFonts w:ascii="Arial" w:hAnsi="Arial" w:cs="Arial"/>
          <w:sz w:val="16"/>
          <w:szCs w:val="16"/>
        </w:rPr>
        <w:t>, утвержденный решением Думы Валдайского муниципального района от 27.05.2021 № 60:</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1.1. Дополнить подпункт 1.6. Порядка абзацами следующего содержания:</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«староста населенного пункта;</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некоммерческие организации.»;</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1.2. Дополнить подпункт 2.1. Порядка абзацами следующего содержания:</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«староста населенного пункта;</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некоммерческие организации.»;</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1.3. Представить подпункт 2.2.11. Порядка в редакции:</w:t>
      </w:r>
    </w:p>
    <w:p w:rsidR="00D85492" w:rsidRPr="00D85492" w:rsidRDefault="00D85492" w:rsidP="00D85492">
      <w:pPr>
        <w:autoSpaceDE w:val="0"/>
        <w:autoSpaceDN w:val="0"/>
        <w:adjustRightInd w:val="0"/>
        <w:ind w:firstLine="284"/>
        <w:jc w:val="both"/>
        <w:rPr>
          <w:rFonts w:ascii="Arial" w:hAnsi="Arial" w:cs="Arial"/>
          <w:sz w:val="16"/>
          <w:szCs w:val="16"/>
        </w:rPr>
      </w:pPr>
      <w:r w:rsidRPr="00D85492">
        <w:rPr>
          <w:rFonts w:ascii="Arial" w:hAnsi="Arial" w:cs="Arial"/>
          <w:sz w:val="16"/>
          <w:szCs w:val="16"/>
        </w:rPr>
        <w:t>«2.2.11. Протокол собрания (конференции) граждан по вопросу о поддержке и выдвижении инициативного проекта жителями Валдайского муниципального района, результаты опроса граждан и (или) подписные листы, подтверждающие поддержку инициативного проекта жителями Валдайского городского поселения или его части (при наличии).»;</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1.4. Представить подпункт 2.4. Порядка в редакции:</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«2.4. Инициативный проект до его внесения в Администрацию подлежит рассмотрению на собрании или конференции граждан Валдайского муниципального района или его части,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Валдайского муниципального района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На одном собрании (конференции) граждан возможно рассмотрение нескольких инициативных проектов.</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О проведении собрания (конференции) граждан жители Валдайского муниципального района должны быть проинформированы инициаторами проекта не менее чем за 15 дней до их проведения.</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Инициативной группой может быть принято решение о выявлении мнения граждан по вопросу о поддержке инициативного проекта путем опроса граждан, сбора их подписей в поддержку проекта.</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Собрание (конференция) граждан может проходить в очно-заочной форме.</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Собрание (конференция) считается состоявшимся, если в нем приняли участие не менее 10% граждан, зарегистрированных по месту жительства на территории Валдайского муниципального района или его части в соответствии с постановлением Администрации Валдайского муниципального района об определении территории, части территории, на которой может реализовываться инициативный проект.</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Решения на собрании принимаются простым большинством голосов.»;</w:t>
      </w:r>
    </w:p>
    <w:p w:rsidR="00D85492" w:rsidRPr="00D85492" w:rsidRDefault="00D85492" w:rsidP="00D85492">
      <w:pPr>
        <w:pStyle w:val="af3"/>
        <w:spacing w:before="0" w:beforeAutospacing="0" w:after="0" w:afterAutospacing="0"/>
        <w:ind w:firstLine="284"/>
        <w:jc w:val="both"/>
        <w:rPr>
          <w:rFonts w:ascii="Arial" w:hAnsi="Arial" w:cs="Arial"/>
          <w:sz w:val="16"/>
          <w:szCs w:val="16"/>
        </w:rPr>
      </w:pPr>
      <w:r w:rsidRPr="00D85492">
        <w:rPr>
          <w:rFonts w:ascii="Arial" w:hAnsi="Arial" w:cs="Arial"/>
          <w:sz w:val="16"/>
          <w:szCs w:val="16"/>
        </w:rPr>
        <w:t>1.5. Заменить в подпункте 3.1.1. цифры «2.1.» на «2.2.».</w:t>
      </w:r>
    </w:p>
    <w:p w:rsidR="00AC2F58" w:rsidRPr="00AC2F58" w:rsidRDefault="00AC2F58" w:rsidP="00AC2F58">
      <w:pPr>
        <w:ind w:firstLine="284"/>
        <w:jc w:val="both"/>
        <w:rPr>
          <w:rFonts w:ascii="Arial" w:hAnsi="Arial" w:cs="Arial"/>
          <w:sz w:val="16"/>
          <w:szCs w:val="16"/>
        </w:rPr>
      </w:pPr>
      <w:r w:rsidRPr="00AC2F5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AC2F58" w:rsidRPr="00A804AA" w:rsidTr="00D85492">
        <w:tc>
          <w:tcPr>
            <w:tcW w:w="2500" w:type="pct"/>
          </w:tcPr>
          <w:p w:rsidR="00AC2F58" w:rsidRDefault="00AC2F58" w:rsidP="00D85492">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AC2F58" w:rsidRPr="00A804AA" w:rsidRDefault="00AC2F58" w:rsidP="00D85492">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AC2F58" w:rsidRPr="00A804AA" w:rsidRDefault="00AC2F58" w:rsidP="00D85492">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Pr>
                <w:rFonts w:ascii="Arial" w:hAnsi="Arial" w:cs="Arial"/>
                <w:color w:val="000000"/>
                <w:sz w:val="16"/>
                <w:szCs w:val="16"/>
              </w:rPr>
              <w:t>2023 года № 239</w:t>
            </w:r>
          </w:p>
        </w:tc>
        <w:tc>
          <w:tcPr>
            <w:tcW w:w="2500" w:type="pct"/>
          </w:tcPr>
          <w:p w:rsidR="00AC2F58" w:rsidRPr="00A804AA" w:rsidRDefault="00AC2F58" w:rsidP="00D85492">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AC2F58" w:rsidRPr="00A804AA" w:rsidRDefault="00AC2F58" w:rsidP="00D85492">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AC2F58" w:rsidRPr="00A804AA" w:rsidRDefault="00AC2F58" w:rsidP="00D85492">
            <w:pPr>
              <w:jc w:val="both"/>
              <w:rPr>
                <w:rFonts w:ascii="Arial" w:hAnsi="Arial" w:cs="Arial"/>
                <w:color w:val="000000"/>
                <w:sz w:val="16"/>
                <w:szCs w:val="16"/>
              </w:rPr>
            </w:pPr>
          </w:p>
        </w:tc>
      </w:tr>
    </w:tbl>
    <w:p w:rsidR="00AC2F58" w:rsidRDefault="00AC2F58" w:rsidP="00AC2F58">
      <w:pPr>
        <w:rPr>
          <w:rFonts w:ascii="Arial" w:hAnsi="Arial" w:cs="Arial"/>
          <w:sz w:val="16"/>
          <w:szCs w:val="16"/>
        </w:rPr>
      </w:pPr>
    </w:p>
    <w:p w:rsidR="00512E40" w:rsidRDefault="00512E40" w:rsidP="00AC2F58">
      <w:pPr>
        <w:rPr>
          <w:rFonts w:ascii="Arial" w:hAnsi="Arial" w:cs="Arial"/>
          <w:sz w:val="16"/>
          <w:szCs w:val="16"/>
        </w:rPr>
      </w:pPr>
    </w:p>
    <w:p w:rsidR="00AC2F58" w:rsidRPr="00AC2F58" w:rsidRDefault="00AC2F58" w:rsidP="00AC2F58">
      <w:pPr>
        <w:jc w:val="center"/>
        <w:rPr>
          <w:rFonts w:ascii="Arial" w:hAnsi="Arial" w:cs="Arial"/>
          <w:b/>
          <w:sz w:val="16"/>
          <w:szCs w:val="16"/>
        </w:rPr>
      </w:pPr>
      <w:r w:rsidRPr="00AC2F58">
        <w:rPr>
          <w:rFonts w:ascii="Arial" w:hAnsi="Arial" w:cs="Arial"/>
          <w:b/>
          <w:sz w:val="16"/>
          <w:szCs w:val="16"/>
        </w:rPr>
        <w:t>ДУМА ВАЛДАЙСКОГО МУНИЦИПАЛЬНОГО РАЙОНА</w:t>
      </w:r>
    </w:p>
    <w:p w:rsidR="00AC2F58" w:rsidRPr="00AC2F58" w:rsidRDefault="00AC2F58" w:rsidP="00AC2F58">
      <w:pPr>
        <w:pStyle w:val="20"/>
        <w:rPr>
          <w:rFonts w:ascii="Arial" w:hAnsi="Arial" w:cs="Arial"/>
          <w:b/>
          <w:color w:val="000000"/>
          <w:sz w:val="16"/>
          <w:szCs w:val="16"/>
        </w:rPr>
      </w:pPr>
      <w:r w:rsidRPr="00AC2F58">
        <w:rPr>
          <w:rFonts w:ascii="Arial" w:hAnsi="Arial" w:cs="Arial"/>
          <w:b/>
          <w:color w:val="000000"/>
          <w:sz w:val="16"/>
          <w:szCs w:val="16"/>
        </w:rPr>
        <w:t>Р Е Ш Е Н И Е</w:t>
      </w:r>
    </w:p>
    <w:p w:rsidR="00AC2F58" w:rsidRDefault="00AC2F58" w:rsidP="00AC2F58">
      <w:pPr>
        <w:jc w:val="center"/>
        <w:rPr>
          <w:rFonts w:ascii="Arial" w:hAnsi="Arial" w:cs="Arial"/>
          <w:b/>
          <w:bCs/>
          <w:sz w:val="16"/>
          <w:szCs w:val="16"/>
        </w:rPr>
      </w:pPr>
      <w:r w:rsidRPr="00AC2F58">
        <w:rPr>
          <w:rFonts w:ascii="Arial" w:hAnsi="Arial" w:cs="Arial"/>
          <w:b/>
          <w:sz w:val="16"/>
          <w:szCs w:val="16"/>
        </w:rPr>
        <w:t xml:space="preserve">О внесении изменений в </w:t>
      </w:r>
      <w:r w:rsidRPr="00AC2F58">
        <w:rPr>
          <w:rFonts w:ascii="Arial" w:hAnsi="Arial" w:cs="Arial"/>
          <w:b/>
          <w:bCs/>
          <w:sz w:val="16"/>
          <w:szCs w:val="16"/>
        </w:rPr>
        <w:t xml:space="preserve">Порядок определения территории, части территории </w:t>
      </w:r>
    </w:p>
    <w:p w:rsidR="00AC2F58" w:rsidRPr="00AC2F58" w:rsidRDefault="00AC2F58" w:rsidP="00AC2F58">
      <w:pPr>
        <w:jc w:val="center"/>
        <w:rPr>
          <w:rFonts w:ascii="Arial" w:hAnsi="Arial" w:cs="Arial"/>
          <w:b/>
          <w:sz w:val="16"/>
          <w:szCs w:val="16"/>
        </w:rPr>
      </w:pPr>
      <w:r w:rsidRPr="00AC2F58">
        <w:rPr>
          <w:rFonts w:ascii="Arial" w:hAnsi="Arial" w:cs="Arial"/>
          <w:b/>
          <w:bCs/>
          <w:sz w:val="16"/>
          <w:szCs w:val="16"/>
        </w:rPr>
        <w:t>Валдайского муниципального района,</w:t>
      </w:r>
      <w:r w:rsidRPr="00AC2F58">
        <w:rPr>
          <w:rFonts w:ascii="Arial" w:hAnsi="Arial" w:cs="Arial"/>
          <w:b/>
          <w:sz w:val="16"/>
          <w:szCs w:val="16"/>
        </w:rPr>
        <w:t xml:space="preserve"> предназначенной для реализации инициативных проектов</w:t>
      </w:r>
    </w:p>
    <w:p w:rsidR="00AC2F58" w:rsidRPr="00AC2F58" w:rsidRDefault="00AC2F58" w:rsidP="00AC2F58">
      <w:pPr>
        <w:jc w:val="center"/>
        <w:rPr>
          <w:rFonts w:ascii="Arial" w:hAnsi="Arial" w:cs="Arial"/>
          <w:color w:val="000000"/>
          <w:sz w:val="4"/>
          <w:szCs w:val="4"/>
        </w:rPr>
      </w:pPr>
    </w:p>
    <w:p w:rsidR="00AC2F58" w:rsidRDefault="00AC2F58" w:rsidP="00AC2F58">
      <w:pPr>
        <w:ind w:firstLine="284"/>
        <w:jc w:val="both"/>
        <w:rPr>
          <w:rFonts w:ascii="Arial" w:hAnsi="Arial" w:cs="Arial"/>
          <w:b/>
          <w:sz w:val="16"/>
          <w:szCs w:val="16"/>
        </w:rPr>
      </w:pPr>
      <w:r w:rsidRPr="00AC2F58">
        <w:rPr>
          <w:rFonts w:ascii="Arial" w:hAnsi="Arial" w:cs="Arial"/>
          <w:b/>
          <w:sz w:val="16"/>
          <w:szCs w:val="16"/>
        </w:rPr>
        <w:t>Принято Думой Валдайского муниципального района 25 августа 2023 года.</w:t>
      </w:r>
    </w:p>
    <w:p w:rsidR="00D85492" w:rsidRPr="00D85492" w:rsidRDefault="00D85492" w:rsidP="00D85492">
      <w:pPr>
        <w:ind w:firstLine="284"/>
        <w:jc w:val="both"/>
        <w:rPr>
          <w:rFonts w:ascii="Arial" w:hAnsi="Arial" w:cs="Arial"/>
          <w:b/>
          <w:sz w:val="16"/>
          <w:szCs w:val="16"/>
        </w:rPr>
      </w:pPr>
      <w:r w:rsidRPr="00D85492">
        <w:rPr>
          <w:rFonts w:ascii="Arial" w:eastAsia="Calibri" w:hAnsi="Arial" w:cs="Arial"/>
          <w:sz w:val="16"/>
          <w:szCs w:val="16"/>
          <w:lang w:eastAsia="en-US"/>
        </w:rPr>
        <w:t xml:space="preserve">В соответствии с Федеральным </w:t>
      </w:r>
      <w:hyperlink r:id="rId11" w:history="1">
        <w:r w:rsidRPr="00D85492">
          <w:rPr>
            <w:rFonts w:ascii="Arial" w:eastAsia="Calibri" w:hAnsi="Arial" w:cs="Arial"/>
            <w:sz w:val="16"/>
            <w:szCs w:val="16"/>
            <w:lang w:eastAsia="en-US"/>
          </w:rPr>
          <w:t>законом</w:t>
        </w:r>
      </w:hyperlink>
      <w:r w:rsidRPr="00D85492">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D85492">
        <w:rPr>
          <w:rFonts w:ascii="Arial" w:hAnsi="Arial" w:cs="Arial"/>
          <w:bCs/>
          <w:sz w:val="16"/>
          <w:szCs w:val="16"/>
        </w:rPr>
        <w:t>, Уставом Валдайского муниципального района</w:t>
      </w:r>
      <w:r w:rsidRPr="00D85492">
        <w:rPr>
          <w:rFonts w:ascii="Arial" w:hAnsi="Arial" w:cs="Arial"/>
          <w:sz w:val="16"/>
          <w:szCs w:val="16"/>
        </w:rPr>
        <w:t xml:space="preserve"> Дума Валдайского муниципального района </w:t>
      </w:r>
      <w:r w:rsidRPr="00D85492">
        <w:rPr>
          <w:rFonts w:ascii="Arial" w:hAnsi="Arial" w:cs="Arial"/>
          <w:b/>
          <w:sz w:val="16"/>
          <w:szCs w:val="16"/>
        </w:rPr>
        <w:t>РЕШИЛА:</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 xml:space="preserve">1. Внести изменения в </w:t>
      </w:r>
      <w:r w:rsidRPr="00D85492">
        <w:rPr>
          <w:rFonts w:ascii="Arial" w:hAnsi="Arial" w:cs="Arial"/>
          <w:bCs/>
          <w:sz w:val="16"/>
          <w:szCs w:val="16"/>
        </w:rPr>
        <w:t>Порядок определения территории, части территории Валдайского муниципального района,</w:t>
      </w:r>
      <w:r w:rsidRPr="00D85492">
        <w:rPr>
          <w:rFonts w:ascii="Arial" w:hAnsi="Arial" w:cs="Arial"/>
          <w:sz w:val="16"/>
          <w:szCs w:val="16"/>
        </w:rPr>
        <w:t xml:space="preserve"> предназначенной для реализации инициативных проектов, утвержденный решением Думы Валдайского муниципального района от 27.05.2021 № 59:</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1.1. Дополнить подпункт 1.4. абзацами следующего содержания:</w:t>
      </w:r>
    </w:p>
    <w:p w:rsidR="00D85492" w:rsidRPr="00D85492" w:rsidRDefault="00D85492" w:rsidP="00D85492">
      <w:pPr>
        <w:pStyle w:val="af3"/>
        <w:suppressAutoHyphens/>
        <w:spacing w:before="0" w:beforeAutospacing="0" w:after="0" w:afterAutospacing="0"/>
        <w:ind w:firstLine="284"/>
        <w:jc w:val="both"/>
        <w:rPr>
          <w:rFonts w:ascii="Arial" w:hAnsi="Arial" w:cs="Arial"/>
          <w:sz w:val="16"/>
          <w:szCs w:val="16"/>
        </w:rPr>
      </w:pPr>
      <w:r w:rsidRPr="00D85492">
        <w:rPr>
          <w:rFonts w:ascii="Arial" w:hAnsi="Arial" w:cs="Arial"/>
          <w:sz w:val="16"/>
          <w:szCs w:val="16"/>
        </w:rPr>
        <w:t>«староста населенного пункта;</w:t>
      </w:r>
    </w:p>
    <w:p w:rsidR="00D85492" w:rsidRPr="00D85492" w:rsidRDefault="00D85492" w:rsidP="00D85492">
      <w:pPr>
        <w:pStyle w:val="af3"/>
        <w:suppressAutoHyphens/>
        <w:spacing w:before="0" w:beforeAutospacing="0" w:after="0" w:afterAutospacing="0"/>
        <w:ind w:firstLine="284"/>
        <w:jc w:val="both"/>
        <w:rPr>
          <w:rFonts w:ascii="Arial" w:hAnsi="Arial" w:cs="Arial"/>
          <w:sz w:val="16"/>
          <w:szCs w:val="16"/>
        </w:rPr>
      </w:pPr>
      <w:r w:rsidRPr="00D85492">
        <w:rPr>
          <w:rFonts w:ascii="Arial" w:hAnsi="Arial" w:cs="Arial"/>
          <w:sz w:val="16"/>
          <w:szCs w:val="16"/>
        </w:rPr>
        <w:t>некоммерческие организации.»;</w:t>
      </w:r>
    </w:p>
    <w:p w:rsidR="00D85492" w:rsidRPr="00D85492" w:rsidRDefault="00D85492" w:rsidP="00D85492">
      <w:pPr>
        <w:ind w:firstLine="284"/>
        <w:jc w:val="both"/>
        <w:rPr>
          <w:rFonts w:ascii="Arial" w:hAnsi="Arial" w:cs="Arial"/>
          <w:sz w:val="16"/>
          <w:szCs w:val="16"/>
        </w:rPr>
      </w:pPr>
      <w:r w:rsidRPr="00D85492">
        <w:rPr>
          <w:rFonts w:ascii="Arial" w:hAnsi="Arial" w:cs="Arial"/>
          <w:sz w:val="16"/>
          <w:szCs w:val="16"/>
        </w:rPr>
        <w:t>1.2. Представить подпункт 1.5 Порядка в редакции:</w:t>
      </w:r>
    </w:p>
    <w:p w:rsidR="00D85492" w:rsidRPr="00D85492" w:rsidRDefault="00D85492" w:rsidP="00D85492">
      <w:pPr>
        <w:ind w:firstLine="284"/>
        <w:jc w:val="both"/>
        <w:rPr>
          <w:rFonts w:ascii="Arial" w:hAnsi="Arial" w:cs="Arial"/>
          <w:bCs/>
          <w:sz w:val="16"/>
          <w:szCs w:val="16"/>
        </w:rPr>
      </w:pPr>
      <w:r w:rsidRPr="00D85492">
        <w:rPr>
          <w:rFonts w:ascii="Arial" w:hAnsi="Arial" w:cs="Arial"/>
          <w:sz w:val="16"/>
          <w:szCs w:val="16"/>
        </w:rPr>
        <w:t>«1.5. Инициативные проекты могут реализовываться в границах Валдайского городского поселения в пределах следующих территорий</w:t>
      </w:r>
      <w:r w:rsidRPr="00D85492">
        <w:rPr>
          <w:rFonts w:ascii="Arial" w:hAnsi="Arial" w:cs="Arial"/>
          <w:bCs/>
          <w:sz w:val="16"/>
          <w:szCs w:val="16"/>
        </w:rPr>
        <w:t>:</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территорий территориального общественного самоуправления;</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группы жилых домов;</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отдельных улиц, входящих в состав населенных пунктов Валдайского муниципального района;</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жилого микрорайона;</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территорий общественного пользования;</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сельского населенного пункта, входящего в состав муниципальных образований Валдайского муниципального района;</w:t>
      </w:r>
    </w:p>
    <w:p w:rsidR="00D85492" w:rsidRPr="00D85492" w:rsidRDefault="00D85492" w:rsidP="00D85492">
      <w:pPr>
        <w:ind w:firstLine="284"/>
        <w:jc w:val="both"/>
        <w:rPr>
          <w:rFonts w:ascii="Arial" w:hAnsi="Arial" w:cs="Arial"/>
          <w:bCs/>
          <w:sz w:val="16"/>
          <w:szCs w:val="16"/>
        </w:rPr>
      </w:pPr>
      <w:r w:rsidRPr="00D85492">
        <w:rPr>
          <w:rFonts w:ascii="Arial" w:hAnsi="Arial" w:cs="Arial"/>
          <w:bCs/>
          <w:sz w:val="16"/>
          <w:szCs w:val="16"/>
        </w:rPr>
        <w:t>в границах иных территорий, не находящихся в частной собственности или собственности юридических лиц, за исключением муниципальной собственности Валдайского муниципального района.».</w:t>
      </w:r>
    </w:p>
    <w:p w:rsidR="00AC2F58" w:rsidRPr="00D85492" w:rsidRDefault="00AC2F58" w:rsidP="00D85492">
      <w:pPr>
        <w:ind w:firstLine="284"/>
        <w:jc w:val="both"/>
        <w:rPr>
          <w:rFonts w:ascii="Arial" w:hAnsi="Arial" w:cs="Arial"/>
          <w:sz w:val="16"/>
          <w:szCs w:val="16"/>
        </w:rPr>
      </w:pPr>
      <w:r w:rsidRPr="00D8549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AC2F58" w:rsidRPr="00A804AA" w:rsidTr="00D85492">
        <w:tc>
          <w:tcPr>
            <w:tcW w:w="2500" w:type="pct"/>
          </w:tcPr>
          <w:p w:rsidR="00AC2F58" w:rsidRDefault="00AC2F58" w:rsidP="00AC2F58">
            <w:pPr>
              <w:rPr>
                <w:rFonts w:ascii="Arial" w:hAnsi="Arial" w:cs="Arial"/>
                <w:b/>
                <w:color w:val="000000"/>
                <w:sz w:val="16"/>
                <w:szCs w:val="16"/>
              </w:rPr>
            </w:pPr>
            <w:r w:rsidRPr="00A804AA">
              <w:rPr>
                <w:rFonts w:ascii="Arial" w:hAnsi="Arial" w:cs="Arial"/>
                <w:b/>
                <w:color w:val="000000"/>
                <w:sz w:val="16"/>
                <w:szCs w:val="16"/>
              </w:rPr>
              <w:t xml:space="preserve">Глава Валдайского муниципального </w:t>
            </w:r>
          </w:p>
          <w:p w:rsidR="00AC2F58" w:rsidRPr="00A804AA" w:rsidRDefault="00AC2F58" w:rsidP="00AC2F58">
            <w:pPr>
              <w:rPr>
                <w:rFonts w:ascii="Arial" w:hAnsi="Arial" w:cs="Arial"/>
                <w:b/>
                <w:color w:val="000000"/>
                <w:sz w:val="16"/>
                <w:szCs w:val="16"/>
              </w:rPr>
            </w:pPr>
            <w:r w:rsidRPr="00A804AA">
              <w:rPr>
                <w:rFonts w:ascii="Arial" w:hAnsi="Arial" w:cs="Arial"/>
                <w:b/>
                <w:color w:val="000000"/>
                <w:sz w:val="16"/>
                <w:szCs w:val="16"/>
              </w:rPr>
              <w:t>района</w:t>
            </w:r>
            <w:r>
              <w:rPr>
                <w:rFonts w:ascii="Arial" w:hAnsi="Arial" w:cs="Arial"/>
                <w:b/>
                <w:color w:val="000000"/>
                <w:sz w:val="16"/>
                <w:szCs w:val="16"/>
              </w:rPr>
              <w:t xml:space="preserve">                                </w:t>
            </w:r>
            <w:r w:rsidRPr="00A804AA">
              <w:rPr>
                <w:rFonts w:ascii="Arial" w:hAnsi="Arial" w:cs="Arial"/>
                <w:b/>
                <w:color w:val="000000"/>
                <w:sz w:val="16"/>
                <w:szCs w:val="16"/>
              </w:rPr>
              <w:t xml:space="preserve">                                </w:t>
            </w:r>
            <w:r>
              <w:rPr>
                <w:rFonts w:ascii="Arial" w:hAnsi="Arial" w:cs="Arial"/>
                <w:b/>
                <w:color w:val="000000"/>
                <w:sz w:val="16"/>
                <w:szCs w:val="16"/>
              </w:rPr>
              <w:t xml:space="preserve">      </w:t>
            </w:r>
            <w:r w:rsidRPr="00A804AA">
              <w:rPr>
                <w:rFonts w:ascii="Arial" w:hAnsi="Arial" w:cs="Arial"/>
                <w:b/>
                <w:color w:val="000000"/>
                <w:sz w:val="16"/>
                <w:szCs w:val="16"/>
              </w:rPr>
              <w:t xml:space="preserve">       Ю.В.Стадэ</w:t>
            </w:r>
          </w:p>
          <w:p w:rsidR="00AC2F58" w:rsidRPr="00A804AA" w:rsidRDefault="00AC2F58" w:rsidP="00AC2F58">
            <w:pPr>
              <w:jc w:val="both"/>
              <w:rPr>
                <w:rFonts w:ascii="Arial" w:hAnsi="Arial" w:cs="Arial"/>
                <w:color w:val="000000"/>
                <w:sz w:val="16"/>
                <w:szCs w:val="16"/>
              </w:rPr>
            </w:pPr>
            <w:r w:rsidRPr="00A804AA">
              <w:rPr>
                <w:rFonts w:ascii="Arial" w:hAnsi="Arial" w:cs="Arial"/>
                <w:color w:val="000000"/>
                <w:sz w:val="16"/>
                <w:szCs w:val="16"/>
              </w:rPr>
              <w:t>«25» августа</w:t>
            </w:r>
            <w:r w:rsidRPr="00A804AA">
              <w:rPr>
                <w:rFonts w:ascii="Arial" w:hAnsi="Arial" w:cs="Arial"/>
                <w:b/>
                <w:color w:val="000000"/>
                <w:sz w:val="16"/>
                <w:szCs w:val="16"/>
              </w:rPr>
              <w:t xml:space="preserve"> </w:t>
            </w:r>
            <w:r>
              <w:rPr>
                <w:rFonts w:ascii="Arial" w:hAnsi="Arial" w:cs="Arial"/>
                <w:color w:val="000000"/>
                <w:sz w:val="16"/>
                <w:szCs w:val="16"/>
              </w:rPr>
              <w:t>2023 года № 240</w:t>
            </w:r>
          </w:p>
        </w:tc>
        <w:tc>
          <w:tcPr>
            <w:tcW w:w="2500" w:type="pct"/>
          </w:tcPr>
          <w:p w:rsidR="00AC2F58" w:rsidRPr="00A804AA" w:rsidRDefault="00AC2F58" w:rsidP="00AC2F58">
            <w:pPr>
              <w:jc w:val="both"/>
              <w:rPr>
                <w:rFonts w:ascii="Arial" w:hAnsi="Arial" w:cs="Arial"/>
                <w:b/>
                <w:color w:val="000000"/>
                <w:sz w:val="16"/>
                <w:szCs w:val="16"/>
              </w:rPr>
            </w:pPr>
            <w:r w:rsidRPr="00A804AA">
              <w:rPr>
                <w:rFonts w:ascii="Arial" w:hAnsi="Arial" w:cs="Arial"/>
                <w:b/>
                <w:color w:val="000000"/>
                <w:sz w:val="16"/>
                <w:szCs w:val="16"/>
              </w:rPr>
              <w:t>Председатель Думы Валдайского</w:t>
            </w:r>
          </w:p>
          <w:p w:rsidR="00AC2F58" w:rsidRPr="00A804AA" w:rsidRDefault="00AC2F58" w:rsidP="00AC2F58">
            <w:pPr>
              <w:jc w:val="both"/>
              <w:rPr>
                <w:rFonts w:ascii="Arial" w:hAnsi="Arial" w:cs="Arial"/>
                <w:b/>
                <w:color w:val="000000"/>
                <w:sz w:val="16"/>
                <w:szCs w:val="16"/>
              </w:rPr>
            </w:pPr>
            <w:r w:rsidRPr="00A804A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804AA">
              <w:rPr>
                <w:rFonts w:ascii="Arial" w:hAnsi="Arial" w:cs="Arial"/>
                <w:b/>
                <w:color w:val="000000"/>
                <w:sz w:val="16"/>
                <w:szCs w:val="16"/>
              </w:rPr>
              <w:t xml:space="preserve">                                  В.П.Литвиненко</w:t>
            </w:r>
          </w:p>
          <w:p w:rsidR="00AC2F58" w:rsidRPr="00A804AA" w:rsidRDefault="00AC2F58" w:rsidP="00AC2F58">
            <w:pPr>
              <w:jc w:val="both"/>
              <w:rPr>
                <w:rFonts w:ascii="Arial" w:hAnsi="Arial" w:cs="Arial"/>
                <w:color w:val="000000"/>
                <w:sz w:val="16"/>
                <w:szCs w:val="16"/>
              </w:rPr>
            </w:pPr>
          </w:p>
        </w:tc>
      </w:tr>
    </w:tbl>
    <w:p w:rsidR="003E49DF" w:rsidRPr="00A804AA" w:rsidRDefault="003E49DF" w:rsidP="00036A56">
      <w:pPr>
        <w:autoSpaceDE w:val="0"/>
        <w:autoSpaceDN w:val="0"/>
        <w:adjustRightInd w:val="0"/>
        <w:jc w:val="both"/>
        <w:rPr>
          <w:rFonts w:ascii="Arial" w:hAnsi="Arial" w:cs="Arial"/>
          <w:sz w:val="16"/>
          <w:szCs w:val="16"/>
        </w:rPr>
      </w:pPr>
    </w:p>
    <w:p w:rsidR="002E256D" w:rsidRPr="002E256D" w:rsidRDefault="002E256D" w:rsidP="002E256D">
      <w:pPr>
        <w:pStyle w:val="20"/>
        <w:rPr>
          <w:rFonts w:ascii="Arial" w:hAnsi="Arial" w:cs="Arial"/>
          <w:color w:val="000000"/>
          <w:sz w:val="16"/>
          <w:szCs w:val="16"/>
        </w:rPr>
      </w:pPr>
      <w:r w:rsidRPr="002E256D">
        <w:rPr>
          <w:rFonts w:ascii="Arial" w:hAnsi="Arial" w:cs="Arial"/>
          <w:color w:val="000000"/>
          <w:sz w:val="16"/>
          <w:szCs w:val="16"/>
        </w:rPr>
        <w:t>АДМИНИСТРАЦИЯ ВАЛДАЙСКОГО МУНИЦИПАЛЬНОГО РАЙОНА</w:t>
      </w:r>
    </w:p>
    <w:p w:rsidR="002E256D" w:rsidRPr="002E256D" w:rsidRDefault="002E256D" w:rsidP="002E256D">
      <w:pPr>
        <w:pStyle w:val="3"/>
        <w:rPr>
          <w:rFonts w:ascii="Arial" w:hAnsi="Arial" w:cs="Arial"/>
          <w:sz w:val="16"/>
          <w:szCs w:val="16"/>
        </w:rPr>
      </w:pPr>
      <w:r w:rsidRPr="002E256D">
        <w:rPr>
          <w:rFonts w:ascii="Arial" w:hAnsi="Arial" w:cs="Arial"/>
          <w:sz w:val="16"/>
          <w:szCs w:val="16"/>
        </w:rPr>
        <w:t>П О С Т А Н О В Л Е Н И Е</w:t>
      </w:r>
    </w:p>
    <w:p w:rsidR="002E256D" w:rsidRPr="002E256D" w:rsidRDefault="002E256D" w:rsidP="002E256D">
      <w:pPr>
        <w:jc w:val="center"/>
        <w:rPr>
          <w:rFonts w:ascii="Arial" w:hAnsi="Arial" w:cs="Arial"/>
          <w:sz w:val="16"/>
          <w:szCs w:val="16"/>
        </w:rPr>
      </w:pPr>
      <w:r w:rsidRPr="002E256D">
        <w:rPr>
          <w:rFonts w:ascii="Arial" w:hAnsi="Arial" w:cs="Arial"/>
          <w:sz w:val="16"/>
          <w:szCs w:val="16"/>
        </w:rPr>
        <w:t>21.08.2023 № 1577</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Об утверждении технического задания</w:t>
      </w:r>
      <w:r>
        <w:rPr>
          <w:rFonts w:ascii="Arial" w:hAnsi="Arial" w:cs="Arial"/>
          <w:b/>
          <w:sz w:val="16"/>
          <w:szCs w:val="16"/>
        </w:rPr>
        <w:t xml:space="preserve"> </w:t>
      </w:r>
      <w:r w:rsidRPr="002E256D">
        <w:rPr>
          <w:rFonts w:ascii="Arial" w:hAnsi="Arial" w:cs="Arial"/>
          <w:b/>
          <w:sz w:val="16"/>
          <w:szCs w:val="16"/>
        </w:rPr>
        <w:t>на корректировку инвестиционной программы</w:t>
      </w:r>
      <w:r>
        <w:rPr>
          <w:rFonts w:ascii="Arial" w:hAnsi="Arial" w:cs="Arial"/>
          <w:b/>
          <w:sz w:val="16"/>
          <w:szCs w:val="16"/>
        </w:rPr>
        <w:t xml:space="preserve"> </w:t>
      </w:r>
      <w:r w:rsidRPr="002E256D">
        <w:rPr>
          <w:rFonts w:ascii="Arial" w:hAnsi="Arial" w:cs="Arial"/>
          <w:b/>
          <w:sz w:val="16"/>
          <w:szCs w:val="16"/>
        </w:rPr>
        <w:t>ООО «Строительное Управление № 53»</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в отношении системы водоотведения,</w:t>
      </w:r>
      <w:r>
        <w:rPr>
          <w:rFonts w:ascii="Arial" w:hAnsi="Arial" w:cs="Arial"/>
          <w:b/>
          <w:sz w:val="16"/>
          <w:szCs w:val="16"/>
        </w:rPr>
        <w:t xml:space="preserve"> </w:t>
      </w:r>
      <w:r w:rsidRPr="002E256D">
        <w:rPr>
          <w:rFonts w:ascii="Arial" w:hAnsi="Arial" w:cs="Arial"/>
          <w:b/>
          <w:sz w:val="16"/>
          <w:szCs w:val="16"/>
        </w:rPr>
        <w:t>находящейся на территории Валдайского</w:t>
      </w:r>
      <w:r>
        <w:rPr>
          <w:rFonts w:ascii="Arial" w:hAnsi="Arial" w:cs="Arial"/>
          <w:b/>
          <w:sz w:val="16"/>
          <w:szCs w:val="16"/>
        </w:rPr>
        <w:t xml:space="preserve"> </w:t>
      </w:r>
      <w:r w:rsidRPr="002E256D">
        <w:rPr>
          <w:rFonts w:ascii="Arial" w:hAnsi="Arial" w:cs="Arial"/>
          <w:b/>
          <w:sz w:val="16"/>
          <w:szCs w:val="16"/>
        </w:rPr>
        <w:t>муниципального района</w:t>
      </w:r>
      <w:r>
        <w:rPr>
          <w:rFonts w:ascii="Arial" w:hAnsi="Arial" w:cs="Arial"/>
          <w:b/>
          <w:sz w:val="16"/>
          <w:szCs w:val="16"/>
        </w:rPr>
        <w:t xml:space="preserve"> </w:t>
      </w:r>
      <w:r w:rsidRPr="002E256D">
        <w:rPr>
          <w:rFonts w:ascii="Arial" w:hAnsi="Arial" w:cs="Arial"/>
          <w:b/>
          <w:sz w:val="16"/>
          <w:szCs w:val="16"/>
        </w:rPr>
        <w:t>на 2018-2024 годы</w:t>
      </w:r>
    </w:p>
    <w:p w:rsidR="002E256D" w:rsidRPr="002E256D" w:rsidRDefault="002E256D" w:rsidP="002E256D">
      <w:pPr>
        <w:pStyle w:val="ConsPlusNormal"/>
        <w:ind w:firstLine="709"/>
        <w:jc w:val="both"/>
        <w:rPr>
          <w:sz w:val="4"/>
          <w:szCs w:val="4"/>
        </w:rPr>
      </w:pPr>
    </w:p>
    <w:p w:rsidR="002E256D" w:rsidRPr="002E256D" w:rsidRDefault="002E256D" w:rsidP="002E256D">
      <w:pPr>
        <w:pStyle w:val="ConsPlusNormal"/>
        <w:ind w:firstLine="284"/>
        <w:jc w:val="both"/>
        <w:rPr>
          <w:b/>
          <w:bCs/>
          <w:sz w:val="16"/>
          <w:szCs w:val="16"/>
        </w:rPr>
      </w:pPr>
      <w:r w:rsidRPr="002E256D">
        <w:rPr>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 от 7 декабря 2011 года № </w:t>
      </w:r>
      <w:r w:rsidRPr="002E256D">
        <w:rPr>
          <w:rStyle w:val="affffff6"/>
          <w:rFonts w:ascii="Arial" w:hAnsi="Arial" w:cs="Arial"/>
          <w:i w:val="0"/>
          <w:sz w:val="16"/>
          <w:szCs w:val="16"/>
        </w:rPr>
        <w:t>416</w:t>
      </w:r>
      <w:r w:rsidRPr="002E256D">
        <w:rPr>
          <w:i/>
          <w:sz w:val="16"/>
          <w:szCs w:val="16"/>
        </w:rPr>
        <w:t>-</w:t>
      </w:r>
      <w:r w:rsidRPr="002E256D">
        <w:rPr>
          <w:rStyle w:val="affffff6"/>
          <w:rFonts w:ascii="Arial" w:hAnsi="Arial" w:cs="Arial"/>
          <w:i w:val="0"/>
          <w:sz w:val="16"/>
          <w:szCs w:val="16"/>
        </w:rPr>
        <w:t>ФЗ «</w:t>
      </w:r>
      <w:r w:rsidRPr="002E256D">
        <w:rPr>
          <w:sz w:val="16"/>
          <w:szCs w:val="16"/>
        </w:rPr>
        <w:t>О </w:t>
      </w:r>
      <w:r w:rsidRPr="002E256D">
        <w:rPr>
          <w:rStyle w:val="affffff6"/>
          <w:rFonts w:ascii="Arial" w:hAnsi="Arial" w:cs="Arial"/>
          <w:i w:val="0"/>
          <w:sz w:val="16"/>
          <w:szCs w:val="16"/>
        </w:rPr>
        <w:t>водоснабжении</w:t>
      </w:r>
      <w:r w:rsidRPr="002E256D">
        <w:rPr>
          <w:sz w:val="16"/>
          <w:szCs w:val="16"/>
        </w:rPr>
        <w:t xml:space="preserve"> и </w:t>
      </w:r>
      <w:r w:rsidRPr="002E256D">
        <w:rPr>
          <w:rStyle w:val="affffff6"/>
          <w:rFonts w:ascii="Arial" w:hAnsi="Arial" w:cs="Arial"/>
          <w:i w:val="0"/>
          <w:sz w:val="16"/>
          <w:szCs w:val="16"/>
        </w:rPr>
        <w:t>водоотведении</w:t>
      </w:r>
      <w:r w:rsidRPr="002E256D">
        <w:rPr>
          <w:sz w:val="16"/>
          <w:szCs w:val="16"/>
        </w:rPr>
        <w:t xml:space="preserve">», Уставом Валдайского муниципального района, </w:t>
      </w:r>
      <w:hyperlink r:id="rId12" w:anchor="Par30#Par30" w:tooltip="Ссылка на текущий документ" w:history="1">
        <w:r w:rsidRPr="002E256D">
          <w:rPr>
            <w:rStyle w:val="af"/>
            <w:color w:val="auto"/>
            <w:sz w:val="16"/>
            <w:szCs w:val="16"/>
            <w:u w:val="none"/>
          </w:rPr>
          <w:t>Правила</w:t>
        </w:r>
      </w:hyperlink>
      <w:r w:rsidRPr="002E256D">
        <w:rPr>
          <w:sz w:val="16"/>
          <w:szCs w:val="16"/>
        </w:rPr>
        <w:t xml:space="preserve">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постановлением Правительства Российской Федерации </w:t>
      </w:r>
      <w:r w:rsidRPr="002E256D">
        <w:rPr>
          <w:bCs/>
          <w:sz w:val="16"/>
          <w:szCs w:val="16"/>
        </w:rPr>
        <w:t xml:space="preserve">29 июля 2013 года № 641, Администрация Валдайского муниципального района </w:t>
      </w:r>
      <w:r w:rsidRPr="002E256D">
        <w:rPr>
          <w:b/>
          <w:bCs/>
          <w:sz w:val="16"/>
          <w:szCs w:val="16"/>
        </w:rPr>
        <w:t>ПОСТАНОВЛЯЕТ:</w:t>
      </w:r>
    </w:p>
    <w:p w:rsidR="002E256D" w:rsidRPr="002E256D" w:rsidRDefault="002E256D" w:rsidP="002E256D">
      <w:pPr>
        <w:pStyle w:val="ConsPlusNormal"/>
        <w:ind w:firstLine="284"/>
        <w:jc w:val="both"/>
        <w:rPr>
          <w:sz w:val="16"/>
          <w:szCs w:val="16"/>
        </w:rPr>
      </w:pPr>
      <w:r w:rsidRPr="002E256D">
        <w:rPr>
          <w:sz w:val="16"/>
          <w:szCs w:val="16"/>
        </w:rPr>
        <w:t>1. Утвердить прилагаемое техническое задание на корректировку инвестиционной программы ООО «Строительное Управление № 53» в отношении системы водоотведения, находящейся на территории Валдайского муниципального района на 2018-2024 годы.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2. Отменить постановление Администрации Валдайского муниципального района от 28.02.2023 № 300 «Об утверждении технического задания на разработку инвестиционной программы ООО «Строительное Управление № 53» «По развитию системы коммунальной инфраструктуры (в сфере водоотведения), на территории Валдайского муниципального района на 2024-2026 годы».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 xml:space="preserve">3. </w:t>
      </w:r>
      <w:r w:rsidRPr="002E256D">
        <w:rPr>
          <w:rFonts w:ascii="Arial" w:hAnsi="Arial" w:cs="Arial"/>
          <w:spacing w:val="-1"/>
          <w:sz w:val="16"/>
          <w:szCs w:val="16"/>
        </w:rPr>
        <w:t xml:space="preserve">Опубликовать постановление в бюллетене «Валдайский Вестник» </w:t>
      </w:r>
      <w:r w:rsidRPr="002E256D">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2E256D" w:rsidRPr="002E256D" w:rsidRDefault="002E256D" w:rsidP="002E256D">
      <w:pPr>
        <w:jc w:val="both"/>
        <w:rPr>
          <w:rFonts w:ascii="Arial" w:hAnsi="Arial" w:cs="Arial"/>
          <w:b/>
          <w:sz w:val="16"/>
          <w:szCs w:val="16"/>
        </w:rPr>
      </w:pPr>
      <w:r w:rsidRPr="002E256D">
        <w:rPr>
          <w:rFonts w:ascii="Arial" w:hAnsi="Arial" w:cs="Arial"/>
          <w:b/>
          <w:sz w:val="16"/>
          <w:szCs w:val="16"/>
        </w:rPr>
        <w:t>Глава муниципального района</w:t>
      </w:r>
      <w:r w:rsidRPr="002E256D">
        <w:rPr>
          <w:rFonts w:ascii="Arial" w:hAnsi="Arial" w:cs="Arial"/>
          <w:b/>
          <w:sz w:val="16"/>
          <w:szCs w:val="16"/>
        </w:rPr>
        <w:tab/>
      </w:r>
      <w:r w:rsidRPr="002E256D">
        <w:rPr>
          <w:rFonts w:ascii="Arial" w:hAnsi="Arial" w:cs="Arial"/>
          <w:b/>
          <w:sz w:val="16"/>
          <w:szCs w:val="16"/>
        </w:rPr>
        <w:tab/>
        <w:t>Ю.В.Стадэ</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УТВЕРЖДЕНО</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постановлением Администрации</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муниципального района</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от 21.08.2023 № 1577</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Техническое задание</w:t>
      </w:r>
    </w:p>
    <w:p w:rsidR="002E256D" w:rsidRDefault="002E256D" w:rsidP="002E256D">
      <w:pPr>
        <w:jc w:val="center"/>
        <w:rPr>
          <w:rFonts w:ascii="Arial" w:hAnsi="Arial" w:cs="Arial"/>
          <w:b/>
          <w:sz w:val="16"/>
          <w:szCs w:val="16"/>
        </w:rPr>
      </w:pPr>
      <w:r w:rsidRPr="002E256D">
        <w:rPr>
          <w:rFonts w:ascii="Arial" w:hAnsi="Arial" w:cs="Arial"/>
          <w:b/>
          <w:sz w:val="16"/>
          <w:szCs w:val="16"/>
        </w:rPr>
        <w:t>на корректировку инвестиционной программы</w:t>
      </w:r>
      <w:r>
        <w:rPr>
          <w:rFonts w:ascii="Arial" w:hAnsi="Arial" w:cs="Arial"/>
          <w:b/>
          <w:sz w:val="16"/>
          <w:szCs w:val="16"/>
        </w:rPr>
        <w:t xml:space="preserve"> </w:t>
      </w:r>
      <w:r w:rsidRPr="002E256D">
        <w:rPr>
          <w:rFonts w:ascii="Arial" w:hAnsi="Arial" w:cs="Arial"/>
          <w:b/>
          <w:sz w:val="16"/>
          <w:szCs w:val="16"/>
        </w:rPr>
        <w:t xml:space="preserve">ООО «Строительное Управление № 53» в отношении системы водоотведения, </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находящейся на территории Валдайского муниципального района на 2018-2024 годы (далее – техническое задание)</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1. Общие положения</w:t>
      </w:r>
    </w:p>
    <w:p w:rsidR="002E256D" w:rsidRPr="002E256D" w:rsidRDefault="002E256D" w:rsidP="002E256D">
      <w:pPr>
        <w:pStyle w:val="aff1"/>
        <w:ind w:left="0" w:firstLine="284"/>
        <w:jc w:val="both"/>
        <w:rPr>
          <w:rFonts w:ascii="Arial" w:hAnsi="Arial" w:cs="Arial"/>
          <w:sz w:val="16"/>
          <w:szCs w:val="16"/>
        </w:rPr>
      </w:pPr>
      <w:r w:rsidRPr="002E256D">
        <w:rPr>
          <w:rFonts w:ascii="Arial" w:hAnsi="Arial" w:cs="Arial"/>
          <w:sz w:val="16"/>
          <w:szCs w:val="16"/>
        </w:rPr>
        <w:t>1.1. Техническое задание на корректировку инвестиционной программы разработано для ООО «Строительное Управление № 53», наделенного статусом гарантирующей организации постановлениями:</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Администрации Валдайского муниципального района от 19.07.2017 № 1358 «Об определении гарантирующей организации для централизованной системы холодного водоснабжения и водоотведения на территории Валдайского муниципального района»;</w:t>
      </w:r>
    </w:p>
    <w:p w:rsidR="002E256D" w:rsidRPr="002E256D" w:rsidRDefault="002E256D" w:rsidP="002E256D">
      <w:pPr>
        <w:pStyle w:val="aff1"/>
        <w:tabs>
          <w:tab w:val="left" w:pos="1134"/>
          <w:tab w:val="left" w:pos="7371"/>
        </w:tabs>
        <w:ind w:left="0" w:firstLine="284"/>
        <w:jc w:val="both"/>
        <w:rPr>
          <w:rFonts w:ascii="Arial" w:hAnsi="Arial" w:cs="Arial"/>
          <w:sz w:val="16"/>
          <w:szCs w:val="16"/>
        </w:rPr>
      </w:pPr>
      <w:r w:rsidRPr="002E256D">
        <w:rPr>
          <w:rFonts w:ascii="Arial" w:hAnsi="Arial" w:cs="Arial"/>
          <w:sz w:val="16"/>
          <w:szCs w:val="16"/>
        </w:rPr>
        <w:t>Администрации Валдайского муниципального района от 30.08.2017 № 1967 «О внесении изменения в постановление Администрации Валдайского муниципального района от 19.07.2017 № 1358».</w:t>
      </w:r>
    </w:p>
    <w:p w:rsidR="002E256D" w:rsidRPr="002E256D" w:rsidRDefault="002E256D" w:rsidP="002E256D">
      <w:pPr>
        <w:pStyle w:val="aff1"/>
        <w:tabs>
          <w:tab w:val="left" w:pos="1134"/>
          <w:tab w:val="left" w:pos="7371"/>
        </w:tabs>
        <w:ind w:left="0" w:firstLine="284"/>
        <w:jc w:val="both"/>
        <w:rPr>
          <w:rFonts w:ascii="Arial" w:hAnsi="Arial" w:cs="Arial"/>
          <w:sz w:val="16"/>
          <w:szCs w:val="16"/>
        </w:rPr>
      </w:pPr>
      <w:r w:rsidRPr="002E256D">
        <w:rPr>
          <w:rFonts w:ascii="Arial" w:hAnsi="Arial" w:cs="Arial"/>
          <w:sz w:val="16"/>
          <w:szCs w:val="16"/>
        </w:rPr>
        <w:t>1.2. Основание для разработки технического задания:</w:t>
      </w:r>
    </w:p>
    <w:p w:rsidR="002E256D" w:rsidRPr="002E256D" w:rsidRDefault="002E256D" w:rsidP="002E256D">
      <w:pPr>
        <w:tabs>
          <w:tab w:val="left" w:pos="1134"/>
          <w:tab w:val="left" w:pos="9498"/>
        </w:tabs>
        <w:ind w:firstLine="284"/>
        <w:jc w:val="both"/>
        <w:rPr>
          <w:rFonts w:ascii="Arial" w:hAnsi="Arial" w:cs="Arial"/>
          <w:sz w:val="16"/>
          <w:szCs w:val="16"/>
        </w:rPr>
      </w:pPr>
      <w:r w:rsidRPr="002E256D">
        <w:rPr>
          <w:rFonts w:ascii="Arial" w:hAnsi="Arial" w:cs="Arial"/>
          <w:sz w:val="16"/>
          <w:szCs w:val="16"/>
        </w:rPr>
        <w:t>Федеральный закон от 07 декабря 2011 года № 416-ФЗ «О водоснабжении и водоотведении»;</w:t>
      </w:r>
    </w:p>
    <w:p w:rsidR="002E256D" w:rsidRPr="002E256D" w:rsidRDefault="002E256D" w:rsidP="002E256D">
      <w:pPr>
        <w:tabs>
          <w:tab w:val="left" w:pos="1134"/>
          <w:tab w:val="left" w:pos="9498"/>
        </w:tabs>
        <w:ind w:firstLine="284"/>
        <w:jc w:val="both"/>
        <w:rPr>
          <w:rFonts w:ascii="Arial" w:hAnsi="Arial" w:cs="Arial"/>
          <w:sz w:val="16"/>
          <w:szCs w:val="16"/>
        </w:rPr>
      </w:pPr>
      <w:r w:rsidRPr="002E256D">
        <w:rPr>
          <w:rFonts w:ascii="Arial" w:hAnsi="Arial" w:cs="Arial"/>
          <w:sz w:val="16"/>
          <w:szCs w:val="16"/>
        </w:rPr>
        <w:t xml:space="preserve">постановление Правительства Российской Федерации от 29 июля 2013 года № 641 </w:t>
      </w:r>
      <w:r w:rsidRPr="002E256D">
        <w:rPr>
          <w:rFonts w:ascii="Arial" w:hAnsi="Arial" w:cs="Arial"/>
          <w:b/>
          <w:sz w:val="16"/>
          <w:szCs w:val="16"/>
        </w:rPr>
        <w:t>«</w:t>
      </w:r>
      <w:r w:rsidRPr="002E256D">
        <w:rPr>
          <w:rFonts w:ascii="Arial" w:hAnsi="Arial" w:cs="Arial"/>
          <w:sz w:val="16"/>
          <w:szCs w:val="16"/>
        </w:rPr>
        <w:t>Об инвестиционных и производственных программах организаций, осуществляющих деятельность в сфере водоснабжения и водоотведения»;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постановление Администрации Валдайского муниципального района от 31.01.2014 № 173 № «Об утверждении схемы водоснабжения и водоотведения муниципального образования Валдайское городское поселение Валдайского муниципального района Новгородской области на 2013-2023 годы»;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постановление Администрации Валдайского муниципального района от 13.04.2023 № 628 «Об утверждении схемы водоснабжения и водоотведения Ивантеевского сельского поселения»;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постановление комитета по ценовой и тарифной политике Новгородской области от 25.09.2017 № 27 «Об инвестиционной программе общества с ограниченной ответственностью Строительное Управление № 53 по развитию системы водоотведения, находящейся на территории Валдайского муниципального района на 2018-2024 годы».</w:t>
      </w:r>
    </w:p>
    <w:p w:rsidR="002E256D" w:rsidRPr="002E256D" w:rsidRDefault="002E256D" w:rsidP="002E256D">
      <w:pPr>
        <w:pStyle w:val="aff1"/>
        <w:ind w:left="0"/>
        <w:jc w:val="center"/>
        <w:rPr>
          <w:rFonts w:ascii="Arial" w:hAnsi="Arial" w:cs="Arial"/>
          <w:b/>
          <w:sz w:val="16"/>
          <w:szCs w:val="16"/>
        </w:rPr>
      </w:pPr>
      <w:r w:rsidRPr="002E256D">
        <w:rPr>
          <w:rFonts w:ascii="Arial" w:hAnsi="Arial" w:cs="Arial"/>
          <w:b/>
          <w:sz w:val="16"/>
          <w:szCs w:val="16"/>
        </w:rPr>
        <w:t>2. Цели и задачи корректировки инвестиционной программы</w:t>
      </w:r>
    </w:p>
    <w:p w:rsidR="002E256D" w:rsidRPr="002E256D" w:rsidRDefault="002E256D" w:rsidP="002E256D">
      <w:pPr>
        <w:pStyle w:val="aff1"/>
        <w:ind w:left="0" w:firstLine="284"/>
        <w:jc w:val="both"/>
        <w:rPr>
          <w:rFonts w:ascii="Arial" w:hAnsi="Arial" w:cs="Arial"/>
          <w:b/>
          <w:sz w:val="16"/>
          <w:szCs w:val="16"/>
        </w:rPr>
      </w:pPr>
      <w:r w:rsidRPr="002E256D">
        <w:rPr>
          <w:rFonts w:ascii="Arial" w:hAnsi="Arial" w:cs="Arial"/>
          <w:sz w:val="16"/>
          <w:szCs w:val="16"/>
        </w:rPr>
        <w:t>Основная цель корректировки инвестиционной программы – внести изменения в раздел 5 «Источники финансирования инвестиционной программы в отношении системы водоотведения на срок реализации программы», в раздел 6 «Источники финансирования инвестиционной программы и раздел 9 «Предварительный расчет тарифов в сфере водоотведения на период реализации инвестиционной программы» в части добавления мероприятий и иных источников финансирования.</w:t>
      </w:r>
    </w:p>
    <w:p w:rsidR="002E256D" w:rsidRPr="002E256D" w:rsidRDefault="002E256D" w:rsidP="002E256D">
      <w:pPr>
        <w:pStyle w:val="aff1"/>
        <w:tabs>
          <w:tab w:val="left" w:pos="1134"/>
          <w:tab w:val="left" w:pos="9498"/>
        </w:tabs>
        <w:ind w:left="0" w:firstLine="284"/>
        <w:jc w:val="both"/>
        <w:rPr>
          <w:rFonts w:ascii="Arial" w:hAnsi="Arial" w:cs="Arial"/>
          <w:sz w:val="16"/>
          <w:szCs w:val="16"/>
        </w:rPr>
      </w:pPr>
      <w:r w:rsidRPr="002E256D">
        <w:rPr>
          <w:rFonts w:ascii="Arial" w:hAnsi="Arial" w:cs="Arial"/>
          <w:sz w:val="16"/>
          <w:szCs w:val="16"/>
        </w:rPr>
        <w:t>Определение финансовых потребностей с определением источника финансирования и графика реализации необходимых мероприятий по:</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повышению надежности, качества и эффективности работы систем водоотведения Валдайского муниципального района, находящихся во владении ООО «Строительное Управление № 53» на основании концессионного соглашения от 13.07.2017 № 1. 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Валдайского муниципального района за счет доведения качества сточных вод до требований СанПин, обеспечение надёжной эксплуатации объектов водоотведения;</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строительству и модернизации объектов коммунальной инфраструктуры;</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повышению качества и надежности предоставления коммунальных услуг населению по водоотведению;</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удовлетворению потребностей водоотведения для объектов перспективного строительства: жилых домов, административных зданий и иных объектов района;</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по улучшению экологической и санитарной обстановки в сельских поселениях Валдайского муниципального района и объектов социально культурного назначения;</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снижение негативного воздействия на водные объекты от сбросов сточных вод.</w:t>
      </w:r>
    </w:p>
    <w:p w:rsidR="002E256D" w:rsidRPr="002E256D" w:rsidRDefault="002E256D" w:rsidP="002E256D">
      <w:pPr>
        <w:tabs>
          <w:tab w:val="left" w:pos="1134"/>
        </w:tabs>
        <w:ind w:firstLine="284"/>
        <w:jc w:val="both"/>
        <w:rPr>
          <w:rFonts w:ascii="Arial" w:hAnsi="Arial" w:cs="Arial"/>
          <w:sz w:val="16"/>
          <w:szCs w:val="16"/>
        </w:rPr>
      </w:pPr>
      <w:r w:rsidRPr="002E256D">
        <w:rPr>
          <w:rFonts w:ascii="Arial" w:hAnsi="Arial" w:cs="Arial"/>
          <w:sz w:val="16"/>
          <w:szCs w:val="16"/>
        </w:rPr>
        <w:t>Основные задачи корректировки инвестиционной программы:</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осуществить мероприятия по выполнению проектных работ в целях модернизации объекта существующих очистных сооружений канализации;</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выполнить работы по модернизации объекта в рамках разрабатываемой инвестиционной программы.</w:t>
      </w:r>
    </w:p>
    <w:p w:rsidR="002E256D" w:rsidRDefault="002E256D" w:rsidP="002E256D">
      <w:pPr>
        <w:pStyle w:val="aff1"/>
        <w:tabs>
          <w:tab w:val="left" w:pos="0"/>
        </w:tabs>
        <w:ind w:left="0"/>
        <w:jc w:val="center"/>
        <w:rPr>
          <w:rFonts w:ascii="Arial" w:hAnsi="Arial" w:cs="Arial"/>
          <w:b/>
          <w:sz w:val="16"/>
          <w:szCs w:val="16"/>
        </w:rPr>
      </w:pPr>
      <w:r w:rsidRPr="002E256D">
        <w:rPr>
          <w:rFonts w:ascii="Arial" w:hAnsi="Arial" w:cs="Arial"/>
          <w:b/>
          <w:sz w:val="16"/>
          <w:szCs w:val="16"/>
        </w:rPr>
        <w:t xml:space="preserve">3. Перечень объектов, для которых предполагается обеспечить выполнение работ в целях </w:t>
      </w:r>
    </w:p>
    <w:p w:rsidR="002E256D" w:rsidRPr="002E256D" w:rsidRDefault="002E256D" w:rsidP="002E256D">
      <w:pPr>
        <w:pStyle w:val="aff1"/>
        <w:tabs>
          <w:tab w:val="left" w:pos="0"/>
        </w:tabs>
        <w:ind w:left="0"/>
        <w:jc w:val="center"/>
        <w:rPr>
          <w:rFonts w:ascii="Arial" w:hAnsi="Arial" w:cs="Arial"/>
          <w:b/>
          <w:sz w:val="16"/>
          <w:szCs w:val="16"/>
        </w:rPr>
      </w:pPr>
      <w:r w:rsidRPr="002E256D">
        <w:rPr>
          <w:rFonts w:ascii="Arial" w:hAnsi="Arial" w:cs="Arial"/>
          <w:b/>
          <w:sz w:val="16"/>
          <w:szCs w:val="16"/>
        </w:rPr>
        <w:t>модернизации объекта в рамках корректировки инвестиционной программы</w:t>
      </w:r>
    </w:p>
    <w:tbl>
      <w:tblPr>
        <w:tblW w:w="0" w:type="auto"/>
        <w:tblCellMar>
          <w:left w:w="0" w:type="dxa"/>
          <w:right w:w="0" w:type="dxa"/>
        </w:tblCellMar>
        <w:tblLook w:val="04A0" w:firstRow="1" w:lastRow="0" w:firstColumn="1" w:lastColumn="0" w:noHBand="0" w:noVBand="1"/>
      </w:tblPr>
      <w:tblGrid>
        <w:gridCol w:w="3126"/>
        <w:gridCol w:w="3402"/>
        <w:gridCol w:w="4827"/>
      </w:tblGrid>
      <w:tr w:rsidR="002E256D" w:rsidRPr="002E256D" w:rsidTr="002E256D">
        <w:trPr>
          <w:trHeight w:val="20"/>
        </w:trPr>
        <w:tc>
          <w:tcPr>
            <w:tcW w:w="3126" w:type="dxa"/>
            <w:tcBorders>
              <w:top w:val="single" w:sz="4" w:space="0" w:color="auto"/>
              <w:left w:val="single" w:sz="4" w:space="0" w:color="auto"/>
              <w:bottom w:val="single" w:sz="4" w:space="0" w:color="auto"/>
              <w:right w:val="single" w:sz="8" w:space="0" w:color="auto"/>
            </w:tcBorders>
            <w:shd w:val="clear" w:color="auto" w:fill="auto"/>
            <w:hideMark/>
          </w:tcPr>
          <w:p w:rsidR="002E256D" w:rsidRPr="002E256D" w:rsidRDefault="002E256D" w:rsidP="002E256D">
            <w:pPr>
              <w:rPr>
                <w:rFonts w:ascii="Arial" w:hAnsi="Arial" w:cs="Arial"/>
                <w:color w:val="000000"/>
                <w:sz w:val="12"/>
                <w:szCs w:val="12"/>
              </w:rPr>
            </w:pPr>
            <w:r w:rsidRPr="002E256D">
              <w:rPr>
                <w:rFonts w:ascii="Arial" w:hAnsi="Arial" w:cs="Arial"/>
                <w:sz w:val="12"/>
                <w:szCs w:val="12"/>
              </w:rPr>
              <w:t>Биологические очистные сооружения в д. Ивантеево</w:t>
            </w:r>
          </w:p>
        </w:tc>
        <w:tc>
          <w:tcPr>
            <w:tcW w:w="3402" w:type="dxa"/>
            <w:tcBorders>
              <w:top w:val="single" w:sz="8" w:space="0" w:color="auto"/>
              <w:left w:val="nil"/>
              <w:bottom w:val="single" w:sz="8" w:space="0" w:color="auto"/>
              <w:right w:val="single" w:sz="4" w:space="0" w:color="auto"/>
            </w:tcBorders>
          </w:tcPr>
          <w:p w:rsidR="002E256D" w:rsidRPr="002E256D" w:rsidRDefault="002E256D" w:rsidP="002E256D">
            <w:pPr>
              <w:rPr>
                <w:rFonts w:ascii="Arial" w:hAnsi="Arial" w:cs="Arial"/>
                <w:color w:val="000000"/>
                <w:sz w:val="12"/>
                <w:szCs w:val="12"/>
              </w:rPr>
            </w:pPr>
            <w:r w:rsidRPr="002E256D">
              <w:rPr>
                <w:rFonts w:ascii="Arial" w:hAnsi="Arial" w:cs="Arial"/>
                <w:color w:val="000000"/>
                <w:sz w:val="12"/>
                <w:szCs w:val="12"/>
              </w:rPr>
              <w:t>Новгородская область, Валдайский район, д. Ивантеево</w:t>
            </w:r>
          </w:p>
        </w:tc>
        <w:tc>
          <w:tcPr>
            <w:tcW w:w="4827" w:type="dxa"/>
            <w:tcBorders>
              <w:top w:val="single" w:sz="8" w:space="0" w:color="auto"/>
              <w:left w:val="nil"/>
              <w:bottom w:val="single" w:sz="8" w:space="0" w:color="auto"/>
              <w:right w:val="single" w:sz="8" w:space="0" w:color="000000"/>
            </w:tcBorders>
            <w:shd w:val="clear" w:color="auto" w:fill="auto"/>
            <w:hideMark/>
          </w:tcPr>
          <w:p w:rsidR="002E256D" w:rsidRPr="002E256D" w:rsidRDefault="002E256D" w:rsidP="002E256D">
            <w:pPr>
              <w:rPr>
                <w:rFonts w:ascii="Arial" w:hAnsi="Arial" w:cs="Arial"/>
                <w:color w:val="FF0000"/>
                <w:sz w:val="12"/>
                <w:szCs w:val="12"/>
              </w:rPr>
            </w:pPr>
            <w:r w:rsidRPr="002E256D">
              <w:rPr>
                <w:rFonts w:ascii="Arial" w:hAnsi="Arial" w:cs="Arial"/>
                <w:sz w:val="12"/>
                <w:szCs w:val="12"/>
              </w:rPr>
              <w:t>Собственность Валдайского муниципального района Новгородской области</w:t>
            </w:r>
          </w:p>
        </w:tc>
      </w:tr>
      <w:tr w:rsidR="002E256D" w:rsidRPr="002E256D" w:rsidTr="002E256D">
        <w:trPr>
          <w:trHeight w:val="20"/>
        </w:trPr>
        <w:tc>
          <w:tcPr>
            <w:tcW w:w="3126" w:type="dxa"/>
            <w:tcBorders>
              <w:top w:val="single" w:sz="4" w:space="0" w:color="auto"/>
              <w:left w:val="single" w:sz="4" w:space="0" w:color="auto"/>
              <w:bottom w:val="single" w:sz="4" w:space="0" w:color="auto"/>
              <w:right w:val="single" w:sz="8" w:space="0" w:color="auto"/>
            </w:tcBorders>
            <w:shd w:val="clear" w:color="auto" w:fill="auto"/>
          </w:tcPr>
          <w:p w:rsidR="002E256D" w:rsidRPr="002E256D" w:rsidRDefault="002E256D" w:rsidP="002E256D">
            <w:pPr>
              <w:rPr>
                <w:rFonts w:ascii="Arial" w:hAnsi="Arial" w:cs="Arial"/>
                <w:sz w:val="12"/>
                <w:szCs w:val="12"/>
              </w:rPr>
            </w:pPr>
            <w:r w:rsidRPr="002E256D">
              <w:rPr>
                <w:rFonts w:ascii="Arial" w:hAnsi="Arial" w:cs="Arial"/>
                <w:sz w:val="12"/>
                <w:szCs w:val="12"/>
              </w:rPr>
              <w:t>Биологические очистные сооружения в г. Валдай, ул. Выскодно 2</w:t>
            </w:r>
          </w:p>
        </w:tc>
        <w:tc>
          <w:tcPr>
            <w:tcW w:w="3402" w:type="dxa"/>
            <w:tcBorders>
              <w:top w:val="single" w:sz="8" w:space="0" w:color="auto"/>
              <w:left w:val="nil"/>
              <w:bottom w:val="single" w:sz="8" w:space="0" w:color="auto"/>
              <w:right w:val="single" w:sz="4" w:space="0" w:color="auto"/>
            </w:tcBorders>
          </w:tcPr>
          <w:p w:rsidR="002E256D" w:rsidRPr="002E256D" w:rsidRDefault="002E256D" w:rsidP="002E256D">
            <w:pPr>
              <w:rPr>
                <w:rFonts w:ascii="Arial" w:hAnsi="Arial" w:cs="Arial"/>
                <w:color w:val="000000"/>
                <w:sz w:val="12"/>
                <w:szCs w:val="12"/>
              </w:rPr>
            </w:pPr>
            <w:r w:rsidRPr="002E256D">
              <w:rPr>
                <w:rFonts w:ascii="Arial" w:hAnsi="Arial" w:cs="Arial"/>
                <w:color w:val="000000"/>
                <w:sz w:val="12"/>
                <w:szCs w:val="12"/>
              </w:rPr>
              <w:t>Новгородская область, Валдайский район, г. </w:t>
            </w:r>
            <w:r>
              <w:rPr>
                <w:rFonts w:ascii="Arial" w:hAnsi="Arial" w:cs="Arial"/>
                <w:color w:val="000000"/>
                <w:sz w:val="12"/>
                <w:szCs w:val="12"/>
              </w:rPr>
              <w:t>Валдай, ул.</w:t>
            </w:r>
            <w:r w:rsidRPr="002E256D">
              <w:rPr>
                <w:rFonts w:ascii="Arial" w:hAnsi="Arial" w:cs="Arial"/>
                <w:color w:val="000000"/>
                <w:sz w:val="12"/>
                <w:szCs w:val="12"/>
              </w:rPr>
              <w:t>Выскодно 2</w:t>
            </w:r>
          </w:p>
        </w:tc>
        <w:tc>
          <w:tcPr>
            <w:tcW w:w="4827" w:type="dxa"/>
            <w:tcBorders>
              <w:top w:val="single" w:sz="8" w:space="0" w:color="auto"/>
              <w:left w:val="nil"/>
              <w:bottom w:val="single" w:sz="8" w:space="0" w:color="auto"/>
              <w:right w:val="single" w:sz="8" w:space="0" w:color="000000"/>
            </w:tcBorders>
            <w:shd w:val="clear" w:color="auto" w:fill="auto"/>
          </w:tcPr>
          <w:p w:rsidR="002E256D" w:rsidRPr="002E256D" w:rsidRDefault="002E256D" w:rsidP="002E256D">
            <w:pPr>
              <w:rPr>
                <w:rFonts w:ascii="Arial" w:hAnsi="Arial" w:cs="Arial"/>
                <w:color w:val="FF0000"/>
                <w:sz w:val="12"/>
                <w:szCs w:val="12"/>
              </w:rPr>
            </w:pPr>
            <w:r w:rsidRPr="002E256D">
              <w:rPr>
                <w:rFonts w:ascii="Arial" w:hAnsi="Arial" w:cs="Arial"/>
                <w:sz w:val="12"/>
                <w:szCs w:val="12"/>
              </w:rPr>
              <w:t>Собственность Валдайского муниципального района Новгородской области</w:t>
            </w:r>
          </w:p>
        </w:tc>
      </w:tr>
    </w:tbl>
    <w:p w:rsidR="002E256D" w:rsidRPr="002E256D" w:rsidRDefault="002E256D" w:rsidP="002E256D">
      <w:pPr>
        <w:jc w:val="center"/>
        <w:rPr>
          <w:rFonts w:ascii="Arial" w:hAnsi="Arial" w:cs="Arial"/>
          <w:b/>
          <w:sz w:val="16"/>
          <w:szCs w:val="16"/>
        </w:rPr>
      </w:pPr>
      <w:r w:rsidRPr="002E256D">
        <w:rPr>
          <w:rFonts w:ascii="Arial" w:hAnsi="Arial" w:cs="Arial"/>
          <w:b/>
          <w:sz w:val="16"/>
          <w:szCs w:val="16"/>
        </w:rPr>
        <w:t>4. Основные требования к корректировке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4.1. Форма и содержание инвестиционной программы должны соответствовать требованиям, установленным постановлением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 Федеральному закону от 07 декабря 2011 года № 416-ФЗ «О водоснабжении и водоотведении» и настоящему техническому заданию.</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 xml:space="preserve">4.2. Мероприятия инвестиционной программы должны обеспечивать надежность и качество работы модернизируемого объекта системы  водоотведения в соответствии со СП 31.13330.2021, СП 32.13330.2018,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r w:rsidRPr="002E256D">
        <w:rPr>
          <w:rFonts w:ascii="Arial" w:hAnsi="Arial" w:cs="Arial"/>
          <w:bCs/>
          <w:sz w:val="16"/>
          <w:szCs w:val="16"/>
        </w:rPr>
        <w:t>СанПиН 1</w:t>
      </w:r>
      <w:r w:rsidRPr="002E256D">
        <w:rPr>
          <w:rFonts w:ascii="Arial" w:hAnsi="Arial" w:cs="Arial"/>
          <w:sz w:val="16"/>
          <w:szCs w:val="16"/>
        </w:rPr>
        <w:t>.</w:t>
      </w:r>
      <w:r w:rsidRPr="002E256D">
        <w:rPr>
          <w:rFonts w:ascii="Arial" w:hAnsi="Arial" w:cs="Arial"/>
          <w:bCs/>
          <w:sz w:val="16"/>
          <w:szCs w:val="16"/>
        </w:rPr>
        <w:t>2</w:t>
      </w:r>
      <w:r w:rsidRPr="002E256D">
        <w:rPr>
          <w:rFonts w:ascii="Arial" w:hAnsi="Arial" w:cs="Arial"/>
          <w:sz w:val="16"/>
          <w:szCs w:val="16"/>
        </w:rPr>
        <w:t>.</w:t>
      </w:r>
      <w:r w:rsidRPr="002E256D">
        <w:rPr>
          <w:rFonts w:ascii="Arial" w:hAnsi="Arial" w:cs="Arial"/>
          <w:bCs/>
          <w:sz w:val="16"/>
          <w:szCs w:val="16"/>
        </w:rPr>
        <w:t>3685</w:t>
      </w:r>
      <w:r w:rsidRPr="002E256D">
        <w:rPr>
          <w:rFonts w:ascii="Arial" w:hAnsi="Arial" w:cs="Arial"/>
          <w:sz w:val="16"/>
          <w:szCs w:val="16"/>
        </w:rPr>
        <w:t>-</w:t>
      </w:r>
      <w:r w:rsidRPr="002E256D">
        <w:rPr>
          <w:rFonts w:ascii="Arial" w:hAnsi="Arial" w:cs="Arial"/>
          <w:bCs/>
          <w:sz w:val="16"/>
          <w:szCs w:val="16"/>
        </w:rPr>
        <w:t>21</w:t>
      </w:r>
      <w:r w:rsidRPr="002E256D">
        <w:rPr>
          <w:rFonts w:ascii="Arial" w:hAnsi="Arial" w:cs="Arial"/>
          <w:sz w:val="16"/>
          <w:szCs w:val="16"/>
        </w:rPr>
        <w:t xml:space="preserve"> «</w:t>
      </w:r>
      <w:r w:rsidRPr="002E256D">
        <w:rPr>
          <w:rFonts w:ascii="Arial" w:hAnsi="Arial" w:cs="Arial"/>
          <w:bCs/>
          <w:sz w:val="16"/>
          <w:szCs w:val="16"/>
        </w:rPr>
        <w:t>Гигиенические нормативы и требования</w:t>
      </w:r>
      <w:r w:rsidRPr="002E256D">
        <w:rPr>
          <w:rFonts w:ascii="Arial" w:hAnsi="Arial" w:cs="Arial"/>
          <w:sz w:val="16"/>
          <w:szCs w:val="16"/>
        </w:rPr>
        <w:t xml:space="preserve"> к обеспечению безопасности и (или) безвредности для человека факторов среды обитания» и нормами допустимых сбросов загрязняющих веществ в водные объекты. В ходе осуществления мероприятий инвестиционной программы подлежат применению только технологии, обеспечивающие нормативные параметры требований СанПиН 2.1.3684-21, утвержденные нормы ПДК и требования СП.</w:t>
      </w:r>
    </w:p>
    <w:p w:rsidR="002E256D" w:rsidRPr="002E256D" w:rsidRDefault="002E256D" w:rsidP="002E256D">
      <w:pPr>
        <w:pStyle w:val="aff1"/>
        <w:tabs>
          <w:tab w:val="left" w:pos="0"/>
        </w:tabs>
        <w:ind w:left="0"/>
        <w:jc w:val="center"/>
        <w:rPr>
          <w:rFonts w:ascii="Arial" w:hAnsi="Arial" w:cs="Arial"/>
          <w:b/>
          <w:sz w:val="16"/>
          <w:szCs w:val="16"/>
        </w:rPr>
      </w:pPr>
      <w:r w:rsidRPr="002E256D">
        <w:rPr>
          <w:rFonts w:ascii="Arial" w:hAnsi="Arial" w:cs="Arial"/>
          <w:b/>
          <w:sz w:val="16"/>
          <w:szCs w:val="16"/>
        </w:rPr>
        <w:t>5. Ожидаемые результаты корректировки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Модернизация системы водоотведения Валдайского муниципального района на 2018-2024 годы при реализации проекта в дальнейшем позволит получить результаты в системе водоотведения д. Ивантеево, г. Валдай, ул. Выскодно 2:</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5.1. Технические и технологические:</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снижение аварий и отказов в системе водоотведения до минимально достижимого уровня;</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достижение целевых показателей качества и надежности работы коммунальной инфраструктуры.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5.2. Социальные:</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повышение качественных показателей степени благоустройства жителей выше указанных населенных пунктов;</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повышение качественных показателей сточной воды в системе коммунального водоотведения.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5.3. Экономические:</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увеличение доли очищаемой сточной жидкости на очистных сооружениях канализации, использующих наилучшие доступные технологии очистки сточных вод.</w:t>
      </w:r>
    </w:p>
    <w:p w:rsidR="002E256D" w:rsidRPr="002E256D" w:rsidRDefault="002E256D" w:rsidP="002E256D">
      <w:pPr>
        <w:autoSpaceDE w:val="0"/>
        <w:autoSpaceDN w:val="0"/>
        <w:adjustRightInd w:val="0"/>
        <w:ind w:firstLine="284"/>
        <w:jc w:val="both"/>
        <w:rPr>
          <w:rFonts w:ascii="Arial" w:hAnsi="Arial" w:cs="Arial"/>
          <w:sz w:val="16"/>
          <w:szCs w:val="16"/>
        </w:rPr>
      </w:pPr>
      <w:r w:rsidRPr="002E256D">
        <w:rPr>
          <w:rFonts w:ascii="Arial" w:hAnsi="Arial" w:cs="Arial"/>
          <w:sz w:val="16"/>
          <w:szCs w:val="16"/>
        </w:rPr>
        <w:t xml:space="preserve">В результате реализации мероприятий должны быть достигнуты планируемые значения показателей надежности, качества и энергетической эффективности объектов централизованных систем водоотведения, указанные в </w:t>
      </w:r>
      <w:hyperlink r:id="rId13" w:history="1">
        <w:r w:rsidRPr="002E256D">
          <w:rPr>
            <w:rFonts w:ascii="Arial" w:hAnsi="Arial" w:cs="Arial"/>
            <w:sz w:val="16"/>
            <w:szCs w:val="16"/>
          </w:rPr>
          <w:t>приложении</w:t>
        </w:r>
      </w:hyperlink>
      <w:r w:rsidRPr="002E256D">
        <w:rPr>
          <w:rFonts w:ascii="Arial" w:hAnsi="Arial" w:cs="Arial"/>
          <w:sz w:val="16"/>
          <w:szCs w:val="16"/>
        </w:rPr>
        <w:t xml:space="preserve"> к техническому заданию.</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6. Структура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Инвестиционная программа должна содержать:</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1) паспорт инвестиционной программы, включающий следующую информацию:</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наименование регулируемой организации, в отношении которой разрабатывается инвестиционная программа, ее местонахождение;</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наименование уполномоченного органа, утвердившего инвестиционную программу, его местонахождение;</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наименование органа местного самоуправления, согласующего инвестиционную программу (при необходимости), его местонахождение;</w:t>
      </w:r>
    </w:p>
    <w:p w:rsidR="002E256D" w:rsidRPr="002E256D" w:rsidRDefault="002E256D" w:rsidP="002E256D">
      <w:pPr>
        <w:pStyle w:val="aff1"/>
        <w:tabs>
          <w:tab w:val="left" w:pos="1134"/>
        </w:tabs>
        <w:ind w:left="0" w:firstLine="284"/>
        <w:jc w:val="both"/>
        <w:rPr>
          <w:rFonts w:ascii="Arial" w:hAnsi="Arial" w:cs="Arial"/>
          <w:sz w:val="16"/>
          <w:szCs w:val="16"/>
        </w:rPr>
      </w:pPr>
      <w:r w:rsidRPr="002E256D">
        <w:rPr>
          <w:rFonts w:ascii="Arial" w:hAnsi="Arial" w:cs="Arial"/>
          <w:sz w:val="16"/>
          <w:szCs w:val="16"/>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2) целевые показатели деятельности регулируемой организации, в том числе:</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отдельно на каждый год в течение срока реализации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3) перечень мероприятий по подготовке проектной документации, строительству объектов централизованных систем водоснабжения и (или) водоотведения,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модернизируемых объектов централизованных систем водоснабжения, обеспечивающее однозначную идентификацию таких объектов, основные технические характеристики таких объектов до и после реализации мероприятия;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4) сроки реализации мероприятий инвестиционной программы, включая график ввода объекта в эксплуатацию;</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5)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6) оценка эффективности инвестирования средств,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7) предварительный расчет тарифов в сфере водоснабжения и (или) водоотведения на период реализации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8) в инвестиционную программу включаются мероприятия по модернизации систем водоотведения, направленные на повышение качества услуг, улучшение экологической ситуации.</w:t>
      </w:r>
    </w:p>
    <w:p w:rsidR="002E256D" w:rsidRPr="002E256D" w:rsidRDefault="002E256D" w:rsidP="002E256D">
      <w:pPr>
        <w:autoSpaceDE w:val="0"/>
        <w:autoSpaceDN w:val="0"/>
        <w:adjustRightInd w:val="0"/>
        <w:ind w:firstLine="284"/>
        <w:jc w:val="both"/>
        <w:rPr>
          <w:rFonts w:ascii="Arial" w:hAnsi="Arial" w:cs="Arial"/>
          <w:sz w:val="16"/>
          <w:szCs w:val="16"/>
        </w:rPr>
      </w:pPr>
      <w:r w:rsidRPr="002E256D">
        <w:rPr>
          <w:rFonts w:ascii="Arial" w:hAnsi="Arial" w:cs="Arial"/>
          <w:sz w:val="16"/>
          <w:szCs w:val="16"/>
        </w:rPr>
        <w:t>При выполнении работ в целях модернизации объекта существующих очистных сооружений канализации предусмотреть мероприятия по защите централизованных 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7. Сроки корректировки инвестиционной программы</w:t>
      </w:r>
    </w:p>
    <w:p w:rsidR="002E256D" w:rsidRPr="002E256D" w:rsidRDefault="002E256D" w:rsidP="002E256D">
      <w:pPr>
        <w:autoSpaceDE w:val="0"/>
        <w:autoSpaceDN w:val="0"/>
        <w:adjustRightInd w:val="0"/>
        <w:ind w:firstLine="284"/>
        <w:jc w:val="both"/>
        <w:rPr>
          <w:rFonts w:ascii="Arial" w:hAnsi="Arial" w:cs="Arial"/>
          <w:sz w:val="16"/>
          <w:szCs w:val="16"/>
        </w:rPr>
      </w:pPr>
      <w:r w:rsidRPr="002E256D">
        <w:rPr>
          <w:rFonts w:ascii="Arial" w:hAnsi="Arial" w:cs="Arial"/>
          <w:sz w:val="16"/>
          <w:szCs w:val="16"/>
        </w:rPr>
        <w:t>Инвестиционная программа корректируется организацией ООО «Строительное Управление № 53» с момента утверждения настоящего технического задания и направляется в орган исполнительной власти субъекта Российской Федерации в области государственного регулирования тарифов – комитет по тарифной политике Новгородской области в установленный законодательством срок.</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8. Сроки реализации инвестиционной программы</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2018-2024 годы.</w:t>
      </w:r>
    </w:p>
    <w:p w:rsidR="002E256D" w:rsidRPr="002E256D" w:rsidRDefault="002E256D" w:rsidP="002E256D">
      <w:pPr>
        <w:jc w:val="center"/>
        <w:rPr>
          <w:rFonts w:ascii="Arial" w:hAnsi="Arial" w:cs="Arial"/>
          <w:b/>
          <w:sz w:val="16"/>
          <w:szCs w:val="16"/>
        </w:rPr>
      </w:pPr>
      <w:r w:rsidRPr="002E256D">
        <w:rPr>
          <w:rFonts w:ascii="Arial" w:hAnsi="Arial" w:cs="Arial"/>
          <w:b/>
          <w:sz w:val="16"/>
          <w:szCs w:val="16"/>
        </w:rPr>
        <w:t>9. Мероприятия, реализуемые в рамках инвестиционной программы в сфере водоотведения</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разработка проектно-сметной документации, согласование со всеми органами и прохождение экспертизы на объект «Модернизация очистных сооружений биологической очистки сточных вод д. Ивантеево»;</w:t>
      </w:r>
    </w:p>
    <w:p w:rsidR="002E256D" w:rsidRPr="002E256D" w:rsidRDefault="002E256D" w:rsidP="002E256D">
      <w:pPr>
        <w:autoSpaceDE w:val="0"/>
        <w:autoSpaceDN w:val="0"/>
        <w:ind w:firstLine="284"/>
        <w:jc w:val="both"/>
        <w:rPr>
          <w:rFonts w:ascii="Arial" w:hAnsi="Arial" w:cs="Arial"/>
          <w:sz w:val="16"/>
          <w:szCs w:val="16"/>
        </w:rPr>
      </w:pPr>
      <w:r w:rsidRPr="002E256D">
        <w:rPr>
          <w:rFonts w:ascii="Arial" w:hAnsi="Arial" w:cs="Arial"/>
          <w:sz w:val="16"/>
          <w:szCs w:val="16"/>
        </w:rPr>
        <w:t>строительство системы очистки промышленного стока на фундаменте на территории БОС г. Валдай, ул. Выскодно 2.</w:t>
      </w:r>
    </w:p>
    <w:p w:rsidR="003E49DF" w:rsidRPr="002E256D" w:rsidRDefault="003E49DF" w:rsidP="00036A56">
      <w:pPr>
        <w:autoSpaceDE w:val="0"/>
        <w:autoSpaceDN w:val="0"/>
        <w:adjustRightInd w:val="0"/>
        <w:jc w:val="both"/>
        <w:rPr>
          <w:rFonts w:ascii="Arial" w:hAnsi="Arial" w:cs="Arial"/>
          <w:sz w:val="16"/>
          <w:szCs w:val="16"/>
        </w:rPr>
      </w:pPr>
    </w:p>
    <w:p w:rsidR="002E256D" w:rsidRPr="002E256D" w:rsidRDefault="002E256D" w:rsidP="002E256D">
      <w:pPr>
        <w:pStyle w:val="20"/>
        <w:rPr>
          <w:rFonts w:ascii="Arial" w:hAnsi="Arial" w:cs="Arial"/>
          <w:color w:val="000000"/>
          <w:sz w:val="16"/>
          <w:szCs w:val="16"/>
        </w:rPr>
      </w:pPr>
      <w:r w:rsidRPr="002E256D">
        <w:rPr>
          <w:rFonts w:ascii="Arial" w:hAnsi="Arial" w:cs="Arial"/>
          <w:color w:val="000000"/>
          <w:sz w:val="16"/>
          <w:szCs w:val="16"/>
        </w:rPr>
        <w:t>АДМИНИСТРАЦИЯ ВАЛДАЙСКОГО МУНИЦИПАЛЬНОГО РАЙОНА</w:t>
      </w:r>
    </w:p>
    <w:p w:rsidR="002E256D" w:rsidRPr="002E256D" w:rsidRDefault="002E256D" w:rsidP="002E256D">
      <w:pPr>
        <w:pStyle w:val="3"/>
        <w:rPr>
          <w:rFonts w:ascii="Arial" w:hAnsi="Arial" w:cs="Arial"/>
          <w:sz w:val="16"/>
          <w:szCs w:val="16"/>
        </w:rPr>
      </w:pPr>
      <w:r w:rsidRPr="002E256D">
        <w:rPr>
          <w:rFonts w:ascii="Arial" w:hAnsi="Arial" w:cs="Arial"/>
          <w:sz w:val="16"/>
          <w:szCs w:val="16"/>
        </w:rPr>
        <w:t>П О С Т А Н О В Л Е Н И Е</w:t>
      </w:r>
    </w:p>
    <w:p w:rsidR="002E256D" w:rsidRPr="002E256D" w:rsidRDefault="002E256D" w:rsidP="002E256D">
      <w:pPr>
        <w:jc w:val="center"/>
        <w:rPr>
          <w:rFonts w:ascii="Arial" w:hAnsi="Arial" w:cs="Arial"/>
          <w:sz w:val="16"/>
          <w:szCs w:val="16"/>
        </w:rPr>
      </w:pPr>
      <w:r w:rsidRPr="002E256D">
        <w:rPr>
          <w:rFonts w:ascii="Arial" w:hAnsi="Arial" w:cs="Arial"/>
          <w:sz w:val="16"/>
          <w:szCs w:val="16"/>
        </w:rPr>
        <w:t>21.08.2023 № 1583</w:t>
      </w:r>
    </w:p>
    <w:p w:rsidR="002E256D" w:rsidRPr="002E256D" w:rsidRDefault="002E256D" w:rsidP="002E256D">
      <w:pPr>
        <w:shd w:val="clear" w:color="auto" w:fill="FFFFFF"/>
        <w:tabs>
          <w:tab w:val="left" w:pos="1418"/>
        </w:tabs>
        <w:jc w:val="center"/>
        <w:rPr>
          <w:rFonts w:ascii="Arial" w:hAnsi="Arial" w:cs="Arial"/>
          <w:b/>
          <w:sz w:val="16"/>
          <w:szCs w:val="16"/>
        </w:rPr>
      </w:pPr>
      <w:r w:rsidRPr="002E256D">
        <w:rPr>
          <w:rFonts w:ascii="Arial" w:hAnsi="Arial" w:cs="Arial"/>
          <w:b/>
          <w:sz w:val="16"/>
          <w:szCs w:val="16"/>
        </w:rPr>
        <w:t>О переносе сроков капитального</w:t>
      </w:r>
      <w:r>
        <w:rPr>
          <w:rFonts w:ascii="Arial" w:hAnsi="Arial" w:cs="Arial"/>
          <w:b/>
          <w:sz w:val="16"/>
          <w:szCs w:val="16"/>
        </w:rPr>
        <w:t xml:space="preserve"> </w:t>
      </w:r>
      <w:r w:rsidRPr="002E256D">
        <w:rPr>
          <w:rFonts w:ascii="Arial" w:hAnsi="Arial" w:cs="Arial"/>
          <w:b/>
          <w:sz w:val="16"/>
          <w:szCs w:val="16"/>
        </w:rPr>
        <w:t>ремонта общего имущества в многоквартирных домах</w:t>
      </w:r>
    </w:p>
    <w:p w:rsidR="002E256D" w:rsidRPr="002E256D" w:rsidRDefault="002E256D" w:rsidP="002E256D">
      <w:pPr>
        <w:ind w:firstLine="709"/>
        <w:jc w:val="both"/>
        <w:rPr>
          <w:rFonts w:ascii="Arial" w:hAnsi="Arial" w:cs="Arial"/>
          <w:sz w:val="4"/>
          <w:szCs w:val="4"/>
        </w:rPr>
      </w:pPr>
    </w:p>
    <w:p w:rsidR="002E256D" w:rsidRPr="002E256D" w:rsidRDefault="002E256D" w:rsidP="002E256D">
      <w:pPr>
        <w:autoSpaceDE w:val="0"/>
        <w:autoSpaceDN w:val="0"/>
        <w:adjustRightInd w:val="0"/>
        <w:ind w:firstLine="284"/>
        <w:jc w:val="both"/>
        <w:rPr>
          <w:rFonts w:ascii="Arial" w:hAnsi="Arial" w:cs="Arial"/>
          <w:b/>
          <w:sz w:val="16"/>
          <w:szCs w:val="16"/>
        </w:rPr>
      </w:pPr>
      <w:r w:rsidRPr="002E256D">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недопуске подрядной организации в помещения в многоквартирных домах и к инженерным сетям, Администрация Валдайского муниципального района </w:t>
      </w:r>
      <w:r w:rsidRPr="002E256D">
        <w:rPr>
          <w:rFonts w:ascii="Arial" w:hAnsi="Arial" w:cs="Arial"/>
          <w:b/>
          <w:sz w:val="16"/>
          <w:szCs w:val="16"/>
        </w:rPr>
        <w:t>ПОСТАНОВЛЯЕТ:</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1. Перенести сроки проведения капитального ремонта инженерных систем в многоквартирных домах, расположенных на территории Валдайского муниципального района, согласно приложению.</w:t>
      </w:r>
    </w:p>
    <w:p w:rsidR="002E256D" w:rsidRPr="002E256D" w:rsidRDefault="002E256D" w:rsidP="002E256D">
      <w:pPr>
        <w:ind w:firstLine="284"/>
        <w:jc w:val="both"/>
        <w:rPr>
          <w:rFonts w:ascii="Arial" w:hAnsi="Arial" w:cs="Arial"/>
          <w:sz w:val="16"/>
          <w:szCs w:val="16"/>
        </w:rPr>
      </w:pPr>
      <w:r w:rsidRPr="002E256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256D" w:rsidRPr="002E256D" w:rsidRDefault="002E256D" w:rsidP="002E256D">
      <w:pPr>
        <w:jc w:val="both"/>
        <w:rPr>
          <w:rFonts w:ascii="Arial" w:hAnsi="Arial" w:cs="Arial"/>
          <w:b/>
          <w:sz w:val="16"/>
          <w:szCs w:val="16"/>
        </w:rPr>
      </w:pPr>
      <w:r w:rsidRPr="002E256D">
        <w:rPr>
          <w:rFonts w:ascii="Arial" w:hAnsi="Arial" w:cs="Arial"/>
          <w:b/>
          <w:sz w:val="16"/>
          <w:szCs w:val="16"/>
        </w:rPr>
        <w:t>Глава муниципального района</w:t>
      </w:r>
      <w:r w:rsidRPr="002E256D">
        <w:rPr>
          <w:rFonts w:ascii="Arial" w:hAnsi="Arial" w:cs="Arial"/>
          <w:b/>
          <w:sz w:val="16"/>
          <w:szCs w:val="16"/>
        </w:rPr>
        <w:tab/>
      </w:r>
      <w:r w:rsidRPr="002E256D">
        <w:rPr>
          <w:rFonts w:ascii="Arial" w:hAnsi="Arial" w:cs="Arial"/>
          <w:b/>
          <w:sz w:val="16"/>
          <w:szCs w:val="16"/>
        </w:rPr>
        <w:tab/>
        <w:t>Ю.В.Стадэ</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 xml:space="preserve">Приложение </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к постановлению Администрации</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муниципального района</w:t>
      </w:r>
    </w:p>
    <w:p w:rsidR="002E256D" w:rsidRPr="002E256D" w:rsidRDefault="002E256D" w:rsidP="002E256D">
      <w:pPr>
        <w:ind w:left="9072"/>
        <w:jc w:val="center"/>
        <w:rPr>
          <w:rFonts w:ascii="Arial" w:hAnsi="Arial" w:cs="Arial"/>
          <w:sz w:val="12"/>
          <w:szCs w:val="12"/>
        </w:rPr>
      </w:pPr>
      <w:r w:rsidRPr="002E256D">
        <w:rPr>
          <w:rFonts w:ascii="Arial" w:hAnsi="Arial" w:cs="Arial"/>
          <w:sz w:val="12"/>
          <w:szCs w:val="12"/>
        </w:rPr>
        <w:t>от 21.08.2023 № 1583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3"/>
        <w:gridCol w:w="3973"/>
        <w:gridCol w:w="2856"/>
        <w:gridCol w:w="2109"/>
        <w:gridCol w:w="1739"/>
      </w:tblGrid>
      <w:tr w:rsidR="002E256D" w:rsidRPr="002E256D" w:rsidTr="00A804AA">
        <w:trPr>
          <w:trHeight w:val="20"/>
        </w:trPr>
        <w:tc>
          <w:tcPr>
            <w:tcW w:w="296" w:type="pct"/>
            <w:vAlign w:val="center"/>
          </w:tcPr>
          <w:p w:rsidR="002E256D" w:rsidRPr="002E256D" w:rsidRDefault="002E256D" w:rsidP="002E256D">
            <w:pPr>
              <w:jc w:val="center"/>
              <w:rPr>
                <w:rFonts w:ascii="Arial" w:hAnsi="Arial" w:cs="Arial"/>
                <w:b/>
                <w:sz w:val="12"/>
                <w:szCs w:val="12"/>
              </w:rPr>
            </w:pPr>
            <w:r w:rsidRPr="002E256D">
              <w:rPr>
                <w:rFonts w:ascii="Arial" w:hAnsi="Arial" w:cs="Arial"/>
                <w:b/>
                <w:sz w:val="12"/>
                <w:szCs w:val="12"/>
              </w:rPr>
              <w:t>№ п/п</w:t>
            </w:r>
          </w:p>
        </w:tc>
        <w:tc>
          <w:tcPr>
            <w:tcW w:w="1750" w:type="pct"/>
            <w:vAlign w:val="center"/>
          </w:tcPr>
          <w:p w:rsidR="002E256D" w:rsidRPr="002E256D" w:rsidRDefault="002E256D" w:rsidP="002E256D">
            <w:pPr>
              <w:jc w:val="center"/>
              <w:rPr>
                <w:rFonts w:ascii="Arial" w:hAnsi="Arial" w:cs="Arial"/>
                <w:b/>
                <w:sz w:val="12"/>
                <w:szCs w:val="12"/>
              </w:rPr>
            </w:pPr>
            <w:r w:rsidRPr="002E256D">
              <w:rPr>
                <w:rFonts w:ascii="Arial" w:hAnsi="Arial" w:cs="Arial"/>
                <w:b/>
                <w:sz w:val="12"/>
                <w:szCs w:val="12"/>
              </w:rPr>
              <w:t>Адрес МКД</w:t>
            </w:r>
          </w:p>
        </w:tc>
        <w:tc>
          <w:tcPr>
            <w:tcW w:w="1258" w:type="pct"/>
            <w:vAlign w:val="center"/>
          </w:tcPr>
          <w:p w:rsidR="002E256D" w:rsidRPr="002E256D" w:rsidRDefault="002E256D" w:rsidP="002E256D">
            <w:pPr>
              <w:jc w:val="center"/>
              <w:rPr>
                <w:rFonts w:ascii="Arial" w:hAnsi="Arial" w:cs="Arial"/>
                <w:b/>
                <w:sz w:val="12"/>
                <w:szCs w:val="12"/>
              </w:rPr>
            </w:pPr>
            <w:r w:rsidRPr="002E256D">
              <w:rPr>
                <w:rFonts w:ascii="Arial" w:hAnsi="Arial" w:cs="Arial"/>
                <w:b/>
                <w:sz w:val="12"/>
                <w:szCs w:val="12"/>
              </w:rPr>
              <w:t>Вид работ</w:t>
            </w:r>
          </w:p>
        </w:tc>
        <w:tc>
          <w:tcPr>
            <w:tcW w:w="929" w:type="pct"/>
            <w:vAlign w:val="center"/>
          </w:tcPr>
          <w:p w:rsidR="002E256D" w:rsidRPr="002E256D" w:rsidRDefault="002E256D" w:rsidP="002E256D">
            <w:pPr>
              <w:jc w:val="center"/>
              <w:rPr>
                <w:rFonts w:ascii="Arial" w:hAnsi="Arial" w:cs="Arial"/>
                <w:b/>
                <w:sz w:val="12"/>
                <w:szCs w:val="12"/>
              </w:rPr>
            </w:pPr>
            <w:r w:rsidRPr="002E256D">
              <w:rPr>
                <w:rFonts w:ascii="Arial" w:hAnsi="Arial" w:cs="Arial"/>
                <w:b/>
                <w:sz w:val="12"/>
                <w:szCs w:val="12"/>
              </w:rPr>
              <w:t>Период</w:t>
            </w:r>
            <w:r>
              <w:rPr>
                <w:rFonts w:ascii="Arial" w:hAnsi="Arial" w:cs="Arial"/>
                <w:b/>
                <w:sz w:val="12"/>
                <w:szCs w:val="12"/>
              </w:rPr>
              <w:t xml:space="preserve"> </w:t>
            </w:r>
            <w:r w:rsidRPr="002E256D">
              <w:rPr>
                <w:rFonts w:ascii="Arial" w:hAnsi="Arial" w:cs="Arial"/>
                <w:b/>
                <w:sz w:val="12"/>
                <w:szCs w:val="12"/>
              </w:rPr>
              <w:t>проведения</w:t>
            </w:r>
            <w:r>
              <w:rPr>
                <w:rFonts w:ascii="Arial" w:hAnsi="Arial" w:cs="Arial"/>
                <w:b/>
                <w:sz w:val="12"/>
                <w:szCs w:val="12"/>
              </w:rPr>
              <w:t xml:space="preserve"> </w:t>
            </w:r>
            <w:r w:rsidRPr="002E256D">
              <w:rPr>
                <w:rFonts w:ascii="Arial" w:hAnsi="Arial" w:cs="Arial"/>
                <w:b/>
                <w:sz w:val="12"/>
                <w:szCs w:val="12"/>
              </w:rPr>
              <w:t>работ</w:t>
            </w:r>
          </w:p>
        </w:tc>
        <w:tc>
          <w:tcPr>
            <w:tcW w:w="766" w:type="pct"/>
            <w:vAlign w:val="center"/>
          </w:tcPr>
          <w:p w:rsidR="002E256D" w:rsidRPr="002E256D" w:rsidRDefault="002E256D" w:rsidP="002E256D">
            <w:pPr>
              <w:jc w:val="center"/>
              <w:rPr>
                <w:rFonts w:ascii="Arial" w:hAnsi="Arial" w:cs="Arial"/>
                <w:b/>
                <w:sz w:val="12"/>
                <w:szCs w:val="12"/>
              </w:rPr>
            </w:pPr>
            <w:r w:rsidRPr="002E256D">
              <w:rPr>
                <w:rFonts w:ascii="Arial" w:hAnsi="Arial" w:cs="Arial"/>
                <w:b/>
                <w:sz w:val="12"/>
                <w:szCs w:val="12"/>
              </w:rPr>
              <w:t>Период</w:t>
            </w:r>
            <w:r>
              <w:rPr>
                <w:rFonts w:ascii="Arial" w:hAnsi="Arial" w:cs="Arial"/>
                <w:b/>
                <w:sz w:val="12"/>
                <w:szCs w:val="12"/>
              </w:rPr>
              <w:t xml:space="preserve"> </w:t>
            </w:r>
            <w:r w:rsidRPr="002E256D">
              <w:rPr>
                <w:rFonts w:ascii="Arial" w:hAnsi="Arial" w:cs="Arial"/>
                <w:b/>
                <w:sz w:val="12"/>
                <w:szCs w:val="12"/>
              </w:rPr>
              <w:t>переноса</w:t>
            </w:r>
          </w:p>
        </w:tc>
      </w:tr>
      <w:tr w:rsidR="002E256D" w:rsidRPr="002E256D" w:rsidTr="00A804AA">
        <w:trPr>
          <w:trHeight w:val="20"/>
        </w:trPr>
        <w:tc>
          <w:tcPr>
            <w:tcW w:w="296"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1.</w:t>
            </w:r>
          </w:p>
        </w:tc>
        <w:tc>
          <w:tcPr>
            <w:tcW w:w="1750"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г. Валдай, ул. Крупская, д. 22</w:t>
            </w:r>
          </w:p>
        </w:tc>
        <w:tc>
          <w:tcPr>
            <w:tcW w:w="1258"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ремонт системы</w:t>
            </w:r>
            <w:r>
              <w:rPr>
                <w:rFonts w:ascii="Arial" w:hAnsi="Arial" w:cs="Arial"/>
                <w:sz w:val="12"/>
                <w:szCs w:val="12"/>
              </w:rPr>
              <w:t xml:space="preserve"> </w:t>
            </w:r>
            <w:r w:rsidRPr="002E256D">
              <w:rPr>
                <w:rFonts w:ascii="Arial" w:hAnsi="Arial" w:cs="Arial"/>
                <w:sz w:val="12"/>
                <w:szCs w:val="12"/>
              </w:rPr>
              <w:t>теплоснабжения</w:t>
            </w:r>
          </w:p>
        </w:tc>
        <w:tc>
          <w:tcPr>
            <w:tcW w:w="929"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2023-2025</w:t>
            </w:r>
          </w:p>
        </w:tc>
        <w:tc>
          <w:tcPr>
            <w:tcW w:w="766"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2026-2028</w:t>
            </w:r>
          </w:p>
        </w:tc>
      </w:tr>
      <w:tr w:rsidR="002E256D" w:rsidRPr="002E256D" w:rsidTr="00A804AA">
        <w:trPr>
          <w:trHeight w:val="20"/>
        </w:trPr>
        <w:tc>
          <w:tcPr>
            <w:tcW w:w="296"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2.</w:t>
            </w:r>
          </w:p>
        </w:tc>
        <w:tc>
          <w:tcPr>
            <w:tcW w:w="1750"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г. Валдай, ул.Крупская, д. 26</w:t>
            </w:r>
          </w:p>
        </w:tc>
        <w:tc>
          <w:tcPr>
            <w:tcW w:w="1258"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ремонт системы</w:t>
            </w:r>
            <w:r>
              <w:rPr>
                <w:rFonts w:ascii="Arial" w:hAnsi="Arial" w:cs="Arial"/>
                <w:sz w:val="12"/>
                <w:szCs w:val="12"/>
              </w:rPr>
              <w:t xml:space="preserve"> </w:t>
            </w:r>
            <w:r w:rsidRPr="002E256D">
              <w:rPr>
                <w:rFonts w:ascii="Arial" w:hAnsi="Arial" w:cs="Arial"/>
                <w:sz w:val="12"/>
                <w:szCs w:val="12"/>
              </w:rPr>
              <w:t>теплоснабжения</w:t>
            </w:r>
          </w:p>
        </w:tc>
        <w:tc>
          <w:tcPr>
            <w:tcW w:w="929"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2023-2025</w:t>
            </w:r>
          </w:p>
        </w:tc>
        <w:tc>
          <w:tcPr>
            <w:tcW w:w="766" w:type="pct"/>
            <w:vAlign w:val="center"/>
          </w:tcPr>
          <w:p w:rsidR="002E256D" w:rsidRPr="002E256D" w:rsidRDefault="002E256D" w:rsidP="002E256D">
            <w:pPr>
              <w:jc w:val="center"/>
              <w:rPr>
                <w:rFonts w:ascii="Arial" w:hAnsi="Arial" w:cs="Arial"/>
                <w:sz w:val="12"/>
                <w:szCs w:val="12"/>
              </w:rPr>
            </w:pPr>
            <w:r w:rsidRPr="002E256D">
              <w:rPr>
                <w:rFonts w:ascii="Arial" w:hAnsi="Arial" w:cs="Arial"/>
                <w:sz w:val="12"/>
                <w:szCs w:val="12"/>
              </w:rPr>
              <w:t>2026-2028</w:t>
            </w:r>
          </w:p>
        </w:tc>
      </w:tr>
    </w:tbl>
    <w:p w:rsidR="003E49DF" w:rsidRPr="002E256D" w:rsidRDefault="003E49DF" w:rsidP="002E256D">
      <w:pPr>
        <w:autoSpaceDE w:val="0"/>
        <w:autoSpaceDN w:val="0"/>
        <w:adjustRightInd w:val="0"/>
        <w:jc w:val="both"/>
        <w:rPr>
          <w:rFonts w:ascii="Arial" w:hAnsi="Arial" w:cs="Arial"/>
          <w:sz w:val="16"/>
          <w:szCs w:val="16"/>
        </w:rPr>
      </w:pPr>
    </w:p>
    <w:p w:rsidR="002E256D" w:rsidRPr="00402FC6" w:rsidRDefault="002E256D" w:rsidP="00402FC6">
      <w:pPr>
        <w:pStyle w:val="20"/>
        <w:rPr>
          <w:rFonts w:ascii="Arial" w:hAnsi="Arial" w:cs="Arial"/>
          <w:color w:val="000000"/>
          <w:sz w:val="16"/>
          <w:szCs w:val="16"/>
        </w:rPr>
      </w:pPr>
      <w:r w:rsidRPr="00402FC6">
        <w:rPr>
          <w:rFonts w:ascii="Arial" w:hAnsi="Arial" w:cs="Arial"/>
          <w:color w:val="000000"/>
          <w:sz w:val="16"/>
          <w:szCs w:val="16"/>
        </w:rPr>
        <w:t>АДМИНИСТРАЦИЯ ВАЛДАЙСКОГО МУНИЦИПАЛЬНОГО РАЙОНА</w:t>
      </w:r>
    </w:p>
    <w:p w:rsidR="002E256D" w:rsidRPr="00402FC6" w:rsidRDefault="002E256D" w:rsidP="00402FC6">
      <w:pPr>
        <w:pStyle w:val="3"/>
        <w:rPr>
          <w:rFonts w:ascii="Arial" w:hAnsi="Arial" w:cs="Arial"/>
          <w:sz w:val="16"/>
          <w:szCs w:val="16"/>
        </w:rPr>
      </w:pPr>
      <w:r w:rsidRPr="00402FC6">
        <w:rPr>
          <w:rFonts w:ascii="Arial" w:hAnsi="Arial" w:cs="Arial"/>
          <w:sz w:val="16"/>
          <w:szCs w:val="16"/>
        </w:rPr>
        <w:t>П О С Т А Н О В Л Е Н И Е</w:t>
      </w:r>
    </w:p>
    <w:p w:rsidR="002E256D" w:rsidRPr="00402FC6" w:rsidRDefault="002E256D" w:rsidP="00402FC6">
      <w:pPr>
        <w:jc w:val="center"/>
        <w:rPr>
          <w:rFonts w:ascii="Arial" w:hAnsi="Arial" w:cs="Arial"/>
          <w:sz w:val="16"/>
          <w:szCs w:val="16"/>
        </w:rPr>
      </w:pPr>
      <w:r w:rsidRPr="00402FC6">
        <w:rPr>
          <w:rFonts w:ascii="Arial" w:hAnsi="Arial" w:cs="Arial"/>
          <w:sz w:val="16"/>
          <w:szCs w:val="16"/>
        </w:rPr>
        <w:t>21.08.2023 № 1584</w:t>
      </w:r>
    </w:p>
    <w:p w:rsidR="002E256D" w:rsidRPr="00402FC6" w:rsidRDefault="002E256D" w:rsidP="00402FC6">
      <w:pPr>
        <w:shd w:val="clear" w:color="auto" w:fill="FFFFFF"/>
        <w:tabs>
          <w:tab w:val="left" w:pos="1418"/>
        </w:tabs>
        <w:jc w:val="center"/>
        <w:rPr>
          <w:rFonts w:ascii="Arial" w:hAnsi="Arial" w:cs="Arial"/>
          <w:b/>
          <w:sz w:val="16"/>
          <w:szCs w:val="16"/>
        </w:rPr>
      </w:pPr>
      <w:r w:rsidRPr="00402FC6">
        <w:rPr>
          <w:rFonts w:ascii="Arial" w:hAnsi="Arial" w:cs="Arial"/>
          <w:b/>
          <w:sz w:val="16"/>
          <w:szCs w:val="16"/>
        </w:rPr>
        <w:t xml:space="preserve">О внесении изменения в Перечень многоквартирных домов, </w:t>
      </w:r>
    </w:p>
    <w:p w:rsidR="002E256D" w:rsidRPr="00402FC6" w:rsidRDefault="002E256D" w:rsidP="00402FC6">
      <w:pPr>
        <w:shd w:val="clear" w:color="auto" w:fill="FFFFFF"/>
        <w:tabs>
          <w:tab w:val="left" w:pos="1418"/>
        </w:tabs>
        <w:jc w:val="center"/>
        <w:rPr>
          <w:rFonts w:ascii="Arial" w:hAnsi="Arial" w:cs="Arial"/>
          <w:b/>
          <w:sz w:val="16"/>
          <w:szCs w:val="16"/>
        </w:rPr>
      </w:pPr>
      <w:r w:rsidRPr="00402FC6">
        <w:rPr>
          <w:rFonts w:ascii="Arial" w:hAnsi="Arial" w:cs="Arial"/>
          <w:b/>
          <w:sz w:val="16"/>
          <w:szCs w:val="16"/>
        </w:rPr>
        <w:t>капитальный ремонт общего имущества в которых будет произведён в 2022 году</w:t>
      </w:r>
    </w:p>
    <w:p w:rsidR="002E256D" w:rsidRPr="00402FC6" w:rsidRDefault="002E256D" w:rsidP="00402FC6">
      <w:pPr>
        <w:ind w:firstLine="709"/>
        <w:jc w:val="both"/>
        <w:rPr>
          <w:rFonts w:ascii="Arial" w:hAnsi="Arial" w:cs="Arial"/>
          <w:sz w:val="16"/>
          <w:szCs w:val="16"/>
        </w:rPr>
      </w:pPr>
    </w:p>
    <w:p w:rsidR="002E256D" w:rsidRPr="00402FC6" w:rsidRDefault="002E256D" w:rsidP="00402FC6">
      <w:pPr>
        <w:shd w:val="clear" w:color="auto" w:fill="FFFFFF"/>
        <w:ind w:firstLine="284"/>
        <w:jc w:val="both"/>
        <w:rPr>
          <w:rFonts w:ascii="Arial" w:hAnsi="Arial" w:cs="Arial"/>
          <w:sz w:val="16"/>
          <w:szCs w:val="16"/>
        </w:rPr>
      </w:pPr>
      <w:r w:rsidRPr="00402FC6">
        <w:rPr>
          <w:rFonts w:ascii="Arial" w:hAnsi="Arial" w:cs="Arial"/>
          <w:sz w:val="16"/>
          <w:szCs w:val="16"/>
        </w:rPr>
        <w:t xml:space="preserve">Администрация Валдайского муниципального района </w:t>
      </w:r>
      <w:r w:rsidRPr="00402FC6">
        <w:rPr>
          <w:rFonts w:ascii="Arial" w:hAnsi="Arial" w:cs="Arial"/>
          <w:b/>
          <w:sz w:val="16"/>
          <w:szCs w:val="16"/>
        </w:rPr>
        <w:t>ПОСТАНОВЛЯЕТ:</w:t>
      </w:r>
    </w:p>
    <w:p w:rsidR="002E256D" w:rsidRPr="00402FC6" w:rsidRDefault="002E256D" w:rsidP="00402FC6">
      <w:pPr>
        <w:shd w:val="clear" w:color="auto" w:fill="FFFFFF"/>
        <w:ind w:firstLine="284"/>
        <w:jc w:val="both"/>
        <w:rPr>
          <w:rFonts w:ascii="Arial" w:hAnsi="Arial" w:cs="Arial"/>
          <w:sz w:val="16"/>
          <w:szCs w:val="16"/>
        </w:rPr>
      </w:pPr>
      <w:r w:rsidRPr="00402FC6">
        <w:rPr>
          <w:rFonts w:ascii="Arial" w:hAnsi="Arial" w:cs="Arial"/>
          <w:sz w:val="16"/>
          <w:szCs w:val="16"/>
        </w:rPr>
        <w:t>1. Внести изменение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 изложив строку 46 Перечня в редакции:</w:t>
      </w:r>
    </w:p>
    <w:p w:rsidR="002E256D" w:rsidRPr="00402FC6" w:rsidRDefault="002E256D" w:rsidP="00402FC6">
      <w:pPr>
        <w:shd w:val="clear" w:color="auto" w:fill="FFFFFF"/>
        <w:rPr>
          <w:rFonts w:ascii="Arial" w:hAnsi="Arial" w:cs="Arial"/>
          <w:sz w:val="16"/>
          <w:szCs w:val="16"/>
        </w:rPr>
      </w:pPr>
      <w:r w:rsidRPr="00402FC6">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1"/>
        <w:gridCol w:w="4445"/>
        <w:gridCol w:w="4299"/>
        <w:gridCol w:w="1895"/>
      </w:tblGrid>
      <w:tr w:rsidR="002E256D" w:rsidRPr="00402FC6" w:rsidTr="002E256D">
        <w:trPr>
          <w:trHeight w:val="20"/>
        </w:trPr>
        <w:tc>
          <w:tcPr>
            <w:tcW w:w="313" w:type="pct"/>
            <w:vAlign w:val="center"/>
          </w:tcPr>
          <w:p w:rsidR="002E256D" w:rsidRPr="00402FC6" w:rsidRDefault="002E256D" w:rsidP="00402FC6">
            <w:pPr>
              <w:autoSpaceDE w:val="0"/>
              <w:autoSpaceDN w:val="0"/>
              <w:adjustRightInd w:val="0"/>
              <w:jc w:val="center"/>
              <w:rPr>
                <w:rFonts w:ascii="Arial" w:hAnsi="Arial" w:cs="Arial"/>
                <w:sz w:val="16"/>
                <w:szCs w:val="16"/>
              </w:rPr>
            </w:pPr>
            <w:r w:rsidRPr="00402FC6">
              <w:rPr>
                <w:rFonts w:ascii="Arial" w:hAnsi="Arial" w:cs="Arial"/>
                <w:sz w:val="16"/>
                <w:szCs w:val="16"/>
              </w:rPr>
              <w:t>46</w:t>
            </w:r>
          </w:p>
        </w:tc>
        <w:tc>
          <w:tcPr>
            <w:tcW w:w="1958" w:type="pct"/>
            <w:vAlign w:val="center"/>
          </w:tcPr>
          <w:p w:rsidR="002E256D" w:rsidRPr="00402FC6" w:rsidRDefault="002E256D" w:rsidP="00402FC6">
            <w:pPr>
              <w:autoSpaceDE w:val="0"/>
              <w:autoSpaceDN w:val="0"/>
              <w:adjustRightInd w:val="0"/>
              <w:jc w:val="center"/>
              <w:rPr>
                <w:rFonts w:ascii="Arial" w:hAnsi="Arial" w:cs="Arial"/>
                <w:sz w:val="16"/>
                <w:szCs w:val="16"/>
              </w:rPr>
            </w:pPr>
            <w:r w:rsidRPr="00402FC6">
              <w:rPr>
                <w:rFonts w:ascii="Arial" w:hAnsi="Arial" w:cs="Arial"/>
                <w:sz w:val="16"/>
                <w:szCs w:val="16"/>
              </w:rPr>
              <w:t>г. Валдай, ул. Ломоносова, д.19</w:t>
            </w:r>
          </w:p>
        </w:tc>
        <w:tc>
          <w:tcPr>
            <w:tcW w:w="1894" w:type="pct"/>
            <w:vAlign w:val="center"/>
          </w:tcPr>
          <w:p w:rsidR="002E256D" w:rsidRPr="00402FC6" w:rsidRDefault="002E256D" w:rsidP="00402FC6">
            <w:pPr>
              <w:autoSpaceDE w:val="0"/>
              <w:autoSpaceDN w:val="0"/>
              <w:adjustRightInd w:val="0"/>
              <w:jc w:val="center"/>
              <w:rPr>
                <w:rFonts w:ascii="Arial" w:hAnsi="Arial" w:cs="Arial"/>
                <w:sz w:val="16"/>
                <w:szCs w:val="16"/>
              </w:rPr>
            </w:pPr>
            <w:r w:rsidRPr="00402FC6">
              <w:rPr>
                <w:rFonts w:ascii="Arial" w:hAnsi="Arial" w:cs="Arial"/>
                <w:sz w:val="16"/>
                <w:szCs w:val="16"/>
              </w:rPr>
              <w:t>ремонт крыши</w:t>
            </w:r>
          </w:p>
        </w:tc>
        <w:tc>
          <w:tcPr>
            <w:tcW w:w="836" w:type="pct"/>
            <w:vAlign w:val="center"/>
          </w:tcPr>
          <w:p w:rsidR="002E256D" w:rsidRPr="00402FC6" w:rsidRDefault="002E256D" w:rsidP="00402FC6">
            <w:pPr>
              <w:autoSpaceDE w:val="0"/>
              <w:autoSpaceDN w:val="0"/>
              <w:adjustRightInd w:val="0"/>
              <w:jc w:val="center"/>
              <w:rPr>
                <w:rFonts w:ascii="Arial" w:hAnsi="Arial" w:cs="Arial"/>
                <w:sz w:val="16"/>
                <w:szCs w:val="16"/>
              </w:rPr>
            </w:pPr>
            <w:r w:rsidRPr="00402FC6">
              <w:rPr>
                <w:rFonts w:ascii="Arial" w:hAnsi="Arial" w:cs="Arial"/>
                <w:sz w:val="16"/>
                <w:szCs w:val="16"/>
              </w:rPr>
              <w:t>6 395 445,60</w:t>
            </w:r>
          </w:p>
        </w:tc>
      </w:tr>
    </w:tbl>
    <w:p w:rsidR="002E256D" w:rsidRPr="00402FC6" w:rsidRDefault="002E256D" w:rsidP="00402FC6">
      <w:pPr>
        <w:autoSpaceDE w:val="0"/>
        <w:autoSpaceDN w:val="0"/>
        <w:adjustRightInd w:val="0"/>
        <w:ind w:firstLine="709"/>
        <w:jc w:val="right"/>
        <w:rPr>
          <w:rFonts w:ascii="Arial" w:hAnsi="Arial" w:cs="Arial"/>
          <w:sz w:val="16"/>
          <w:szCs w:val="16"/>
        </w:rPr>
      </w:pPr>
      <w:r w:rsidRPr="00402FC6">
        <w:rPr>
          <w:rFonts w:ascii="Arial" w:hAnsi="Arial" w:cs="Arial"/>
          <w:sz w:val="16"/>
          <w:szCs w:val="16"/>
        </w:rPr>
        <w:t>».</w:t>
      </w:r>
    </w:p>
    <w:p w:rsidR="002E256D" w:rsidRPr="00402FC6" w:rsidRDefault="002E256D" w:rsidP="00402FC6">
      <w:pPr>
        <w:autoSpaceDE w:val="0"/>
        <w:autoSpaceDN w:val="0"/>
        <w:adjustRightInd w:val="0"/>
        <w:ind w:firstLine="284"/>
        <w:jc w:val="both"/>
        <w:rPr>
          <w:rFonts w:ascii="Arial" w:hAnsi="Arial" w:cs="Arial"/>
          <w:sz w:val="16"/>
          <w:szCs w:val="16"/>
        </w:rPr>
      </w:pPr>
      <w:r w:rsidRPr="00402FC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256D" w:rsidRPr="00402FC6" w:rsidRDefault="002E256D" w:rsidP="00402FC6">
      <w:pPr>
        <w:jc w:val="both"/>
        <w:rPr>
          <w:rFonts w:ascii="Arial" w:hAnsi="Arial" w:cs="Arial"/>
          <w:sz w:val="16"/>
          <w:szCs w:val="16"/>
        </w:rPr>
      </w:pPr>
      <w:r w:rsidRPr="00402FC6">
        <w:rPr>
          <w:rFonts w:ascii="Arial" w:hAnsi="Arial" w:cs="Arial"/>
          <w:b/>
          <w:sz w:val="16"/>
          <w:szCs w:val="16"/>
        </w:rPr>
        <w:t>Глава муниципального района</w:t>
      </w:r>
      <w:r w:rsidRPr="00402FC6">
        <w:rPr>
          <w:rFonts w:ascii="Arial" w:hAnsi="Arial" w:cs="Arial"/>
          <w:b/>
          <w:sz w:val="16"/>
          <w:szCs w:val="16"/>
        </w:rPr>
        <w:tab/>
      </w:r>
      <w:r w:rsidRPr="00402FC6">
        <w:rPr>
          <w:rFonts w:ascii="Arial" w:hAnsi="Arial" w:cs="Arial"/>
          <w:b/>
          <w:sz w:val="16"/>
          <w:szCs w:val="16"/>
        </w:rPr>
        <w:tab/>
        <w:t>Ю.В.Стадэ</w:t>
      </w:r>
    </w:p>
    <w:p w:rsidR="003E49DF" w:rsidRPr="00402FC6" w:rsidRDefault="003E49DF" w:rsidP="00402FC6">
      <w:pPr>
        <w:autoSpaceDE w:val="0"/>
        <w:autoSpaceDN w:val="0"/>
        <w:adjustRightInd w:val="0"/>
        <w:jc w:val="both"/>
        <w:rPr>
          <w:rFonts w:ascii="Arial" w:hAnsi="Arial" w:cs="Arial"/>
          <w:sz w:val="16"/>
          <w:szCs w:val="16"/>
        </w:rPr>
      </w:pPr>
    </w:p>
    <w:p w:rsidR="00402FC6" w:rsidRPr="00402FC6" w:rsidRDefault="00402FC6" w:rsidP="00402FC6">
      <w:pPr>
        <w:pStyle w:val="20"/>
        <w:rPr>
          <w:rFonts w:ascii="Arial" w:hAnsi="Arial" w:cs="Arial"/>
          <w:color w:val="000000"/>
          <w:sz w:val="16"/>
          <w:szCs w:val="16"/>
        </w:rPr>
      </w:pPr>
      <w:r w:rsidRPr="00402FC6">
        <w:rPr>
          <w:rFonts w:ascii="Arial" w:hAnsi="Arial" w:cs="Arial"/>
          <w:color w:val="000000"/>
          <w:sz w:val="16"/>
          <w:szCs w:val="16"/>
        </w:rPr>
        <w:t>АДМИНИСТРАЦИЯ ВАЛДАЙСКОГО МУНИЦИПАЛЬНОГО РАЙОНА</w:t>
      </w:r>
    </w:p>
    <w:p w:rsidR="00402FC6" w:rsidRPr="00402FC6" w:rsidRDefault="00402FC6" w:rsidP="00402FC6">
      <w:pPr>
        <w:pStyle w:val="3"/>
        <w:rPr>
          <w:rFonts w:ascii="Arial" w:hAnsi="Arial" w:cs="Arial"/>
          <w:sz w:val="16"/>
          <w:szCs w:val="16"/>
        </w:rPr>
      </w:pPr>
      <w:r w:rsidRPr="00402FC6">
        <w:rPr>
          <w:rFonts w:ascii="Arial" w:hAnsi="Arial" w:cs="Arial"/>
          <w:sz w:val="16"/>
          <w:szCs w:val="16"/>
        </w:rPr>
        <w:t>П О С Т А Н О В Л Е Н И Е</w:t>
      </w:r>
    </w:p>
    <w:p w:rsidR="00402FC6" w:rsidRPr="00402FC6" w:rsidRDefault="00402FC6" w:rsidP="00402FC6">
      <w:pPr>
        <w:jc w:val="center"/>
        <w:rPr>
          <w:rFonts w:ascii="Arial" w:hAnsi="Arial" w:cs="Arial"/>
          <w:sz w:val="16"/>
          <w:szCs w:val="16"/>
        </w:rPr>
      </w:pPr>
      <w:r w:rsidRPr="00402FC6">
        <w:rPr>
          <w:rFonts w:ascii="Arial" w:hAnsi="Arial" w:cs="Arial"/>
          <w:sz w:val="16"/>
          <w:szCs w:val="16"/>
        </w:rPr>
        <w:t>21.08.2023 № 1585</w:t>
      </w:r>
    </w:p>
    <w:p w:rsidR="00402FC6" w:rsidRPr="00402FC6" w:rsidRDefault="00402FC6" w:rsidP="00402FC6">
      <w:pPr>
        <w:pStyle w:val="ConsPlusTitle"/>
        <w:jc w:val="center"/>
        <w:rPr>
          <w:rFonts w:ascii="Arial" w:hAnsi="Arial" w:cs="Arial"/>
          <w:sz w:val="16"/>
          <w:szCs w:val="16"/>
        </w:rPr>
      </w:pPr>
      <w:r w:rsidRPr="00402FC6">
        <w:rPr>
          <w:rFonts w:ascii="Arial" w:hAnsi="Arial" w:cs="Arial"/>
          <w:sz w:val="16"/>
          <w:szCs w:val="16"/>
        </w:rPr>
        <w:t>Об утверждении Порядка реализации полномочий главных администраторов доходов бюджета Валдайского</w:t>
      </w:r>
      <w:r>
        <w:rPr>
          <w:rFonts w:ascii="Arial" w:hAnsi="Arial" w:cs="Arial"/>
          <w:sz w:val="16"/>
          <w:szCs w:val="16"/>
        </w:rPr>
        <w:t xml:space="preserve"> </w:t>
      </w:r>
      <w:r w:rsidRPr="00402FC6">
        <w:rPr>
          <w:rFonts w:ascii="Arial" w:hAnsi="Arial" w:cs="Arial"/>
          <w:sz w:val="16"/>
          <w:szCs w:val="16"/>
        </w:rPr>
        <w:t>муниципального района и бюджета Валдайского городского</w:t>
      </w:r>
      <w:r>
        <w:rPr>
          <w:rFonts w:ascii="Arial" w:hAnsi="Arial" w:cs="Arial"/>
          <w:sz w:val="16"/>
          <w:szCs w:val="16"/>
        </w:rPr>
        <w:t xml:space="preserve"> </w:t>
      </w:r>
      <w:r w:rsidRPr="00402FC6">
        <w:rPr>
          <w:rFonts w:ascii="Arial" w:hAnsi="Arial" w:cs="Arial"/>
          <w:sz w:val="16"/>
          <w:szCs w:val="16"/>
        </w:rPr>
        <w:t>поселения по взысканию дебиторской задолженности</w:t>
      </w:r>
      <w:r>
        <w:rPr>
          <w:rFonts w:ascii="Arial" w:hAnsi="Arial" w:cs="Arial"/>
          <w:sz w:val="16"/>
          <w:szCs w:val="16"/>
        </w:rPr>
        <w:t xml:space="preserve"> </w:t>
      </w:r>
      <w:r w:rsidRPr="00402FC6">
        <w:rPr>
          <w:rFonts w:ascii="Arial" w:hAnsi="Arial" w:cs="Arial"/>
          <w:sz w:val="16"/>
          <w:szCs w:val="16"/>
        </w:rPr>
        <w:t>по платежам в бюджет, пеням и штрафам по ним</w:t>
      </w:r>
    </w:p>
    <w:p w:rsidR="00402FC6" w:rsidRPr="00402FC6" w:rsidRDefault="00402FC6" w:rsidP="00402FC6">
      <w:pPr>
        <w:pStyle w:val="ConsPlusNormal"/>
        <w:ind w:firstLine="709"/>
        <w:jc w:val="both"/>
        <w:rPr>
          <w:sz w:val="4"/>
          <w:szCs w:val="4"/>
        </w:rPr>
      </w:pPr>
    </w:p>
    <w:p w:rsidR="00402FC6" w:rsidRPr="00402FC6" w:rsidRDefault="00402FC6" w:rsidP="00402FC6">
      <w:pPr>
        <w:ind w:firstLine="284"/>
        <w:jc w:val="both"/>
        <w:rPr>
          <w:rFonts w:ascii="Arial" w:hAnsi="Arial" w:cs="Arial"/>
          <w:sz w:val="16"/>
          <w:szCs w:val="16"/>
        </w:rPr>
      </w:pPr>
      <w:r w:rsidRPr="00402FC6">
        <w:rPr>
          <w:rFonts w:ascii="Arial" w:hAnsi="Arial" w:cs="Arial"/>
          <w:color w:val="000000"/>
          <w:sz w:val="16"/>
          <w:szCs w:val="16"/>
        </w:rPr>
        <w:t xml:space="preserve">В соответствии со статьей 160.1 Бюджетного кодекса Российской Федерации, приказом Министерства финансов Российской Федерации от </w:t>
      </w:r>
      <w:r w:rsidRPr="00402FC6">
        <w:rPr>
          <w:rFonts w:ascii="Arial" w:hAnsi="Arial" w:cs="Arial"/>
          <w:sz w:val="16"/>
          <w:szCs w:val="16"/>
        </w:rPr>
        <w:t>18 ноября 2022 года</w:t>
      </w:r>
      <w:r w:rsidRPr="00402FC6">
        <w:rPr>
          <w:rFonts w:ascii="Arial" w:hAnsi="Arial" w:cs="Arial"/>
          <w:color w:val="000000"/>
          <w:sz w:val="16"/>
          <w:szCs w:val="16"/>
        </w:rPr>
        <w:t xml:space="preserve">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муниципального района,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Валдайского муниципального района и бюджета Валдайского </w:t>
      </w:r>
      <w:r w:rsidRPr="00402FC6">
        <w:rPr>
          <w:rFonts w:ascii="Arial" w:hAnsi="Arial" w:cs="Arial"/>
          <w:sz w:val="16"/>
          <w:szCs w:val="16"/>
        </w:rPr>
        <w:t xml:space="preserve">городского поселения Администрация Валдайского муниципального района </w:t>
      </w:r>
      <w:r w:rsidRPr="00402FC6">
        <w:rPr>
          <w:rFonts w:ascii="Arial" w:hAnsi="Arial" w:cs="Arial"/>
          <w:b/>
          <w:sz w:val="16"/>
          <w:szCs w:val="16"/>
        </w:rPr>
        <w:t>ПОСТАНОВЛЯЕТ:</w:t>
      </w:r>
    </w:p>
    <w:p w:rsidR="00402FC6" w:rsidRPr="00402FC6" w:rsidRDefault="00402FC6" w:rsidP="00402FC6">
      <w:pPr>
        <w:pStyle w:val="ConsPlusNormal"/>
        <w:ind w:firstLine="284"/>
        <w:jc w:val="both"/>
        <w:rPr>
          <w:sz w:val="16"/>
          <w:szCs w:val="16"/>
        </w:rPr>
      </w:pPr>
      <w:r w:rsidRPr="00402FC6">
        <w:rPr>
          <w:sz w:val="16"/>
          <w:szCs w:val="16"/>
        </w:rPr>
        <w:t xml:space="preserve">1. Утвердить </w:t>
      </w:r>
      <w:hyperlink w:anchor="P27">
        <w:r w:rsidRPr="00402FC6">
          <w:rPr>
            <w:sz w:val="16"/>
            <w:szCs w:val="16"/>
          </w:rPr>
          <w:t>Порядок</w:t>
        </w:r>
      </w:hyperlink>
      <w:r w:rsidRPr="00402FC6">
        <w:rPr>
          <w:sz w:val="16"/>
          <w:szCs w:val="16"/>
        </w:rPr>
        <w:t xml:space="preserve"> реализации полномочий главных администраторов доходов бюджета Валдайского муниципального района и бюджета Валдайского городского поселения по взысканию дебиторской задолженности по платежам в бюджет, пеням и штрафам по ним.</w:t>
      </w:r>
    </w:p>
    <w:p w:rsidR="00402FC6" w:rsidRPr="00402FC6" w:rsidRDefault="00402FC6" w:rsidP="00402FC6">
      <w:pPr>
        <w:pStyle w:val="ConsPlusTitle"/>
        <w:ind w:firstLine="284"/>
        <w:jc w:val="both"/>
        <w:rPr>
          <w:rFonts w:ascii="Arial" w:hAnsi="Arial" w:cs="Arial"/>
          <w:b w:val="0"/>
          <w:sz w:val="16"/>
          <w:szCs w:val="16"/>
        </w:rPr>
      </w:pPr>
      <w:r w:rsidRPr="00402FC6">
        <w:rPr>
          <w:rFonts w:ascii="Arial" w:hAnsi="Arial" w:cs="Arial"/>
          <w:b w:val="0"/>
          <w:sz w:val="16"/>
          <w:szCs w:val="16"/>
        </w:rPr>
        <w:t>2. Утвердить Перечень исполнителей, ответственных за работу по взысканию дебиторской задолженности по платежам в бюджет Валдайского муниципального района и бюджет Валдайского городского поселения, пеням и штрафам по ним.</w:t>
      </w:r>
    </w:p>
    <w:p w:rsidR="00402FC6" w:rsidRPr="00402FC6" w:rsidRDefault="00402FC6" w:rsidP="00402FC6">
      <w:pPr>
        <w:pStyle w:val="ConsPlusNormal"/>
        <w:ind w:firstLine="284"/>
        <w:jc w:val="both"/>
        <w:rPr>
          <w:sz w:val="16"/>
          <w:szCs w:val="16"/>
        </w:rPr>
      </w:pPr>
      <w:r w:rsidRPr="00402FC6">
        <w:rPr>
          <w:sz w:val="16"/>
          <w:szCs w:val="16"/>
        </w:rPr>
        <w:t>3.</w:t>
      </w:r>
      <w:r w:rsidRPr="00402FC6">
        <w:rPr>
          <w:color w:val="000000"/>
          <w:sz w:val="16"/>
          <w:szCs w:val="16"/>
        </w:rPr>
        <w:t xml:space="preserve"> Настоящее постановление довести до главных администраторов (администраторов), подведомственных учреждений расположенных на территории муниципального образования.</w:t>
      </w:r>
    </w:p>
    <w:p w:rsidR="00402FC6" w:rsidRPr="00402FC6" w:rsidRDefault="00402FC6" w:rsidP="00402FC6">
      <w:pPr>
        <w:overflowPunct w:val="0"/>
        <w:autoSpaceDE w:val="0"/>
        <w:autoSpaceDN w:val="0"/>
        <w:adjustRightInd w:val="0"/>
        <w:ind w:firstLine="284"/>
        <w:jc w:val="both"/>
        <w:rPr>
          <w:rFonts w:ascii="Arial" w:hAnsi="Arial" w:cs="Arial"/>
          <w:sz w:val="16"/>
          <w:szCs w:val="16"/>
        </w:rPr>
      </w:pPr>
      <w:r w:rsidRPr="00402FC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2FC6" w:rsidRPr="00402FC6" w:rsidRDefault="00402FC6" w:rsidP="00402FC6">
      <w:pPr>
        <w:jc w:val="both"/>
        <w:rPr>
          <w:rFonts w:ascii="Arial" w:hAnsi="Arial" w:cs="Arial"/>
          <w:b/>
          <w:sz w:val="16"/>
          <w:szCs w:val="16"/>
        </w:rPr>
      </w:pPr>
      <w:r w:rsidRPr="00402FC6">
        <w:rPr>
          <w:rFonts w:ascii="Arial" w:hAnsi="Arial" w:cs="Arial"/>
          <w:b/>
          <w:sz w:val="16"/>
          <w:szCs w:val="16"/>
        </w:rPr>
        <w:t>Глава муниципального района</w:t>
      </w:r>
      <w:r w:rsidRPr="00402FC6">
        <w:rPr>
          <w:rFonts w:ascii="Arial" w:hAnsi="Arial" w:cs="Arial"/>
          <w:b/>
          <w:sz w:val="16"/>
          <w:szCs w:val="16"/>
        </w:rPr>
        <w:tab/>
      </w:r>
      <w:r w:rsidRPr="00402FC6">
        <w:rPr>
          <w:rFonts w:ascii="Arial" w:hAnsi="Arial" w:cs="Arial"/>
          <w:b/>
          <w:sz w:val="16"/>
          <w:szCs w:val="16"/>
        </w:rPr>
        <w:tab/>
        <w:t>Ю.В.Стадэ</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УТВЕРЖДЕН</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постановлением Администрации</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муниципального района</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от 21.08.2023 № 1585</w:t>
      </w:r>
    </w:p>
    <w:p w:rsidR="00402FC6" w:rsidRPr="00402FC6" w:rsidRDefault="00402FC6" w:rsidP="00402FC6">
      <w:pPr>
        <w:pStyle w:val="ConsPlusTitle"/>
        <w:jc w:val="center"/>
        <w:rPr>
          <w:rFonts w:ascii="Arial" w:hAnsi="Arial" w:cs="Arial"/>
          <w:sz w:val="16"/>
          <w:szCs w:val="16"/>
        </w:rPr>
      </w:pPr>
      <w:r w:rsidRPr="00402FC6">
        <w:rPr>
          <w:rFonts w:ascii="Arial" w:hAnsi="Arial" w:cs="Arial"/>
          <w:sz w:val="16"/>
          <w:szCs w:val="16"/>
        </w:rPr>
        <w:t>ПОРЯДОК</w:t>
      </w:r>
    </w:p>
    <w:p w:rsidR="00402FC6" w:rsidRPr="00402FC6" w:rsidRDefault="00402FC6" w:rsidP="00402FC6">
      <w:pPr>
        <w:pStyle w:val="ConsPlusTitle"/>
        <w:jc w:val="center"/>
        <w:rPr>
          <w:rFonts w:ascii="Arial" w:hAnsi="Arial" w:cs="Arial"/>
          <w:sz w:val="16"/>
          <w:szCs w:val="16"/>
        </w:rPr>
      </w:pPr>
      <w:r w:rsidRPr="00402FC6">
        <w:rPr>
          <w:rFonts w:ascii="Arial" w:hAnsi="Arial" w:cs="Arial"/>
          <w:sz w:val="16"/>
          <w:szCs w:val="16"/>
        </w:rPr>
        <w:t>реализации полномочий главных администраторов доходов бюджета Валдайского муниципального района и бюджета Валдайского городского поселения по взысканию дебиторской задолженности</w:t>
      </w:r>
      <w:r>
        <w:rPr>
          <w:rFonts w:ascii="Arial" w:hAnsi="Arial" w:cs="Arial"/>
          <w:sz w:val="16"/>
          <w:szCs w:val="16"/>
        </w:rPr>
        <w:t xml:space="preserve"> </w:t>
      </w:r>
      <w:r w:rsidRPr="00402FC6">
        <w:rPr>
          <w:rFonts w:ascii="Arial" w:hAnsi="Arial" w:cs="Arial"/>
          <w:sz w:val="16"/>
          <w:szCs w:val="16"/>
        </w:rPr>
        <w:t>по платежам в бюджет, пеням и штрафам по ним</w:t>
      </w:r>
    </w:p>
    <w:p w:rsidR="00402FC6" w:rsidRPr="00402FC6" w:rsidRDefault="00402FC6" w:rsidP="00402FC6">
      <w:pPr>
        <w:pStyle w:val="ConsPlusTitle"/>
        <w:adjustRightInd/>
        <w:jc w:val="center"/>
        <w:outlineLvl w:val="1"/>
        <w:rPr>
          <w:rFonts w:ascii="Arial" w:hAnsi="Arial" w:cs="Arial"/>
          <w:sz w:val="16"/>
          <w:szCs w:val="16"/>
        </w:rPr>
      </w:pPr>
      <w:r w:rsidRPr="00402FC6">
        <w:rPr>
          <w:rFonts w:ascii="Arial" w:hAnsi="Arial" w:cs="Arial"/>
          <w:sz w:val="16"/>
          <w:szCs w:val="16"/>
        </w:rPr>
        <w:t>Общие положения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 Настоящий Порядок разработан в целях реализации комплекса мер, направленных на улучшение качества администрирования доходов бюджета Валдайского муниципального района и бюджета Валдайского городского поселения (далее - местный бюджет),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муниципального образования (далее - администраторы доходов).</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2. Порядок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 В целях настоящего Порядка используются следующие основные понятия: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3.1. деятельность по взысканию просроченной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3.2. 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и (или) законом, иным нормативным правовым актом. Должником также является поручитель, залогодатель, иное лицо, обязанное в силу закона или договора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3.3. просроченная дебиторская задолженность - суммарный объем не исполненных должником в установленный срок денежных обязательств;</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3.4. исполнитель - структурное подразделение, отраслевой орган, орган местного самоуправления, муниципальное казенное учреждение, автономное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главного администратора (администратора);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3.5. ответственное лицо (ответственный) - лицо, назначаемое руководителем исполнителя для совершения той или иной операции. В случае необходимости временного или постоянного отсутствия ответственного от дел (отпуск, увольнение) руководитель исполнителя назначает нового ответственного и контролирует процесс передачи дел и документов от ранее назначенного ответственного новому. При увольнении или направлении в отпуск ранее назначенного ответственного необходимо передать дела новому ответственному. В случае если руководителем исполнителя по какой-либо причине новый ответственный не был назначен или не обеспечен процесс передачи дел и документов от ранее назначенного ответственного новому, то ответственным является непосредственно руководитель.</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4. Контроль по недопущению образования просроченной дебиторской задолженности, урегулированию дебиторской задолженности по доходам в досудебном и судебном порядках осуществляет руководитель исполнителя.</w:t>
      </w:r>
    </w:p>
    <w:p w:rsid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 xml:space="preserve">Мероприятия по недопущению образования просроченной дебиторской задолженности по доходам, </w:t>
      </w:r>
    </w:p>
    <w:p w:rsidR="00402FC6" w:rsidRP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выявлению факторов, влияющих на образование просроченной дебиторской задолженности по доходам</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 Исполнитель, являющийся главным администратором (администратором) доходов местного бюджета муниципального образования: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5.1. осуществляет контроль над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бюджета муниципального образования как за администратором доходов бюджета муниципального образования, в том числе: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sz w:val="16"/>
          <w:szCs w:val="16"/>
        </w:rPr>
        <w:t>указание ответственными лицами в первичных учетных документах корректных реквизитов местного бюджета, в том числе уникальный идентификатор начисления (далее – УИН). В случае изменения реквизитов администратор доходов незамедлительно информирует об этом ответственных лиц.</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за фактическим зачислением платежей в бюджет муниципального образования в размерах и сроки, установленные законодательством Российской Федерации, договором (муниципальным контрактом, соглашением);</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за погашением начислений соответствующими платежами, являющимися источниками формирования доходов бюджета муниципального образования,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
    <w:p w:rsidR="00402FC6" w:rsidRPr="00402FC6" w:rsidRDefault="00402FC6" w:rsidP="00402FC6">
      <w:pPr>
        <w:pStyle w:val="ConsPlusNormal"/>
        <w:ind w:firstLine="284"/>
        <w:jc w:val="both"/>
        <w:rPr>
          <w:sz w:val="16"/>
          <w:szCs w:val="16"/>
        </w:rPr>
      </w:pPr>
      <w:r w:rsidRPr="00402FC6">
        <w:rPr>
          <w:sz w:val="16"/>
          <w:szCs w:val="16"/>
        </w:rPr>
        <w:t xml:space="preserve">контроль исполнения ответственными лицами уплаты административного штрафа плательщиком в срок, предусмотренный </w:t>
      </w:r>
      <w:hyperlink r:id="rId14">
        <w:r w:rsidRPr="00402FC6">
          <w:rPr>
            <w:sz w:val="16"/>
            <w:szCs w:val="16"/>
          </w:rPr>
          <w:t>пунктом 1 статьи 32.2</w:t>
        </w:r>
      </w:hyperlink>
      <w:r w:rsidRPr="00402FC6">
        <w:rPr>
          <w:sz w:val="16"/>
          <w:szCs w:val="16"/>
        </w:rPr>
        <w:t xml:space="preserve"> Кодекс Российской Федерации об административных правонарушениях (далее – КоАП), либо со дня истечения срока отсрочки или срока рассрочки, предусмотренных </w:t>
      </w:r>
      <w:hyperlink r:id="rId15">
        <w:r w:rsidRPr="00402FC6">
          <w:rPr>
            <w:sz w:val="16"/>
            <w:szCs w:val="16"/>
          </w:rPr>
          <w:t>статьей 31.5</w:t>
        </w:r>
      </w:hyperlink>
      <w:r w:rsidRPr="00402FC6">
        <w:rPr>
          <w:sz w:val="16"/>
          <w:szCs w:val="16"/>
        </w:rPr>
        <w:t xml:space="preserve"> КоАП;</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образования, а также за начислением процентов за предоставленную отсрочку или рассрочку и пени (штрафы) за просрочку уплаты платежей в бюджет муниципального образования  в порядке и случаях, предусмотренных законодательством Российской Федерации;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за своевременным начислением неустойки (штрафов, пени);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5.2. проводит не реже одного раза в квартал инвентаризацию расчетов с должниками, включая сверку данных по доходам в бюджет муниципального образования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5.3. проводит мониторинг финансового (платежного) состояния должников, в том числе при проведении мероприятий по инвентаризации на предмет:</w:t>
      </w:r>
    </w:p>
    <w:p w:rsidR="00402FC6" w:rsidRPr="00402FC6" w:rsidRDefault="00402FC6" w:rsidP="00402FC6">
      <w:pPr>
        <w:pStyle w:val="ConsPlusNormal"/>
        <w:ind w:firstLine="284"/>
        <w:jc w:val="both"/>
        <w:rPr>
          <w:sz w:val="16"/>
          <w:szCs w:val="16"/>
        </w:rPr>
      </w:pPr>
      <w:r w:rsidRPr="00402FC6">
        <w:rPr>
          <w:sz w:val="16"/>
          <w:szCs w:val="16"/>
        </w:rPr>
        <w:t xml:space="preserve">о направлении протокола об административном правонарушении мировому судье, предусмотренного </w:t>
      </w:r>
      <w:hyperlink r:id="rId16">
        <w:r w:rsidRPr="00402FC6">
          <w:rPr>
            <w:sz w:val="16"/>
            <w:szCs w:val="16"/>
          </w:rPr>
          <w:t>частью 1 статьи 20.25</w:t>
        </w:r>
      </w:hyperlink>
      <w:r w:rsidRPr="00402FC6">
        <w:rPr>
          <w:sz w:val="16"/>
          <w:szCs w:val="16"/>
        </w:rPr>
        <w:t xml:space="preserve"> КоАП;</w:t>
      </w:r>
    </w:p>
    <w:p w:rsidR="00402FC6" w:rsidRPr="00402FC6" w:rsidRDefault="00402FC6" w:rsidP="00402FC6">
      <w:pPr>
        <w:pStyle w:val="ConsPlusNormal"/>
        <w:ind w:firstLine="284"/>
        <w:jc w:val="both"/>
        <w:rPr>
          <w:sz w:val="16"/>
          <w:szCs w:val="16"/>
        </w:rPr>
      </w:pPr>
      <w:r w:rsidRPr="00402FC6">
        <w:rPr>
          <w:sz w:val="16"/>
          <w:szCs w:val="16"/>
        </w:rPr>
        <w:t>о направлении документов судебному приставу-исполнителю для исполнения в порядке, предусмотренном федеральным законодательством об исполнительном производстве, в связи с неуплатой штрафа;</w:t>
      </w:r>
    </w:p>
    <w:p w:rsidR="00402FC6" w:rsidRPr="00402FC6" w:rsidRDefault="00402FC6" w:rsidP="00402FC6">
      <w:pPr>
        <w:pStyle w:val="ConsPlusNormal"/>
        <w:ind w:firstLine="284"/>
        <w:jc w:val="both"/>
        <w:rPr>
          <w:sz w:val="16"/>
          <w:szCs w:val="16"/>
        </w:rPr>
      </w:pPr>
      <w:r w:rsidRPr="00402FC6">
        <w:rPr>
          <w:sz w:val="16"/>
          <w:szCs w:val="16"/>
        </w:rPr>
        <w:t>о возбуждении судебным приставом-исполнителем исполнительного производства;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sz w:val="16"/>
          <w:szCs w:val="16"/>
        </w:rPr>
        <w:t>о возбуждении в отношении должника дела о банкротстве;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5.4. своевременно принимает решение о признании безнадежной к взысканию задолженности по платежам в бюджет муниципального образования и о ее списании;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5.5.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 xml:space="preserve">Мероприятия по урегулированию дебиторской задолженности по доходам в досудебном порядке </w:t>
      </w:r>
    </w:p>
    <w:p w:rsid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 xml:space="preserve">(со дня истечения срока уплаты соответствующего платежа в бюджет бюджетной системы </w:t>
      </w:r>
    </w:p>
    <w:p w:rsidR="00402FC6" w:rsidRP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Российской Федерации (пеней, штрафов) до начала работы по их принудительному взысканию)</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6.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6.1. направление требования должнику о погашении задолженности;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6.2. направление претензии должнику о погашении задолженности в досудебном порядке;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6.3.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6.4.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7. Ответственное лицо исполнителя не позднее 30 дней с момента образования просроченной дебиторской задолженности проводит претензионную работу в отношении должника.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8. Требования (претензии) должны предъявляться всем должникам без исключения, вне зависимости от суммы просроченной дебиторской задолженности.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Требование (претензия) должно быть составлено в письменной форме в 2-х экземплярах: один остается у исполнителя, второй передается должнику.</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9. 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Требование (претензия) и прилагаемые к нему документы передаются нарочным под роспись или направляются по почте с уведомлением о вручении, чтобы располагать доказательствами предъявления требования (претензии).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 Требование (претензия) должно содержать следующие данные: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10.1. дату и место ее составления;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10.3. наименование и реквизиты документа, являющегося основанием для начисления суммы, подлежащей уплате должником;</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10.4. период образования просрочки внесения платы;</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10.5. сумма просроченной дебиторской задолженности по платежам, пени;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10.6. сумма штрафных санкций (при их наличии);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10.7. перечень прилагаемых документов, подтверждающих обстоятельства, изложенные в требовании (претензии);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10.8. предложение оплатить просроченную дебиторскую задолженность в добровольном порядке в срок, установленный требованием (претензией);</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10.9. реквизиты для перечисления просроченной дебиторской задолженности;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10.10. Ф.И.О. лица, подготовившего претензию;</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10.11. Ф.И.О. и должность лица, которое ее подписывает.</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402FC6" w:rsidRPr="00402FC6" w:rsidRDefault="00402FC6" w:rsidP="00402FC6">
      <w:pPr>
        <w:pStyle w:val="ConsPlusTitle"/>
        <w:jc w:val="center"/>
        <w:outlineLvl w:val="1"/>
        <w:rPr>
          <w:rFonts w:ascii="Arial" w:hAnsi="Arial" w:cs="Arial"/>
          <w:sz w:val="16"/>
          <w:szCs w:val="16"/>
        </w:rPr>
      </w:pPr>
      <w:r w:rsidRPr="00402FC6">
        <w:rPr>
          <w:rFonts w:ascii="Arial" w:hAnsi="Arial" w:cs="Arial"/>
          <w:sz w:val="16"/>
          <w:szCs w:val="16"/>
        </w:rPr>
        <w:t>Мероприятия по принудительному взысканию дебиторской задолженности по доходам</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11. 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12. Ответственное лицо 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Перечень документов для подготовки иска: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12.1. документы, подтверждающие обстоятельства, на которых основываются требования к должнику;</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12.2. расчет взыскиваемой или оспариваемой денежной суммы (основной долг, пени, неустойка, проценты);</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12.3.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13. 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14.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15. Ответственное лицо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402FC6" w:rsidRPr="00402FC6" w:rsidRDefault="00402FC6" w:rsidP="00402FC6">
      <w:pPr>
        <w:shd w:val="clear" w:color="auto" w:fill="FFFFFF"/>
        <w:jc w:val="center"/>
        <w:rPr>
          <w:rFonts w:ascii="Arial" w:hAnsi="Arial" w:cs="Arial"/>
          <w:b/>
          <w:bCs/>
          <w:color w:val="000000"/>
          <w:sz w:val="16"/>
          <w:szCs w:val="16"/>
        </w:rPr>
      </w:pPr>
      <w:r w:rsidRPr="00402FC6">
        <w:rPr>
          <w:rFonts w:ascii="Arial" w:hAnsi="Arial" w:cs="Arial"/>
          <w:b/>
          <w:bCs/>
          <w:color w:val="000000"/>
          <w:sz w:val="16"/>
          <w:szCs w:val="16"/>
        </w:rPr>
        <w:t>Мероприятия по взысканию просроченной дебиторской</w:t>
      </w:r>
      <w:r>
        <w:rPr>
          <w:rFonts w:ascii="Arial" w:hAnsi="Arial" w:cs="Arial"/>
          <w:b/>
          <w:bCs/>
          <w:color w:val="000000"/>
          <w:sz w:val="16"/>
          <w:szCs w:val="16"/>
        </w:rPr>
        <w:t xml:space="preserve"> </w:t>
      </w:r>
      <w:r w:rsidRPr="00402FC6">
        <w:rPr>
          <w:rFonts w:ascii="Arial" w:hAnsi="Arial" w:cs="Arial"/>
          <w:b/>
          <w:bCs/>
          <w:color w:val="000000"/>
          <w:sz w:val="16"/>
          <w:szCs w:val="16"/>
        </w:rPr>
        <w:t>задолженности в рамках исполнительного производства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16. Ответственное лицо 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17.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исполнителя осуществляет информационное взаимодействие со службой судебных приставов, в том числе проводит следующие мероприятия:</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17.1. ведет учет исполнительных документов;</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17.2. направляет в службу судебных приставов заявления (ходатайства) о предоставлении информации о ходе исполнительного производства, в том числе:</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о сумме непогашенной задолженности по исполнительному документу;</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о наличии данных об объявлении розыска должника, его имущества;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об изменении состояния счета (счетов) должника, имуществе и правах имущественного характера должника на дату запроса;</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17.3.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17.4. проводит ежеквартальную сверку результатов исполнительных производств с подразделениями службы судебных приставов.</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18.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402FC6" w:rsidRPr="00402FC6" w:rsidRDefault="00402FC6" w:rsidP="00402FC6">
      <w:pPr>
        <w:shd w:val="clear" w:color="auto" w:fill="FFFFFF"/>
        <w:jc w:val="center"/>
        <w:rPr>
          <w:rFonts w:ascii="Arial" w:hAnsi="Arial" w:cs="Arial"/>
          <w:b/>
          <w:bCs/>
          <w:color w:val="000000"/>
          <w:sz w:val="16"/>
          <w:szCs w:val="16"/>
        </w:rPr>
      </w:pPr>
      <w:r w:rsidRPr="00402FC6">
        <w:rPr>
          <w:rFonts w:ascii="Arial" w:hAnsi="Arial" w:cs="Arial"/>
          <w:b/>
          <w:bCs/>
          <w:color w:val="000000"/>
          <w:sz w:val="16"/>
          <w:szCs w:val="16"/>
        </w:rPr>
        <w:t>Отчетность о проведении претензионной и исковой работы</w:t>
      </w:r>
    </w:p>
    <w:p w:rsidR="00402FC6" w:rsidRPr="00402FC6" w:rsidRDefault="00402FC6" w:rsidP="00402FC6">
      <w:pPr>
        <w:shd w:val="clear" w:color="auto" w:fill="FFFFFF"/>
        <w:ind w:firstLine="284"/>
        <w:jc w:val="both"/>
        <w:rPr>
          <w:rFonts w:ascii="Arial" w:hAnsi="Arial" w:cs="Arial"/>
          <w:color w:val="000000"/>
          <w:sz w:val="16"/>
          <w:szCs w:val="16"/>
        </w:rPr>
      </w:pPr>
      <w:r w:rsidRPr="00402FC6">
        <w:rPr>
          <w:rFonts w:ascii="Arial" w:hAnsi="Arial" w:cs="Arial"/>
          <w:color w:val="000000"/>
          <w:sz w:val="16"/>
          <w:szCs w:val="16"/>
        </w:rPr>
        <w:t>19. Главные администраторы доходов бюджета муниципального образования до 10 числа месяца, следующего за отчетным кварталом, представляют в комитет финансов Администрации Валдайского муниципального района отчет о проведении претензионной и исковой работы.</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УТВЕРЖДЕН</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постановлением Администрации</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муниципального района</w:t>
      </w:r>
    </w:p>
    <w:p w:rsidR="00402FC6" w:rsidRPr="00402FC6" w:rsidRDefault="00402FC6" w:rsidP="00402FC6">
      <w:pPr>
        <w:ind w:left="9072"/>
        <w:jc w:val="center"/>
        <w:rPr>
          <w:rFonts w:ascii="Arial" w:hAnsi="Arial" w:cs="Arial"/>
          <w:sz w:val="12"/>
          <w:szCs w:val="12"/>
        </w:rPr>
      </w:pPr>
      <w:r w:rsidRPr="00402FC6">
        <w:rPr>
          <w:rFonts w:ascii="Arial" w:hAnsi="Arial" w:cs="Arial"/>
          <w:sz w:val="12"/>
          <w:szCs w:val="12"/>
        </w:rPr>
        <w:t>от 21.08.2023 № 1585</w:t>
      </w:r>
    </w:p>
    <w:p w:rsidR="00402FC6" w:rsidRPr="00402FC6" w:rsidRDefault="00402FC6" w:rsidP="00402FC6">
      <w:pPr>
        <w:pStyle w:val="ConsPlusTitle"/>
        <w:jc w:val="center"/>
        <w:rPr>
          <w:rFonts w:ascii="Arial" w:hAnsi="Arial" w:cs="Arial"/>
          <w:sz w:val="16"/>
          <w:szCs w:val="16"/>
        </w:rPr>
      </w:pPr>
      <w:bookmarkStart w:id="1" w:name="P87"/>
      <w:bookmarkEnd w:id="1"/>
      <w:r w:rsidRPr="00402FC6">
        <w:rPr>
          <w:rFonts w:ascii="Arial" w:hAnsi="Arial" w:cs="Arial"/>
          <w:sz w:val="16"/>
          <w:szCs w:val="16"/>
        </w:rPr>
        <w:t>ПЕРЕЧЕНЬ</w:t>
      </w:r>
    </w:p>
    <w:p w:rsidR="00402FC6" w:rsidRPr="00402FC6" w:rsidRDefault="00402FC6" w:rsidP="00402FC6">
      <w:pPr>
        <w:pStyle w:val="ConsPlusTitle"/>
        <w:jc w:val="center"/>
        <w:rPr>
          <w:rFonts w:ascii="Arial" w:hAnsi="Arial" w:cs="Arial"/>
          <w:sz w:val="16"/>
          <w:szCs w:val="16"/>
        </w:rPr>
      </w:pPr>
      <w:r w:rsidRPr="00402FC6">
        <w:rPr>
          <w:rFonts w:ascii="Arial" w:hAnsi="Arial" w:cs="Arial"/>
          <w:sz w:val="16"/>
          <w:szCs w:val="16"/>
        </w:rPr>
        <w:t>исполнителей, ответственных за работу по взысканию</w:t>
      </w:r>
      <w:r>
        <w:rPr>
          <w:rFonts w:ascii="Arial" w:hAnsi="Arial" w:cs="Arial"/>
          <w:sz w:val="16"/>
          <w:szCs w:val="16"/>
        </w:rPr>
        <w:t xml:space="preserve"> </w:t>
      </w:r>
      <w:r w:rsidRPr="00402FC6">
        <w:rPr>
          <w:rFonts w:ascii="Arial" w:hAnsi="Arial" w:cs="Arial"/>
          <w:sz w:val="16"/>
          <w:szCs w:val="16"/>
        </w:rPr>
        <w:t>дебиторской задолженности по платежам в бюджет</w:t>
      </w:r>
    </w:p>
    <w:p w:rsidR="00402FC6" w:rsidRPr="00402FC6" w:rsidRDefault="00402FC6" w:rsidP="00402FC6">
      <w:pPr>
        <w:pStyle w:val="ConsPlusTitle"/>
        <w:jc w:val="center"/>
        <w:rPr>
          <w:rFonts w:ascii="Arial" w:hAnsi="Arial" w:cs="Arial"/>
          <w:sz w:val="16"/>
          <w:szCs w:val="16"/>
        </w:rPr>
      </w:pPr>
      <w:r w:rsidRPr="00402FC6">
        <w:rPr>
          <w:rFonts w:ascii="Arial" w:hAnsi="Arial" w:cs="Arial"/>
          <w:sz w:val="16"/>
          <w:szCs w:val="16"/>
        </w:rPr>
        <w:t>Валдайского муниципального района и бюджет</w:t>
      </w:r>
      <w:r>
        <w:rPr>
          <w:rFonts w:ascii="Arial" w:hAnsi="Arial" w:cs="Arial"/>
          <w:sz w:val="16"/>
          <w:szCs w:val="16"/>
        </w:rPr>
        <w:t xml:space="preserve"> </w:t>
      </w:r>
      <w:r w:rsidRPr="00402FC6">
        <w:rPr>
          <w:rFonts w:ascii="Arial" w:hAnsi="Arial" w:cs="Arial"/>
          <w:sz w:val="16"/>
          <w:szCs w:val="16"/>
        </w:rPr>
        <w:t>Валдайского городского поселения,</w:t>
      </w:r>
      <w:r>
        <w:rPr>
          <w:rFonts w:ascii="Arial" w:hAnsi="Arial" w:cs="Arial"/>
          <w:sz w:val="16"/>
          <w:szCs w:val="16"/>
        </w:rPr>
        <w:t xml:space="preserve"> </w:t>
      </w:r>
      <w:r w:rsidRPr="00402FC6">
        <w:rPr>
          <w:rFonts w:ascii="Arial" w:hAnsi="Arial" w:cs="Arial"/>
          <w:sz w:val="16"/>
          <w:szCs w:val="16"/>
        </w:rPr>
        <w:t>пеням и штрафам по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7"/>
        <w:gridCol w:w="10313"/>
      </w:tblGrid>
      <w:tr w:rsidR="00402FC6" w:rsidRPr="00402FC6" w:rsidTr="00402FC6">
        <w:trPr>
          <w:trHeight w:val="20"/>
        </w:trPr>
        <w:tc>
          <w:tcPr>
            <w:tcW w:w="457" w:type="pct"/>
            <w:vAlign w:val="center"/>
          </w:tcPr>
          <w:p w:rsidR="00402FC6" w:rsidRPr="00402FC6" w:rsidRDefault="00402FC6" w:rsidP="00402FC6">
            <w:pPr>
              <w:pStyle w:val="ConsPlusNormal"/>
              <w:ind w:firstLine="0"/>
              <w:jc w:val="center"/>
              <w:rPr>
                <w:b/>
                <w:sz w:val="12"/>
                <w:szCs w:val="12"/>
              </w:rPr>
            </w:pPr>
            <w:r w:rsidRPr="00402FC6">
              <w:rPr>
                <w:b/>
                <w:sz w:val="12"/>
                <w:szCs w:val="12"/>
              </w:rPr>
              <w:t>№ п/п</w:t>
            </w:r>
          </w:p>
        </w:tc>
        <w:tc>
          <w:tcPr>
            <w:tcW w:w="4543" w:type="pct"/>
            <w:vAlign w:val="center"/>
          </w:tcPr>
          <w:p w:rsidR="00402FC6" w:rsidRPr="00402FC6" w:rsidRDefault="00402FC6" w:rsidP="00402FC6">
            <w:pPr>
              <w:pStyle w:val="ConsPlusNormal"/>
              <w:ind w:firstLine="0"/>
              <w:jc w:val="center"/>
              <w:rPr>
                <w:b/>
                <w:sz w:val="12"/>
                <w:szCs w:val="12"/>
              </w:rPr>
            </w:pPr>
            <w:r w:rsidRPr="00402FC6">
              <w:rPr>
                <w:b/>
                <w:sz w:val="12"/>
                <w:szCs w:val="12"/>
              </w:rPr>
              <w:t>Исполнители</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1</w:t>
            </w:r>
          </w:p>
        </w:tc>
        <w:tc>
          <w:tcPr>
            <w:tcW w:w="4543" w:type="pct"/>
          </w:tcPr>
          <w:p w:rsidR="00402FC6" w:rsidRPr="00402FC6" w:rsidRDefault="00402FC6" w:rsidP="00402FC6">
            <w:pPr>
              <w:pStyle w:val="ConsPlusNormal"/>
              <w:ind w:firstLine="0"/>
              <w:rPr>
                <w:sz w:val="12"/>
                <w:szCs w:val="12"/>
              </w:rPr>
            </w:pPr>
            <w:r w:rsidRPr="00402FC6">
              <w:rPr>
                <w:sz w:val="12"/>
                <w:szCs w:val="12"/>
              </w:rPr>
              <w:t>отдел правового регулирования Администрации Валдайского муниципального района</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2</w:t>
            </w:r>
          </w:p>
        </w:tc>
        <w:tc>
          <w:tcPr>
            <w:tcW w:w="4543" w:type="pct"/>
          </w:tcPr>
          <w:p w:rsidR="00402FC6" w:rsidRPr="00402FC6" w:rsidRDefault="00402FC6" w:rsidP="00402FC6">
            <w:pPr>
              <w:pStyle w:val="ConsPlusNormal"/>
              <w:ind w:firstLine="0"/>
              <w:rPr>
                <w:sz w:val="12"/>
                <w:szCs w:val="12"/>
              </w:rPr>
            </w:pPr>
            <w:r w:rsidRPr="00402FC6">
              <w:rPr>
                <w:sz w:val="12"/>
                <w:szCs w:val="12"/>
              </w:rPr>
              <w:t>комитет по управлению муниципальным имуществом Администрации Валдайского муниципального района</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3</w:t>
            </w:r>
          </w:p>
        </w:tc>
        <w:tc>
          <w:tcPr>
            <w:tcW w:w="4543" w:type="pct"/>
          </w:tcPr>
          <w:p w:rsidR="00402FC6" w:rsidRPr="00402FC6" w:rsidRDefault="00402FC6" w:rsidP="00402FC6">
            <w:pPr>
              <w:pStyle w:val="ConsPlusNormal"/>
              <w:ind w:firstLine="0"/>
              <w:rPr>
                <w:sz w:val="12"/>
                <w:szCs w:val="12"/>
              </w:rPr>
            </w:pPr>
            <w:r w:rsidRPr="00402FC6">
              <w:rPr>
                <w:sz w:val="12"/>
                <w:szCs w:val="12"/>
              </w:rPr>
              <w:t>отдел по муниципальным закупкам Администрации Валдайского муниципального района</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4</w:t>
            </w:r>
          </w:p>
        </w:tc>
        <w:tc>
          <w:tcPr>
            <w:tcW w:w="4543" w:type="pct"/>
          </w:tcPr>
          <w:p w:rsidR="00402FC6" w:rsidRPr="00402FC6" w:rsidRDefault="00402FC6" w:rsidP="00402FC6">
            <w:pPr>
              <w:pStyle w:val="ConsPlusNormal"/>
              <w:ind w:firstLine="0"/>
              <w:rPr>
                <w:sz w:val="12"/>
                <w:szCs w:val="12"/>
              </w:rPr>
            </w:pPr>
            <w:r w:rsidRPr="00402FC6">
              <w:rPr>
                <w:sz w:val="12"/>
                <w:szCs w:val="12"/>
              </w:rPr>
              <w:t>муниципальное автономное учреждение «Расчётно-информационный центр»</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5</w:t>
            </w:r>
          </w:p>
        </w:tc>
        <w:tc>
          <w:tcPr>
            <w:tcW w:w="4543" w:type="pct"/>
          </w:tcPr>
          <w:p w:rsidR="00402FC6" w:rsidRPr="00402FC6" w:rsidRDefault="00402FC6" w:rsidP="00402FC6">
            <w:pPr>
              <w:pStyle w:val="ConsPlusNormal"/>
              <w:ind w:firstLine="0"/>
              <w:rPr>
                <w:sz w:val="12"/>
                <w:szCs w:val="12"/>
              </w:rPr>
            </w:pPr>
            <w:r w:rsidRPr="00402FC6">
              <w:rPr>
                <w:sz w:val="12"/>
                <w:szCs w:val="12"/>
              </w:rPr>
              <w:t>отдел по муниципальному контролю Администрации Валдайского муниципального района</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6</w:t>
            </w:r>
          </w:p>
        </w:tc>
        <w:tc>
          <w:tcPr>
            <w:tcW w:w="4543" w:type="pct"/>
          </w:tcPr>
          <w:p w:rsidR="00402FC6" w:rsidRPr="00402FC6" w:rsidRDefault="00402FC6" w:rsidP="00402FC6">
            <w:pPr>
              <w:pStyle w:val="ConsPlusNormal"/>
              <w:ind w:firstLine="0"/>
              <w:rPr>
                <w:sz w:val="12"/>
                <w:szCs w:val="12"/>
              </w:rPr>
            </w:pPr>
            <w:r w:rsidRPr="00402FC6">
              <w:rPr>
                <w:sz w:val="12"/>
                <w:szCs w:val="12"/>
              </w:rPr>
              <w:t>отдел бухгалтерского учета Администрации Валдайского муниципального района</w:t>
            </w:r>
          </w:p>
        </w:tc>
      </w:tr>
      <w:tr w:rsidR="00402FC6" w:rsidRPr="00402FC6" w:rsidTr="00402FC6">
        <w:trPr>
          <w:trHeight w:val="20"/>
        </w:trPr>
        <w:tc>
          <w:tcPr>
            <w:tcW w:w="457" w:type="pct"/>
          </w:tcPr>
          <w:p w:rsidR="00402FC6" w:rsidRPr="00402FC6" w:rsidRDefault="00402FC6" w:rsidP="00402FC6">
            <w:pPr>
              <w:pStyle w:val="ConsPlusNormal"/>
              <w:ind w:firstLine="0"/>
              <w:jc w:val="center"/>
              <w:rPr>
                <w:sz w:val="12"/>
                <w:szCs w:val="12"/>
              </w:rPr>
            </w:pPr>
            <w:r w:rsidRPr="00402FC6">
              <w:rPr>
                <w:sz w:val="12"/>
                <w:szCs w:val="12"/>
              </w:rPr>
              <w:t>7</w:t>
            </w:r>
          </w:p>
        </w:tc>
        <w:tc>
          <w:tcPr>
            <w:tcW w:w="4543" w:type="pct"/>
          </w:tcPr>
          <w:p w:rsidR="00402FC6" w:rsidRPr="00402FC6" w:rsidRDefault="00402FC6" w:rsidP="00402FC6">
            <w:pPr>
              <w:pStyle w:val="ConsPlusNormal"/>
              <w:ind w:firstLine="0"/>
              <w:rPr>
                <w:sz w:val="12"/>
                <w:szCs w:val="12"/>
              </w:rPr>
            </w:pPr>
            <w:r w:rsidRPr="00402FC6">
              <w:rPr>
                <w:sz w:val="12"/>
                <w:szCs w:val="12"/>
              </w:rPr>
              <w:t>комитет финансов Администрации Валдайского муниципального района</w:t>
            </w:r>
          </w:p>
        </w:tc>
      </w:tr>
    </w:tbl>
    <w:p w:rsidR="00402FC6" w:rsidRPr="00402FC6" w:rsidRDefault="00402FC6" w:rsidP="00402FC6">
      <w:pPr>
        <w:autoSpaceDE w:val="0"/>
        <w:autoSpaceDN w:val="0"/>
        <w:adjustRightInd w:val="0"/>
        <w:jc w:val="both"/>
        <w:rPr>
          <w:rFonts w:ascii="Arial" w:hAnsi="Arial" w:cs="Arial"/>
          <w:sz w:val="16"/>
          <w:szCs w:val="16"/>
        </w:rPr>
      </w:pPr>
    </w:p>
    <w:p w:rsidR="005C0293" w:rsidRPr="005C0293" w:rsidRDefault="005C0293" w:rsidP="005C0293">
      <w:pPr>
        <w:pStyle w:val="20"/>
        <w:rPr>
          <w:rFonts w:ascii="Arial" w:hAnsi="Arial" w:cs="Arial"/>
          <w:color w:val="000000"/>
          <w:sz w:val="16"/>
          <w:szCs w:val="16"/>
        </w:rPr>
      </w:pPr>
      <w:r w:rsidRPr="005C0293">
        <w:rPr>
          <w:rFonts w:ascii="Arial" w:hAnsi="Arial" w:cs="Arial"/>
          <w:color w:val="000000"/>
          <w:sz w:val="16"/>
          <w:szCs w:val="16"/>
        </w:rPr>
        <w:t>АДМИНИСТРАЦИЯ ВАЛДАЙСКОГО МУНИЦИПАЛЬНОГО РАЙОНА</w:t>
      </w:r>
    </w:p>
    <w:p w:rsidR="005C0293" w:rsidRPr="005C0293" w:rsidRDefault="005C0293" w:rsidP="005C0293">
      <w:pPr>
        <w:pStyle w:val="3"/>
        <w:rPr>
          <w:rFonts w:ascii="Arial" w:hAnsi="Arial" w:cs="Arial"/>
          <w:sz w:val="16"/>
          <w:szCs w:val="16"/>
        </w:rPr>
      </w:pPr>
      <w:r w:rsidRPr="005C0293">
        <w:rPr>
          <w:rFonts w:ascii="Arial" w:hAnsi="Arial" w:cs="Arial"/>
          <w:sz w:val="16"/>
          <w:szCs w:val="16"/>
        </w:rPr>
        <w:t>П О С Т А Н О В Л Е Н И Е</w:t>
      </w:r>
    </w:p>
    <w:p w:rsidR="005C0293" w:rsidRPr="005C0293" w:rsidRDefault="005C0293" w:rsidP="005C0293">
      <w:pPr>
        <w:jc w:val="center"/>
        <w:rPr>
          <w:rFonts w:ascii="Arial" w:hAnsi="Arial" w:cs="Arial"/>
          <w:sz w:val="16"/>
          <w:szCs w:val="16"/>
        </w:rPr>
      </w:pPr>
      <w:r w:rsidRPr="005C0293">
        <w:rPr>
          <w:rFonts w:ascii="Arial" w:hAnsi="Arial" w:cs="Arial"/>
          <w:sz w:val="16"/>
          <w:szCs w:val="16"/>
        </w:rPr>
        <w:t>23.08.2023 № 1606</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Об утверждении Положения о муниципальной системе оповещения населения Валдайского муниципального района</w:t>
      </w:r>
      <w:r>
        <w:rPr>
          <w:rFonts w:ascii="Arial" w:hAnsi="Arial" w:cs="Arial"/>
          <w:b/>
          <w:sz w:val="16"/>
          <w:szCs w:val="16"/>
        </w:rPr>
        <w:t xml:space="preserve"> </w:t>
      </w:r>
      <w:r w:rsidRPr="005C0293">
        <w:rPr>
          <w:rFonts w:ascii="Arial" w:hAnsi="Arial" w:cs="Arial"/>
          <w:b/>
          <w:sz w:val="16"/>
          <w:szCs w:val="16"/>
        </w:rPr>
        <w:t>Новгородской области</w:t>
      </w:r>
    </w:p>
    <w:p w:rsidR="005C0293" w:rsidRPr="005C0293" w:rsidRDefault="005C0293" w:rsidP="005C0293">
      <w:pPr>
        <w:tabs>
          <w:tab w:val="left" w:pos="4500"/>
        </w:tabs>
        <w:jc w:val="center"/>
        <w:rPr>
          <w:rFonts w:ascii="Arial" w:hAnsi="Arial" w:cs="Arial"/>
          <w:sz w:val="4"/>
          <w:szCs w:val="4"/>
        </w:rPr>
      </w:pPr>
    </w:p>
    <w:p w:rsidR="005C0293" w:rsidRPr="005C0293" w:rsidRDefault="005C0293" w:rsidP="005C0293">
      <w:pPr>
        <w:tabs>
          <w:tab w:val="left" w:pos="851"/>
        </w:tabs>
        <w:ind w:firstLine="284"/>
        <w:jc w:val="both"/>
        <w:rPr>
          <w:rFonts w:ascii="Arial" w:hAnsi="Arial" w:cs="Arial"/>
          <w:b/>
          <w:sz w:val="16"/>
          <w:szCs w:val="16"/>
        </w:rPr>
      </w:pPr>
      <w:r w:rsidRPr="005C0293">
        <w:rPr>
          <w:rFonts w:ascii="Arial" w:hAnsi="Arial" w:cs="Arial"/>
          <w:sz w:val="16"/>
          <w:szCs w:val="16"/>
        </w:rPr>
        <w:t xml:space="preserve">В соответствии с пунктом 21 статьи 15 Федерального закона от 06 октября 2003 года № 131-ФЗ «Об общих принципах организации местного самоуправления в Российской Федерации», в целях реализации полномочий органов местного самоуправления, определенных частью 2 статьи 11 Федерального закона от 21 декабря 1994 года № 68-ФЗ «О защите населения и территорий от чрезвычайных ситуаций природного и техногенного характера», частью 2 статьи 8 Федерального закона от 12 февраля 1998 года № 28-ФЗ «О гражданской обороне», для обеспечения готовности системы оповещения населения Валдайского муниципального района Администрация Валдайского муниципального района </w:t>
      </w:r>
      <w:r w:rsidRPr="005C0293">
        <w:rPr>
          <w:rFonts w:ascii="Arial" w:hAnsi="Arial" w:cs="Arial"/>
          <w:b/>
          <w:sz w:val="16"/>
          <w:szCs w:val="16"/>
        </w:rPr>
        <w:t>ПОСТАНОВЛЯЕТ:</w:t>
      </w:r>
    </w:p>
    <w:p w:rsidR="005C0293" w:rsidRPr="005C0293" w:rsidRDefault="005C0293" w:rsidP="005C0293">
      <w:pPr>
        <w:autoSpaceDE w:val="0"/>
        <w:autoSpaceDN w:val="0"/>
        <w:adjustRightInd w:val="0"/>
        <w:ind w:firstLine="284"/>
        <w:jc w:val="both"/>
        <w:rPr>
          <w:rFonts w:ascii="Arial" w:hAnsi="Arial" w:cs="Arial"/>
          <w:sz w:val="16"/>
          <w:szCs w:val="16"/>
        </w:rPr>
      </w:pPr>
      <w:r w:rsidRPr="005C0293">
        <w:rPr>
          <w:rFonts w:ascii="Arial" w:hAnsi="Arial" w:cs="Arial"/>
          <w:sz w:val="16"/>
          <w:szCs w:val="16"/>
        </w:rPr>
        <w:t>1. Утвердить прилагаемое Положение о муниципальной системе оповещения населения Валдайского муниципального района Новгородской области.</w:t>
      </w:r>
    </w:p>
    <w:p w:rsidR="005C0293" w:rsidRPr="005C0293" w:rsidRDefault="005C0293" w:rsidP="005C0293">
      <w:pPr>
        <w:adjustRightInd w:val="0"/>
        <w:ind w:firstLine="284"/>
        <w:jc w:val="both"/>
        <w:rPr>
          <w:rFonts w:ascii="Arial" w:hAnsi="Arial" w:cs="Arial"/>
          <w:bCs/>
          <w:sz w:val="16"/>
          <w:szCs w:val="16"/>
        </w:rPr>
      </w:pPr>
      <w:r w:rsidRPr="005C0293">
        <w:rPr>
          <w:rFonts w:ascii="Arial" w:hAnsi="Arial" w:cs="Arial"/>
          <w:bCs/>
          <w:sz w:val="16"/>
          <w:szCs w:val="16"/>
        </w:rPr>
        <w:t xml:space="preserve">2. </w:t>
      </w:r>
      <w:r w:rsidRPr="005C0293">
        <w:rPr>
          <w:rFonts w:ascii="Arial" w:hAnsi="Arial" w:cs="Arial"/>
          <w:sz w:val="16"/>
          <w:szCs w:val="16"/>
        </w:rPr>
        <w:t>Контроль за выполнением постановления возложить на заместителя Главы администрации муниципального района Кокорину Ю.Ю.</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0293" w:rsidRPr="005C0293" w:rsidRDefault="005C0293" w:rsidP="005C0293">
      <w:pPr>
        <w:jc w:val="both"/>
        <w:rPr>
          <w:rFonts w:ascii="Arial" w:hAnsi="Arial" w:cs="Arial"/>
          <w:b/>
          <w:sz w:val="16"/>
          <w:szCs w:val="16"/>
        </w:rPr>
      </w:pPr>
      <w:r w:rsidRPr="005C0293">
        <w:rPr>
          <w:rFonts w:ascii="Arial" w:hAnsi="Arial" w:cs="Arial"/>
          <w:b/>
          <w:sz w:val="16"/>
          <w:szCs w:val="16"/>
        </w:rPr>
        <w:t>Глава муниципального района</w:t>
      </w:r>
      <w:r w:rsidRPr="005C0293">
        <w:rPr>
          <w:rFonts w:ascii="Arial" w:hAnsi="Arial" w:cs="Arial"/>
          <w:b/>
          <w:sz w:val="16"/>
          <w:szCs w:val="16"/>
        </w:rPr>
        <w:tab/>
      </w:r>
      <w:r w:rsidRPr="005C0293">
        <w:rPr>
          <w:rFonts w:ascii="Arial" w:hAnsi="Arial" w:cs="Arial"/>
          <w:b/>
          <w:sz w:val="16"/>
          <w:szCs w:val="16"/>
        </w:rPr>
        <w:tab/>
        <w:t>Ю.В.Стадэ</w:t>
      </w:r>
    </w:p>
    <w:p w:rsidR="005C0293" w:rsidRPr="005C0293" w:rsidRDefault="005C0293" w:rsidP="005C0293">
      <w:pPr>
        <w:ind w:left="9072"/>
        <w:jc w:val="center"/>
        <w:rPr>
          <w:rFonts w:ascii="Arial" w:hAnsi="Arial" w:cs="Arial"/>
          <w:sz w:val="12"/>
          <w:szCs w:val="12"/>
        </w:rPr>
      </w:pPr>
      <w:r w:rsidRPr="005C0293">
        <w:rPr>
          <w:rFonts w:ascii="Arial" w:hAnsi="Arial" w:cs="Arial"/>
          <w:sz w:val="12"/>
          <w:szCs w:val="12"/>
        </w:rPr>
        <w:t>УТВЕРЖДЕНО</w:t>
      </w:r>
    </w:p>
    <w:p w:rsidR="005C0293" w:rsidRPr="005C0293" w:rsidRDefault="005C0293" w:rsidP="005C0293">
      <w:pPr>
        <w:ind w:left="9072"/>
        <w:jc w:val="center"/>
        <w:rPr>
          <w:rFonts w:ascii="Arial" w:hAnsi="Arial" w:cs="Arial"/>
          <w:sz w:val="12"/>
          <w:szCs w:val="12"/>
        </w:rPr>
      </w:pPr>
      <w:r w:rsidRPr="005C0293">
        <w:rPr>
          <w:rFonts w:ascii="Arial" w:hAnsi="Arial" w:cs="Arial"/>
          <w:sz w:val="12"/>
          <w:szCs w:val="12"/>
        </w:rPr>
        <w:t>постановлением Администрации</w:t>
      </w:r>
    </w:p>
    <w:p w:rsidR="005C0293" w:rsidRPr="005C0293" w:rsidRDefault="005C0293" w:rsidP="005C0293">
      <w:pPr>
        <w:ind w:left="9072"/>
        <w:jc w:val="center"/>
        <w:rPr>
          <w:rFonts w:ascii="Arial" w:hAnsi="Arial" w:cs="Arial"/>
          <w:sz w:val="12"/>
          <w:szCs w:val="12"/>
        </w:rPr>
      </w:pPr>
      <w:r w:rsidRPr="005C0293">
        <w:rPr>
          <w:rFonts w:ascii="Arial" w:hAnsi="Arial" w:cs="Arial"/>
          <w:sz w:val="12"/>
          <w:szCs w:val="12"/>
        </w:rPr>
        <w:t>муниципального района</w:t>
      </w:r>
    </w:p>
    <w:p w:rsidR="005C0293" w:rsidRPr="005C0293" w:rsidRDefault="005C0293" w:rsidP="005C0293">
      <w:pPr>
        <w:ind w:left="9072"/>
        <w:jc w:val="center"/>
        <w:rPr>
          <w:rFonts w:ascii="Arial" w:hAnsi="Arial" w:cs="Arial"/>
          <w:sz w:val="12"/>
          <w:szCs w:val="12"/>
        </w:rPr>
      </w:pPr>
      <w:r w:rsidRPr="005C0293">
        <w:rPr>
          <w:rFonts w:ascii="Arial" w:hAnsi="Arial" w:cs="Arial"/>
          <w:sz w:val="12"/>
          <w:szCs w:val="12"/>
        </w:rPr>
        <w:t>от 23.08.2023 № 1606</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 xml:space="preserve">ПОЛОЖЕНИЕ </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о муниципальной системе оповещения населения</w:t>
      </w:r>
      <w:r>
        <w:rPr>
          <w:rFonts w:ascii="Arial" w:hAnsi="Arial" w:cs="Arial"/>
          <w:b/>
          <w:sz w:val="16"/>
          <w:szCs w:val="16"/>
        </w:rPr>
        <w:t xml:space="preserve"> </w:t>
      </w:r>
      <w:r w:rsidRPr="005C0293">
        <w:rPr>
          <w:rFonts w:ascii="Arial" w:hAnsi="Arial" w:cs="Arial"/>
          <w:b/>
          <w:sz w:val="16"/>
          <w:szCs w:val="16"/>
        </w:rPr>
        <w:t>Валдайского муниципального района Новгородской области</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1. Общие положения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1.1. Настоящее Положение о муниципальной системе оповещения населения Валдайского муниципального района Новгородской области (далее - Положение) разработано в соответствии с Положением о системах оповещения населения, утвержденным совместным приказом МЧС России и Министерства цифрового развития, связи и массовых коммуникаций от 31 июля 2020 года № 578/365.</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1.2. Положение определяет назначение, задачи и требования к муниципальной системе оповещения населения Валдайского муниципального района (далее - МСО), порядок ее задействования и поддержания в состоянии постоянной готовности.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Сигнал оповещения является командой для проведения мероприятий по гражданской обороне (далее - ГО) и защите населения от чрезвычайных ситуаций природного и техногенного характера органами управления и силами ГО и единой государственной системы предупреждения и ликвидации чрезвычайных ситуаций (далее - РСЧС), а также для применения населением средств и способов защиты.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1.4. МСО включается в систему управления ГО и РСЧС, обеспечивая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(далее - ТСО), громкоговорящих средств на подвижных объектах, мобильных и носимых средств оповещения, а также  обеспечивающих функционирование ее каналов, линий связи и сетей передачи данных.</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1.5. Создание и поддержание в состоянии постоянной готовности МСО является составной, частью комплекса мероприятий, проводимых Администрацией Валдайского муниципального района по подготовке и ведению ГО, предупреждению и ликвидации чрезвычайных ситуаций природного и техногенного характера.</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1.6. Границей зоны действия МСО является административная граница Валдайского муниципального района.</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1.7. На МСО оформляется паспорт по форме, установленной приложением № 2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2. Назначение и основные задачи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2.1. МСО предназначена для доведения сигналов оповещения и экстренной информации до населения, органов управления и сил ГО и РСЧС.</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2.2. Основной задачей МСО является обеспечение доведения сигналов оповещения и экстренной информации до: руководящего состава ГО и районного звена РСЧС Новгородской области; сил ГО и РСЧС Валдайского муниципального района Новгородской области; 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высокой опасности; дежурных служб (руководителей) социально значимых объектов; людей, находящихся на территории Валдайского муниципального района Новгородской области.</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3. Порядок задействования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3.1. Задействование по предназначению МСО планируется и осуществляется в соответствии с планом ГО и защиты населения и планом действий по предупреждению и ликвидации чрезвычайных ситуаций Валдайского муниципального района Новгородской области Единая дежурно-диспетчерская служба Валдайского муниципального района Новгородской области (далее - ЕДДС), получив в системе управления ГО и РСЧС сигналы оповещения и (или) экстренную информацию, подтверждает получение и немедленно доводит ее до Главы Валдайского муниципального района,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3.2. Решение на задействование МСО принимает Глава Валдайского муниципального района Новгородской области и, по согласованию с ним, руководители ликвидации чрезвычайных ситуаций на территориях, на которых возникла чрезвычайная ситуация.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3.3.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В автоматическом режиме функционирования МСО включается (запускается) по заранее установленным программам при получении управляющих сигналов (команд) от региональной системы централизованного оповещения Новгородской области или непосредственно от систем мониторинга опасных природных явлений и техногенных процессов без участия персонала дежурной смены ЕДДС, ответственной за включение (запуск)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В автоматизированном режиме функционирования включение (запуск) МСО осуществляется дежурной сменой ЕДДС с автоматизированных рабочих мест при поступлении установленных сигналов (команд) и распоряжений.</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В ручном режиме функционирования: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дежурная смена ЕДДС осуществляет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задействуются громкоговорящие средства на подвижных объектах, мобильные и носимые средства оповещения.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Основной режим функционирования МСО - автоматизированный.</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3.5. Передача сигналов оповещения и экстренной информации населению осуществляется подачей сигнала «ВНИМАНИЕ ВСЕМ!» путем включения сирен и мощных акустических систем длительностью до 3 минут. Сигналы оповещения и экстренная информация передаются непосредственно с рабочих мест дежурной смены ЕДДС. Типовые сообщения населению о фактических и прогнозируемых чрезвычайных ситуациях готовятся заблаговременно.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3.6. Для обеспечения своевременной передачи населению сигналов оповещения и экстренной информации комплексно могут использоваться: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сети электрических, электронных сирен и мощных акустических систем;</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сети уличной радиофикации;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сети местного эфирного телерадиовещания;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сети связи операторов связи и ведомственные;</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информационно-телекоммуникационная сеть «Интернет»;</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громкоговорящие средства на подвижных объектах, мобильные и носимые средства оповещения.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Рассмотрение вопросов организации оповещения населения и определение способов и сроков оповещения осуществляется комиссией по предупреждению и ликвидации чрезвычайных ситуаций и обеспечению пожарной безопасности Администрации Валдайского муниципального района Новгородской области (далее - КПЛЧС и ОПБ).</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3.7. Порядок действий дежурного персонала ЕДДС,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3.8. Дежурный персонал ЕДДС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5C0293" w:rsidRPr="005C0293" w:rsidRDefault="005C0293" w:rsidP="005C0293">
      <w:pPr>
        <w:jc w:val="center"/>
        <w:rPr>
          <w:rFonts w:ascii="Arial" w:hAnsi="Arial" w:cs="Arial"/>
          <w:b/>
          <w:sz w:val="16"/>
          <w:szCs w:val="16"/>
        </w:rPr>
      </w:pPr>
      <w:r w:rsidRPr="005C0293">
        <w:rPr>
          <w:rFonts w:ascii="Arial" w:hAnsi="Arial" w:cs="Arial"/>
          <w:b/>
          <w:sz w:val="16"/>
          <w:szCs w:val="16"/>
        </w:rPr>
        <w:t>4. Поддержание в готовности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4.1. Поддержание МСО в готовности организует и осуществляет главный специалист по делам ГО и ЧС Администрации Валдайского муниципального района.</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4.2. МСО должна соответствовать требованиям, изложенным в приложении № 1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 в части, касающейся муниципальных систем оповещения. Готовность МСО населения достигается: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наличием актуализированных нормативных актов в области создания, поддержания в состоянии постоянной готовности и задействования МСО; наличием персонала, ответственного за включение (запуск) МСО и уровнем его профессиональной подготовки;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наличием технического обслуживающего персонала, отвечающего за поддержание в готовности ТСО, и уровнем его профессиональной подготовки; наличием, исправностью и соответствием ТСО проектно-сметной документации на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готовностью сетей связи операторов связи, студий вещания и средств массовой информации к обеспечению передачи сигналов оповещения и (или) экстренной информации;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регулярным проведением проверок готовности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своевременным эксплуатационно-техническим обслуживанием, ремонтом неисправных и заменой выслуживших установленный эксплуатационный ресурс ТСО;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наличием и обеспечением готовности к использованию резервов ТСО;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своевременным проведением мероприятий по совершенствованию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4.3. С целью контроля за поддержанием в готовности МСО организуются и проводятся следующие виды проверок:</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комплексные проверки готовности МСО с включением оконечных средств оповещения и доведением проверочных сигналов и информации до населения;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технические проверки готовности к задействованию системы МСО без включения оконечных средств оповещения населения.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Комплексные проверки готовности МСО проводятся два раза в год комиссией в составе представителей муниципального бюджетного учреждения «Административно-хозяйственное управление» Валдайского муниципального района, главного специалиста по делам ГО и ЧС Администрации Валдайского муниципального района Новгородской области, а также операторов связи и организаций, привлекаемых, при оповещении населения.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По решению КПЛЧС и ОПБ могут проводиться дополнительные комплексные проверки готовности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В ходе работы комиссии проверяется выполнение всех требований настоящего Положения. По результатам комплексной проверки готовности МСО оформляется Акт, в котором отражаются проверенные вопросы, выявленные недостатки, предложения по их своевременному устранению, а также уточняется паспорт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Оценка готовности МСО определяется в соответствии с приложением № 3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Технические проверки готовности к задействованию МСО проводятся персоналом ЕДДС без включения оконечных средств оповещения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проверочного сигнала «Техническая проверка» не производится.</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4.4. Для обеспечения оповещения максимального количества людей, попавших в зону чрезвычайной ситуации, в том числе на территории, неохваченной ТСО системы централизованного оповещения населения, создается резерв технических средств оповещения (стационарных и мобильных). Номенклатура, объем, порядок создания и использования устанавливаются Администрацией Валдайского муниципального района Новгородской области.</w:t>
      </w:r>
    </w:p>
    <w:p w:rsidR="005C0293" w:rsidRPr="005C0293" w:rsidRDefault="005C0293" w:rsidP="005C0293">
      <w:pPr>
        <w:ind w:firstLine="284"/>
        <w:jc w:val="both"/>
        <w:rPr>
          <w:rFonts w:ascii="Arial" w:hAnsi="Arial" w:cs="Arial"/>
          <w:sz w:val="16"/>
          <w:szCs w:val="16"/>
        </w:rPr>
      </w:pPr>
      <w:r w:rsidRPr="005C0293">
        <w:rPr>
          <w:rFonts w:ascii="Arial" w:hAnsi="Arial" w:cs="Arial"/>
          <w:sz w:val="16"/>
          <w:szCs w:val="16"/>
        </w:rPr>
        <w:t xml:space="preserve">4.5. Вывод из эксплуатации действующей МСО осуществляется по окончанию эксплуатационного ресурса ТСО, завершения ее модернизации (реконструкции) и ввода в эксплуатацию новой МСО. </w:t>
      </w:r>
    </w:p>
    <w:p w:rsidR="003E49DF" w:rsidRPr="005C0293" w:rsidRDefault="003E49DF" w:rsidP="005C0293">
      <w:pPr>
        <w:autoSpaceDE w:val="0"/>
        <w:autoSpaceDN w:val="0"/>
        <w:adjustRightInd w:val="0"/>
        <w:jc w:val="both"/>
        <w:rPr>
          <w:rFonts w:ascii="Arial" w:hAnsi="Arial" w:cs="Arial"/>
          <w:sz w:val="16"/>
          <w:szCs w:val="16"/>
        </w:rPr>
      </w:pPr>
    </w:p>
    <w:p w:rsidR="003E49DF" w:rsidRPr="002E256D" w:rsidRDefault="003E49DF" w:rsidP="00036A56">
      <w:pPr>
        <w:autoSpaceDE w:val="0"/>
        <w:autoSpaceDN w:val="0"/>
        <w:adjustRightInd w:val="0"/>
        <w:jc w:val="both"/>
        <w:rPr>
          <w:rFonts w:ascii="Arial" w:hAnsi="Arial" w:cs="Arial"/>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D10C19" w:rsidRPr="00D10C19" w:rsidTr="00B91F41">
        <w:trPr>
          <w:trHeight w:val="20"/>
        </w:trPr>
        <w:tc>
          <w:tcPr>
            <w:tcW w:w="4615" w:type="pct"/>
            <w:vAlign w:val="center"/>
          </w:tcPr>
          <w:p w:rsidR="00D10C19" w:rsidRPr="00C71413" w:rsidRDefault="00FB64B0" w:rsidP="002D6F63">
            <w:pPr>
              <w:rPr>
                <w:rFonts w:ascii="Arial" w:hAnsi="Arial" w:cs="Arial"/>
                <w:sz w:val="16"/>
                <w:szCs w:val="16"/>
              </w:rPr>
            </w:pPr>
            <w:r w:rsidRPr="00C71413">
              <w:rPr>
                <w:rFonts w:ascii="Arial" w:hAnsi="Arial" w:cs="Arial"/>
                <w:sz w:val="16"/>
                <w:szCs w:val="16"/>
              </w:rPr>
              <w:t>Объявление</w:t>
            </w:r>
          </w:p>
        </w:tc>
        <w:tc>
          <w:tcPr>
            <w:tcW w:w="385" w:type="pct"/>
          </w:tcPr>
          <w:p w:rsidR="00D10C19" w:rsidRPr="00D10C19" w:rsidRDefault="00FB64B0" w:rsidP="002D6F63">
            <w:pPr>
              <w:jc w:val="center"/>
              <w:rPr>
                <w:rFonts w:ascii="Arial" w:hAnsi="Arial" w:cs="Arial"/>
                <w:sz w:val="16"/>
                <w:szCs w:val="16"/>
              </w:rPr>
            </w:pPr>
            <w:r>
              <w:rPr>
                <w:rFonts w:ascii="Arial" w:hAnsi="Arial" w:cs="Arial"/>
                <w:sz w:val="16"/>
                <w:szCs w:val="16"/>
              </w:rPr>
              <w:t>1</w:t>
            </w:r>
          </w:p>
        </w:tc>
      </w:tr>
      <w:tr w:rsidR="003E49DF" w:rsidRPr="00D10C19" w:rsidTr="00A804AA">
        <w:trPr>
          <w:trHeight w:val="20"/>
        </w:trPr>
        <w:tc>
          <w:tcPr>
            <w:tcW w:w="4615" w:type="pct"/>
            <w:vAlign w:val="center"/>
          </w:tcPr>
          <w:p w:rsidR="003E49DF" w:rsidRPr="00C71413" w:rsidRDefault="003E49DF" w:rsidP="00A804AA">
            <w:pPr>
              <w:rPr>
                <w:rFonts w:ascii="Arial" w:hAnsi="Arial" w:cs="Arial"/>
                <w:sz w:val="16"/>
                <w:szCs w:val="16"/>
              </w:rPr>
            </w:pPr>
            <w:r w:rsidRPr="00C71413">
              <w:rPr>
                <w:rFonts w:ascii="Arial" w:hAnsi="Arial" w:cs="Arial"/>
                <w:sz w:val="16"/>
                <w:szCs w:val="16"/>
              </w:rPr>
              <w:t>Информационное сообщение</w:t>
            </w:r>
          </w:p>
        </w:tc>
        <w:tc>
          <w:tcPr>
            <w:tcW w:w="385" w:type="pct"/>
          </w:tcPr>
          <w:p w:rsidR="003E49DF" w:rsidRPr="00D10C19" w:rsidRDefault="002E256D" w:rsidP="002D6F63">
            <w:pPr>
              <w:jc w:val="center"/>
              <w:rPr>
                <w:rFonts w:ascii="Arial" w:hAnsi="Arial" w:cs="Arial"/>
                <w:sz w:val="16"/>
                <w:szCs w:val="16"/>
              </w:rPr>
            </w:pPr>
            <w:r>
              <w:rPr>
                <w:rFonts w:ascii="Arial" w:hAnsi="Arial" w:cs="Arial"/>
                <w:sz w:val="16"/>
                <w:szCs w:val="16"/>
              </w:rPr>
              <w:t>2</w:t>
            </w:r>
          </w:p>
        </w:tc>
      </w:tr>
      <w:tr w:rsidR="003E49DF" w:rsidRPr="00D10C19" w:rsidTr="00A804AA">
        <w:trPr>
          <w:trHeight w:val="20"/>
        </w:trPr>
        <w:tc>
          <w:tcPr>
            <w:tcW w:w="4615" w:type="pct"/>
          </w:tcPr>
          <w:p w:rsidR="003E49DF" w:rsidRPr="00111BCD" w:rsidRDefault="003E49DF" w:rsidP="00111BCD">
            <w:pPr>
              <w:rPr>
                <w:sz w:val="14"/>
              </w:rPr>
            </w:pPr>
            <w:r w:rsidRPr="00111BCD">
              <w:rPr>
                <w:rFonts w:ascii="Arial" w:hAnsi="Arial" w:cs="Arial"/>
                <w:sz w:val="16"/>
                <w:szCs w:val="16"/>
              </w:rPr>
              <w:t xml:space="preserve">Решение Думы Валдайского муниципального района от </w:t>
            </w:r>
            <w:r w:rsidR="00C71413" w:rsidRPr="00111BCD">
              <w:rPr>
                <w:rFonts w:ascii="Arial" w:hAnsi="Arial" w:cs="Arial"/>
                <w:sz w:val="16"/>
                <w:szCs w:val="16"/>
              </w:rPr>
              <w:t>25.08.2023 № 235 «</w:t>
            </w:r>
            <w:r w:rsidR="00A804AA" w:rsidRPr="00111BCD">
              <w:rPr>
                <w:rFonts w:ascii="Arial" w:hAnsi="Arial" w:cs="Arial"/>
                <w:sz w:val="16"/>
                <w:szCs w:val="16"/>
              </w:rPr>
              <w:t>О внесении изменений в решение Думы Валдайского муниципального района от 28.12.2022 № 191»</w:t>
            </w:r>
          </w:p>
        </w:tc>
        <w:tc>
          <w:tcPr>
            <w:tcW w:w="385" w:type="pct"/>
          </w:tcPr>
          <w:p w:rsidR="003E49DF" w:rsidRPr="00D10C19" w:rsidRDefault="00402FC6" w:rsidP="002D6F63">
            <w:pPr>
              <w:jc w:val="center"/>
              <w:rPr>
                <w:rFonts w:ascii="Arial" w:hAnsi="Arial" w:cs="Arial"/>
                <w:sz w:val="16"/>
                <w:szCs w:val="16"/>
              </w:rPr>
            </w:pPr>
            <w:r>
              <w:rPr>
                <w:rFonts w:ascii="Arial" w:hAnsi="Arial" w:cs="Arial"/>
                <w:sz w:val="16"/>
                <w:szCs w:val="16"/>
              </w:rPr>
              <w:t>2-</w:t>
            </w:r>
            <w:r w:rsidR="00512E40">
              <w:rPr>
                <w:rFonts w:ascii="Arial" w:hAnsi="Arial" w:cs="Arial"/>
                <w:sz w:val="16"/>
                <w:szCs w:val="16"/>
              </w:rPr>
              <w:t>45</w:t>
            </w:r>
          </w:p>
        </w:tc>
      </w:tr>
      <w:tr w:rsidR="00C71413" w:rsidRPr="00D10C19" w:rsidTr="00A804AA">
        <w:trPr>
          <w:trHeight w:val="20"/>
        </w:trPr>
        <w:tc>
          <w:tcPr>
            <w:tcW w:w="4615" w:type="pct"/>
          </w:tcPr>
          <w:p w:rsidR="00C71413" w:rsidRPr="00111BCD" w:rsidRDefault="00C71413" w:rsidP="00111BCD">
            <w:pPr>
              <w:rPr>
                <w:sz w:val="14"/>
              </w:rPr>
            </w:pPr>
            <w:r w:rsidRPr="00111BCD">
              <w:rPr>
                <w:rFonts w:ascii="Arial" w:hAnsi="Arial" w:cs="Arial"/>
                <w:sz w:val="16"/>
                <w:szCs w:val="16"/>
              </w:rPr>
              <w:t>Решение Думы Валдайского муниципального района от 25.08.2023 № 236 «</w:t>
            </w:r>
            <w:r w:rsidR="00111BCD" w:rsidRPr="00111BCD">
              <w:rPr>
                <w:rFonts w:ascii="Arial" w:hAnsi="Arial" w:cs="Arial"/>
                <w:sz w:val="16"/>
                <w:szCs w:val="16"/>
              </w:rPr>
              <w:t>О внесении изменения в Положение о муниципальном дорожном фонде Валдайского муниципального района»</w:t>
            </w:r>
          </w:p>
        </w:tc>
        <w:tc>
          <w:tcPr>
            <w:tcW w:w="385" w:type="pct"/>
          </w:tcPr>
          <w:p w:rsidR="00C71413" w:rsidRPr="00D10C19" w:rsidRDefault="00512E40" w:rsidP="002D6F63">
            <w:pPr>
              <w:jc w:val="center"/>
              <w:rPr>
                <w:rFonts w:ascii="Arial" w:hAnsi="Arial" w:cs="Arial"/>
                <w:sz w:val="16"/>
                <w:szCs w:val="16"/>
              </w:rPr>
            </w:pPr>
            <w:r>
              <w:rPr>
                <w:rFonts w:ascii="Arial" w:hAnsi="Arial" w:cs="Arial"/>
                <w:sz w:val="16"/>
                <w:szCs w:val="16"/>
              </w:rPr>
              <w:t>45</w:t>
            </w:r>
          </w:p>
        </w:tc>
      </w:tr>
      <w:tr w:rsidR="00C71413" w:rsidRPr="00D10C19" w:rsidTr="00A804AA">
        <w:trPr>
          <w:trHeight w:val="20"/>
        </w:trPr>
        <w:tc>
          <w:tcPr>
            <w:tcW w:w="4615" w:type="pct"/>
          </w:tcPr>
          <w:p w:rsidR="00C71413" w:rsidRPr="00AC2F58" w:rsidRDefault="00C71413" w:rsidP="00AC2F58">
            <w:pPr>
              <w:rPr>
                <w:sz w:val="14"/>
              </w:rPr>
            </w:pPr>
            <w:r w:rsidRPr="00AC2F58">
              <w:rPr>
                <w:rFonts w:ascii="Arial" w:hAnsi="Arial" w:cs="Arial"/>
                <w:sz w:val="16"/>
                <w:szCs w:val="16"/>
              </w:rPr>
              <w:t>Решение Думы Валдайского муниципального района от 25.08.2023 № 237 «</w:t>
            </w:r>
            <w:r w:rsidR="00111BCD" w:rsidRPr="00AC2F58">
              <w:rPr>
                <w:rFonts w:ascii="Arial" w:hAnsi="Arial" w:cs="Arial"/>
                <w:sz w:val="16"/>
                <w:szCs w:val="16"/>
              </w:rPr>
              <w:t>О внесении изменений в Положение о муниципальном жилищном контроле на территории Валдайского муниципального района»</w:t>
            </w:r>
          </w:p>
        </w:tc>
        <w:tc>
          <w:tcPr>
            <w:tcW w:w="385" w:type="pct"/>
          </w:tcPr>
          <w:p w:rsidR="00C71413" w:rsidRPr="00D10C19" w:rsidRDefault="00512E40" w:rsidP="002D6F63">
            <w:pPr>
              <w:jc w:val="center"/>
              <w:rPr>
                <w:rFonts w:ascii="Arial" w:hAnsi="Arial" w:cs="Arial"/>
                <w:sz w:val="16"/>
                <w:szCs w:val="16"/>
              </w:rPr>
            </w:pPr>
            <w:r>
              <w:rPr>
                <w:rFonts w:ascii="Arial" w:hAnsi="Arial" w:cs="Arial"/>
                <w:sz w:val="16"/>
                <w:szCs w:val="16"/>
              </w:rPr>
              <w:t>45-46</w:t>
            </w:r>
          </w:p>
        </w:tc>
      </w:tr>
      <w:tr w:rsidR="00C71413" w:rsidRPr="00D10C19" w:rsidTr="00A804AA">
        <w:trPr>
          <w:trHeight w:val="20"/>
        </w:trPr>
        <w:tc>
          <w:tcPr>
            <w:tcW w:w="4615" w:type="pct"/>
          </w:tcPr>
          <w:p w:rsidR="00C71413" w:rsidRPr="00AC2F58" w:rsidRDefault="00C71413" w:rsidP="00AC2F58">
            <w:pPr>
              <w:rPr>
                <w:sz w:val="14"/>
              </w:rPr>
            </w:pPr>
            <w:r w:rsidRPr="00AC2F58">
              <w:rPr>
                <w:rFonts w:ascii="Arial" w:hAnsi="Arial" w:cs="Arial"/>
                <w:sz w:val="16"/>
                <w:szCs w:val="16"/>
              </w:rPr>
              <w:t>Решение Думы Валдайского муниципального района от 25.08.2023 № 238 «</w:t>
            </w:r>
            <w:r w:rsidR="00AC2F58" w:rsidRPr="00AC2F58">
              <w:rPr>
                <w:rFonts w:ascii="Arial" w:hAnsi="Arial" w:cs="Arial"/>
                <w:bCs/>
                <w:sz w:val="16"/>
                <w:szCs w:val="16"/>
              </w:rPr>
              <w:t>О передаче муниципального недвижимого имущества из муниципальной собственности Валдайского муниципального района в государственную собственность Новгородской области»</w:t>
            </w:r>
          </w:p>
        </w:tc>
        <w:tc>
          <w:tcPr>
            <w:tcW w:w="385" w:type="pct"/>
          </w:tcPr>
          <w:p w:rsidR="00C71413" w:rsidRDefault="00512E40" w:rsidP="002D6F63">
            <w:pPr>
              <w:jc w:val="center"/>
              <w:rPr>
                <w:rFonts w:ascii="Arial" w:hAnsi="Arial" w:cs="Arial"/>
                <w:sz w:val="16"/>
                <w:szCs w:val="16"/>
              </w:rPr>
            </w:pPr>
            <w:r>
              <w:rPr>
                <w:rFonts w:ascii="Arial" w:hAnsi="Arial" w:cs="Arial"/>
                <w:sz w:val="16"/>
                <w:szCs w:val="16"/>
              </w:rPr>
              <w:t>46</w:t>
            </w:r>
          </w:p>
        </w:tc>
      </w:tr>
      <w:tr w:rsidR="00C71413" w:rsidRPr="00D10C19" w:rsidTr="00A804AA">
        <w:trPr>
          <w:trHeight w:val="20"/>
        </w:trPr>
        <w:tc>
          <w:tcPr>
            <w:tcW w:w="4615" w:type="pct"/>
          </w:tcPr>
          <w:p w:rsidR="00C71413" w:rsidRPr="00AC2F58" w:rsidRDefault="00C71413" w:rsidP="00AC2F58">
            <w:pPr>
              <w:rPr>
                <w:sz w:val="14"/>
              </w:rPr>
            </w:pPr>
            <w:r w:rsidRPr="00AC2F58">
              <w:rPr>
                <w:rFonts w:ascii="Arial" w:hAnsi="Arial" w:cs="Arial"/>
                <w:sz w:val="16"/>
                <w:szCs w:val="16"/>
              </w:rPr>
              <w:t>Решение Думы Валдайского муниципального района от 25.08.2023 № 239 «</w:t>
            </w:r>
            <w:r w:rsidR="00AC2F58" w:rsidRPr="00AC2F58">
              <w:rPr>
                <w:rFonts w:ascii="Arial" w:hAnsi="Arial" w:cs="Arial"/>
                <w:sz w:val="16"/>
                <w:szCs w:val="16"/>
              </w:rPr>
              <w:t xml:space="preserve">О внесении изменений в </w:t>
            </w:r>
            <w:r w:rsidR="00AC2F58" w:rsidRPr="00AC2F58">
              <w:rPr>
                <w:rFonts w:ascii="Arial" w:hAnsi="Arial" w:cs="Arial"/>
                <w:bCs/>
                <w:sz w:val="16"/>
                <w:szCs w:val="16"/>
              </w:rPr>
              <w:t xml:space="preserve">Порядок </w:t>
            </w:r>
            <w:r w:rsidR="00AC2F58" w:rsidRPr="00AC2F58">
              <w:rPr>
                <w:rFonts w:ascii="Arial" w:hAnsi="Arial" w:cs="Arial"/>
                <w:sz w:val="16"/>
                <w:szCs w:val="16"/>
              </w:rPr>
              <w:t xml:space="preserve">реализации инициативных проектов </w:t>
            </w:r>
            <w:r w:rsidR="00AC2F58" w:rsidRPr="00AC2F58">
              <w:rPr>
                <w:rFonts w:ascii="Arial" w:hAnsi="Arial" w:cs="Arial"/>
                <w:bCs/>
                <w:sz w:val="16"/>
                <w:szCs w:val="16"/>
              </w:rPr>
              <w:t>в Валдайском муниципальном районе»</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46</w:t>
            </w:r>
          </w:p>
        </w:tc>
      </w:tr>
      <w:tr w:rsidR="00C71413" w:rsidRPr="00D10C19" w:rsidTr="00A804AA">
        <w:trPr>
          <w:trHeight w:val="20"/>
        </w:trPr>
        <w:tc>
          <w:tcPr>
            <w:tcW w:w="4615" w:type="pct"/>
          </w:tcPr>
          <w:p w:rsidR="00C71413" w:rsidRPr="00AC2F58" w:rsidRDefault="00C71413" w:rsidP="00AC2F58">
            <w:pPr>
              <w:rPr>
                <w:sz w:val="14"/>
              </w:rPr>
            </w:pPr>
            <w:r w:rsidRPr="00AC2F58">
              <w:rPr>
                <w:rFonts w:ascii="Arial" w:hAnsi="Arial" w:cs="Arial"/>
                <w:sz w:val="16"/>
                <w:szCs w:val="16"/>
              </w:rPr>
              <w:t>Решение Думы Валдайского муниципального района от 25.08.2023 № 240 «</w:t>
            </w:r>
            <w:r w:rsidR="00AC2F58" w:rsidRPr="00AC2F58">
              <w:rPr>
                <w:rFonts w:ascii="Arial" w:hAnsi="Arial" w:cs="Arial"/>
                <w:sz w:val="16"/>
                <w:szCs w:val="16"/>
              </w:rPr>
              <w:t xml:space="preserve">О внесении изменений в </w:t>
            </w:r>
            <w:r w:rsidR="00AC2F58" w:rsidRPr="00AC2F58">
              <w:rPr>
                <w:rFonts w:ascii="Arial" w:hAnsi="Arial" w:cs="Arial"/>
                <w:bCs/>
                <w:sz w:val="16"/>
                <w:szCs w:val="16"/>
              </w:rPr>
              <w:t>Порядок определения территории, части территории Валдайского муниципального района,</w:t>
            </w:r>
            <w:r w:rsidR="00AC2F58" w:rsidRPr="00AC2F58">
              <w:rPr>
                <w:rFonts w:ascii="Arial" w:hAnsi="Arial" w:cs="Arial"/>
                <w:sz w:val="16"/>
                <w:szCs w:val="16"/>
              </w:rPr>
              <w:t xml:space="preserve"> предназначенной для реализации инициативных проектов»</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47</w:t>
            </w:r>
          </w:p>
        </w:tc>
      </w:tr>
      <w:tr w:rsidR="00C71413" w:rsidRPr="00D10C19" w:rsidTr="00A804AA">
        <w:trPr>
          <w:trHeight w:val="20"/>
        </w:trPr>
        <w:tc>
          <w:tcPr>
            <w:tcW w:w="4615" w:type="pct"/>
            <w:vAlign w:val="center"/>
          </w:tcPr>
          <w:p w:rsidR="00C71413" w:rsidRPr="00AC2F58" w:rsidRDefault="00C71413" w:rsidP="00AC2F58">
            <w:pPr>
              <w:rPr>
                <w:rFonts w:ascii="Arial" w:hAnsi="Arial" w:cs="Arial"/>
                <w:sz w:val="16"/>
                <w:szCs w:val="16"/>
              </w:rPr>
            </w:pPr>
            <w:r w:rsidRPr="00AC2F58">
              <w:rPr>
                <w:rFonts w:ascii="Arial" w:hAnsi="Arial" w:cs="Arial"/>
                <w:sz w:val="16"/>
                <w:szCs w:val="16"/>
              </w:rPr>
              <w:t>Постановление Администрации Валдайского муниципального района от 21.08.2023 № 1577 «Об утверждении технического задания на корректировку инвестиционной программы ООО «Строительное Управление № 53» в отношении системы водоотведения, находящейся на территории Валдайского муниципального района на 2018-2024 годы»</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47-48</w:t>
            </w:r>
          </w:p>
        </w:tc>
      </w:tr>
      <w:tr w:rsidR="00C71413" w:rsidRPr="00D10C19" w:rsidTr="00B91F41">
        <w:trPr>
          <w:trHeight w:val="20"/>
        </w:trPr>
        <w:tc>
          <w:tcPr>
            <w:tcW w:w="4615" w:type="pct"/>
            <w:vAlign w:val="center"/>
          </w:tcPr>
          <w:p w:rsidR="00C71413" w:rsidRPr="00402FC6" w:rsidRDefault="00C71413" w:rsidP="00402FC6">
            <w:pPr>
              <w:rPr>
                <w:rFonts w:ascii="Arial" w:hAnsi="Arial" w:cs="Arial"/>
                <w:sz w:val="16"/>
                <w:szCs w:val="16"/>
              </w:rPr>
            </w:pPr>
            <w:r w:rsidRPr="00402FC6">
              <w:rPr>
                <w:rFonts w:ascii="Arial" w:hAnsi="Arial" w:cs="Arial"/>
                <w:sz w:val="16"/>
                <w:szCs w:val="16"/>
              </w:rPr>
              <w:t>Постановление Администрации Валдайского муниципального района от 21.08.2023 № 1583 «О переносе сроков капитального ремонта общего имущества в многоквартирных домах»</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48-49</w:t>
            </w:r>
          </w:p>
        </w:tc>
      </w:tr>
      <w:tr w:rsidR="00C71413" w:rsidRPr="00D10C19" w:rsidTr="00B91F41">
        <w:trPr>
          <w:trHeight w:val="20"/>
        </w:trPr>
        <w:tc>
          <w:tcPr>
            <w:tcW w:w="4615" w:type="pct"/>
            <w:vAlign w:val="center"/>
          </w:tcPr>
          <w:p w:rsidR="00C71413" w:rsidRPr="00402FC6" w:rsidRDefault="00C71413" w:rsidP="00402FC6">
            <w:pPr>
              <w:rPr>
                <w:rFonts w:ascii="Arial" w:hAnsi="Arial" w:cs="Arial"/>
                <w:sz w:val="16"/>
                <w:szCs w:val="16"/>
              </w:rPr>
            </w:pPr>
            <w:r w:rsidRPr="00402FC6">
              <w:rPr>
                <w:rFonts w:ascii="Arial" w:hAnsi="Arial" w:cs="Arial"/>
                <w:sz w:val="16"/>
                <w:szCs w:val="16"/>
              </w:rPr>
              <w:t>Постановление Администрации Валдайского муниципального района от 21.08.2023 № 1584 «О внесении изменения в Перечень многоквартирных домов, капитальный ремонт общего имущества в которых будет произведён в 2022 году»</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49</w:t>
            </w:r>
          </w:p>
        </w:tc>
      </w:tr>
      <w:tr w:rsidR="00C71413" w:rsidRPr="00D10C19" w:rsidTr="00B91F41">
        <w:trPr>
          <w:trHeight w:val="20"/>
        </w:trPr>
        <w:tc>
          <w:tcPr>
            <w:tcW w:w="4615" w:type="pct"/>
            <w:vAlign w:val="center"/>
          </w:tcPr>
          <w:p w:rsidR="00C71413" w:rsidRPr="00402FC6" w:rsidRDefault="00C71413" w:rsidP="00402FC6">
            <w:pPr>
              <w:rPr>
                <w:rFonts w:ascii="Arial" w:hAnsi="Arial" w:cs="Arial"/>
                <w:sz w:val="16"/>
                <w:szCs w:val="16"/>
              </w:rPr>
            </w:pPr>
            <w:r w:rsidRPr="00402FC6">
              <w:rPr>
                <w:rFonts w:ascii="Arial" w:hAnsi="Arial" w:cs="Arial"/>
                <w:sz w:val="16"/>
                <w:szCs w:val="16"/>
              </w:rPr>
              <w:t xml:space="preserve">Постановление Администрации Валдайского муниципального района от </w:t>
            </w:r>
            <w:r w:rsidR="00402FC6" w:rsidRPr="00402FC6">
              <w:rPr>
                <w:rFonts w:ascii="Arial" w:hAnsi="Arial" w:cs="Arial"/>
                <w:sz w:val="16"/>
                <w:szCs w:val="16"/>
              </w:rPr>
              <w:t>21.08.2023 № 1585 «Об утверждении Порядка реализации полномочий главных администраторов доходов бюджета Валдайского муниципального района и бюджета Валдайского городского поселения по взысканию дебиторской задолженности по платежам в бюджет, пеням и штрафам по ним»</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49-51</w:t>
            </w:r>
          </w:p>
        </w:tc>
      </w:tr>
      <w:tr w:rsidR="00C71413" w:rsidRPr="00D10C19" w:rsidTr="00B91F41">
        <w:trPr>
          <w:trHeight w:val="20"/>
        </w:trPr>
        <w:tc>
          <w:tcPr>
            <w:tcW w:w="4615" w:type="pct"/>
            <w:vAlign w:val="center"/>
          </w:tcPr>
          <w:p w:rsidR="00C71413" w:rsidRPr="00402FC6" w:rsidRDefault="00C71413" w:rsidP="00402FC6">
            <w:pPr>
              <w:rPr>
                <w:rFonts w:ascii="Arial" w:hAnsi="Arial" w:cs="Arial"/>
                <w:sz w:val="16"/>
                <w:szCs w:val="16"/>
              </w:rPr>
            </w:pPr>
            <w:r w:rsidRPr="00402FC6">
              <w:rPr>
                <w:rFonts w:ascii="Arial" w:hAnsi="Arial" w:cs="Arial"/>
                <w:sz w:val="16"/>
                <w:szCs w:val="16"/>
              </w:rPr>
              <w:t xml:space="preserve">Постановление Администрации Валдайского муниципального района от </w:t>
            </w:r>
            <w:r w:rsidR="00402FC6" w:rsidRPr="00402FC6">
              <w:rPr>
                <w:rFonts w:ascii="Arial" w:hAnsi="Arial" w:cs="Arial"/>
                <w:sz w:val="16"/>
                <w:szCs w:val="16"/>
              </w:rPr>
              <w:t>23.08.2023 № 1606 «Об утверждении Положения о муниципальной системе оповещения населения Валдайского муниципального района Новгородской области»</w:t>
            </w:r>
          </w:p>
        </w:tc>
        <w:tc>
          <w:tcPr>
            <w:tcW w:w="385" w:type="pct"/>
          </w:tcPr>
          <w:p w:rsidR="00C71413" w:rsidRPr="00D10C19" w:rsidRDefault="00512E40" w:rsidP="00036A56">
            <w:pPr>
              <w:jc w:val="center"/>
              <w:rPr>
                <w:rFonts w:ascii="Arial" w:hAnsi="Arial" w:cs="Arial"/>
                <w:sz w:val="16"/>
                <w:szCs w:val="16"/>
              </w:rPr>
            </w:pPr>
            <w:r>
              <w:rPr>
                <w:rFonts w:ascii="Arial" w:hAnsi="Arial" w:cs="Arial"/>
                <w:sz w:val="16"/>
                <w:szCs w:val="16"/>
              </w:rPr>
              <w:t>51-53</w:t>
            </w:r>
          </w:p>
        </w:tc>
      </w:tr>
      <w:tr w:rsidR="00C71413" w:rsidRPr="00D10C19" w:rsidTr="00B91F41">
        <w:trPr>
          <w:trHeight w:val="20"/>
        </w:trPr>
        <w:tc>
          <w:tcPr>
            <w:tcW w:w="4615" w:type="pct"/>
            <w:vAlign w:val="center"/>
          </w:tcPr>
          <w:p w:rsidR="00C71413" w:rsidRPr="00C11728" w:rsidRDefault="00C71413" w:rsidP="00A804AA">
            <w:pPr>
              <w:rPr>
                <w:rFonts w:ascii="Arial" w:hAnsi="Arial" w:cs="Arial"/>
                <w:sz w:val="16"/>
                <w:szCs w:val="16"/>
              </w:rPr>
            </w:pPr>
            <w:r w:rsidRPr="00C11728">
              <w:rPr>
                <w:rFonts w:ascii="Arial" w:hAnsi="Arial" w:cs="Arial"/>
                <w:sz w:val="16"/>
                <w:szCs w:val="16"/>
              </w:rPr>
              <w:t>Содержание</w:t>
            </w:r>
          </w:p>
        </w:tc>
        <w:tc>
          <w:tcPr>
            <w:tcW w:w="385" w:type="pct"/>
          </w:tcPr>
          <w:p w:rsidR="00C71413" w:rsidRPr="00D10C19" w:rsidRDefault="00E50543" w:rsidP="00036A56">
            <w:pPr>
              <w:jc w:val="center"/>
              <w:rPr>
                <w:rFonts w:ascii="Arial" w:hAnsi="Arial" w:cs="Arial"/>
                <w:sz w:val="16"/>
                <w:szCs w:val="16"/>
              </w:rPr>
            </w:pPr>
            <w:r>
              <w:rPr>
                <w:rFonts w:ascii="Arial" w:hAnsi="Arial" w:cs="Arial"/>
                <w:sz w:val="16"/>
                <w:szCs w:val="16"/>
              </w:rPr>
              <w:t>53</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CB1A59" w:rsidRDefault="00CB1A59"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E50543" w:rsidRDefault="00972A34" w:rsidP="00972A34">
      <w:pPr>
        <w:jc w:val="center"/>
        <w:rPr>
          <w:rFonts w:ascii="Arial" w:hAnsi="Arial" w:cs="Arial"/>
          <w:sz w:val="12"/>
          <w:szCs w:val="12"/>
        </w:rPr>
      </w:pPr>
      <w:r w:rsidRPr="00E50543">
        <w:rPr>
          <w:rFonts w:ascii="Arial" w:hAnsi="Arial" w:cs="Arial"/>
          <w:sz w:val="12"/>
          <w:szCs w:val="12"/>
        </w:rPr>
        <w:t>«Ва</w:t>
      </w:r>
      <w:r w:rsidR="005D2530" w:rsidRPr="00E50543">
        <w:rPr>
          <w:rFonts w:ascii="Arial" w:hAnsi="Arial" w:cs="Arial"/>
          <w:sz w:val="12"/>
          <w:szCs w:val="12"/>
        </w:rPr>
        <w:t>лдайский Вестник». Бюллетень № 3</w:t>
      </w:r>
      <w:r w:rsidR="003E49DF" w:rsidRPr="00E50543">
        <w:rPr>
          <w:rFonts w:ascii="Arial" w:hAnsi="Arial" w:cs="Arial"/>
          <w:sz w:val="12"/>
          <w:szCs w:val="12"/>
        </w:rPr>
        <w:t>9</w:t>
      </w:r>
      <w:r w:rsidR="00413518" w:rsidRPr="00E50543">
        <w:rPr>
          <w:rFonts w:ascii="Arial" w:hAnsi="Arial" w:cs="Arial"/>
          <w:sz w:val="12"/>
          <w:szCs w:val="12"/>
        </w:rPr>
        <w:t xml:space="preserve"> </w:t>
      </w:r>
      <w:r w:rsidRPr="00E50543">
        <w:rPr>
          <w:rFonts w:ascii="Arial" w:hAnsi="Arial" w:cs="Arial"/>
          <w:sz w:val="12"/>
          <w:szCs w:val="12"/>
        </w:rPr>
        <w:t>(5</w:t>
      </w:r>
      <w:r w:rsidR="00E614AA" w:rsidRPr="00E50543">
        <w:rPr>
          <w:rFonts w:ascii="Arial" w:hAnsi="Arial" w:cs="Arial"/>
          <w:sz w:val="12"/>
          <w:szCs w:val="12"/>
        </w:rPr>
        <w:t>8</w:t>
      </w:r>
      <w:r w:rsidR="003E49DF" w:rsidRPr="00E50543">
        <w:rPr>
          <w:rFonts w:ascii="Arial" w:hAnsi="Arial" w:cs="Arial"/>
          <w:sz w:val="12"/>
          <w:szCs w:val="12"/>
        </w:rPr>
        <w:t>2</w:t>
      </w:r>
      <w:r w:rsidR="00F46BFB" w:rsidRPr="00E50543">
        <w:rPr>
          <w:rFonts w:ascii="Arial" w:hAnsi="Arial" w:cs="Arial"/>
          <w:sz w:val="12"/>
          <w:szCs w:val="12"/>
        </w:rPr>
        <w:t xml:space="preserve">) от </w:t>
      </w:r>
      <w:r w:rsidR="003E49DF" w:rsidRPr="00E50543">
        <w:rPr>
          <w:rFonts w:ascii="Arial" w:hAnsi="Arial" w:cs="Arial"/>
          <w:sz w:val="12"/>
          <w:szCs w:val="12"/>
        </w:rPr>
        <w:t>25</w:t>
      </w:r>
      <w:r w:rsidR="00347224" w:rsidRPr="00E50543">
        <w:rPr>
          <w:rFonts w:ascii="Arial" w:hAnsi="Arial" w:cs="Arial"/>
          <w:sz w:val="12"/>
          <w:szCs w:val="12"/>
        </w:rPr>
        <w:t>.08</w:t>
      </w:r>
      <w:r w:rsidRPr="00E50543">
        <w:rPr>
          <w:rFonts w:ascii="Arial" w:hAnsi="Arial" w:cs="Arial"/>
          <w:sz w:val="12"/>
          <w:szCs w:val="12"/>
        </w:rPr>
        <w:t>.2023</w:t>
      </w:r>
    </w:p>
    <w:p w:rsidR="00972A34" w:rsidRPr="00E50543" w:rsidRDefault="00972A34" w:rsidP="00972A34">
      <w:pPr>
        <w:jc w:val="center"/>
        <w:rPr>
          <w:rFonts w:ascii="Arial" w:hAnsi="Arial" w:cs="Arial"/>
          <w:sz w:val="12"/>
          <w:szCs w:val="12"/>
        </w:rPr>
      </w:pPr>
      <w:r w:rsidRPr="00E50543">
        <w:rPr>
          <w:rFonts w:ascii="Arial" w:hAnsi="Arial" w:cs="Arial"/>
          <w:sz w:val="12"/>
          <w:szCs w:val="12"/>
        </w:rPr>
        <w:t>Учредитель: Дума</w:t>
      </w:r>
      <w:r w:rsidR="00BA114B" w:rsidRPr="00E50543">
        <w:rPr>
          <w:rFonts w:ascii="Arial" w:hAnsi="Arial" w:cs="Arial"/>
          <w:sz w:val="12"/>
          <w:szCs w:val="12"/>
        </w:rPr>
        <w:t xml:space="preserve"> </w:t>
      </w:r>
      <w:r w:rsidRPr="00E50543">
        <w:rPr>
          <w:rFonts w:ascii="Arial" w:hAnsi="Arial" w:cs="Arial"/>
          <w:sz w:val="12"/>
          <w:szCs w:val="12"/>
        </w:rPr>
        <w:t>Валдайского муниципального района</w:t>
      </w:r>
    </w:p>
    <w:p w:rsidR="00972A34" w:rsidRPr="00E50543" w:rsidRDefault="00972A34" w:rsidP="00972A34">
      <w:pPr>
        <w:jc w:val="center"/>
        <w:rPr>
          <w:rFonts w:ascii="Arial" w:hAnsi="Arial" w:cs="Arial"/>
          <w:sz w:val="12"/>
          <w:szCs w:val="12"/>
        </w:rPr>
      </w:pPr>
      <w:r w:rsidRPr="00E50543">
        <w:rPr>
          <w:rFonts w:ascii="Arial" w:hAnsi="Arial" w:cs="Arial"/>
          <w:sz w:val="12"/>
          <w:szCs w:val="12"/>
        </w:rPr>
        <w:t>Утвержден решением Думы Валдайского</w:t>
      </w:r>
      <w:r w:rsidR="00BA114B" w:rsidRPr="00E50543">
        <w:rPr>
          <w:rFonts w:ascii="Arial" w:hAnsi="Arial" w:cs="Arial"/>
          <w:sz w:val="12"/>
          <w:szCs w:val="12"/>
        </w:rPr>
        <w:t xml:space="preserve"> </w:t>
      </w:r>
      <w:r w:rsidRPr="00E50543">
        <w:rPr>
          <w:rFonts w:ascii="Arial" w:hAnsi="Arial" w:cs="Arial"/>
          <w:sz w:val="12"/>
          <w:szCs w:val="12"/>
        </w:rPr>
        <w:t>муниципального района от 27.03.2014 № 289</w:t>
      </w:r>
    </w:p>
    <w:p w:rsidR="00972A34" w:rsidRPr="00E50543" w:rsidRDefault="00972A34" w:rsidP="00972A34">
      <w:pPr>
        <w:jc w:val="center"/>
        <w:rPr>
          <w:rFonts w:ascii="Arial" w:hAnsi="Arial" w:cs="Arial"/>
          <w:sz w:val="12"/>
          <w:szCs w:val="12"/>
        </w:rPr>
      </w:pPr>
      <w:r w:rsidRPr="00E50543">
        <w:rPr>
          <w:rFonts w:ascii="Arial" w:hAnsi="Arial" w:cs="Arial"/>
          <w:sz w:val="12"/>
          <w:szCs w:val="12"/>
        </w:rPr>
        <w:t>Главный редактор: Глава Валдайского муниципального района Ю.В. Стадэ, телефон: 2-25-16</w:t>
      </w:r>
    </w:p>
    <w:p w:rsidR="00972A34" w:rsidRPr="00E50543" w:rsidRDefault="00972A34" w:rsidP="00972A34">
      <w:pPr>
        <w:jc w:val="center"/>
        <w:rPr>
          <w:rFonts w:ascii="Arial" w:hAnsi="Arial" w:cs="Arial"/>
          <w:sz w:val="12"/>
          <w:szCs w:val="12"/>
        </w:rPr>
      </w:pPr>
      <w:r w:rsidRPr="00E50543">
        <w:rPr>
          <w:rFonts w:ascii="Arial" w:hAnsi="Arial" w:cs="Arial"/>
          <w:sz w:val="12"/>
          <w:szCs w:val="12"/>
        </w:rPr>
        <w:t>Адрес редакции: Новгородская обл., Валдайский район, г.Валдай, пр.Комсомольский, д.19/21</w:t>
      </w:r>
    </w:p>
    <w:p w:rsidR="00972A34" w:rsidRPr="00E50543" w:rsidRDefault="00972A34" w:rsidP="00972A34">
      <w:pPr>
        <w:jc w:val="center"/>
        <w:rPr>
          <w:rFonts w:ascii="Arial" w:hAnsi="Arial" w:cs="Arial"/>
          <w:sz w:val="12"/>
          <w:szCs w:val="12"/>
        </w:rPr>
      </w:pPr>
      <w:r w:rsidRPr="00E5054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50543" w:rsidRDefault="00972A34" w:rsidP="00972A34">
      <w:pPr>
        <w:jc w:val="center"/>
        <w:rPr>
          <w:rFonts w:ascii="Arial" w:hAnsi="Arial" w:cs="Arial"/>
          <w:sz w:val="12"/>
          <w:szCs w:val="12"/>
        </w:rPr>
      </w:pPr>
      <w:r w:rsidRPr="00E50543">
        <w:rPr>
          <w:rFonts w:ascii="Arial" w:hAnsi="Arial" w:cs="Arial"/>
          <w:sz w:val="12"/>
          <w:szCs w:val="12"/>
        </w:rPr>
        <w:t>г. Валдай, пр. Комсомольский, д.19/21 тел/факс 46-310</w:t>
      </w:r>
      <w:r w:rsidR="00614547" w:rsidRPr="00E50543">
        <w:rPr>
          <w:rFonts w:ascii="Arial" w:hAnsi="Arial" w:cs="Arial"/>
          <w:sz w:val="12"/>
          <w:szCs w:val="12"/>
        </w:rPr>
        <w:t xml:space="preserve"> </w:t>
      </w:r>
      <w:r w:rsidRPr="00E5054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50543">
        <w:rPr>
          <w:rFonts w:ascii="Arial" w:hAnsi="Arial" w:cs="Arial"/>
          <w:sz w:val="12"/>
          <w:szCs w:val="12"/>
        </w:rPr>
        <w:t>Выходит по пятницам</w:t>
      </w:r>
      <w:r w:rsidR="007B2B8A" w:rsidRPr="00E50543">
        <w:rPr>
          <w:rFonts w:ascii="Arial" w:hAnsi="Arial" w:cs="Arial"/>
          <w:color w:val="000000" w:themeColor="text1"/>
          <w:sz w:val="12"/>
          <w:szCs w:val="12"/>
        </w:rPr>
        <w:t xml:space="preserve">. </w:t>
      </w:r>
      <w:r w:rsidR="00843155" w:rsidRPr="00E50543">
        <w:rPr>
          <w:rFonts w:ascii="Arial" w:hAnsi="Arial" w:cs="Arial"/>
          <w:color w:val="000000" w:themeColor="text1"/>
          <w:sz w:val="12"/>
          <w:szCs w:val="12"/>
        </w:rPr>
        <w:t xml:space="preserve">Объем </w:t>
      </w:r>
      <w:r w:rsidR="00E50543">
        <w:rPr>
          <w:rFonts w:ascii="Arial" w:hAnsi="Arial" w:cs="Arial"/>
          <w:color w:val="000000" w:themeColor="text1"/>
          <w:sz w:val="12"/>
          <w:szCs w:val="12"/>
        </w:rPr>
        <w:t>53</w:t>
      </w:r>
      <w:r w:rsidRPr="00E50543">
        <w:rPr>
          <w:rFonts w:ascii="Arial" w:hAnsi="Arial" w:cs="Arial"/>
          <w:color w:val="000000" w:themeColor="text1"/>
          <w:sz w:val="12"/>
          <w:szCs w:val="12"/>
        </w:rPr>
        <w:t xml:space="preserve"> п.л. Тираж</w:t>
      </w:r>
      <w:r w:rsidRPr="00E50543">
        <w:rPr>
          <w:rFonts w:ascii="Arial" w:hAnsi="Arial" w:cs="Arial"/>
          <w:sz w:val="12"/>
          <w:szCs w:val="12"/>
        </w:rPr>
        <w:t xml:space="preserve"> </w:t>
      </w:r>
      <w:r w:rsidR="00843155" w:rsidRPr="00E50543">
        <w:rPr>
          <w:rFonts w:ascii="Arial" w:hAnsi="Arial" w:cs="Arial"/>
          <w:sz w:val="12"/>
          <w:szCs w:val="12"/>
        </w:rPr>
        <w:t>2</w:t>
      </w:r>
      <w:r w:rsidRPr="00E50543">
        <w:rPr>
          <w:rFonts w:ascii="Arial" w:hAnsi="Arial" w:cs="Arial"/>
          <w:sz w:val="12"/>
          <w:szCs w:val="12"/>
        </w:rPr>
        <w:t xml:space="preserve"> экз. Распространяется бесплатно.</w:t>
      </w:r>
    </w:p>
    <w:sectPr w:rsidR="00972A34" w:rsidRPr="00972A34" w:rsidSect="00F26982">
      <w:headerReference w:type="even" r:id="rId17"/>
      <w:headerReference w:type="default" r:id="rId1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99" w:rsidRDefault="00125B99">
      <w:r>
        <w:separator/>
      </w:r>
    </w:p>
  </w:endnote>
  <w:endnote w:type="continuationSeparator" w:id="0">
    <w:p w:rsidR="00125B99" w:rsidRDefault="0012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99" w:rsidRDefault="00125B99">
      <w:r>
        <w:separator/>
      </w:r>
    </w:p>
  </w:footnote>
  <w:footnote w:type="continuationSeparator" w:id="0">
    <w:p w:rsidR="00125B99" w:rsidRDefault="00125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92" w:rsidRPr="00C14209" w:rsidRDefault="00D85492" w:rsidP="00C14209">
    <w:pPr>
      <w:pStyle w:val="a5"/>
      <w:rPr>
        <w:sz w:val="12"/>
        <w:szCs w:val="12"/>
      </w:rPr>
    </w:pPr>
    <w:r w:rsidRPr="00E65CCB">
      <w:rPr>
        <w:sz w:val="12"/>
        <w:szCs w:val="12"/>
      </w:rPr>
      <w:t xml:space="preserve">страница </w:t>
    </w:r>
    <w:r w:rsidR="00AD325C" w:rsidRPr="00E65CCB">
      <w:rPr>
        <w:sz w:val="12"/>
        <w:szCs w:val="12"/>
      </w:rPr>
      <w:fldChar w:fldCharType="begin"/>
    </w:r>
    <w:r w:rsidRPr="00E65CCB">
      <w:rPr>
        <w:sz w:val="12"/>
        <w:szCs w:val="12"/>
      </w:rPr>
      <w:instrText xml:space="preserve"> PAGE   \* MERGEFORMAT </w:instrText>
    </w:r>
    <w:r w:rsidR="00AD325C" w:rsidRPr="00E65CCB">
      <w:rPr>
        <w:sz w:val="12"/>
        <w:szCs w:val="12"/>
      </w:rPr>
      <w:fldChar w:fldCharType="separate"/>
    </w:r>
    <w:r w:rsidR="00933CEB">
      <w:rPr>
        <w:noProof/>
        <w:sz w:val="12"/>
        <w:szCs w:val="12"/>
      </w:rPr>
      <w:t>2</w:t>
    </w:r>
    <w:r w:rsidR="00AD325C"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92" w:rsidRPr="008F785E" w:rsidRDefault="00D85492" w:rsidP="00E65CCB">
    <w:pPr>
      <w:pStyle w:val="a5"/>
      <w:jc w:val="right"/>
      <w:rPr>
        <w:sz w:val="12"/>
        <w:szCs w:val="12"/>
      </w:rPr>
    </w:pPr>
    <w:r w:rsidRPr="008F785E">
      <w:rPr>
        <w:sz w:val="12"/>
        <w:szCs w:val="12"/>
      </w:rPr>
      <w:t xml:space="preserve">страница </w:t>
    </w:r>
    <w:r w:rsidR="00AD325C" w:rsidRPr="008F785E">
      <w:rPr>
        <w:sz w:val="12"/>
        <w:szCs w:val="12"/>
      </w:rPr>
      <w:fldChar w:fldCharType="begin"/>
    </w:r>
    <w:r w:rsidRPr="008F785E">
      <w:rPr>
        <w:sz w:val="12"/>
        <w:szCs w:val="12"/>
      </w:rPr>
      <w:instrText xml:space="preserve"> PAGE   \* MERGEFORMAT </w:instrText>
    </w:r>
    <w:r w:rsidR="00AD325C" w:rsidRPr="008F785E">
      <w:rPr>
        <w:sz w:val="12"/>
        <w:szCs w:val="12"/>
      </w:rPr>
      <w:fldChar w:fldCharType="separate"/>
    </w:r>
    <w:r w:rsidR="00933CEB">
      <w:rPr>
        <w:noProof/>
        <w:sz w:val="12"/>
        <w:szCs w:val="12"/>
      </w:rPr>
      <w:t>21</w:t>
    </w:r>
    <w:r w:rsidR="00AD325C"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15:restartNumberingAfterBreak="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B99"/>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1D6A"/>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C53"/>
    <w:rsid w:val="002F0598"/>
    <w:rsid w:val="002F08FE"/>
    <w:rsid w:val="002F0A68"/>
    <w:rsid w:val="002F13AF"/>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3CEB"/>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DC619-A9F5-45FA-B4B9-03A1928D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2978037B75F16998894DF8D0FDADBD865CE24DFE5512AD39EDB7BB9DA122111E76160936450D55B4918A6A14E23DE9935604717AB9B2850F36F1C3F3b0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6;&#1050;&#1061;\&#1058;&#1045;&#1061;%20&#1079;&#1072;&#1076;&#1072;&#1085;&#1080;&#1077;%20%20&#1072;&#1087;&#1088;&#1077;&#1083;&#1100;%5b1%5d.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9B904B8F0ABDF7FE9279B94C1820B48C9236168BA8336AC30172F6EB13D2BE18AC4EF44C2CF81F0B64E831608068636C45C0A0D3DN8i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15791746D381C149CF05C7CBD551FCFA4BD3C2A4956CB3DDCC06FEBC7E9F3659D18756BB6486EA31A25A11FCB94F28EB39FAB79p9R9W" TargetMode="External"/><Relationship Id="rId5" Type="http://schemas.openxmlformats.org/officeDocument/2006/relationships/webSettings" Target="webSettings.xml"/><Relationship Id="rId15" Type="http://schemas.openxmlformats.org/officeDocument/2006/relationships/hyperlink" Target="consultantplus://offline/ref=29B904B8F0ABDF7FE9279B94C1820B48C9236168BA8336AC30172F6EB13D2BE18AC4EF47C3CF83A4E301824A4E5A9534CB5C080B2187DED7N4i8L" TargetMode="External"/><Relationship Id="rId10" Type="http://schemas.openxmlformats.org/officeDocument/2006/relationships/hyperlink" Target="consultantplus://offline/ref=55E15791746D381C149CF05C7CBD551FCFA4BD3C2A4956CB3DDCC06FEBC7E9F3659D18756BB6486EA31A25A11FCB94F28EB39FAB79p9R9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consultantplus://offline/ref=29B904B8F0ABDF7FE9279B94C1820B48C9236168BA8336AC30172F6EB13D2BE18AC4EF47C3CD8AADEC5E875F5F029A3FDC420E133D85DCNDi6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E8E0-AB73-4BD0-A1ED-4BA1CA05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86315</Words>
  <Characters>491996</Characters>
  <Application>Microsoft Office Word</Application>
  <DocSecurity>0</DocSecurity>
  <Lines>4099</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2023-07-14T12:24:00Z</cp:lastPrinted>
  <dcterms:created xsi:type="dcterms:W3CDTF">2023-08-25T13:26:00Z</dcterms:created>
  <dcterms:modified xsi:type="dcterms:W3CDTF">2023-08-25T13:41:00Z</dcterms:modified>
</cp:coreProperties>
</file>