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894" w:rsidRPr="00D200E8" w:rsidRDefault="004244EB" w:rsidP="00D200E8">
      <w:pPr>
        <w:tabs>
          <w:tab w:val="left" w:pos="5954"/>
        </w:tabs>
        <w:jc w:val="center"/>
        <w:rPr>
          <w:rFonts w:ascii="Arial" w:hAnsi="Arial" w:cs="Arial"/>
          <w:b/>
          <w:sz w:val="2"/>
          <w:szCs w:val="2"/>
        </w:rPr>
      </w:pPr>
      <w:r w:rsidRPr="004244EB">
        <w:rPr>
          <w:rFonts w:ascii="Arial" w:hAnsi="Arial" w:cs="Arial"/>
          <w:b/>
          <w:noProof/>
          <w:sz w:val="4"/>
          <w:szCs w:val="4"/>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E7570E" w:rsidRPr="00457FCB" w:rsidRDefault="00E7570E" w:rsidP="003962F5">
                  <w:pPr>
                    <w:rPr>
                      <w:rFonts w:ascii="Arial" w:hAnsi="Arial" w:cs="Arial"/>
                      <w:b/>
                      <w:sz w:val="4"/>
                      <w:szCs w:val="4"/>
                    </w:rPr>
                  </w:pPr>
                </w:p>
                <w:p w:rsidR="00E7570E" w:rsidRPr="007E55DE" w:rsidRDefault="00676801" w:rsidP="003962F5">
                  <w:pPr>
                    <w:rPr>
                      <w:b/>
                    </w:rPr>
                  </w:pPr>
                  <w:r>
                    <w:rPr>
                      <w:b/>
                    </w:rPr>
                    <w:t>55</w:t>
                  </w:r>
                  <w:r w:rsidR="00E7570E">
                    <w:rPr>
                      <w:b/>
                    </w:rPr>
                    <w:t xml:space="preserve"> </w:t>
                  </w:r>
                  <w:r w:rsidR="00E7570E" w:rsidRPr="007E55DE">
                    <w:rPr>
                      <w:b/>
                    </w:rPr>
                    <w:t>(</w:t>
                  </w:r>
                  <w:r>
                    <w:rPr>
                      <w:b/>
                    </w:rPr>
                    <w:t>663) от 30</w:t>
                  </w:r>
                  <w:r w:rsidR="00E7570E">
                    <w:rPr>
                      <w:b/>
                    </w:rPr>
                    <w:t xml:space="preserve"> </w:t>
                  </w:r>
                  <w:r>
                    <w:rPr>
                      <w:b/>
                    </w:rPr>
                    <w:t>августа</w:t>
                  </w:r>
                  <w:r w:rsidR="00E7570E" w:rsidRPr="00D46794">
                    <w:rPr>
                      <w:b/>
                    </w:rPr>
                    <w:t xml:space="preserve"> 2024</w:t>
                  </w:r>
                  <w:r w:rsidR="00E7570E" w:rsidRPr="007E55DE">
                    <w:rPr>
                      <w:b/>
                    </w:rPr>
                    <w:t xml:space="preserve"> года</w:t>
                  </w:r>
                </w:p>
              </w:txbxContent>
            </v:textbox>
          </v:shape>
        </w:pict>
      </w:r>
      <w:r w:rsidR="00EE118A" w:rsidRPr="00D200E8">
        <w:rPr>
          <w:rFonts w:ascii="Arial" w:hAnsi="Arial" w:cs="Arial"/>
          <w:b/>
          <w:noProof/>
          <w:sz w:val="4"/>
          <w:szCs w:val="4"/>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11365" cy="2230755"/>
                    </a:xfrm>
                    <a:prstGeom prst="rect">
                      <a:avLst/>
                    </a:prstGeom>
                    <a:noFill/>
                    <a:ln>
                      <a:noFill/>
                    </a:ln>
                  </pic:spPr>
                </pic:pic>
              </a:graphicData>
            </a:graphic>
          </wp:anchor>
        </w:drawing>
      </w:r>
    </w:p>
    <w:p w:rsidR="007A75DB" w:rsidRPr="007A75DB" w:rsidRDefault="007A75DB" w:rsidP="007A75DB">
      <w:pPr>
        <w:jc w:val="center"/>
        <w:rPr>
          <w:rFonts w:ascii="Arial" w:hAnsi="Arial" w:cs="Arial"/>
          <w:b/>
          <w:sz w:val="4"/>
          <w:szCs w:val="4"/>
        </w:rPr>
      </w:pPr>
    </w:p>
    <w:p w:rsidR="0022040D" w:rsidRPr="0022040D" w:rsidRDefault="0022040D" w:rsidP="0022040D">
      <w:pPr>
        <w:pStyle w:val="20"/>
        <w:rPr>
          <w:rFonts w:ascii="Arial" w:hAnsi="Arial" w:cs="Arial"/>
          <w:b/>
          <w:color w:val="000000"/>
          <w:sz w:val="16"/>
          <w:szCs w:val="16"/>
        </w:rPr>
      </w:pPr>
      <w:r w:rsidRPr="0022040D">
        <w:rPr>
          <w:rFonts w:ascii="Arial" w:hAnsi="Arial" w:cs="Arial"/>
          <w:b/>
          <w:color w:val="000000"/>
          <w:sz w:val="16"/>
          <w:szCs w:val="16"/>
        </w:rPr>
        <w:t>АДМИНИСТРАЦИЯ ВАЛДАЙСКОГО МУНИЦИПАЛЬНОГО РАЙОНА</w:t>
      </w:r>
    </w:p>
    <w:p w:rsidR="0022040D" w:rsidRPr="0022040D" w:rsidRDefault="0022040D" w:rsidP="0022040D">
      <w:pPr>
        <w:pStyle w:val="3"/>
        <w:rPr>
          <w:rFonts w:ascii="Arial" w:hAnsi="Arial" w:cs="Arial"/>
          <w:b w:val="0"/>
          <w:sz w:val="16"/>
          <w:szCs w:val="16"/>
        </w:rPr>
      </w:pPr>
      <w:r w:rsidRPr="0022040D">
        <w:rPr>
          <w:rFonts w:ascii="Arial" w:hAnsi="Arial" w:cs="Arial"/>
          <w:b w:val="0"/>
          <w:sz w:val="16"/>
          <w:szCs w:val="16"/>
        </w:rPr>
        <w:t>П О С Т А Н О В Л Е Н И Е</w:t>
      </w:r>
    </w:p>
    <w:p w:rsidR="0022040D" w:rsidRPr="004432AF" w:rsidRDefault="004432AF" w:rsidP="004432AF">
      <w:pPr>
        <w:jc w:val="center"/>
        <w:rPr>
          <w:rFonts w:ascii="Arial" w:hAnsi="Arial" w:cs="Arial"/>
          <w:sz w:val="16"/>
          <w:szCs w:val="16"/>
        </w:rPr>
      </w:pPr>
      <w:r w:rsidRPr="004432AF">
        <w:rPr>
          <w:rFonts w:ascii="Arial" w:hAnsi="Arial" w:cs="Arial"/>
          <w:sz w:val="16"/>
          <w:szCs w:val="16"/>
        </w:rPr>
        <w:t>27.08.2024 № 2282</w:t>
      </w:r>
    </w:p>
    <w:p w:rsidR="004432AF" w:rsidRPr="004432AF" w:rsidRDefault="004432AF" w:rsidP="004432AF">
      <w:pPr>
        <w:jc w:val="center"/>
        <w:rPr>
          <w:rFonts w:ascii="Arial" w:hAnsi="Arial" w:cs="Arial"/>
          <w:b/>
          <w:color w:val="000000"/>
          <w:sz w:val="16"/>
          <w:szCs w:val="16"/>
        </w:rPr>
      </w:pPr>
      <w:r w:rsidRPr="004432AF">
        <w:rPr>
          <w:rFonts w:ascii="Arial" w:hAnsi="Arial" w:cs="Arial"/>
          <w:b/>
          <w:color w:val="000000"/>
          <w:sz w:val="16"/>
          <w:szCs w:val="16"/>
        </w:rPr>
        <w:t>Об отмене постановления Администрации Валдайского муниципального района от 10.07.2019 № 1148</w:t>
      </w:r>
    </w:p>
    <w:p w:rsidR="004432AF" w:rsidRPr="004432AF" w:rsidRDefault="004432AF" w:rsidP="004432AF">
      <w:pPr>
        <w:pStyle w:val="a9"/>
        <w:tabs>
          <w:tab w:val="left" w:pos="720"/>
        </w:tabs>
        <w:ind w:firstLine="284"/>
        <w:jc w:val="both"/>
        <w:rPr>
          <w:rFonts w:ascii="Arial" w:hAnsi="Arial" w:cs="Arial"/>
          <w:b/>
          <w:sz w:val="16"/>
          <w:szCs w:val="16"/>
        </w:rPr>
      </w:pPr>
      <w:r w:rsidRPr="004432AF">
        <w:rPr>
          <w:rFonts w:ascii="Arial" w:hAnsi="Arial" w:cs="Arial"/>
          <w:sz w:val="16"/>
          <w:szCs w:val="16"/>
        </w:rPr>
        <w:t>Администрация Валдайского муниципального района</w:t>
      </w:r>
      <w:r w:rsidRPr="004432AF">
        <w:rPr>
          <w:rFonts w:ascii="Arial" w:hAnsi="Arial" w:cs="Arial"/>
          <w:b/>
          <w:sz w:val="16"/>
          <w:szCs w:val="16"/>
        </w:rPr>
        <w:t xml:space="preserve"> ПОСТАНОВЛЯЕТ:</w:t>
      </w:r>
    </w:p>
    <w:p w:rsidR="004432AF" w:rsidRPr="004432AF" w:rsidRDefault="004432AF" w:rsidP="004432AF">
      <w:pPr>
        <w:pStyle w:val="a9"/>
        <w:tabs>
          <w:tab w:val="left" w:pos="720"/>
        </w:tabs>
        <w:ind w:firstLine="284"/>
        <w:jc w:val="both"/>
        <w:rPr>
          <w:rFonts w:ascii="Arial" w:hAnsi="Arial" w:cs="Arial"/>
          <w:sz w:val="16"/>
          <w:szCs w:val="16"/>
        </w:rPr>
      </w:pPr>
      <w:r w:rsidRPr="004432AF">
        <w:rPr>
          <w:rFonts w:ascii="Arial" w:hAnsi="Arial" w:cs="Arial"/>
          <w:sz w:val="16"/>
          <w:szCs w:val="16"/>
        </w:rPr>
        <w:t>1.</w:t>
      </w:r>
      <w:r>
        <w:rPr>
          <w:rFonts w:ascii="Arial" w:hAnsi="Arial" w:cs="Arial"/>
          <w:sz w:val="16"/>
          <w:szCs w:val="16"/>
        </w:rPr>
        <w:t xml:space="preserve"> </w:t>
      </w:r>
      <w:r w:rsidRPr="004432AF">
        <w:rPr>
          <w:rFonts w:ascii="Arial" w:hAnsi="Arial" w:cs="Arial"/>
          <w:sz w:val="16"/>
          <w:szCs w:val="16"/>
        </w:rPr>
        <w:t>Отменить постановление Администрации Валдайского муниципального района от 10.07.2019 № 1148 «Об утверждении Положения о Благодарности Главы Валдайского муниципального района».</w:t>
      </w:r>
    </w:p>
    <w:p w:rsidR="004432AF" w:rsidRPr="004432AF" w:rsidRDefault="004432AF" w:rsidP="004432AF">
      <w:pPr>
        <w:ind w:firstLine="284"/>
        <w:jc w:val="both"/>
        <w:rPr>
          <w:rFonts w:ascii="Arial" w:hAnsi="Arial" w:cs="Arial"/>
          <w:sz w:val="16"/>
          <w:szCs w:val="16"/>
        </w:rPr>
      </w:pPr>
      <w:r w:rsidRPr="004432AF">
        <w:rPr>
          <w:rFonts w:ascii="Arial" w:hAnsi="Arial" w:cs="Arial"/>
          <w:sz w:val="16"/>
          <w:szCs w:val="16"/>
        </w:rPr>
        <w:t xml:space="preserve">2. </w:t>
      </w:r>
      <w:r w:rsidRPr="004432AF">
        <w:rPr>
          <w:rFonts w:ascii="Arial" w:eastAsia="A"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r w:rsidRPr="004432AF">
        <w:rPr>
          <w:rFonts w:ascii="Arial" w:hAnsi="Arial" w:cs="Arial"/>
          <w:sz w:val="16"/>
          <w:szCs w:val="16"/>
        </w:rPr>
        <w:t>.</w:t>
      </w:r>
    </w:p>
    <w:p w:rsidR="004432AF" w:rsidRPr="004432AF" w:rsidRDefault="004432AF" w:rsidP="004432AF">
      <w:pPr>
        <w:jc w:val="both"/>
        <w:rPr>
          <w:rFonts w:ascii="Arial" w:hAnsi="Arial" w:cs="Arial"/>
          <w:sz w:val="16"/>
          <w:szCs w:val="16"/>
        </w:rPr>
      </w:pPr>
      <w:r w:rsidRPr="004432AF">
        <w:rPr>
          <w:rFonts w:ascii="Arial" w:hAnsi="Arial" w:cs="Arial"/>
          <w:b/>
          <w:sz w:val="16"/>
          <w:szCs w:val="16"/>
        </w:rPr>
        <w:t>Глава муниципального района</w:t>
      </w:r>
      <w:r w:rsidRPr="004432AF">
        <w:rPr>
          <w:rFonts w:ascii="Arial" w:hAnsi="Arial" w:cs="Arial"/>
          <w:b/>
          <w:sz w:val="16"/>
          <w:szCs w:val="16"/>
        </w:rPr>
        <w:tab/>
      </w:r>
      <w:r w:rsidRPr="004432AF">
        <w:rPr>
          <w:rFonts w:ascii="Arial" w:hAnsi="Arial" w:cs="Arial"/>
          <w:b/>
          <w:sz w:val="16"/>
          <w:szCs w:val="16"/>
        </w:rPr>
        <w:tab/>
        <w:t>Ю.В.Стадэ</w:t>
      </w:r>
    </w:p>
    <w:p w:rsidR="00056742" w:rsidRPr="00676801" w:rsidRDefault="00056742" w:rsidP="00E7570E">
      <w:pPr>
        <w:ind w:left="9072"/>
        <w:jc w:val="center"/>
        <w:rPr>
          <w:rFonts w:ascii="Arial" w:hAnsi="Arial" w:cs="Arial"/>
          <w:sz w:val="16"/>
          <w:szCs w:val="16"/>
        </w:rPr>
      </w:pPr>
    </w:p>
    <w:p w:rsidR="004432AF" w:rsidRPr="0022040D" w:rsidRDefault="004432AF" w:rsidP="004432AF">
      <w:pPr>
        <w:pStyle w:val="20"/>
        <w:rPr>
          <w:rFonts w:ascii="Arial" w:hAnsi="Arial" w:cs="Arial"/>
          <w:b/>
          <w:color w:val="000000"/>
          <w:sz w:val="16"/>
          <w:szCs w:val="16"/>
        </w:rPr>
      </w:pPr>
      <w:r w:rsidRPr="0022040D">
        <w:rPr>
          <w:rFonts w:ascii="Arial" w:hAnsi="Arial" w:cs="Arial"/>
          <w:b/>
          <w:color w:val="000000"/>
          <w:sz w:val="16"/>
          <w:szCs w:val="16"/>
        </w:rPr>
        <w:t>АДМИНИСТРАЦИЯ ВАЛДАЙСКОГО МУНИЦИПАЛЬНОГО РАЙОНА</w:t>
      </w:r>
    </w:p>
    <w:p w:rsidR="004432AF" w:rsidRPr="0022040D" w:rsidRDefault="004432AF" w:rsidP="004432AF">
      <w:pPr>
        <w:pStyle w:val="3"/>
        <w:rPr>
          <w:rFonts w:ascii="Arial" w:hAnsi="Arial" w:cs="Arial"/>
          <w:b w:val="0"/>
          <w:sz w:val="16"/>
          <w:szCs w:val="16"/>
        </w:rPr>
      </w:pPr>
      <w:r w:rsidRPr="0022040D">
        <w:rPr>
          <w:rFonts w:ascii="Arial" w:hAnsi="Arial" w:cs="Arial"/>
          <w:b w:val="0"/>
          <w:sz w:val="16"/>
          <w:szCs w:val="16"/>
        </w:rPr>
        <w:t>П О С Т А Н О В Л Е Н И Е</w:t>
      </w:r>
    </w:p>
    <w:p w:rsidR="004432AF" w:rsidRPr="004432AF" w:rsidRDefault="004432AF" w:rsidP="004432AF">
      <w:pPr>
        <w:jc w:val="center"/>
        <w:rPr>
          <w:rFonts w:ascii="Arial" w:hAnsi="Arial" w:cs="Arial"/>
          <w:sz w:val="16"/>
          <w:szCs w:val="16"/>
        </w:rPr>
      </w:pPr>
      <w:r>
        <w:rPr>
          <w:rFonts w:ascii="Arial" w:hAnsi="Arial" w:cs="Arial"/>
          <w:sz w:val="16"/>
          <w:szCs w:val="16"/>
        </w:rPr>
        <w:t>27.08.2024 № 2283</w:t>
      </w:r>
    </w:p>
    <w:p w:rsidR="004432AF" w:rsidRDefault="004432AF" w:rsidP="004432AF">
      <w:pPr>
        <w:jc w:val="center"/>
        <w:rPr>
          <w:rFonts w:ascii="Arial" w:hAnsi="Arial" w:cs="Arial"/>
          <w:b/>
          <w:sz w:val="16"/>
          <w:szCs w:val="16"/>
        </w:rPr>
      </w:pPr>
      <w:r w:rsidRPr="004432AF">
        <w:rPr>
          <w:rFonts w:ascii="Arial" w:hAnsi="Arial" w:cs="Arial"/>
          <w:b/>
          <w:sz w:val="16"/>
          <w:szCs w:val="16"/>
        </w:rPr>
        <w:t xml:space="preserve">О внесении изменения в Перечень главных администраторов </w:t>
      </w:r>
    </w:p>
    <w:p w:rsidR="004432AF" w:rsidRPr="004432AF" w:rsidRDefault="004432AF" w:rsidP="004432AF">
      <w:pPr>
        <w:jc w:val="center"/>
        <w:rPr>
          <w:rFonts w:ascii="Arial" w:hAnsi="Arial" w:cs="Arial"/>
          <w:b/>
          <w:sz w:val="16"/>
          <w:szCs w:val="16"/>
        </w:rPr>
      </w:pPr>
      <w:r w:rsidRPr="004432AF">
        <w:rPr>
          <w:rFonts w:ascii="Arial" w:hAnsi="Arial" w:cs="Arial"/>
          <w:b/>
          <w:sz w:val="16"/>
          <w:szCs w:val="16"/>
        </w:rPr>
        <w:t>доходов бюджета</w:t>
      </w:r>
      <w:r>
        <w:rPr>
          <w:rFonts w:ascii="Arial" w:hAnsi="Arial" w:cs="Arial"/>
          <w:b/>
          <w:sz w:val="16"/>
          <w:szCs w:val="16"/>
        </w:rPr>
        <w:t xml:space="preserve"> </w:t>
      </w:r>
      <w:r w:rsidRPr="004432AF">
        <w:rPr>
          <w:rFonts w:ascii="Arial" w:hAnsi="Arial" w:cs="Arial"/>
          <w:b/>
          <w:sz w:val="16"/>
          <w:szCs w:val="16"/>
        </w:rPr>
        <w:t>Валдайского муниципального района</w:t>
      </w:r>
    </w:p>
    <w:p w:rsidR="004432AF" w:rsidRPr="004432AF" w:rsidRDefault="004432AF" w:rsidP="004432AF">
      <w:pPr>
        <w:ind w:firstLine="284"/>
        <w:jc w:val="both"/>
        <w:rPr>
          <w:rFonts w:ascii="Arial" w:hAnsi="Arial" w:cs="Arial"/>
          <w:b/>
          <w:sz w:val="16"/>
          <w:szCs w:val="16"/>
        </w:rPr>
      </w:pPr>
      <w:r w:rsidRPr="004432AF">
        <w:rPr>
          <w:rFonts w:ascii="Arial" w:hAnsi="Arial" w:cs="Arial"/>
          <w:color w:val="000000"/>
          <w:sz w:val="16"/>
          <w:szCs w:val="16"/>
        </w:rPr>
        <w:t>В соответствии с п</w:t>
      </w:r>
      <w:r w:rsidRPr="004432AF">
        <w:rPr>
          <w:rFonts w:ascii="Arial" w:hAnsi="Arial" w:cs="Arial"/>
          <w:sz w:val="16"/>
          <w:szCs w:val="16"/>
        </w:rPr>
        <w:t xml:space="preserve">остановлением Правительства Российской Федерации от 16 сентября 2021 года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Администрация Валдайского муниципального района </w:t>
      </w:r>
      <w:r w:rsidRPr="004432AF">
        <w:rPr>
          <w:rFonts w:ascii="Arial" w:hAnsi="Arial" w:cs="Arial"/>
          <w:b/>
          <w:sz w:val="16"/>
          <w:szCs w:val="16"/>
        </w:rPr>
        <w:t>ПОСТАНОВЛЯЕТ:</w:t>
      </w:r>
    </w:p>
    <w:p w:rsidR="004432AF" w:rsidRPr="004432AF" w:rsidRDefault="004432AF" w:rsidP="004432AF">
      <w:pPr>
        <w:ind w:firstLine="284"/>
        <w:jc w:val="both"/>
        <w:rPr>
          <w:rFonts w:ascii="Arial" w:hAnsi="Arial" w:cs="Arial"/>
          <w:sz w:val="16"/>
          <w:szCs w:val="16"/>
        </w:rPr>
      </w:pPr>
      <w:r w:rsidRPr="004432AF">
        <w:rPr>
          <w:rFonts w:ascii="Arial" w:hAnsi="Arial" w:cs="Arial"/>
          <w:sz w:val="16"/>
          <w:szCs w:val="16"/>
        </w:rPr>
        <w:t>1. Внести изменение в Перечень главных администраторов доходов бюджета Валдайского муниципального района, утверждённый постановлением Администрации Валдайского муниципального района от 25.11.2021 № 2206, дополнив Перечень главных администраторов доходов бюджета Валдайского муниципального района, закреплённых за администратором доходов 892 «комитет финансов Администрации Валдайского муниципального района» строкой следующего содержания:</w:t>
      </w:r>
    </w:p>
    <w:p w:rsidR="004432AF" w:rsidRPr="004432AF" w:rsidRDefault="004432AF" w:rsidP="004432AF">
      <w:pPr>
        <w:jc w:val="both"/>
        <w:rPr>
          <w:rFonts w:ascii="Arial" w:hAnsi="Arial" w:cs="Arial"/>
          <w:sz w:val="16"/>
          <w:szCs w:val="16"/>
        </w:rPr>
      </w:pPr>
      <w:r w:rsidRPr="004432AF">
        <w:rPr>
          <w:rFonts w:ascii="Arial" w:hAnsi="Arial" w:cs="Arial"/>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72"/>
        <w:gridCol w:w="708"/>
        <w:gridCol w:w="1989"/>
        <w:gridCol w:w="8081"/>
      </w:tblGrid>
      <w:tr w:rsidR="004432AF" w:rsidRPr="004432AF" w:rsidTr="004432AF">
        <w:trPr>
          <w:trHeight w:val="20"/>
        </w:trPr>
        <w:tc>
          <w:tcPr>
            <w:tcW w:w="252" w:type="pct"/>
            <w:tcBorders>
              <w:top w:val="single" w:sz="4" w:space="0" w:color="auto"/>
              <w:left w:val="single" w:sz="4" w:space="0" w:color="auto"/>
              <w:bottom w:val="single" w:sz="4" w:space="0" w:color="auto"/>
              <w:right w:val="single" w:sz="4" w:space="0" w:color="auto"/>
            </w:tcBorders>
            <w:hideMark/>
          </w:tcPr>
          <w:p w:rsidR="004432AF" w:rsidRPr="004432AF" w:rsidRDefault="004432AF" w:rsidP="00523E97">
            <w:pPr>
              <w:jc w:val="center"/>
              <w:rPr>
                <w:rFonts w:ascii="Arial" w:hAnsi="Arial" w:cs="Arial"/>
                <w:sz w:val="12"/>
                <w:szCs w:val="12"/>
              </w:rPr>
            </w:pPr>
            <w:r w:rsidRPr="004432AF">
              <w:rPr>
                <w:rFonts w:ascii="Arial" w:hAnsi="Arial" w:cs="Arial"/>
                <w:sz w:val="12"/>
                <w:szCs w:val="12"/>
              </w:rPr>
              <w:t>3.93</w:t>
            </w:r>
          </w:p>
        </w:tc>
        <w:tc>
          <w:tcPr>
            <w:tcW w:w="312" w:type="pct"/>
            <w:tcBorders>
              <w:top w:val="single" w:sz="4" w:space="0" w:color="auto"/>
              <w:left w:val="single" w:sz="4" w:space="0" w:color="auto"/>
              <w:bottom w:val="single" w:sz="4" w:space="0" w:color="auto"/>
              <w:right w:val="single" w:sz="4" w:space="0" w:color="auto"/>
            </w:tcBorders>
            <w:hideMark/>
          </w:tcPr>
          <w:p w:rsidR="004432AF" w:rsidRPr="004432AF" w:rsidRDefault="004432AF" w:rsidP="00523E97">
            <w:pPr>
              <w:jc w:val="center"/>
              <w:rPr>
                <w:rFonts w:ascii="Arial" w:hAnsi="Arial" w:cs="Arial"/>
                <w:sz w:val="12"/>
                <w:szCs w:val="12"/>
              </w:rPr>
            </w:pPr>
            <w:r w:rsidRPr="004432AF">
              <w:rPr>
                <w:rFonts w:ascii="Arial" w:hAnsi="Arial" w:cs="Arial"/>
                <w:sz w:val="12"/>
                <w:szCs w:val="12"/>
              </w:rPr>
              <w:t>892</w:t>
            </w:r>
          </w:p>
        </w:tc>
        <w:tc>
          <w:tcPr>
            <w:tcW w:w="876" w:type="pct"/>
            <w:tcBorders>
              <w:top w:val="single" w:sz="4" w:space="0" w:color="auto"/>
              <w:left w:val="single" w:sz="4" w:space="0" w:color="auto"/>
              <w:bottom w:val="single" w:sz="4" w:space="0" w:color="auto"/>
              <w:right w:val="single" w:sz="4" w:space="0" w:color="auto"/>
            </w:tcBorders>
            <w:hideMark/>
          </w:tcPr>
          <w:p w:rsidR="004432AF" w:rsidRPr="004432AF" w:rsidRDefault="004432AF" w:rsidP="00523E97">
            <w:pPr>
              <w:jc w:val="center"/>
              <w:rPr>
                <w:rFonts w:ascii="Arial" w:hAnsi="Arial" w:cs="Arial"/>
                <w:sz w:val="12"/>
                <w:szCs w:val="12"/>
              </w:rPr>
            </w:pPr>
            <w:r w:rsidRPr="004432AF">
              <w:rPr>
                <w:rFonts w:ascii="Arial" w:hAnsi="Arial" w:cs="Arial"/>
                <w:sz w:val="12"/>
                <w:szCs w:val="12"/>
              </w:rPr>
              <w:t>20245050050000150</w:t>
            </w:r>
          </w:p>
        </w:tc>
        <w:tc>
          <w:tcPr>
            <w:tcW w:w="3560" w:type="pct"/>
            <w:tcBorders>
              <w:top w:val="single" w:sz="4" w:space="0" w:color="auto"/>
              <w:left w:val="single" w:sz="4" w:space="0" w:color="auto"/>
              <w:bottom w:val="single" w:sz="4" w:space="0" w:color="auto"/>
              <w:right w:val="single" w:sz="4" w:space="0" w:color="auto"/>
            </w:tcBorders>
            <w:hideMark/>
          </w:tcPr>
          <w:p w:rsidR="004432AF" w:rsidRPr="004432AF" w:rsidRDefault="004432AF" w:rsidP="00523E97">
            <w:pPr>
              <w:pStyle w:val="228bf8a64b8551e1msonormal"/>
              <w:spacing w:before="0" w:beforeAutospacing="0" w:after="0" w:afterAutospacing="0"/>
              <w:jc w:val="both"/>
              <w:rPr>
                <w:rFonts w:ascii="Arial" w:hAnsi="Arial" w:cs="Arial"/>
                <w:sz w:val="12"/>
                <w:szCs w:val="12"/>
              </w:rPr>
            </w:pPr>
            <w:r w:rsidRPr="004432AF">
              <w:rPr>
                <w:rFonts w:ascii="Arial" w:hAnsi="Arial" w:cs="Arial"/>
                <w:sz w:val="12"/>
                <w:szCs w:val="12"/>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r>
    </w:tbl>
    <w:p w:rsidR="004432AF" w:rsidRPr="004432AF" w:rsidRDefault="004432AF" w:rsidP="004432AF">
      <w:pPr>
        <w:jc w:val="right"/>
        <w:rPr>
          <w:rFonts w:ascii="Arial" w:hAnsi="Arial" w:cs="Arial"/>
          <w:sz w:val="16"/>
          <w:szCs w:val="16"/>
        </w:rPr>
      </w:pPr>
      <w:r w:rsidRPr="004432AF">
        <w:rPr>
          <w:rFonts w:ascii="Arial" w:hAnsi="Arial" w:cs="Arial"/>
          <w:sz w:val="16"/>
          <w:szCs w:val="16"/>
        </w:rPr>
        <w:t>».</w:t>
      </w:r>
    </w:p>
    <w:p w:rsidR="004432AF" w:rsidRPr="004432AF" w:rsidRDefault="004432AF" w:rsidP="004432AF">
      <w:pPr>
        <w:ind w:firstLine="284"/>
        <w:jc w:val="both"/>
        <w:rPr>
          <w:rFonts w:ascii="Arial" w:hAnsi="Arial" w:cs="Arial"/>
          <w:sz w:val="16"/>
          <w:szCs w:val="16"/>
        </w:rPr>
      </w:pPr>
      <w:r w:rsidRPr="004432AF">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432AF" w:rsidRPr="004432AF" w:rsidRDefault="004432AF" w:rsidP="004432AF">
      <w:pPr>
        <w:jc w:val="both"/>
        <w:rPr>
          <w:rFonts w:ascii="Arial" w:hAnsi="Arial" w:cs="Arial"/>
          <w:sz w:val="16"/>
          <w:szCs w:val="16"/>
        </w:rPr>
      </w:pPr>
      <w:r w:rsidRPr="004432AF">
        <w:rPr>
          <w:rFonts w:ascii="Arial" w:hAnsi="Arial" w:cs="Arial"/>
          <w:b/>
          <w:sz w:val="16"/>
          <w:szCs w:val="16"/>
        </w:rPr>
        <w:t>Глава муниципального района</w:t>
      </w:r>
      <w:r w:rsidRPr="004432AF">
        <w:rPr>
          <w:rFonts w:ascii="Arial" w:hAnsi="Arial" w:cs="Arial"/>
          <w:b/>
          <w:sz w:val="16"/>
          <w:szCs w:val="16"/>
        </w:rPr>
        <w:tab/>
      </w:r>
      <w:r w:rsidRPr="004432AF">
        <w:rPr>
          <w:rFonts w:ascii="Arial" w:hAnsi="Arial" w:cs="Arial"/>
          <w:b/>
          <w:sz w:val="16"/>
          <w:szCs w:val="16"/>
        </w:rPr>
        <w:tab/>
        <w:t>Ю.В.Стадэ</w:t>
      </w:r>
    </w:p>
    <w:p w:rsidR="00056742" w:rsidRPr="00676801" w:rsidRDefault="00056742" w:rsidP="00E7570E">
      <w:pPr>
        <w:ind w:left="9072"/>
        <w:jc w:val="center"/>
        <w:rPr>
          <w:rFonts w:ascii="Arial" w:hAnsi="Arial" w:cs="Arial"/>
          <w:sz w:val="16"/>
          <w:szCs w:val="16"/>
        </w:rPr>
      </w:pPr>
    </w:p>
    <w:p w:rsidR="004432AF" w:rsidRPr="0022040D" w:rsidRDefault="004432AF" w:rsidP="004432AF">
      <w:pPr>
        <w:pStyle w:val="20"/>
        <w:rPr>
          <w:rFonts w:ascii="Arial" w:hAnsi="Arial" w:cs="Arial"/>
          <w:b/>
          <w:color w:val="000000"/>
          <w:sz w:val="16"/>
          <w:szCs w:val="16"/>
        </w:rPr>
      </w:pPr>
      <w:r w:rsidRPr="0022040D">
        <w:rPr>
          <w:rFonts w:ascii="Arial" w:hAnsi="Arial" w:cs="Arial"/>
          <w:b/>
          <w:color w:val="000000"/>
          <w:sz w:val="16"/>
          <w:szCs w:val="16"/>
        </w:rPr>
        <w:t>АДМИНИСТРАЦИЯ ВАЛДАЙСКОГО МУНИЦИПАЛЬНОГО РАЙОНА</w:t>
      </w:r>
    </w:p>
    <w:p w:rsidR="004432AF" w:rsidRPr="0022040D" w:rsidRDefault="004432AF" w:rsidP="004432AF">
      <w:pPr>
        <w:pStyle w:val="3"/>
        <w:rPr>
          <w:rFonts w:ascii="Arial" w:hAnsi="Arial" w:cs="Arial"/>
          <w:b w:val="0"/>
          <w:sz w:val="16"/>
          <w:szCs w:val="16"/>
        </w:rPr>
      </w:pPr>
      <w:r w:rsidRPr="0022040D">
        <w:rPr>
          <w:rFonts w:ascii="Arial" w:hAnsi="Arial" w:cs="Arial"/>
          <w:b w:val="0"/>
          <w:sz w:val="16"/>
          <w:szCs w:val="16"/>
        </w:rPr>
        <w:t>П О С Т А Н О В Л Е Н И Е</w:t>
      </w:r>
    </w:p>
    <w:p w:rsidR="004432AF" w:rsidRPr="004432AF" w:rsidRDefault="004432AF" w:rsidP="004432AF">
      <w:pPr>
        <w:jc w:val="center"/>
        <w:rPr>
          <w:rFonts w:ascii="Arial" w:hAnsi="Arial" w:cs="Arial"/>
          <w:sz w:val="16"/>
          <w:szCs w:val="16"/>
        </w:rPr>
      </w:pPr>
      <w:r>
        <w:rPr>
          <w:rFonts w:ascii="Arial" w:hAnsi="Arial" w:cs="Arial"/>
          <w:sz w:val="16"/>
          <w:szCs w:val="16"/>
        </w:rPr>
        <w:t>27.08.2024 № 2284</w:t>
      </w:r>
    </w:p>
    <w:p w:rsidR="00174474" w:rsidRDefault="004432AF" w:rsidP="004432AF">
      <w:pPr>
        <w:jc w:val="center"/>
        <w:rPr>
          <w:rFonts w:ascii="Arial" w:hAnsi="Arial" w:cs="Arial"/>
          <w:b/>
          <w:sz w:val="16"/>
          <w:szCs w:val="16"/>
        </w:rPr>
      </w:pPr>
      <w:r w:rsidRPr="004432AF">
        <w:rPr>
          <w:rFonts w:ascii="Arial" w:hAnsi="Arial" w:cs="Arial"/>
          <w:b/>
          <w:sz w:val="16"/>
          <w:szCs w:val="16"/>
        </w:rPr>
        <w:t xml:space="preserve">О проведении общественных обсуждений </w:t>
      </w:r>
    </w:p>
    <w:p w:rsidR="004432AF" w:rsidRPr="004432AF" w:rsidRDefault="004432AF" w:rsidP="004432AF">
      <w:pPr>
        <w:jc w:val="center"/>
        <w:rPr>
          <w:rFonts w:ascii="Arial" w:hAnsi="Arial" w:cs="Arial"/>
          <w:b/>
          <w:sz w:val="16"/>
          <w:szCs w:val="16"/>
        </w:rPr>
      </w:pPr>
      <w:r w:rsidRPr="004432AF">
        <w:rPr>
          <w:rFonts w:ascii="Arial" w:hAnsi="Arial" w:cs="Arial"/>
          <w:b/>
          <w:sz w:val="16"/>
          <w:szCs w:val="16"/>
        </w:rPr>
        <w:t>по проекту нормативно-правового акта</w:t>
      </w:r>
    </w:p>
    <w:p w:rsidR="004432AF" w:rsidRPr="004432AF" w:rsidRDefault="004432AF" w:rsidP="004432AF">
      <w:pPr>
        <w:ind w:firstLine="284"/>
        <w:jc w:val="both"/>
        <w:rPr>
          <w:rFonts w:ascii="Arial" w:hAnsi="Arial" w:cs="Arial"/>
          <w:b/>
          <w:sz w:val="16"/>
          <w:szCs w:val="16"/>
        </w:rPr>
      </w:pPr>
      <w:r w:rsidRPr="004432AF">
        <w:rPr>
          <w:rFonts w:ascii="Arial" w:hAnsi="Arial" w:cs="Arial"/>
          <w:sz w:val="16"/>
          <w:szCs w:val="16"/>
        </w:rPr>
        <w:t xml:space="preserve">В целях соблюдения прав граждан на комфортные и благоприятные условия жизнедеятельности и устойчивого развития территории города Валдай Новгородской области Администрация Валдайского муниципального района </w:t>
      </w:r>
      <w:r w:rsidRPr="004432AF">
        <w:rPr>
          <w:rFonts w:ascii="Arial" w:hAnsi="Arial" w:cs="Arial"/>
          <w:b/>
          <w:sz w:val="16"/>
          <w:szCs w:val="16"/>
        </w:rPr>
        <w:t>ПОСТАНОВЛЯЕТ:</w:t>
      </w:r>
    </w:p>
    <w:p w:rsidR="004432AF" w:rsidRPr="004432AF" w:rsidRDefault="004432AF" w:rsidP="004432AF">
      <w:pPr>
        <w:ind w:firstLine="284"/>
        <w:jc w:val="both"/>
        <w:rPr>
          <w:rFonts w:ascii="Arial" w:hAnsi="Arial" w:cs="Arial"/>
          <w:sz w:val="16"/>
          <w:szCs w:val="16"/>
        </w:rPr>
      </w:pPr>
      <w:r w:rsidRPr="004432AF">
        <w:rPr>
          <w:rFonts w:ascii="Arial" w:hAnsi="Arial" w:cs="Arial"/>
          <w:sz w:val="16"/>
          <w:szCs w:val="16"/>
        </w:rPr>
        <w:t>1. Провести общественные обсуждения по проекту постановления Администрации Валдайского муниципального района «О внесении изменений в концепцию общего цветового решения застройки улиц и территорий Валдайского городского поселения» (далее - Проект).</w:t>
      </w:r>
    </w:p>
    <w:p w:rsidR="004432AF" w:rsidRPr="004432AF" w:rsidRDefault="004432AF" w:rsidP="004432AF">
      <w:pPr>
        <w:ind w:firstLine="284"/>
        <w:jc w:val="both"/>
        <w:rPr>
          <w:rFonts w:ascii="Arial" w:hAnsi="Arial" w:cs="Arial"/>
          <w:sz w:val="16"/>
          <w:szCs w:val="16"/>
        </w:rPr>
      </w:pPr>
      <w:r w:rsidRPr="004432AF">
        <w:rPr>
          <w:rFonts w:ascii="Arial" w:hAnsi="Arial" w:cs="Arial"/>
          <w:sz w:val="16"/>
          <w:szCs w:val="16"/>
        </w:rPr>
        <w:t xml:space="preserve">2. Отделу архитектуры, градостроительства и строительства Администрации Валдайского муниципального района обеспечить проведение общественных обсуждений по Проекту, хранение и ознакомление с Проектом всех желающих, размещение Проекта на официальном сайте Администрации </w:t>
      </w:r>
      <w:r w:rsidRPr="004432AF">
        <w:rPr>
          <w:rFonts w:ascii="Arial" w:eastAsia="A" w:hAnsi="Arial" w:cs="Arial"/>
          <w:sz w:val="16"/>
          <w:szCs w:val="16"/>
        </w:rPr>
        <w:t>Валдайского муниципального района</w:t>
      </w:r>
      <w:r w:rsidRPr="004432AF">
        <w:rPr>
          <w:rFonts w:ascii="Arial" w:hAnsi="Arial" w:cs="Arial"/>
          <w:sz w:val="16"/>
          <w:szCs w:val="16"/>
        </w:rPr>
        <w:t xml:space="preserve"> в сети «Интернет».</w:t>
      </w:r>
    </w:p>
    <w:p w:rsidR="004432AF" w:rsidRPr="004432AF" w:rsidRDefault="004432AF" w:rsidP="004432AF">
      <w:pPr>
        <w:ind w:firstLine="284"/>
        <w:jc w:val="both"/>
        <w:rPr>
          <w:rFonts w:ascii="Arial" w:hAnsi="Arial" w:cs="Arial"/>
          <w:sz w:val="16"/>
          <w:szCs w:val="16"/>
        </w:rPr>
      </w:pPr>
      <w:r w:rsidRPr="004432AF">
        <w:rPr>
          <w:rFonts w:ascii="Arial" w:hAnsi="Arial" w:cs="Arial"/>
          <w:sz w:val="16"/>
          <w:szCs w:val="16"/>
        </w:rPr>
        <w:t>3. Установить:</w:t>
      </w:r>
    </w:p>
    <w:p w:rsidR="004432AF" w:rsidRPr="004432AF" w:rsidRDefault="004432AF" w:rsidP="004432AF">
      <w:pPr>
        <w:ind w:firstLine="284"/>
        <w:jc w:val="both"/>
        <w:rPr>
          <w:rFonts w:ascii="Arial" w:hAnsi="Arial" w:cs="Arial"/>
          <w:sz w:val="16"/>
          <w:szCs w:val="16"/>
        </w:rPr>
      </w:pPr>
      <w:r w:rsidRPr="004432AF">
        <w:rPr>
          <w:rFonts w:ascii="Arial" w:hAnsi="Arial" w:cs="Arial"/>
          <w:sz w:val="16"/>
          <w:szCs w:val="16"/>
        </w:rPr>
        <w:t>3.1. Общественные обсуждения по Проекту проводятся с участием граждан, заинтересованных лиц и лиц, законные интересы которых могут быть нарушены в связи с принятием проекта;</w:t>
      </w:r>
    </w:p>
    <w:p w:rsidR="004432AF" w:rsidRPr="004432AF" w:rsidRDefault="004432AF" w:rsidP="004432AF">
      <w:pPr>
        <w:ind w:firstLine="284"/>
        <w:jc w:val="both"/>
        <w:rPr>
          <w:rFonts w:ascii="Arial" w:hAnsi="Arial" w:cs="Arial"/>
          <w:sz w:val="16"/>
          <w:szCs w:val="16"/>
        </w:rPr>
      </w:pPr>
      <w:r w:rsidRPr="004432AF">
        <w:rPr>
          <w:rFonts w:ascii="Arial" w:hAnsi="Arial" w:cs="Arial"/>
          <w:sz w:val="16"/>
          <w:szCs w:val="16"/>
        </w:rPr>
        <w:t>3.2. Дата, время и место проведения общественных обсуждений по проекту – 30 сентября 2024 года в 16 час. 00 мин. в кабинете 406 Администрации Валдайского муниципального района по адресу: Новгородская область, г. Валдай, пр. Комсомольский, д. 19/21.</w:t>
      </w:r>
    </w:p>
    <w:p w:rsidR="004432AF" w:rsidRPr="004432AF" w:rsidRDefault="004432AF" w:rsidP="004432AF">
      <w:pPr>
        <w:ind w:firstLine="284"/>
        <w:jc w:val="both"/>
        <w:rPr>
          <w:rFonts w:ascii="Arial" w:hAnsi="Arial" w:cs="Arial"/>
          <w:sz w:val="16"/>
          <w:szCs w:val="16"/>
        </w:rPr>
      </w:pPr>
      <w:r w:rsidRPr="004432AF">
        <w:rPr>
          <w:rFonts w:ascii="Arial" w:hAnsi="Arial" w:cs="Arial"/>
          <w:sz w:val="16"/>
          <w:szCs w:val="16"/>
        </w:rPr>
        <w:t>4. Замечания и предложения по вынесенному на общественные обсуждения Проекту могут быть представлены заинтересованными лицами в письменной форме в отдел архитектуры, градостроительства и строительства, по адресу: Новгородская область, г. Валдай, пр. Комсомольский, д. 19/21 каб. 406 или на электронную почту r.a.v2012@mail.ru в рабочее время с момента публикации информации в бюллетене «Валдайский Вестник» по 30 сентября 2024 года.</w:t>
      </w:r>
    </w:p>
    <w:p w:rsidR="004432AF" w:rsidRPr="004432AF" w:rsidRDefault="004432AF" w:rsidP="004432AF">
      <w:pPr>
        <w:ind w:firstLine="284"/>
        <w:jc w:val="both"/>
        <w:rPr>
          <w:rFonts w:ascii="Arial" w:hAnsi="Arial" w:cs="Arial"/>
          <w:sz w:val="16"/>
          <w:szCs w:val="16"/>
        </w:rPr>
      </w:pPr>
      <w:r w:rsidRPr="004432AF">
        <w:rPr>
          <w:rFonts w:ascii="Arial" w:hAnsi="Arial" w:cs="Arial"/>
          <w:sz w:val="16"/>
          <w:szCs w:val="16"/>
        </w:rPr>
        <w:t xml:space="preserve">5. </w:t>
      </w:r>
      <w:r w:rsidRPr="004432AF">
        <w:rPr>
          <w:rFonts w:ascii="Arial" w:eastAsia="A"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r w:rsidRPr="004432AF">
        <w:rPr>
          <w:rFonts w:ascii="Arial" w:hAnsi="Arial" w:cs="Arial"/>
          <w:sz w:val="16"/>
          <w:szCs w:val="16"/>
        </w:rPr>
        <w:t>.</w:t>
      </w:r>
    </w:p>
    <w:p w:rsidR="004432AF" w:rsidRPr="004432AF" w:rsidRDefault="004432AF" w:rsidP="004432AF">
      <w:pPr>
        <w:jc w:val="both"/>
        <w:rPr>
          <w:rFonts w:ascii="Arial" w:hAnsi="Arial" w:cs="Arial"/>
          <w:sz w:val="16"/>
          <w:szCs w:val="16"/>
        </w:rPr>
      </w:pPr>
      <w:r w:rsidRPr="004432AF">
        <w:rPr>
          <w:rFonts w:ascii="Arial" w:hAnsi="Arial" w:cs="Arial"/>
          <w:b/>
          <w:sz w:val="16"/>
          <w:szCs w:val="16"/>
        </w:rPr>
        <w:t>Глава муниципального района</w:t>
      </w:r>
      <w:r w:rsidRPr="004432AF">
        <w:rPr>
          <w:rFonts w:ascii="Arial" w:hAnsi="Arial" w:cs="Arial"/>
          <w:b/>
          <w:sz w:val="16"/>
          <w:szCs w:val="16"/>
        </w:rPr>
        <w:tab/>
      </w:r>
      <w:r w:rsidRPr="004432AF">
        <w:rPr>
          <w:rFonts w:ascii="Arial" w:hAnsi="Arial" w:cs="Arial"/>
          <w:b/>
          <w:sz w:val="16"/>
          <w:szCs w:val="16"/>
        </w:rPr>
        <w:tab/>
        <w:t>Ю.В.Стадэ</w:t>
      </w:r>
    </w:p>
    <w:p w:rsidR="00056742" w:rsidRPr="00676801" w:rsidRDefault="00056742" w:rsidP="00E7570E">
      <w:pPr>
        <w:ind w:left="9072"/>
        <w:jc w:val="center"/>
        <w:rPr>
          <w:rFonts w:ascii="Arial" w:hAnsi="Arial" w:cs="Arial"/>
          <w:sz w:val="16"/>
          <w:szCs w:val="16"/>
        </w:rPr>
      </w:pPr>
    </w:p>
    <w:p w:rsidR="004432AF" w:rsidRPr="0022040D" w:rsidRDefault="004432AF" w:rsidP="004432AF">
      <w:pPr>
        <w:pStyle w:val="20"/>
        <w:rPr>
          <w:rFonts w:ascii="Arial" w:hAnsi="Arial" w:cs="Arial"/>
          <w:b/>
          <w:color w:val="000000"/>
          <w:sz w:val="16"/>
          <w:szCs w:val="16"/>
        </w:rPr>
      </w:pPr>
      <w:r w:rsidRPr="0022040D">
        <w:rPr>
          <w:rFonts w:ascii="Arial" w:hAnsi="Arial" w:cs="Arial"/>
          <w:b/>
          <w:color w:val="000000"/>
          <w:sz w:val="16"/>
          <w:szCs w:val="16"/>
        </w:rPr>
        <w:t>АДМИНИСТРАЦИЯ ВАЛДАЙСКОГО МУНИЦИПАЛЬНОГО РАЙОНА</w:t>
      </w:r>
    </w:p>
    <w:p w:rsidR="004432AF" w:rsidRPr="0022040D" w:rsidRDefault="004432AF" w:rsidP="004432AF">
      <w:pPr>
        <w:pStyle w:val="3"/>
        <w:rPr>
          <w:rFonts w:ascii="Arial" w:hAnsi="Arial" w:cs="Arial"/>
          <w:b w:val="0"/>
          <w:sz w:val="16"/>
          <w:szCs w:val="16"/>
        </w:rPr>
      </w:pPr>
      <w:r w:rsidRPr="0022040D">
        <w:rPr>
          <w:rFonts w:ascii="Arial" w:hAnsi="Arial" w:cs="Arial"/>
          <w:b w:val="0"/>
          <w:sz w:val="16"/>
          <w:szCs w:val="16"/>
        </w:rPr>
        <w:t>П О С Т А Н О В Л Е Н И Е</w:t>
      </w:r>
    </w:p>
    <w:p w:rsidR="004432AF" w:rsidRPr="004432AF" w:rsidRDefault="004432AF" w:rsidP="004432AF">
      <w:pPr>
        <w:jc w:val="center"/>
        <w:rPr>
          <w:rFonts w:ascii="Arial" w:hAnsi="Arial" w:cs="Arial"/>
          <w:sz w:val="16"/>
          <w:szCs w:val="16"/>
        </w:rPr>
      </w:pPr>
      <w:r>
        <w:rPr>
          <w:rFonts w:ascii="Arial" w:hAnsi="Arial" w:cs="Arial"/>
          <w:sz w:val="16"/>
          <w:szCs w:val="16"/>
        </w:rPr>
        <w:t>27.08.2024 № 2285</w:t>
      </w:r>
    </w:p>
    <w:p w:rsidR="00174474" w:rsidRDefault="004432AF" w:rsidP="004432AF">
      <w:pPr>
        <w:jc w:val="center"/>
        <w:rPr>
          <w:rFonts w:ascii="Arial" w:hAnsi="Arial" w:cs="Arial"/>
          <w:b/>
          <w:sz w:val="16"/>
          <w:szCs w:val="16"/>
        </w:rPr>
      </w:pPr>
      <w:r w:rsidRPr="004432AF">
        <w:rPr>
          <w:rFonts w:ascii="Arial" w:hAnsi="Arial" w:cs="Arial"/>
          <w:b/>
          <w:sz w:val="16"/>
          <w:szCs w:val="16"/>
        </w:rPr>
        <w:t xml:space="preserve">О реорганизации муниципального автономного учреждения </w:t>
      </w:r>
    </w:p>
    <w:p w:rsidR="004432AF" w:rsidRPr="004432AF" w:rsidRDefault="004432AF" w:rsidP="004432AF">
      <w:pPr>
        <w:jc w:val="center"/>
        <w:rPr>
          <w:rFonts w:ascii="Arial" w:hAnsi="Arial" w:cs="Arial"/>
          <w:sz w:val="16"/>
          <w:szCs w:val="16"/>
        </w:rPr>
      </w:pPr>
      <w:r w:rsidRPr="004432AF">
        <w:rPr>
          <w:rFonts w:ascii="Arial" w:hAnsi="Arial" w:cs="Arial"/>
          <w:b/>
          <w:sz w:val="16"/>
          <w:szCs w:val="16"/>
        </w:rPr>
        <w:t>«Расчетно-информационный центр»</w:t>
      </w:r>
    </w:p>
    <w:p w:rsidR="004432AF" w:rsidRPr="004432AF" w:rsidRDefault="004432AF" w:rsidP="004432AF">
      <w:pPr>
        <w:autoSpaceDE w:val="0"/>
        <w:autoSpaceDN w:val="0"/>
        <w:adjustRightInd w:val="0"/>
        <w:ind w:firstLine="284"/>
        <w:jc w:val="both"/>
        <w:rPr>
          <w:rFonts w:ascii="Arial" w:hAnsi="Arial" w:cs="Arial"/>
          <w:sz w:val="16"/>
          <w:szCs w:val="16"/>
        </w:rPr>
      </w:pPr>
      <w:r w:rsidRPr="004432AF">
        <w:rPr>
          <w:rFonts w:ascii="Arial" w:hAnsi="Arial" w:cs="Arial"/>
          <w:sz w:val="16"/>
          <w:szCs w:val="16"/>
        </w:rPr>
        <w:t xml:space="preserve">В соответствии со статьями 57 - 60 Гражданского кодекса Российской Федерации, статьями 13.1 - 16 Федерального закона от 08 августа 2001 года № 129-ФЗ «О государственной регистрации юридических лиц и индивидуальных предпринимателей», решением Совета депутатов Валдайского городского поселения от 30.03.2016 № 36 «Об утверждении Положения о порядке управления и распоряжения имуществом Валдайского городского </w:t>
      </w:r>
      <w:r w:rsidRPr="004432AF">
        <w:rPr>
          <w:rFonts w:ascii="Arial" w:hAnsi="Arial" w:cs="Arial"/>
          <w:sz w:val="16"/>
          <w:szCs w:val="16"/>
        </w:rPr>
        <w:lastRenderedPageBreak/>
        <w:t xml:space="preserve">поселения», постановлением Администрации Валдайского муниципального района от 31.12.2010 № 2225 «Об утверждении Порядка создания, реорганизации, изменения типа и ликвидации муниципальных учреждений муниципального района, утверждения уставов муниципальных учреждений и внесения в них изменений» Администрация Валдайского муниципального района </w:t>
      </w:r>
      <w:r w:rsidRPr="004432AF">
        <w:rPr>
          <w:rFonts w:ascii="Arial" w:hAnsi="Arial" w:cs="Arial"/>
          <w:b/>
          <w:sz w:val="16"/>
          <w:szCs w:val="16"/>
        </w:rPr>
        <w:t>ПОСТАНОВЛЯЕТ:</w:t>
      </w:r>
    </w:p>
    <w:p w:rsidR="004432AF" w:rsidRPr="004432AF" w:rsidRDefault="004432AF" w:rsidP="004432AF">
      <w:pPr>
        <w:ind w:firstLine="284"/>
        <w:jc w:val="both"/>
        <w:rPr>
          <w:rFonts w:ascii="Arial" w:hAnsi="Arial" w:cs="Arial"/>
          <w:color w:val="333333"/>
          <w:sz w:val="16"/>
          <w:szCs w:val="16"/>
        </w:rPr>
      </w:pPr>
      <w:r w:rsidRPr="004432AF">
        <w:rPr>
          <w:rFonts w:ascii="Arial" w:hAnsi="Arial" w:cs="Arial"/>
          <w:sz w:val="16"/>
          <w:szCs w:val="16"/>
        </w:rPr>
        <w:t>1. Реорганизовать муниципальное автономное учреждение «Расчетно-информационный  центр» (ИНН 5302008439) путем присоединения к нему муниципального бюджетного учреждения «Дорожное управление «Валдай» (ИНН 5300006330), присвоив учреждению после завершения процесса реорганизации наименование – муниципальное автономное учреждение «Расчетно-информационный центр».</w:t>
      </w:r>
    </w:p>
    <w:p w:rsidR="004432AF" w:rsidRPr="004432AF" w:rsidRDefault="004432AF" w:rsidP="004432AF">
      <w:pPr>
        <w:ind w:firstLine="284"/>
        <w:jc w:val="both"/>
        <w:rPr>
          <w:rFonts w:ascii="Arial" w:hAnsi="Arial" w:cs="Arial"/>
          <w:sz w:val="16"/>
          <w:szCs w:val="16"/>
        </w:rPr>
      </w:pPr>
      <w:r w:rsidRPr="004432AF">
        <w:rPr>
          <w:rFonts w:ascii="Arial" w:hAnsi="Arial" w:cs="Arial"/>
          <w:sz w:val="16"/>
          <w:szCs w:val="16"/>
        </w:rPr>
        <w:t>2. Уполномочить муниципальное автономное учреждение «Расчетно-информационный центр» в лице директора Дворцова Александра Геннадьевича:</w:t>
      </w:r>
    </w:p>
    <w:p w:rsidR="004432AF" w:rsidRPr="004432AF" w:rsidRDefault="004432AF" w:rsidP="004432AF">
      <w:pPr>
        <w:ind w:firstLine="284"/>
        <w:jc w:val="both"/>
        <w:rPr>
          <w:rFonts w:ascii="Arial" w:hAnsi="Arial" w:cs="Arial"/>
          <w:sz w:val="16"/>
          <w:szCs w:val="16"/>
        </w:rPr>
      </w:pPr>
      <w:r w:rsidRPr="004432AF">
        <w:rPr>
          <w:rFonts w:ascii="Arial" w:hAnsi="Arial" w:cs="Arial"/>
          <w:sz w:val="16"/>
          <w:szCs w:val="16"/>
        </w:rPr>
        <w:t>2.1. Сообщить в установленном порядке в орган, осуществляющий государственную регистрацию юридических лиц, о начале процедуры реорганизации;</w:t>
      </w:r>
    </w:p>
    <w:p w:rsidR="004432AF" w:rsidRPr="004432AF" w:rsidRDefault="004432AF" w:rsidP="004432AF">
      <w:pPr>
        <w:ind w:firstLine="284"/>
        <w:jc w:val="both"/>
        <w:rPr>
          <w:rFonts w:ascii="Arial" w:hAnsi="Arial" w:cs="Arial"/>
          <w:sz w:val="16"/>
          <w:szCs w:val="16"/>
        </w:rPr>
      </w:pPr>
      <w:r w:rsidRPr="004432AF">
        <w:rPr>
          <w:rFonts w:ascii="Arial" w:hAnsi="Arial" w:cs="Arial"/>
          <w:sz w:val="16"/>
          <w:szCs w:val="16"/>
        </w:rPr>
        <w:t>2.2. Уведомить кредиторов о начале процедуры реорганизации;</w:t>
      </w:r>
    </w:p>
    <w:p w:rsidR="004432AF" w:rsidRPr="004432AF" w:rsidRDefault="004432AF" w:rsidP="004432AF">
      <w:pPr>
        <w:autoSpaceDE w:val="0"/>
        <w:autoSpaceDN w:val="0"/>
        <w:adjustRightInd w:val="0"/>
        <w:ind w:firstLine="284"/>
        <w:jc w:val="both"/>
        <w:rPr>
          <w:rFonts w:ascii="Arial" w:hAnsi="Arial" w:cs="Arial"/>
          <w:sz w:val="16"/>
          <w:szCs w:val="16"/>
        </w:rPr>
      </w:pPr>
      <w:r w:rsidRPr="004432AF">
        <w:rPr>
          <w:rFonts w:ascii="Arial" w:hAnsi="Arial" w:cs="Arial"/>
          <w:sz w:val="16"/>
          <w:szCs w:val="16"/>
        </w:rPr>
        <w:t>2.3. Опубликовать уведомление о реорганизации в соответствии с действующим законодательством после внесения в Единый государственный реестр юридических лиц записи о начале процедуры реорганизации.</w:t>
      </w:r>
    </w:p>
    <w:p w:rsidR="004432AF" w:rsidRPr="004432AF" w:rsidRDefault="004432AF" w:rsidP="004432AF">
      <w:pPr>
        <w:autoSpaceDE w:val="0"/>
        <w:autoSpaceDN w:val="0"/>
        <w:adjustRightInd w:val="0"/>
        <w:ind w:firstLine="284"/>
        <w:jc w:val="both"/>
        <w:rPr>
          <w:rFonts w:ascii="Arial" w:hAnsi="Arial" w:cs="Arial"/>
          <w:sz w:val="16"/>
          <w:szCs w:val="16"/>
        </w:rPr>
      </w:pPr>
      <w:r w:rsidRPr="004432AF">
        <w:rPr>
          <w:rFonts w:ascii="Arial" w:hAnsi="Arial" w:cs="Arial"/>
          <w:sz w:val="16"/>
          <w:szCs w:val="16"/>
        </w:rPr>
        <w:t>3. Установить срок проведения реорганизации до 31 декабря 2024 года и утвердить прилагаемый план реорганизации муниципального автономного учреждения «Расчетно-информационный центр» путем присоединения к нему бюджетного учреждения «Дорожное управление «Валдай».</w:t>
      </w:r>
    </w:p>
    <w:p w:rsidR="004432AF" w:rsidRPr="004432AF" w:rsidRDefault="004432AF" w:rsidP="004432AF">
      <w:pPr>
        <w:autoSpaceDE w:val="0"/>
        <w:autoSpaceDN w:val="0"/>
        <w:adjustRightInd w:val="0"/>
        <w:ind w:firstLine="284"/>
        <w:jc w:val="both"/>
        <w:rPr>
          <w:rFonts w:ascii="Arial" w:hAnsi="Arial" w:cs="Arial"/>
          <w:sz w:val="16"/>
          <w:szCs w:val="16"/>
        </w:rPr>
      </w:pPr>
      <w:r w:rsidRPr="004432AF">
        <w:rPr>
          <w:rFonts w:ascii="Arial" w:hAnsi="Arial" w:cs="Arial"/>
          <w:sz w:val="16"/>
          <w:szCs w:val="16"/>
        </w:rPr>
        <w:t>4. Установить, что муниципальное автономное учреждение «Расчетно-информационный центр» со дня завершения реорганизации является правопреемником всех прав и обязательств муниципального автономного учреждения «Расчетно-информационный центр» и муниципального бюджетного учреждения «Дорожное управление «Валдай».</w:t>
      </w:r>
    </w:p>
    <w:p w:rsidR="004432AF" w:rsidRPr="004432AF" w:rsidRDefault="004432AF" w:rsidP="004432AF">
      <w:pPr>
        <w:autoSpaceDE w:val="0"/>
        <w:autoSpaceDN w:val="0"/>
        <w:adjustRightInd w:val="0"/>
        <w:ind w:firstLine="284"/>
        <w:jc w:val="both"/>
        <w:rPr>
          <w:rFonts w:ascii="Arial" w:hAnsi="Arial" w:cs="Arial"/>
          <w:sz w:val="16"/>
          <w:szCs w:val="16"/>
        </w:rPr>
      </w:pPr>
      <w:r w:rsidRPr="004432AF">
        <w:rPr>
          <w:rFonts w:ascii="Arial" w:hAnsi="Arial" w:cs="Arial"/>
          <w:sz w:val="16"/>
          <w:szCs w:val="16"/>
        </w:rPr>
        <w:t xml:space="preserve">5. </w:t>
      </w:r>
      <w:r w:rsidRPr="004432AF">
        <w:rPr>
          <w:rFonts w:ascii="Arial" w:eastAsia="A"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r w:rsidRPr="004432AF">
        <w:rPr>
          <w:rFonts w:ascii="Arial" w:hAnsi="Arial" w:cs="Arial"/>
          <w:sz w:val="16"/>
          <w:szCs w:val="16"/>
        </w:rPr>
        <w:t>.</w:t>
      </w:r>
    </w:p>
    <w:p w:rsidR="004432AF" w:rsidRPr="004432AF" w:rsidRDefault="004432AF" w:rsidP="004432AF">
      <w:pPr>
        <w:autoSpaceDE w:val="0"/>
        <w:autoSpaceDN w:val="0"/>
        <w:adjustRightInd w:val="0"/>
        <w:ind w:firstLine="284"/>
        <w:jc w:val="both"/>
        <w:rPr>
          <w:rFonts w:ascii="Arial" w:hAnsi="Arial" w:cs="Arial"/>
          <w:sz w:val="16"/>
          <w:szCs w:val="16"/>
        </w:rPr>
      </w:pPr>
      <w:r w:rsidRPr="004432AF">
        <w:rPr>
          <w:rFonts w:ascii="Arial" w:hAnsi="Arial" w:cs="Arial"/>
          <w:sz w:val="16"/>
          <w:szCs w:val="16"/>
        </w:rPr>
        <w:t>6. Постановление вступает в силу с 02 сентября 2024 года.</w:t>
      </w:r>
    </w:p>
    <w:p w:rsidR="004432AF" w:rsidRPr="004432AF" w:rsidRDefault="004432AF" w:rsidP="004432AF">
      <w:pPr>
        <w:jc w:val="both"/>
        <w:rPr>
          <w:rFonts w:ascii="Arial" w:hAnsi="Arial" w:cs="Arial"/>
          <w:b/>
          <w:sz w:val="16"/>
          <w:szCs w:val="16"/>
        </w:rPr>
      </w:pPr>
      <w:r w:rsidRPr="004432AF">
        <w:rPr>
          <w:rFonts w:ascii="Arial" w:hAnsi="Arial" w:cs="Arial"/>
          <w:b/>
          <w:sz w:val="16"/>
          <w:szCs w:val="16"/>
        </w:rPr>
        <w:t>Глава муниципального района</w:t>
      </w:r>
      <w:r w:rsidRPr="004432AF">
        <w:rPr>
          <w:rFonts w:ascii="Arial" w:hAnsi="Arial" w:cs="Arial"/>
          <w:b/>
          <w:sz w:val="16"/>
          <w:szCs w:val="16"/>
        </w:rPr>
        <w:tab/>
      </w:r>
      <w:r w:rsidRPr="004432AF">
        <w:rPr>
          <w:rFonts w:ascii="Arial" w:hAnsi="Arial" w:cs="Arial"/>
          <w:b/>
          <w:sz w:val="16"/>
          <w:szCs w:val="16"/>
        </w:rPr>
        <w:tab/>
        <w:t>Ю.В.Стадэ</w:t>
      </w:r>
    </w:p>
    <w:p w:rsidR="004432AF" w:rsidRPr="006C3158" w:rsidRDefault="004432AF" w:rsidP="00174474">
      <w:pPr>
        <w:ind w:left="8505"/>
        <w:jc w:val="center"/>
        <w:rPr>
          <w:rFonts w:ascii="Arial" w:hAnsi="Arial" w:cs="Arial"/>
          <w:sz w:val="12"/>
          <w:szCs w:val="16"/>
        </w:rPr>
      </w:pPr>
      <w:r w:rsidRPr="006C3158">
        <w:rPr>
          <w:rFonts w:ascii="Arial" w:hAnsi="Arial" w:cs="Arial"/>
          <w:sz w:val="12"/>
          <w:szCs w:val="16"/>
        </w:rPr>
        <w:t>УТВЕРЖДЕН</w:t>
      </w:r>
    </w:p>
    <w:p w:rsidR="004432AF" w:rsidRPr="006C3158" w:rsidRDefault="004432AF" w:rsidP="00174474">
      <w:pPr>
        <w:ind w:left="8505"/>
        <w:jc w:val="center"/>
        <w:rPr>
          <w:rFonts w:ascii="Arial" w:hAnsi="Arial" w:cs="Arial"/>
          <w:sz w:val="12"/>
          <w:szCs w:val="16"/>
        </w:rPr>
      </w:pPr>
      <w:r w:rsidRPr="006C3158">
        <w:rPr>
          <w:rFonts w:ascii="Arial" w:hAnsi="Arial" w:cs="Arial"/>
          <w:sz w:val="12"/>
          <w:szCs w:val="16"/>
        </w:rPr>
        <w:t>постановлением Администрации</w:t>
      </w:r>
      <w:r w:rsidR="00174474">
        <w:rPr>
          <w:rFonts w:ascii="Arial" w:hAnsi="Arial" w:cs="Arial"/>
          <w:sz w:val="12"/>
          <w:szCs w:val="16"/>
        </w:rPr>
        <w:t xml:space="preserve"> </w:t>
      </w:r>
    </w:p>
    <w:p w:rsidR="004432AF" w:rsidRPr="006C3158" w:rsidRDefault="004432AF" w:rsidP="00174474">
      <w:pPr>
        <w:ind w:left="8505"/>
        <w:jc w:val="center"/>
        <w:rPr>
          <w:rFonts w:ascii="Arial" w:hAnsi="Arial" w:cs="Arial"/>
          <w:sz w:val="12"/>
          <w:szCs w:val="16"/>
        </w:rPr>
      </w:pPr>
      <w:r w:rsidRPr="006C3158">
        <w:rPr>
          <w:rFonts w:ascii="Arial" w:hAnsi="Arial" w:cs="Arial"/>
          <w:sz w:val="12"/>
          <w:szCs w:val="16"/>
        </w:rPr>
        <w:t>муниципального районаот 27.08.2024 № 2285</w:t>
      </w:r>
    </w:p>
    <w:p w:rsidR="004432AF" w:rsidRPr="004432AF" w:rsidRDefault="004432AF" w:rsidP="004432AF">
      <w:pPr>
        <w:shd w:val="clear" w:color="auto" w:fill="FFFFFF"/>
        <w:jc w:val="center"/>
        <w:rPr>
          <w:rFonts w:ascii="Arial" w:hAnsi="Arial" w:cs="Arial"/>
          <w:b/>
          <w:bCs/>
          <w:sz w:val="16"/>
          <w:szCs w:val="16"/>
        </w:rPr>
      </w:pPr>
      <w:r w:rsidRPr="004432AF">
        <w:rPr>
          <w:rFonts w:ascii="Arial" w:hAnsi="Arial" w:cs="Arial"/>
          <w:b/>
          <w:bCs/>
          <w:sz w:val="16"/>
          <w:szCs w:val="16"/>
        </w:rPr>
        <w:t>ПЛАН</w:t>
      </w:r>
    </w:p>
    <w:p w:rsidR="004432AF" w:rsidRPr="004432AF" w:rsidRDefault="004432AF" w:rsidP="004432AF">
      <w:pPr>
        <w:shd w:val="clear" w:color="auto" w:fill="FFFFFF"/>
        <w:jc w:val="center"/>
        <w:rPr>
          <w:rFonts w:ascii="Arial" w:hAnsi="Arial" w:cs="Arial"/>
          <w:b/>
          <w:sz w:val="16"/>
          <w:szCs w:val="16"/>
        </w:rPr>
      </w:pPr>
      <w:r w:rsidRPr="004432AF">
        <w:rPr>
          <w:rFonts w:ascii="Arial" w:hAnsi="Arial" w:cs="Arial"/>
          <w:b/>
          <w:bCs/>
          <w:sz w:val="16"/>
          <w:szCs w:val="16"/>
        </w:rPr>
        <w:t>мероприятий</w:t>
      </w:r>
      <w:r w:rsidRPr="004432AF">
        <w:rPr>
          <w:rFonts w:ascii="Arial" w:hAnsi="Arial" w:cs="Arial"/>
          <w:b/>
          <w:sz w:val="16"/>
          <w:szCs w:val="16"/>
        </w:rPr>
        <w:t xml:space="preserve"> </w:t>
      </w:r>
      <w:r w:rsidRPr="004432AF">
        <w:rPr>
          <w:rFonts w:ascii="Arial" w:hAnsi="Arial" w:cs="Arial"/>
          <w:b/>
          <w:bCs/>
          <w:sz w:val="16"/>
          <w:szCs w:val="16"/>
        </w:rPr>
        <w:t xml:space="preserve">по реорганизации </w:t>
      </w:r>
      <w:r w:rsidRPr="004432AF">
        <w:rPr>
          <w:rFonts w:ascii="Arial" w:hAnsi="Arial" w:cs="Arial"/>
          <w:b/>
          <w:sz w:val="16"/>
          <w:szCs w:val="16"/>
        </w:rPr>
        <w:t xml:space="preserve">муниципального автономного учреждения «Расчетно-информационный центр» путем </w:t>
      </w:r>
    </w:p>
    <w:p w:rsidR="004432AF" w:rsidRPr="004432AF" w:rsidRDefault="004432AF" w:rsidP="004432AF">
      <w:pPr>
        <w:shd w:val="clear" w:color="auto" w:fill="FFFFFF"/>
        <w:jc w:val="center"/>
        <w:rPr>
          <w:rFonts w:ascii="Arial" w:hAnsi="Arial" w:cs="Arial"/>
          <w:b/>
          <w:sz w:val="16"/>
          <w:szCs w:val="16"/>
        </w:rPr>
      </w:pPr>
      <w:r w:rsidRPr="004432AF">
        <w:rPr>
          <w:rFonts w:ascii="Arial" w:hAnsi="Arial" w:cs="Arial"/>
          <w:b/>
          <w:sz w:val="16"/>
          <w:szCs w:val="16"/>
        </w:rPr>
        <w:t>присоединения к нему бюджетного учреждения «Дорожное управление «Валдай»</w:t>
      </w:r>
    </w:p>
    <w:p w:rsidR="004432AF" w:rsidRPr="006C3158" w:rsidRDefault="004432AF" w:rsidP="004432AF">
      <w:pPr>
        <w:shd w:val="clear" w:color="auto" w:fill="FFFFFF"/>
        <w:jc w:val="center"/>
        <w:rPr>
          <w:rFonts w:ascii="Arial" w:hAnsi="Arial" w:cs="Arial"/>
          <w:b/>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31"/>
        <w:gridCol w:w="4724"/>
        <w:gridCol w:w="3612"/>
        <w:gridCol w:w="2583"/>
      </w:tblGrid>
      <w:tr w:rsidR="004432AF" w:rsidRPr="006C3158" w:rsidTr="006C3158">
        <w:trPr>
          <w:trHeight w:val="20"/>
        </w:trPr>
        <w:tc>
          <w:tcPr>
            <w:tcW w:w="190" w:type="pct"/>
            <w:shd w:val="clear" w:color="auto" w:fill="auto"/>
          </w:tcPr>
          <w:p w:rsidR="004432AF" w:rsidRPr="006C3158" w:rsidRDefault="004432AF" w:rsidP="004432AF">
            <w:pPr>
              <w:jc w:val="center"/>
              <w:rPr>
                <w:rFonts w:ascii="Arial" w:hAnsi="Arial" w:cs="Arial"/>
                <w:b/>
                <w:sz w:val="12"/>
                <w:szCs w:val="12"/>
              </w:rPr>
            </w:pPr>
            <w:r w:rsidRPr="006C3158">
              <w:rPr>
                <w:rFonts w:ascii="Arial" w:hAnsi="Arial" w:cs="Arial"/>
                <w:b/>
                <w:sz w:val="12"/>
                <w:szCs w:val="12"/>
              </w:rPr>
              <w:t>№ п/п</w:t>
            </w:r>
          </w:p>
        </w:tc>
        <w:tc>
          <w:tcPr>
            <w:tcW w:w="2081" w:type="pct"/>
            <w:shd w:val="clear" w:color="auto" w:fill="auto"/>
            <w:vAlign w:val="center"/>
          </w:tcPr>
          <w:p w:rsidR="004432AF" w:rsidRPr="006C3158" w:rsidRDefault="004432AF" w:rsidP="004432AF">
            <w:pPr>
              <w:jc w:val="center"/>
              <w:rPr>
                <w:rFonts w:ascii="Arial" w:hAnsi="Arial" w:cs="Arial"/>
                <w:b/>
                <w:sz w:val="12"/>
                <w:szCs w:val="12"/>
              </w:rPr>
            </w:pPr>
            <w:r w:rsidRPr="006C3158">
              <w:rPr>
                <w:rFonts w:ascii="Arial" w:hAnsi="Arial" w:cs="Arial"/>
                <w:b/>
                <w:sz w:val="12"/>
                <w:szCs w:val="12"/>
              </w:rPr>
              <w:t>Мероприятия</w:t>
            </w:r>
          </w:p>
        </w:tc>
        <w:tc>
          <w:tcPr>
            <w:tcW w:w="1591" w:type="pct"/>
            <w:shd w:val="clear" w:color="auto" w:fill="auto"/>
            <w:vAlign w:val="center"/>
          </w:tcPr>
          <w:p w:rsidR="004432AF" w:rsidRPr="006C3158" w:rsidRDefault="004432AF" w:rsidP="004432AF">
            <w:pPr>
              <w:jc w:val="center"/>
              <w:rPr>
                <w:rFonts w:ascii="Arial" w:hAnsi="Arial" w:cs="Arial"/>
                <w:b/>
                <w:sz w:val="12"/>
                <w:szCs w:val="12"/>
              </w:rPr>
            </w:pPr>
            <w:r w:rsidRPr="006C3158">
              <w:rPr>
                <w:rFonts w:ascii="Arial" w:hAnsi="Arial" w:cs="Arial"/>
                <w:b/>
                <w:sz w:val="12"/>
                <w:szCs w:val="12"/>
              </w:rPr>
              <w:t>Срок</w:t>
            </w:r>
          </w:p>
        </w:tc>
        <w:tc>
          <w:tcPr>
            <w:tcW w:w="1138" w:type="pct"/>
            <w:shd w:val="clear" w:color="auto" w:fill="auto"/>
            <w:vAlign w:val="center"/>
          </w:tcPr>
          <w:p w:rsidR="004432AF" w:rsidRPr="006C3158" w:rsidRDefault="004432AF" w:rsidP="004432AF">
            <w:pPr>
              <w:jc w:val="center"/>
              <w:rPr>
                <w:rFonts w:ascii="Arial" w:hAnsi="Arial" w:cs="Arial"/>
                <w:b/>
                <w:sz w:val="12"/>
                <w:szCs w:val="12"/>
              </w:rPr>
            </w:pPr>
            <w:r w:rsidRPr="006C3158">
              <w:rPr>
                <w:rFonts w:ascii="Arial" w:hAnsi="Arial" w:cs="Arial"/>
                <w:b/>
                <w:sz w:val="12"/>
                <w:szCs w:val="12"/>
              </w:rPr>
              <w:t>Исполнитель</w:t>
            </w:r>
          </w:p>
        </w:tc>
      </w:tr>
      <w:tr w:rsidR="004432AF" w:rsidRPr="006C3158" w:rsidTr="006C3158">
        <w:trPr>
          <w:trHeight w:val="20"/>
        </w:trPr>
        <w:tc>
          <w:tcPr>
            <w:tcW w:w="190" w:type="pct"/>
            <w:shd w:val="clear" w:color="auto" w:fill="auto"/>
          </w:tcPr>
          <w:p w:rsidR="004432AF" w:rsidRPr="006C3158" w:rsidRDefault="004432AF" w:rsidP="004432AF">
            <w:pPr>
              <w:jc w:val="center"/>
              <w:rPr>
                <w:rFonts w:ascii="Arial" w:hAnsi="Arial" w:cs="Arial"/>
                <w:sz w:val="12"/>
                <w:szCs w:val="12"/>
              </w:rPr>
            </w:pPr>
            <w:r w:rsidRPr="006C3158">
              <w:rPr>
                <w:rFonts w:ascii="Arial" w:hAnsi="Arial" w:cs="Arial"/>
                <w:sz w:val="12"/>
                <w:szCs w:val="12"/>
              </w:rPr>
              <w:t>1.</w:t>
            </w:r>
          </w:p>
        </w:tc>
        <w:tc>
          <w:tcPr>
            <w:tcW w:w="2081" w:type="pct"/>
            <w:shd w:val="clear" w:color="auto" w:fill="auto"/>
          </w:tcPr>
          <w:p w:rsidR="004432AF" w:rsidRPr="006C3158" w:rsidRDefault="004432AF" w:rsidP="004432AF">
            <w:pPr>
              <w:shd w:val="clear" w:color="auto" w:fill="FFFFFF"/>
              <w:rPr>
                <w:rFonts w:ascii="Arial" w:hAnsi="Arial" w:cs="Arial"/>
                <w:sz w:val="12"/>
                <w:szCs w:val="12"/>
              </w:rPr>
            </w:pPr>
            <w:r w:rsidRPr="006C3158">
              <w:rPr>
                <w:rFonts w:ascii="Arial" w:hAnsi="Arial" w:cs="Arial"/>
                <w:sz w:val="12"/>
                <w:szCs w:val="12"/>
              </w:rPr>
              <w:t>Уведомление территориального органа Федеральной налоговой службы о начале процедуры реорганизации с указанием формы реорганизации</w:t>
            </w:r>
          </w:p>
        </w:tc>
        <w:tc>
          <w:tcPr>
            <w:tcW w:w="1591" w:type="pct"/>
            <w:shd w:val="clear" w:color="auto" w:fill="auto"/>
          </w:tcPr>
          <w:p w:rsidR="004432AF" w:rsidRPr="006C3158" w:rsidRDefault="004432AF" w:rsidP="004432AF">
            <w:pPr>
              <w:shd w:val="clear" w:color="auto" w:fill="FFFFFF"/>
              <w:rPr>
                <w:rFonts w:ascii="Arial" w:hAnsi="Arial" w:cs="Arial"/>
                <w:sz w:val="12"/>
                <w:szCs w:val="12"/>
              </w:rPr>
            </w:pPr>
            <w:r w:rsidRPr="006C3158">
              <w:rPr>
                <w:rFonts w:ascii="Arial" w:hAnsi="Arial" w:cs="Arial"/>
                <w:sz w:val="12"/>
                <w:szCs w:val="12"/>
                <w:shd w:val="clear" w:color="auto" w:fill="FFFFFF"/>
              </w:rPr>
              <w:t xml:space="preserve">в течение 3 рабочих дней со дня принятия решения о реорганизации </w:t>
            </w:r>
          </w:p>
        </w:tc>
        <w:tc>
          <w:tcPr>
            <w:tcW w:w="1138" w:type="pct"/>
            <w:shd w:val="clear" w:color="auto" w:fill="auto"/>
          </w:tcPr>
          <w:p w:rsidR="004432AF" w:rsidRPr="006C3158" w:rsidRDefault="004432AF" w:rsidP="004432AF">
            <w:pPr>
              <w:shd w:val="clear" w:color="auto" w:fill="FFFFFF"/>
              <w:rPr>
                <w:rFonts w:ascii="Arial" w:hAnsi="Arial" w:cs="Arial"/>
                <w:sz w:val="12"/>
                <w:szCs w:val="12"/>
              </w:rPr>
            </w:pPr>
            <w:r w:rsidRPr="006C3158">
              <w:rPr>
                <w:rFonts w:ascii="Arial" w:hAnsi="Arial" w:cs="Arial"/>
                <w:sz w:val="12"/>
                <w:szCs w:val="12"/>
              </w:rPr>
              <w:t>директор МАУ «Расчетно-информационный центр</w:t>
            </w:r>
            <w:r w:rsidRPr="006C3158">
              <w:rPr>
                <w:rFonts w:ascii="Arial" w:hAnsi="Arial" w:cs="Arial"/>
                <w:bCs/>
                <w:sz w:val="12"/>
                <w:szCs w:val="12"/>
              </w:rPr>
              <w:t>»</w:t>
            </w:r>
          </w:p>
        </w:tc>
      </w:tr>
      <w:tr w:rsidR="004432AF" w:rsidRPr="006C3158" w:rsidTr="006C3158">
        <w:trPr>
          <w:trHeight w:val="20"/>
        </w:trPr>
        <w:tc>
          <w:tcPr>
            <w:tcW w:w="190" w:type="pct"/>
            <w:shd w:val="clear" w:color="auto" w:fill="auto"/>
          </w:tcPr>
          <w:p w:rsidR="004432AF" w:rsidRPr="006C3158" w:rsidRDefault="004432AF" w:rsidP="004432AF">
            <w:pPr>
              <w:jc w:val="center"/>
              <w:rPr>
                <w:rFonts w:ascii="Arial" w:hAnsi="Arial" w:cs="Arial"/>
                <w:sz w:val="12"/>
                <w:szCs w:val="12"/>
              </w:rPr>
            </w:pPr>
            <w:r w:rsidRPr="006C3158">
              <w:rPr>
                <w:rFonts w:ascii="Arial" w:hAnsi="Arial" w:cs="Arial"/>
                <w:sz w:val="12"/>
                <w:szCs w:val="12"/>
              </w:rPr>
              <w:t>2.</w:t>
            </w:r>
          </w:p>
        </w:tc>
        <w:tc>
          <w:tcPr>
            <w:tcW w:w="2081" w:type="pct"/>
            <w:shd w:val="clear" w:color="auto" w:fill="auto"/>
          </w:tcPr>
          <w:p w:rsidR="004432AF" w:rsidRPr="006C3158" w:rsidRDefault="004432AF" w:rsidP="004432AF">
            <w:pPr>
              <w:shd w:val="clear" w:color="auto" w:fill="FFFFFF"/>
              <w:rPr>
                <w:rFonts w:ascii="Arial" w:hAnsi="Arial" w:cs="Arial"/>
                <w:sz w:val="12"/>
                <w:szCs w:val="12"/>
              </w:rPr>
            </w:pPr>
            <w:r w:rsidRPr="006C3158">
              <w:rPr>
                <w:rFonts w:ascii="Arial" w:hAnsi="Arial" w:cs="Arial"/>
                <w:sz w:val="12"/>
                <w:szCs w:val="12"/>
              </w:rPr>
              <w:t xml:space="preserve">Уведомление внебюджетных фондов о начале процедуры реорганизации с указанием формы реорганизации </w:t>
            </w:r>
          </w:p>
        </w:tc>
        <w:tc>
          <w:tcPr>
            <w:tcW w:w="1591" w:type="pct"/>
            <w:shd w:val="clear" w:color="auto" w:fill="auto"/>
          </w:tcPr>
          <w:p w:rsidR="004432AF" w:rsidRPr="006C3158" w:rsidRDefault="004432AF" w:rsidP="004432AF">
            <w:pPr>
              <w:shd w:val="clear" w:color="auto" w:fill="FFFFFF"/>
              <w:rPr>
                <w:rFonts w:ascii="Arial" w:hAnsi="Arial" w:cs="Arial"/>
                <w:sz w:val="12"/>
                <w:szCs w:val="12"/>
              </w:rPr>
            </w:pPr>
            <w:r w:rsidRPr="006C3158">
              <w:rPr>
                <w:rFonts w:ascii="Arial" w:hAnsi="Arial" w:cs="Arial"/>
                <w:sz w:val="12"/>
                <w:szCs w:val="12"/>
              </w:rPr>
              <w:t xml:space="preserve">в течение 3 дней </w:t>
            </w:r>
            <w:r w:rsidRPr="006C3158">
              <w:rPr>
                <w:rFonts w:ascii="Arial" w:hAnsi="Arial" w:cs="Arial"/>
                <w:sz w:val="12"/>
                <w:szCs w:val="12"/>
                <w:shd w:val="clear" w:color="auto" w:fill="FFFFFF"/>
              </w:rPr>
              <w:t>со дня принятия решения о реорганизации</w:t>
            </w:r>
          </w:p>
        </w:tc>
        <w:tc>
          <w:tcPr>
            <w:tcW w:w="1138" w:type="pct"/>
            <w:shd w:val="clear" w:color="auto" w:fill="auto"/>
          </w:tcPr>
          <w:p w:rsidR="004432AF" w:rsidRPr="006C3158" w:rsidRDefault="004432AF" w:rsidP="004432AF">
            <w:pPr>
              <w:shd w:val="clear" w:color="auto" w:fill="FFFFFF"/>
              <w:rPr>
                <w:rFonts w:ascii="Arial" w:hAnsi="Arial" w:cs="Arial"/>
                <w:sz w:val="12"/>
                <w:szCs w:val="12"/>
              </w:rPr>
            </w:pPr>
            <w:r w:rsidRPr="006C3158">
              <w:rPr>
                <w:rFonts w:ascii="Arial" w:hAnsi="Arial" w:cs="Arial"/>
                <w:sz w:val="12"/>
                <w:szCs w:val="12"/>
              </w:rPr>
              <w:t>директор МАУ «Расчетно-информационный центр</w:t>
            </w:r>
            <w:r w:rsidRPr="006C3158">
              <w:rPr>
                <w:rFonts w:ascii="Arial" w:hAnsi="Arial" w:cs="Arial"/>
                <w:bCs/>
                <w:sz w:val="12"/>
                <w:szCs w:val="12"/>
              </w:rPr>
              <w:t>»</w:t>
            </w:r>
          </w:p>
        </w:tc>
      </w:tr>
      <w:tr w:rsidR="004432AF" w:rsidRPr="006C3158" w:rsidTr="006C3158">
        <w:trPr>
          <w:trHeight w:val="20"/>
        </w:trPr>
        <w:tc>
          <w:tcPr>
            <w:tcW w:w="190" w:type="pct"/>
            <w:shd w:val="clear" w:color="auto" w:fill="auto"/>
          </w:tcPr>
          <w:p w:rsidR="004432AF" w:rsidRPr="006C3158" w:rsidRDefault="004432AF" w:rsidP="004432AF">
            <w:pPr>
              <w:jc w:val="center"/>
              <w:rPr>
                <w:rFonts w:ascii="Arial" w:hAnsi="Arial" w:cs="Arial"/>
                <w:sz w:val="12"/>
                <w:szCs w:val="12"/>
              </w:rPr>
            </w:pPr>
            <w:r w:rsidRPr="006C3158">
              <w:rPr>
                <w:rFonts w:ascii="Arial" w:hAnsi="Arial" w:cs="Arial"/>
                <w:sz w:val="12"/>
                <w:szCs w:val="12"/>
              </w:rPr>
              <w:t>3.</w:t>
            </w:r>
          </w:p>
        </w:tc>
        <w:tc>
          <w:tcPr>
            <w:tcW w:w="2081" w:type="pct"/>
            <w:shd w:val="clear" w:color="auto" w:fill="auto"/>
          </w:tcPr>
          <w:p w:rsidR="004432AF" w:rsidRPr="006C3158" w:rsidRDefault="004432AF" w:rsidP="004432AF">
            <w:pPr>
              <w:shd w:val="clear" w:color="auto" w:fill="FFFFFF"/>
              <w:rPr>
                <w:rFonts w:ascii="Arial" w:hAnsi="Arial" w:cs="Arial"/>
                <w:sz w:val="12"/>
                <w:szCs w:val="12"/>
              </w:rPr>
            </w:pPr>
            <w:r w:rsidRPr="006C3158">
              <w:rPr>
                <w:rFonts w:ascii="Arial" w:hAnsi="Arial" w:cs="Arial"/>
                <w:sz w:val="12"/>
                <w:szCs w:val="12"/>
              </w:rPr>
              <w:t>Размещение в журнале «Вестник государственной регистрации» уведомления о реорганизации</w:t>
            </w:r>
            <w:r w:rsidRPr="006C3158">
              <w:rPr>
                <w:rFonts w:ascii="Arial" w:hAnsi="Arial" w:cs="Arial"/>
                <w:sz w:val="12"/>
                <w:szCs w:val="12"/>
                <w:shd w:val="clear" w:color="auto" w:fill="FFFFFF"/>
              </w:rPr>
              <w:t xml:space="preserve"> </w:t>
            </w:r>
          </w:p>
          <w:p w:rsidR="004432AF" w:rsidRPr="006C3158" w:rsidRDefault="004432AF" w:rsidP="004432AF">
            <w:pPr>
              <w:jc w:val="center"/>
              <w:rPr>
                <w:rFonts w:ascii="Arial" w:hAnsi="Arial" w:cs="Arial"/>
                <w:sz w:val="12"/>
                <w:szCs w:val="12"/>
              </w:rPr>
            </w:pPr>
          </w:p>
        </w:tc>
        <w:tc>
          <w:tcPr>
            <w:tcW w:w="1591" w:type="pct"/>
            <w:shd w:val="clear" w:color="auto" w:fill="auto"/>
          </w:tcPr>
          <w:p w:rsidR="004432AF" w:rsidRPr="006C3158" w:rsidRDefault="004432AF" w:rsidP="004432AF">
            <w:pPr>
              <w:shd w:val="clear" w:color="auto" w:fill="FFFFFF"/>
              <w:rPr>
                <w:rFonts w:ascii="Arial" w:hAnsi="Arial" w:cs="Arial"/>
                <w:sz w:val="12"/>
                <w:szCs w:val="12"/>
              </w:rPr>
            </w:pPr>
            <w:r w:rsidRPr="006C3158">
              <w:rPr>
                <w:rFonts w:ascii="Arial" w:hAnsi="Arial" w:cs="Arial"/>
                <w:sz w:val="12"/>
                <w:szCs w:val="12"/>
              </w:rPr>
              <w:t>дважды, с периодичность один раз в месяц (первый раз - после внесения в ЕГРЮЛ записи о начале процедуры реорганизации, второй раз через месяц, после первой публикации)</w:t>
            </w:r>
          </w:p>
        </w:tc>
        <w:tc>
          <w:tcPr>
            <w:tcW w:w="1138" w:type="pct"/>
            <w:shd w:val="clear" w:color="auto" w:fill="auto"/>
          </w:tcPr>
          <w:p w:rsidR="004432AF" w:rsidRPr="006C3158" w:rsidRDefault="004432AF" w:rsidP="004432AF">
            <w:pPr>
              <w:shd w:val="clear" w:color="auto" w:fill="FFFFFF"/>
              <w:rPr>
                <w:rFonts w:ascii="Arial" w:hAnsi="Arial" w:cs="Arial"/>
                <w:sz w:val="12"/>
                <w:szCs w:val="12"/>
              </w:rPr>
            </w:pPr>
            <w:r w:rsidRPr="006C3158">
              <w:rPr>
                <w:rFonts w:ascii="Arial" w:hAnsi="Arial" w:cs="Arial"/>
                <w:sz w:val="12"/>
                <w:szCs w:val="12"/>
              </w:rPr>
              <w:t>директор МАУ «Расчетно-информационный центр</w:t>
            </w:r>
            <w:r w:rsidRPr="006C3158">
              <w:rPr>
                <w:rFonts w:ascii="Arial" w:hAnsi="Arial" w:cs="Arial"/>
                <w:bCs/>
                <w:sz w:val="12"/>
                <w:szCs w:val="12"/>
              </w:rPr>
              <w:t>»</w:t>
            </w:r>
          </w:p>
        </w:tc>
      </w:tr>
      <w:tr w:rsidR="004432AF" w:rsidRPr="006C3158" w:rsidTr="006C3158">
        <w:trPr>
          <w:trHeight w:val="20"/>
        </w:trPr>
        <w:tc>
          <w:tcPr>
            <w:tcW w:w="190" w:type="pct"/>
            <w:shd w:val="clear" w:color="auto" w:fill="auto"/>
          </w:tcPr>
          <w:p w:rsidR="004432AF" w:rsidRPr="006C3158" w:rsidRDefault="004432AF" w:rsidP="004432AF">
            <w:pPr>
              <w:jc w:val="center"/>
              <w:rPr>
                <w:rFonts w:ascii="Arial" w:hAnsi="Arial" w:cs="Arial"/>
                <w:sz w:val="12"/>
                <w:szCs w:val="12"/>
              </w:rPr>
            </w:pPr>
            <w:r w:rsidRPr="006C3158">
              <w:rPr>
                <w:rFonts w:ascii="Arial" w:hAnsi="Arial" w:cs="Arial"/>
                <w:sz w:val="12"/>
                <w:szCs w:val="12"/>
              </w:rPr>
              <w:t>4.</w:t>
            </w:r>
          </w:p>
        </w:tc>
        <w:tc>
          <w:tcPr>
            <w:tcW w:w="2081" w:type="pct"/>
            <w:shd w:val="clear" w:color="auto" w:fill="auto"/>
          </w:tcPr>
          <w:p w:rsidR="004432AF" w:rsidRPr="006C3158" w:rsidRDefault="004432AF" w:rsidP="004432AF">
            <w:pPr>
              <w:shd w:val="clear" w:color="auto" w:fill="FFFFFF"/>
              <w:rPr>
                <w:rFonts w:ascii="Arial" w:hAnsi="Arial" w:cs="Arial"/>
                <w:sz w:val="12"/>
                <w:szCs w:val="12"/>
              </w:rPr>
            </w:pPr>
            <w:r w:rsidRPr="006C3158">
              <w:rPr>
                <w:rFonts w:ascii="Arial" w:hAnsi="Arial" w:cs="Arial"/>
                <w:sz w:val="12"/>
                <w:szCs w:val="12"/>
              </w:rPr>
              <w:t>Уведомление кредиторов и контрагентов, с которыми заключены договоры о предстоящей реорганизации</w:t>
            </w:r>
            <w:r w:rsidRPr="006C3158">
              <w:rPr>
                <w:rFonts w:ascii="Arial" w:hAnsi="Arial" w:cs="Arial"/>
                <w:sz w:val="12"/>
                <w:szCs w:val="12"/>
                <w:shd w:val="clear" w:color="auto" w:fill="FFFFFF"/>
              </w:rPr>
              <w:t xml:space="preserve"> в простой письменной форме</w:t>
            </w:r>
          </w:p>
        </w:tc>
        <w:tc>
          <w:tcPr>
            <w:tcW w:w="1591" w:type="pct"/>
            <w:shd w:val="clear" w:color="auto" w:fill="auto"/>
          </w:tcPr>
          <w:p w:rsidR="004432AF" w:rsidRPr="006C3158" w:rsidRDefault="004432AF" w:rsidP="004432AF">
            <w:pPr>
              <w:shd w:val="clear" w:color="auto" w:fill="FFFFFF"/>
              <w:rPr>
                <w:rFonts w:ascii="Arial" w:hAnsi="Arial" w:cs="Arial"/>
                <w:sz w:val="12"/>
                <w:szCs w:val="12"/>
              </w:rPr>
            </w:pPr>
            <w:r w:rsidRPr="006C3158">
              <w:rPr>
                <w:rFonts w:ascii="Arial" w:hAnsi="Arial" w:cs="Arial"/>
                <w:sz w:val="12"/>
                <w:szCs w:val="12"/>
              </w:rPr>
              <w:t xml:space="preserve">в течение 5 рабочих дней после даты направления уведомления о начале реорганизации в налоговый орган </w:t>
            </w:r>
          </w:p>
        </w:tc>
        <w:tc>
          <w:tcPr>
            <w:tcW w:w="1138" w:type="pct"/>
            <w:shd w:val="clear" w:color="auto" w:fill="auto"/>
          </w:tcPr>
          <w:p w:rsidR="004432AF" w:rsidRPr="006C3158" w:rsidRDefault="004432AF" w:rsidP="004432AF">
            <w:pPr>
              <w:shd w:val="clear" w:color="auto" w:fill="FFFFFF"/>
              <w:rPr>
                <w:rFonts w:ascii="Arial" w:hAnsi="Arial" w:cs="Arial"/>
                <w:sz w:val="12"/>
                <w:szCs w:val="12"/>
              </w:rPr>
            </w:pPr>
            <w:r w:rsidRPr="006C3158">
              <w:rPr>
                <w:rFonts w:ascii="Arial" w:hAnsi="Arial" w:cs="Arial"/>
                <w:sz w:val="12"/>
                <w:szCs w:val="12"/>
              </w:rPr>
              <w:t>МБУ «Дорожное управление «Валдай»</w:t>
            </w:r>
          </w:p>
        </w:tc>
      </w:tr>
      <w:tr w:rsidR="004432AF" w:rsidRPr="006C3158" w:rsidTr="006C3158">
        <w:trPr>
          <w:trHeight w:val="20"/>
        </w:trPr>
        <w:tc>
          <w:tcPr>
            <w:tcW w:w="190" w:type="pct"/>
            <w:shd w:val="clear" w:color="auto" w:fill="auto"/>
          </w:tcPr>
          <w:p w:rsidR="004432AF" w:rsidRPr="006C3158" w:rsidRDefault="004432AF" w:rsidP="004432AF">
            <w:pPr>
              <w:jc w:val="center"/>
              <w:rPr>
                <w:rFonts w:ascii="Arial" w:hAnsi="Arial" w:cs="Arial"/>
                <w:sz w:val="12"/>
                <w:szCs w:val="12"/>
              </w:rPr>
            </w:pPr>
            <w:r w:rsidRPr="006C3158">
              <w:rPr>
                <w:rFonts w:ascii="Arial" w:hAnsi="Arial" w:cs="Arial"/>
                <w:sz w:val="12"/>
                <w:szCs w:val="12"/>
              </w:rPr>
              <w:t>5.</w:t>
            </w:r>
          </w:p>
        </w:tc>
        <w:tc>
          <w:tcPr>
            <w:tcW w:w="2081" w:type="pct"/>
            <w:shd w:val="clear" w:color="auto" w:fill="auto"/>
          </w:tcPr>
          <w:p w:rsidR="004432AF" w:rsidRPr="006C3158" w:rsidRDefault="004432AF" w:rsidP="004432AF">
            <w:pPr>
              <w:shd w:val="clear" w:color="auto" w:fill="FFFFFF"/>
              <w:rPr>
                <w:rFonts w:ascii="Arial" w:hAnsi="Arial" w:cs="Arial"/>
                <w:sz w:val="12"/>
                <w:szCs w:val="12"/>
              </w:rPr>
            </w:pPr>
            <w:r w:rsidRPr="006C3158">
              <w:rPr>
                <w:rFonts w:ascii="Arial" w:hAnsi="Arial" w:cs="Arial"/>
                <w:sz w:val="12"/>
                <w:szCs w:val="12"/>
              </w:rPr>
              <w:t>Уведомление в письменной форме работников МБУ «Дорожное управление «Валдай»   о реорганизации</w:t>
            </w:r>
          </w:p>
        </w:tc>
        <w:tc>
          <w:tcPr>
            <w:tcW w:w="1591" w:type="pct"/>
            <w:shd w:val="clear" w:color="auto" w:fill="auto"/>
          </w:tcPr>
          <w:p w:rsidR="004432AF" w:rsidRPr="006C3158" w:rsidRDefault="004432AF" w:rsidP="004432AF">
            <w:pPr>
              <w:shd w:val="clear" w:color="auto" w:fill="FFFFFF"/>
              <w:rPr>
                <w:rFonts w:ascii="Arial" w:hAnsi="Arial" w:cs="Arial"/>
                <w:sz w:val="12"/>
                <w:szCs w:val="12"/>
              </w:rPr>
            </w:pPr>
            <w:r w:rsidRPr="006C3158">
              <w:rPr>
                <w:rFonts w:ascii="Arial" w:hAnsi="Arial" w:cs="Arial"/>
                <w:sz w:val="12"/>
                <w:szCs w:val="12"/>
                <w:shd w:val="clear" w:color="auto" w:fill="FFFFFF"/>
              </w:rPr>
              <w:t>не позднее, чем за два месяца до момента изменений существенных условий трудовых договоров (</w:t>
            </w:r>
            <w:r w:rsidRPr="006C3158">
              <w:rPr>
                <w:rFonts w:ascii="Arial" w:hAnsi="Arial" w:cs="Arial"/>
                <w:sz w:val="12"/>
                <w:szCs w:val="12"/>
              </w:rPr>
              <w:t>смена работодателя/сокращение должностей)</w:t>
            </w:r>
          </w:p>
        </w:tc>
        <w:tc>
          <w:tcPr>
            <w:tcW w:w="1138" w:type="pct"/>
            <w:shd w:val="clear" w:color="auto" w:fill="auto"/>
          </w:tcPr>
          <w:p w:rsidR="004432AF" w:rsidRPr="006C3158" w:rsidRDefault="004432AF" w:rsidP="004432AF">
            <w:pPr>
              <w:shd w:val="clear" w:color="auto" w:fill="FFFFFF"/>
              <w:rPr>
                <w:rFonts w:ascii="Arial" w:hAnsi="Arial" w:cs="Arial"/>
                <w:sz w:val="12"/>
                <w:szCs w:val="12"/>
              </w:rPr>
            </w:pPr>
            <w:r w:rsidRPr="006C3158">
              <w:rPr>
                <w:rFonts w:ascii="Arial" w:hAnsi="Arial" w:cs="Arial"/>
                <w:sz w:val="12"/>
                <w:szCs w:val="12"/>
              </w:rPr>
              <w:t>МБУ «Дорожное управление «Валдай»</w:t>
            </w:r>
          </w:p>
        </w:tc>
      </w:tr>
      <w:tr w:rsidR="004432AF" w:rsidRPr="006C3158" w:rsidTr="006C3158">
        <w:trPr>
          <w:trHeight w:val="20"/>
        </w:trPr>
        <w:tc>
          <w:tcPr>
            <w:tcW w:w="190" w:type="pct"/>
            <w:shd w:val="clear" w:color="auto" w:fill="auto"/>
          </w:tcPr>
          <w:p w:rsidR="004432AF" w:rsidRPr="006C3158" w:rsidRDefault="004432AF" w:rsidP="004432AF">
            <w:pPr>
              <w:jc w:val="center"/>
              <w:rPr>
                <w:rFonts w:ascii="Arial" w:hAnsi="Arial" w:cs="Arial"/>
                <w:sz w:val="12"/>
                <w:szCs w:val="12"/>
              </w:rPr>
            </w:pPr>
            <w:r w:rsidRPr="006C3158">
              <w:rPr>
                <w:rFonts w:ascii="Arial" w:hAnsi="Arial" w:cs="Arial"/>
                <w:sz w:val="12"/>
                <w:szCs w:val="12"/>
              </w:rPr>
              <w:t>6.</w:t>
            </w:r>
          </w:p>
        </w:tc>
        <w:tc>
          <w:tcPr>
            <w:tcW w:w="2081" w:type="pct"/>
            <w:shd w:val="clear" w:color="auto" w:fill="auto"/>
          </w:tcPr>
          <w:p w:rsidR="004432AF" w:rsidRPr="006C3158" w:rsidRDefault="004432AF" w:rsidP="004432AF">
            <w:pPr>
              <w:shd w:val="clear" w:color="auto" w:fill="FFFFFF"/>
              <w:rPr>
                <w:rFonts w:ascii="Arial" w:hAnsi="Arial" w:cs="Arial"/>
                <w:sz w:val="12"/>
                <w:szCs w:val="12"/>
              </w:rPr>
            </w:pPr>
            <w:r w:rsidRPr="006C3158">
              <w:rPr>
                <w:rFonts w:ascii="Arial" w:hAnsi="Arial" w:cs="Arial"/>
                <w:sz w:val="12"/>
                <w:szCs w:val="12"/>
              </w:rPr>
              <w:t>Инвентаризация имущества и обязательств, а также всех видов расчетов, в том числе по налогам и сборам и прочим платежам МБУ «Дорожное управление «Валдай», сверка задолженности МБУ «Дорожное управление «Валдай» перед кредиторами оформление инвентаризационных описей основных средств и малоценных предметов, дебиторской и кредиторской задолженности</w:t>
            </w:r>
          </w:p>
        </w:tc>
        <w:tc>
          <w:tcPr>
            <w:tcW w:w="1591" w:type="pct"/>
            <w:shd w:val="clear" w:color="auto" w:fill="auto"/>
          </w:tcPr>
          <w:p w:rsidR="004432AF" w:rsidRPr="006C3158" w:rsidRDefault="004432AF" w:rsidP="004432AF">
            <w:pPr>
              <w:shd w:val="clear" w:color="auto" w:fill="FFFFFF"/>
              <w:rPr>
                <w:rFonts w:ascii="Arial" w:hAnsi="Arial" w:cs="Arial"/>
                <w:sz w:val="12"/>
                <w:szCs w:val="12"/>
              </w:rPr>
            </w:pPr>
            <w:r w:rsidRPr="006C3158">
              <w:rPr>
                <w:rFonts w:ascii="Arial" w:hAnsi="Arial" w:cs="Arial"/>
                <w:sz w:val="12"/>
                <w:szCs w:val="12"/>
              </w:rPr>
              <w:t xml:space="preserve">после принятия решения о реорганизации до составления </w:t>
            </w:r>
            <w:r w:rsidRPr="006C3158">
              <w:rPr>
                <w:rFonts w:ascii="Arial" w:hAnsi="Arial" w:cs="Arial"/>
                <w:sz w:val="12"/>
                <w:szCs w:val="12"/>
                <w:shd w:val="clear" w:color="auto" w:fill="FFFFFF"/>
              </w:rPr>
              <w:t>передаточного акта</w:t>
            </w:r>
          </w:p>
        </w:tc>
        <w:tc>
          <w:tcPr>
            <w:tcW w:w="1138" w:type="pct"/>
            <w:shd w:val="clear" w:color="auto" w:fill="auto"/>
          </w:tcPr>
          <w:p w:rsidR="004432AF" w:rsidRPr="006C3158" w:rsidRDefault="004432AF" w:rsidP="004432AF">
            <w:pPr>
              <w:shd w:val="clear" w:color="auto" w:fill="FFFFFF"/>
              <w:rPr>
                <w:rFonts w:ascii="Arial" w:hAnsi="Arial" w:cs="Arial"/>
                <w:bCs/>
                <w:sz w:val="12"/>
                <w:szCs w:val="12"/>
              </w:rPr>
            </w:pPr>
            <w:r w:rsidRPr="006C3158">
              <w:rPr>
                <w:rFonts w:ascii="Arial" w:hAnsi="Arial" w:cs="Arial"/>
                <w:sz w:val="12"/>
                <w:szCs w:val="12"/>
              </w:rPr>
              <w:t>директор МБУ «Дорожное управление «Валдай»;</w:t>
            </w:r>
          </w:p>
          <w:p w:rsidR="004432AF" w:rsidRPr="006C3158" w:rsidRDefault="004432AF" w:rsidP="004432AF">
            <w:pPr>
              <w:shd w:val="clear" w:color="auto" w:fill="FFFFFF"/>
              <w:rPr>
                <w:rFonts w:ascii="Arial" w:hAnsi="Arial" w:cs="Arial"/>
                <w:sz w:val="12"/>
                <w:szCs w:val="12"/>
              </w:rPr>
            </w:pPr>
            <w:r w:rsidRPr="006C3158">
              <w:rPr>
                <w:rFonts w:ascii="Arial" w:hAnsi="Arial" w:cs="Arial"/>
                <w:bCs/>
                <w:sz w:val="12"/>
                <w:szCs w:val="12"/>
              </w:rPr>
              <w:t xml:space="preserve">комитет по управлению муниципальным имуществом Администрации муниципального района </w:t>
            </w:r>
          </w:p>
        </w:tc>
      </w:tr>
      <w:tr w:rsidR="004432AF" w:rsidRPr="006C3158" w:rsidTr="006C3158">
        <w:trPr>
          <w:trHeight w:val="20"/>
        </w:trPr>
        <w:tc>
          <w:tcPr>
            <w:tcW w:w="190" w:type="pct"/>
            <w:shd w:val="clear" w:color="auto" w:fill="auto"/>
          </w:tcPr>
          <w:p w:rsidR="004432AF" w:rsidRPr="006C3158" w:rsidRDefault="004432AF" w:rsidP="004432AF">
            <w:pPr>
              <w:jc w:val="center"/>
              <w:rPr>
                <w:rFonts w:ascii="Arial" w:hAnsi="Arial" w:cs="Arial"/>
                <w:sz w:val="12"/>
                <w:szCs w:val="12"/>
              </w:rPr>
            </w:pPr>
            <w:r w:rsidRPr="006C3158">
              <w:rPr>
                <w:rFonts w:ascii="Arial" w:hAnsi="Arial" w:cs="Arial"/>
                <w:sz w:val="12"/>
                <w:szCs w:val="12"/>
              </w:rPr>
              <w:t>7.</w:t>
            </w:r>
          </w:p>
        </w:tc>
        <w:tc>
          <w:tcPr>
            <w:tcW w:w="2081" w:type="pct"/>
            <w:shd w:val="clear" w:color="auto" w:fill="auto"/>
          </w:tcPr>
          <w:p w:rsidR="004432AF" w:rsidRPr="006C3158" w:rsidRDefault="004432AF" w:rsidP="004432AF">
            <w:pPr>
              <w:shd w:val="clear" w:color="auto" w:fill="FFFFFF"/>
              <w:rPr>
                <w:rFonts w:ascii="Arial" w:hAnsi="Arial" w:cs="Arial"/>
                <w:sz w:val="12"/>
                <w:szCs w:val="12"/>
                <w:shd w:val="clear" w:color="auto" w:fill="FFFFFF"/>
              </w:rPr>
            </w:pPr>
            <w:r w:rsidRPr="006C3158">
              <w:rPr>
                <w:rFonts w:ascii="Arial" w:hAnsi="Arial" w:cs="Arial"/>
                <w:sz w:val="12"/>
                <w:szCs w:val="12"/>
                <w:shd w:val="clear" w:color="auto" w:fill="FFFFFF"/>
              </w:rPr>
              <w:t>Составление передаточного акта</w:t>
            </w:r>
          </w:p>
        </w:tc>
        <w:tc>
          <w:tcPr>
            <w:tcW w:w="1591" w:type="pct"/>
            <w:shd w:val="clear" w:color="auto" w:fill="auto"/>
          </w:tcPr>
          <w:p w:rsidR="004432AF" w:rsidRPr="006C3158" w:rsidRDefault="004432AF" w:rsidP="004432AF">
            <w:pPr>
              <w:shd w:val="clear" w:color="auto" w:fill="FFFFFF"/>
              <w:rPr>
                <w:rFonts w:ascii="Arial" w:hAnsi="Arial" w:cs="Arial"/>
                <w:sz w:val="12"/>
                <w:szCs w:val="12"/>
              </w:rPr>
            </w:pPr>
            <w:r w:rsidRPr="006C3158">
              <w:rPr>
                <w:rFonts w:ascii="Arial" w:hAnsi="Arial" w:cs="Arial"/>
                <w:sz w:val="12"/>
                <w:szCs w:val="12"/>
              </w:rPr>
              <w:t>в течение месяца с даты завершения предъявления требований кредиторами</w:t>
            </w:r>
          </w:p>
        </w:tc>
        <w:tc>
          <w:tcPr>
            <w:tcW w:w="1138" w:type="pct"/>
            <w:shd w:val="clear" w:color="auto" w:fill="auto"/>
          </w:tcPr>
          <w:p w:rsidR="004432AF" w:rsidRPr="006C3158" w:rsidRDefault="004432AF" w:rsidP="004432AF">
            <w:pPr>
              <w:shd w:val="clear" w:color="auto" w:fill="FFFFFF"/>
              <w:rPr>
                <w:rFonts w:ascii="Arial" w:hAnsi="Arial" w:cs="Arial"/>
                <w:sz w:val="12"/>
                <w:szCs w:val="12"/>
              </w:rPr>
            </w:pPr>
            <w:r w:rsidRPr="006C3158">
              <w:rPr>
                <w:rFonts w:ascii="Arial" w:hAnsi="Arial" w:cs="Arial"/>
                <w:sz w:val="12"/>
                <w:szCs w:val="12"/>
              </w:rPr>
              <w:t>МБУ «Дорожное управление «Валдай»;</w:t>
            </w:r>
          </w:p>
          <w:p w:rsidR="004432AF" w:rsidRPr="006C3158" w:rsidRDefault="004432AF" w:rsidP="004432AF">
            <w:pPr>
              <w:shd w:val="clear" w:color="auto" w:fill="FFFFFF"/>
              <w:rPr>
                <w:rFonts w:ascii="Arial" w:hAnsi="Arial" w:cs="Arial"/>
                <w:sz w:val="12"/>
                <w:szCs w:val="12"/>
              </w:rPr>
            </w:pPr>
            <w:r w:rsidRPr="006C3158">
              <w:rPr>
                <w:rFonts w:ascii="Arial" w:hAnsi="Arial" w:cs="Arial"/>
                <w:sz w:val="12"/>
                <w:szCs w:val="12"/>
              </w:rPr>
              <w:t>директор МАУ «Расчетно-информационный центр</w:t>
            </w:r>
            <w:r w:rsidRPr="006C3158">
              <w:rPr>
                <w:rFonts w:ascii="Arial" w:hAnsi="Arial" w:cs="Arial"/>
                <w:bCs/>
                <w:sz w:val="12"/>
                <w:szCs w:val="12"/>
              </w:rPr>
              <w:t>»</w:t>
            </w:r>
          </w:p>
        </w:tc>
      </w:tr>
      <w:tr w:rsidR="004432AF" w:rsidRPr="006C3158" w:rsidTr="006C3158">
        <w:trPr>
          <w:trHeight w:val="20"/>
        </w:trPr>
        <w:tc>
          <w:tcPr>
            <w:tcW w:w="190" w:type="pct"/>
            <w:shd w:val="clear" w:color="auto" w:fill="auto"/>
          </w:tcPr>
          <w:p w:rsidR="004432AF" w:rsidRPr="006C3158" w:rsidRDefault="004432AF" w:rsidP="004432AF">
            <w:pPr>
              <w:jc w:val="center"/>
              <w:rPr>
                <w:rFonts w:ascii="Arial" w:hAnsi="Arial" w:cs="Arial"/>
                <w:sz w:val="12"/>
                <w:szCs w:val="12"/>
              </w:rPr>
            </w:pPr>
            <w:r w:rsidRPr="006C3158">
              <w:rPr>
                <w:rFonts w:ascii="Arial" w:hAnsi="Arial" w:cs="Arial"/>
                <w:sz w:val="12"/>
                <w:szCs w:val="12"/>
              </w:rPr>
              <w:t>8.</w:t>
            </w:r>
          </w:p>
        </w:tc>
        <w:tc>
          <w:tcPr>
            <w:tcW w:w="2081" w:type="pct"/>
            <w:shd w:val="clear" w:color="auto" w:fill="auto"/>
          </w:tcPr>
          <w:p w:rsidR="004432AF" w:rsidRPr="006C3158" w:rsidRDefault="004432AF" w:rsidP="004432AF">
            <w:pPr>
              <w:shd w:val="clear" w:color="auto" w:fill="FFFFFF"/>
              <w:rPr>
                <w:rFonts w:ascii="Arial" w:hAnsi="Arial" w:cs="Arial"/>
                <w:sz w:val="12"/>
                <w:szCs w:val="12"/>
              </w:rPr>
            </w:pPr>
            <w:r w:rsidRPr="006C3158">
              <w:rPr>
                <w:rFonts w:ascii="Arial" w:hAnsi="Arial" w:cs="Arial"/>
                <w:sz w:val="12"/>
                <w:szCs w:val="12"/>
              </w:rPr>
              <w:t>Утверждение передаточного акта</w:t>
            </w:r>
          </w:p>
        </w:tc>
        <w:tc>
          <w:tcPr>
            <w:tcW w:w="1591" w:type="pct"/>
            <w:shd w:val="clear" w:color="auto" w:fill="auto"/>
          </w:tcPr>
          <w:p w:rsidR="004432AF" w:rsidRPr="006C3158" w:rsidRDefault="004432AF" w:rsidP="004432AF">
            <w:pPr>
              <w:shd w:val="clear" w:color="auto" w:fill="FFFFFF"/>
              <w:rPr>
                <w:rFonts w:ascii="Arial" w:hAnsi="Arial" w:cs="Arial"/>
                <w:sz w:val="12"/>
                <w:szCs w:val="12"/>
              </w:rPr>
            </w:pPr>
            <w:r w:rsidRPr="006C3158">
              <w:rPr>
                <w:rFonts w:ascii="Arial" w:hAnsi="Arial" w:cs="Arial"/>
                <w:sz w:val="12"/>
                <w:szCs w:val="12"/>
              </w:rPr>
              <w:t>не позднее срока окончания реорганизации</w:t>
            </w:r>
          </w:p>
        </w:tc>
        <w:tc>
          <w:tcPr>
            <w:tcW w:w="1138" w:type="pct"/>
            <w:shd w:val="clear" w:color="auto" w:fill="auto"/>
          </w:tcPr>
          <w:p w:rsidR="004432AF" w:rsidRPr="006C3158" w:rsidRDefault="004432AF" w:rsidP="004432AF">
            <w:pPr>
              <w:shd w:val="clear" w:color="auto" w:fill="FFFFFF"/>
              <w:rPr>
                <w:rFonts w:ascii="Arial" w:hAnsi="Arial" w:cs="Arial"/>
                <w:sz w:val="12"/>
                <w:szCs w:val="12"/>
              </w:rPr>
            </w:pPr>
            <w:r w:rsidRPr="006C3158">
              <w:rPr>
                <w:rFonts w:ascii="Arial" w:hAnsi="Arial" w:cs="Arial"/>
                <w:sz w:val="12"/>
                <w:szCs w:val="12"/>
              </w:rPr>
              <w:t>Администрация Валдайского муниципального района</w:t>
            </w:r>
          </w:p>
        </w:tc>
      </w:tr>
      <w:tr w:rsidR="004432AF" w:rsidRPr="006C3158" w:rsidTr="006C3158">
        <w:trPr>
          <w:trHeight w:val="20"/>
        </w:trPr>
        <w:tc>
          <w:tcPr>
            <w:tcW w:w="190" w:type="pct"/>
            <w:shd w:val="clear" w:color="auto" w:fill="auto"/>
          </w:tcPr>
          <w:p w:rsidR="004432AF" w:rsidRPr="006C3158" w:rsidRDefault="004432AF" w:rsidP="004432AF">
            <w:pPr>
              <w:jc w:val="center"/>
              <w:rPr>
                <w:rFonts w:ascii="Arial" w:hAnsi="Arial" w:cs="Arial"/>
                <w:sz w:val="12"/>
                <w:szCs w:val="12"/>
              </w:rPr>
            </w:pPr>
            <w:r w:rsidRPr="006C3158">
              <w:rPr>
                <w:rFonts w:ascii="Arial" w:hAnsi="Arial" w:cs="Arial"/>
                <w:sz w:val="12"/>
                <w:szCs w:val="12"/>
              </w:rPr>
              <w:t>9.</w:t>
            </w:r>
          </w:p>
        </w:tc>
        <w:tc>
          <w:tcPr>
            <w:tcW w:w="2081" w:type="pct"/>
            <w:shd w:val="clear" w:color="auto" w:fill="auto"/>
          </w:tcPr>
          <w:p w:rsidR="004432AF" w:rsidRPr="006C3158" w:rsidRDefault="004432AF" w:rsidP="004432AF">
            <w:pPr>
              <w:shd w:val="clear" w:color="auto" w:fill="FFFFFF"/>
              <w:rPr>
                <w:rFonts w:ascii="Arial" w:hAnsi="Arial" w:cs="Arial"/>
                <w:sz w:val="12"/>
                <w:szCs w:val="12"/>
              </w:rPr>
            </w:pPr>
            <w:r w:rsidRPr="006C3158">
              <w:rPr>
                <w:rFonts w:ascii="Arial" w:hAnsi="Arial" w:cs="Arial"/>
                <w:sz w:val="12"/>
                <w:szCs w:val="12"/>
                <w:shd w:val="clear" w:color="auto" w:fill="FFFFFF"/>
              </w:rPr>
              <w:t>Н</w:t>
            </w:r>
            <w:r w:rsidRPr="006C3158">
              <w:rPr>
                <w:rFonts w:ascii="Arial" w:hAnsi="Arial" w:cs="Arial"/>
                <w:sz w:val="12"/>
                <w:szCs w:val="12"/>
              </w:rPr>
              <w:t>аправление в территориальный орган Федеральной налоговой службы документов о завершении процедуры реорганизации и регистрации прекращения деятельности МБУ «Дорожное управление «Валдай»</w:t>
            </w:r>
          </w:p>
        </w:tc>
        <w:tc>
          <w:tcPr>
            <w:tcW w:w="1591" w:type="pct"/>
            <w:shd w:val="clear" w:color="auto" w:fill="auto"/>
          </w:tcPr>
          <w:p w:rsidR="004432AF" w:rsidRPr="006C3158" w:rsidRDefault="004432AF" w:rsidP="004432AF">
            <w:pPr>
              <w:shd w:val="clear" w:color="auto" w:fill="FFFFFF"/>
              <w:rPr>
                <w:rFonts w:ascii="Arial" w:hAnsi="Arial" w:cs="Arial"/>
                <w:sz w:val="12"/>
                <w:szCs w:val="12"/>
              </w:rPr>
            </w:pPr>
            <w:r w:rsidRPr="006C3158">
              <w:rPr>
                <w:rFonts w:ascii="Arial" w:hAnsi="Arial" w:cs="Arial"/>
                <w:sz w:val="12"/>
                <w:szCs w:val="12"/>
              </w:rPr>
              <w:t>после даты утверждения передаточного акта, по истечению трех месяцев со дня внесения записи в ЕГРЮЛ о начале реорганизации</w:t>
            </w:r>
          </w:p>
        </w:tc>
        <w:tc>
          <w:tcPr>
            <w:tcW w:w="1138" w:type="pct"/>
            <w:shd w:val="clear" w:color="auto" w:fill="auto"/>
          </w:tcPr>
          <w:p w:rsidR="004432AF" w:rsidRPr="006C3158" w:rsidRDefault="004432AF" w:rsidP="004432AF">
            <w:pPr>
              <w:shd w:val="clear" w:color="auto" w:fill="FFFFFF"/>
              <w:rPr>
                <w:rFonts w:ascii="Arial" w:hAnsi="Arial" w:cs="Arial"/>
                <w:sz w:val="12"/>
                <w:szCs w:val="12"/>
              </w:rPr>
            </w:pPr>
            <w:r w:rsidRPr="006C3158">
              <w:rPr>
                <w:rFonts w:ascii="Arial" w:hAnsi="Arial" w:cs="Arial"/>
                <w:sz w:val="12"/>
                <w:szCs w:val="12"/>
              </w:rPr>
              <w:t>директор МАУ «Расчетно-информационный центр</w:t>
            </w:r>
            <w:r w:rsidRPr="006C3158">
              <w:rPr>
                <w:rFonts w:ascii="Arial" w:hAnsi="Arial" w:cs="Arial"/>
                <w:bCs/>
                <w:sz w:val="12"/>
                <w:szCs w:val="12"/>
              </w:rPr>
              <w:t>»</w:t>
            </w:r>
          </w:p>
        </w:tc>
      </w:tr>
    </w:tbl>
    <w:p w:rsidR="00056742" w:rsidRPr="00676801" w:rsidRDefault="00056742" w:rsidP="00E7570E">
      <w:pPr>
        <w:ind w:left="9072"/>
        <w:jc w:val="center"/>
        <w:rPr>
          <w:rFonts w:ascii="Arial" w:hAnsi="Arial" w:cs="Arial"/>
          <w:sz w:val="16"/>
          <w:szCs w:val="16"/>
        </w:rPr>
      </w:pPr>
    </w:p>
    <w:p w:rsidR="006C3158" w:rsidRPr="0022040D" w:rsidRDefault="006C3158" w:rsidP="006C3158">
      <w:pPr>
        <w:pStyle w:val="20"/>
        <w:rPr>
          <w:rFonts w:ascii="Arial" w:hAnsi="Arial" w:cs="Arial"/>
          <w:b/>
          <w:color w:val="000000"/>
          <w:sz w:val="16"/>
          <w:szCs w:val="16"/>
        </w:rPr>
      </w:pPr>
      <w:r w:rsidRPr="0022040D">
        <w:rPr>
          <w:rFonts w:ascii="Arial" w:hAnsi="Arial" w:cs="Arial"/>
          <w:b/>
          <w:color w:val="000000"/>
          <w:sz w:val="16"/>
          <w:szCs w:val="16"/>
        </w:rPr>
        <w:t>АДМИНИСТРАЦИЯ ВАЛДАЙСКОГО МУНИЦИПАЛЬНОГО РАЙОНА</w:t>
      </w:r>
    </w:p>
    <w:p w:rsidR="006C3158" w:rsidRPr="0022040D" w:rsidRDefault="006C3158" w:rsidP="006C3158">
      <w:pPr>
        <w:pStyle w:val="3"/>
        <w:rPr>
          <w:rFonts w:ascii="Arial" w:hAnsi="Arial" w:cs="Arial"/>
          <w:b w:val="0"/>
          <w:sz w:val="16"/>
          <w:szCs w:val="16"/>
        </w:rPr>
      </w:pPr>
      <w:r w:rsidRPr="0022040D">
        <w:rPr>
          <w:rFonts w:ascii="Arial" w:hAnsi="Arial" w:cs="Arial"/>
          <w:b w:val="0"/>
          <w:sz w:val="16"/>
          <w:szCs w:val="16"/>
        </w:rPr>
        <w:t>П О С Т А Н О В Л Е Н И Е</w:t>
      </w:r>
    </w:p>
    <w:p w:rsidR="006C3158" w:rsidRPr="004432AF" w:rsidRDefault="006C3158" w:rsidP="006C3158">
      <w:pPr>
        <w:jc w:val="center"/>
        <w:rPr>
          <w:rFonts w:ascii="Arial" w:hAnsi="Arial" w:cs="Arial"/>
          <w:sz w:val="16"/>
          <w:szCs w:val="16"/>
        </w:rPr>
      </w:pPr>
      <w:r>
        <w:rPr>
          <w:rFonts w:ascii="Arial" w:hAnsi="Arial" w:cs="Arial"/>
          <w:sz w:val="16"/>
          <w:szCs w:val="16"/>
        </w:rPr>
        <w:t>28.08.2024 № 2297</w:t>
      </w:r>
    </w:p>
    <w:p w:rsidR="006C3158" w:rsidRPr="006C3158" w:rsidRDefault="006C3158" w:rsidP="006C3158">
      <w:pPr>
        <w:jc w:val="center"/>
        <w:rPr>
          <w:rFonts w:ascii="Arial" w:hAnsi="Arial" w:cs="Arial"/>
          <w:b/>
          <w:sz w:val="16"/>
          <w:szCs w:val="16"/>
        </w:rPr>
      </w:pPr>
      <w:r w:rsidRPr="006C3158">
        <w:rPr>
          <w:rFonts w:ascii="Arial" w:hAnsi="Arial" w:cs="Arial"/>
          <w:b/>
          <w:sz w:val="16"/>
          <w:szCs w:val="16"/>
        </w:rPr>
        <w:t>Об отмене постановлений Администрации Валдайского муниципального района</w:t>
      </w:r>
    </w:p>
    <w:p w:rsidR="006C3158" w:rsidRPr="006C3158" w:rsidRDefault="006C3158" w:rsidP="006C3158">
      <w:pPr>
        <w:ind w:firstLine="284"/>
        <w:jc w:val="both"/>
        <w:rPr>
          <w:rFonts w:ascii="Arial" w:hAnsi="Arial" w:cs="Arial"/>
          <w:sz w:val="16"/>
          <w:szCs w:val="16"/>
        </w:rPr>
      </w:pPr>
      <w:r w:rsidRPr="006C3158">
        <w:rPr>
          <w:rFonts w:ascii="Arial" w:hAnsi="Arial" w:cs="Arial"/>
          <w:sz w:val="16"/>
          <w:szCs w:val="16"/>
        </w:rPr>
        <w:t xml:space="preserve">Администрация Валдайского муниципального района </w:t>
      </w:r>
      <w:r w:rsidRPr="006C3158">
        <w:rPr>
          <w:rFonts w:ascii="Arial" w:hAnsi="Arial" w:cs="Arial"/>
          <w:b/>
          <w:sz w:val="16"/>
          <w:szCs w:val="16"/>
        </w:rPr>
        <w:t>ПОСТАНОВЛЯЕТ:</w:t>
      </w:r>
    </w:p>
    <w:p w:rsidR="006C3158" w:rsidRPr="006C3158" w:rsidRDefault="006C3158" w:rsidP="006C3158">
      <w:pPr>
        <w:ind w:firstLine="284"/>
        <w:jc w:val="both"/>
        <w:rPr>
          <w:rFonts w:ascii="Arial" w:hAnsi="Arial" w:cs="Arial"/>
          <w:sz w:val="16"/>
          <w:szCs w:val="16"/>
        </w:rPr>
      </w:pPr>
      <w:r w:rsidRPr="006C3158">
        <w:rPr>
          <w:rFonts w:ascii="Arial" w:hAnsi="Arial" w:cs="Arial"/>
          <w:sz w:val="16"/>
          <w:szCs w:val="16"/>
        </w:rPr>
        <w:t>отменить постановления Администрации Валдайского муниципального района:</w:t>
      </w:r>
    </w:p>
    <w:p w:rsidR="006C3158" w:rsidRPr="006C3158" w:rsidRDefault="006C3158" w:rsidP="006C3158">
      <w:pPr>
        <w:ind w:firstLine="284"/>
        <w:jc w:val="both"/>
        <w:rPr>
          <w:rFonts w:ascii="Arial" w:hAnsi="Arial" w:cs="Arial"/>
          <w:sz w:val="16"/>
          <w:szCs w:val="16"/>
        </w:rPr>
      </w:pPr>
      <w:r w:rsidRPr="006C3158">
        <w:rPr>
          <w:rFonts w:ascii="Arial" w:hAnsi="Arial" w:cs="Arial"/>
          <w:sz w:val="16"/>
          <w:szCs w:val="16"/>
        </w:rPr>
        <w:t>от 22.05.2023 № 876 «О резервировании земельных участков для муниципальных нужд»;</w:t>
      </w:r>
    </w:p>
    <w:p w:rsidR="006C3158" w:rsidRPr="006C3158" w:rsidRDefault="006C3158" w:rsidP="006C3158">
      <w:pPr>
        <w:ind w:firstLine="284"/>
        <w:jc w:val="both"/>
        <w:rPr>
          <w:rFonts w:ascii="Arial" w:hAnsi="Arial" w:cs="Arial"/>
          <w:sz w:val="16"/>
          <w:szCs w:val="16"/>
        </w:rPr>
      </w:pPr>
      <w:r w:rsidRPr="006C3158">
        <w:rPr>
          <w:rFonts w:ascii="Arial" w:hAnsi="Arial" w:cs="Arial"/>
          <w:sz w:val="16"/>
          <w:szCs w:val="16"/>
        </w:rPr>
        <w:t>от 29.09.2023 № 1864 «О резервировании земельных участков для муниципальных нужд»;</w:t>
      </w:r>
    </w:p>
    <w:p w:rsidR="006C3158" w:rsidRPr="006C3158" w:rsidRDefault="006C3158" w:rsidP="006C3158">
      <w:pPr>
        <w:ind w:firstLine="284"/>
        <w:jc w:val="both"/>
        <w:rPr>
          <w:rFonts w:ascii="Arial" w:hAnsi="Arial" w:cs="Arial"/>
          <w:sz w:val="16"/>
          <w:szCs w:val="16"/>
        </w:rPr>
      </w:pPr>
      <w:r w:rsidRPr="006C3158">
        <w:rPr>
          <w:rFonts w:ascii="Arial" w:hAnsi="Arial" w:cs="Arial"/>
          <w:sz w:val="16"/>
          <w:szCs w:val="16"/>
        </w:rPr>
        <w:t>от 31.05.2024 № 1426 «О резервировании земельных участков для муниципальных нужд».</w:t>
      </w:r>
    </w:p>
    <w:p w:rsidR="006C3158" w:rsidRPr="006C3158" w:rsidRDefault="006C3158" w:rsidP="006C3158">
      <w:pPr>
        <w:ind w:firstLine="284"/>
        <w:jc w:val="both"/>
        <w:rPr>
          <w:rFonts w:ascii="Arial" w:hAnsi="Arial" w:cs="Arial"/>
          <w:b/>
          <w:sz w:val="16"/>
          <w:szCs w:val="16"/>
        </w:rPr>
      </w:pPr>
      <w:r w:rsidRPr="006C3158">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C3158" w:rsidRPr="006C3158" w:rsidRDefault="006C3158" w:rsidP="006C3158">
      <w:pPr>
        <w:jc w:val="both"/>
        <w:rPr>
          <w:rFonts w:ascii="Arial" w:hAnsi="Arial" w:cs="Arial"/>
          <w:sz w:val="16"/>
          <w:szCs w:val="16"/>
        </w:rPr>
      </w:pPr>
      <w:r w:rsidRPr="006C3158">
        <w:rPr>
          <w:rFonts w:ascii="Arial" w:hAnsi="Arial" w:cs="Arial"/>
          <w:b/>
          <w:sz w:val="16"/>
          <w:szCs w:val="16"/>
        </w:rPr>
        <w:t>Глава муниципального района</w:t>
      </w:r>
      <w:r w:rsidRPr="006C3158">
        <w:rPr>
          <w:rFonts w:ascii="Arial" w:hAnsi="Arial" w:cs="Arial"/>
          <w:b/>
          <w:sz w:val="16"/>
          <w:szCs w:val="16"/>
        </w:rPr>
        <w:tab/>
      </w:r>
      <w:r w:rsidRPr="006C3158">
        <w:rPr>
          <w:rFonts w:ascii="Arial" w:hAnsi="Arial" w:cs="Arial"/>
          <w:b/>
          <w:sz w:val="16"/>
          <w:szCs w:val="16"/>
        </w:rPr>
        <w:tab/>
        <w:t>Ю.В.Стадэ</w:t>
      </w:r>
    </w:p>
    <w:p w:rsidR="00056742" w:rsidRPr="00676801" w:rsidRDefault="00056742" w:rsidP="00E7570E">
      <w:pPr>
        <w:ind w:left="9072"/>
        <w:jc w:val="center"/>
        <w:rPr>
          <w:rFonts w:ascii="Arial" w:hAnsi="Arial" w:cs="Arial"/>
          <w:sz w:val="16"/>
          <w:szCs w:val="16"/>
        </w:rPr>
      </w:pPr>
    </w:p>
    <w:p w:rsidR="006C3158" w:rsidRPr="0022040D" w:rsidRDefault="006C3158" w:rsidP="006C3158">
      <w:pPr>
        <w:pStyle w:val="20"/>
        <w:rPr>
          <w:rFonts w:ascii="Arial" w:hAnsi="Arial" w:cs="Arial"/>
          <w:b/>
          <w:color w:val="000000"/>
          <w:sz w:val="16"/>
          <w:szCs w:val="16"/>
        </w:rPr>
      </w:pPr>
      <w:r w:rsidRPr="0022040D">
        <w:rPr>
          <w:rFonts w:ascii="Arial" w:hAnsi="Arial" w:cs="Arial"/>
          <w:b/>
          <w:color w:val="000000"/>
          <w:sz w:val="16"/>
          <w:szCs w:val="16"/>
        </w:rPr>
        <w:t>АДМИНИСТРАЦИЯ ВАЛДАЙСКОГО МУНИЦИПАЛЬНОГО РАЙОНА</w:t>
      </w:r>
    </w:p>
    <w:p w:rsidR="006C3158" w:rsidRPr="0022040D" w:rsidRDefault="006C3158" w:rsidP="006C3158">
      <w:pPr>
        <w:pStyle w:val="3"/>
        <w:rPr>
          <w:rFonts w:ascii="Arial" w:hAnsi="Arial" w:cs="Arial"/>
          <w:b w:val="0"/>
          <w:sz w:val="16"/>
          <w:szCs w:val="16"/>
        </w:rPr>
      </w:pPr>
      <w:r w:rsidRPr="0022040D">
        <w:rPr>
          <w:rFonts w:ascii="Arial" w:hAnsi="Arial" w:cs="Arial"/>
          <w:b w:val="0"/>
          <w:sz w:val="16"/>
          <w:szCs w:val="16"/>
        </w:rPr>
        <w:t>П О С Т А Н О В Л Е Н И Е</w:t>
      </w:r>
    </w:p>
    <w:p w:rsidR="006C3158" w:rsidRPr="004432AF" w:rsidRDefault="006C3158" w:rsidP="006C3158">
      <w:pPr>
        <w:jc w:val="center"/>
        <w:rPr>
          <w:rFonts w:ascii="Arial" w:hAnsi="Arial" w:cs="Arial"/>
          <w:sz w:val="16"/>
          <w:szCs w:val="16"/>
        </w:rPr>
      </w:pPr>
      <w:r>
        <w:rPr>
          <w:rFonts w:ascii="Arial" w:hAnsi="Arial" w:cs="Arial"/>
          <w:sz w:val="16"/>
          <w:szCs w:val="16"/>
        </w:rPr>
        <w:t>28.08.2024 № 2298</w:t>
      </w:r>
    </w:p>
    <w:p w:rsidR="00174474" w:rsidRDefault="006C3158" w:rsidP="006C3158">
      <w:pPr>
        <w:jc w:val="center"/>
        <w:rPr>
          <w:rFonts w:ascii="Arial" w:hAnsi="Arial" w:cs="Arial"/>
          <w:b/>
          <w:sz w:val="16"/>
          <w:szCs w:val="16"/>
        </w:rPr>
      </w:pPr>
      <w:r w:rsidRPr="006C3158">
        <w:rPr>
          <w:rFonts w:ascii="Arial" w:hAnsi="Arial" w:cs="Arial"/>
          <w:b/>
          <w:sz w:val="16"/>
          <w:szCs w:val="16"/>
        </w:rPr>
        <w:t>О проведении публичных слушаний</w:t>
      </w:r>
      <w:r>
        <w:rPr>
          <w:rFonts w:ascii="Arial" w:hAnsi="Arial" w:cs="Arial"/>
          <w:b/>
          <w:sz w:val="16"/>
          <w:szCs w:val="16"/>
        </w:rPr>
        <w:t xml:space="preserve"> </w:t>
      </w:r>
      <w:r w:rsidRPr="006C3158">
        <w:rPr>
          <w:rFonts w:ascii="Arial" w:hAnsi="Arial" w:cs="Arial"/>
          <w:b/>
          <w:sz w:val="16"/>
          <w:szCs w:val="16"/>
        </w:rPr>
        <w:t>по вопросу предоставления разрешения</w:t>
      </w:r>
      <w:r>
        <w:rPr>
          <w:rFonts w:ascii="Arial" w:hAnsi="Arial" w:cs="Arial"/>
          <w:b/>
          <w:sz w:val="16"/>
          <w:szCs w:val="16"/>
        </w:rPr>
        <w:t xml:space="preserve"> </w:t>
      </w:r>
    </w:p>
    <w:p w:rsidR="006C3158" w:rsidRPr="006C3158" w:rsidRDefault="006C3158" w:rsidP="006C3158">
      <w:pPr>
        <w:jc w:val="center"/>
        <w:rPr>
          <w:rFonts w:ascii="Arial" w:hAnsi="Arial" w:cs="Arial"/>
          <w:b/>
          <w:sz w:val="16"/>
          <w:szCs w:val="16"/>
        </w:rPr>
      </w:pPr>
      <w:r w:rsidRPr="006C3158">
        <w:rPr>
          <w:rFonts w:ascii="Arial" w:hAnsi="Arial" w:cs="Arial"/>
          <w:b/>
          <w:sz w:val="16"/>
          <w:szCs w:val="16"/>
        </w:rPr>
        <w:t>на отклонение от предельных параметров разрешённого строительства</w:t>
      </w:r>
    </w:p>
    <w:p w:rsidR="006C3158" w:rsidRPr="006C3158" w:rsidRDefault="006C3158" w:rsidP="006C3158">
      <w:pPr>
        <w:ind w:firstLine="284"/>
        <w:jc w:val="both"/>
        <w:rPr>
          <w:rFonts w:ascii="Arial" w:hAnsi="Arial" w:cs="Arial"/>
          <w:b/>
          <w:sz w:val="16"/>
          <w:szCs w:val="16"/>
        </w:rPr>
      </w:pPr>
      <w:r w:rsidRPr="006C3158">
        <w:rPr>
          <w:rFonts w:ascii="Arial" w:hAnsi="Arial" w:cs="Arial"/>
          <w:sz w:val="16"/>
          <w:szCs w:val="16"/>
        </w:rPr>
        <w:t xml:space="preserve">Рассмотрев заявление Михайлова Владимира Юрьевича, зарегистрированного по адресу: г. Санкт-Петербург, ул. Большая Подьяческая,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пунктами 4, 5 статьи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6C3158">
        <w:rPr>
          <w:rFonts w:ascii="Arial" w:hAnsi="Arial" w:cs="Arial"/>
          <w:b/>
          <w:sz w:val="16"/>
          <w:szCs w:val="16"/>
        </w:rPr>
        <w:t>ПОСТАНОВЛЯЕТ:</w:t>
      </w:r>
    </w:p>
    <w:p w:rsidR="006C3158" w:rsidRPr="006C3158" w:rsidRDefault="006C3158" w:rsidP="006C3158">
      <w:pPr>
        <w:ind w:firstLine="284"/>
        <w:jc w:val="both"/>
        <w:rPr>
          <w:rFonts w:ascii="Arial" w:hAnsi="Arial" w:cs="Arial"/>
          <w:sz w:val="16"/>
          <w:szCs w:val="16"/>
        </w:rPr>
      </w:pPr>
      <w:r w:rsidRPr="006C3158">
        <w:rPr>
          <w:rFonts w:ascii="Arial" w:hAnsi="Arial" w:cs="Arial"/>
          <w:sz w:val="16"/>
          <w:szCs w:val="16"/>
        </w:rPr>
        <w:t>1.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с кадастровым номером 53:03:0102060:10, расположенного по адресу: Российская Федерация, Новгородская область, р-н Валдайский, Валдайское городское поселение, г. Валдай, ул. Декабристов, д. 23б, в территориальной зоне Ж.1 для строительства (реконструкции) жилого дома с юго-западной стороны – 1,2 метра.</w:t>
      </w:r>
    </w:p>
    <w:p w:rsidR="006C3158" w:rsidRPr="006C3158" w:rsidRDefault="006C3158" w:rsidP="006C3158">
      <w:pPr>
        <w:ind w:firstLine="284"/>
        <w:jc w:val="both"/>
        <w:rPr>
          <w:rFonts w:ascii="Arial" w:hAnsi="Arial" w:cs="Arial"/>
          <w:sz w:val="16"/>
          <w:szCs w:val="16"/>
        </w:rPr>
      </w:pPr>
      <w:r w:rsidRPr="006C3158">
        <w:rPr>
          <w:rFonts w:ascii="Arial" w:hAnsi="Arial" w:cs="Arial"/>
          <w:sz w:val="16"/>
          <w:szCs w:val="16"/>
        </w:rPr>
        <w:t>2. Срок проведения публичных слушаний с момента публикации информации в бюллетене «Валдайский Вестник» по 30 сентября 2024 года. Публичные слушания назначить на 30 сентября 2024 года в 15.00 часов в кабинете 406 Администрации Валдайского муниципального района по адресу: Новгородская область, г. Валдай, пр. Комсомольский, д. 19/21.</w:t>
      </w:r>
    </w:p>
    <w:p w:rsidR="006C3158" w:rsidRPr="006C3158" w:rsidRDefault="006C3158" w:rsidP="006C3158">
      <w:pPr>
        <w:ind w:firstLine="284"/>
        <w:jc w:val="both"/>
        <w:rPr>
          <w:rFonts w:ascii="Arial" w:hAnsi="Arial" w:cs="Arial"/>
          <w:sz w:val="16"/>
          <w:szCs w:val="16"/>
        </w:rPr>
      </w:pPr>
      <w:r w:rsidRPr="006C3158">
        <w:rPr>
          <w:rFonts w:ascii="Arial" w:hAnsi="Arial" w:cs="Arial"/>
          <w:sz w:val="16"/>
          <w:szCs w:val="16"/>
        </w:rPr>
        <w:t>3.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 градостроительства и строительства, по адресу: Новгородская область, г. Валдай, пр. Комсомольский, д. 19/21 каб. 406, или на электронную почту r.a.v2012@mail.ru в рабочее время с момента публикации информации в бюллетене «Валдайский Вестник» по 30 сентября 2024 года.</w:t>
      </w:r>
    </w:p>
    <w:p w:rsidR="006C3158" w:rsidRPr="006C3158" w:rsidRDefault="006C3158" w:rsidP="006C3158">
      <w:pPr>
        <w:ind w:firstLine="284"/>
        <w:jc w:val="both"/>
        <w:rPr>
          <w:rFonts w:ascii="Arial" w:hAnsi="Arial" w:cs="Arial"/>
          <w:b/>
          <w:sz w:val="16"/>
          <w:szCs w:val="16"/>
        </w:rPr>
      </w:pPr>
      <w:r w:rsidRPr="006C3158">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C3158" w:rsidRPr="006C3158" w:rsidRDefault="006C3158" w:rsidP="006C3158">
      <w:pPr>
        <w:jc w:val="both"/>
        <w:rPr>
          <w:rFonts w:ascii="Arial" w:hAnsi="Arial" w:cs="Arial"/>
          <w:sz w:val="16"/>
          <w:szCs w:val="16"/>
        </w:rPr>
      </w:pPr>
      <w:r w:rsidRPr="006C3158">
        <w:rPr>
          <w:rFonts w:ascii="Arial" w:hAnsi="Arial" w:cs="Arial"/>
          <w:b/>
          <w:sz w:val="16"/>
          <w:szCs w:val="16"/>
        </w:rPr>
        <w:t>Глава муниципального района</w:t>
      </w:r>
      <w:r w:rsidRPr="006C3158">
        <w:rPr>
          <w:rFonts w:ascii="Arial" w:hAnsi="Arial" w:cs="Arial"/>
          <w:b/>
          <w:sz w:val="16"/>
          <w:szCs w:val="16"/>
        </w:rPr>
        <w:tab/>
      </w:r>
      <w:r w:rsidRPr="006C3158">
        <w:rPr>
          <w:rFonts w:ascii="Arial" w:hAnsi="Arial" w:cs="Arial"/>
          <w:b/>
          <w:sz w:val="16"/>
          <w:szCs w:val="16"/>
        </w:rPr>
        <w:tab/>
        <w:t>Ю.В.Стадэ</w:t>
      </w:r>
    </w:p>
    <w:p w:rsidR="006C3158" w:rsidRPr="0022040D" w:rsidRDefault="006C3158" w:rsidP="006C3158">
      <w:pPr>
        <w:pStyle w:val="20"/>
        <w:rPr>
          <w:rFonts w:ascii="Arial" w:hAnsi="Arial" w:cs="Arial"/>
          <w:b/>
          <w:color w:val="000000"/>
          <w:sz w:val="16"/>
          <w:szCs w:val="16"/>
        </w:rPr>
      </w:pPr>
      <w:r w:rsidRPr="0022040D">
        <w:rPr>
          <w:rFonts w:ascii="Arial" w:hAnsi="Arial" w:cs="Arial"/>
          <w:b/>
          <w:color w:val="000000"/>
          <w:sz w:val="16"/>
          <w:szCs w:val="16"/>
        </w:rPr>
        <w:lastRenderedPageBreak/>
        <w:t>АДМИНИСТРАЦИЯ ВАЛДАЙСКОГО МУНИЦИПАЛЬНОГО РАЙОНА</w:t>
      </w:r>
    </w:p>
    <w:p w:rsidR="006C3158" w:rsidRPr="0022040D" w:rsidRDefault="006C3158" w:rsidP="006C3158">
      <w:pPr>
        <w:pStyle w:val="3"/>
        <w:rPr>
          <w:rFonts w:ascii="Arial" w:hAnsi="Arial" w:cs="Arial"/>
          <w:b w:val="0"/>
          <w:sz w:val="16"/>
          <w:szCs w:val="16"/>
        </w:rPr>
      </w:pPr>
      <w:r w:rsidRPr="0022040D">
        <w:rPr>
          <w:rFonts w:ascii="Arial" w:hAnsi="Arial" w:cs="Arial"/>
          <w:b w:val="0"/>
          <w:sz w:val="16"/>
          <w:szCs w:val="16"/>
        </w:rPr>
        <w:t>П О С Т А Н О В Л Е Н И Е</w:t>
      </w:r>
    </w:p>
    <w:p w:rsidR="006C3158" w:rsidRPr="004432AF" w:rsidRDefault="006C3158" w:rsidP="006C3158">
      <w:pPr>
        <w:jc w:val="center"/>
        <w:rPr>
          <w:rFonts w:ascii="Arial" w:hAnsi="Arial" w:cs="Arial"/>
          <w:sz w:val="16"/>
          <w:szCs w:val="16"/>
        </w:rPr>
      </w:pPr>
      <w:r>
        <w:rPr>
          <w:rFonts w:ascii="Arial" w:hAnsi="Arial" w:cs="Arial"/>
          <w:sz w:val="16"/>
          <w:szCs w:val="16"/>
        </w:rPr>
        <w:t>28.08.2024 № 2299</w:t>
      </w:r>
    </w:p>
    <w:p w:rsidR="00174474" w:rsidRDefault="006C3158" w:rsidP="006C3158">
      <w:pPr>
        <w:jc w:val="center"/>
        <w:rPr>
          <w:rFonts w:ascii="Arial" w:hAnsi="Arial" w:cs="Arial"/>
          <w:b/>
          <w:sz w:val="16"/>
          <w:szCs w:val="16"/>
        </w:rPr>
      </w:pPr>
      <w:r w:rsidRPr="006C3158">
        <w:rPr>
          <w:rFonts w:ascii="Arial" w:hAnsi="Arial" w:cs="Arial"/>
          <w:b/>
          <w:sz w:val="16"/>
          <w:szCs w:val="16"/>
        </w:rPr>
        <w:t>О проведении публичных слушаний по вопросу предоставления разрешения</w:t>
      </w:r>
      <w:r w:rsidR="00174474">
        <w:rPr>
          <w:rFonts w:ascii="Arial" w:hAnsi="Arial" w:cs="Arial"/>
          <w:b/>
          <w:sz w:val="16"/>
          <w:szCs w:val="16"/>
        </w:rPr>
        <w:t xml:space="preserve"> </w:t>
      </w:r>
    </w:p>
    <w:p w:rsidR="006C3158" w:rsidRPr="006C3158" w:rsidRDefault="006C3158" w:rsidP="006C3158">
      <w:pPr>
        <w:jc w:val="center"/>
        <w:rPr>
          <w:rFonts w:ascii="Arial" w:hAnsi="Arial" w:cs="Arial"/>
          <w:b/>
          <w:sz w:val="16"/>
          <w:szCs w:val="16"/>
        </w:rPr>
      </w:pPr>
      <w:r w:rsidRPr="006C3158">
        <w:rPr>
          <w:rFonts w:ascii="Arial" w:hAnsi="Arial" w:cs="Arial"/>
          <w:b/>
          <w:sz w:val="16"/>
          <w:szCs w:val="16"/>
        </w:rPr>
        <w:t>на условно разрешённый вид использования земельного участка</w:t>
      </w:r>
    </w:p>
    <w:p w:rsidR="006C3158" w:rsidRPr="006C3158" w:rsidRDefault="006C3158" w:rsidP="006C3158">
      <w:pPr>
        <w:ind w:firstLine="284"/>
        <w:jc w:val="both"/>
        <w:rPr>
          <w:rFonts w:ascii="Arial" w:hAnsi="Arial" w:cs="Arial"/>
          <w:b/>
          <w:sz w:val="16"/>
          <w:szCs w:val="16"/>
        </w:rPr>
      </w:pPr>
      <w:r w:rsidRPr="006C3158">
        <w:rPr>
          <w:rFonts w:ascii="Arial" w:hAnsi="Arial" w:cs="Arial"/>
          <w:sz w:val="16"/>
          <w:szCs w:val="16"/>
        </w:rPr>
        <w:t xml:space="preserve">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статьей 39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6C3158">
        <w:rPr>
          <w:rFonts w:ascii="Arial" w:hAnsi="Arial" w:cs="Arial"/>
          <w:b/>
          <w:sz w:val="16"/>
          <w:szCs w:val="16"/>
        </w:rPr>
        <w:t>ПОСТАНОВЛЯЕТ:</w:t>
      </w:r>
    </w:p>
    <w:p w:rsidR="006C3158" w:rsidRPr="006C3158" w:rsidRDefault="006C3158" w:rsidP="006C3158">
      <w:pPr>
        <w:ind w:firstLine="284"/>
        <w:jc w:val="both"/>
        <w:rPr>
          <w:rFonts w:ascii="Arial" w:hAnsi="Arial" w:cs="Arial"/>
          <w:sz w:val="16"/>
          <w:szCs w:val="16"/>
        </w:rPr>
      </w:pPr>
      <w:r w:rsidRPr="006C3158">
        <w:rPr>
          <w:rFonts w:ascii="Arial" w:hAnsi="Arial" w:cs="Arial"/>
          <w:sz w:val="16"/>
          <w:szCs w:val="16"/>
        </w:rPr>
        <w:t xml:space="preserve">1. Комиссии по землепользованию и застройке провести публичные слушания по вопросу предоставления разрешения на условно разрешённый вид использования земельного участка с кадастровым номером 53:03:0000000:10799, расположенного по адресу: Российская Федерация, Новгородская область, муниципальный район Валдайский, городское поселение Валдайское, земельный участок 83, площадью 143 721 кв.м, в территориальной зоне ОД. (Общественно-деловая зона) – </w:t>
      </w:r>
      <w:r w:rsidRPr="006C3158">
        <w:rPr>
          <w:rFonts w:ascii="Arial" w:hAnsi="Arial" w:cs="Arial"/>
          <w:color w:val="000000"/>
          <w:sz w:val="16"/>
          <w:szCs w:val="16"/>
        </w:rPr>
        <w:t>2.0 жилая застройка</w:t>
      </w:r>
      <w:r w:rsidRPr="006C3158">
        <w:rPr>
          <w:rFonts w:ascii="Arial" w:hAnsi="Arial" w:cs="Arial"/>
          <w:sz w:val="16"/>
          <w:szCs w:val="16"/>
        </w:rPr>
        <w:t>.</w:t>
      </w:r>
    </w:p>
    <w:p w:rsidR="006C3158" w:rsidRPr="006C3158" w:rsidRDefault="006C3158" w:rsidP="006C3158">
      <w:pPr>
        <w:ind w:firstLine="284"/>
        <w:jc w:val="both"/>
        <w:rPr>
          <w:rFonts w:ascii="Arial" w:hAnsi="Arial" w:cs="Arial"/>
          <w:sz w:val="16"/>
          <w:szCs w:val="16"/>
        </w:rPr>
      </w:pPr>
      <w:r w:rsidRPr="006C3158">
        <w:rPr>
          <w:rFonts w:ascii="Arial" w:hAnsi="Arial" w:cs="Arial"/>
          <w:sz w:val="16"/>
          <w:szCs w:val="16"/>
        </w:rPr>
        <w:t>2. Публичные слушания назначить на 30 сентября 2024 года в 14.00 часов в кабинете 406 Администрации Валдайского муниципального района по адресу: Новгородская область, г. Валдай, пр. Комсомольский, д. 19/21.</w:t>
      </w:r>
    </w:p>
    <w:p w:rsidR="006C3158" w:rsidRPr="006C3158" w:rsidRDefault="006C3158" w:rsidP="006C3158">
      <w:pPr>
        <w:ind w:firstLine="284"/>
        <w:jc w:val="both"/>
        <w:rPr>
          <w:rFonts w:ascii="Arial" w:hAnsi="Arial" w:cs="Arial"/>
          <w:b/>
          <w:sz w:val="16"/>
          <w:szCs w:val="16"/>
        </w:rPr>
      </w:pPr>
      <w:r w:rsidRPr="006C3158">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C3158" w:rsidRPr="006C3158" w:rsidRDefault="006C3158" w:rsidP="006C3158">
      <w:pPr>
        <w:jc w:val="both"/>
        <w:rPr>
          <w:rFonts w:ascii="Arial" w:hAnsi="Arial" w:cs="Arial"/>
          <w:sz w:val="16"/>
          <w:szCs w:val="16"/>
        </w:rPr>
      </w:pPr>
      <w:r w:rsidRPr="006C3158">
        <w:rPr>
          <w:rFonts w:ascii="Arial" w:hAnsi="Arial" w:cs="Arial"/>
          <w:b/>
          <w:sz w:val="16"/>
          <w:szCs w:val="16"/>
        </w:rPr>
        <w:t>Глава муниципального района</w:t>
      </w:r>
      <w:r w:rsidRPr="006C3158">
        <w:rPr>
          <w:rFonts w:ascii="Arial" w:hAnsi="Arial" w:cs="Arial"/>
          <w:b/>
          <w:sz w:val="16"/>
          <w:szCs w:val="16"/>
        </w:rPr>
        <w:tab/>
      </w:r>
      <w:r w:rsidRPr="006C3158">
        <w:rPr>
          <w:rFonts w:ascii="Arial" w:hAnsi="Arial" w:cs="Arial"/>
          <w:b/>
          <w:sz w:val="16"/>
          <w:szCs w:val="16"/>
        </w:rPr>
        <w:tab/>
        <w:t>Ю.В.Стадэ</w:t>
      </w:r>
    </w:p>
    <w:p w:rsidR="00056742" w:rsidRDefault="00056742" w:rsidP="00E7570E">
      <w:pPr>
        <w:ind w:left="9072"/>
        <w:jc w:val="center"/>
        <w:rPr>
          <w:rFonts w:ascii="Arial" w:hAnsi="Arial" w:cs="Arial"/>
          <w:sz w:val="16"/>
          <w:szCs w:val="16"/>
        </w:rPr>
      </w:pPr>
    </w:p>
    <w:p w:rsidR="005474F8" w:rsidRPr="0022040D" w:rsidRDefault="005474F8" w:rsidP="005474F8">
      <w:pPr>
        <w:pStyle w:val="20"/>
        <w:rPr>
          <w:rFonts w:ascii="Arial" w:hAnsi="Arial" w:cs="Arial"/>
          <w:b/>
          <w:color w:val="000000"/>
          <w:sz w:val="16"/>
          <w:szCs w:val="16"/>
        </w:rPr>
      </w:pPr>
      <w:r w:rsidRPr="0022040D">
        <w:rPr>
          <w:rFonts w:ascii="Arial" w:hAnsi="Arial" w:cs="Arial"/>
          <w:b/>
          <w:color w:val="000000"/>
          <w:sz w:val="16"/>
          <w:szCs w:val="16"/>
        </w:rPr>
        <w:t>АДМИНИСТРАЦИЯ ВАЛДАЙСКОГО МУНИЦИПАЛЬНОГО РАЙОНА</w:t>
      </w:r>
    </w:p>
    <w:p w:rsidR="005474F8" w:rsidRPr="0022040D" w:rsidRDefault="005474F8" w:rsidP="005474F8">
      <w:pPr>
        <w:pStyle w:val="3"/>
        <w:rPr>
          <w:rFonts w:ascii="Arial" w:hAnsi="Arial" w:cs="Arial"/>
          <w:b w:val="0"/>
          <w:sz w:val="16"/>
          <w:szCs w:val="16"/>
        </w:rPr>
      </w:pPr>
      <w:r w:rsidRPr="0022040D">
        <w:rPr>
          <w:rFonts w:ascii="Arial" w:hAnsi="Arial" w:cs="Arial"/>
          <w:b w:val="0"/>
          <w:sz w:val="16"/>
          <w:szCs w:val="16"/>
        </w:rPr>
        <w:t>П О С Т А Н О В Л Е Н И Е</w:t>
      </w:r>
    </w:p>
    <w:p w:rsidR="005474F8" w:rsidRPr="004432AF" w:rsidRDefault="005474F8" w:rsidP="005474F8">
      <w:pPr>
        <w:jc w:val="center"/>
        <w:rPr>
          <w:rFonts w:ascii="Arial" w:hAnsi="Arial" w:cs="Arial"/>
          <w:sz w:val="16"/>
          <w:szCs w:val="16"/>
        </w:rPr>
      </w:pPr>
      <w:r>
        <w:rPr>
          <w:rFonts w:ascii="Arial" w:hAnsi="Arial" w:cs="Arial"/>
          <w:sz w:val="16"/>
          <w:szCs w:val="16"/>
        </w:rPr>
        <w:t>28.08.2024 № 2300</w:t>
      </w:r>
    </w:p>
    <w:p w:rsidR="005474F8" w:rsidRDefault="005474F8" w:rsidP="005474F8">
      <w:pPr>
        <w:jc w:val="center"/>
        <w:rPr>
          <w:rFonts w:ascii="Arial" w:hAnsi="Arial" w:cs="Arial"/>
          <w:b/>
          <w:sz w:val="16"/>
          <w:szCs w:val="16"/>
        </w:rPr>
      </w:pPr>
      <w:bookmarkStart w:id="0" w:name="_GoBack"/>
      <w:r w:rsidRPr="005474F8">
        <w:rPr>
          <w:rFonts w:ascii="Arial" w:hAnsi="Arial" w:cs="Arial"/>
          <w:b/>
          <w:sz w:val="16"/>
          <w:szCs w:val="16"/>
        </w:rPr>
        <w:t>О внесении изменения в техническое задание</w:t>
      </w:r>
      <w:r>
        <w:rPr>
          <w:rFonts w:ascii="Arial" w:hAnsi="Arial" w:cs="Arial"/>
          <w:b/>
          <w:sz w:val="16"/>
          <w:szCs w:val="16"/>
        </w:rPr>
        <w:t xml:space="preserve"> </w:t>
      </w:r>
      <w:r w:rsidRPr="005474F8">
        <w:rPr>
          <w:rFonts w:ascii="Arial" w:hAnsi="Arial" w:cs="Arial"/>
          <w:b/>
          <w:sz w:val="16"/>
          <w:szCs w:val="16"/>
        </w:rPr>
        <w:t>ООО «Строительное Управление № 53»</w:t>
      </w:r>
      <w:r>
        <w:rPr>
          <w:rFonts w:ascii="Arial" w:hAnsi="Arial" w:cs="Arial"/>
          <w:b/>
          <w:sz w:val="16"/>
          <w:szCs w:val="16"/>
        </w:rPr>
        <w:t xml:space="preserve"> </w:t>
      </w:r>
    </w:p>
    <w:p w:rsidR="005474F8" w:rsidRDefault="005474F8" w:rsidP="005474F8">
      <w:pPr>
        <w:jc w:val="center"/>
        <w:rPr>
          <w:rFonts w:ascii="Arial" w:hAnsi="Arial" w:cs="Arial"/>
          <w:b/>
          <w:sz w:val="16"/>
          <w:szCs w:val="16"/>
        </w:rPr>
      </w:pPr>
      <w:r w:rsidRPr="005474F8">
        <w:rPr>
          <w:rFonts w:ascii="Arial" w:hAnsi="Arial" w:cs="Arial"/>
          <w:b/>
          <w:sz w:val="16"/>
          <w:szCs w:val="16"/>
        </w:rPr>
        <w:t>в отношении системы водоотведения,</w:t>
      </w:r>
      <w:r>
        <w:rPr>
          <w:rFonts w:ascii="Arial" w:hAnsi="Arial" w:cs="Arial"/>
          <w:b/>
          <w:sz w:val="16"/>
          <w:szCs w:val="16"/>
        </w:rPr>
        <w:t xml:space="preserve"> </w:t>
      </w:r>
      <w:r w:rsidRPr="005474F8">
        <w:rPr>
          <w:rFonts w:ascii="Arial" w:hAnsi="Arial" w:cs="Arial"/>
          <w:b/>
          <w:sz w:val="16"/>
          <w:szCs w:val="16"/>
        </w:rPr>
        <w:t xml:space="preserve">находящейся на территории </w:t>
      </w:r>
    </w:p>
    <w:p w:rsidR="005474F8" w:rsidRPr="005474F8" w:rsidRDefault="005474F8" w:rsidP="005474F8">
      <w:pPr>
        <w:jc w:val="center"/>
        <w:rPr>
          <w:rFonts w:ascii="Arial" w:hAnsi="Arial" w:cs="Arial"/>
          <w:b/>
          <w:sz w:val="16"/>
          <w:szCs w:val="16"/>
        </w:rPr>
      </w:pPr>
      <w:r w:rsidRPr="005474F8">
        <w:rPr>
          <w:rFonts w:ascii="Arial" w:hAnsi="Arial" w:cs="Arial"/>
          <w:b/>
          <w:sz w:val="16"/>
          <w:szCs w:val="16"/>
        </w:rPr>
        <w:t>Валдайского</w:t>
      </w:r>
      <w:r>
        <w:rPr>
          <w:rFonts w:ascii="Arial" w:hAnsi="Arial" w:cs="Arial"/>
          <w:b/>
          <w:sz w:val="16"/>
          <w:szCs w:val="16"/>
        </w:rPr>
        <w:t xml:space="preserve"> </w:t>
      </w:r>
      <w:r w:rsidRPr="005474F8">
        <w:rPr>
          <w:rFonts w:ascii="Arial" w:hAnsi="Arial" w:cs="Arial"/>
          <w:b/>
          <w:sz w:val="16"/>
          <w:szCs w:val="16"/>
        </w:rPr>
        <w:t>муниципального района</w:t>
      </w:r>
      <w:r>
        <w:rPr>
          <w:rFonts w:ascii="Arial" w:hAnsi="Arial" w:cs="Arial"/>
          <w:b/>
          <w:sz w:val="16"/>
          <w:szCs w:val="16"/>
        </w:rPr>
        <w:t xml:space="preserve"> </w:t>
      </w:r>
      <w:r w:rsidRPr="005474F8">
        <w:rPr>
          <w:rFonts w:ascii="Arial" w:hAnsi="Arial" w:cs="Arial"/>
          <w:b/>
          <w:sz w:val="16"/>
          <w:szCs w:val="16"/>
        </w:rPr>
        <w:t>на 2018-2024 годы</w:t>
      </w:r>
      <w:bookmarkEnd w:id="0"/>
    </w:p>
    <w:p w:rsidR="005474F8" w:rsidRPr="005474F8" w:rsidRDefault="005474F8" w:rsidP="005474F8">
      <w:pPr>
        <w:pStyle w:val="ConsPlusNormal"/>
        <w:ind w:firstLine="284"/>
        <w:jc w:val="both"/>
        <w:rPr>
          <w:b/>
          <w:bCs/>
          <w:sz w:val="16"/>
          <w:szCs w:val="16"/>
        </w:rPr>
      </w:pPr>
      <w:r w:rsidRPr="005474F8">
        <w:rPr>
          <w:sz w:val="16"/>
          <w:szCs w:val="16"/>
        </w:rPr>
        <w:t>В соответствии с федеральными законами от 6 октября 2003 года № 131-ФЗ «Об общих принципах организации местного самоуправления в Российской Федерации», от 7 декабря 2011 года № </w:t>
      </w:r>
      <w:r w:rsidRPr="005474F8">
        <w:rPr>
          <w:rStyle w:val="affffffa"/>
          <w:rFonts w:ascii="Arial" w:hAnsi="Arial" w:cs="Arial"/>
          <w:i w:val="0"/>
          <w:sz w:val="16"/>
          <w:szCs w:val="16"/>
        </w:rPr>
        <w:t>416</w:t>
      </w:r>
      <w:r w:rsidRPr="005474F8">
        <w:rPr>
          <w:i/>
          <w:sz w:val="16"/>
          <w:szCs w:val="16"/>
        </w:rPr>
        <w:t>-</w:t>
      </w:r>
      <w:r w:rsidRPr="005474F8">
        <w:rPr>
          <w:rStyle w:val="affffffa"/>
          <w:rFonts w:ascii="Arial" w:hAnsi="Arial" w:cs="Arial"/>
          <w:i w:val="0"/>
          <w:sz w:val="16"/>
          <w:szCs w:val="16"/>
        </w:rPr>
        <w:t>ФЗ «</w:t>
      </w:r>
      <w:r w:rsidRPr="005474F8">
        <w:rPr>
          <w:sz w:val="16"/>
          <w:szCs w:val="16"/>
        </w:rPr>
        <w:t>О </w:t>
      </w:r>
      <w:r w:rsidRPr="005474F8">
        <w:rPr>
          <w:rStyle w:val="affffffa"/>
          <w:rFonts w:ascii="Arial" w:hAnsi="Arial" w:cs="Arial"/>
          <w:i w:val="0"/>
          <w:sz w:val="16"/>
          <w:szCs w:val="16"/>
        </w:rPr>
        <w:t>водоснабжении</w:t>
      </w:r>
      <w:r w:rsidRPr="005474F8">
        <w:rPr>
          <w:sz w:val="16"/>
          <w:szCs w:val="16"/>
        </w:rPr>
        <w:t xml:space="preserve"> и </w:t>
      </w:r>
      <w:r w:rsidRPr="005474F8">
        <w:rPr>
          <w:rStyle w:val="affffffa"/>
          <w:rFonts w:ascii="Arial" w:hAnsi="Arial" w:cs="Arial"/>
          <w:i w:val="0"/>
          <w:sz w:val="16"/>
          <w:szCs w:val="16"/>
        </w:rPr>
        <w:t>водоотведении</w:t>
      </w:r>
      <w:r w:rsidRPr="005474F8">
        <w:rPr>
          <w:sz w:val="16"/>
          <w:szCs w:val="16"/>
        </w:rPr>
        <w:t xml:space="preserve">», Уставом Валдайского муниципального района, Правилами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утвержденными постановлением Правительства Российской Федерации </w:t>
      </w:r>
      <w:r w:rsidRPr="005474F8">
        <w:rPr>
          <w:bCs/>
          <w:sz w:val="16"/>
          <w:szCs w:val="16"/>
        </w:rPr>
        <w:t xml:space="preserve">29 июля 2013 года № 641, Администрация Валдайского муниципального района </w:t>
      </w:r>
      <w:r w:rsidRPr="005474F8">
        <w:rPr>
          <w:b/>
          <w:bCs/>
          <w:sz w:val="16"/>
          <w:szCs w:val="16"/>
        </w:rPr>
        <w:t>ПОСТАНОВЛЯЕТ:</w:t>
      </w:r>
    </w:p>
    <w:p w:rsidR="005474F8" w:rsidRPr="005474F8" w:rsidRDefault="005474F8" w:rsidP="005474F8">
      <w:pPr>
        <w:ind w:firstLine="284"/>
        <w:jc w:val="both"/>
        <w:rPr>
          <w:rFonts w:ascii="Arial" w:hAnsi="Arial" w:cs="Arial"/>
          <w:sz w:val="16"/>
          <w:szCs w:val="16"/>
        </w:rPr>
      </w:pPr>
      <w:r w:rsidRPr="005474F8">
        <w:rPr>
          <w:rFonts w:ascii="Arial" w:hAnsi="Arial" w:cs="Arial"/>
          <w:bCs/>
          <w:sz w:val="16"/>
          <w:szCs w:val="16"/>
        </w:rPr>
        <w:t xml:space="preserve">1. </w:t>
      </w:r>
      <w:r w:rsidRPr="005474F8">
        <w:rPr>
          <w:rFonts w:ascii="Arial" w:hAnsi="Arial" w:cs="Arial"/>
          <w:sz w:val="16"/>
          <w:szCs w:val="16"/>
        </w:rPr>
        <w:t>Внести изменение в техническое задание ООО «Строительное Управление № 53» в отношении системы водоотведения, находящейся на территории Валдайского муниципального района на 2018-2024 годы, утвержденное постановлением Администрации Валдайского муниципального района от 21.08.2023 № 1577, изложив раздел 9 «Мероприятия, реализуемые в рамках инвестиционной программы в сфере водоотведения» в следующей редакции:</w:t>
      </w:r>
    </w:p>
    <w:p w:rsidR="005474F8" w:rsidRPr="005474F8" w:rsidRDefault="005474F8" w:rsidP="005474F8">
      <w:pPr>
        <w:ind w:firstLine="284"/>
        <w:jc w:val="both"/>
        <w:rPr>
          <w:rFonts w:ascii="Arial" w:hAnsi="Arial" w:cs="Arial"/>
          <w:bCs/>
          <w:sz w:val="16"/>
          <w:szCs w:val="16"/>
        </w:rPr>
      </w:pPr>
      <w:r w:rsidRPr="005474F8">
        <w:rPr>
          <w:rFonts w:ascii="Arial" w:hAnsi="Arial" w:cs="Arial"/>
          <w:sz w:val="16"/>
          <w:szCs w:val="16"/>
        </w:rPr>
        <w:t>«разработка проектно-сметной документации, согласование со всеми органами и прохождение экспертизы на объект «Модернизация очистных сооружений биологической очистки сточных вод д. Ивантеево»;</w:t>
      </w:r>
    </w:p>
    <w:p w:rsidR="005474F8" w:rsidRPr="005474F8" w:rsidRDefault="005474F8" w:rsidP="005474F8">
      <w:pPr>
        <w:ind w:firstLine="284"/>
        <w:jc w:val="both"/>
        <w:rPr>
          <w:rFonts w:ascii="Arial" w:hAnsi="Arial" w:cs="Arial"/>
          <w:sz w:val="16"/>
          <w:szCs w:val="16"/>
        </w:rPr>
      </w:pPr>
      <w:r w:rsidRPr="005474F8">
        <w:rPr>
          <w:rFonts w:ascii="Arial" w:hAnsi="Arial" w:cs="Arial"/>
          <w:sz w:val="16"/>
          <w:szCs w:val="16"/>
        </w:rPr>
        <w:t>модернизация насосного оборудования с целью увеличения мощности главной канализационной насосной станции (ГКНС) г. Валдай ул. Белова.».</w:t>
      </w:r>
    </w:p>
    <w:p w:rsidR="005474F8" w:rsidRPr="005474F8" w:rsidRDefault="005474F8" w:rsidP="005474F8">
      <w:pPr>
        <w:ind w:firstLine="284"/>
        <w:jc w:val="both"/>
        <w:rPr>
          <w:rFonts w:ascii="Arial" w:hAnsi="Arial" w:cs="Arial"/>
          <w:sz w:val="16"/>
          <w:szCs w:val="16"/>
        </w:rPr>
      </w:pPr>
      <w:r w:rsidRPr="005474F8">
        <w:rPr>
          <w:rFonts w:ascii="Arial" w:hAnsi="Arial" w:cs="Arial"/>
          <w:sz w:val="16"/>
          <w:szCs w:val="16"/>
        </w:rPr>
        <w:t xml:space="preserve">2. </w:t>
      </w:r>
      <w:r w:rsidRPr="005474F8">
        <w:rPr>
          <w:rFonts w:ascii="Arial" w:hAnsi="Arial" w:cs="Arial"/>
          <w:spacing w:val="-1"/>
          <w:sz w:val="16"/>
          <w:szCs w:val="16"/>
        </w:rPr>
        <w:t xml:space="preserve">Опубликовать постановление в бюллетене «Валдайский Вестник» </w:t>
      </w:r>
      <w:r w:rsidRPr="005474F8">
        <w:rPr>
          <w:rFonts w:ascii="Arial" w:hAnsi="Arial" w:cs="Arial"/>
          <w:sz w:val="16"/>
          <w:szCs w:val="16"/>
        </w:rPr>
        <w:t>и разместить на официальном сайте Администрации Валдайского муниципального района в сети «Интернет».</w:t>
      </w:r>
    </w:p>
    <w:p w:rsidR="005474F8" w:rsidRPr="005474F8" w:rsidRDefault="005474F8" w:rsidP="005474F8">
      <w:pPr>
        <w:jc w:val="both"/>
        <w:rPr>
          <w:rFonts w:ascii="Arial" w:hAnsi="Arial" w:cs="Arial"/>
          <w:sz w:val="16"/>
          <w:szCs w:val="16"/>
        </w:rPr>
      </w:pPr>
      <w:r w:rsidRPr="005474F8">
        <w:rPr>
          <w:rFonts w:ascii="Arial" w:hAnsi="Arial" w:cs="Arial"/>
          <w:b/>
          <w:sz w:val="16"/>
          <w:szCs w:val="16"/>
        </w:rPr>
        <w:t>Глава муниципального района</w:t>
      </w:r>
      <w:r w:rsidRPr="005474F8">
        <w:rPr>
          <w:rFonts w:ascii="Arial" w:hAnsi="Arial" w:cs="Arial"/>
          <w:b/>
          <w:sz w:val="16"/>
          <w:szCs w:val="16"/>
        </w:rPr>
        <w:tab/>
      </w:r>
      <w:r w:rsidRPr="005474F8">
        <w:rPr>
          <w:rFonts w:ascii="Arial" w:hAnsi="Arial" w:cs="Arial"/>
          <w:b/>
          <w:sz w:val="16"/>
          <w:szCs w:val="16"/>
        </w:rPr>
        <w:tab/>
        <w:t>Ю.В.Стадэ</w:t>
      </w:r>
    </w:p>
    <w:p w:rsidR="005474F8" w:rsidRPr="00676801" w:rsidRDefault="005474F8" w:rsidP="00E7570E">
      <w:pPr>
        <w:ind w:left="9072"/>
        <w:jc w:val="center"/>
        <w:rPr>
          <w:rFonts w:ascii="Arial" w:hAnsi="Arial" w:cs="Arial"/>
          <w:sz w:val="16"/>
          <w:szCs w:val="16"/>
        </w:rPr>
      </w:pPr>
    </w:p>
    <w:p w:rsidR="006C3158" w:rsidRPr="0022040D" w:rsidRDefault="006C3158" w:rsidP="006C3158">
      <w:pPr>
        <w:pStyle w:val="20"/>
        <w:rPr>
          <w:rFonts w:ascii="Arial" w:hAnsi="Arial" w:cs="Arial"/>
          <w:b/>
          <w:color w:val="000000"/>
          <w:sz w:val="16"/>
          <w:szCs w:val="16"/>
        </w:rPr>
      </w:pPr>
      <w:r w:rsidRPr="0022040D">
        <w:rPr>
          <w:rFonts w:ascii="Arial" w:hAnsi="Arial" w:cs="Arial"/>
          <w:b/>
          <w:color w:val="000000"/>
          <w:sz w:val="16"/>
          <w:szCs w:val="16"/>
        </w:rPr>
        <w:t>АДМИНИСТРАЦИЯ ВАЛДАЙСКОГО МУНИЦИПАЛЬНОГО РАЙОНА</w:t>
      </w:r>
    </w:p>
    <w:p w:rsidR="006C3158" w:rsidRPr="0022040D" w:rsidRDefault="006C3158" w:rsidP="006C3158">
      <w:pPr>
        <w:pStyle w:val="3"/>
        <w:rPr>
          <w:rFonts w:ascii="Arial" w:hAnsi="Arial" w:cs="Arial"/>
          <w:b w:val="0"/>
          <w:sz w:val="16"/>
          <w:szCs w:val="16"/>
        </w:rPr>
      </w:pPr>
      <w:r w:rsidRPr="0022040D">
        <w:rPr>
          <w:rFonts w:ascii="Arial" w:hAnsi="Arial" w:cs="Arial"/>
          <w:b w:val="0"/>
          <w:sz w:val="16"/>
          <w:szCs w:val="16"/>
        </w:rPr>
        <w:t>П О С Т А Н О В Л Е Н И Е</w:t>
      </w:r>
    </w:p>
    <w:p w:rsidR="006C3158" w:rsidRPr="004432AF" w:rsidRDefault="006C3158" w:rsidP="006C3158">
      <w:pPr>
        <w:jc w:val="center"/>
        <w:rPr>
          <w:rFonts w:ascii="Arial" w:hAnsi="Arial" w:cs="Arial"/>
          <w:sz w:val="16"/>
          <w:szCs w:val="16"/>
        </w:rPr>
      </w:pPr>
      <w:r>
        <w:rPr>
          <w:rFonts w:ascii="Arial" w:hAnsi="Arial" w:cs="Arial"/>
          <w:sz w:val="16"/>
          <w:szCs w:val="16"/>
        </w:rPr>
        <w:t>29.08.2024 № 2303</w:t>
      </w:r>
    </w:p>
    <w:p w:rsidR="006C3158" w:rsidRPr="006C3158" w:rsidRDefault="006C3158" w:rsidP="006C3158">
      <w:pPr>
        <w:pStyle w:val="ConsPlusNormal"/>
        <w:ind w:firstLine="0"/>
        <w:jc w:val="center"/>
        <w:rPr>
          <w:b/>
          <w:bCs/>
          <w:sz w:val="16"/>
          <w:szCs w:val="16"/>
        </w:rPr>
      </w:pPr>
      <w:r w:rsidRPr="006C3158">
        <w:rPr>
          <w:b/>
          <w:bCs/>
          <w:sz w:val="16"/>
          <w:szCs w:val="16"/>
        </w:rPr>
        <w:t xml:space="preserve">О внесении изменений в муниципальную программу«Переселение граждан, проживающих на территории </w:t>
      </w:r>
    </w:p>
    <w:p w:rsidR="006C3158" w:rsidRPr="006C3158" w:rsidRDefault="006C3158" w:rsidP="006C3158">
      <w:pPr>
        <w:pStyle w:val="ConsPlusNormal"/>
        <w:ind w:firstLine="0"/>
        <w:jc w:val="center"/>
        <w:rPr>
          <w:b/>
          <w:bCs/>
          <w:sz w:val="16"/>
          <w:szCs w:val="16"/>
        </w:rPr>
      </w:pPr>
      <w:r w:rsidRPr="006C3158">
        <w:rPr>
          <w:b/>
          <w:bCs/>
          <w:sz w:val="16"/>
          <w:szCs w:val="16"/>
        </w:rPr>
        <w:t xml:space="preserve">Валдайского городского поселения и Валдайского муниципального района, из жилищного фонда, </w:t>
      </w:r>
    </w:p>
    <w:p w:rsidR="006C3158" w:rsidRPr="006C3158" w:rsidRDefault="006C3158" w:rsidP="006C3158">
      <w:pPr>
        <w:pStyle w:val="ConsPlusNormal"/>
        <w:ind w:firstLine="0"/>
        <w:jc w:val="center"/>
        <w:rPr>
          <w:b/>
          <w:bCs/>
          <w:sz w:val="16"/>
          <w:szCs w:val="16"/>
        </w:rPr>
      </w:pPr>
      <w:r w:rsidRPr="006C3158">
        <w:rPr>
          <w:b/>
          <w:bCs/>
          <w:sz w:val="16"/>
          <w:szCs w:val="16"/>
        </w:rPr>
        <w:t>признанного аварийным в установленном порядке на 2024-2026 годы»</w:t>
      </w:r>
    </w:p>
    <w:p w:rsidR="006C3158" w:rsidRPr="006C3158" w:rsidRDefault="006C3158" w:rsidP="006C3158">
      <w:pPr>
        <w:pStyle w:val="ConsPlusNormal"/>
        <w:ind w:firstLine="284"/>
        <w:jc w:val="both"/>
        <w:rPr>
          <w:b/>
          <w:sz w:val="16"/>
          <w:szCs w:val="16"/>
        </w:rPr>
      </w:pPr>
      <w:r w:rsidRPr="006C3158">
        <w:rPr>
          <w:sz w:val="16"/>
          <w:szCs w:val="16"/>
        </w:rPr>
        <w:t xml:space="preserve">В соответствии с Бюджетным </w:t>
      </w:r>
      <w:hyperlink r:id="rId9" w:tooltip="&quot;Бюджетный кодекс Российской Федерации&quot; от 31.07.1998 N 145-ФЗ (ред. от 22.10.2014){КонсультантПлюс}" w:history="1">
        <w:r w:rsidRPr="006C3158">
          <w:rPr>
            <w:color w:val="000000"/>
            <w:sz w:val="16"/>
            <w:szCs w:val="16"/>
          </w:rPr>
          <w:t>кодексом</w:t>
        </w:r>
      </w:hyperlink>
      <w:r w:rsidRPr="006C3158">
        <w:rPr>
          <w:sz w:val="16"/>
          <w:szCs w:val="16"/>
        </w:rPr>
        <w:t xml:space="preserve"> Российской Федерации и в целях расселения аварийного жилищного фонда на территории Валдайского городского поселения Администрация Валдайского муниципального района </w:t>
      </w:r>
      <w:r w:rsidRPr="006C3158">
        <w:rPr>
          <w:b/>
          <w:sz w:val="16"/>
          <w:szCs w:val="16"/>
        </w:rPr>
        <w:t>ПОСТАНОВЛЯЕТ:</w:t>
      </w:r>
    </w:p>
    <w:p w:rsidR="006C3158" w:rsidRPr="006C3158" w:rsidRDefault="006C3158" w:rsidP="006C3158">
      <w:pPr>
        <w:pStyle w:val="ConsPlusNormal"/>
        <w:ind w:firstLine="284"/>
        <w:jc w:val="both"/>
        <w:rPr>
          <w:sz w:val="16"/>
          <w:szCs w:val="16"/>
        </w:rPr>
      </w:pPr>
      <w:r w:rsidRPr="006C3158">
        <w:rPr>
          <w:sz w:val="16"/>
          <w:szCs w:val="16"/>
        </w:rPr>
        <w:t xml:space="preserve">1. Внести изменения в муниципальную </w:t>
      </w:r>
      <w:hyperlink w:anchor="Par35" w:tooltip="Ссылка на текущий документ" w:history="1">
        <w:r w:rsidRPr="006C3158">
          <w:rPr>
            <w:color w:val="000000"/>
            <w:sz w:val="16"/>
            <w:szCs w:val="16"/>
          </w:rPr>
          <w:t>программу</w:t>
        </w:r>
      </w:hyperlink>
      <w:r w:rsidRPr="006C3158">
        <w:rPr>
          <w:sz w:val="16"/>
          <w:szCs w:val="16"/>
        </w:rPr>
        <w:t xml:space="preserve"> «Переселение граждан, проживающих на территории Валдайского городского поселения и Валдайского муниципального района, из жилищного фонда, признанного аварийным в установленном порядке на 2024-2026 годы», утвержденную постановлением Администрации Валдайского муниципального района от 09.01.2024 № 3, изложив в прилагаемой редакции.</w:t>
      </w:r>
    </w:p>
    <w:p w:rsidR="006C3158" w:rsidRPr="006C3158" w:rsidRDefault="006C3158" w:rsidP="006C3158">
      <w:pPr>
        <w:tabs>
          <w:tab w:val="left" w:pos="3560"/>
        </w:tabs>
        <w:ind w:firstLine="284"/>
        <w:jc w:val="both"/>
        <w:rPr>
          <w:rFonts w:ascii="Arial" w:hAnsi="Arial" w:cs="Arial"/>
          <w:sz w:val="16"/>
          <w:szCs w:val="16"/>
        </w:rPr>
      </w:pPr>
      <w:r w:rsidRPr="006C3158">
        <w:rPr>
          <w:rFonts w:ascii="Arial" w:hAnsi="Arial" w:cs="Arial"/>
          <w:kern w:val="16"/>
          <w:sz w:val="16"/>
          <w:szCs w:val="16"/>
        </w:rPr>
        <w:t>2. Опубликовать постановление в бюллетене «Валдайский Вестник» и р</w:t>
      </w:r>
      <w:r w:rsidRPr="006C3158">
        <w:rPr>
          <w:rFonts w:ascii="Arial" w:hAnsi="Arial" w:cs="Arial"/>
          <w:sz w:val="16"/>
          <w:szCs w:val="16"/>
        </w:rPr>
        <w:t>азместить на официальном сайте Администрации Валдайского муниципального района в сети «Интернет».</w:t>
      </w:r>
    </w:p>
    <w:p w:rsidR="006C3158" w:rsidRDefault="006C3158" w:rsidP="006C3158">
      <w:pPr>
        <w:jc w:val="both"/>
        <w:rPr>
          <w:rFonts w:ascii="Arial" w:hAnsi="Arial" w:cs="Arial"/>
          <w:b/>
          <w:sz w:val="16"/>
          <w:szCs w:val="16"/>
        </w:rPr>
      </w:pPr>
      <w:r w:rsidRPr="006C3158">
        <w:rPr>
          <w:rFonts w:ascii="Arial" w:hAnsi="Arial" w:cs="Arial"/>
          <w:b/>
          <w:sz w:val="16"/>
          <w:szCs w:val="16"/>
        </w:rPr>
        <w:t>Глава муниципального района</w:t>
      </w:r>
      <w:r w:rsidRPr="006C3158">
        <w:rPr>
          <w:rFonts w:ascii="Arial" w:hAnsi="Arial" w:cs="Arial"/>
          <w:b/>
          <w:sz w:val="16"/>
          <w:szCs w:val="16"/>
        </w:rPr>
        <w:tab/>
      </w:r>
      <w:r w:rsidRPr="006C3158">
        <w:rPr>
          <w:rFonts w:ascii="Arial" w:hAnsi="Arial" w:cs="Arial"/>
          <w:b/>
          <w:sz w:val="16"/>
          <w:szCs w:val="16"/>
        </w:rPr>
        <w:tab/>
        <w:t>Ю.В.Стадэ</w:t>
      </w:r>
    </w:p>
    <w:p w:rsidR="006C3158" w:rsidRPr="006C3158" w:rsidRDefault="006C3158" w:rsidP="00174474">
      <w:pPr>
        <w:ind w:left="8505"/>
        <w:jc w:val="center"/>
        <w:rPr>
          <w:rFonts w:ascii="Arial" w:hAnsi="Arial" w:cs="Arial"/>
          <w:sz w:val="12"/>
          <w:szCs w:val="16"/>
        </w:rPr>
      </w:pPr>
      <w:r w:rsidRPr="006C3158">
        <w:rPr>
          <w:rFonts w:ascii="Arial" w:hAnsi="Arial" w:cs="Arial"/>
          <w:sz w:val="12"/>
          <w:szCs w:val="16"/>
        </w:rPr>
        <w:t>Приложение</w:t>
      </w:r>
    </w:p>
    <w:p w:rsidR="006C3158" w:rsidRPr="006C3158" w:rsidRDefault="006C3158" w:rsidP="00174474">
      <w:pPr>
        <w:ind w:left="8505"/>
        <w:jc w:val="center"/>
        <w:rPr>
          <w:rFonts w:ascii="Arial" w:hAnsi="Arial" w:cs="Arial"/>
          <w:sz w:val="12"/>
          <w:szCs w:val="16"/>
        </w:rPr>
      </w:pPr>
      <w:r w:rsidRPr="006C3158">
        <w:rPr>
          <w:rFonts w:ascii="Arial" w:hAnsi="Arial" w:cs="Arial"/>
          <w:sz w:val="12"/>
          <w:szCs w:val="16"/>
        </w:rPr>
        <w:t>к постановлению Администрации</w:t>
      </w:r>
    </w:p>
    <w:p w:rsidR="005474F8" w:rsidRDefault="006C3158" w:rsidP="00174474">
      <w:pPr>
        <w:ind w:left="8505"/>
        <w:jc w:val="center"/>
        <w:rPr>
          <w:rFonts w:ascii="Arial" w:hAnsi="Arial" w:cs="Arial"/>
          <w:sz w:val="12"/>
          <w:szCs w:val="16"/>
        </w:rPr>
      </w:pPr>
      <w:r w:rsidRPr="006C3158">
        <w:rPr>
          <w:rFonts w:ascii="Arial" w:hAnsi="Arial" w:cs="Arial"/>
          <w:sz w:val="12"/>
          <w:szCs w:val="16"/>
        </w:rPr>
        <w:t>муниципального района</w:t>
      </w:r>
      <w:r w:rsidR="00174474">
        <w:rPr>
          <w:rFonts w:ascii="Arial" w:hAnsi="Arial" w:cs="Arial"/>
          <w:sz w:val="12"/>
          <w:szCs w:val="16"/>
        </w:rPr>
        <w:t xml:space="preserve"> </w:t>
      </w:r>
    </w:p>
    <w:p w:rsidR="006C3158" w:rsidRPr="006C3158" w:rsidRDefault="006C3158" w:rsidP="00174474">
      <w:pPr>
        <w:ind w:left="8505"/>
        <w:jc w:val="center"/>
        <w:rPr>
          <w:rFonts w:ascii="Arial" w:hAnsi="Arial" w:cs="Arial"/>
          <w:sz w:val="12"/>
          <w:szCs w:val="16"/>
        </w:rPr>
      </w:pPr>
      <w:r w:rsidRPr="006C3158">
        <w:rPr>
          <w:rFonts w:ascii="Arial" w:hAnsi="Arial" w:cs="Arial"/>
          <w:sz w:val="12"/>
          <w:szCs w:val="16"/>
        </w:rPr>
        <w:t>от 29.08.2024 № 2303</w:t>
      </w:r>
    </w:p>
    <w:p w:rsidR="006C3158" w:rsidRPr="006C3158" w:rsidRDefault="006C3158" w:rsidP="006C3158">
      <w:pPr>
        <w:widowControl w:val="0"/>
        <w:jc w:val="center"/>
        <w:rPr>
          <w:rFonts w:ascii="Arial" w:hAnsi="Arial" w:cs="Arial"/>
          <w:b/>
          <w:sz w:val="16"/>
          <w:szCs w:val="16"/>
        </w:rPr>
      </w:pPr>
      <w:r w:rsidRPr="006C3158">
        <w:rPr>
          <w:rFonts w:ascii="Arial" w:hAnsi="Arial" w:cs="Arial"/>
          <w:b/>
          <w:sz w:val="16"/>
          <w:szCs w:val="16"/>
        </w:rPr>
        <w:t>МУНИЦИПАЛЬНАЯ ПРОГРАММА</w:t>
      </w:r>
    </w:p>
    <w:p w:rsidR="006C3158" w:rsidRPr="006C3158" w:rsidRDefault="006C3158" w:rsidP="006C3158">
      <w:pPr>
        <w:pStyle w:val="ConsPlusNormal"/>
        <w:ind w:firstLine="0"/>
        <w:jc w:val="center"/>
        <w:rPr>
          <w:b/>
          <w:bCs/>
          <w:sz w:val="16"/>
          <w:szCs w:val="16"/>
        </w:rPr>
      </w:pPr>
      <w:r w:rsidRPr="006C3158">
        <w:rPr>
          <w:b/>
          <w:bCs/>
          <w:sz w:val="16"/>
          <w:szCs w:val="16"/>
        </w:rPr>
        <w:t>«Переселение граждан, проживающих на территории Валдайского</w:t>
      </w:r>
      <w:r w:rsidR="00174474">
        <w:rPr>
          <w:b/>
          <w:bCs/>
          <w:sz w:val="16"/>
          <w:szCs w:val="16"/>
        </w:rPr>
        <w:t xml:space="preserve"> </w:t>
      </w:r>
      <w:r w:rsidRPr="006C3158">
        <w:rPr>
          <w:b/>
          <w:bCs/>
          <w:sz w:val="16"/>
          <w:szCs w:val="16"/>
        </w:rPr>
        <w:t>городского поселения и Валдайского муниципального района, из жилищного фонда, признанного аварийным в установленном порядке на 2024-2026 годы»</w:t>
      </w:r>
    </w:p>
    <w:p w:rsidR="006C3158" w:rsidRPr="006C3158" w:rsidRDefault="006C3158" w:rsidP="006C3158">
      <w:pPr>
        <w:pStyle w:val="ConsPlusTitle"/>
        <w:rPr>
          <w:rFonts w:ascii="Arial" w:hAnsi="Arial" w:cs="Arial"/>
          <w:sz w:val="4"/>
          <w:szCs w:val="4"/>
        </w:rPr>
      </w:pPr>
    </w:p>
    <w:p w:rsidR="006C3158" w:rsidRPr="006C3158" w:rsidRDefault="006C3158" w:rsidP="006C3158">
      <w:pPr>
        <w:widowControl w:val="0"/>
        <w:jc w:val="center"/>
        <w:rPr>
          <w:rFonts w:ascii="Arial" w:hAnsi="Arial" w:cs="Arial"/>
          <w:b/>
          <w:sz w:val="16"/>
          <w:szCs w:val="16"/>
        </w:rPr>
      </w:pPr>
      <w:r w:rsidRPr="006C3158">
        <w:rPr>
          <w:rFonts w:ascii="Arial" w:hAnsi="Arial" w:cs="Arial"/>
          <w:b/>
          <w:sz w:val="16"/>
          <w:szCs w:val="16"/>
        </w:rPr>
        <w:t>ПАСПОРТ</w:t>
      </w:r>
    </w:p>
    <w:p w:rsidR="006C3158" w:rsidRPr="006C3158" w:rsidRDefault="006C3158" w:rsidP="006C3158">
      <w:pPr>
        <w:pStyle w:val="ConsPlusNormal"/>
        <w:ind w:firstLine="0"/>
        <w:jc w:val="center"/>
        <w:rPr>
          <w:b/>
          <w:bCs/>
          <w:sz w:val="16"/>
          <w:szCs w:val="16"/>
        </w:rPr>
      </w:pPr>
      <w:r w:rsidRPr="006C3158">
        <w:rPr>
          <w:b/>
          <w:sz w:val="16"/>
          <w:szCs w:val="16"/>
        </w:rPr>
        <w:t xml:space="preserve">муниципальной программы </w:t>
      </w:r>
      <w:r w:rsidRPr="006C3158">
        <w:rPr>
          <w:b/>
          <w:bCs/>
          <w:sz w:val="16"/>
          <w:szCs w:val="16"/>
        </w:rPr>
        <w:t>«Переселение граждан, проживающих на территории Валдайского городского поселения и Валдайского муниципального района. из жилищного фонда, признанного аварийным в установленном порядке на 2024-2026 годы»</w:t>
      </w:r>
    </w:p>
    <w:p w:rsidR="006C3158" w:rsidRPr="006C3158" w:rsidRDefault="006C3158" w:rsidP="006C3158">
      <w:pPr>
        <w:pStyle w:val="ConsPlusNormal"/>
        <w:ind w:firstLine="0"/>
        <w:jc w:val="center"/>
        <w:rPr>
          <w:sz w:val="4"/>
          <w:szCs w:val="4"/>
        </w:rPr>
      </w:pPr>
    </w:p>
    <w:p w:rsidR="006C3158" w:rsidRPr="006C3158" w:rsidRDefault="006C3158" w:rsidP="006C3158">
      <w:pPr>
        <w:pStyle w:val="ConsPlusNonformat"/>
        <w:ind w:firstLine="284"/>
        <w:jc w:val="both"/>
        <w:rPr>
          <w:rFonts w:ascii="Arial" w:hAnsi="Arial" w:cs="Arial"/>
          <w:sz w:val="16"/>
          <w:szCs w:val="16"/>
        </w:rPr>
      </w:pPr>
      <w:bookmarkStart w:id="1" w:name="Par107"/>
      <w:bookmarkEnd w:id="1"/>
      <w:r w:rsidRPr="006C3158">
        <w:rPr>
          <w:rFonts w:ascii="Arial" w:hAnsi="Arial" w:cs="Arial"/>
          <w:sz w:val="16"/>
          <w:szCs w:val="16"/>
        </w:rPr>
        <w:t>1. Ответственный исполнитель муниципальной программы: комитет жилищно-коммунального и дорожного хозяйства Администрации Валдайского муниципального района (далее Комитет).</w:t>
      </w:r>
    </w:p>
    <w:p w:rsidR="006C3158" w:rsidRPr="006C3158" w:rsidRDefault="006C3158" w:rsidP="006C3158">
      <w:pPr>
        <w:pStyle w:val="ConsPlusNonformat"/>
        <w:ind w:firstLine="284"/>
        <w:jc w:val="both"/>
        <w:rPr>
          <w:rFonts w:ascii="Arial" w:hAnsi="Arial" w:cs="Arial"/>
          <w:sz w:val="16"/>
          <w:szCs w:val="16"/>
        </w:rPr>
      </w:pPr>
      <w:r w:rsidRPr="006C3158">
        <w:rPr>
          <w:rFonts w:ascii="Arial" w:hAnsi="Arial" w:cs="Arial"/>
          <w:sz w:val="16"/>
          <w:szCs w:val="16"/>
        </w:rPr>
        <w:t>2. Соисполнители муниципальной программы: комитет финансов Администрации Валдайского муниципального района.</w:t>
      </w:r>
    </w:p>
    <w:p w:rsidR="006C3158" w:rsidRPr="006C3158" w:rsidRDefault="006C3158" w:rsidP="006C3158">
      <w:pPr>
        <w:pStyle w:val="ConsPlusNonformat"/>
        <w:ind w:firstLine="284"/>
        <w:jc w:val="both"/>
        <w:rPr>
          <w:rFonts w:ascii="Arial" w:hAnsi="Arial" w:cs="Arial"/>
          <w:sz w:val="16"/>
          <w:szCs w:val="16"/>
        </w:rPr>
      </w:pPr>
      <w:r w:rsidRPr="006C3158">
        <w:rPr>
          <w:rFonts w:ascii="Arial" w:hAnsi="Arial" w:cs="Arial"/>
          <w:sz w:val="16"/>
          <w:szCs w:val="16"/>
        </w:rPr>
        <w:t>3. Цели муниципальной программы: поэтапная ликвидация аварийного жилищного фонда и переселение граждан из аварийных домов, признанных в установленном порядке аварийными и подлежащими сносу или реконструкции в отношении которых планируется переселение граждан в 2024-2026 годах.</w:t>
      </w:r>
    </w:p>
    <w:p w:rsidR="006C3158" w:rsidRPr="006C3158" w:rsidRDefault="006C3158" w:rsidP="006C3158">
      <w:pPr>
        <w:pStyle w:val="ConsPlusNonformat"/>
        <w:ind w:firstLine="284"/>
        <w:jc w:val="both"/>
        <w:rPr>
          <w:rFonts w:ascii="Arial" w:hAnsi="Arial" w:cs="Arial"/>
          <w:sz w:val="16"/>
          <w:szCs w:val="16"/>
        </w:rPr>
      </w:pPr>
      <w:r w:rsidRPr="006C3158">
        <w:rPr>
          <w:rFonts w:ascii="Arial" w:hAnsi="Arial" w:cs="Arial"/>
          <w:sz w:val="16"/>
          <w:szCs w:val="16"/>
        </w:rPr>
        <w:t>4. Задачи программы: обеспечение переселения граждан из многоквартирных домов и домов блокированной застройки, признанных аварийными в установленном порядке, для обеспечения безопасных и комфортных условий проживания.</w:t>
      </w:r>
    </w:p>
    <w:p w:rsidR="006C3158" w:rsidRPr="006C3158" w:rsidRDefault="006C3158" w:rsidP="006C3158">
      <w:pPr>
        <w:pStyle w:val="ConsPlusNonformat"/>
        <w:ind w:firstLine="284"/>
        <w:jc w:val="both"/>
        <w:rPr>
          <w:rFonts w:ascii="Arial" w:hAnsi="Arial" w:cs="Arial"/>
          <w:sz w:val="16"/>
          <w:szCs w:val="16"/>
        </w:rPr>
      </w:pPr>
      <w:r w:rsidRPr="006C3158">
        <w:rPr>
          <w:rFonts w:ascii="Arial" w:hAnsi="Arial" w:cs="Arial"/>
          <w:sz w:val="16"/>
          <w:szCs w:val="16"/>
        </w:rPr>
        <w:t>5. Сроки реализации муниципальной программы: 2024-2026 годы.</w:t>
      </w:r>
    </w:p>
    <w:p w:rsidR="006C3158" w:rsidRPr="006C3158" w:rsidRDefault="006C3158" w:rsidP="006C3158">
      <w:pPr>
        <w:widowControl w:val="0"/>
        <w:ind w:firstLine="284"/>
        <w:jc w:val="both"/>
        <w:rPr>
          <w:rFonts w:ascii="Arial" w:hAnsi="Arial" w:cs="Arial"/>
          <w:sz w:val="16"/>
          <w:szCs w:val="16"/>
        </w:rPr>
      </w:pPr>
      <w:r w:rsidRPr="006C3158">
        <w:rPr>
          <w:rFonts w:ascii="Arial" w:hAnsi="Arial" w:cs="Arial"/>
          <w:sz w:val="16"/>
          <w:szCs w:val="16"/>
        </w:rPr>
        <w:t>6. Объемы и источники финансирования  муниципальной программы в целом (руб.):</w:t>
      </w:r>
    </w:p>
    <w:p w:rsidR="006C3158" w:rsidRPr="006C3158" w:rsidRDefault="006C3158" w:rsidP="006C3158">
      <w:pPr>
        <w:widowControl w:val="0"/>
        <w:ind w:firstLine="709"/>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038"/>
        <w:gridCol w:w="1718"/>
        <w:gridCol w:w="1718"/>
        <w:gridCol w:w="1031"/>
        <w:gridCol w:w="2903"/>
        <w:gridCol w:w="1219"/>
        <w:gridCol w:w="1723"/>
      </w:tblGrid>
      <w:tr w:rsidR="006C3158" w:rsidRPr="006C3158" w:rsidTr="006C3158">
        <w:trPr>
          <w:cantSplit/>
          <w:trHeight w:val="20"/>
        </w:trPr>
        <w:tc>
          <w:tcPr>
            <w:tcW w:w="457" w:type="pct"/>
            <w:vMerge w:val="restart"/>
            <w:vAlign w:val="center"/>
          </w:tcPr>
          <w:p w:rsidR="006C3158" w:rsidRPr="006C3158" w:rsidRDefault="006C3158" w:rsidP="006C3158">
            <w:pPr>
              <w:pStyle w:val="ConsPlusCell"/>
              <w:jc w:val="center"/>
              <w:rPr>
                <w:b/>
                <w:sz w:val="12"/>
                <w:szCs w:val="12"/>
              </w:rPr>
            </w:pPr>
            <w:r w:rsidRPr="006C3158">
              <w:rPr>
                <w:b/>
                <w:sz w:val="12"/>
                <w:szCs w:val="12"/>
              </w:rPr>
              <w:t>Год</w:t>
            </w:r>
          </w:p>
        </w:tc>
        <w:tc>
          <w:tcPr>
            <w:tcW w:w="4543" w:type="pct"/>
            <w:gridSpan w:val="6"/>
            <w:vAlign w:val="center"/>
          </w:tcPr>
          <w:p w:rsidR="006C3158" w:rsidRPr="006C3158" w:rsidRDefault="006C3158" w:rsidP="006C3158">
            <w:pPr>
              <w:pStyle w:val="ConsPlusCell"/>
              <w:jc w:val="center"/>
              <w:rPr>
                <w:b/>
                <w:sz w:val="12"/>
                <w:szCs w:val="12"/>
              </w:rPr>
            </w:pPr>
            <w:r w:rsidRPr="006C3158">
              <w:rPr>
                <w:b/>
                <w:sz w:val="12"/>
                <w:szCs w:val="12"/>
              </w:rPr>
              <w:t>Источники финансирования</w:t>
            </w:r>
          </w:p>
        </w:tc>
      </w:tr>
      <w:tr w:rsidR="006C3158" w:rsidRPr="006C3158" w:rsidTr="006C3158">
        <w:trPr>
          <w:cantSplit/>
          <w:trHeight w:val="20"/>
        </w:trPr>
        <w:tc>
          <w:tcPr>
            <w:tcW w:w="457" w:type="pct"/>
            <w:vMerge/>
            <w:vAlign w:val="center"/>
          </w:tcPr>
          <w:p w:rsidR="006C3158" w:rsidRPr="006C3158" w:rsidRDefault="006C3158" w:rsidP="006C3158">
            <w:pPr>
              <w:pStyle w:val="ConsPlusCell"/>
              <w:jc w:val="center"/>
              <w:rPr>
                <w:b/>
                <w:sz w:val="12"/>
                <w:szCs w:val="12"/>
              </w:rPr>
            </w:pPr>
          </w:p>
        </w:tc>
        <w:tc>
          <w:tcPr>
            <w:tcW w:w="757" w:type="pct"/>
            <w:vAlign w:val="center"/>
          </w:tcPr>
          <w:p w:rsidR="006C3158" w:rsidRPr="006C3158" w:rsidRDefault="006C3158" w:rsidP="006C3158">
            <w:pPr>
              <w:pStyle w:val="ConsPlusCell"/>
              <w:jc w:val="center"/>
              <w:rPr>
                <w:b/>
                <w:sz w:val="12"/>
                <w:szCs w:val="12"/>
              </w:rPr>
            </w:pPr>
            <w:r w:rsidRPr="006C3158">
              <w:rPr>
                <w:b/>
                <w:sz w:val="12"/>
                <w:szCs w:val="12"/>
              </w:rPr>
              <w:t>бюджет Валдайского городского поселения</w:t>
            </w:r>
          </w:p>
        </w:tc>
        <w:tc>
          <w:tcPr>
            <w:tcW w:w="757" w:type="pct"/>
            <w:vAlign w:val="center"/>
          </w:tcPr>
          <w:p w:rsidR="006C3158" w:rsidRPr="006C3158" w:rsidRDefault="006C3158" w:rsidP="006C3158">
            <w:pPr>
              <w:jc w:val="center"/>
              <w:rPr>
                <w:rFonts w:ascii="Arial" w:hAnsi="Arial" w:cs="Arial"/>
                <w:b/>
                <w:sz w:val="12"/>
                <w:szCs w:val="12"/>
              </w:rPr>
            </w:pPr>
            <w:r w:rsidRPr="006C3158">
              <w:rPr>
                <w:rFonts w:ascii="Arial" w:hAnsi="Arial" w:cs="Arial"/>
                <w:b/>
                <w:sz w:val="12"/>
                <w:szCs w:val="12"/>
              </w:rPr>
              <w:t>бюджет Валдайского муниципального района</w:t>
            </w:r>
          </w:p>
        </w:tc>
        <w:tc>
          <w:tcPr>
            <w:tcW w:w="454" w:type="pct"/>
            <w:vAlign w:val="center"/>
          </w:tcPr>
          <w:p w:rsidR="006C3158" w:rsidRPr="006C3158" w:rsidRDefault="006C3158" w:rsidP="006C3158">
            <w:pPr>
              <w:pStyle w:val="ConsPlusCell"/>
              <w:jc w:val="center"/>
              <w:rPr>
                <w:b/>
                <w:sz w:val="12"/>
                <w:szCs w:val="12"/>
              </w:rPr>
            </w:pPr>
            <w:r w:rsidRPr="006C3158">
              <w:rPr>
                <w:b/>
                <w:sz w:val="12"/>
                <w:szCs w:val="12"/>
              </w:rPr>
              <w:t>областной бюджет</w:t>
            </w:r>
          </w:p>
        </w:tc>
        <w:tc>
          <w:tcPr>
            <w:tcW w:w="1279" w:type="pct"/>
            <w:vAlign w:val="center"/>
          </w:tcPr>
          <w:p w:rsidR="006C3158" w:rsidRPr="006C3158" w:rsidRDefault="006C3158" w:rsidP="006C3158">
            <w:pPr>
              <w:pStyle w:val="ConsPlusCell"/>
              <w:jc w:val="center"/>
              <w:rPr>
                <w:b/>
                <w:sz w:val="12"/>
                <w:szCs w:val="12"/>
              </w:rPr>
            </w:pPr>
            <w:r w:rsidRPr="006C3158">
              <w:rPr>
                <w:b/>
                <w:sz w:val="12"/>
                <w:szCs w:val="12"/>
              </w:rPr>
              <w:t>средства государственной корпорации - Фонда содействия реформированию жилищно-коммунального хозяйства</w:t>
            </w:r>
          </w:p>
        </w:tc>
        <w:tc>
          <w:tcPr>
            <w:tcW w:w="537" w:type="pct"/>
            <w:vAlign w:val="center"/>
          </w:tcPr>
          <w:p w:rsidR="006C3158" w:rsidRPr="006C3158" w:rsidRDefault="006C3158" w:rsidP="006C3158">
            <w:pPr>
              <w:pStyle w:val="ConsPlusCell"/>
              <w:jc w:val="center"/>
              <w:rPr>
                <w:b/>
                <w:sz w:val="12"/>
                <w:szCs w:val="12"/>
              </w:rPr>
            </w:pPr>
            <w:r w:rsidRPr="006C3158">
              <w:rPr>
                <w:b/>
                <w:sz w:val="12"/>
                <w:szCs w:val="12"/>
              </w:rPr>
              <w:t>внебюджетные источ-ники</w:t>
            </w:r>
          </w:p>
        </w:tc>
        <w:tc>
          <w:tcPr>
            <w:tcW w:w="759" w:type="pct"/>
            <w:vAlign w:val="center"/>
          </w:tcPr>
          <w:p w:rsidR="006C3158" w:rsidRPr="006C3158" w:rsidRDefault="006C3158" w:rsidP="006C3158">
            <w:pPr>
              <w:pStyle w:val="ConsPlusCell"/>
              <w:jc w:val="center"/>
              <w:rPr>
                <w:b/>
                <w:sz w:val="12"/>
                <w:szCs w:val="12"/>
              </w:rPr>
            </w:pPr>
            <w:r w:rsidRPr="006C3158">
              <w:rPr>
                <w:b/>
                <w:sz w:val="12"/>
                <w:szCs w:val="12"/>
              </w:rPr>
              <w:t>всего</w:t>
            </w:r>
          </w:p>
        </w:tc>
      </w:tr>
      <w:tr w:rsidR="006C3158" w:rsidRPr="006C3158" w:rsidTr="006C3158">
        <w:trPr>
          <w:cantSplit/>
          <w:trHeight w:val="20"/>
        </w:trPr>
        <w:tc>
          <w:tcPr>
            <w:tcW w:w="457" w:type="pct"/>
            <w:vAlign w:val="center"/>
          </w:tcPr>
          <w:p w:rsidR="006C3158" w:rsidRPr="006C3158" w:rsidRDefault="006C3158" w:rsidP="006C3158">
            <w:pPr>
              <w:pStyle w:val="ConsPlusCell"/>
              <w:jc w:val="center"/>
              <w:rPr>
                <w:sz w:val="12"/>
                <w:szCs w:val="12"/>
              </w:rPr>
            </w:pPr>
            <w:r w:rsidRPr="006C3158">
              <w:rPr>
                <w:sz w:val="12"/>
                <w:szCs w:val="12"/>
              </w:rPr>
              <w:t>2024</w:t>
            </w:r>
          </w:p>
        </w:tc>
        <w:tc>
          <w:tcPr>
            <w:tcW w:w="757" w:type="pct"/>
          </w:tcPr>
          <w:p w:rsidR="006C3158" w:rsidRPr="006C3158" w:rsidRDefault="006C3158" w:rsidP="006C3158">
            <w:pPr>
              <w:jc w:val="center"/>
              <w:rPr>
                <w:rFonts w:ascii="Arial" w:hAnsi="Arial" w:cs="Arial"/>
                <w:sz w:val="12"/>
                <w:szCs w:val="12"/>
              </w:rPr>
            </w:pPr>
            <w:r w:rsidRPr="006C3158">
              <w:rPr>
                <w:rFonts w:ascii="Arial" w:hAnsi="Arial" w:cs="Arial"/>
                <w:sz w:val="12"/>
                <w:szCs w:val="12"/>
              </w:rPr>
              <w:t>4 917 000,00</w:t>
            </w:r>
          </w:p>
        </w:tc>
        <w:tc>
          <w:tcPr>
            <w:tcW w:w="757" w:type="pct"/>
          </w:tcPr>
          <w:p w:rsidR="006C3158" w:rsidRPr="006C3158" w:rsidRDefault="006C3158" w:rsidP="006C3158">
            <w:pPr>
              <w:jc w:val="center"/>
              <w:rPr>
                <w:rFonts w:ascii="Arial" w:hAnsi="Arial" w:cs="Arial"/>
                <w:sz w:val="12"/>
                <w:szCs w:val="12"/>
              </w:rPr>
            </w:pPr>
            <w:r w:rsidRPr="006C3158">
              <w:rPr>
                <w:rFonts w:ascii="Arial" w:hAnsi="Arial" w:cs="Arial"/>
                <w:sz w:val="12"/>
                <w:szCs w:val="12"/>
              </w:rPr>
              <w:t>0</w:t>
            </w:r>
          </w:p>
        </w:tc>
        <w:tc>
          <w:tcPr>
            <w:tcW w:w="454" w:type="pct"/>
          </w:tcPr>
          <w:p w:rsidR="006C3158" w:rsidRPr="006C3158" w:rsidRDefault="006C3158" w:rsidP="006C3158">
            <w:pPr>
              <w:pStyle w:val="ConsPlusCell"/>
              <w:jc w:val="center"/>
              <w:rPr>
                <w:sz w:val="12"/>
                <w:szCs w:val="12"/>
              </w:rPr>
            </w:pPr>
            <w:r w:rsidRPr="006C3158">
              <w:rPr>
                <w:sz w:val="12"/>
                <w:szCs w:val="12"/>
              </w:rPr>
              <w:t>0</w:t>
            </w:r>
          </w:p>
        </w:tc>
        <w:tc>
          <w:tcPr>
            <w:tcW w:w="1279" w:type="pct"/>
          </w:tcPr>
          <w:p w:rsidR="006C3158" w:rsidRPr="006C3158" w:rsidRDefault="006C3158" w:rsidP="006C3158">
            <w:pPr>
              <w:pStyle w:val="ConsPlusCell"/>
              <w:jc w:val="center"/>
              <w:rPr>
                <w:sz w:val="12"/>
                <w:szCs w:val="12"/>
              </w:rPr>
            </w:pPr>
            <w:r w:rsidRPr="006C3158">
              <w:rPr>
                <w:sz w:val="12"/>
                <w:szCs w:val="12"/>
              </w:rPr>
              <w:t>0</w:t>
            </w:r>
          </w:p>
        </w:tc>
        <w:tc>
          <w:tcPr>
            <w:tcW w:w="537" w:type="pct"/>
          </w:tcPr>
          <w:p w:rsidR="006C3158" w:rsidRPr="006C3158" w:rsidRDefault="006C3158" w:rsidP="006C3158">
            <w:pPr>
              <w:pStyle w:val="ConsPlusCell"/>
              <w:jc w:val="center"/>
              <w:rPr>
                <w:sz w:val="12"/>
                <w:szCs w:val="12"/>
              </w:rPr>
            </w:pPr>
            <w:r w:rsidRPr="006C3158">
              <w:rPr>
                <w:sz w:val="12"/>
                <w:szCs w:val="12"/>
              </w:rPr>
              <w:t>0</w:t>
            </w:r>
          </w:p>
        </w:tc>
        <w:tc>
          <w:tcPr>
            <w:tcW w:w="759" w:type="pct"/>
          </w:tcPr>
          <w:p w:rsidR="006C3158" w:rsidRPr="006C3158" w:rsidRDefault="006C3158" w:rsidP="006C3158">
            <w:pPr>
              <w:jc w:val="center"/>
              <w:rPr>
                <w:rFonts w:ascii="Arial" w:hAnsi="Arial" w:cs="Arial"/>
                <w:sz w:val="12"/>
                <w:szCs w:val="12"/>
              </w:rPr>
            </w:pPr>
            <w:r w:rsidRPr="006C3158">
              <w:rPr>
                <w:rFonts w:ascii="Arial" w:hAnsi="Arial" w:cs="Arial"/>
                <w:sz w:val="12"/>
                <w:szCs w:val="12"/>
              </w:rPr>
              <w:t>4 917 000,00</w:t>
            </w:r>
          </w:p>
        </w:tc>
      </w:tr>
      <w:tr w:rsidR="006C3158" w:rsidRPr="006C3158" w:rsidTr="006C3158">
        <w:trPr>
          <w:cantSplit/>
          <w:trHeight w:val="20"/>
        </w:trPr>
        <w:tc>
          <w:tcPr>
            <w:tcW w:w="457" w:type="pct"/>
            <w:vAlign w:val="center"/>
          </w:tcPr>
          <w:p w:rsidR="006C3158" w:rsidRPr="006C3158" w:rsidRDefault="006C3158" w:rsidP="006C3158">
            <w:pPr>
              <w:pStyle w:val="ConsPlusCell"/>
              <w:jc w:val="center"/>
              <w:rPr>
                <w:sz w:val="12"/>
                <w:szCs w:val="12"/>
              </w:rPr>
            </w:pPr>
            <w:r w:rsidRPr="006C3158">
              <w:rPr>
                <w:sz w:val="12"/>
                <w:szCs w:val="12"/>
              </w:rPr>
              <w:t>2025</w:t>
            </w:r>
          </w:p>
        </w:tc>
        <w:tc>
          <w:tcPr>
            <w:tcW w:w="757" w:type="pct"/>
          </w:tcPr>
          <w:p w:rsidR="006C3158" w:rsidRPr="006C3158" w:rsidRDefault="006C3158" w:rsidP="006C3158">
            <w:pPr>
              <w:jc w:val="center"/>
              <w:rPr>
                <w:rFonts w:ascii="Arial" w:hAnsi="Arial" w:cs="Arial"/>
                <w:sz w:val="12"/>
                <w:szCs w:val="12"/>
              </w:rPr>
            </w:pPr>
            <w:r w:rsidRPr="006C3158">
              <w:rPr>
                <w:rFonts w:ascii="Arial" w:hAnsi="Arial" w:cs="Arial"/>
                <w:sz w:val="12"/>
                <w:szCs w:val="12"/>
              </w:rPr>
              <w:t>3 400 000,00</w:t>
            </w:r>
          </w:p>
        </w:tc>
        <w:tc>
          <w:tcPr>
            <w:tcW w:w="757" w:type="pct"/>
          </w:tcPr>
          <w:p w:rsidR="006C3158" w:rsidRPr="006C3158" w:rsidRDefault="006C3158" w:rsidP="006C3158">
            <w:pPr>
              <w:jc w:val="center"/>
              <w:rPr>
                <w:rFonts w:ascii="Arial" w:hAnsi="Arial" w:cs="Arial"/>
                <w:sz w:val="12"/>
                <w:szCs w:val="12"/>
              </w:rPr>
            </w:pPr>
            <w:r w:rsidRPr="006C3158">
              <w:rPr>
                <w:rFonts w:ascii="Arial" w:hAnsi="Arial" w:cs="Arial"/>
                <w:sz w:val="12"/>
                <w:szCs w:val="12"/>
              </w:rPr>
              <w:t>0</w:t>
            </w:r>
          </w:p>
        </w:tc>
        <w:tc>
          <w:tcPr>
            <w:tcW w:w="454" w:type="pct"/>
          </w:tcPr>
          <w:p w:rsidR="006C3158" w:rsidRPr="006C3158" w:rsidRDefault="006C3158" w:rsidP="006C3158">
            <w:pPr>
              <w:pStyle w:val="ConsPlusCell"/>
              <w:jc w:val="center"/>
              <w:rPr>
                <w:sz w:val="12"/>
                <w:szCs w:val="12"/>
              </w:rPr>
            </w:pPr>
            <w:r w:rsidRPr="006C3158">
              <w:rPr>
                <w:sz w:val="12"/>
                <w:szCs w:val="12"/>
              </w:rPr>
              <w:t>0</w:t>
            </w:r>
          </w:p>
        </w:tc>
        <w:tc>
          <w:tcPr>
            <w:tcW w:w="1279" w:type="pct"/>
          </w:tcPr>
          <w:p w:rsidR="006C3158" w:rsidRPr="006C3158" w:rsidRDefault="006C3158" w:rsidP="006C3158">
            <w:pPr>
              <w:pStyle w:val="ConsPlusCell"/>
              <w:jc w:val="center"/>
              <w:rPr>
                <w:sz w:val="12"/>
                <w:szCs w:val="12"/>
              </w:rPr>
            </w:pPr>
            <w:r w:rsidRPr="006C3158">
              <w:rPr>
                <w:sz w:val="12"/>
                <w:szCs w:val="12"/>
              </w:rPr>
              <w:t>0</w:t>
            </w:r>
          </w:p>
        </w:tc>
        <w:tc>
          <w:tcPr>
            <w:tcW w:w="537" w:type="pct"/>
          </w:tcPr>
          <w:p w:rsidR="006C3158" w:rsidRPr="006C3158" w:rsidRDefault="006C3158" w:rsidP="006C3158">
            <w:pPr>
              <w:pStyle w:val="ConsPlusCell"/>
              <w:jc w:val="center"/>
              <w:rPr>
                <w:sz w:val="12"/>
                <w:szCs w:val="12"/>
              </w:rPr>
            </w:pPr>
            <w:r w:rsidRPr="006C3158">
              <w:rPr>
                <w:sz w:val="12"/>
                <w:szCs w:val="12"/>
              </w:rPr>
              <w:t>0</w:t>
            </w:r>
          </w:p>
        </w:tc>
        <w:tc>
          <w:tcPr>
            <w:tcW w:w="759" w:type="pct"/>
          </w:tcPr>
          <w:p w:rsidR="006C3158" w:rsidRPr="006C3158" w:rsidRDefault="006C3158" w:rsidP="006C3158">
            <w:pPr>
              <w:jc w:val="center"/>
              <w:rPr>
                <w:rFonts w:ascii="Arial" w:hAnsi="Arial" w:cs="Arial"/>
                <w:sz w:val="12"/>
                <w:szCs w:val="12"/>
              </w:rPr>
            </w:pPr>
            <w:r w:rsidRPr="006C3158">
              <w:rPr>
                <w:rFonts w:ascii="Arial" w:hAnsi="Arial" w:cs="Arial"/>
                <w:sz w:val="12"/>
                <w:szCs w:val="12"/>
              </w:rPr>
              <w:t>3 400 000,00</w:t>
            </w:r>
          </w:p>
        </w:tc>
      </w:tr>
      <w:tr w:rsidR="006C3158" w:rsidRPr="006C3158" w:rsidTr="006C3158">
        <w:trPr>
          <w:cantSplit/>
          <w:trHeight w:val="20"/>
        </w:trPr>
        <w:tc>
          <w:tcPr>
            <w:tcW w:w="457" w:type="pct"/>
            <w:vAlign w:val="center"/>
          </w:tcPr>
          <w:p w:rsidR="006C3158" w:rsidRPr="006C3158" w:rsidRDefault="006C3158" w:rsidP="006C3158">
            <w:pPr>
              <w:pStyle w:val="ConsPlusCell"/>
              <w:jc w:val="center"/>
              <w:rPr>
                <w:sz w:val="12"/>
                <w:szCs w:val="12"/>
              </w:rPr>
            </w:pPr>
            <w:r w:rsidRPr="006C3158">
              <w:rPr>
                <w:sz w:val="12"/>
                <w:szCs w:val="12"/>
              </w:rPr>
              <w:t>2026</w:t>
            </w:r>
          </w:p>
        </w:tc>
        <w:tc>
          <w:tcPr>
            <w:tcW w:w="757" w:type="pct"/>
          </w:tcPr>
          <w:p w:rsidR="006C3158" w:rsidRPr="006C3158" w:rsidRDefault="006C3158" w:rsidP="006C3158">
            <w:pPr>
              <w:jc w:val="center"/>
              <w:rPr>
                <w:rFonts w:ascii="Arial" w:hAnsi="Arial" w:cs="Arial"/>
                <w:sz w:val="12"/>
                <w:szCs w:val="12"/>
              </w:rPr>
            </w:pPr>
            <w:r w:rsidRPr="006C3158">
              <w:rPr>
                <w:rFonts w:ascii="Arial" w:hAnsi="Arial" w:cs="Arial"/>
                <w:sz w:val="12"/>
                <w:szCs w:val="12"/>
              </w:rPr>
              <w:t>0</w:t>
            </w:r>
          </w:p>
        </w:tc>
        <w:tc>
          <w:tcPr>
            <w:tcW w:w="757" w:type="pct"/>
          </w:tcPr>
          <w:p w:rsidR="006C3158" w:rsidRPr="006C3158" w:rsidRDefault="006C3158" w:rsidP="006C3158">
            <w:pPr>
              <w:jc w:val="center"/>
              <w:rPr>
                <w:rFonts w:ascii="Arial" w:hAnsi="Arial" w:cs="Arial"/>
                <w:sz w:val="12"/>
                <w:szCs w:val="12"/>
              </w:rPr>
            </w:pPr>
            <w:r w:rsidRPr="006C3158">
              <w:rPr>
                <w:rFonts w:ascii="Arial" w:hAnsi="Arial" w:cs="Arial"/>
                <w:sz w:val="12"/>
                <w:szCs w:val="12"/>
              </w:rPr>
              <w:t>0</w:t>
            </w:r>
          </w:p>
        </w:tc>
        <w:tc>
          <w:tcPr>
            <w:tcW w:w="454" w:type="pct"/>
          </w:tcPr>
          <w:p w:rsidR="006C3158" w:rsidRPr="006C3158" w:rsidRDefault="006C3158" w:rsidP="006C3158">
            <w:pPr>
              <w:pStyle w:val="ConsPlusCell"/>
              <w:jc w:val="center"/>
              <w:rPr>
                <w:sz w:val="12"/>
                <w:szCs w:val="12"/>
              </w:rPr>
            </w:pPr>
            <w:r w:rsidRPr="006C3158">
              <w:rPr>
                <w:sz w:val="12"/>
                <w:szCs w:val="12"/>
              </w:rPr>
              <w:t>0</w:t>
            </w:r>
          </w:p>
        </w:tc>
        <w:tc>
          <w:tcPr>
            <w:tcW w:w="1279" w:type="pct"/>
          </w:tcPr>
          <w:p w:rsidR="006C3158" w:rsidRPr="006C3158" w:rsidRDefault="006C3158" w:rsidP="006C3158">
            <w:pPr>
              <w:pStyle w:val="ConsPlusCell"/>
              <w:jc w:val="center"/>
              <w:rPr>
                <w:sz w:val="12"/>
                <w:szCs w:val="12"/>
              </w:rPr>
            </w:pPr>
            <w:r w:rsidRPr="006C3158">
              <w:rPr>
                <w:sz w:val="12"/>
                <w:szCs w:val="12"/>
              </w:rPr>
              <w:t>0</w:t>
            </w:r>
          </w:p>
        </w:tc>
        <w:tc>
          <w:tcPr>
            <w:tcW w:w="537" w:type="pct"/>
          </w:tcPr>
          <w:p w:rsidR="006C3158" w:rsidRPr="006C3158" w:rsidRDefault="006C3158" w:rsidP="006C3158">
            <w:pPr>
              <w:pStyle w:val="ConsPlusCell"/>
              <w:jc w:val="center"/>
              <w:rPr>
                <w:sz w:val="12"/>
                <w:szCs w:val="12"/>
              </w:rPr>
            </w:pPr>
            <w:r w:rsidRPr="006C3158">
              <w:rPr>
                <w:sz w:val="12"/>
                <w:szCs w:val="12"/>
              </w:rPr>
              <w:t>0</w:t>
            </w:r>
          </w:p>
        </w:tc>
        <w:tc>
          <w:tcPr>
            <w:tcW w:w="759" w:type="pct"/>
          </w:tcPr>
          <w:p w:rsidR="006C3158" w:rsidRPr="006C3158" w:rsidRDefault="006C3158" w:rsidP="006C3158">
            <w:pPr>
              <w:jc w:val="center"/>
              <w:rPr>
                <w:rFonts w:ascii="Arial" w:hAnsi="Arial" w:cs="Arial"/>
                <w:sz w:val="12"/>
                <w:szCs w:val="12"/>
              </w:rPr>
            </w:pPr>
            <w:r w:rsidRPr="006C3158">
              <w:rPr>
                <w:rFonts w:ascii="Arial" w:hAnsi="Arial" w:cs="Arial"/>
                <w:sz w:val="12"/>
                <w:szCs w:val="12"/>
              </w:rPr>
              <w:t>0</w:t>
            </w:r>
          </w:p>
        </w:tc>
      </w:tr>
      <w:tr w:rsidR="006C3158" w:rsidRPr="006C3158" w:rsidTr="006C3158">
        <w:trPr>
          <w:cantSplit/>
          <w:trHeight w:val="20"/>
        </w:trPr>
        <w:tc>
          <w:tcPr>
            <w:tcW w:w="457" w:type="pct"/>
            <w:vAlign w:val="center"/>
          </w:tcPr>
          <w:p w:rsidR="006C3158" w:rsidRPr="006C3158" w:rsidRDefault="006C3158" w:rsidP="006C3158">
            <w:pPr>
              <w:pStyle w:val="ConsPlusCell"/>
              <w:jc w:val="center"/>
              <w:rPr>
                <w:b/>
                <w:sz w:val="12"/>
                <w:szCs w:val="12"/>
              </w:rPr>
            </w:pPr>
            <w:r w:rsidRPr="006C3158">
              <w:rPr>
                <w:b/>
                <w:sz w:val="12"/>
                <w:szCs w:val="12"/>
              </w:rPr>
              <w:t>Всего:</w:t>
            </w:r>
          </w:p>
        </w:tc>
        <w:tc>
          <w:tcPr>
            <w:tcW w:w="757" w:type="pct"/>
          </w:tcPr>
          <w:p w:rsidR="006C3158" w:rsidRPr="006C3158" w:rsidRDefault="006C3158" w:rsidP="006C3158">
            <w:pPr>
              <w:jc w:val="center"/>
              <w:rPr>
                <w:rFonts w:ascii="Arial" w:hAnsi="Arial" w:cs="Arial"/>
                <w:b/>
                <w:sz w:val="12"/>
                <w:szCs w:val="12"/>
              </w:rPr>
            </w:pPr>
            <w:r w:rsidRPr="006C3158">
              <w:rPr>
                <w:rFonts w:ascii="Arial" w:hAnsi="Arial" w:cs="Arial"/>
                <w:b/>
                <w:sz w:val="12"/>
                <w:szCs w:val="12"/>
              </w:rPr>
              <w:t>8 317 000,00</w:t>
            </w:r>
          </w:p>
        </w:tc>
        <w:tc>
          <w:tcPr>
            <w:tcW w:w="757" w:type="pct"/>
          </w:tcPr>
          <w:p w:rsidR="006C3158" w:rsidRPr="006C3158" w:rsidRDefault="006C3158" w:rsidP="006C3158">
            <w:pPr>
              <w:jc w:val="center"/>
              <w:rPr>
                <w:rFonts w:ascii="Arial" w:hAnsi="Arial" w:cs="Arial"/>
                <w:b/>
                <w:sz w:val="12"/>
                <w:szCs w:val="12"/>
              </w:rPr>
            </w:pPr>
            <w:r w:rsidRPr="006C3158">
              <w:rPr>
                <w:rFonts w:ascii="Arial" w:hAnsi="Arial" w:cs="Arial"/>
                <w:b/>
                <w:sz w:val="12"/>
                <w:szCs w:val="12"/>
              </w:rPr>
              <w:t>0</w:t>
            </w:r>
          </w:p>
        </w:tc>
        <w:tc>
          <w:tcPr>
            <w:tcW w:w="454" w:type="pct"/>
          </w:tcPr>
          <w:p w:rsidR="006C3158" w:rsidRPr="006C3158" w:rsidRDefault="006C3158" w:rsidP="006C3158">
            <w:pPr>
              <w:pStyle w:val="ConsPlusCell"/>
              <w:jc w:val="center"/>
              <w:rPr>
                <w:b/>
                <w:sz w:val="12"/>
                <w:szCs w:val="12"/>
              </w:rPr>
            </w:pPr>
            <w:r w:rsidRPr="006C3158">
              <w:rPr>
                <w:b/>
                <w:sz w:val="12"/>
                <w:szCs w:val="12"/>
              </w:rPr>
              <w:t>0</w:t>
            </w:r>
          </w:p>
        </w:tc>
        <w:tc>
          <w:tcPr>
            <w:tcW w:w="1279" w:type="pct"/>
          </w:tcPr>
          <w:p w:rsidR="006C3158" w:rsidRPr="006C3158" w:rsidRDefault="006C3158" w:rsidP="006C3158">
            <w:pPr>
              <w:pStyle w:val="ConsPlusCell"/>
              <w:jc w:val="center"/>
              <w:rPr>
                <w:b/>
                <w:sz w:val="12"/>
                <w:szCs w:val="12"/>
              </w:rPr>
            </w:pPr>
            <w:r w:rsidRPr="006C3158">
              <w:rPr>
                <w:b/>
                <w:sz w:val="12"/>
                <w:szCs w:val="12"/>
              </w:rPr>
              <w:t>0</w:t>
            </w:r>
          </w:p>
        </w:tc>
        <w:tc>
          <w:tcPr>
            <w:tcW w:w="537" w:type="pct"/>
          </w:tcPr>
          <w:p w:rsidR="006C3158" w:rsidRPr="006C3158" w:rsidRDefault="006C3158" w:rsidP="006C3158">
            <w:pPr>
              <w:pStyle w:val="ConsPlusCell"/>
              <w:jc w:val="center"/>
              <w:rPr>
                <w:b/>
                <w:sz w:val="12"/>
                <w:szCs w:val="12"/>
              </w:rPr>
            </w:pPr>
            <w:r w:rsidRPr="006C3158">
              <w:rPr>
                <w:b/>
                <w:sz w:val="12"/>
                <w:szCs w:val="12"/>
              </w:rPr>
              <w:t>0</w:t>
            </w:r>
          </w:p>
        </w:tc>
        <w:tc>
          <w:tcPr>
            <w:tcW w:w="759" w:type="pct"/>
          </w:tcPr>
          <w:p w:rsidR="006C3158" w:rsidRPr="006C3158" w:rsidRDefault="006C3158" w:rsidP="006C3158">
            <w:pPr>
              <w:jc w:val="center"/>
              <w:rPr>
                <w:rFonts w:ascii="Arial" w:hAnsi="Arial" w:cs="Arial"/>
                <w:b/>
                <w:sz w:val="12"/>
                <w:szCs w:val="12"/>
              </w:rPr>
            </w:pPr>
            <w:r w:rsidRPr="006C3158">
              <w:rPr>
                <w:rFonts w:ascii="Arial" w:hAnsi="Arial" w:cs="Arial"/>
                <w:b/>
                <w:sz w:val="12"/>
                <w:szCs w:val="12"/>
              </w:rPr>
              <w:t>8 317 000,00</w:t>
            </w:r>
          </w:p>
        </w:tc>
      </w:tr>
    </w:tbl>
    <w:p w:rsidR="006C3158" w:rsidRPr="006C3158" w:rsidRDefault="006C3158" w:rsidP="006C3158">
      <w:pPr>
        <w:widowControl w:val="0"/>
        <w:ind w:firstLine="709"/>
        <w:jc w:val="both"/>
        <w:rPr>
          <w:rFonts w:ascii="Arial" w:hAnsi="Arial" w:cs="Arial"/>
          <w:sz w:val="4"/>
          <w:szCs w:val="4"/>
        </w:rPr>
      </w:pPr>
    </w:p>
    <w:p w:rsidR="006C3158" w:rsidRPr="006C3158" w:rsidRDefault="006C3158" w:rsidP="006C3158">
      <w:pPr>
        <w:pStyle w:val="ConsPlusNonformat"/>
        <w:ind w:firstLine="284"/>
        <w:jc w:val="both"/>
        <w:rPr>
          <w:rFonts w:ascii="Arial" w:hAnsi="Arial" w:cs="Arial"/>
          <w:sz w:val="16"/>
          <w:szCs w:val="16"/>
        </w:rPr>
      </w:pPr>
      <w:r w:rsidRPr="006C3158">
        <w:rPr>
          <w:rFonts w:ascii="Arial" w:hAnsi="Arial" w:cs="Arial"/>
          <w:sz w:val="16"/>
          <w:szCs w:val="16"/>
        </w:rPr>
        <w:t>7. Ожидаемые конечные результаты реализации муниципальной программы:</w:t>
      </w:r>
    </w:p>
    <w:p w:rsidR="006C3158" w:rsidRPr="006C3158" w:rsidRDefault="006C3158" w:rsidP="006C3158">
      <w:pPr>
        <w:pStyle w:val="ConsPlusNormal"/>
        <w:ind w:firstLine="284"/>
        <w:jc w:val="both"/>
        <w:rPr>
          <w:sz w:val="16"/>
          <w:szCs w:val="16"/>
        </w:rPr>
      </w:pPr>
      <w:r w:rsidRPr="006C3158">
        <w:rPr>
          <w:sz w:val="16"/>
          <w:szCs w:val="16"/>
        </w:rPr>
        <w:t>переселение граждан из аварийного жилищного фонда, расположенного на территории Валдайского городского поселения и Валдайского муниципального района;</w:t>
      </w:r>
    </w:p>
    <w:p w:rsidR="006C3158" w:rsidRDefault="006C3158" w:rsidP="006C3158">
      <w:pPr>
        <w:pStyle w:val="ConsPlusNormal"/>
        <w:ind w:firstLine="284"/>
        <w:jc w:val="both"/>
        <w:rPr>
          <w:sz w:val="16"/>
          <w:szCs w:val="16"/>
        </w:rPr>
      </w:pPr>
      <w:r w:rsidRPr="006C3158">
        <w:rPr>
          <w:sz w:val="16"/>
          <w:szCs w:val="16"/>
        </w:rPr>
        <w:t>снос аварийного жилищного фонда.</w:t>
      </w:r>
    </w:p>
    <w:p w:rsidR="005474F8" w:rsidRDefault="005474F8" w:rsidP="006C3158">
      <w:pPr>
        <w:pStyle w:val="ConsPlusNormal"/>
        <w:ind w:firstLine="284"/>
        <w:jc w:val="both"/>
        <w:rPr>
          <w:sz w:val="16"/>
          <w:szCs w:val="16"/>
        </w:rPr>
      </w:pPr>
    </w:p>
    <w:p w:rsidR="005474F8" w:rsidRPr="006C3158" w:rsidRDefault="005474F8" w:rsidP="006C3158">
      <w:pPr>
        <w:pStyle w:val="ConsPlusNormal"/>
        <w:ind w:firstLine="284"/>
        <w:jc w:val="both"/>
        <w:rPr>
          <w:sz w:val="16"/>
          <w:szCs w:val="16"/>
        </w:rPr>
      </w:pPr>
    </w:p>
    <w:p w:rsidR="006C3158" w:rsidRPr="006C3158" w:rsidRDefault="006C3158" w:rsidP="006C3158">
      <w:pPr>
        <w:shd w:val="clear" w:color="auto" w:fill="FFFFFF"/>
        <w:jc w:val="center"/>
        <w:rPr>
          <w:rFonts w:ascii="Arial" w:hAnsi="Arial" w:cs="Arial"/>
          <w:b/>
          <w:bCs/>
          <w:sz w:val="16"/>
          <w:szCs w:val="16"/>
        </w:rPr>
      </w:pPr>
      <w:r w:rsidRPr="006C3158">
        <w:rPr>
          <w:rFonts w:ascii="Arial" w:hAnsi="Arial" w:cs="Arial"/>
          <w:b/>
          <w:bCs/>
          <w:spacing w:val="-2"/>
          <w:sz w:val="16"/>
          <w:szCs w:val="16"/>
        </w:rPr>
        <w:lastRenderedPageBreak/>
        <w:t>Характеристика текущего состояния сферы реализации</w:t>
      </w:r>
      <w:r>
        <w:rPr>
          <w:rFonts w:ascii="Arial" w:hAnsi="Arial" w:cs="Arial"/>
          <w:b/>
          <w:bCs/>
          <w:spacing w:val="-2"/>
          <w:sz w:val="16"/>
          <w:szCs w:val="16"/>
        </w:rPr>
        <w:t xml:space="preserve"> </w:t>
      </w:r>
      <w:r w:rsidRPr="006C3158">
        <w:rPr>
          <w:rFonts w:ascii="Arial" w:hAnsi="Arial" w:cs="Arial"/>
          <w:b/>
          <w:bCs/>
          <w:sz w:val="16"/>
          <w:szCs w:val="16"/>
        </w:rPr>
        <w:t>муниципальной программы</w:t>
      </w:r>
    </w:p>
    <w:p w:rsidR="006C3158" w:rsidRPr="006C3158" w:rsidRDefault="006C3158" w:rsidP="006C3158">
      <w:pPr>
        <w:pStyle w:val="ConsPlusNormal"/>
        <w:ind w:firstLine="284"/>
        <w:jc w:val="both"/>
        <w:rPr>
          <w:sz w:val="16"/>
          <w:szCs w:val="16"/>
        </w:rPr>
      </w:pPr>
      <w:r w:rsidRPr="006C3158">
        <w:rPr>
          <w:sz w:val="16"/>
          <w:szCs w:val="16"/>
        </w:rPr>
        <w:t>Муниципальная программа направлена на обеспечение выполнения обязательств Администрации Валдайского муниципального района по реализации права на улучшение жилищных условий граждан, проживающих в жилых домах, не отвечающих установленным санитарным и техническим требованиям.</w:t>
      </w:r>
    </w:p>
    <w:p w:rsidR="006C3158" w:rsidRPr="006C3158" w:rsidRDefault="006C3158" w:rsidP="006C3158">
      <w:pPr>
        <w:pStyle w:val="ConsPlusNormal"/>
        <w:ind w:firstLine="284"/>
        <w:jc w:val="both"/>
        <w:rPr>
          <w:sz w:val="16"/>
          <w:szCs w:val="16"/>
        </w:rPr>
      </w:pPr>
      <w:r w:rsidRPr="006C3158">
        <w:rPr>
          <w:sz w:val="16"/>
          <w:szCs w:val="16"/>
        </w:rPr>
        <w:t>Такие дома представляют угрозу для жизни граждан, а также ухудшают внешний облик Валдайского городского поселения и Валдайского муниципального района, сдерживают развитие городской инфраструктуры, понижают инвестиционную привлекательность города.</w:t>
      </w:r>
    </w:p>
    <w:p w:rsidR="006C3158" w:rsidRPr="006C3158" w:rsidRDefault="006C3158" w:rsidP="006C3158">
      <w:pPr>
        <w:pStyle w:val="ConsPlusNormal"/>
        <w:ind w:firstLine="284"/>
        <w:jc w:val="both"/>
        <w:rPr>
          <w:sz w:val="16"/>
          <w:szCs w:val="16"/>
        </w:rPr>
      </w:pPr>
      <w:r w:rsidRPr="006C3158">
        <w:rPr>
          <w:sz w:val="16"/>
          <w:szCs w:val="16"/>
        </w:rPr>
        <w:t>Ввиду несоответствия требованиям, предъявляемым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 При этом уровень цен на жилые помещения, недостаток бюджетных средств и отсутствие доступного финансово-кредитного механизма не позволяют большинству граждан, проживающих в аварийных домах, самостоятельно приобрести или получить на условиях найма жилые помещения удовлетворительного качества.</w:t>
      </w:r>
    </w:p>
    <w:p w:rsidR="006C3158" w:rsidRPr="006C3158" w:rsidRDefault="006C3158" w:rsidP="006C3158">
      <w:pPr>
        <w:pStyle w:val="ConsPlusNormal"/>
        <w:ind w:firstLine="284"/>
        <w:jc w:val="both"/>
        <w:rPr>
          <w:sz w:val="16"/>
          <w:szCs w:val="16"/>
        </w:rPr>
      </w:pPr>
      <w:r w:rsidRPr="006C3158">
        <w:rPr>
          <w:sz w:val="16"/>
          <w:szCs w:val="16"/>
        </w:rPr>
        <w:t>Муниципальная программа предусматривает поэтапное решение проблемы с учетом возможностей бюджета Валдайского городского поселения и бюджета Валдайского муниципального района в течение 2024-2026 года.</w:t>
      </w:r>
    </w:p>
    <w:p w:rsidR="006C3158" w:rsidRPr="006C3158" w:rsidRDefault="006C3158" w:rsidP="006C3158">
      <w:pPr>
        <w:pStyle w:val="ConsPlusNormal"/>
        <w:ind w:firstLine="284"/>
        <w:jc w:val="both"/>
        <w:rPr>
          <w:sz w:val="16"/>
          <w:szCs w:val="16"/>
        </w:rPr>
      </w:pPr>
      <w:r w:rsidRPr="006C3158">
        <w:rPr>
          <w:sz w:val="16"/>
          <w:szCs w:val="16"/>
        </w:rPr>
        <w:t>Муниципальная программа направлена на реализацию одного из приоритетных направлений национального проекта «Доступное и комфортное жилье - гражданам России».</w:t>
      </w:r>
    </w:p>
    <w:p w:rsidR="006C3158" w:rsidRPr="006C3158" w:rsidRDefault="006C3158" w:rsidP="006C3158">
      <w:pPr>
        <w:pStyle w:val="ConsPlusNormal"/>
        <w:ind w:firstLine="284"/>
        <w:jc w:val="both"/>
        <w:rPr>
          <w:sz w:val="16"/>
          <w:szCs w:val="16"/>
        </w:rPr>
      </w:pPr>
      <w:r w:rsidRPr="006C3158">
        <w:rPr>
          <w:sz w:val="16"/>
          <w:szCs w:val="16"/>
        </w:rPr>
        <w:t>Приоритеты государственной политики в указанной сфере сформированы с учетом целей и задач, представленных в следующих стратегических документах:</w:t>
      </w:r>
    </w:p>
    <w:p w:rsidR="006C3158" w:rsidRPr="006C3158" w:rsidRDefault="006C3158" w:rsidP="006C3158">
      <w:pPr>
        <w:pStyle w:val="ConsPlusNormal"/>
        <w:ind w:firstLine="284"/>
        <w:jc w:val="both"/>
        <w:rPr>
          <w:sz w:val="16"/>
          <w:szCs w:val="16"/>
        </w:rPr>
      </w:pPr>
      <w:r w:rsidRPr="006C3158">
        <w:rPr>
          <w:sz w:val="16"/>
          <w:szCs w:val="16"/>
        </w:rPr>
        <w:t xml:space="preserve">Федеральный </w:t>
      </w:r>
      <w:hyperlink r:id="rId10" w:tooltip="Федеральный закон от 21.07.2007 N 185-ФЗ (ред. от 21.07.2014) &quot;О Фонде содействия реформированию жилищно-коммунального хозяйства&quot;{КонсультантПлюс}" w:history="1">
        <w:r w:rsidRPr="006C3158">
          <w:rPr>
            <w:sz w:val="16"/>
            <w:szCs w:val="16"/>
          </w:rPr>
          <w:t>закон</w:t>
        </w:r>
      </w:hyperlink>
      <w:r w:rsidRPr="006C3158">
        <w:rPr>
          <w:sz w:val="16"/>
          <w:szCs w:val="16"/>
        </w:rPr>
        <w:t xml:space="preserve"> от 21 июля </w:t>
      </w:r>
      <w:smartTag w:uri="urn:schemas-microsoft-com:office:smarttags" w:element="metricconverter">
        <w:smartTagPr>
          <w:attr w:name="ProductID" w:val="2007 г"/>
        </w:smartTagPr>
        <w:r w:rsidRPr="006C3158">
          <w:rPr>
            <w:sz w:val="16"/>
            <w:szCs w:val="16"/>
          </w:rPr>
          <w:t>2007 года</w:t>
        </w:r>
      </w:smartTag>
      <w:r w:rsidRPr="006C3158">
        <w:rPr>
          <w:sz w:val="16"/>
          <w:szCs w:val="16"/>
        </w:rPr>
        <w:t xml:space="preserve"> № 185-ФЗ «О Фонде содействия реформированию жилищно-коммунального хозяйства».</w:t>
      </w:r>
    </w:p>
    <w:p w:rsidR="006C3158" w:rsidRPr="006C3158" w:rsidRDefault="006C3158" w:rsidP="006C3158">
      <w:pPr>
        <w:pStyle w:val="ConsPlusNormal"/>
        <w:ind w:firstLine="284"/>
        <w:jc w:val="both"/>
        <w:rPr>
          <w:sz w:val="16"/>
          <w:szCs w:val="16"/>
        </w:rPr>
      </w:pPr>
      <w:r w:rsidRPr="006C3158">
        <w:rPr>
          <w:sz w:val="16"/>
          <w:szCs w:val="16"/>
        </w:rPr>
        <w:t>Основной целью муниципальной программы является поэтапная ликвидация аварийного жилищного фонда и переселение граждан из аварийных многоквартирных домов и домов блокированной застройки, признанных в установленном порядке аварийными и подлежащими сносу или реконструкции, в отношении которых планируется переселение граждан в 2024-2026 году.</w:t>
      </w:r>
    </w:p>
    <w:p w:rsidR="006C3158" w:rsidRPr="006C3158" w:rsidRDefault="006C3158" w:rsidP="006C3158">
      <w:pPr>
        <w:pStyle w:val="ConsPlusNormal"/>
        <w:ind w:firstLine="284"/>
        <w:jc w:val="both"/>
        <w:rPr>
          <w:sz w:val="16"/>
          <w:szCs w:val="16"/>
        </w:rPr>
      </w:pPr>
      <w:r w:rsidRPr="006C3158">
        <w:rPr>
          <w:sz w:val="16"/>
          <w:szCs w:val="16"/>
        </w:rPr>
        <w:t>Достижение указанной цели будет осуществляться путем реализации обязательств перед гражданами, проживающими в аварийных домах.</w:t>
      </w:r>
    </w:p>
    <w:p w:rsidR="006C3158" w:rsidRPr="006C3158" w:rsidRDefault="006C3158" w:rsidP="006C3158">
      <w:pPr>
        <w:pStyle w:val="ConsPlusNormal"/>
        <w:ind w:firstLine="284"/>
        <w:jc w:val="both"/>
        <w:rPr>
          <w:sz w:val="16"/>
          <w:szCs w:val="16"/>
        </w:rPr>
      </w:pPr>
      <w:r w:rsidRPr="006C3158">
        <w:rPr>
          <w:sz w:val="16"/>
          <w:szCs w:val="16"/>
        </w:rPr>
        <w:t>Переселение граждан из аварийных домов, осуществляется путем приобретения жилых помещений на первичном и вторичном рынках жилья Валдайского  городского поселения и Валдайского муниципального района, а также путем строительства жилых домов в соответствии с требованиями жилищного законодательства.</w:t>
      </w:r>
    </w:p>
    <w:p w:rsidR="006C3158" w:rsidRPr="006C3158" w:rsidRDefault="006C3158" w:rsidP="006C3158">
      <w:pPr>
        <w:pStyle w:val="ConsPlusNormal"/>
        <w:ind w:firstLine="284"/>
        <w:jc w:val="both"/>
        <w:rPr>
          <w:sz w:val="16"/>
          <w:szCs w:val="16"/>
        </w:rPr>
      </w:pPr>
      <w:r w:rsidRPr="006C3158">
        <w:rPr>
          <w:sz w:val="16"/>
          <w:szCs w:val="16"/>
        </w:rPr>
        <w:t>Жилые помещения, предоставляемые гражданам, проживающим в аварийных домах, должны быть благоустроены применительно к условиям Валдайского городского поселения и Валдайского муниципального района, равнозначны по общей площади ранее занимаемым жилым помещениям, отвечать установленным требованиям и находиться в границах поселения.</w:t>
      </w:r>
    </w:p>
    <w:p w:rsidR="006C3158" w:rsidRPr="006C3158" w:rsidRDefault="006C3158" w:rsidP="006C3158">
      <w:pPr>
        <w:pStyle w:val="ConsPlusNormal"/>
        <w:ind w:firstLine="284"/>
        <w:jc w:val="both"/>
        <w:rPr>
          <w:sz w:val="16"/>
          <w:szCs w:val="16"/>
        </w:rPr>
      </w:pPr>
      <w:r w:rsidRPr="006C3158">
        <w:rPr>
          <w:sz w:val="16"/>
          <w:szCs w:val="16"/>
        </w:rPr>
        <w:t xml:space="preserve">Предоставление гражданину, являющемуся нанимателем жилого помещения, другого благоустроенного жилого помещения по договору социального найма в связи с переселением из аварийного жилищного фонда осуществляется в соответствии со </w:t>
      </w:r>
      <w:hyperlink r:id="rId11" w:tooltip="&quot;Жилищный кодекс Российской Федерации&quot; от 29.12.2004 N 188-ФЗ (ред. от 21.07.2014) (с изм. и доп., вступ. в силу с 01.09.2014){КонсультантПлюс}" w:history="1">
        <w:r w:rsidRPr="006C3158">
          <w:rPr>
            <w:color w:val="000000"/>
            <w:sz w:val="16"/>
            <w:szCs w:val="16"/>
          </w:rPr>
          <w:t>статьей 89</w:t>
        </w:r>
      </w:hyperlink>
      <w:r w:rsidRPr="006C3158">
        <w:rPr>
          <w:sz w:val="16"/>
          <w:szCs w:val="16"/>
        </w:rPr>
        <w:t xml:space="preserve"> Жилищного кодекса Российской Федерации.</w:t>
      </w:r>
    </w:p>
    <w:p w:rsidR="006C3158" w:rsidRPr="006C3158" w:rsidRDefault="006C3158" w:rsidP="006C3158">
      <w:pPr>
        <w:pStyle w:val="ConsPlusNormal"/>
        <w:ind w:firstLine="284"/>
        <w:jc w:val="both"/>
        <w:rPr>
          <w:sz w:val="16"/>
          <w:szCs w:val="16"/>
        </w:rPr>
      </w:pPr>
      <w:r w:rsidRPr="006C3158">
        <w:rPr>
          <w:sz w:val="16"/>
          <w:szCs w:val="16"/>
        </w:rPr>
        <w:t xml:space="preserve">Переселение граждан, являющихся собственниками жилых помещений в жилых домах, признанных аварийными и подлежащими сносу, осуществляется в соответствии со </w:t>
      </w:r>
      <w:hyperlink r:id="rId12" w:tooltip="&quot;Жилищный кодекс Российской Федерации&quot; от 29.12.2004 N 188-ФЗ (ред. от 21.07.2014) (с изм. и доп., вступ. в силу с 01.09.2014){КонсультантПлюс}" w:history="1">
        <w:r w:rsidRPr="006C3158">
          <w:rPr>
            <w:color w:val="000000"/>
            <w:sz w:val="16"/>
            <w:szCs w:val="16"/>
          </w:rPr>
          <w:t>статьей 32</w:t>
        </w:r>
      </w:hyperlink>
      <w:r w:rsidRPr="006C3158">
        <w:rPr>
          <w:sz w:val="16"/>
          <w:szCs w:val="16"/>
        </w:rPr>
        <w:t xml:space="preserve"> Жилищного кодекса Российской Федерации.</w:t>
      </w:r>
    </w:p>
    <w:p w:rsidR="006C3158" w:rsidRPr="006C3158" w:rsidRDefault="006C3158" w:rsidP="006C3158">
      <w:pPr>
        <w:pStyle w:val="ConsPlusNormal"/>
        <w:ind w:firstLine="284"/>
        <w:jc w:val="both"/>
        <w:rPr>
          <w:sz w:val="16"/>
          <w:szCs w:val="16"/>
        </w:rPr>
      </w:pPr>
      <w:r w:rsidRPr="006C3158">
        <w:rPr>
          <w:sz w:val="16"/>
          <w:szCs w:val="16"/>
        </w:rPr>
        <w:t>Ресурсы для решения проблем переселения граждан из аварийного жилищного фонда формируются за счет средств бюджета Валдайского городского поселения и бюджета Валдайского муниципального района, направленных на приобретение жилых помещений на первичном и вторичном рынках жилья.</w:t>
      </w:r>
    </w:p>
    <w:p w:rsidR="006C3158" w:rsidRPr="006C3158" w:rsidRDefault="006C3158" w:rsidP="006C3158">
      <w:pPr>
        <w:pStyle w:val="ConsPlusNormal"/>
        <w:ind w:firstLine="284"/>
        <w:jc w:val="both"/>
        <w:rPr>
          <w:sz w:val="16"/>
          <w:szCs w:val="16"/>
        </w:rPr>
      </w:pPr>
      <w:r w:rsidRPr="006C3158">
        <w:rPr>
          <w:sz w:val="16"/>
          <w:szCs w:val="16"/>
        </w:rPr>
        <w:t>Юридические вопросы переселения граждан из аварийного жилищного фонда решаются в рамках жилищного законодательства Российской Федерации.</w:t>
      </w:r>
    </w:p>
    <w:p w:rsidR="006C3158" w:rsidRPr="006C3158" w:rsidRDefault="006C3158" w:rsidP="006C3158">
      <w:pPr>
        <w:shd w:val="clear" w:color="auto" w:fill="FFFFFF"/>
        <w:jc w:val="center"/>
        <w:rPr>
          <w:rFonts w:ascii="Arial" w:hAnsi="Arial" w:cs="Arial"/>
          <w:b/>
          <w:bCs/>
          <w:sz w:val="16"/>
          <w:szCs w:val="16"/>
        </w:rPr>
      </w:pPr>
      <w:r w:rsidRPr="006C3158">
        <w:rPr>
          <w:rFonts w:ascii="Arial" w:hAnsi="Arial" w:cs="Arial"/>
          <w:b/>
          <w:bCs/>
          <w:spacing w:val="-2"/>
          <w:sz w:val="16"/>
          <w:szCs w:val="16"/>
        </w:rPr>
        <w:t>Основные показатели и анализ социальных,</w:t>
      </w:r>
      <w:r>
        <w:rPr>
          <w:rFonts w:ascii="Arial" w:hAnsi="Arial" w:cs="Arial"/>
          <w:b/>
          <w:bCs/>
          <w:spacing w:val="-2"/>
          <w:sz w:val="16"/>
          <w:szCs w:val="16"/>
        </w:rPr>
        <w:t xml:space="preserve"> </w:t>
      </w:r>
      <w:r w:rsidRPr="006C3158">
        <w:rPr>
          <w:rFonts w:ascii="Arial" w:hAnsi="Arial" w:cs="Arial"/>
          <w:b/>
          <w:bCs/>
          <w:spacing w:val="-2"/>
          <w:sz w:val="16"/>
          <w:szCs w:val="16"/>
        </w:rPr>
        <w:t>финансово-</w:t>
      </w:r>
      <w:r w:rsidRPr="006C3158">
        <w:rPr>
          <w:rFonts w:ascii="Arial" w:hAnsi="Arial" w:cs="Arial"/>
          <w:b/>
          <w:bCs/>
          <w:sz w:val="16"/>
          <w:szCs w:val="16"/>
        </w:rPr>
        <w:t>экономических и прочих рисков реализациимуниципальной программы</w:t>
      </w:r>
    </w:p>
    <w:p w:rsidR="006C3158" w:rsidRPr="006C3158" w:rsidRDefault="006C3158" w:rsidP="006C3158">
      <w:pPr>
        <w:pStyle w:val="ConsPlusNormal"/>
        <w:ind w:firstLine="284"/>
        <w:jc w:val="both"/>
        <w:rPr>
          <w:sz w:val="16"/>
          <w:szCs w:val="16"/>
        </w:rPr>
      </w:pPr>
      <w:r w:rsidRPr="006C3158">
        <w:rPr>
          <w:sz w:val="16"/>
          <w:szCs w:val="16"/>
        </w:rPr>
        <w:t>Применение программно-целевого метода сопряжено со следующими возможными рисками в достижении планируемых результатов:</w:t>
      </w:r>
    </w:p>
    <w:p w:rsidR="006C3158" w:rsidRPr="006C3158" w:rsidRDefault="006C3158" w:rsidP="006C3158">
      <w:pPr>
        <w:pStyle w:val="ConsPlusNormal"/>
        <w:ind w:firstLine="284"/>
        <w:jc w:val="both"/>
        <w:rPr>
          <w:sz w:val="16"/>
          <w:szCs w:val="16"/>
        </w:rPr>
      </w:pPr>
      <w:r w:rsidRPr="006C3158">
        <w:rPr>
          <w:sz w:val="16"/>
          <w:szCs w:val="16"/>
        </w:rPr>
        <w:t>Финансово-экономические риски:</w:t>
      </w:r>
    </w:p>
    <w:p w:rsidR="006C3158" w:rsidRPr="006C3158" w:rsidRDefault="006C3158" w:rsidP="006C3158">
      <w:pPr>
        <w:pStyle w:val="ConsPlusNormal"/>
        <w:ind w:firstLine="284"/>
        <w:jc w:val="both"/>
        <w:rPr>
          <w:sz w:val="16"/>
          <w:szCs w:val="16"/>
        </w:rPr>
      </w:pPr>
      <w:r w:rsidRPr="006C3158">
        <w:rPr>
          <w:sz w:val="16"/>
          <w:szCs w:val="16"/>
        </w:rPr>
        <w:t>риск неполного финансирования мероприятий муниципальной программы из средств муниципального, областного и федерального бюджетов;</w:t>
      </w:r>
    </w:p>
    <w:p w:rsidR="006C3158" w:rsidRPr="006C3158" w:rsidRDefault="006C3158" w:rsidP="006C3158">
      <w:pPr>
        <w:pStyle w:val="ConsPlusNormal"/>
        <w:ind w:firstLine="284"/>
        <w:jc w:val="both"/>
        <w:rPr>
          <w:sz w:val="16"/>
          <w:szCs w:val="16"/>
        </w:rPr>
      </w:pPr>
      <w:r w:rsidRPr="006C3158">
        <w:rPr>
          <w:sz w:val="16"/>
          <w:szCs w:val="16"/>
        </w:rPr>
        <w:t>риск снижения темпов экономического роста, ускорения инфляции, ухудшения внутренней и внешней конъюнктуры.</w:t>
      </w:r>
    </w:p>
    <w:p w:rsidR="006C3158" w:rsidRPr="006C3158" w:rsidRDefault="006C3158" w:rsidP="006C3158">
      <w:pPr>
        <w:pStyle w:val="ConsPlusNormal"/>
        <w:ind w:firstLine="284"/>
        <w:jc w:val="both"/>
        <w:rPr>
          <w:sz w:val="16"/>
          <w:szCs w:val="16"/>
        </w:rPr>
      </w:pPr>
      <w:r w:rsidRPr="006C3158">
        <w:rPr>
          <w:sz w:val="16"/>
          <w:szCs w:val="16"/>
        </w:rPr>
        <w:t>Финансово-экономические риски являются наиболее сложными в структуре рисков реализации муниципальной программы. Для предотвращения или минимизации негативного влияния указанных рисков на результаты реализации муниципальной программы предполагается проводить комплексный анализ реализации мероприятий муниципальной программы с целью выявления необходимости оперативного внесения изменений в структуру или содержание мероприятий муниципальной программы.</w:t>
      </w:r>
    </w:p>
    <w:p w:rsidR="006C3158" w:rsidRPr="006C3158" w:rsidRDefault="006C3158" w:rsidP="006C3158">
      <w:pPr>
        <w:pStyle w:val="ConsPlusNormal"/>
        <w:ind w:firstLine="284"/>
        <w:jc w:val="both"/>
        <w:rPr>
          <w:sz w:val="16"/>
          <w:szCs w:val="16"/>
        </w:rPr>
      </w:pPr>
      <w:r w:rsidRPr="006C3158">
        <w:rPr>
          <w:sz w:val="16"/>
          <w:szCs w:val="16"/>
        </w:rPr>
        <w:t>Нормативно-правовые риски:</w:t>
      </w:r>
    </w:p>
    <w:p w:rsidR="006C3158" w:rsidRPr="006C3158" w:rsidRDefault="006C3158" w:rsidP="006C3158">
      <w:pPr>
        <w:pStyle w:val="ConsPlusNormal"/>
        <w:ind w:firstLine="284"/>
        <w:jc w:val="both"/>
        <w:rPr>
          <w:sz w:val="16"/>
          <w:szCs w:val="16"/>
        </w:rPr>
      </w:pPr>
      <w:r w:rsidRPr="006C3158">
        <w:rPr>
          <w:sz w:val="16"/>
          <w:szCs w:val="16"/>
        </w:rPr>
        <w:t>риск внесения изменений в нормативно-правовые акты Российской Федерации, которые приведут к невозможности выполнения мероприятий муниципальной программы.</w:t>
      </w:r>
    </w:p>
    <w:p w:rsidR="006C3158" w:rsidRPr="006C3158" w:rsidRDefault="006C3158" w:rsidP="006C3158">
      <w:pPr>
        <w:pStyle w:val="ConsPlusNormal"/>
        <w:ind w:firstLine="284"/>
        <w:jc w:val="both"/>
        <w:rPr>
          <w:sz w:val="16"/>
          <w:szCs w:val="16"/>
        </w:rPr>
      </w:pPr>
      <w:r w:rsidRPr="006C3158">
        <w:rPr>
          <w:sz w:val="16"/>
          <w:szCs w:val="16"/>
        </w:rPr>
        <w:t>Методом снижения законодательно-правовых рисков является оперативное реагирование на изменение норм действующего законодательства, которые могут повлиять на реализацию муниципальной программы путем внесения необходимых изменений в муниципальную программу.</w:t>
      </w:r>
    </w:p>
    <w:p w:rsidR="006C3158" w:rsidRPr="006C3158" w:rsidRDefault="006C3158" w:rsidP="006C3158">
      <w:pPr>
        <w:pStyle w:val="ConsPlusNormal"/>
        <w:ind w:firstLine="284"/>
        <w:jc w:val="both"/>
        <w:rPr>
          <w:sz w:val="16"/>
          <w:szCs w:val="16"/>
        </w:rPr>
      </w:pPr>
      <w:r w:rsidRPr="006C3158">
        <w:rPr>
          <w:sz w:val="16"/>
          <w:szCs w:val="16"/>
        </w:rPr>
        <w:t>Внутренние риски:</w:t>
      </w:r>
    </w:p>
    <w:p w:rsidR="006C3158" w:rsidRPr="006C3158" w:rsidRDefault="006C3158" w:rsidP="006C3158">
      <w:pPr>
        <w:pStyle w:val="ConsPlusNormal"/>
        <w:ind w:firstLine="284"/>
        <w:jc w:val="both"/>
        <w:rPr>
          <w:sz w:val="16"/>
          <w:szCs w:val="16"/>
        </w:rPr>
      </w:pPr>
      <w:r w:rsidRPr="006C3158">
        <w:rPr>
          <w:sz w:val="16"/>
          <w:szCs w:val="16"/>
        </w:rPr>
        <w:t>риск неэффективности организации и управления реализацией муниципальной программы;</w:t>
      </w:r>
    </w:p>
    <w:p w:rsidR="006C3158" w:rsidRPr="006C3158" w:rsidRDefault="006C3158" w:rsidP="006C3158">
      <w:pPr>
        <w:pStyle w:val="ConsPlusNormal"/>
        <w:ind w:firstLine="284"/>
        <w:jc w:val="both"/>
        <w:rPr>
          <w:sz w:val="16"/>
          <w:szCs w:val="16"/>
        </w:rPr>
      </w:pPr>
      <w:r w:rsidRPr="006C3158">
        <w:rPr>
          <w:sz w:val="16"/>
          <w:szCs w:val="16"/>
        </w:rPr>
        <w:t>риск низкой эффективности использования бюджетных средств;</w:t>
      </w:r>
    </w:p>
    <w:p w:rsidR="006C3158" w:rsidRPr="006C3158" w:rsidRDefault="006C3158" w:rsidP="006C3158">
      <w:pPr>
        <w:pStyle w:val="ConsPlusNormal"/>
        <w:ind w:firstLine="284"/>
        <w:jc w:val="both"/>
        <w:rPr>
          <w:sz w:val="16"/>
          <w:szCs w:val="16"/>
        </w:rPr>
      </w:pPr>
      <w:r w:rsidRPr="006C3158">
        <w:rPr>
          <w:sz w:val="16"/>
          <w:szCs w:val="16"/>
        </w:rPr>
        <w:t>риск недостаточного уровня исполнительской дисциплины исполнителей муниципальной программы.</w:t>
      </w:r>
    </w:p>
    <w:p w:rsidR="006C3158" w:rsidRPr="006C3158" w:rsidRDefault="006C3158" w:rsidP="006C3158">
      <w:pPr>
        <w:pStyle w:val="ConsPlusNormal"/>
        <w:ind w:firstLine="284"/>
        <w:jc w:val="both"/>
        <w:rPr>
          <w:sz w:val="16"/>
          <w:szCs w:val="16"/>
        </w:rPr>
      </w:pPr>
      <w:r w:rsidRPr="006C3158">
        <w:rPr>
          <w:sz w:val="16"/>
          <w:szCs w:val="16"/>
        </w:rPr>
        <w:t>Мерами управления внутренними рисками являются выработка механизма управления реализацией муниципальной программы, обеспечивающего своевременную оценку ее результатов, осуществление контроля расходования бюджетных средств, обеспечение эффективного взаимодействия ответственных исполнителей муниципальной программы.</w:t>
      </w:r>
    </w:p>
    <w:p w:rsidR="006C3158" w:rsidRPr="006C3158" w:rsidRDefault="006C3158" w:rsidP="006C3158">
      <w:pPr>
        <w:pStyle w:val="ConsPlusNormal"/>
        <w:ind w:firstLine="0"/>
        <w:jc w:val="center"/>
        <w:rPr>
          <w:b/>
          <w:sz w:val="16"/>
          <w:szCs w:val="16"/>
        </w:rPr>
      </w:pPr>
      <w:r w:rsidRPr="006C3158">
        <w:rPr>
          <w:b/>
          <w:sz w:val="16"/>
          <w:szCs w:val="16"/>
        </w:rPr>
        <w:t>Механизм управления реализацией муниципальной программы</w:t>
      </w:r>
    </w:p>
    <w:p w:rsidR="006C3158" w:rsidRPr="006C3158" w:rsidRDefault="006C3158" w:rsidP="006C3158">
      <w:pPr>
        <w:pStyle w:val="ConsPlusNormal"/>
        <w:ind w:firstLine="284"/>
        <w:jc w:val="both"/>
        <w:rPr>
          <w:sz w:val="16"/>
          <w:szCs w:val="16"/>
        </w:rPr>
      </w:pPr>
      <w:r w:rsidRPr="006C3158">
        <w:rPr>
          <w:sz w:val="16"/>
          <w:szCs w:val="16"/>
        </w:rPr>
        <w:t>Комитет организует реализацию муниципальной программы, несет ответственность за ее результаты, рациональное использование выделяемых на выполнение муниципальной программы финансовых средств.</w:t>
      </w:r>
    </w:p>
    <w:p w:rsidR="006C3158" w:rsidRPr="006C3158" w:rsidRDefault="006C3158" w:rsidP="006C3158">
      <w:pPr>
        <w:pStyle w:val="ConsPlusNormal"/>
        <w:ind w:firstLine="284"/>
        <w:jc w:val="both"/>
        <w:rPr>
          <w:sz w:val="16"/>
          <w:szCs w:val="16"/>
        </w:rPr>
      </w:pPr>
      <w:r w:rsidRPr="006C3158">
        <w:rPr>
          <w:sz w:val="16"/>
          <w:szCs w:val="16"/>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муниципального района и контроль за реализацией муниципальной программы осуществляет заместитель Главы администрации муниципального района, курирующий сферу жилищно-коммунального хозяйства.</w:t>
      </w:r>
    </w:p>
    <w:p w:rsidR="006C3158" w:rsidRPr="006C3158" w:rsidRDefault="006C3158" w:rsidP="006C3158">
      <w:pPr>
        <w:pStyle w:val="ConsPlusNormal"/>
        <w:ind w:firstLine="284"/>
        <w:jc w:val="both"/>
        <w:rPr>
          <w:sz w:val="16"/>
          <w:szCs w:val="16"/>
        </w:rPr>
      </w:pPr>
      <w:r w:rsidRPr="006C3158">
        <w:rPr>
          <w:sz w:val="16"/>
          <w:szCs w:val="16"/>
        </w:rPr>
        <w:t>Комитет осуществляет:</w:t>
      </w:r>
    </w:p>
    <w:p w:rsidR="006C3158" w:rsidRPr="006C3158" w:rsidRDefault="006C3158" w:rsidP="006C3158">
      <w:pPr>
        <w:pStyle w:val="ConsPlusNormal"/>
        <w:ind w:firstLine="284"/>
        <w:jc w:val="both"/>
        <w:rPr>
          <w:sz w:val="16"/>
          <w:szCs w:val="16"/>
        </w:rPr>
      </w:pPr>
      <w:r w:rsidRPr="006C3158">
        <w:rPr>
          <w:sz w:val="16"/>
          <w:szCs w:val="16"/>
        </w:rPr>
        <w:t>непосредственный контроль за ходом реализации мероприятий муниципальной программы;</w:t>
      </w:r>
    </w:p>
    <w:p w:rsidR="006C3158" w:rsidRPr="006C3158" w:rsidRDefault="006C3158" w:rsidP="006C3158">
      <w:pPr>
        <w:pStyle w:val="ConsPlusNormal"/>
        <w:ind w:firstLine="284"/>
        <w:jc w:val="both"/>
        <w:rPr>
          <w:sz w:val="16"/>
          <w:szCs w:val="16"/>
        </w:rPr>
      </w:pPr>
      <w:r w:rsidRPr="006C3158">
        <w:rPr>
          <w:sz w:val="16"/>
          <w:szCs w:val="16"/>
        </w:rPr>
        <w:t>координацию выполнения мероприятий муниципальной программы;</w:t>
      </w:r>
    </w:p>
    <w:p w:rsidR="006C3158" w:rsidRPr="006C3158" w:rsidRDefault="006C3158" w:rsidP="006C3158">
      <w:pPr>
        <w:pStyle w:val="ConsPlusNormal"/>
        <w:ind w:firstLine="284"/>
        <w:jc w:val="both"/>
        <w:rPr>
          <w:sz w:val="16"/>
          <w:szCs w:val="16"/>
        </w:rPr>
      </w:pPr>
      <w:r w:rsidRPr="006C3158">
        <w:rPr>
          <w:sz w:val="16"/>
          <w:szCs w:val="16"/>
        </w:rPr>
        <w:t>обеспечение эффективности реализации муниципальной программы, целевого использования средств;</w:t>
      </w:r>
    </w:p>
    <w:p w:rsidR="006C3158" w:rsidRPr="006C3158" w:rsidRDefault="006C3158" w:rsidP="006C3158">
      <w:pPr>
        <w:pStyle w:val="ConsPlusNormal"/>
        <w:ind w:firstLine="284"/>
        <w:jc w:val="both"/>
        <w:rPr>
          <w:sz w:val="16"/>
          <w:szCs w:val="16"/>
        </w:rPr>
      </w:pPr>
      <w:r w:rsidRPr="006C3158">
        <w:rPr>
          <w:sz w:val="16"/>
          <w:szCs w:val="16"/>
        </w:rPr>
        <w:t>организацию внедрения информационных технологий в целях управления реализацией программы;</w:t>
      </w:r>
    </w:p>
    <w:p w:rsidR="006C3158" w:rsidRPr="006C3158" w:rsidRDefault="006C3158" w:rsidP="006C3158">
      <w:pPr>
        <w:pStyle w:val="ConsPlusNormal"/>
        <w:ind w:firstLine="284"/>
        <w:jc w:val="both"/>
        <w:rPr>
          <w:sz w:val="16"/>
          <w:szCs w:val="16"/>
        </w:rPr>
      </w:pPr>
      <w:r w:rsidRPr="006C3158">
        <w:rPr>
          <w:sz w:val="16"/>
          <w:szCs w:val="16"/>
        </w:rPr>
        <w:t>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исполнителей муниципальной программы, целевых показателей для оценки эффективности реализации муниципальной программы.</w:t>
      </w:r>
    </w:p>
    <w:p w:rsidR="006C3158" w:rsidRPr="006C3158" w:rsidRDefault="006C3158" w:rsidP="006C3158">
      <w:pPr>
        <w:autoSpaceDE w:val="0"/>
        <w:autoSpaceDN w:val="0"/>
        <w:adjustRightInd w:val="0"/>
        <w:jc w:val="center"/>
        <w:rPr>
          <w:rFonts w:ascii="Arial" w:hAnsi="Arial" w:cs="Arial"/>
          <w:b/>
          <w:sz w:val="16"/>
          <w:szCs w:val="16"/>
        </w:rPr>
      </w:pPr>
      <w:r w:rsidRPr="006C3158">
        <w:rPr>
          <w:rFonts w:ascii="Arial" w:hAnsi="Arial" w:cs="Arial"/>
          <w:b/>
          <w:sz w:val="16"/>
          <w:szCs w:val="16"/>
        </w:rPr>
        <w:t>ПЕРЕЧЕНЬ</w:t>
      </w:r>
    </w:p>
    <w:p w:rsidR="006C3158" w:rsidRPr="006C3158" w:rsidRDefault="006C3158" w:rsidP="006C3158">
      <w:pPr>
        <w:autoSpaceDE w:val="0"/>
        <w:autoSpaceDN w:val="0"/>
        <w:adjustRightInd w:val="0"/>
        <w:jc w:val="center"/>
        <w:rPr>
          <w:rFonts w:ascii="Arial" w:hAnsi="Arial" w:cs="Arial"/>
          <w:b/>
          <w:sz w:val="16"/>
          <w:szCs w:val="16"/>
        </w:rPr>
      </w:pPr>
      <w:r w:rsidRPr="006C3158">
        <w:rPr>
          <w:rFonts w:ascii="Arial" w:hAnsi="Arial" w:cs="Arial"/>
          <w:b/>
          <w:sz w:val="16"/>
          <w:szCs w:val="16"/>
        </w:rPr>
        <w:t>целевых показателей муниципальной программы</w:t>
      </w:r>
    </w:p>
    <w:p w:rsidR="006C3158" w:rsidRPr="006C3158" w:rsidRDefault="006C3158" w:rsidP="006C3158">
      <w:pPr>
        <w:pStyle w:val="ConsPlusNormal"/>
        <w:ind w:left="700" w:firstLine="700"/>
        <w:rPr>
          <w:b/>
          <w:bCs/>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07"/>
        <w:gridCol w:w="4744"/>
        <w:gridCol w:w="1419"/>
        <w:gridCol w:w="2100"/>
        <w:gridCol w:w="860"/>
        <w:gridCol w:w="860"/>
        <w:gridCol w:w="860"/>
      </w:tblGrid>
      <w:tr w:rsidR="006C3158" w:rsidRPr="00617B09" w:rsidTr="006C3158">
        <w:trPr>
          <w:trHeight w:val="20"/>
        </w:trPr>
        <w:tc>
          <w:tcPr>
            <w:tcW w:w="223" w:type="pct"/>
            <w:vMerge w:val="restart"/>
          </w:tcPr>
          <w:p w:rsidR="006C3158" w:rsidRPr="00617B09" w:rsidRDefault="006C3158" w:rsidP="006C3158">
            <w:pPr>
              <w:autoSpaceDE w:val="0"/>
              <w:autoSpaceDN w:val="0"/>
              <w:adjustRightInd w:val="0"/>
              <w:jc w:val="center"/>
              <w:rPr>
                <w:rFonts w:ascii="Arial" w:hAnsi="Arial" w:cs="Arial"/>
                <w:b/>
                <w:sz w:val="12"/>
                <w:szCs w:val="12"/>
              </w:rPr>
            </w:pPr>
            <w:r w:rsidRPr="00617B09">
              <w:rPr>
                <w:rFonts w:ascii="Arial" w:hAnsi="Arial" w:cs="Arial"/>
                <w:b/>
                <w:sz w:val="12"/>
                <w:szCs w:val="12"/>
              </w:rPr>
              <w:t>№ п/п</w:t>
            </w:r>
          </w:p>
        </w:tc>
        <w:tc>
          <w:tcPr>
            <w:tcW w:w="2090" w:type="pct"/>
            <w:vMerge w:val="restart"/>
          </w:tcPr>
          <w:p w:rsidR="006C3158" w:rsidRPr="00617B09" w:rsidRDefault="006C3158" w:rsidP="006C3158">
            <w:pPr>
              <w:autoSpaceDE w:val="0"/>
              <w:autoSpaceDN w:val="0"/>
              <w:adjustRightInd w:val="0"/>
              <w:jc w:val="center"/>
              <w:rPr>
                <w:rFonts w:ascii="Arial" w:hAnsi="Arial" w:cs="Arial"/>
                <w:b/>
                <w:sz w:val="12"/>
                <w:szCs w:val="12"/>
              </w:rPr>
            </w:pPr>
            <w:r w:rsidRPr="00617B09">
              <w:rPr>
                <w:rFonts w:ascii="Arial" w:hAnsi="Arial" w:cs="Arial"/>
                <w:b/>
                <w:sz w:val="12"/>
                <w:szCs w:val="12"/>
              </w:rPr>
              <w:t>Наименование целевого показателя</w:t>
            </w:r>
          </w:p>
        </w:tc>
        <w:tc>
          <w:tcPr>
            <w:tcW w:w="625" w:type="pct"/>
            <w:vMerge w:val="restart"/>
          </w:tcPr>
          <w:p w:rsidR="006C3158" w:rsidRPr="00617B09" w:rsidRDefault="006C3158" w:rsidP="006C3158">
            <w:pPr>
              <w:autoSpaceDE w:val="0"/>
              <w:autoSpaceDN w:val="0"/>
              <w:adjustRightInd w:val="0"/>
              <w:jc w:val="center"/>
              <w:rPr>
                <w:rFonts w:ascii="Arial" w:hAnsi="Arial" w:cs="Arial"/>
                <w:b/>
                <w:sz w:val="12"/>
                <w:szCs w:val="12"/>
              </w:rPr>
            </w:pPr>
            <w:r w:rsidRPr="00617B09">
              <w:rPr>
                <w:rFonts w:ascii="Arial" w:hAnsi="Arial" w:cs="Arial"/>
                <w:b/>
                <w:sz w:val="12"/>
                <w:szCs w:val="12"/>
              </w:rPr>
              <w:t>Единица измерения</w:t>
            </w:r>
          </w:p>
        </w:tc>
        <w:tc>
          <w:tcPr>
            <w:tcW w:w="925" w:type="pct"/>
            <w:vMerge w:val="restart"/>
          </w:tcPr>
          <w:p w:rsidR="006C3158" w:rsidRPr="00617B09" w:rsidRDefault="006C3158" w:rsidP="006C3158">
            <w:pPr>
              <w:autoSpaceDE w:val="0"/>
              <w:autoSpaceDN w:val="0"/>
              <w:adjustRightInd w:val="0"/>
              <w:jc w:val="center"/>
              <w:rPr>
                <w:rFonts w:ascii="Arial" w:hAnsi="Arial" w:cs="Arial"/>
                <w:b/>
                <w:sz w:val="12"/>
                <w:szCs w:val="12"/>
              </w:rPr>
            </w:pPr>
            <w:r w:rsidRPr="00617B09">
              <w:rPr>
                <w:rFonts w:ascii="Arial" w:hAnsi="Arial" w:cs="Arial"/>
                <w:b/>
                <w:sz w:val="12"/>
                <w:szCs w:val="12"/>
              </w:rPr>
              <w:t>Базовое значение целевого показателя (2023 год)</w:t>
            </w:r>
          </w:p>
        </w:tc>
        <w:tc>
          <w:tcPr>
            <w:tcW w:w="1137" w:type="pct"/>
            <w:gridSpan w:val="3"/>
          </w:tcPr>
          <w:p w:rsidR="006C3158" w:rsidRPr="00617B09" w:rsidRDefault="006C3158" w:rsidP="006C3158">
            <w:pPr>
              <w:jc w:val="center"/>
              <w:rPr>
                <w:rFonts w:ascii="Arial" w:hAnsi="Arial" w:cs="Arial"/>
                <w:b/>
                <w:sz w:val="12"/>
                <w:szCs w:val="12"/>
              </w:rPr>
            </w:pPr>
            <w:r w:rsidRPr="00617B09">
              <w:rPr>
                <w:rFonts w:ascii="Arial" w:hAnsi="Arial" w:cs="Arial"/>
                <w:b/>
                <w:sz w:val="12"/>
                <w:szCs w:val="12"/>
              </w:rPr>
              <w:t>Значение целевого показателя по годам</w:t>
            </w:r>
          </w:p>
        </w:tc>
      </w:tr>
      <w:tr w:rsidR="006C3158" w:rsidRPr="00617B09" w:rsidTr="006C3158">
        <w:trPr>
          <w:trHeight w:val="20"/>
        </w:trPr>
        <w:tc>
          <w:tcPr>
            <w:tcW w:w="223" w:type="pct"/>
            <w:vMerge/>
          </w:tcPr>
          <w:p w:rsidR="006C3158" w:rsidRPr="00617B09" w:rsidRDefault="006C3158" w:rsidP="006C3158">
            <w:pPr>
              <w:autoSpaceDE w:val="0"/>
              <w:autoSpaceDN w:val="0"/>
              <w:adjustRightInd w:val="0"/>
              <w:jc w:val="center"/>
              <w:rPr>
                <w:rFonts w:ascii="Arial" w:hAnsi="Arial" w:cs="Arial"/>
                <w:b/>
                <w:sz w:val="12"/>
                <w:szCs w:val="12"/>
              </w:rPr>
            </w:pPr>
          </w:p>
        </w:tc>
        <w:tc>
          <w:tcPr>
            <w:tcW w:w="2090" w:type="pct"/>
            <w:vMerge/>
          </w:tcPr>
          <w:p w:rsidR="006C3158" w:rsidRPr="00617B09" w:rsidRDefault="006C3158" w:rsidP="006C3158">
            <w:pPr>
              <w:autoSpaceDE w:val="0"/>
              <w:autoSpaceDN w:val="0"/>
              <w:adjustRightInd w:val="0"/>
              <w:jc w:val="center"/>
              <w:rPr>
                <w:rFonts w:ascii="Arial" w:hAnsi="Arial" w:cs="Arial"/>
                <w:b/>
                <w:sz w:val="12"/>
                <w:szCs w:val="12"/>
              </w:rPr>
            </w:pPr>
          </w:p>
        </w:tc>
        <w:tc>
          <w:tcPr>
            <w:tcW w:w="625" w:type="pct"/>
            <w:vMerge/>
          </w:tcPr>
          <w:p w:rsidR="006C3158" w:rsidRPr="00617B09" w:rsidRDefault="006C3158" w:rsidP="006C3158">
            <w:pPr>
              <w:autoSpaceDE w:val="0"/>
              <w:autoSpaceDN w:val="0"/>
              <w:adjustRightInd w:val="0"/>
              <w:jc w:val="center"/>
              <w:rPr>
                <w:rFonts w:ascii="Arial" w:hAnsi="Arial" w:cs="Arial"/>
                <w:b/>
                <w:sz w:val="12"/>
                <w:szCs w:val="12"/>
              </w:rPr>
            </w:pPr>
          </w:p>
        </w:tc>
        <w:tc>
          <w:tcPr>
            <w:tcW w:w="925" w:type="pct"/>
            <w:vMerge/>
          </w:tcPr>
          <w:p w:rsidR="006C3158" w:rsidRPr="00617B09" w:rsidRDefault="006C3158" w:rsidP="006C3158">
            <w:pPr>
              <w:autoSpaceDE w:val="0"/>
              <w:autoSpaceDN w:val="0"/>
              <w:adjustRightInd w:val="0"/>
              <w:jc w:val="center"/>
              <w:rPr>
                <w:rFonts w:ascii="Arial" w:hAnsi="Arial" w:cs="Arial"/>
                <w:b/>
                <w:sz w:val="12"/>
                <w:szCs w:val="12"/>
              </w:rPr>
            </w:pPr>
          </w:p>
        </w:tc>
        <w:tc>
          <w:tcPr>
            <w:tcW w:w="379" w:type="pct"/>
          </w:tcPr>
          <w:p w:rsidR="006C3158" w:rsidRPr="00617B09" w:rsidRDefault="006C3158" w:rsidP="006C3158">
            <w:pPr>
              <w:jc w:val="center"/>
              <w:rPr>
                <w:rFonts w:ascii="Arial" w:hAnsi="Arial" w:cs="Arial"/>
                <w:b/>
                <w:sz w:val="12"/>
                <w:szCs w:val="12"/>
              </w:rPr>
            </w:pPr>
            <w:r w:rsidRPr="00617B09">
              <w:rPr>
                <w:rFonts w:ascii="Arial" w:hAnsi="Arial" w:cs="Arial"/>
                <w:b/>
                <w:sz w:val="12"/>
                <w:szCs w:val="12"/>
              </w:rPr>
              <w:t>2024</w:t>
            </w:r>
          </w:p>
        </w:tc>
        <w:tc>
          <w:tcPr>
            <w:tcW w:w="379" w:type="pct"/>
          </w:tcPr>
          <w:p w:rsidR="006C3158" w:rsidRPr="00617B09" w:rsidRDefault="006C3158" w:rsidP="006C3158">
            <w:pPr>
              <w:jc w:val="center"/>
              <w:rPr>
                <w:rFonts w:ascii="Arial" w:hAnsi="Arial" w:cs="Arial"/>
                <w:b/>
                <w:sz w:val="12"/>
                <w:szCs w:val="12"/>
              </w:rPr>
            </w:pPr>
            <w:r w:rsidRPr="00617B09">
              <w:rPr>
                <w:rFonts w:ascii="Arial" w:hAnsi="Arial" w:cs="Arial"/>
                <w:b/>
                <w:sz w:val="12"/>
                <w:szCs w:val="12"/>
              </w:rPr>
              <w:t>2025</w:t>
            </w:r>
          </w:p>
        </w:tc>
        <w:tc>
          <w:tcPr>
            <w:tcW w:w="379" w:type="pct"/>
          </w:tcPr>
          <w:p w:rsidR="006C3158" w:rsidRPr="00617B09" w:rsidRDefault="006C3158" w:rsidP="006C3158">
            <w:pPr>
              <w:jc w:val="center"/>
              <w:rPr>
                <w:rFonts w:ascii="Arial" w:hAnsi="Arial" w:cs="Arial"/>
                <w:b/>
                <w:sz w:val="12"/>
                <w:szCs w:val="12"/>
              </w:rPr>
            </w:pPr>
            <w:r w:rsidRPr="00617B09">
              <w:rPr>
                <w:rFonts w:ascii="Arial" w:hAnsi="Arial" w:cs="Arial"/>
                <w:b/>
                <w:sz w:val="12"/>
                <w:szCs w:val="12"/>
              </w:rPr>
              <w:t>2026</w:t>
            </w:r>
          </w:p>
        </w:tc>
      </w:tr>
      <w:tr w:rsidR="006C3158" w:rsidRPr="00617B09" w:rsidTr="006C3158">
        <w:trPr>
          <w:trHeight w:val="20"/>
        </w:trPr>
        <w:tc>
          <w:tcPr>
            <w:tcW w:w="223" w:type="pct"/>
          </w:tcPr>
          <w:p w:rsidR="006C3158" w:rsidRPr="00617B09" w:rsidRDefault="006C3158" w:rsidP="006C3158">
            <w:pPr>
              <w:autoSpaceDE w:val="0"/>
              <w:autoSpaceDN w:val="0"/>
              <w:adjustRightInd w:val="0"/>
              <w:jc w:val="center"/>
              <w:rPr>
                <w:rFonts w:ascii="Arial" w:hAnsi="Arial" w:cs="Arial"/>
                <w:sz w:val="12"/>
                <w:szCs w:val="12"/>
              </w:rPr>
            </w:pPr>
            <w:r w:rsidRPr="00617B09">
              <w:rPr>
                <w:rFonts w:ascii="Arial" w:hAnsi="Arial" w:cs="Arial"/>
                <w:sz w:val="12"/>
                <w:szCs w:val="12"/>
              </w:rPr>
              <w:t>1</w:t>
            </w:r>
          </w:p>
        </w:tc>
        <w:tc>
          <w:tcPr>
            <w:tcW w:w="2090" w:type="pct"/>
          </w:tcPr>
          <w:p w:rsidR="006C3158" w:rsidRPr="00617B09" w:rsidRDefault="006C3158" w:rsidP="006C3158">
            <w:pPr>
              <w:autoSpaceDE w:val="0"/>
              <w:autoSpaceDN w:val="0"/>
              <w:adjustRightInd w:val="0"/>
              <w:jc w:val="center"/>
              <w:rPr>
                <w:rFonts w:ascii="Arial" w:hAnsi="Arial" w:cs="Arial"/>
                <w:sz w:val="12"/>
                <w:szCs w:val="12"/>
              </w:rPr>
            </w:pPr>
            <w:r w:rsidRPr="00617B09">
              <w:rPr>
                <w:rFonts w:ascii="Arial" w:hAnsi="Arial" w:cs="Arial"/>
                <w:sz w:val="12"/>
                <w:szCs w:val="12"/>
              </w:rPr>
              <w:t>2</w:t>
            </w:r>
          </w:p>
        </w:tc>
        <w:tc>
          <w:tcPr>
            <w:tcW w:w="625" w:type="pct"/>
          </w:tcPr>
          <w:p w:rsidR="006C3158" w:rsidRPr="00617B09" w:rsidRDefault="006C3158" w:rsidP="006C3158">
            <w:pPr>
              <w:autoSpaceDE w:val="0"/>
              <w:autoSpaceDN w:val="0"/>
              <w:adjustRightInd w:val="0"/>
              <w:jc w:val="center"/>
              <w:rPr>
                <w:rFonts w:ascii="Arial" w:hAnsi="Arial" w:cs="Arial"/>
                <w:sz w:val="12"/>
                <w:szCs w:val="12"/>
              </w:rPr>
            </w:pPr>
            <w:r w:rsidRPr="00617B09">
              <w:rPr>
                <w:rFonts w:ascii="Arial" w:hAnsi="Arial" w:cs="Arial"/>
                <w:sz w:val="12"/>
                <w:szCs w:val="12"/>
              </w:rPr>
              <w:t>3</w:t>
            </w:r>
          </w:p>
        </w:tc>
        <w:tc>
          <w:tcPr>
            <w:tcW w:w="925" w:type="pct"/>
          </w:tcPr>
          <w:p w:rsidR="006C3158" w:rsidRPr="00617B09" w:rsidRDefault="006C3158" w:rsidP="006C3158">
            <w:pPr>
              <w:autoSpaceDE w:val="0"/>
              <w:autoSpaceDN w:val="0"/>
              <w:adjustRightInd w:val="0"/>
              <w:jc w:val="center"/>
              <w:rPr>
                <w:rFonts w:ascii="Arial" w:hAnsi="Arial" w:cs="Arial"/>
                <w:sz w:val="12"/>
                <w:szCs w:val="12"/>
              </w:rPr>
            </w:pPr>
            <w:r w:rsidRPr="00617B09">
              <w:rPr>
                <w:rFonts w:ascii="Arial" w:hAnsi="Arial" w:cs="Arial"/>
                <w:sz w:val="12"/>
                <w:szCs w:val="12"/>
              </w:rPr>
              <w:t>4</w:t>
            </w:r>
          </w:p>
        </w:tc>
        <w:tc>
          <w:tcPr>
            <w:tcW w:w="379" w:type="pct"/>
          </w:tcPr>
          <w:p w:rsidR="006C3158" w:rsidRPr="00617B09" w:rsidRDefault="006C3158" w:rsidP="006C3158">
            <w:pPr>
              <w:jc w:val="center"/>
              <w:rPr>
                <w:rFonts w:ascii="Arial" w:hAnsi="Arial" w:cs="Arial"/>
                <w:sz w:val="12"/>
                <w:szCs w:val="12"/>
              </w:rPr>
            </w:pPr>
            <w:r w:rsidRPr="00617B09">
              <w:rPr>
                <w:rFonts w:ascii="Arial" w:hAnsi="Arial" w:cs="Arial"/>
                <w:sz w:val="12"/>
                <w:szCs w:val="12"/>
              </w:rPr>
              <w:t>5</w:t>
            </w:r>
          </w:p>
        </w:tc>
        <w:tc>
          <w:tcPr>
            <w:tcW w:w="379" w:type="pct"/>
          </w:tcPr>
          <w:p w:rsidR="006C3158" w:rsidRPr="00617B09" w:rsidRDefault="006C3158" w:rsidP="006C3158">
            <w:pPr>
              <w:jc w:val="center"/>
              <w:rPr>
                <w:rFonts w:ascii="Arial" w:hAnsi="Arial" w:cs="Arial"/>
                <w:sz w:val="12"/>
                <w:szCs w:val="12"/>
              </w:rPr>
            </w:pPr>
            <w:r w:rsidRPr="00617B09">
              <w:rPr>
                <w:rFonts w:ascii="Arial" w:hAnsi="Arial" w:cs="Arial"/>
                <w:sz w:val="12"/>
                <w:szCs w:val="12"/>
              </w:rPr>
              <w:t>6</w:t>
            </w:r>
          </w:p>
        </w:tc>
        <w:tc>
          <w:tcPr>
            <w:tcW w:w="379" w:type="pct"/>
          </w:tcPr>
          <w:p w:rsidR="006C3158" w:rsidRPr="00617B09" w:rsidRDefault="006C3158" w:rsidP="006C3158">
            <w:pPr>
              <w:jc w:val="center"/>
              <w:rPr>
                <w:rFonts w:ascii="Arial" w:hAnsi="Arial" w:cs="Arial"/>
                <w:sz w:val="12"/>
                <w:szCs w:val="12"/>
              </w:rPr>
            </w:pPr>
            <w:r w:rsidRPr="00617B09">
              <w:rPr>
                <w:rFonts w:ascii="Arial" w:hAnsi="Arial" w:cs="Arial"/>
                <w:sz w:val="12"/>
                <w:szCs w:val="12"/>
              </w:rPr>
              <w:t>7</w:t>
            </w:r>
          </w:p>
        </w:tc>
      </w:tr>
      <w:tr w:rsidR="006C3158" w:rsidRPr="00617B09" w:rsidTr="006C3158">
        <w:trPr>
          <w:trHeight w:val="20"/>
        </w:trPr>
        <w:tc>
          <w:tcPr>
            <w:tcW w:w="223" w:type="pct"/>
          </w:tcPr>
          <w:p w:rsidR="006C3158" w:rsidRPr="00617B09" w:rsidRDefault="006C3158" w:rsidP="006C3158">
            <w:pPr>
              <w:jc w:val="center"/>
              <w:rPr>
                <w:rFonts w:ascii="Arial" w:hAnsi="Arial" w:cs="Arial"/>
                <w:sz w:val="12"/>
                <w:szCs w:val="12"/>
              </w:rPr>
            </w:pPr>
            <w:r w:rsidRPr="00617B09">
              <w:rPr>
                <w:rFonts w:ascii="Arial" w:hAnsi="Arial" w:cs="Arial"/>
                <w:sz w:val="12"/>
                <w:szCs w:val="12"/>
              </w:rPr>
              <w:t>1</w:t>
            </w:r>
          </w:p>
        </w:tc>
        <w:tc>
          <w:tcPr>
            <w:tcW w:w="4777" w:type="pct"/>
            <w:gridSpan w:val="6"/>
          </w:tcPr>
          <w:p w:rsidR="006C3158" w:rsidRPr="00617B09" w:rsidRDefault="006C3158" w:rsidP="006C3158">
            <w:pPr>
              <w:pStyle w:val="ConsPlusNormal"/>
              <w:ind w:firstLine="0"/>
              <w:rPr>
                <w:sz w:val="12"/>
                <w:szCs w:val="12"/>
              </w:rPr>
            </w:pPr>
            <w:r w:rsidRPr="00617B09">
              <w:rPr>
                <w:sz w:val="12"/>
                <w:szCs w:val="12"/>
              </w:rPr>
              <w:t xml:space="preserve">Муниципальная программа </w:t>
            </w:r>
            <w:r w:rsidRPr="00617B09">
              <w:rPr>
                <w:bCs/>
                <w:sz w:val="12"/>
                <w:szCs w:val="12"/>
              </w:rPr>
              <w:t xml:space="preserve">«Переселение граждан, проживающих  на территории Валдайского городского поселения </w:t>
            </w:r>
            <w:r w:rsidRPr="00617B09">
              <w:rPr>
                <w:sz w:val="12"/>
                <w:szCs w:val="12"/>
              </w:rPr>
              <w:t>и Валдайского муниципального района</w:t>
            </w:r>
            <w:r w:rsidRPr="00617B09">
              <w:rPr>
                <w:bCs/>
                <w:sz w:val="12"/>
                <w:szCs w:val="12"/>
              </w:rPr>
              <w:t>, из жилищного фонда, признанного аварийным в установленном порядке на 2024-2026 годы»</w:t>
            </w:r>
          </w:p>
        </w:tc>
      </w:tr>
      <w:tr w:rsidR="006C3158" w:rsidRPr="00617B09" w:rsidTr="006C3158">
        <w:trPr>
          <w:trHeight w:val="20"/>
        </w:trPr>
        <w:tc>
          <w:tcPr>
            <w:tcW w:w="223" w:type="pct"/>
          </w:tcPr>
          <w:p w:rsidR="006C3158" w:rsidRPr="00617B09" w:rsidRDefault="006C3158" w:rsidP="006C3158">
            <w:pPr>
              <w:pStyle w:val="ConsPlusCell"/>
              <w:jc w:val="center"/>
              <w:rPr>
                <w:sz w:val="12"/>
                <w:szCs w:val="12"/>
              </w:rPr>
            </w:pPr>
            <w:r w:rsidRPr="00617B09">
              <w:rPr>
                <w:sz w:val="12"/>
                <w:szCs w:val="12"/>
              </w:rPr>
              <w:t>1.1.</w:t>
            </w:r>
          </w:p>
        </w:tc>
        <w:tc>
          <w:tcPr>
            <w:tcW w:w="2090" w:type="pct"/>
          </w:tcPr>
          <w:p w:rsidR="006C3158" w:rsidRPr="00617B09" w:rsidRDefault="006C3158" w:rsidP="006C3158">
            <w:pPr>
              <w:pStyle w:val="ConsPlusCell"/>
              <w:rPr>
                <w:sz w:val="12"/>
                <w:szCs w:val="12"/>
              </w:rPr>
            </w:pPr>
            <w:r w:rsidRPr="00617B09">
              <w:rPr>
                <w:sz w:val="12"/>
                <w:szCs w:val="12"/>
              </w:rPr>
              <w:t xml:space="preserve">Количество расселенной площади </w:t>
            </w:r>
          </w:p>
        </w:tc>
        <w:tc>
          <w:tcPr>
            <w:tcW w:w="625" w:type="pct"/>
          </w:tcPr>
          <w:p w:rsidR="006C3158" w:rsidRPr="00617B09" w:rsidRDefault="006C3158" w:rsidP="006C3158">
            <w:pPr>
              <w:jc w:val="center"/>
              <w:rPr>
                <w:rFonts w:ascii="Arial" w:hAnsi="Arial" w:cs="Arial"/>
                <w:sz w:val="12"/>
                <w:szCs w:val="12"/>
              </w:rPr>
            </w:pPr>
            <w:r w:rsidRPr="00617B09">
              <w:rPr>
                <w:rFonts w:ascii="Arial" w:hAnsi="Arial" w:cs="Arial"/>
                <w:sz w:val="12"/>
                <w:szCs w:val="12"/>
              </w:rPr>
              <w:t>кв.м</w:t>
            </w:r>
          </w:p>
        </w:tc>
        <w:tc>
          <w:tcPr>
            <w:tcW w:w="925" w:type="pct"/>
          </w:tcPr>
          <w:p w:rsidR="006C3158" w:rsidRPr="00617B09" w:rsidRDefault="006C3158" w:rsidP="006C3158">
            <w:pPr>
              <w:jc w:val="center"/>
              <w:rPr>
                <w:rFonts w:ascii="Arial" w:hAnsi="Arial" w:cs="Arial"/>
                <w:sz w:val="12"/>
                <w:szCs w:val="12"/>
              </w:rPr>
            </w:pPr>
            <w:r w:rsidRPr="00617B09">
              <w:rPr>
                <w:rFonts w:ascii="Arial" w:hAnsi="Arial" w:cs="Arial"/>
                <w:sz w:val="12"/>
                <w:szCs w:val="12"/>
              </w:rPr>
              <w:t>371,4</w:t>
            </w:r>
          </w:p>
        </w:tc>
        <w:tc>
          <w:tcPr>
            <w:tcW w:w="379" w:type="pct"/>
          </w:tcPr>
          <w:p w:rsidR="006C3158" w:rsidRPr="00617B09" w:rsidRDefault="006C3158" w:rsidP="006C3158">
            <w:pPr>
              <w:jc w:val="center"/>
              <w:rPr>
                <w:rFonts w:ascii="Arial" w:hAnsi="Arial" w:cs="Arial"/>
                <w:sz w:val="12"/>
                <w:szCs w:val="12"/>
              </w:rPr>
            </w:pPr>
            <w:r w:rsidRPr="00617B09">
              <w:rPr>
                <w:rFonts w:ascii="Arial" w:hAnsi="Arial" w:cs="Arial"/>
                <w:sz w:val="12"/>
                <w:szCs w:val="12"/>
              </w:rPr>
              <w:t>0</w:t>
            </w:r>
          </w:p>
        </w:tc>
        <w:tc>
          <w:tcPr>
            <w:tcW w:w="379" w:type="pct"/>
          </w:tcPr>
          <w:p w:rsidR="006C3158" w:rsidRPr="00617B09" w:rsidRDefault="006C3158" w:rsidP="006C3158">
            <w:pPr>
              <w:jc w:val="center"/>
              <w:rPr>
                <w:rFonts w:ascii="Arial" w:hAnsi="Arial" w:cs="Arial"/>
                <w:sz w:val="12"/>
                <w:szCs w:val="12"/>
              </w:rPr>
            </w:pPr>
            <w:r w:rsidRPr="00617B09">
              <w:rPr>
                <w:rFonts w:ascii="Arial" w:hAnsi="Arial" w:cs="Arial"/>
                <w:sz w:val="12"/>
                <w:szCs w:val="12"/>
              </w:rPr>
              <w:t>36,3</w:t>
            </w:r>
          </w:p>
        </w:tc>
        <w:tc>
          <w:tcPr>
            <w:tcW w:w="379" w:type="pct"/>
          </w:tcPr>
          <w:p w:rsidR="006C3158" w:rsidRPr="00617B09" w:rsidRDefault="006C3158" w:rsidP="006C3158">
            <w:pPr>
              <w:jc w:val="center"/>
              <w:rPr>
                <w:rFonts w:ascii="Arial" w:hAnsi="Arial" w:cs="Arial"/>
                <w:sz w:val="12"/>
                <w:szCs w:val="12"/>
              </w:rPr>
            </w:pPr>
            <w:r w:rsidRPr="00617B09">
              <w:rPr>
                <w:rFonts w:ascii="Arial" w:hAnsi="Arial" w:cs="Arial"/>
                <w:sz w:val="12"/>
                <w:szCs w:val="12"/>
              </w:rPr>
              <w:t>0</w:t>
            </w:r>
          </w:p>
        </w:tc>
      </w:tr>
      <w:tr w:rsidR="006C3158" w:rsidRPr="00617B09" w:rsidTr="006C3158">
        <w:trPr>
          <w:trHeight w:val="20"/>
        </w:trPr>
        <w:tc>
          <w:tcPr>
            <w:tcW w:w="223" w:type="pct"/>
          </w:tcPr>
          <w:p w:rsidR="006C3158" w:rsidRPr="00617B09" w:rsidRDefault="006C3158" w:rsidP="006C3158">
            <w:pPr>
              <w:pStyle w:val="ConsPlusCell"/>
              <w:jc w:val="center"/>
              <w:rPr>
                <w:sz w:val="12"/>
                <w:szCs w:val="12"/>
              </w:rPr>
            </w:pPr>
            <w:r w:rsidRPr="00617B09">
              <w:rPr>
                <w:sz w:val="12"/>
                <w:szCs w:val="12"/>
              </w:rPr>
              <w:t>1.2</w:t>
            </w:r>
          </w:p>
        </w:tc>
        <w:tc>
          <w:tcPr>
            <w:tcW w:w="2090" w:type="pct"/>
          </w:tcPr>
          <w:p w:rsidR="006C3158" w:rsidRPr="00617B09" w:rsidRDefault="006C3158" w:rsidP="006C3158">
            <w:pPr>
              <w:pStyle w:val="ConsPlusCell"/>
              <w:rPr>
                <w:sz w:val="12"/>
                <w:szCs w:val="12"/>
              </w:rPr>
            </w:pPr>
            <w:r w:rsidRPr="00617B09">
              <w:rPr>
                <w:sz w:val="12"/>
                <w:szCs w:val="12"/>
              </w:rPr>
              <w:t xml:space="preserve">Количество расселенных помещений </w:t>
            </w:r>
          </w:p>
        </w:tc>
        <w:tc>
          <w:tcPr>
            <w:tcW w:w="625" w:type="pct"/>
          </w:tcPr>
          <w:p w:rsidR="006C3158" w:rsidRPr="00617B09" w:rsidRDefault="006C3158" w:rsidP="006C3158">
            <w:pPr>
              <w:jc w:val="center"/>
              <w:rPr>
                <w:rFonts w:ascii="Arial" w:hAnsi="Arial" w:cs="Arial"/>
                <w:sz w:val="12"/>
                <w:szCs w:val="12"/>
              </w:rPr>
            </w:pPr>
            <w:r w:rsidRPr="00617B09">
              <w:rPr>
                <w:rFonts w:ascii="Arial" w:hAnsi="Arial" w:cs="Arial"/>
                <w:sz w:val="12"/>
                <w:szCs w:val="12"/>
              </w:rPr>
              <w:t>единиц</w:t>
            </w:r>
          </w:p>
        </w:tc>
        <w:tc>
          <w:tcPr>
            <w:tcW w:w="925" w:type="pct"/>
          </w:tcPr>
          <w:p w:rsidR="006C3158" w:rsidRPr="00617B09" w:rsidRDefault="006C3158" w:rsidP="006C3158">
            <w:pPr>
              <w:jc w:val="center"/>
              <w:rPr>
                <w:rFonts w:ascii="Arial" w:hAnsi="Arial" w:cs="Arial"/>
                <w:sz w:val="12"/>
                <w:szCs w:val="12"/>
              </w:rPr>
            </w:pPr>
            <w:r w:rsidRPr="00617B09">
              <w:rPr>
                <w:rFonts w:ascii="Arial" w:hAnsi="Arial" w:cs="Arial"/>
                <w:sz w:val="12"/>
                <w:szCs w:val="12"/>
              </w:rPr>
              <w:t>6</w:t>
            </w:r>
          </w:p>
        </w:tc>
        <w:tc>
          <w:tcPr>
            <w:tcW w:w="379" w:type="pct"/>
          </w:tcPr>
          <w:p w:rsidR="006C3158" w:rsidRPr="00617B09" w:rsidRDefault="006C3158" w:rsidP="006C3158">
            <w:pPr>
              <w:jc w:val="center"/>
              <w:rPr>
                <w:rFonts w:ascii="Arial" w:hAnsi="Arial" w:cs="Arial"/>
                <w:sz w:val="12"/>
                <w:szCs w:val="12"/>
              </w:rPr>
            </w:pPr>
            <w:r w:rsidRPr="00617B09">
              <w:rPr>
                <w:rFonts w:ascii="Arial" w:hAnsi="Arial" w:cs="Arial"/>
                <w:sz w:val="12"/>
                <w:szCs w:val="12"/>
              </w:rPr>
              <w:t>0</w:t>
            </w:r>
          </w:p>
        </w:tc>
        <w:tc>
          <w:tcPr>
            <w:tcW w:w="379" w:type="pct"/>
          </w:tcPr>
          <w:p w:rsidR="006C3158" w:rsidRPr="00617B09" w:rsidRDefault="006C3158" w:rsidP="006C3158">
            <w:pPr>
              <w:jc w:val="center"/>
              <w:rPr>
                <w:rFonts w:ascii="Arial" w:hAnsi="Arial" w:cs="Arial"/>
                <w:sz w:val="12"/>
                <w:szCs w:val="12"/>
              </w:rPr>
            </w:pPr>
            <w:r w:rsidRPr="00617B09">
              <w:rPr>
                <w:rFonts w:ascii="Arial" w:hAnsi="Arial" w:cs="Arial"/>
                <w:sz w:val="12"/>
                <w:szCs w:val="12"/>
              </w:rPr>
              <w:t>1</w:t>
            </w:r>
          </w:p>
        </w:tc>
        <w:tc>
          <w:tcPr>
            <w:tcW w:w="379" w:type="pct"/>
          </w:tcPr>
          <w:p w:rsidR="006C3158" w:rsidRPr="00617B09" w:rsidRDefault="006C3158" w:rsidP="006C3158">
            <w:pPr>
              <w:jc w:val="center"/>
              <w:rPr>
                <w:rFonts w:ascii="Arial" w:hAnsi="Arial" w:cs="Arial"/>
                <w:sz w:val="12"/>
                <w:szCs w:val="12"/>
              </w:rPr>
            </w:pPr>
            <w:r w:rsidRPr="00617B09">
              <w:rPr>
                <w:rFonts w:ascii="Arial" w:hAnsi="Arial" w:cs="Arial"/>
                <w:sz w:val="12"/>
                <w:szCs w:val="12"/>
              </w:rPr>
              <w:t>0</w:t>
            </w:r>
          </w:p>
        </w:tc>
      </w:tr>
      <w:tr w:rsidR="006C3158" w:rsidRPr="00617B09" w:rsidTr="006C3158">
        <w:trPr>
          <w:trHeight w:val="20"/>
        </w:trPr>
        <w:tc>
          <w:tcPr>
            <w:tcW w:w="223" w:type="pct"/>
          </w:tcPr>
          <w:p w:rsidR="006C3158" w:rsidRPr="00617B09" w:rsidRDefault="006C3158" w:rsidP="006C3158">
            <w:pPr>
              <w:pStyle w:val="ConsPlusCell"/>
              <w:jc w:val="center"/>
              <w:rPr>
                <w:sz w:val="12"/>
                <w:szCs w:val="12"/>
              </w:rPr>
            </w:pPr>
            <w:r w:rsidRPr="00617B09">
              <w:rPr>
                <w:sz w:val="12"/>
                <w:szCs w:val="12"/>
              </w:rPr>
              <w:t>1.3</w:t>
            </w:r>
          </w:p>
        </w:tc>
        <w:tc>
          <w:tcPr>
            <w:tcW w:w="2090" w:type="pct"/>
          </w:tcPr>
          <w:p w:rsidR="006C3158" w:rsidRPr="00617B09" w:rsidRDefault="006C3158" w:rsidP="006C3158">
            <w:pPr>
              <w:pStyle w:val="ConsPlusCell"/>
              <w:rPr>
                <w:sz w:val="12"/>
                <w:szCs w:val="12"/>
              </w:rPr>
            </w:pPr>
            <w:r w:rsidRPr="00617B09">
              <w:rPr>
                <w:sz w:val="12"/>
                <w:szCs w:val="12"/>
              </w:rPr>
              <w:t xml:space="preserve">Количество переселенных жителей </w:t>
            </w:r>
          </w:p>
        </w:tc>
        <w:tc>
          <w:tcPr>
            <w:tcW w:w="625" w:type="pct"/>
          </w:tcPr>
          <w:p w:rsidR="006C3158" w:rsidRPr="00617B09" w:rsidRDefault="006C3158" w:rsidP="006C3158">
            <w:pPr>
              <w:jc w:val="center"/>
              <w:rPr>
                <w:rFonts w:ascii="Arial" w:hAnsi="Arial" w:cs="Arial"/>
                <w:sz w:val="12"/>
                <w:szCs w:val="12"/>
              </w:rPr>
            </w:pPr>
            <w:r w:rsidRPr="00617B09">
              <w:rPr>
                <w:rFonts w:ascii="Arial" w:hAnsi="Arial" w:cs="Arial"/>
                <w:sz w:val="12"/>
                <w:szCs w:val="12"/>
              </w:rPr>
              <w:t>человек</w:t>
            </w:r>
          </w:p>
        </w:tc>
        <w:tc>
          <w:tcPr>
            <w:tcW w:w="925" w:type="pct"/>
          </w:tcPr>
          <w:p w:rsidR="006C3158" w:rsidRPr="00617B09" w:rsidRDefault="006C3158" w:rsidP="006C3158">
            <w:pPr>
              <w:jc w:val="center"/>
              <w:rPr>
                <w:rFonts w:ascii="Arial" w:hAnsi="Arial" w:cs="Arial"/>
                <w:sz w:val="12"/>
                <w:szCs w:val="12"/>
              </w:rPr>
            </w:pPr>
            <w:r w:rsidRPr="00617B09">
              <w:rPr>
                <w:rFonts w:ascii="Arial" w:hAnsi="Arial" w:cs="Arial"/>
                <w:sz w:val="12"/>
                <w:szCs w:val="12"/>
              </w:rPr>
              <w:t>12</w:t>
            </w:r>
          </w:p>
        </w:tc>
        <w:tc>
          <w:tcPr>
            <w:tcW w:w="379" w:type="pct"/>
          </w:tcPr>
          <w:p w:rsidR="006C3158" w:rsidRPr="00617B09" w:rsidRDefault="006C3158" w:rsidP="006C3158">
            <w:pPr>
              <w:jc w:val="center"/>
              <w:rPr>
                <w:rFonts w:ascii="Arial" w:hAnsi="Arial" w:cs="Arial"/>
                <w:sz w:val="12"/>
                <w:szCs w:val="12"/>
              </w:rPr>
            </w:pPr>
            <w:r w:rsidRPr="00617B09">
              <w:rPr>
                <w:rFonts w:ascii="Arial" w:hAnsi="Arial" w:cs="Arial"/>
                <w:sz w:val="12"/>
                <w:szCs w:val="12"/>
              </w:rPr>
              <w:t>0</w:t>
            </w:r>
          </w:p>
        </w:tc>
        <w:tc>
          <w:tcPr>
            <w:tcW w:w="379" w:type="pct"/>
          </w:tcPr>
          <w:p w:rsidR="006C3158" w:rsidRPr="00617B09" w:rsidRDefault="006C3158" w:rsidP="006C3158">
            <w:pPr>
              <w:jc w:val="center"/>
              <w:rPr>
                <w:rFonts w:ascii="Arial" w:hAnsi="Arial" w:cs="Arial"/>
                <w:sz w:val="12"/>
                <w:szCs w:val="12"/>
              </w:rPr>
            </w:pPr>
            <w:r w:rsidRPr="00617B09">
              <w:rPr>
                <w:rFonts w:ascii="Arial" w:hAnsi="Arial" w:cs="Arial"/>
                <w:sz w:val="12"/>
                <w:szCs w:val="12"/>
              </w:rPr>
              <w:t>6</w:t>
            </w:r>
          </w:p>
        </w:tc>
        <w:tc>
          <w:tcPr>
            <w:tcW w:w="379" w:type="pct"/>
          </w:tcPr>
          <w:p w:rsidR="006C3158" w:rsidRPr="00617B09" w:rsidRDefault="006C3158" w:rsidP="006C3158">
            <w:pPr>
              <w:jc w:val="center"/>
              <w:rPr>
                <w:rFonts w:ascii="Arial" w:hAnsi="Arial" w:cs="Arial"/>
                <w:sz w:val="12"/>
                <w:szCs w:val="12"/>
              </w:rPr>
            </w:pPr>
            <w:r w:rsidRPr="00617B09">
              <w:rPr>
                <w:rFonts w:ascii="Arial" w:hAnsi="Arial" w:cs="Arial"/>
                <w:sz w:val="12"/>
                <w:szCs w:val="12"/>
              </w:rPr>
              <w:t>0</w:t>
            </w:r>
          </w:p>
        </w:tc>
      </w:tr>
      <w:tr w:rsidR="006C3158" w:rsidRPr="00617B09" w:rsidTr="006C3158">
        <w:trPr>
          <w:trHeight w:val="20"/>
        </w:trPr>
        <w:tc>
          <w:tcPr>
            <w:tcW w:w="223" w:type="pct"/>
          </w:tcPr>
          <w:p w:rsidR="006C3158" w:rsidRPr="00617B09" w:rsidRDefault="006C3158" w:rsidP="006C3158">
            <w:pPr>
              <w:pStyle w:val="ConsPlusCell"/>
              <w:jc w:val="center"/>
              <w:rPr>
                <w:sz w:val="12"/>
                <w:szCs w:val="12"/>
              </w:rPr>
            </w:pPr>
            <w:r w:rsidRPr="00617B09">
              <w:rPr>
                <w:sz w:val="12"/>
                <w:szCs w:val="12"/>
              </w:rPr>
              <w:t>1.4</w:t>
            </w:r>
          </w:p>
        </w:tc>
        <w:tc>
          <w:tcPr>
            <w:tcW w:w="2090" w:type="pct"/>
          </w:tcPr>
          <w:p w:rsidR="006C3158" w:rsidRPr="00617B09" w:rsidRDefault="006C3158" w:rsidP="006C3158">
            <w:pPr>
              <w:pStyle w:val="ConsPlusCell"/>
              <w:rPr>
                <w:sz w:val="12"/>
                <w:szCs w:val="12"/>
              </w:rPr>
            </w:pPr>
            <w:r w:rsidRPr="00617B09">
              <w:rPr>
                <w:sz w:val="12"/>
                <w:szCs w:val="12"/>
              </w:rPr>
              <w:t xml:space="preserve">Количество снесенных аварийных домов </w:t>
            </w:r>
          </w:p>
        </w:tc>
        <w:tc>
          <w:tcPr>
            <w:tcW w:w="625" w:type="pct"/>
          </w:tcPr>
          <w:p w:rsidR="006C3158" w:rsidRPr="00617B09" w:rsidRDefault="006C3158" w:rsidP="006C3158">
            <w:pPr>
              <w:jc w:val="center"/>
              <w:rPr>
                <w:rFonts w:ascii="Arial" w:hAnsi="Arial" w:cs="Arial"/>
                <w:sz w:val="12"/>
                <w:szCs w:val="12"/>
              </w:rPr>
            </w:pPr>
            <w:r w:rsidRPr="00617B09">
              <w:rPr>
                <w:rFonts w:ascii="Arial" w:hAnsi="Arial" w:cs="Arial"/>
                <w:sz w:val="12"/>
                <w:szCs w:val="12"/>
              </w:rPr>
              <w:t>штук</w:t>
            </w:r>
          </w:p>
        </w:tc>
        <w:tc>
          <w:tcPr>
            <w:tcW w:w="925" w:type="pct"/>
          </w:tcPr>
          <w:p w:rsidR="006C3158" w:rsidRPr="00617B09" w:rsidRDefault="006C3158" w:rsidP="006C3158">
            <w:pPr>
              <w:jc w:val="center"/>
              <w:rPr>
                <w:rFonts w:ascii="Arial" w:hAnsi="Arial" w:cs="Arial"/>
                <w:sz w:val="12"/>
                <w:szCs w:val="12"/>
              </w:rPr>
            </w:pPr>
            <w:r w:rsidRPr="00617B09">
              <w:rPr>
                <w:rFonts w:ascii="Arial" w:hAnsi="Arial" w:cs="Arial"/>
                <w:sz w:val="12"/>
                <w:szCs w:val="12"/>
              </w:rPr>
              <w:t>1</w:t>
            </w:r>
          </w:p>
        </w:tc>
        <w:tc>
          <w:tcPr>
            <w:tcW w:w="379" w:type="pct"/>
          </w:tcPr>
          <w:p w:rsidR="006C3158" w:rsidRPr="00617B09" w:rsidRDefault="006C3158" w:rsidP="006C3158">
            <w:pPr>
              <w:jc w:val="center"/>
              <w:rPr>
                <w:rFonts w:ascii="Arial" w:hAnsi="Arial" w:cs="Arial"/>
                <w:sz w:val="12"/>
                <w:szCs w:val="12"/>
              </w:rPr>
            </w:pPr>
            <w:r w:rsidRPr="00617B09">
              <w:rPr>
                <w:rFonts w:ascii="Arial" w:hAnsi="Arial" w:cs="Arial"/>
                <w:sz w:val="12"/>
                <w:szCs w:val="12"/>
              </w:rPr>
              <w:t>0</w:t>
            </w:r>
          </w:p>
        </w:tc>
        <w:tc>
          <w:tcPr>
            <w:tcW w:w="379" w:type="pct"/>
          </w:tcPr>
          <w:p w:rsidR="006C3158" w:rsidRPr="00617B09" w:rsidRDefault="006C3158" w:rsidP="006C3158">
            <w:pPr>
              <w:jc w:val="center"/>
              <w:rPr>
                <w:rFonts w:ascii="Arial" w:hAnsi="Arial" w:cs="Arial"/>
                <w:sz w:val="12"/>
                <w:szCs w:val="12"/>
              </w:rPr>
            </w:pPr>
            <w:r w:rsidRPr="00617B09">
              <w:rPr>
                <w:rFonts w:ascii="Arial" w:hAnsi="Arial" w:cs="Arial"/>
                <w:sz w:val="12"/>
                <w:szCs w:val="12"/>
              </w:rPr>
              <w:t>0</w:t>
            </w:r>
          </w:p>
        </w:tc>
        <w:tc>
          <w:tcPr>
            <w:tcW w:w="379" w:type="pct"/>
          </w:tcPr>
          <w:p w:rsidR="006C3158" w:rsidRPr="00617B09" w:rsidRDefault="006C3158" w:rsidP="006C3158">
            <w:pPr>
              <w:jc w:val="center"/>
              <w:rPr>
                <w:rFonts w:ascii="Arial" w:hAnsi="Arial" w:cs="Arial"/>
                <w:sz w:val="12"/>
                <w:szCs w:val="12"/>
              </w:rPr>
            </w:pPr>
            <w:r w:rsidRPr="00617B09">
              <w:rPr>
                <w:rFonts w:ascii="Arial" w:hAnsi="Arial" w:cs="Arial"/>
                <w:sz w:val="12"/>
                <w:szCs w:val="12"/>
              </w:rPr>
              <w:t>0</w:t>
            </w:r>
          </w:p>
        </w:tc>
      </w:tr>
      <w:tr w:rsidR="006C3158" w:rsidRPr="00617B09" w:rsidTr="006C3158">
        <w:trPr>
          <w:trHeight w:val="20"/>
        </w:trPr>
        <w:tc>
          <w:tcPr>
            <w:tcW w:w="223" w:type="pct"/>
          </w:tcPr>
          <w:p w:rsidR="006C3158" w:rsidRPr="00617B09" w:rsidRDefault="006C3158" w:rsidP="006C3158">
            <w:pPr>
              <w:pStyle w:val="ConsPlusCell"/>
              <w:jc w:val="center"/>
              <w:rPr>
                <w:sz w:val="12"/>
                <w:szCs w:val="12"/>
              </w:rPr>
            </w:pPr>
            <w:r w:rsidRPr="00617B09">
              <w:rPr>
                <w:sz w:val="12"/>
                <w:szCs w:val="12"/>
              </w:rPr>
              <w:t>1.5</w:t>
            </w:r>
          </w:p>
        </w:tc>
        <w:tc>
          <w:tcPr>
            <w:tcW w:w="2090" w:type="pct"/>
          </w:tcPr>
          <w:p w:rsidR="006C3158" w:rsidRPr="00617B09" w:rsidRDefault="006C3158" w:rsidP="006C3158">
            <w:pPr>
              <w:pStyle w:val="ConsPlusCell"/>
              <w:rPr>
                <w:sz w:val="12"/>
                <w:szCs w:val="12"/>
              </w:rPr>
            </w:pPr>
            <w:r w:rsidRPr="00617B09">
              <w:rPr>
                <w:sz w:val="12"/>
                <w:szCs w:val="12"/>
              </w:rPr>
              <w:t>Изъятие земельного участка и жилого помещения</w:t>
            </w:r>
          </w:p>
        </w:tc>
        <w:tc>
          <w:tcPr>
            <w:tcW w:w="625" w:type="pct"/>
          </w:tcPr>
          <w:p w:rsidR="006C3158" w:rsidRPr="00617B09" w:rsidRDefault="006C3158" w:rsidP="006C3158">
            <w:pPr>
              <w:jc w:val="center"/>
              <w:rPr>
                <w:rFonts w:ascii="Arial" w:hAnsi="Arial" w:cs="Arial"/>
                <w:sz w:val="12"/>
                <w:szCs w:val="12"/>
              </w:rPr>
            </w:pPr>
            <w:r w:rsidRPr="00617B09">
              <w:rPr>
                <w:rFonts w:ascii="Arial" w:hAnsi="Arial" w:cs="Arial"/>
                <w:sz w:val="12"/>
                <w:szCs w:val="12"/>
              </w:rPr>
              <w:t>штук</w:t>
            </w:r>
          </w:p>
        </w:tc>
        <w:tc>
          <w:tcPr>
            <w:tcW w:w="925" w:type="pct"/>
          </w:tcPr>
          <w:p w:rsidR="006C3158" w:rsidRPr="00617B09" w:rsidRDefault="006C3158" w:rsidP="006C3158">
            <w:pPr>
              <w:jc w:val="center"/>
              <w:rPr>
                <w:rFonts w:ascii="Arial" w:hAnsi="Arial" w:cs="Arial"/>
                <w:sz w:val="12"/>
                <w:szCs w:val="12"/>
              </w:rPr>
            </w:pPr>
            <w:r w:rsidRPr="00617B09">
              <w:rPr>
                <w:rFonts w:ascii="Arial" w:hAnsi="Arial" w:cs="Arial"/>
                <w:sz w:val="12"/>
                <w:szCs w:val="12"/>
              </w:rPr>
              <w:t>10</w:t>
            </w:r>
          </w:p>
        </w:tc>
        <w:tc>
          <w:tcPr>
            <w:tcW w:w="379" w:type="pct"/>
          </w:tcPr>
          <w:p w:rsidR="006C3158" w:rsidRPr="00617B09" w:rsidRDefault="006C3158" w:rsidP="006C3158">
            <w:pPr>
              <w:jc w:val="center"/>
              <w:rPr>
                <w:rFonts w:ascii="Arial" w:hAnsi="Arial" w:cs="Arial"/>
                <w:sz w:val="12"/>
                <w:szCs w:val="12"/>
              </w:rPr>
            </w:pPr>
            <w:r w:rsidRPr="00617B09">
              <w:rPr>
                <w:rFonts w:ascii="Arial" w:hAnsi="Arial" w:cs="Arial"/>
                <w:sz w:val="12"/>
                <w:szCs w:val="12"/>
              </w:rPr>
              <w:t>7</w:t>
            </w:r>
          </w:p>
        </w:tc>
        <w:tc>
          <w:tcPr>
            <w:tcW w:w="379" w:type="pct"/>
          </w:tcPr>
          <w:p w:rsidR="006C3158" w:rsidRPr="00617B09" w:rsidRDefault="006C3158" w:rsidP="006C3158">
            <w:pPr>
              <w:jc w:val="center"/>
              <w:rPr>
                <w:rFonts w:ascii="Arial" w:hAnsi="Arial" w:cs="Arial"/>
                <w:sz w:val="12"/>
                <w:szCs w:val="12"/>
              </w:rPr>
            </w:pPr>
            <w:r w:rsidRPr="00617B09">
              <w:rPr>
                <w:rFonts w:ascii="Arial" w:hAnsi="Arial" w:cs="Arial"/>
                <w:sz w:val="12"/>
                <w:szCs w:val="12"/>
              </w:rPr>
              <w:t>0</w:t>
            </w:r>
          </w:p>
        </w:tc>
        <w:tc>
          <w:tcPr>
            <w:tcW w:w="379" w:type="pct"/>
          </w:tcPr>
          <w:p w:rsidR="006C3158" w:rsidRPr="00617B09" w:rsidRDefault="006C3158" w:rsidP="006C3158">
            <w:pPr>
              <w:jc w:val="center"/>
              <w:rPr>
                <w:rFonts w:ascii="Arial" w:hAnsi="Arial" w:cs="Arial"/>
                <w:sz w:val="12"/>
                <w:szCs w:val="12"/>
              </w:rPr>
            </w:pPr>
            <w:r w:rsidRPr="00617B09">
              <w:rPr>
                <w:rFonts w:ascii="Arial" w:hAnsi="Arial" w:cs="Arial"/>
                <w:sz w:val="12"/>
                <w:szCs w:val="12"/>
              </w:rPr>
              <w:t>0</w:t>
            </w:r>
          </w:p>
        </w:tc>
      </w:tr>
      <w:tr w:rsidR="006C3158" w:rsidRPr="00617B09" w:rsidTr="006C3158">
        <w:trPr>
          <w:trHeight w:val="20"/>
        </w:trPr>
        <w:tc>
          <w:tcPr>
            <w:tcW w:w="223" w:type="pct"/>
          </w:tcPr>
          <w:p w:rsidR="006C3158" w:rsidRPr="00617B09" w:rsidRDefault="006C3158" w:rsidP="006C3158">
            <w:pPr>
              <w:pStyle w:val="ConsPlusCell"/>
              <w:jc w:val="center"/>
              <w:rPr>
                <w:sz w:val="12"/>
                <w:szCs w:val="12"/>
              </w:rPr>
            </w:pPr>
            <w:r w:rsidRPr="00617B09">
              <w:rPr>
                <w:sz w:val="12"/>
                <w:szCs w:val="12"/>
              </w:rPr>
              <w:t>1.6</w:t>
            </w:r>
          </w:p>
        </w:tc>
        <w:tc>
          <w:tcPr>
            <w:tcW w:w="2090" w:type="pct"/>
          </w:tcPr>
          <w:p w:rsidR="006C3158" w:rsidRPr="00617B09" w:rsidRDefault="006C3158" w:rsidP="006C3158">
            <w:pPr>
              <w:pStyle w:val="ConsPlusCell"/>
              <w:rPr>
                <w:sz w:val="12"/>
                <w:szCs w:val="12"/>
              </w:rPr>
            </w:pPr>
            <w:r w:rsidRPr="00617B09">
              <w:rPr>
                <w:sz w:val="12"/>
                <w:szCs w:val="12"/>
              </w:rPr>
              <w:t>Проведение рыночной оценки аварийного жилья</w:t>
            </w:r>
          </w:p>
        </w:tc>
        <w:tc>
          <w:tcPr>
            <w:tcW w:w="625" w:type="pct"/>
          </w:tcPr>
          <w:p w:rsidR="006C3158" w:rsidRPr="00617B09" w:rsidRDefault="006C3158" w:rsidP="006C3158">
            <w:pPr>
              <w:jc w:val="center"/>
              <w:rPr>
                <w:rFonts w:ascii="Arial" w:hAnsi="Arial" w:cs="Arial"/>
                <w:sz w:val="12"/>
                <w:szCs w:val="12"/>
              </w:rPr>
            </w:pPr>
            <w:r w:rsidRPr="00617B09">
              <w:rPr>
                <w:rFonts w:ascii="Arial" w:hAnsi="Arial" w:cs="Arial"/>
                <w:sz w:val="12"/>
                <w:szCs w:val="12"/>
              </w:rPr>
              <w:t>единиц</w:t>
            </w:r>
          </w:p>
        </w:tc>
        <w:tc>
          <w:tcPr>
            <w:tcW w:w="925" w:type="pct"/>
          </w:tcPr>
          <w:p w:rsidR="006C3158" w:rsidRPr="00617B09" w:rsidRDefault="006C3158" w:rsidP="006C3158">
            <w:pPr>
              <w:jc w:val="center"/>
              <w:rPr>
                <w:rFonts w:ascii="Arial" w:hAnsi="Arial" w:cs="Arial"/>
                <w:sz w:val="12"/>
                <w:szCs w:val="12"/>
              </w:rPr>
            </w:pPr>
            <w:r w:rsidRPr="00617B09">
              <w:rPr>
                <w:rFonts w:ascii="Arial" w:hAnsi="Arial" w:cs="Arial"/>
                <w:sz w:val="12"/>
                <w:szCs w:val="12"/>
              </w:rPr>
              <w:t>8</w:t>
            </w:r>
          </w:p>
        </w:tc>
        <w:tc>
          <w:tcPr>
            <w:tcW w:w="379" w:type="pct"/>
          </w:tcPr>
          <w:p w:rsidR="006C3158" w:rsidRPr="00617B09" w:rsidRDefault="006C3158" w:rsidP="006C3158">
            <w:pPr>
              <w:jc w:val="center"/>
              <w:rPr>
                <w:rFonts w:ascii="Arial" w:hAnsi="Arial" w:cs="Arial"/>
                <w:sz w:val="12"/>
                <w:szCs w:val="12"/>
              </w:rPr>
            </w:pPr>
            <w:r w:rsidRPr="00617B09">
              <w:rPr>
                <w:rFonts w:ascii="Arial" w:hAnsi="Arial" w:cs="Arial"/>
                <w:sz w:val="12"/>
                <w:szCs w:val="12"/>
              </w:rPr>
              <w:t>6</w:t>
            </w:r>
          </w:p>
        </w:tc>
        <w:tc>
          <w:tcPr>
            <w:tcW w:w="379" w:type="pct"/>
          </w:tcPr>
          <w:p w:rsidR="006C3158" w:rsidRPr="00617B09" w:rsidRDefault="006C3158" w:rsidP="006C3158">
            <w:pPr>
              <w:jc w:val="center"/>
              <w:rPr>
                <w:rFonts w:ascii="Arial" w:hAnsi="Arial" w:cs="Arial"/>
                <w:sz w:val="12"/>
                <w:szCs w:val="12"/>
              </w:rPr>
            </w:pPr>
            <w:r w:rsidRPr="00617B09">
              <w:rPr>
                <w:rFonts w:ascii="Arial" w:hAnsi="Arial" w:cs="Arial"/>
                <w:sz w:val="12"/>
                <w:szCs w:val="12"/>
              </w:rPr>
              <w:t>0</w:t>
            </w:r>
          </w:p>
        </w:tc>
        <w:tc>
          <w:tcPr>
            <w:tcW w:w="379" w:type="pct"/>
          </w:tcPr>
          <w:p w:rsidR="006C3158" w:rsidRPr="00617B09" w:rsidRDefault="006C3158" w:rsidP="006C3158">
            <w:pPr>
              <w:jc w:val="center"/>
              <w:rPr>
                <w:rFonts w:ascii="Arial" w:hAnsi="Arial" w:cs="Arial"/>
                <w:sz w:val="12"/>
                <w:szCs w:val="12"/>
              </w:rPr>
            </w:pPr>
            <w:r w:rsidRPr="00617B09">
              <w:rPr>
                <w:rFonts w:ascii="Arial" w:hAnsi="Arial" w:cs="Arial"/>
                <w:sz w:val="12"/>
                <w:szCs w:val="12"/>
              </w:rPr>
              <w:t>0</w:t>
            </w:r>
          </w:p>
        </w:tc>
      </w:tr>
      <w:tr w:rsidR="006C3158" w:rsidRPr="00617B09" w:rsidTr="006C3158">
        <w:trPr>
          <w:trHeight w:val="20"/>
        </w:trPr>
        <w:tc>
          <w:tcPr>
            <w:tcW w:w="223" w:type="pct"/>
          </w:tcPr>
          <w:p w:rsidR="006C3158" w:rsidRPr="00617B09" w:rsidRDefault="006C3158" w:rsidP="006C3158">
            <w:pPr>
              <w:pStyle w:val="ConsPlusCell"/>
              <w:jc w:val="center"/>
              <w:rPr>
                <w:sz w:val="12"/>
                <w:szCs w:val="12"/>
              </w:rPr>
            </w:pPr>
            <w:r w:rsidRPr="00617B09">
              <w:rPr>
                <w:sz w:val="12"/>
                <w:szCs w:val="12"/>
              </w:rPr>
              <w:t>1.7</w:t>
            </w:r>
          </w:p>
        </w:tc>
        <w:tc>
          <w:tcPr>
            <w:tcW w:w="2090" w:type="pct"/>
          </w:tcPr>
          <w:p w:rsidR="006C3158" w:rsidRPr="00617B09" w:rsidRDefault="006C3158" w:rsidP="006C3158">
            <w:pPr>
              <w:pStyle w:val="ConsPlusCell"/>
              <w:rPr>
                <w:sz w:val="12"/>
                <w:szCs w:val="12"/>
              </w:rPr>
            </w:pPr>
            <w:r w:rsidRPr="00617B09">
              <w:rPr>
                <w:sz w:val="12"/>
                <w:szCs w:val="12"/>
              </w:rPr>
              <w:t>Изготовление проекта организации работ по сносу объектов капитального строительства</w:t>
            </w:r>
          </w:p>
        </w:tc>
        <w:tc>
          <w:tcPr>
            <w:tcW w:w="625" w:type="pct"/>
          </w:tcPr>
          <w:p w:rsidR="006C3158" w:rsidRPr="00617B09" w:rsidRDefault="006C3158" w:rsidP="006C3158">
            <w:pPr>
              <w:jc w:val="center"/>
              <w:rPr>
                <w:rFonts w:ascii="Arial" w:hAnsi="Arial" w:cs="Arial"/>
                <w:sz w:val="12"/>
                <w:szCs w:val="12"/>
              </w:rPr>
            </w:pPr>
            <w:r w:rsidRPr="00617B09">
              <w:rPr>
                <w:rFonts w:ascii="Arial" w:hAnsi="Arial" w:cs="Arial"/>
                <w:sz w:val="12"/>
                <w:szCs w:val="12"/>
              </w:rPr>
              <w:t>единиц</w:t>
            </w:r>
          </w:p>
        </w:tc>
        <w:tc>
          <w:tcPr>
            <w:tcW w:w="925" w:type="pct"/>
          </w:tcPr>
          <w:p w:rsidR="006C3158" w:rsidRPr="00617B09" w:rsidRDefault="006C3158" w:rsidP="006C3158">
            <w:pPr>
              <w:jc w:val="center"/>
              <w:rPr>
                <w:rFonts w:ascii="Arial" w:hAnsi="Arial" w:cs="Arial"/>
                <w:sz w:val="12"/>
                <w:szCs w:val="12"/>
              </w:rPr>
            </w:pPr>
            <w:r w:rsidRPr="00617B09">
              <w:rPr>
                <w:rFonts w:ascii="Arial" w:hAnsi="Arial" w:cs="Arial"/>
                <w:sz w:val="12"/>
                <w:szCs w:val="12"/>
              </w:rPr>
              <w:t>0</w:t>
            </w:r>
          </w:p>
        </w:tc>
        <w:tc>
          <w:tcPr>
            <w:tcW w:w="379" w:type="pct"/>
          </w:tcPr>
          <w:p w:rsidR="006C3158" w:rsidRPr="00617B09" w:rsidRDefault="006C3158" w:rsidP="006C3158">
            <w:pPr>
              <w:jc w:val="center"/>
              <w:rPr>
                <w:rFonts w:ascii="Arial" w:hAnsi="Arial" w:cs="Arial"/>
                <w:sz w:val="12"/>
                <w:szCs w:val="12"/>
              </w:rPr>
            </w:pPr>
            <w:r w:rsidRPr="00617B09">
              <w:rPr>
                <w:rFonts w:ascii="Arial" w:hAnsi="Arial" w:cs="Arial"/>
                <w:sz w:val="12"/>
                <w:szCs w:val="12"/>
              </w:rPr>
              <w:t>1</w:t>
            </w:r>
          </w:p>
        </w:tc>
        <w:tc>
          <w:tcPr>
            <w:tcW w:w="379" w:type="pct"/>
          </w:tcPr>
          <w:p w:rsidR="006C3158" w:rsidRPr="00617B09" w:rsidRDefault="006C3158" w:rsidP="006C3158">
            <w:pPr>
              <w:jc w:val="center"/>
              <w:rPr>
                <w:rFonts w:ascii="Arial" w:hAnsi="Arial" w:cs="Arial"/>
                <w:sz w:val="12"/>
                <w:szCs w:val="12"/>
              </w:rPr>
            </w:pPr>
            <w:r w:rsidRPr="00617B09">
              <w:rPr>
                <w:rFonts w:ascii="Arial" w:hAnsi="Arial" w:cs="Arial"/>
                <w:sz w:val="12"/>
                <w:szCs w:val="12"/>
              </w:rPr>
              <w:t>0</w:t>
            </w:r>
          </w:p>
        </w:tc>
        <w:tc>
          <w:tcPr>
            <w:tcW w:w="379" w:type="pct"/>
          </w:tcPr>
          <w:p w:rsidR="006C3158" w:rsidRPr="00617B09" w:rsidRDefault="006C3158" w:rsidP="006C3158">
            <w:pPr>
              <w:jc w:val="center"/>
              <w:rPr>
                <w:rFonts w:ascii="Arial" w:hAnsi="Arial" w:cs="Arial"/>
                <w:sz w:val="12"/>
                <w:szCs w:val="12"/>
              </w:rPr>
            </w:pPr>
            <w:r w:rsidRPr="00617B09">
              <w:rPr>
                <w:rFonts w:ascii="Arial" w:hAnsi="Arial" w:cs="Arial"/>
                <w:sz w:val="12"/>
                <w:szCs w:val="12"/>
              </w:rPr>
              <w:t>0</w:t>
            </w:r>
          </w:p>
        </w:tc>
      </w:tr>
    </w:tbl>
    <w:p w:rsidR="00056742" w:rsidRPr="006C3158" w:rsidRDefault="00056742" w:rsidP="006C3158">
      <w:pPr>
        <w:ind w:left="9072"/>
        <w:jc w:val="center"/>
        <w:rPr>
          <w:rFonts w:ascii="Arial" w:hAnsi="Arial" w:cs="Arial"/>
          <w:sz w:val="4"/>
          <w:szCs w:val="4"/>
        </w:rPr>
      </w:pPr>
    </w:p>
    <w:p w:rsidR="005474F8" w:rsidRDefault="005474F8" w:rsidP="006C3158">
      <w:pPr>
        <w:widowControl w:val="0"/>
        <w:autoSpaceDE w:val="0"/>
        <w:autoSpaceDN w:val="0"/>
        <w:jc w:val="center"/>
        <w:rPr>
          <w:rFonts w:ascii="Arial" w:hAnsi="Arial" w:cs="Arial"/>
          <w:b/>
          <w:sz w:val="16"/>
          <w:szCs w:val="16"/>
        </w:rPr>
      </w:pPr>
    </w:p>
    <w:p w:rsidR="005474F8" w:rsidRDefault="005474F8" w:rsidP="006C3158">
      <w:pPr>
        <w:widowControl w:val="0"/>
        <w:autoSpaceDE w:val="0"/>
        <w:autoSpaceDN w:val="0"/>
        <w:jc w:val="center"/>
        <w:rPr>
          <w:rFonts w:ascii="Arial" w:hAnsi="Arial" w:cs="Arial"/>
          <w:b/>
          <w:sz w:val="16"/>
          <w:szCs w:val="16"/>
        </w:rPr>
      </w:pPr>
    </w:p>
    <w:p w:rsidR="006C3158" w:rsidRDefault="006C3158" w:rsidP="006C3158">
      <w:pPr>
        <w:widowControl w:val="0"/>
        <w:autoSpaceDE w:val="0"/>
        <w:autoSpaceDN w:val="0"/>
        <w:jc w:val="center"/>
        <w:rPr>
          <w:rFonts w:ascii="Arial" w:hAnsi="Arial" w:cs="Arial"/>
          <w:b/>
          <w:sz w:val="16"/>
          <w:szCs w:val="16"/>
        </w:rPr>
      </w:pPr>
      <w:r w:rsidRPr="006C3158">
        <w:rPr>
          <w:rFonts w:ascii="Arial" w:hAnsi="Arial" w:cs="Arial"/>
          <w:b/>
          <w:sz w:val="16"/>
          <w:szCs w:val="16"/>
        </w:rPr>
        <w:lastRenderedPageBreak/>
        <w:t>Мероприятия муниципальной программы</w:t>
      </w:r>
    </w:p>
    <w:p w:rsidR="006C3158" w:rsidRPr="006C3158" w:rsidRDefault="006C3158" w:rsidP="006C3158">
      <w:pPr>
        <w:pStyle w:val="ConsPlusNormal"/>
        <w:ind w:firstLine="0"/>
        <w:jc w:val="center"/>
        <w:rPr>
          <w:b/>
          <w:bCs/>
          <w:sz w:val="4"/>
          <w:szCs w:val="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tblPr>
      <w:tblGrid>
        <w:gridCol w:w="315"/>
        <w:gridCol w:w="2065"/>
        <w:gridCol w:w="2794"/>
        <w:gridCol w:w="722"/>
        <w:gridCol w:w="1033"/>
        <w:gridCol w:w="1758"/>
        <w:gridCol w:w="1036"/>
        <w:gridCol w:w="1031"/>
        <w:gridCol w:w="602"/>
      </w:tblGrid>
      <w:tr w:rsidR="006C3158" w:rsidRPr="00617B09" w:rsidTr="00617B09">
        <w:trPr>
          <w:trHeight w:val="20"/>
        </w:trPr>
        <w:tc>
          <w:tcPr>
            <w:tcW w:w="139" w:type="pct"/>
            <w:vMerge w:val="restart"/>
            <w:shd w:val="clear" w:color="auto" w:fill="auto"/>
          </w:tcPr>
          <w:p w:rsidR="006C3158" w:rsidRPr="00617B09" w:rsidRDefault="006C3158" w:rsidP="006C3158">
            <w:pPr>
              <w:pStyle w:val="ConsPlusNormal"/>
              <w:ind w:firstLine="0"/>
              <w:jc w:val="center"/>
              <w:rPr>
                <w:b/>
                <w:color w:val="000000"/>
                <w:sz w:val="12"/>
                <w:szCs w:val="12"/>
              </w:rPr>
            </w:pPr>
            <w:r w:rsidRPr="00617B09">
              <w:rPr>
                <w:b/>
                <w:color w:val="000000"/>
                <w:sz w:val="12"/>
                <w:szCs w:val="12"/>
              </w:rPr>
              <w:t>№ п/п</w:t>
            </w:r>
          </w:p>
        </w:tc>
        <w:tc>
          <w:tcPr>
            <w:tcW w:w="909" w:type="pct"/>
            <w:vMerge w:val="restart"/>
            <w:shd w:val="clear" w:color="auto" w:fill="auto"/>
          </w:tcPr>
          <w:p w:rsidR="006C3158" w:rsidRPr="00617B09" w:rsidRDefault="006C3158" w:rsidP="006C3158">
            <w:pPr>
              <w:pStyle w:val="ConsPlusNormal"/>
              <w:ind w:firstLine="0"/>
              <w:jc w:val="center"/>
              <w:rPr>
                <w:b/>
                <w:color w:val="000000"/>
                <w:sz w:val="12"/>
                <w:szCs w:val="12"/>
              </w:rPr>
            </w:pPr>
            <w:r w:rsidRPr="00617B09">
              <w:rPr>
                <w:b/>
                <w:color w:val="000000"/>
                <w:sz w:val="12"/>
                <w:szCs w:val="12"/>
              </w:rPr>
              <w:t>Наименование мероприятия</w:t>
            </w:r>
          </w:p>
        </w:tc>
        <w:tc>
          <w:tcPr>
            <w:tcW w:w="1230" w:type="pct"/>
            <w:vMerge w:val="restart"/>
            <w:shd w:val="clear" w:color="auto" w:fill="auto"/>
          </w:tcPr>
          <w:p w:rsidR="006C3158" w:rsidRPr="00617B09" w:rsidRDefault="006C3158" w:rsidP="006C3158">
            <w:pPr>
              <w:pStyle w:val="ConsPlusNormal"/>
              <w:ind w:firstLine="0"/>
              <w:jc w:val="center"/>
              <w:rPr>
                <w:b/>
                <w:color w:val="000000"/>
                <w:sz w:val="12"/>
                <w:szCs w:val="12"/>
              </w:rPr>
            </w:pPr>
            <w:r w:rsidRPr="00617B09">
              <w:rPr>
                <w:b/>
                <w:color w:val="000000"/>
                <w:sz w:val="12"/>
                <w:szCs w:val="12"/>
              </w:rPr>
              <w:t>Исполнитель мероприятия</w:t>
            </w:r>
          </w:p>
        </w:tc>
        <w:tc>
          <w:tcPr>
            <w:tcW w:w="318" w:type="pct"/>
            <w:vMerge w:val="restart"/>
            <w:shd w:val="clear" w:color="auto" w:fill="auto"/>
          </w:tcPr>
          <w:p w:rsidR="006C3158" w:rsidRPr="00617B09" w:rsidRDefault="006C3158" w:rsidP="006C3158">
            <w:pPr>
              <w:pStyle w:val="ConsPlusNormal"/>
              <w:ind w:firstLine="0"/>
              <w:jc w:val="center"/>
              <w:rPr>
                <w:b/>
                <w:color w:val="000000"/>
                <w:sz w:val="12"/>
                <w:szCs w:val="12"/>
              </w:rPr>
            </w:pPr>
            <w:r w:rsidRPr="00617B09">
              <w:rPr>
                <w:b/>
                <w:color w:val="000000"/>
                <w:sz w:val="12"/>
                <w:szCs w:val="12"/>
              </w:rPr>
              <w:t>Срок реали-зации</w:t>
            </w:r>
          </w:p>
        </w:tc>
        <w:tc>
          <w:tcPr>
            <w:tcW w:w="455" w:type="pct"/>
            <w:vMerge w:val="restart"/>
            <w:shd w:val="clear" w:color="auto" w:fill="auto"/>
          </w:tcPr>
          <w:p w:rsidR="006C3158" w:rsidRPr="00617B09" w:rsidRDefault="006C3158" w:rsidP="006C3158">
            <w:pPr>
              <w:pStyle w:val="ConsPlusNormal"/>
              <w:ind w:firstLine="0"/>
              <w:jc w:val="center"/>
              <w:rPr>
                <w:b/>
                <w:color w:val="000000"/>
                <w:sz w:val="12"/>
                <w:szCs w:val="12"/>
              </w:rPr>
            </w:pPr>
            <w:r w:rsidRPr="00617B09">
              <w:rPr>
                <w:b/>
                <w:color w:val="000000"/>
                <w:sz w:val="12"/>
                <w:szCs w:val="12"/>
              </w:rPr>
              <w:t>Целевой показатель</w:t>
            </w:r>
          </w:p>
        </w:tc>
        <w:tc>
          <w:tcPr>
            <w:tcW w:w="774" w:type="pct"/>
            <w:vMerge w:val="restart"/>
            <w:shd w:val="clear" w:color="auto" w:fill="auto"/>
          </w:tcPr>
          <w:p w:rsidR="006C3158" w:rsidRPr="00617B09" w:rsidRDefault="006C3158" w:rsidP="006C3158">
            <w:pPr>
              <w:pStyle w:val="ConsPlusNormal"/>
              <w:ind w:firstLine="0"/>
              <w:jc w:val="center"/>
              <w:rPr>
                <w:b/>
                <w:color w:val="000000"/>
                <w:sz w:val="12"/>
                <w:szCs w:val="12"/>
              </w:rPr>
            </w:pPr>
            <w:r w:rsidRPr="00617B09">
              <w:rPr>
                <w:b/>
                <w:color w:val="000000"/>
                <w:sz w:val="12"/>
                <w:szCs w:val="12"/>
              </w:rPr>
              <w:t>Источник</w:t>
            </w:r>
          </w:p>
          <w:p w:rsidR="006C3158" w:rsidRPr="00617B09" w:rsidRDefault="006C3158" w:rsidP="006C3158">
            <w:pPr>
              <w:pStyle w:val="ConsPlusNormal"/>
              <w:ind w:firstLine="0"/>
              <w:jc w:val="center"/>
              <w:rPr>
                <w:b/>
                <w:color w:val="000000"/>
                <w:sz w:val="12"/>
                <w:szCs w:val="12"/>
              </w:rPr>
            </w:pPr>
            <w:r w:rsidRPr="00617B09">
              <w:rPr>
                <w:b/>
                <w:color w:val="000000"/>
                <w:sz w:val="12"/>
                <w:szCs w:val="12"/>
              </w:rPr>
              <w:t>финансирования</w:t>
            </w:r>
          </w:p>
        </w:tc>
        <w:tc>
          <w:tcPr>
            <w:tcW w:w="1175" w:type="pct"/>
            <w:gridSpan w:val="3"/>
            <w:shd w:val="clear" w:color="auto" w:fill="auto"/>
          </w:tcPr>
          <w:p w:rsidR="006C3158" w:rsidRPr="00617B09" w:rsidRDefault="006C3158" w:rsidP="006C3158">
            <w:pPr>
              <w:pStyle w:val="ConsPlusNormal"/>
              <w:ind w:firstLine="0"/>
              <w:jc w:val="center"/>
              <w:rPr>
                <w:b/>
                <w:color w:val="000000"/>
                <w:sz w:val="12"/>
                <w:szCs w:val="12"/>
              </w:rPr>
            </w:pPr>
            <w:r w:rsidRPr="00617B09">
              <w:rPr>
                <w:b/>
                <w:color w:val="000000"/>
                <w:sz w:val="12"/>
                <w:szCs w:val="12"/>
              </w:rPr>
              <w:t>Объем финансирования</w:t>
            </w:r>
          </w:p>
          <w:p w:rsidR="006C3158" w:rsidRPr="00617B09" w:rsidRDefault="006C3158" w:rsidP="006C3158">
            <w:pPr>
              <w:pStyle w:val="ConsPlusNormal"/>
              <w:ind w:firstLine="0"/>
              <w:jc w:val="center"/>
              <w:rPr>
                <w:b/>
                <w:color w:val="000000"/>
                <w:sz w:val="12"/>
                <w:szCs w:val="12"/>
              </w:rPr>
            </w:pPr>
            <w:r w:rsidRPr="00617B09">
              <w:rPr>
                <w:b/>
                <w:color w:val="000000"/>
                <w:sz w:val="12"/>
                <w:szCs w:val="12"/>
              </w:rPr>
              <w:t>по годам (тыс. рублей)</w:t>
            </w:r>
          </w:p>
        </w:tc>
      </w:tr>
      <w:tr w:rsidR="006C3158" w:rsidRPr="00617B09" w:rsidTr="00617B09">
        <w:trPr>
          <w:trHeight w:val="20"/>
        </w:trPr>
        <w:tc>
          <w:tcPr>
            <w:tcW w:w="139" w:type="pct"/>
            <w:vMerge/>
            <w:shd w:val="clear" w:color="auto" w:fill="auto"/>
          </w:tcPr>
          <w:p w:rsidR="006C3158" w:rsidRPr="00617B09" w:rsidRDefault="006C3158" w:rsidP="006C3158">
            <w:pPr>
              <w:pStyle w:val="ConsPlusNormal"/>
              <w:ind w:firstLine="0"/>
              <w:jc w:val="center"/>
              <w:rPr>
                <w:color w:val="000000"/>
                <w:sz w:val="12"/>
                <w:szCs w:val="12"/>
              </w:rPr>
            </w:pPr>
          </w:p>
        </w:tc>
        <w:tc>
          <w:tcPr>
            <w:tcW w:w="909" w:type="pct"/>
            <w:vMerge/>
            <w:shd w:val="clear" w:color="auto" w:fill="auto"/>
          </w:tcPr>
          <w:p w:rsidR="006C3158" w:rsidRPr="00617B09" w:rsidRDefault="006C3158" w:rsidP="006C3158">
            <w:pPr>
              <w:pStyle w:val="ConsPlusNormal"/>
              <w:ind w:firstLine="0"/>
              <w:jc w:val="center"/>
              <w:rPr>
                <w:color w:val="000000"/>
                <w:sz w:val="12"/>
                <w:szCs w:val="12"/>
              </w:rPr>
            </w:pPr>
          </w:p>
        </w:tc>
        <w:tc>
          <w:tcPr>
            <w:tcW w:w="1230" w:type="pct"/>
            <w:vMerge/>
            <w:shd w:val="clear" w:color="auto" w:fill="auto"/>
          </w:tcPr>
          <w:p w:rsidR="006C3158" w:rsidRPr="00617B09" w:rsidRDefault="006C3158" w:rsidP="006C3158">
            <w:pPr>
              <w:pStyle w:val="ConsPlusNormal"/>
              <w:ind w:firstLine="0"/>
              <w:jc w:val="center"/>
              <w:rPr>
                <w:color w:val="000000"/>
                <w:sz w:val="12"/>
                <w:szCs w:val="12"/>
              </w:rPr>
            </w:pPr>
          </w:p>
        </w:tc>
        <w:tc>
          <w:tcPr>
            <w:tcW w:w="318" w:type="pct"/>
            <w:vMerge/>
            <w:shd w:val="clear" w:color="auto" w:fill="auto"/>
          </w:tcPr>
          <w:p w:rsidR="006C3158" w:rsidRPr="00617B09" w:rsidRDefault="006C3158" w:rsidP="006C3158">
            <w:pPr>
              <w:pStyle w:val="ConsPlusNormal"/>
              <w:ind w:firstLine="0"/>
              <w:jc w:val="center"/>
              <w:rPr>
                <w:color w:val="000000"/>
                <w:sz w:val="12"/>
                <w:szCs w:val="12"/>
              </w:rPr>
            </w:pPr>
          </w:p>
        </w:tc>
        <w:tc>
          <w:tcPr>
            <w:tcW w:w="455" w:type="pct"/>
            <w:vMerge/>
            <w:shd w:val="clear" w:color="auto" w:fill="auto"/>
          </w:tcPr>
          <w:p w:rsidR="006C3158" w:rsidRPr="00617B09" w:rsidRDefault="006C3158" w:rsidP="006C3158">
            <w:pPr>
              <w:pStyle w:val="ConsPlusNormal"/>
              <w:ind w:firstLine="0"/>
              <w:jc w:val="center"/>
              <w:rPr>
                <w:color w:val="000000"/>
                <w:sz w:val="12"/>
                <w:szCs w:val="12"/>
              </w:rPr>
            </w:pPr>
          </w:p>
        </w:tc>
        <w:tc>
          <w:tcPr>
            <w:tcW w:w="774" w:type="pct"/>
            <w:vMerge/>
            <w:shd w:val="clear" w:color="auto" w:fill="auto"/>
          </w:tcPr>
          <w:p w:rsidR="006C3158" w:rsidRPr="00617B09" w:rsidRDefault="006C3158" w:rsidP="006C3158">
            <w:pPr>
              <w:pStyle w:val="ConsPlusNormal"/>
              <w:ind w:firstLine="0"/>
              <w:jc w:val="center"/>
              <w:rPr>
                <w:color w:val="000000"/>
                <w:sz w:val="12"/>
                <w:szCs w:val="12"/>
              </w:rPr>
            </w:pPr>
          </w:p>
        </w:tc>
        <w:tc>
          <w:tcPr>
            <w:tcW w:w="456" w:type="pct"/>
            <w:shd w:val="clear" w:color="auto" w:fill="auto"/>
          </w:tcPr>
          <w:p w:rsidR="006C3158" w:rsidRPr="00617B09" w:rsidRDefault="006C3158" w:rsidP="006C3158">
            <w:pPr>
              <w:pStyle w:val="ConsPlusNormal"/>
              <w:ind w:firstLine="0"/>
              <w:jc w:val="center"/>
              <w:rPr>
                <w:b/>
                <w:color w:val="000000"/>
                <w:sz w:val="12"/>
                <w:szCs w:val="12"/>
              </w:rPr>
            </w:pPr>
            <w:r w:rsidRPr="00617B09">
              <w:rPr>
                <w:b/>
                <w:color w:val="000000"/>
                <w:sz w:val="12"/>
                <w:szCs w:val="12"/>
              </w:rPr>
              <w:t>2024</w:t>
            </w:r>
          </w:p>
        </w:tc>
        <w:tc>
          <w:tcPr>
            <w:tcW w:w="454" w:type="pct"/>
            <w:shd w:val="clear" w:color="auto" w:fill="auto"/>
          </w:tcPr>
          <w:p w:rsidR="006C3158" w:rsidRPr="00617B09" w:rsidRDefault="006C3158" w:rsidP="006C3158">
            <w:pPr>
              <w:pStyle w:val="ConsPlusNormal"/>
              <w:ind w:firstLine="0"/>
              <w:jc w:val="center"/>
              <w:rPr>
                <w:b/>
                <w:color w:val="000000"/>
                <w:sz w:val="12"/>
                <w:szCs w:val="12"/>
              </w:rPr>
            </w:pPr>
            <w:r w:rsidRPr="00617B09">
              <w:rPr>
                <w:b/>
                <w:color w:val="000000"/>
                <w:sz w:val="12"/>
                <w:szCs w:val="12"/>
              </w:rPr>
              <w:t>2025</w:t>
            </w:r>
          </w:p>
        </w:tc>
        <w:tc>
          <w:tcPr>
            <w:tcW w:w="265" w:type="pct"/>
            <w:shd w:val="clear" w:color="auto" w:fill="auto"/>
          </w:tcPr>
          <w:p w:rsidR="006C3158" w:rsidRPr="00617B09" w:rsidRDefault="006C3158" w:rsidP="006C3158">
            <w:pPr>
              <w:pStyle w:val="ConsPlusNormal"/>
              <w:ind w:firstLine="0"/>
              <w:jc w:val="center"/>
              <w:rPr>
                <w:b/>
                <w:color w:val="000000"/>
                <w:sz w:val="12"/>
                <w:szCs w:val="12"/>
              </w:rPr>
            </w:pPr>
            <w:r w:rsidRPr="00617B09">
              <w:rPr>
                <w:b/>
                <w:color w:val="000000"/>
                <w:sz w:val="12"/>
                <w:szCs w:val="12"/>
              </w:rPr>
              <w:t>2026</w:t>
            </w:r>
          </w:p>
        </w:tc>
      </w:tr>
      <w:tr w:rsidR="006C3158" w:rsidRPr="00617B09" w:rsidTr="00617B09">
        <w:trPr>
          <w:trHeight w:val="20"/>
        </w:trPr>
        <w:tc>
          <w:tcPr>
            <w:tcW w:w="139" w:type="pct"/>
            <w:shd w:val="clear" w:color="auto" w:fill="auto"/>
          </w:tcPr>
          <w:p w:rsidR="006C3158" w:rsidRPr="00617B09" w:rsidRDefault="006C3158" w:rsidP="006C3158">
            <w:pPr>
              <w:pStyle w:val="ConsPlusNormal"/>
              <w:ind w:firstLine="0"/>
              <w:jc w:val="center"/>
              <w:rPr>
                <w:color w:val="000000"/>
                <w:sz w:val="12"/>
                <w:szCs w:val="12"/>
              </w:rPr>
            </w:pPr>
            <w:r w:rsidRPr="00617B09">
              <w:rPr>
                <w:color w:val="000000"/>
                <w:sz w:val="12"/>
                <w:szCs w:val="12"/>
              </w:rPr>
              <w:t>1.</w:t>
            </w:r>
          </w:p>
        </w:tc>
        <w:tc>
          <w:tcPr>
            <w:tcW w:w="4861" w:type="pct"/>
            <w:gridSpan w:val="8"/>
            <w:shd w:val="clear" w:color="auto" w:fill="auto"/>
          </w:tcPr>
          <w:p w:rsidR="006C3158" w:rsidRPr="00617B09" w:rsidRDefault="006C3158" w:rsidP="006C3158">
            <w:pPr>
              <w:pStyle w:val="ConsPlusNormal"/>
              <w:ind w:firstLine="0"/>
              <w:rPr>
                <w:color w:val="000000"/>
                <w:sz w:val="12"/>
                <w:szCs w:val="12"/>
              </w:rPr>
            </w:pPr>
            <w:r w:rsidRPr="00617B09">
              <w:rPr>
                <w:color w:val="000000"/>
                <w:sz w:val="12"/>
                <w:szCs w:val="12"/>
              </w:rPr>
              <w:t>Задача. Обеспечение переселения граждан из многоквартирных домов и домов блокированной застройки, признанных аварийными в установленном порядке, для обеспечения безопасных и комфортных условий проживания</w:t>
            </w:r>
          </w:p>
        </w:tc>
      </w:tr>
      <w:tr w:rsidR="006C3158" w:rsidRPr="00617B09" w:rsidTr="00617B09">
        <w:trPr>
          <w:trHeight w:val="20"/>
        </w:trPr>
        <w:tc>
          <w:tcPr>
            <w:tcW w:w="139" w:type="pct"/>
            <w:vMerge w:val="restart"/>
            <w:shd w:val="clear" w:color="auto" w:fill="auto"/>
          </w:tcPr>
          <w:p w:rsidR="006C3158" w:rsidRPr="00617B09" w:rsidRDefault="006C3158" w:rsidP="006C3158">
            <w:pPr>
              <w:pStyle w:val="ConsPlusNormal"/>
              <w:ind w:firstLine="0"/>
              <w:jc w:val="center"/>
              <w:rPr>
                <w:color w:val="000000"/>
                <w:sz w:val="12"/>
                <w:szCs w:val="12"/>
              </w:rPr>
            </w:pPr>
            <w:r w:rsidRPr="00617B09">
              <w:rPr>
                <w:color w:val="000000"/>
                <w:sz w:val="12"/>
                <w:szCs w:val="12"/>
              </w:rPr>
              <w:t>1.1</w:t>
            </w:r>
          </w:p>
        </w:tc>
        <w:tc>
          <w:tcPr>
            <w:tcW w:w="909" w:type="pct"/>
            <w:vMerge w:val="restart"/>
            <w:shd w:val="clear" w:color="auto" w:fill="auto"/>
          </w:tcPr>
          <w:p w:rsidR="006C3158" w:rsidRPr="00617B09" w:rsidRDefault="006C3158" w:rsidP="006C3158">
            <w:pPr>
              <w:pStyle w:val="ConsPlusNormal"/>
              <w:ind w:firstLine="0"/>
              <w:rPr>
                <w:color w:val="000000"/>
                <w:sz w:val="12"/>
                <w:szCs w:val="12"/>
              </w:rPr>
            </w:pPr>
            <w:r w:rsidRPr="00617B09">
              <w:rPr>
                <w:color w:val="000000"/>
                <w:sz w:val="12"/>
                <w:szCs w:val="12"/>
              </w:rPr>
              <w:t>Приобретение жилья для граждан, проживающих в аварийных  домах.</w:t>
            </w:r>
          </w:p>
        </w:tc>
        <w:tc>
          <w:tcPr>
            <w:tcW w:w="1230" w:type="pct"/>
            <w:vMerge w:val="restart"/>
            <w:shd w:val="clear" w:color="auto" w:fill="auto"/>
          </w:tcPr>
          <w:p w:rsidR="006C3158" w:rsidRPr="00617B09" w:rsidRDefault="006C3158" w:rsidP="006C3158">
            <w:pPr>
              <w:tabs>
                <w:tab w:val="left" w:pos="2780"/>
                <w:tab w:val="left" w:pos="7797"/>
              </w:tabs>
              <w:rPr>
                <w:rFonts w:ascii="Arial" w:hAnsi="Arial" w:cs="Arial"/>
                <w:color w:val="000000"/>
                <w:sz w:val="12"/>
                <w:szCs w:val="12"/>
              </w:rPr>
            </w:pPr>
            <w:r w:rsidRPr="00617B09">
              <w:rPr>
                <w:rFonts w:ascii="Arial" w:hAnsi="Arial" w:cs="Arial"/>
                <w:color w:val="000000"/>
                <w:sz w:val="12"/>
                <w:szCs w:val="12"/>
              </w:rPr>
              <w:t>комитет жилищно-коммунального и дорожного хозяйства,</w:t>
            </w:r>
          </w:p>
          <w:p w:rsidR="006C3158" w:rsidRPr="00617B09" w:rsidRDefault="006C3158" w:rsidP="006C3158">
            <w:pPr>
              <w:tabs>
                <w:tab w:val="left" w:pos="2780"/>
                <w:tab w:val="left" w:pos="7797"/>
              </w:tabs>
              <w:rPr>
                <w:rFonts w:ascii="Arial" w:hAnsi="Arial" w:cs="Arial"/>
                <w:color w:val="000000"/>
                <w:sz w:val="12"/>
                <w:szCs w:val="12"/>
              </w:rPr>
            </w:pPr>
            <w:r w:rsidRPr="00617B09">
              <w:rPr>
                <w:rFonts w:ascii="Arial" w:hAnsi="Arial" w:cs="Arial"/>
                <w:color w:val="000000"/>
                <w:sz w:val="12"/>
                <w:szCs w:val="12"/>
              </w:rPr>
              <w:t xml:space="preserve">комитет экономического развития, </w:t>
            </w:r>
          </w:p>
          <w:p w:rsidR="006C3158" w:rsidRPr="00617B09" w:rsidRDefault="006C3158" w:rsidP="006C3158">
            <w:pPr>
              <w:pStyle w:val="ConsPlusNormal"/>
              <w:ind w:firstLine="0"/>
              <w:rPr>
                <w:color w:val="000000"/>
                <w:sz w:val="12"/>
                <w:szCs w:val="12"/>
              </w:rPr>
            </w:pPr>
            <w:r w:rsidRPr="00617B09">
              <w:rPr>
                <w:color w:val="000000"/>
                <w:sz w:val="12"/>
                <w:szCs w:val="12"/>
              </w:rPr>
              <w:t>комитет по управлению муниципальным имуществом</w:t>
            </w:r>
          </w:p>
        </w:tc>
        <w:tc>
          <w:tcPr>
            <w:tcW w:w="318" w:type="pct"/>
            <w:vMerge w:val="restart"/>
            <w:shd w:val="clear" w:color="auto" w:fill="auto"/>
          </w:tcPr>
          <w:p w:rsidR="006C3158" w:rsidRPr="00617B09" w:rsidRDefault="006C3158" w:rsidP="006C3158">
            <w:pPr>
              <w:pStyle w:val="ConsPlusNormal"/>
              <w:ind w:firstLine="0"/>
              <w:jc w:val="center"/>
              <w:rPr>
                <w:color w:val="000000"/>
                <w:sz w:val="12"/>
                <w:szCs w:val="12"/>
              </w:rPr>
            </w:pPr>
            <w:r w:rsidRPr="00617B09">
              <w:rPr>
                <w:color w:val="000000"/>
                <w:sz w:val="12"/>
                <w:szCs w:val="12"/>
              </w:rPr>
              <w:t>2024-2026 годы</w:t>
            </w:r>
          </w:p>
        </w:tc>
        <w:tc>
          <w:tcPr>
            <w:tcW w:w="455" w:type="pct"/>
            <w:vMerge w:val="restart"/>
            <w:shd w:val="clear" w:color="auto" w:fill="auto"/>
          </w:tcPr>
          <w:p w:rsidR="006C3158" w:rsidRPr="00617B09" w:rsidRDefault="006C3158" w:rsidP="006C3158">
            <w:pPr>
              <w:pStyle w:val="ConsPlusNormal"/>
              <w:ind w:firstLine="0"/>
              <w:jc w:val="center"/>
              <w:rPr>
                <w:color w:val="000000"/>
                <w:sz w:val="12"/>
                <w:szCs w:val="12"/>
              </w:rPr>
            </w:pPr>
            <w:r w:rsidRPr="00617B09">
              <w:rPr>
                <w:color w:val="000000"/>
                <w:sz w:val="12"/>
                <w:szCs w:val="12"/>
              </w:rPr>
              <w:t>1.1-1.3</w:t>
            </w:r>
          </w:p>
        </w:tc>
        <w:tc>
          <w:tcPr>
            <w:tcW w:w="774" w:type="pct"/>
            <w:shd w:val="clear" w:color="auto" w:fill="auto"/>
          </w:tcPr>
          <w:p w:rsidR="006C3158" w:rsidRPr="00617B09" w:rsidRDefault="006C3158" w:rsidP="006C3158">
            <w:pPr>
              <w:pStyle w:val="ConsPlusNormal"/>
              <w:ind w:firstLine="0"/>
              <w:rPr>
                <w:color w:val="000000"/>
                <w:sz w:val="12"/>
                <w:szCs w:val="12"/>
              </w:rPr>
            </w:pPr>
            <w:r w:rsidRPr="00617B09">
              <w:rPr>
                <w:color w:val="000000"/>
                <w:sz w:val="12"/>
                <w:szCs w:val="12"/>
              </w:rPr>
              <w:t>бюджет Валдайского городского поселения</w:t>
            </w:r>
          </w:p>
        </w:tc>
        <w:tc>
          <w:tcPr>
            <w:tcW w:w="456" w:type="pct"/>
            <w:shd w:val="clear" w:color="auto" w:fill="auto"/>
          </w:tcPr>
          <w:p w:rsidR="006C3158" w:rsidRPr="00617B09" w:rsidRDefault="006C3158" w:rsidP="006C3158">
            <w:pPr>
              <w:jc w:val="center"/>
              <w:rPr>
                <w:rFonts w:ascii="Arial" w:hAnsi="Arial" w:cs="Arial"/>
                <w:sz w:val="12"/>
                <w:szCs w:val="12"/>
              </w:rPr>
            </w:pPr>
            <w:r w:rsidRPr="00617B09">
              <w:rPr>
                <w:rFonts w:ascii="Arial" w:hAnsi="Arial" w:cs="Arial"/>
                <w:sz w:val="12"/>
                <w:szCs w:val="12"/>
              </w:rPr>
              <w:t>0</w:t>
            </w:r>
          </w:p>
        </w:tc>
        <w:tc>
          <w:tcPr>
            <w:tcW w:w="454" w:type="pct"/>
            <w:shd w:val="clear" w:color="auto" w:fill="auto"/>
          </w:tcPr>
          <w:p w:rsidR="006C3158" w:rsidRPr="00617B09" w:rsidRDefault="006C3158" w:rsidP="006C3158">
            <w:pPr>
              <w:jc w:val="center"/>
              <w:rPr>
                <w:rFonts w:ascii="Arial" w:hAnsi="Arial" w:cs="Arial"/>
                <w:sz w:val="12"/>
                <w:szCs w:val="12"/>
              </w:rPr>
            </w:pPr>
            <w:r w:rsidRPr="00617B09">
              <w:rPr>
                <w:rFonts w:ascii="Arial" w:hAnsi="Arial" w:cs="Arial"/>
                <w:sz w:val="12"/>
                <w:szCs w:val="12"/>
              </w:rPr>
              <w:t>3 400 000,00</w:t>
            </w:r>
          </w:p>
        </w:tc>
        <w:tc>
          <w:tcPr>
            <w:tcW w:w="265" w:type="pct"/>
            <w:shd w:val="clear" w:color="auto" w:fill="auto"/>
          </w:tcPr>
          <w:p w:rsidR="006C3158" w:rsidRPr="00617B09" w:rsidRDefault="006C3158" w:rsidP="006C3158">
            <w:pPr>
              <w:jc w:val="center"/>
              <w:rPr>
                <w:rFonts w:ascii="Arial" w:hAnsi="Arial" w:cs="Arial"/>
                <w:sz w:val="12"/>
                <w:szCs w:val="12"/>
              </w:rPr>
            </w:pPr>
            <w:r w:rsidRPr="00617B09">
              <w:rPr>
                <w:rFonts w:ascii="Arial" w:hAnsi="Arial" w:cs="Arial"/>
                <w:sz w:val="12"/>
                <w:szCs w:val="12"/>
              </w:rPr>
              <w:t>0</w:t>
            </w:r>
          </w:p>
        </w:tc>
      </w:tr>
      <w:tr w:rsidR="006C3158" w:rsidRPr="00617B09" w:rsidTr="00617B09">
        <w:trPr>
          <w:trHeight w:val="20"/>
        </w:trPr>
        <w:tc>
          <w:tcPr>
            <w:tcW w:w="139" w:type="pct"/>
            <w:vMerge/>
            <w:shd w:val="clear" w:color="auto" w:fill="auto"/>
          </w:tcPr>
          <w:p w:rsidR="006C3158" w:rsidRPr="00617B09" w:rsidRDefault="006C3158" w:rsidP="006C3158">
            <w:pPr>
              <w:pStyle w:val="ConsPlusNormal"/>
              <w:ind w:firstLine="0"/>
              <w:jc w:val="center"/>
              <w:rPr>
                <w:color w:val="000000"/>
                <w:sz w:val="12"/>
                <w:szCs w:val="12"/>
              </w:rPr>
            </w:pPr>
          </w:p>
        </w:tc>
        <w:tc>
          <w:tcPr>
            <w:tcW w:w="909" w:type="pct"/>
            <w:vMerge/>
            <w:shd w:val="clear" w:color="auto" w:fill="auto"/>
          </w:tcPr>
          <w:p w:rsidR="006C3158" w:rsidRPr="00617B09" w:rsidRDefault="006C3158" w:rsidP="006C3158">
            <w:pPr>
              <w:pStyle w:val="ConsPlusNormal"/>
              <w:ind w:firstLine="0"/>
              <w:rPr>
                <w:color w:val="000000"/>
                <w:sz w:val="12"/>
                <w:szCs w:val="12"/>
              </w:rPr>
            </w:pPr>
          </w:p>
        </w:tc>
        <w:tc>
          <w:tcPr>
            <w:tcW w:w="1230" w:type="pct"/>
            <w:vMerge/>
            <w:shd w:val="clear" w:color="auto" w:fill="auto"/>
          </w:tcPr>
          <w:p w:rsidR="006C3158" w:rsidRPr="00617B09" w:rsidRDefault="006C3158" w:rsidP="006C3158">
            <w:pPr>
              <w:pStyle w:val="ConsPlusNormal"/>
              <w:ind w:firstLine="0"/>
              <w:rPr>
                <w:color w:val="000000"/>
                <w:sz w:val="12"/>
                <w:szCs w:val="12"/>
              </w:rPr>
            </w:pPr>
          </w:p>
        </w:tc>
        <w:tc>
          <w:tcPr>
            <w:tcW w:w="318" w:type="pct"/>
            <w:vMerge/>
            <w:shd w:val="clear" w:color="auto" w:fill="auto"/>
          </w:tcPr>
          <w:p w:rsidR="006C3158" w:rsidRPr="00617B09" w:rsidRDefault="006C3158" w:rsidP="006C3158">
            <w:pPr>
              <w:pStyle w:val="ConsPlusNormal"/>
              <w:ind w:firstLine="0"/>
              <w:jc w:val="center"/>
              <w:rPr>
                <w:color w:val="000000"/>
                <w:sz w:val="12"/>
                <w:szCs w:val="12"/>
              </w:rPr>
            </w:pPr>
          </w:p>
        </w:tc>
        <w:tc>
          <w:tcPr>
            <w:tcW w:w="455" w:type="pct"/>
            <w:vMerge/>
            <w:shd w:val="clear" w:color="auto" w:fill="auto"/>
          </w:tcPr>
          <w:p w:rsidR="006C3158" w:rsidRPr="00617B09" w:rsidRDefault="006C3158" w:rsidP="006C3158">
            <w:pPr>
              <w:pStyle w:val="ConsPlusNormal"/>
              <w:ind w:firstLine="0"/>
              <w:jc w:val="center"/>
              <w:rPr>
                <w:color w:val="000000"/>
                <w:sz w:val="12"/>
                <w:szCs w:val="12"/>
              </w:rPr>
            </w:pPr>
          </w:p>
        </w:tc>
        <w:tc>
          <w:tcPr>
            <w:tcW w:w="774" w:type="pct"/>
            <w:shd w:val="clear" w:color="auto" w:fill="auto"/>
          </w:tcPr>
          <w:p w:rsidR="006C3158" w:rsidRPr="00617B09" w:rsidRDefault="006C3158" w:rsidP="006C3158">
            <w:pPr>
              <w:rPr>
                <w:rFonts w:ascii="Arial" w:eastAsia="Calibri" w:hAnsi="Arial" w:cs="Arial"/>
                <w:sz w:val="12"/>
                <w:szCs w:val="12"/>
              </w:rPr>
            </w:pPr>
            <w:r w:rsidRPr="00617B09">
              <w:rPr>
                <w:rFonts w:ascii="Arial" w:hAnsi="Arial" w:cs="Arial"/>
                <w:sz w:val="12"/>
                <w:szCs w:val="12"/>
              </w:rPr>
              <w:t>бюджет Валдайского муниципального района</w:t>
            </w:r>
          </w:p>
        </w:tc>
        <w:tc>
          <w:tcPr>
            <w:tcW w:w="456" w:type="pct"/>
            <w:shd w:val="clear" w:color="auto" w:fill="auto"/>
          </w:tcPr>
          <w:p w:rsidR="006C3158" w:rsidRPr="00617B09" w:rsidRDefault="006C3158" w:rsidP="006C3158">
            <w:pPr>
              <w:jc w:val="center"/>
              <w:rPr>
                <w:rFonts w:ascii="Arial" w:hAnsi="Arial" w:cs="Arial"/>
                <w:sz w:val="12"/>
                <w:szCs w:val="12"/>
              </w:rPr>
            </w:pPr>
            <w:r w:rsidRPr="00617B09">
              <w:rPr>
                <w:rFonts w:ascii="Arial" w:hAnsi="Arial" w:cs="Arial"/>
                <w:sz w:val="12"/>
                <w:szCs w:val="12"/>
              </w:rPr>
              <w:t>0</w:t>
            </w:r>
          </w:p>
        </w:tc>
        <w:tc>
          <w:tcPr>
            <w:tcW w:w="454" w:type="pct"/>
            <w:shd w:val="clear" w:color="auto" w:fill="auto"/>
          </w:tcPr>
          <w:p w:rsidR="006C3158" w:rsidRPr="00617B09" w:rsidRDefault="006C3158" w:rsidP="006C3158">
            <w:pPr>
              <w:jc w:val="center"/>
              <w:rPr>
                <w:rFonts w:ascii="Arial" w:hAnsi="Arial" w:cs="Arial"/>
                <w:sz w:val="12"/>
                <w:szCs w:val="12"/>
              </w:rPr>
            </w:pPr>
            <w:r w:rsidRPr="00617B09">
              <w:rPr>
                <w:rFonts w:ascii="Arial" w:hAnsi="Arial" w:cs="Arial"/>
                <w:sz w:val="12"/>
                <w:szCs w:val="12"/>
              </w:rPr>
              <w:t>0</w:t>
            </w:r>
          </w:p>
        </w:tc>
        <w:tc>
          <w:tcPr>
            <w:tcW w:w="265" w:type="pct"/>
            <w:shd w:val="clear" w:color="auto" w:fill="auto"/>
          </w:tcPr>
          <w:p w:rsidR="006C3158" w:rsidRPr="00617B09" w:rsidRDefault="006C3158" w:rsidP="006C3158">
            <w:pPr>
              <w:jc w:val="center"/>
              <w:rPr>
                <w:rFonts w:ascii="Arial" w:hAnsi="Arial" w:cs="Arial"/>
                <w:sz w:val="12"/>
                <w:szCs w:val="12"/>
              </w:rPr>
            </w:pPr>
            <w:r w:rsidRPr="00617B09">
              <w:rPr>
                <w:rFonts w:ascii="Arial" w:hAnsi="Arial" w:cs="Arial"/>
                <w:sz w:val="12"/>
                <w:szCs w:val="12"/>
              </w:rPr>
              <w:t>0</w:t>
            </w:r>
          </w:p>
        </w:tc>
      </w:tr>
      <w:tr w:rsidR="006C3158" w:rsidRPr="00617B09" w:rsidTr="00617B09">
        <w:trPr>
          <w:trHeight w:val="20"/>
        </w:trPr>
        <w:tc>
          <w:tcPr>
            <w:tcW w:w="139" w:type="pct"/>
            <w:shd w:val="clear" w:color="auto" w:fill="auto"/>
          </w:tcPr>
          <w:p w:rsidR="006C3158" w:rsidRPr="00617B09" w:rsidRDefault="006C3158" w:rsidP="006C3158">
            <w:pPr>
              <w:pStyle w:val="ConsPlusNormal"/>
              <w:ind w:firstLine="0"/>
              <w:jc w:val="center"/>
              <w:rPr>
                <w:color w:val="000000"/>
                <w:sz w:val="12"/>
                <w:szCs w:val="12"/>
              </w:rPr>
            </w:pPr>
            <w:r w:rsidRPr="00617B09">
              <w:rPr>
                <w:color w:val="000000"/>
                <w:sz w:val="12"/>
                <w:szCs w:val="12"/>
              </w:rPr>
              <w:t>1.2</w:t>
            </w:r>
          </w:p>
        </w:tc>
        <w:tc>
          <w:tcPr>
            <w:tcW w:w="909" w:type="pct"/>
            <w:shd w:val="clear" w:color="auto" w:fill="auto"/>
          </w:tcPr>
          <w:p w:rsidR="006C3158" w:rsidRPr="00617B09" w:rsidRDefault="006C3158" w:rsidP="006C3158">
            <w:pPr>
              <w:pStyle w:val="ConsPlusNormal"/>
              <w:ind w:firstLine="0"/>
              <w:rPr>
                <w:color w:val="000000"/>
                <w:sz w:val="12"/>
                <w:szCs w:val="12"/>
              </w:rPr>
            </w:pPr>
            <w:r w:rsidRPr="00617B09">
              <w:rPr>
                <w:color w:val="000000"/>
                <w:sz w:val="12"/>
                <w:szCs w:val="12"/>
              </w:rPr>
              <w:t>Снос аварийных расселенных многоквартирных домов</w:t>
            </w:r>
          </w:p>
        </w:tc>
        <w:tc>
          <w:tcPr>
            <w:tcW w:w="1230" w:type="pct"/>
            <w:shd w:val="clear" w:color="auto" w:fill="auto"/>
          </w:tcPr>
          <w:p w:rsidR="006C3158" w:rsidRPr="00617B09" w:rsidRDefault="006C3158" w:rsidP="006C3158">
            <w:pPr>
              <w:tabs>
                <w:tab w:val="left" w:pos="2780"/>
                <w:tab w:val="left" w:pos="7797"/>
              </w:tabs>
              <w:rPr>
                <w:rFonts w:ascii="Arial" w:hAnsi="Arial" w:cs="Arial"/>
                <w:color w:val="000000"/>
                <w:sz w:val="12"/>
                <w:szCs w:val="12"/>
              </w:rPr>
            </w:pPr>
            <w:r w:rsidRPr="00617B09">
              <w:rPr>
                <w:rFonts w:ascii="Arial" w:hAnsi="Arial" w:cs="Arial"/>
                <w:color w:val="000000"/>
                <w:sz w:val="12"/>
                <w:szCs w:val="12"/>
              </w:rPr>
              <w:t>комитет жилищно-коммунального и дорожного хозяйства,</w:t>
            </w:r>
          </w:p>
          <w:p w:rsidR="006C3158" w:rsidRPr="00617B09" w:rsidRDefault="006C3158" w:rsidP="006C3158">
            <w:pPr>
              <w:pStyle w:val="ConsPlusNormal"/>
              <w:ind w:firstLine="0"/>
              <w:rPr>
                <w:color w:val="000000"/>
                <w:sz w:val="12"/>
                <w:szCs w:val="12"/>
              </w:rPr>
            </w:pPr>
            <w:r w:rsidRPr="00617B09">
              <w:rPr>
                <w:color w:val="000000"/>
                <w:sz w:val="12"/>
                <w:szCs w:val="12"/>
              </w:rPr>
              <w:t>комитет по управлению муниципальным имуществом</w:t>
            </w:r>
          </w:p>
        </w:tc>
        <w:tc>
          <w:tcPr>
            <w:tcW w:w="318" w:type="pct"/>
            <w:shd w:val="clear" w:color="auto" w:fill="auto"/>
          </w:tcPr>
          <w:p w:rsidR="006C3158" w:rsidRPr="00617B09" w:rsidRDefault="006C3158" w:rsidP="006C3158">
            <w:pPr>
              <w:pStyle w:val="ConsPlusNormal"/>
              <w:ind w:firstLine="0"/>
              <w:jc w:val="center"/>
              <w:rPr>
                <w:color w:val="000000"/>
                <w:sz w:val="12"/>
                <w:szCs w:val="12"/>
              </w:rPr>
            </w:pPr>
            <w:r w:rsidRPr="00617B09">
              <w:rPr>
                <w:color w:val="000000"/>
                <w:sz w:val="12"/>
                <w:szCs w:val="12"/>
              </w:rPr>
              <w:t>2024-2026 годы</w:t>
            </w:r>
          </w:p>
        </w:tc>
        <w:tc>
          <w:tcPr>
            <w:tcW w:w="455" w:type="pct"/>
            <w:shd w:val="clear" w:color="auto" w:fill="auto"/>
          </w:tcPr>
          <w:p w:rsidR="006C3158" w:rsidRPr="00617B09" w:rsidRDefault="006C3158" w:rsidP="006C3158">
            <w:pPr>
              <w:pStyle w:val="ConsPlusNormal"/>
              <w:ind w:firstLine="0"/>
              <w:jc w:val="center"/>
              <w:rPr>
                <w:color w:val="000000"/>
                <w:sz w:val="12"/>
                <w:szCs w:val="12"/>
              </w:rPr>
            </w:pPr>
            <w:r w:rsidRPr="00617B09">
              <w:rPr>
                <w:color w:val="000000"/>
                <w:sz w:val="12"/>
                <w:szCs w:val="12"/>
              </w:rPr>
              <w:t>1.4</w:t>
            </w:r>
          </w:p>
        </w:tc>
        <w:tc>
          <w:tcPr>
            <w:tcW w:w="774" w:type="pct"/>
            <w:shd w:val="clear" w:color="auto" w:fill="auto"/>
          </w:tcPr>
          <w:p w:rsidR="006C3158" w:rsidRPr="00617B09" w:rsidRDefault="006C3158" w:rsidP="006C3158">
            <w:pPr>
              <w:pStyle w:val="ConsPlusNormal"/>
              <w:ind w:firstLine="0"/>
              <w:rPr>
                <w:color w:val="000000"/>
                <w:sz w:val="12"/>
                <w:szCs w:val="12"/>
              </w:rPr>
            </w:pPr>
            <w:r w:rsidRPr="00617B09">
              <w:rPr>
                <w:color w:val="000000"/>
                <w:sz w:val="12"/>
                <w:szCs w:val="12"/>
              </w:rPr>
              <w:t>бюджет Валдайского городского поселения</w:t>
            </w:r>
          </w:p>
        </w:tc>
        <w:tc>
          <w:tcPr>
            <w:tcW w:w="456" w:type="pct"/>
            <w:shd w:val="clear" w:color="auto" w:fill="auto"/>
          </w:tcPr>
          <w:p w:rsidR="006C3158" w:rsidRPr="00617B09" w:rsidRDefault="006C3158" w:rsidP="006C3158">
            <w:pPr>
              <w:jc w:val="center"/>
              <w:rPr>
                <w:rFonts w:ascii="Arial" w:hAnsi="Arial" w:cs="Arial"/>
                <w:sz w:val="12"/>
                <w:szCs w:val="12"/>
              </w:rPr>
            </w:pPr>
            <w:r w:rsidRPr="00617B09">
              <w:rPr>
                <w:rFonts w:ascii="Arial" w:hAnsi="Arial" w:cs="Arial"/>
                <w:sz w:val="12"/>
                <w:szCs w:val="12"/>
              </w:rPr>
              <w:t>0</w:t>
            </w:r>
          </w:p>
        </w:tc>
        <w:tc>
          <w:tcPr>
            <w:tcW w:w="454" w:type="pct"/>
            <w:shd w:val="clear" w:color="auto" w:fill="auto"/>
          </w:tcPr>
          <w:p w:rsidR="006C3158" w:rsidRPr="00617B09" w:rsidRDefault="006C3158" w:rsidP="006C3158">
            <w:pPr>
              <w:jc w:val="center"/>
              <w:rPr>
                <w:rFonts w:ascii="Arial" w:hAnsi="Arial" w:cs="Arial"/>
                <w:sz w:val="12"/>
                <w:szCs w:val="12"/>
              </w:rPr>
            </w:pPr>
            <w:r w:rsidRPr="00617B09">
              <w:rPr>
                <w:rFonts w:ascii="Arial" w:hAnsi="Arial" w:cs="Arial"/>
                <w:sz w:val="12"/>
                <w:szCs w:val="12"/>
              </w:rPr>
              <w:t>0</w:t>
            </w:r>
          </w:p>
        </w:tc>
        <w:tc>
          <w:tcPr>
            <w:tcW w:w="265" w:type="pct"/>
            <w:shd w:val="clear" w:color="auto" w:fill="auto"/>
          </w:tcPr>
          <w:p w:rsidR="006C3158" w:rsidRPr="00617B09" w:rsidRDefault="006C3158" w:rsidP="006C3158">
            <w:pPr>
              <w:jc w:val="center"/>
              <w:rPr>
                <w:rFonts w:ascii="Arial" w:hAnsi="Arial" w:cs="Arial"/>
                <w:sz w:val="12"/>
                <w:szCs w:val="12"/>
              </w:rPr>
            </w:pPr>
            <w:r w:rsidRPr="00617B09">
              <w:rPr>
                <w:rFonts w:ascii="Arial" w:hAnsi="Arial" w:cs="Arial"/>
                <w:sz w:val="12"/>
                <w:szCs w:val="12"/>
              </w:rPr>
              <w:t>0</w:t>
            </w:r>
          </w:p>
        </w:tc>
      </w:tr>
      <w:tr w:rsidR="006C3158" w:rsidRPr="00617B09" w:rsidTr="00617B09">
        <w:trPr>
          <w:trHeight w:val="20"/>
        </w:trPr>
        <w:tc>
          <w:tcPr>
            <w:tcW w:w="139" w:type="pct"/>
            <w:shd w:val="clear" w:color="auto" w:fill="auto"/>
          </w:tcPr>
          <w:p w:rsidR="006C3158" w:rsidRPr="00617B09" w:rsidRDefault="006C3158" w:rsidP="006C3158">
            <w:pPr>
              <w:pStyle w:val="ConsPlusNormal"/>
              <w:ind w:firstLine="0"/>
              <w:jc w:val="center"/>
              <w:rPr>
                <w:color w:val="000000"/>
                <w:sz w:val="12"/>
                <w:szCs w:val="12"/>
              </w:rPr>
            </w:pPr>
            <w:r w:rsidRPr="00617B09">
              <w:rPr>
                <w:color w:val="000000"/>
                <w:sz w:val="12"/>
                <w:szCs w:val="12"/>
              </w:rPr>
              <w:t>1.3</w:t>
            </w:r>
          </w:p>
        </w:tc>
        <w:tc>
          <w:tcPr>
            <w:tcW w:w="909" w:type="pct"/>
            <w:shd w:val="clear" w:color="auto" w:fill="auto"/>
          </w:tcPr>
          <w:p w:rsidR="006C3158" w:rsidRPr="00617B09" w:rsidRDefault="006C3158" w:rsidP="006C3158">
            <w:pPr>
              <w:pStyle w:val="ConsPlusNormal"/>
              <w:ind w:firstLine="0"/>
              <w:rPr>
                <w:color w:val="000000"/>
                <w:sz w:val="12"/>
                <w:szCs w:val="12"/>
              </w:rPr>
            </w:pPr>
            <w:r w:rsidRPr="00617B09">
              <w:rPr>
                <w:sz w:val="12"/>
                <w:szCs w:val="12"/>
              </w:rPr>
              <w:t>Изъятие земельного участка и жилого помещения</w:t>
            </w:r>
          </w:p>
        </w:tc>
        <w:tc>
          <w:tcPr>
            <w:tcW w:w="1230" w:type="pct"/>
            <w:shd w:val="clear" w:color="auto" w:fill="auto"/>
          </w:tcPr>
          <w:p w:rsidR="006C3158" w:rsidRPr="00617B09" w:rsidRDefault="006C3158" w:rsidP="006C3158">
            <w:pPr>
              <w:tabs>
                <w:tab w:val="left" w:pos="2780"/>
                <w:tab w:val="left" w:pos="7797"/>
              </w:tabs>
              <w:rPr>
                <w:rFonts w:ascii="Arial" w:hAnsi="Arial" w:cs="Arial"/>
                <w:color w:val="000000"/>
                <w:sz w:val="12"/>
                <w:szCs w:val="12"/>
              </w:rPr>
            </w:pPr>
            <w:r w:rsidRPr="00617B09">
              <w:rPr>
                <w:rFonts w:ascii="Arial" w:hAnsi="Arial" w:cs="Arial"/>
                <w:color w:val="000000"/>
                <w:sz w:val="12"/>
                <w:szCs w:val="12"/>
              </w:rPr>
              <w:t>комитет жилищно-коммунального и дорожного хозяйства,</w:t>
            </w:r>
          </w:p>
          <w:p w:rsidR="006C3158" w:rsidRPr="00617B09" w:rsidRDefault="006C3158" w:rsidP="006C3158">
            <w:pPr>
              <w:tabs>
                <w:tab w:val="left" w:pos="2780"/>
                <w:tab w:val="left" w:pos="7797"/>
              </w:tabs>
              <w:rPr>
                <w:rFonts w:ascii="Arial" w:hAnsi="Arial" w:cs="Arial"/>
                <w:color w:val="000000"/>
                <w:sz w:val="12"/>
                <w:szCs w:val="12"/>
              </w:rPr>
            </w:pPr>
            <w:r w:rsidRPr="00617B09">
              <w:rPr>
                <w:rFonts w:ascii="Arial" w:hAnsi="Arial" w:cs="Arial"/>
                <w:color w:val="000000"/>
                <w:sz w:val="12"/>
                <w:szCs w:val="12"/>
              </w:rPr>
              <w:t xml:space="preserve">комитет экономического развития, </w:t>
            </w:r>
          </w:p>
          <w:p w:rsidR="006C3158" w:rsidRPr="00617B09" w:rsidRDefault="006C3158" w:rsidP="006C3158">
            <w:pPr>
              <w:pStyle w:val="ConsPlusNormal"/>
              <w:ind w:firstLine="0"/>
              <w:rPr>
                <w:color w:val="000000"/>
                <w:sz w:val="12"/>
                <w:szCs w:val="12"/>
              </w:rPr>
            </w:pPr>
            <w:r w:rsidRPr="00617B09">
              <w:rPr>
                <w:color w:val="000000"/>
                <w:sz w:val="12"/>
                <w:szCs w:val="12"/>
              </w:rPr>
              <w:t>комитет по управлению муниципальным имуществом</w:t>
            </w:r>
          </w:p>
        </w:tc>
        <w:tc>
          <w:tcPr>
            <w:tcW w:w="318" w:type="pct"/>
            <w:shd w:val="clear" w:color="auto" w:fill="auto"/>
          </w:tcPr>
          <w:p w:rsidR="006C3158" w:rsidRPr="00617B09" w:rsidRDefault="006C3158" w:rsidP="006C3158">
            <w:pPr>
              <w:pStyle w:val="ConsPlusNormal"/>
              <w:ind w:firstLine="0"/>
              <w:jc w:val="center"/>
              <w:rPr>
                <w:color w:val="000000"/>
                <w:sz w:val="12"/>
                <w:szCs w:val="12"/>
              </w:rPr>
            </w:pPr>
            <w:r w:rsidRPr="00617B09">
              <w:rPr>
                <w:color w:val="000000"/>
                <w:sz w:val="12"/>
                <w:szCs w:val="12"/>
              </w:rPr>
              <w:t>2024-2026 годы</w:t>
            </w:r>
          </w:p>
        </w:tc>
        <w:tc>
          <w:tcPr>
            <w:tcW w:w="455" w:type="pct"/>
            <w:shd w:val="clear" w:color="auto" w:fill="auto"/>
          </w:tcPr>
          <w:p w:rsidR="006C3158" w:rsidRPr="00617B09" w:rsidRDefault="006C3158" w:rsidP="006C3158">
            <w:pPr>
              <w:pStyle w:val="ConsPlusNormal"/>
              <w:ind w:firstLine="0"/>
              <w:jc w:val="center"/>
              <w:rPr>
                <w:color w:val="000000"/>
                <w:sz w:val="12"/>
                <w:szCs w:val="12"/>
              </w:rPr>
            </w:pPr>
            <w:r w:rsidRPr="00617B09">
              <w:rPr>
                <w:color w:val="000000"/>
                <w:sz w:val="12"/>
                <w:szCs w:val="12"/>
              </w:rPr>
              <w:t>1.5</w:t>
            </w:r>
          </w:p>
        </w:tc>
        <w:tc>
          <w:tcPr>
            <w:tcW w:w="774" w:type="pct"/>
            <w:shd w:val="clear" w:color="auto" w:fill="auto"/>
          </w:tcPr>
          <w:p w:rsidR="006C3158" w:rsidRPr="00617B09" w:rsidRDefault="006C3158" w:rsidP="006C3158">
            <w:pPr>
              <w:pStyle w:val="ConsPlusNormal"/>
              <w:ind w:firstLine="0"/>
              <w:rPr>
                <w:color w:val="000000"/>
                <w:sz w:val="12"/>
                <w:szCs w:val="12"/>
              </w:rPr>
            </w:pPr>
            <w:r w:rsidRPr="00617B09">
              <w:rPr>
                <w:color w:val="000000"/>
                <w:sz w:val="12"/>
                <w:szCs w:val="12"/>
              </w:rPr>
              <w:t>бюджет Валдайского городского поселения</w:t>
            </w:r>
          </w:p>
        </w:tc>
        <w:tc>
          <w:tcPr>
            <w:tcW w:w="456" w:type="pct"/>
            <w:shd w:val="clear" w:color="auto" w:fill="auto"/>
          </w:tcPr>
          <w:p w:rsidR="006C3158" w:rsidRPr="00617B09" w:rsidRDefault="006C3158" w:rsidP="006C3158">
            <w:pPr>
              <w:jc w:val="center"/>
              <w:rPr>
                <w:rFonts w:ascii="Arial" w:hAnsi="Arial" w:cs="Arial"/>
                <w:sz w:val="12"/>
                <w:szCs w:val="12"/>
              </w:rPr>
            </w:pPr>
            <w:r w:rsidRPr="00617B09">
              <w:rPr>
                <w:rFonts w:ascii="Arial" w:hAnsi="Arial" w:cs="Arial"/>
                <w:sz w:val="12"/>
                <w:szCs w:val="12"/>
                <w:lang w:val="en-US"/>
              </w:rPr>
              <w:t>4</w:t>
            </w:r>
            <w:r w:rsidRPr="00617B09">
              <w:rPr>
                <w:rFonts w:ascii="Arial" w:hAnsi="Arial" w:cs="Arial"/>
                <w:sz w:val="12"/>
                <w:szCs w:val="12"/>
              </w:rPr>
              <w:t> 38</w:t>
            </w:r>
            <w:r w:rsidRPr="00617B09">
              <w:rPr>
                <w:rFonts w:ascii="Arial" w:hAnsi="Arial" w:cs="Arial"/>
                <w:sz w:val="12"/>
                <w:szCs w:val="12"/>
                <w:lang w:val="en-US"/>
              </w:rPr>
              <w:t>6</w:t>
            </w:r>
            <w:r w:rsidRPr="00617B09">
              <w:rPr>
                <w:rFonts w:ascii="Arial" w:hAnsi="Arial" w:cs="Arial"/>
                <w:sz w:val="12"/>
                <w:szCs w:val="12"/>
              </w:rPr>
              <w:t> 000,00</w:t>
            </w:r>
          </w:p>
        </w:tc>
        <w:tc>
          <w:tcPr>
            <w:tcW w:w="454" w:type="pct"/>
            <w:shd w:val="clear" w:color="auto" w:fill="auto"/>
          </w:tcPr>
          <w:p w:rsidR="006C3158" w:rsidRPr="00617B09" w:rsidRDefault="006C3158" w:rsidP="006C3158">
            <w:pPr>
              <w:jc w:val="center"/>
              <w:rPr>
                <w:rFonts w:ascii="Arial" w:hAnsi="Arial" w:cs="Arial"/>
                <w:sz w:val="12"/>
                <w:szCs w:val="12"/>
              </w:rPr>
            </w:pPr>
            <w:r w:rsidRPr="00617B09">
              <w:rPr>
                <w:rFonts w:ascii="Arial" w:hAnsi="Arial" w:cs="Arial"/>
                <w:sz w:val="12"/>
                <w:szCs w:val="12"/>
              </w:rPr>
              <w:t>0</w:t>
            </w:r>
          </w:p>
        </w:tc>
        <w:tc>
          <w:tcPr>
            <w:tcW w:w="265" w:type="pct"/>
            <w:shd w:val="clear" w:color="auto" w:fill="auto"/>
          </w:tcPr>
          <w:p w:rsidR="006C3158" w:rsidRPr="00617B09" w:rsidRDefault="006C3158" w:rsidP="006C3158">
            <w:pPr>
              <w:jc w:val="center"/>
              <w:rPr>
                <w:rFonts w:ascii="Arial" w:hAnsi="Arial" w:cs="Arial"/>
                <w:sz w:val="12"/>
                <w:szCs w:val="12"/>
              </w:rPr>
            </w:pPr>
            <w:r w:rsidRPr="00617B09">
              <w:rPr>
                <w:rFonts w:ascii="Arial" w:hAnsi="Arial" w:cs="Arial"/>
                <w:sz w:val="12"/>
                <w:szCs w:val="12"/>
              </w:rPr>
              <w:t>0</w:t>
            </w:r>
          </w:p>
        </w:tc>
      </w:tr>
      <w:tr w:rsidR="006C3158" w:rsidRPr="00617B09" w:rsidTr="00617B09">
        <w:trPr>
          <w:trHeight w:val="20"/>
        </w:trPr>
        <w:tc>
          <w:tcPr>
            <w:tcW w:w="139" w:type="pct"/>
            <w:shd w:val="clear" w:color="auto" w:fill="auto"/>
          </w:tcPr>
          <w:p w:rsidR="006C3158" w:rsidRPr="00617B09" w:rsidRDefault="006C3158" w:rsidP="006C3158">
            <w:pPr>
              <w:pStyle w:val="ConsPlusNormal"/>
              <w:ind w:firstLine="0"/>
              <w:jc w:val="center"/>
              <w:rPr>
                <w:color w:val="000000"/>
                <w:sz w:val="12"/>
                <w:szCs w:val="12"/>
              </w:rPr>
            </w:pPr>
            <w:r w:rsidRPr="00617B09">
              <w:rPr>
                <w:color w:val="000000"/>
                <w:sz w:val="12"/>
                <w:szCs w:val="12"/>
              </w:rPr>
              <w:t>1.4</w:t>
            </w:r>
          </w:p>
        </w:tc>
        <w:tc>
          <w:tcPr>
            <w:tcW w:w="909" w:type="pct"/>
            <w:shd w:val="clear" w:color="auto" w:fill="auto"/>
          </w:tcPr>
          <w:p w:rsidR="006C3158" w:rsidRPr="00617B09" w:rsidRDefault="006C3158" w:rsidP="006C3158">
            <w:pPr>
              <w:pStyle w:val="ConsPlusNormal"/>
              <w:ind w:firstLine="0"/>
              <w:rPr>
                <w:sz w:val="12"/>
                <w:szCs w:val="12"/>
              </w:rPr>
            </w:pPr>
            <w:r w:rsidRPr="00617B09">
              <w:rPr>
                <w:sz w:val="12"/>
                <w:szCs w:val="12"/>
              </w:rPr>
              <w:t>Проведение рыночной оценки аварийного жилья</w:t>
            </w:r>
          </w:p>
        </w:tc>
        <w:tc>
          <w:tcPr>
            <w:tcW w:w="1230" w:type="pct"/>
            <w:shd w:val="clear" w:color="auto" w:fill="auto"/>
          </w:tcPr>
          <w:p w:rsidR="006C3158" w:rsidRPr="00617B09" w:rsidRDefault="006C3158" w:rsidP="006C3158">
            <w:pPr>
              <w:pStyle w:val="ConsPlusNormal"/>
              <w:ind w:firstLine="0"/>
              <w:rPr>
                <w:color w:val="000000"/>
                <w:sz w:val="12"/>
                <w:szCs w:val="12"/>
              </w:rPr>
            </w:pPr>
            <w:r w:rsidRPr="00617B09">
              <w:rPr>
                <w:color w:val="000000"/>
                <w:sz w:val="12"/>
                <w:szCs w:val="12"/>
              </w:rPr>
              <w:t>комитет жилищно-коммунального и дорожного хозяйства</w:t>
            </w:r>
          </w:p>
        </w:tc>
        <w:tc>
          <w:tcPr>
            <w:tcW w:w="318" w:type="pct"/>
            <w:shd w:val="clear" w:color="auto" w:fill="auto"/>
          </w:tcPr>
          <w:p w:rsidR="006C3158" w:rsidRPr="00617B09" w:rsidRDefault="006C3158" w:rsidP="006C3158">
            <w:pPr>
              <w:pStyle w:val="ConsPlusNormal"/>
              <w:ind w:firstLine="0"/>
              <w:jc w:val="center"/>
              <w:rPr>
                <w:color w:val="000000"/>
                <w:sz w:val="12"/>
                <w:szCs w:val="12"/>
              </w:rPr>
            </w:pPr>
            <w:r w:rsidRPr="00617B09">
              <w:rPr>
                <w:color w:val="000000"/>
                <w:sz w:val="12"/>
                <w:szCs w:val="12"/>
              </w:rPr>
              <w:t>2024-2026 годы</w:t>
            </w:r>
          </w:p>
        </w:tc>
        <w:tc>
          <w:tcPr>
            <w:tcW w:w="455" w:type="pct"/>
            <w:shd w:val="clear" w:color="auto" w:fill="auto"/>
          </w:tcPr>
          <w:p w:rsidR="006C3158" w:rsidRPr="00617B09" w:rsidRDefault="006C3158" w:rsidP="006C3158">
            <w:pPr>
              <w:pStyle w:val="ConsPlusNormal"/>
              <w:ind w:firstLine="0"/>
              <w:jc w:val="center"/>
              <w:rPr>
                <w:color w:val="000000"/>
                <w:sz w:val="12"/>
                <w:szCs w:val="12"/>
              </w:rPr>
            </w:pPr>
            <w:r w:rsidRPr="00617B09">
              <w:rPr>
                <w:color w:val="000000"/>
                <w:sz w:val="12"/>
                <w:szCs w:val="12"/>
              </w:rPr>
              <w:t>1.6</w:t>
            </w:r>
          </w:p>
        </w:tc>
        <w:tc>
          <w:tcPr>
            <w:tcW w:w="774" w:type="pct"/>
            <w:shd w:val="clear" w:color="auto" w:fill="auto"/>
          </w:tcPr>
          <w:p w:rsidR="006C3158" w:rsidRPr="00617B09" w:rsidRDefault="006C3158" w:rsidP="006C3158">
            <w:pPr>
              <w:pStyle w:val="ConsPlusNormal"/>
              <w:ind w:firstLine="0"/>
              <w:rPr>
                <w:color w:val="000000"/>
                <w:sz w:val="12"/>
                <w:szCs w:val="12"/>
              </w:rPr>
            </w:pPr>
            <w:r w:rsidRPr="00617B09">
              <w:rPr>
                <w:color w:val="000000"/>
                <w:sz w:val="12"/>
                <w:szCs w:val="12"/>
              </w:rPr>
              <w:t>бюджет Валдайского городского поселения</w:t>
            </w:r>
          </w:p>
        </w:tc>
        <w:tc>
          <w:tcPr>
            <w:tcW w:w="456" w:type="pct"/>
            <w:shd w:val="clear" w:color="auto" w:fill="auto"/>
          </w:tcPr>
          <w:p w:rsidR="006C3158" w:rsidRPr="00617B09" w:rsidRDefault="006C3158" w:rsidP="006C3158">
            <w:pPr>
              <w:jc w:val="center"/>
              <w:rPr>
                <w:rFonts w:ascii="Arial" w:hAnsi="Arial" w:cs="Arial"/>
                <w:sz w:val="12"/>
                <w:szCs w:val="12"/>
              </w:rPr>
            </w:pPr>
            <w:r w:rsidRPr="00617B09">
              <w:rPr>
                <w:rFonts w:ascii="Arial" w:hAnsi="Arial" w:cs="Arial"/>
                <w:sz w:val="12"/>
                <w:szCs w:val="12"/>
              </w:rPr>
              <w:t>531 000,00</w:t>
            </w:r>
          </w:p>
        </w:tc>
        <w:tc>
          <w:tcPr>
            <w:tcW w:w="454" w:type="pct"/>
            <w:shd w:val="clear" w:color="auto" w:fill="auto"/>
          </w:tcPr>
          <w:p w:rsidR="006C3158" w:rsidRPr="00617B09" w:rsidRDefault="006C3158" w:rsidP="006C3158">
            <w:pPr>
              <w:jc w:val="center"/>
              <w:rPr>
                <w:rFonts w:ascii="Arial" w:hAnsi="Arial" w:cs="Arial"/>
                <w:sz w:val="12"/>
                <w:szCs w:val="12"/>
              </w:rPr>
            </w:pPr>
            <w:r w:rsidRPr="00617B09">
              <w:rPr>
                <w:rFonts w:ascii="Arial" w:hAnsi="Arial" w:cs="Arial"/>
                <w:sz w:val="12"/>
                <w:szCs w:val="12"/>
              </w:rPr>
              <w:t>0</w:t>
            </w:r>
          </w:p>
        </w:tc>
        <w:tc>
          <w:tcPr>
            <w:tcW w:w="265" w:type="pct"/>
            <w:shd w:val="clear" w:color="auto" w:fill="auto"/>
          </w:tcPr>
          <w:p w:rsidR="006C3158" w:rsidRPr="00617B09" w:rsidRDefault="006C3158" w:rsidP="006C3158">
            <w:pPr>
              <w:jc w:val="center"/>
              <w:rPr>
                <w:rFonts w:ascii="Arial" w:hAnsi="Arial" w:cs="Arial"/>
                <w:sz w:val="12"/>
                <w:szCs w:val="12"/>
              </w:rPr>
            </w:pPr>
            <w:r w:rsidRPr="00617B09">
              <w:rPr>
                <w:rFonts w:ascii="Arial" w:hAnsi="Arial" w:cs="Arial"/>
                <w:sz w:val="12"/>
                <w:szCs w:val="12"/>
              </w:rPr>
              <w:t>0</w:t>
            </w:r>
          </w:p>
        </w:tc>
      </w:tr>
      <w:tr w:rsidR="006C3158" w:rsidRPr="00617B09" w:rsidTr="00617B09">
        <w:trPr>
          <w:trHeight w:val="20"/>
        </w:trPr>
        <w:tc>
          <w:tcPr>
            <w:tcW w:w="139" w:type="pct"/>
            <w:shd w:val="clear" w:color="auto" w:fill="auto"/>
          </w:tcPr>
          <w:p w:rsidR="006C3158" w:rsidRPr="00617B09" w:rsidRDefault="006C3158" w:rsidP="006C3158">
            <w:pPr>
              <w:pStyle w:val="ConsPlusNormal"/>
              <w:ind w:firstLine="0"/>
              <w:jc w:val="center"/>
              <w:rPr>
                <w:color w:val="000000"/>
                <w:sz w:val="12"/>
                <w:szCs w:val="12"/>
              </w:rPr>
            </w:pPr>
            <w:r w:rsidRPr="00617B09">
              <w:rPr>
                <w:color w:val="000000"/>
                <w:sz w:val="12"/>
                <w:szCs w:val="12"/>
              </w:rPr>
              <w:t>1.5</w:t>
            </w:r>
          </w:p>
        </w:tc>
        <w:tc>
          <w:tcPr>
            <w:tcW w:w="909" w:type="pct"/>
            <w:shd w:val="clear" w:color="auto" w:fill="auto"/>
          </w:tcPr>
          <w:p w:rsidR="006C3158" w:rsidRPr="00617B09" w:rsidRDefault="006C3158" w:rsidP="006C3158">
            <w:pPr>
              <w:pStyle w:val="ConsPlusNormal"/>
              <w:ind w:firstLine="0"/>
              <w:rPr>
                <w:sz w:val="12"/>
                <w:szCs w:val="12"/>
              </w:rPr>
            </w:pPr>
            <w:r w:rsidRPr="00617B09">
              <w:rPr>
                <w:sz w:val="12"/>
                <w:szCs w:val="12"/>
              </w:rPr>
              <w:t>Изготовление проекта организации работ по сносу объектов капитального строительства</w:t>
            </w:r>
          </w:p>
        </w:tc>
        <w:tc>
          <w:tcPr>
            <w:tcW w:w="1230" w:type="pct"/>
            <w:shd w:val="clear" w:color="auto" w:fill="auto"/>
          </w:tcPr>
          <w:p w:rsidR="006C3158" w:rsidRPr="00617B09" w:rsidRDefault="006C3158" w:rsidP="006C3158">
            <w:pPr>
              <w:pStyle w:val="ConsPlusNormal"/>
              <w:ind w:firstLine="0"/>
              <w:rPr>
                <w:color w:val="000000"/>
                <w:sz w:val="12"/>
                <w:szCs w:val="12"/>
              </w:rPr>
            </w:pPr>
            <w:r w:rsidRPr="00617B09">
              <w:rPr>
                <w:color w:val="000000"/>
                <w:sz w:val="12"/>
                <w:szCs w:val="12"/>
              </w:rPr>
              <w:t>комитет жилищно-коммунального и дорожного хозяйства</w:t>
            </w:r>
          </w:p>
        </w:tc>
        <w:tc>
          <w:tcPr>
            <w:tcW w:w="318" w:type="pct"/>
            <w:shd w:val="clear" w:color="auto" w:fill="auto"/>
          </w:tcPr>
          <w:p w:rsidR="006C3158" w:rsidRPr="00617B09" w:rsidRDefault="006C3158" w:rsidP="006C3158">
            <w:pPr>
              <w:pStyle w:val="ConsPlusNormal"/>
              <w:ind w:firstLine="0"/>
              <w:jc w:val="center"/>
              <w:rPr>
                <w:color w:val="000000"/>
                <w:sz w:val="12"/>
                <w:szCs w:val="12"/>
              </w:rPr>
            </w:pPr>
            <w:r w:rsidRPr="00617B09">
              <w:rPr>
                <w:color w:val="000000"/>
                <w:sz w:val="12"/>
                <w:szCs w:val="12"/>
              </w:rPr>
              <w:t>2024-2026 годы</w:t>
            </w:r>
          </w:p>
        </w:tc>
        <w:tc>
          <w:tcPr>
            <w:tcW w:w="455" w:type="pct"/>
            <w:shd w:val="clear" w:color="auto" w:fill="auto"/>
          </w:tcPr>
          <w:p w:rsidR="006C3158" w:rsidRPr="00617B09" w:rsidRDefault="006C3158" w:rsidP="006C3158">
            <w:pPr>
              <w:pStyle w:val="ConsPlusNormal"/>
              <w:ind w:firstLine="0"/>
              <w:jc w:val="center"/>
              <w:rPr>
                <w:color w:val="000000"/>
                <w:sz w:val="12"/>
                <w:szCs w:val="12"/>
              </w:rPr>
            </w:pPr>
            <w:r w:rsidRPr="00617B09">
              <w:rPr>
                <w:color w:val="000000"/>
                <w:sz w:val="12"/>
                <w:szCs w:val="12"/>
              </w:rPr>
              <w:t>1.7</w:t>
            </w:r>
          </w:p>
        </w:tc>
        <w:tc>
          <w:tcPr>
            <w:tcW w:w="774" w:type="pct"/>
            <w:shd w:val="clear" w:color="auto" w:fill="auto"/>
          </w:tcPr>
          <w:p w:rsidR="006C3158" w:rsidRPr="00617B09" w:rsidRDefault="006C3158" w:rsidP="006C3158">
            <w:pPr>
              <w:pStyle w:val="ConsPlusNormal"/>
              <w:ind w:firstLine="0"/>
              <w:rPr>
                <w:color w:val="000000"/>
                <w:sz w:val="12"/>
                <w:szCs w:val="12"/>
              </w:rPr>
            </w:pPr>
            <w:r w:rsidRPr="00617B09">
              <w:rPr>
                <w:color w:val="000000"/>
                <w:sz w:val="12"/>
                <w:szCs w:val="12"/>
              </w:rPr>
              <w:t>бюджет Валдайского городского поселения</w:t>
            </w:r>
          </w:p>
        </w:tc>
        <w:tc>
          <w:tcPr>
            <w:tcW w:w="456" w:type="pct"/>
            <w:shd w:val="clear" w:color="auto" w:fill="auto"/>
          </w:tcPr>
          <w:p w:rsidR="006C3158" w:rsidRPr="00617B09" w:rsidRDefault="006C3158" w:rsidP="006C3158">
            <w:pPr>
              <w:jc w:val="center"/>
              <w:rPr>
                <w:rFonts w:ascii="Arial" w:hAnsi="Arial" w:cs="Arial"/>
                <w:sz w:val="12"/>
                <w:szCs w:val="12"/>
              </w:rPr>
            </w:pPr>
            <w:r w:rsidRPr="00617B09">
              <w:rPr>
                <w:rFonts w:ascii="Arial" w:hAnsi="Arial" w:cs="Arial"/>
                <w:sz w:val="12"/>
                <w:szCs w:val="12"/>
              </w:rPr>
              <w:t>0</w:t>
            </w:r>
          </w:p>
        </w:tc>
        <w:tc>
          <w:tcPr>
            <w:tcW w:w="454" w:type="pct"/>
            <w:shd w:val="clear" w:color="auto" w:fill="auto"/>
          </w:tcPr>
          <w:p w:rsidR="006C3158" w:rsidRPr="00617B09" w:rsidRDefault="006C3158" w:rsidP="006C3158">
            <w:pPr>
              <w:jc w:val="center"/>
              <w:rPr>
                <w:rFonts w:ascii="Arial" w:hAnsi="Arial" w:cs="Arial"/>
                <w:sz w:val="12"/>
                <w:szCs w:val="12"/>
              </w:rPr>
            </w:pPr>
            <w:r w:rsidRPr="00617B09">
              <w:rPr>
                <w:rFonts w:ascii="Arial" w:hAnsi="Arial" w:cs="Arial"/>
                <w:sz w:val="12"/>
                <w:szCs w:val="12"/>
              </w:rPr>
              <w:t>0</w:t>
            </w:r>
          </w:p>
        </w:tc>
        <w:tc>
          <w:tcPr>
            <w:tcW w:w="265" w:type="pct"/>
            <w:shd w:val="clear" w:color="auto" w:fill="auto"/>
          </w:tcPr>
          <w:p w:rsidR="006C3158" w:rsidRPr="00617B09" w:rsidRDefault="006C3158" w:rsidP="006C3158">
            <w:pPr>
              <w:jc w:val="center"/>
              <w:rPr>
                <w:rFonts w:ascii="Arial" w:hAnsi="Arial" w:cs="Arial"/>
                <w:sz w:val="12"/>
                <w:szCs w:val="12"/>
              </w:rPr>
            </w:pPr>
            <w:r w:rsidRPr="00617B09">
              <w:rPr>
                <w:rFonts w:ascii="Arial" w:hAnsi="Arial" w:cs="Arial"/>
                <w:sz w:val="12"/>
                <w:szCs w:val="12"/>
              </w:rPr>
              <w:t>0</w:t>
            </w:r>
          </w:p>
        </w:tc>
      </w:tr>
      <w:tr w:rsidR="006C3158" w:rsidRPr="00617B09" w:rsidTr="00617B09">
        <w:trPr>
          <w:trHeight w:val="20"/>
        </w:trPr>
        <w:tc>
          <w:tcPr>
            <w:tcW w:w="139" w:type="pct"/>
            <w:shd w:val="clear" w:color="auto" w:fill="auto"/>
          </w:tcPr>
          <w:p w:rsidR="006C3158" w:rsidRPr="00617B09" w:rsidRDefault="006C3158" w:rsidP="006C3158">
            <w:pPr>
              <w:pStyle w:val="ConsPlusNormal"/>
              <w:ind w:firstLine="0"/>
              <w:jc w:val="center"/>
              <w:rPr>
                <w:color w:val="000000"/>
                <w:sz w:val="12"/>
                <w:szCs w:val="12"/>
              </w:rPr>
            </w:pPr>
          </w:p>
        </w:tc>
        <w:tc>
          <w:tcPr>
            <w:tcW w:w="909" w:type="pct"/>
            <w:shd w:val="clear" w:color="auto" w:fill="auto"/>
          </w:tcPr>
          <w:p w:rsidR="006C3158" w:rsidRPr="00617B09" w:rsidRDefault="006C3158" w:rsidP="006C3158">
            <w:pPr>
              <w:pStyle w:val="ConsPlusNormal"/>
              <w:ind w:firstLine="0"/>
              <w:rPr>
                <w:b/>
                <w:color w:val="000000"/>
                <w:sz w:val="12"/>
                <w:szCs w:val="12"/>
              </w:rPr>
            </w:pPr>
            <w:r w:rsidRPr="00617B09">
              <w:rPr>
                <w:b/>
                <w:color w:val="000000"/>
                <w:sz w:val="12"/>
                <w:szCs w:val="12"/>
              </w:rPr>
              <w:t>ИТОГО:</w:t>
            </w:r>
          </w:p>
        </w:tc>
        <w:tc>
          <w:tcPr>
            <w:tcW w:w="1230" w:type="pct"/>
            <w:shd w:val="clear" w:color="auto" w:fill="auto"/>
          </w:tcPr>
          <w:p w:rsidR="006C3158" w:rsidRPr="00617B09" w:rsidRDefault="006C3158" w:rsidP="006C3158">
            <w:pPr>
              <w:jc w:val="center"/>
              <w:rPr>
                <w:rFonts w:ascii="Arial" w:hAnsi="Arial" w:cs="Arial"/>
                <w:b/>
                <w:color w:val="000000"/>
                <w:sz w:val="12"/>
                <w:szCs w:val="12"/>
              </w:rPr>
            </w:pPr>
          </w:p>
        </w:tc>
        <w:tc>
          <w:tcPr>
            <w:tcW w:w="318" w:type="pct"/>
            <w:shd w:val="clear" w:color="auto" w:fill="auto"/>
          </w:tcPr>
          <w:p w:rsidR="006C3158" w:rsidRPr="00617B09" w:rsidRDefault="006C3158" w:rsidP="006C3158">
            <w:pPr>
              <w:pStyle w:val="ConsPlusNormal"/>
              <w:ind w:firstLine="0"/>
              <w:jc w:val="center"/>
              <w:rPr>
                <w:b/>
                <w:color w:val="000000"/>
                <w:sz w:val="12"/>
                <w:szCs w:val="12"/>
              </w:rPr>
            </w:pPr>
            <w:r w:rsidRPr="00617B09">
              <w:rPr>
                <w:b/>
                <w:color w:val="000000"/>
                <w:sz w:val="12"/>
                <w:szCs w:val="12"/>
              </w:rPr>
              <w:t>2024-2026 годы</w:t>
            </w:r>
          </w:p>
        </w:tc>
        <w:tc>
          <w:tcPr>
            <w:tcW w:w="455" w:type="pct"/>
            <w:shd w:val="clear" w:color="auto" w:fill="auto"/>
          </w:tcPr>
          <w:p w:rsidR="006C3158" w:rsidRPr="00617B09" w:rsidRDefault="006C3158" w:rsidP="006C3158">
            <w:pPr>
              <w:pStyle w:val="ConsPlusNormal"/>
              <w:ind w:firstLine="0"/>
              <w:jc w:val="center"/>
              <w:rPr>
                <w:b/>
                <w:color w:val="000000"/>
                <w:sz w:val="12"/>
                <w:szCs w:val="12"/>
              </w:rPr>
            </w:pPr>
            <w:r w:rsidRPr="00617B09">
              <w:rPr>
                <w:b/>
                <w:color w:val="000000"/>
                <w:sz w:val="12"/>
                <w:szCs w:val="12"/>
              </w:rPr>
              <w:t>1.1-1.7</w:t>
            </w:r>
          </w:p>
        </w:tc>
        <w:tc>
          <w:tcPr>
            <w:tcW w:w="774" w:type="pct"/>
            <w:shd w:val="clear" w:color="auto" w:fill="auto"/>
          </w:tcPr>
          <w:p w:rsidR="006C3158" w:rsidRPr="00617B09" w:rsidRDefault="006C3158" w:rsidP="006C3158">
            <w:pPr>
              <w:pStyle w:val="ConsPlusNormal"/>
              <w:ind w:firstLine="0"/>
              <w:rPr>
                <w:b/>
                <w:color w:val="000000"/>
                <w:sz w:val="12"/>
                <w:szCs w:val="12"/>
              </w:rPr>
            </w:pPr>
            <w:r w:rsidRPr="00617B09">
              <w:rPr>
                <w:b/>
                <w:color w:val="000000"/>
                <w:sz w:val="12"/>
                <w:szCs w:val="12"/>
              </w:rPr>
              <w:t>бюджет Валдайского городского поселения</w:t>
            </w:r>
          </w:p>
        </w:tc>
        <w:tc>
          <w:tcPr>
            <w:tcW w:w="456" w:type="pct"/>
            <w:shd w:val="clear" w:color="auto" w:fill="auto"/>
          </w:tcPr>
          <w:p w:rsidR="006C3158" w:rsidRPr="00617B09" w:rsidRDefault="006C3158" w:rsidP="006C3158">
            <w:pPr>
              <w:jc w:val="center"/>
              <w:rPr>
                <w:rFonts w:ascii="Arial" w:hAnsi="Arial" w:cs="Arial"/>
                <w:b/>
                <w:sz w:val="12"/>
                <w:szCs w:val="12"/>
              </w:rPr>
            </w:pPr>
            <w:r w:rsidRPr="00617B09">
              <w:rPr>
                <w:rFonts w:ascii="Arial" w:hAnsi="Arial" w:cs="Arial"/>
                <w:b/>
                <w:sz w:val="12"/>
                <w:szCs w:val="12"/>
                <w:lang w:val="en-US"/>
              </w:rPr>
              <w:t>4</w:t>
            </w:r>
            <w:r w:rsidRPr="00617B09">
              <w:rPr>
                <w:rFonts w:ascii="Arial" w:hAnsi="Arial" w:cs="Arial"/>
                <w:b/>
                <w:sz w:val="12"/>
                <w:szCs w:val="12"/>
              </w:rPr>
              <w:t> 91</w:t>
            </w:r>
            <w:r w:rsidRPr="00617B09">
              <w:rPr>
                <w:rFonts w:ascii="Arial" w:hAnsi="Arial" w:cs="Arial"/>
                <w:b/>
                <w:sz w:val="12"/>
                <w:szCs w:val="12"/>
                <w:lang w:val="en-US"/>
              </w:rPr>
              <w:t>7</w:t>
            </w:r>
            <w:r w:rsidRPr="00617B09">
              <w:rPr>
                <w:rFonts w:ascii="Arial" w:hAnsi="Arial" w:cs="Arial"/>
                <w:b/>
                <w:sz w:val="12"/>
                <w:szCs w:val="12"/>
              </w:rPr>
              <w:t> 000,00</w:t>
            </w:r>
          </w:p>
        </w:tc>
        <w:tc>
          <w:tcPr>
            <w:tcW w:w="454" w:type="pct"/>
            <w:shd w:val="clear" w:color="auto" w:fill="auto"/>
          </w:tcPr>
          <w:p w:rsidR="006C3158" w:rsidRPr="00617B09" w:rsidRDefault="006C3158" w:rsidP="006C3158">
            <w:pPr>
              <w:jc w:val="center"/>
              <w:rPr>
                <w:rFonts w:ascii="Arial" w:hAnsi="Arial" w:cs="Arial"/>
                <w:b/>
                <w:sz w:val="12"/>
                <w:szCs w:val="12"/>
              </w:rPr>
            </w:pPr>
            <w:r w:rsidRPr="00617B09">
              <w:rPr>
                <w:rFonts w:ascii="Arial" w:hAnsi="Arial" w:cs="Arial"/>
                <w:b/>
                <w:sz w:val="12"/>
                <w:szCs w:val="12"/>
              </w:rPr>
              <w:t>3 400 000,00</w:t>
            </w:r>
          </w:p>
        </w:tc>
        <w:tc>
          <w:tcPr>
            <w:tcW w:w="265" w:type="pct"/>
            <w:shd w:val="clear" w:color="auto" w:fill="auto"/>
          </w:tcPr>
          <w:p w:rsidR="006C3158" w:rsidRPr="00617B09" w:rsidRDefault="006C3158" w:rsidP="006C3158">
            <w:pPr>
              <w:jc w:val="center"/>
              <w:rPr>
                <w:rFonts w:ascii="Arial" w:hAnsi="Arial" w:cs="Arial"/>
                <w:b/>
                <w:sz w:val="12"/>
                <w:szCs w:val="12"/>
              </w:rPr>
            </w:pPr>
            <w:r w:rsidRPr="00617B09">
              <w:rPr>
                <w:rFonts w:ascii="Arial" w:hAnsi="Arial" w:cs="Arial"/>
                <w:b/>
                <w:sz w:val="12"/>
                <w:szCs w:val="12"/>
              </w:rPr>
              <w:t>0</w:t>
            </w:r>
          </w:p>
        </w:tc>
      </w:tr>
    </w:tbl>
    <w:p w:rsidR="006C3158" w:rsidRPr="00174474" w:rsidRDefault="006C3158" w:rsidP="006C3158">
      <w:pPr>
        <w:jc w:val="both"/>
        <w:rPr>
          <w:rFonts w:ascii="Arial" w:hAnsi="Arial" w:cs="Arial"/>
          <w:b/>
          <w:sz w:val="4"/>
          <w:szCs w:val="4"/>
        </w:rPr>
      </w:pPr>
    </w:p>
    <w:p w:rsidR="006C3158" w:rsidRPr="006C3158" w:rsidRDefault="006C3158" w:rsidP="006C3158">
      <w:pPr>
        <w:pStyle w:val="ConsPlusNormal"/>
        <w:jc w:val="center"/>
        <w:rPr>
          <w:b/>
          <w:bCs/>
          <w:sz w:val="16"/>
          <w:szCs w:val="16"/>
        </w:rPr>
      </w:pPr>
      <w:r w:rsidRPr="006C3158">
        <w:rPr>
          <w:b/>
          <w:bCs/>
          <w:sz w:val="16"/>
          <w:szCs w:val="16"/>
        </w:rPr>
        <w:t>Адресный перечень</w:t>
      </w:r>
    </w:p>
    <w:p w:rsidR="006C3158" w:rsidRPr="006C3158" w:rsidRDefault="006C3158" w:rsidP="006C3158">
      <w:pPr>
        <w:pStyle w:val="ConsPlusNormal"/>
        <w:jc w:val="center"/>
        <w:rPr>
          <w:b/>
          <w:bCs/>
          <w:sz w:val="16"/>
          <w:szCs w:val="16"/>
        </w:rPr>
      </w:pPr>
      <w:r w:rsidRPr="006C3158">
        <w:rPr>
          <w:b/>
          <w:bCs/>
          <w:sz w:val="16"/>
          <w:szCs w:val="16"/>
        </w:rPr>
        <w:t xml:space="preserve">многоквартирных домов, признанных в установленном порядке аварийными и подлежащими сносу </w:t>
      </w:r>
    </w:p>
    <w:p w:rsidR="006C3158" w:rsidRPr="006C3158" w:rsidRDefault="006C3158" w:rsidP="006C3158">
      <w:pPr>
        <w:pStyle w:val="ConsPlusNormal"/>
        <w:jc w:val="center"/>
        <w:rPr>
          <w:b/>
          <w:bCs/>
          <w:sz w:val="16"/>
          <w:szCs w:val="16"/>
        </w:rPr>
      </w:pPr>
      <w:r w:rsidRPr="006C3158">
        <w:rPr>
          <w:b/>
          <w:bCs/>
          <w:sz w:val="16"/>
          <w:szCs w:val="16"/>
        </w:rPr>
        <w:t>или реконструкции, в отношении которых планируется переселение граждан на 2024-2026 годы</w:t>
      </w:r>
    </w:p>
    <w:p w:rsidR="006C3158" w:rsidRPr="00617B09" w:rsidRDefault="006C3158" w:rsidP="006C3158">
      <w:pPr>
        <w:jc w:val="both"/>
        <w:rPr>
          <w:rFonts w:ascii="Arial" w:hAnsi="Arial" w:cs="Arial"/>
          <w:b/>
          <w:sz w:val="4"/>
          <w:szCs w:val="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tblPr>
      <w:tblGrid>
        <w:gridCol w:w="194"/>
        <w:gridCol w:w="1689"/>
        <w:gridCol w:w="1280"/>
        <w:gridCol w:w="263"/>
        <w:gridCol w:w="913"/>
        <w:gridCol w:w="913"/>
        <w:gridCol w:w="263"/>
        <w:gridCol w:w="913"/>
        <w:gridCol w:w="913"/>
        <w:gridCol w:w="263"/>
        <w:gridCol w:w="913"/>
        <w:gridCol w:w="913"/>
        <w:gridCol w:w="716"/>
        <w:gridCol w:w="1210"/>
      </w:tblGrid>
      <w:tr w:rsidR="006C3158" w:rsidRPr="00617B09" w:rsidTr="00617B09">
        <w:trPr>
          <w:trHeight w:val="20"/>
        </w:trPr>
        <w:tc>
          <w:tcPr>
            <w:tcW w:w="133" w:type="pct"/>
            <w:vMerge w:val="restart"/>
            <w:shd w:val="clear" w:color="auto" w:fill="auto"/>
            <w:vAlign w:val="center"/>
          </w:tcPr>
          <w:p w:rsidR="006C3158" w:rsidRPr="00617B09" w:rsidRDefault="006C3158" w:rsidP="006C3158">
            <w:pPr>
              <w:pStyle w:val="ConsPlusNormal"/>
              <w:ind w:firstLine="0"/>
              <w:jc w:val="center"/>
              <w:rPr>
                <w:b/>
                <w:sz w:val="12"/>
                <w:szCs w:val="12"/>
              </w:rPr>
            </w:pPr>
            <w:r w:rsidRPr="00617B09">
              <w:rPr>
                <w:b/>
                <w:sz w:val="12"/>
                <w:szCs w:val="12"/>
              </w:rPr>
              <w:t>№ п/п</w:t>
            </w:r>
          </w:p>
        </w:tc>
        <w:tc>
          <w:tcPr>
            <w:tcW w:w="896" w:type="pct"/>
            <w:vMerge w:val="restart"/>
            <w:shd w:val="clear" w:color="auto" w:fill="auto"/>
            <w:vAlign w:val="center"/>
          </w:tcPr>
          <w:p w:rsidR="006C3158" w:rsidRPr="00617B09" w:rsidRDefault="006C3158" w:rsidP="006C3158">
            <w:pPr>
              <w:pStyle w:val="ConsPlusNormal"/>
              <w:ind w:firstLine="0"/>
              <w:jc w:val="center"/>
              <w:rPr>
                <w:b/>
                <w:sz w:val="12"/>
                <w:szCs w:val="12"/>
              </w:rPr>
            </w:pPr>
            <w:r w:rsidRPr="00617B09">
              <w:rPr>
                <w:b/>
                <w:sz w:val="12"/>
                <w:szCs w:val="12"/>
              </w:rPr>
              <w:t>Адрес дома</w:t>
            </w:r>
          </w:p>
        </w:tc>
        <w:tc>
          <w:tcPr>
            <w:tcW w:w="401" w:type="pct"/>
            <w:vMerge w:val="restart"/>
            <w:shd w:val="clear" w:color="auto" w:fill="auto"/>
            <w:vAlign w:val="center"/>
          </w:tcPr>
          <w:p w:rsidR="006C3158" w:rsidRPr="00617B09" w:rsidRDefault="006C3158" w:rsidP="006C3158">
            <w:pPr>
              <w:pStyle w:val="ConsPlusNormal"/>
              <w:ind w:firstLine="0"/>
              <w:jc w:val="center"/>
              <w:rPr>
                <w:b/>
                <w:sz w:val="12"/>
                <w:szCs w:val="12"/>
              </w:rPr>
            </w:pPr>
            <w:r w:rsidRPr="00617B09">
              <w:rPr>
                <w:b/>
                <w:sz w:val="12"/>
                <w:szCs w:val="12"/>
              </w:rPr>
              <w:t>Коли-чество граждан, зарегистрированных в доме на момент обследо-вания</w:t>
            </w:r>
          </w:p>
        </w:tc>
        <w:tc>
          <w:tcPr>
            <w:tcW w:w="803" w:type="pct"/>
            <w:gridSpan w:val="3"/>
            <w:shd w:val="clear" w:color="auto" w:fill="auto"/>
            <w:vAlign w:val="center"/>
          </w:tcPr>
          <w:p w:rsidR="006C3158" w:rsidRPr="00617B09" w:rsidRDefault="006C3158" w:rsidP="006C3158">
            <w:pPr>
              <w:pStyle w:val="ConsPlusNormal"/>
              <w:ind w:firstLine="0"/>
              <w:jc w:val="center"/>
              <w:rPr>
                <w:b/>
                <w:sz w:val="12"/>
                <w:szCs w:val="12"/>
              </w:rPr>
            </w:pPr>
            <w:r w:rsidRPr="00617B09">
              <w:rPr>
                <w:b/>
                <w:sz w:val="12"/>
                <w:szCs w:val="12"/>
              </w:rPr>
              <w:t>Площадь помещений (кв.м) (переселяемая)</w:t>
            </w:r>
          </w:p>
        </w:tc>
        <w:tc>
          <w:tcPr>
            <w:tcW w:w="803" w:type="pct"/>
            <w:gridSpan w:val="3"/>
            <w:shd w:val="clear" w:color="auto" w:fill="auto"/>
            <w:vAlign w:val="center"/>
          </w:tcPr>
          <w:p w:rsidR="006C3158" w:rsidRPr="00617B09" w:rsidRDefault="006C3158" w:rsidP="006C3158">
            <w:pPr>
              <w:pStyle w:val="ConsPlusNormal"/>
              <w:ind w:firstLine="0"/>
              <w:jc w:val="center"/>
              <w:rPr>
                <w:b/>
                <w:sz w:val="12"/>
                <w:szCs w:val="12"/>
              </w:rPr>
            </w:pPr>
            <w:r w:rsidRPr="00617B09">
              <w:rPr>
                <w:b/>
                <w:sz w:val="12"/>
                <w:szCs w:val="12"/>
              </w:rPr>
              <w:t>Площадь помещений (кв.м) (планируемая к приобретению)</w:t>
            </w:r>
          </w:p>
        </w:tc>
        <w:tc>
          <w:tcPr>
            <w:tcW w:w="803" w:type="pct"/>
            <w:gridSpan w:val="3"/>
            <w:shd w:val="clear" w:color="auto" w:fill="auto"/>
            <w:vAlign w:val="center"/>
          </w:tcPr>
          <w:p w:rsidR="006C3158" w:rsidRPr="00617B09" w:rsidRDefault="006C3158" w:rsidP="006C3158">
            <w:pPr>
              <w:pStyle w:val="ConsPlusNormal"/>
              <w:ind w:firstLine="0"/>
              <w:jc w:val="center"/>
              <w:rPr>
                <w:b/>
                <w:sz w:val="12"/>
                <w:szCs w:val="12"/>
              </w:rPr>
            </w:pPr>
            <w:r w:rsidRPr="00617B09">
              <w:rPr>
                <w:b/>
                <w:sz w:val="12"/>
                <w:szCs w:val="12"/>
              </w:rPr>
              <w:t>Количество помещений (планируемая к приобретению)</w:t>
            </w:r>
          </w:p>
        </w:tc>
        <w:tc>
          <w:tcPr>
            <w:tcW w:w="402" w:type="pct"/>
            <w:vMerge w:val="restart"/>
            <w:shd w:val="clear" w:color="auto" w:fill="auto"/>
            <w:vAlign w:val="center"/>
          </w:tcPr>
          <w:p w:rsidR="006C3158" w:rsidRPr="00617B09" w:rsidRDefault="006C3158" w:rsidP="006C3158">
            <w:pPr>
              <w:pStyle w:val="ConsPlusNormal"/>
              <w:ind w:firstLine="0"/>
              <w:jc w:val="center"/>
              <w:rPr>
                <w:b/>
                <w:sz w:val="12"/>
                <w:szCs w:val="12"/>
              </w:rPr>
            </w:pPr>
            <w:r w:rsidRPr="00617B09">
              <w:rPr>
                <w:b/>
                <w:sz w:val="12"/>
                <w:szCs w:val="12"/>
              </w:rPr>
              <w:t>Плани-руемая стоимость пересе-ления (тыс.руб.)</w:t>
            </w:r>
          </w:p>
        </w:tc>
        <w:tc>
          <w:tcPr>
            <w:tcW w:w="758" w:type="pct"/>
            <w:vMerge w:val="restart"/>
            <w:shd w:val="clear" w:color="auto" w:fill="auto"/>
            <w:vAlign w:val="center"/>
          </w:tcPr>
          <w:p w:rsidR="006C3158" w:rsidRPr="00617B09" w:rsidRDefault="006C3158" w:rsidP="006C3158">
            <w:pPr>
              <w:pStyle w:val="ConsPlusNormal"/>
              <w:ind w:firstLine="0"/>
              <w:jc w:val="center"/>
              <w:rPr>
                <w:b/>
                <w:sz w:val="12"/>
                <w:szCs w:val="12"/>
              </w:rPr>
            </w:pPr>
            <w:r w:rsidRPr="00617B09">
              <w:rPr>
                <w:b/>
                <w:sz w:val="12"/>
                <w:szCs w:val="12"/>
              </w:rPr>
              <w:t>Источник финансирования</w:t>
            </w:r>
          </w:p>
        </w:tc>
      </w:tr>
      <w:tr w:rsidR="006C3158" w:rsidRPr="00617B09" w:rsidTr="00617B09">
        <w:trPr>
          <w:trHeight w:val="20"/>
        </w:trPr>
        <w:tc>
          <w:tcPr>
            <w:tcW w:w="133" w:type="pct"/>
            <w:vMerge/>
            <w:shd w:val="clear" w:color="auto" w:fill="auto"/>
          </w:tcPr>
          <w:p w:rsidR="006C3158" w:rsidRPr="00617B09" w:rsidRDefault="006C3158" w:rsidP="006C3158">
            <w:pPr>
              <w:pStyle w:val="ConsPlusNormal"/>
              <w:ind w:firstLine="0"/>
              <w:jc w:val="center"/>
              <w:rPr>
                <w:sz w:val="12"/>
                <w:szCs w:val="12"/>
              </w:rPr>
            </w:pPr>
          </w:p>
        </w:tc>
        <w:tc>
          <w:tcPr>
            <w:tcW w:w="896" w:type="pct"/>
            <w:vMerge/>
            <w:shd w:val="clear" w:color="auto" w:fill="auto"/>
          </w:tcPr>
          <w:p w:rsidR="006C3158" w:rsidRPr="00617B09" w:rsidRDefault="006C3158" w:rsidP="006C3158">
            <w:pPr>
              <w:pStyle w:val="ConsPlusNormal"/>
              <w:ind w:firstLine="0"/>
              <w:jc w:val="center"/>
              <w:rPr>
                <w:sz w:val="12"/>
                <w:szCs w:val="12"/>
              </w:rPr>
            </w:pPr>
          </w:p>
        </w:tc>
        <w:tc>
          <w:tcPr>
            <w:tcW w:w="401" w:type="pct"/>
            <w:vMerge/>
            <w:shd w:val="clear" w:color="auto" w:fill="auto"/>
          </w:tcPr>
          <w:p w:rsidR="006C3158" w:rsidRPr="00617B09" w:rsidRDefault="006C3158" w:rsidP="006C3158">
            <w:pPr>
              <w:pStyle w:val="ConsPlusNormal"/>
              <w:ind w:firstLine="0"/>
              <w:jc w:val="center"/>
              <w:rPr>
                <w:sz w:val="12"/>
                <w:szCs w:val="12"/>
              </w:rPr>
            </w:pPr>
          </w:p>
        </w:tc>
        <w:tc>
          <w:tcPr>
            <w:tcW w:w="178" w:type="pct"/>
            <w:vMerge w:val="restart"/>
            <w:shd w:val="clear" w:color="auto" w:fill="auto"/>
            <w:vAlign w:val="center"/>
          </w:tcPr>
          <w:p w:rsidR="006C3158" w:rsidRPr="00617B09" w:rsidRDefault="006C3158" w:rsidP="006C3158">
            <w:pPr>
              <w:pStyle w:val="ConsPlusNormal"/>
              <w:ind w:firstLine="0"/>
              <w:jc w:val="center"/>
              <w:rPr>
                <w:b/>
                <w:sz w:val="12"/>
                <w:szCs w:val="12"/>
              </w:rPr>
            </w:pPr>
            <w:r w:rsidRPr="00617B09">
              <w:rPr>
                <w:b/>
                <w:sz w:val="12"/>
                <w:szCs w:val="12"/>
              </w:rPr>
              <w:t>все-го</w:t>
            </w:r>
          </w:p>
        </w:tc>
        <w:tc>
          <w:tcPr>
            <w:tcW w:w="625" w:type="pct"/>
            <w:gridSpan w:val="2"/>
            <w:shd w:val="clear" w:color="auto" w:fill="auto"/>
            <w:vAlign w:val="center"/>
          </w:tcPr>
          <w:p w:rsidR="006C3158" w:rsidRPr="00617B09" w:rsidRDefault="006C3158" w:rsidP="006C3158">
            <w:pPr>
              <w:pStyle w:val="ConsPlusNormal"/>
              <w:ind w:firstLine="0"/>
              <w:jc w:val="center"/>
              <w:rPr>
                <w:b/>
                <w:sz w:val="12"/>
                <w:szCs w:val="12"/>
              </w:rPr>
            </w:pPr>
            <w:r w:rsidRPr="00617B09">
              <w:rPr>
                <w:b/>
                <w:sz w:val="12"/>
                <w:szCs w:val="12"/>
              </w:rPr>
              <w:t>жилых помещений</w:t>
            </w:r>
          </w:p>
        </w:tc>
        <w:tc>
          <w:tcPr>
            <w:tcW w:w="178" w:type="pct"/>
            <w:vMerge w:val="restart"/>
            <w:shd w:val="clear" w:color="auto" w:fill="auto"/>
            <w:vAlign w:val="center"/>
          </w:tcPr>
          <w:p w:rsidR="006C3158" w:rsidRPr="00617B09" w:rsidRDefault="006C3158" w:rsidP="006C3158">
            <w:pPr>
              <w:pStyle w:val="ConsPlusNormal"/>
              <w:ind w:firstLine="0"/>
              <w:jc w:val="center"/>
              <w:rPr>
                <w:b/>
                <w:sz w:val="12"/>
                <w:szCs w:val="12"/>
              </w:rPr>
            </w:pPr>
            <w:r w:rsidRPr="00617B09">
              <w:rPr>
                <w:b/>
                <w:sz w:val="12"/>
                <w:szCs w:val="12"/>
              </w:rPr>
              <w:t>все-го</w:t>
            </w:r>
          </w:p>
        </w:tc>
        <w:tc>
          <w:tcPr>
            <w:tcW w:w="625" w:type="pct"/>
            <w:gridSpan w:val="2"/>
            <w:shd w:val="clear" w:color="auto" w:fill="auto"/>
            <w:vAlign w:val="center"/>
          </w:tcPr>
          <w:p w:rsidR="006C3158" w:rsidRPr="00617B09" w:rsidRDefault="006C3158" w:rsidP="006C3158">
            <w:pPr>
              <w:pStyle w:val="ConsPlusNormal"/>
              <w:ind w:firstLine="0"/>
              <w:jc w:val="center"/>
              <w:rPr>
                <w:b/>
                <w:sz w:val="12"/>
                <w:szCs w:val="12"/>
              </w:rPr>
            </w:pPr>
            <w:r w:rsidRPr="00617B09">
              <w:rPr>
                <w:b/>
                <w:sz w:val="12"/>
                <w:szCs w:val="12"/>
              </w:rPr>
              <w:t>жилых помещений</w:t>
            </w:r>
          </w:p>
        </w:tc>
        <w:tc>
          <w:tcPr>
            <w:tcW w:w="178" w:type="pct"/>
            <w:vMerge w:val="restart"/>
            <w:shd w:val="clear" w:color="auto" w:fill="auto"/>
            <w:vAlign w:val="center"/>
          </w:tcPr>
          <w:p w:rsidR="006C3158" w:rsidRPr="00617B09" w:rsidRDefault="006C3158" w:rsidP="006C3158">
            <w:pPr>
              <w:pStyle w:val="ConsPlusNormal"/>
              <w:ind w:firstLine="0"/>
              <w:jc w:val="center"/>
              <w:rPr>
                <w:b/>
                <w:sz w:val="12"/>
                <w:szCs w:val="12"/>
              </w:rPr>
            </w:pPr>
            <w:r w:rsidRPr="00617B09">
              <w:rPr>
                <w:b/>
                <w:sz w:val="12"/>
                <w:szCs w:val="12"/>
              </w:rPr>
              <w:t>все-го</w:t>
            </w:r>
          </w:p>
        </w:tc>
        <w:tc>
          <w:tcPr>
            <w:tcW w:w="625" w:type="pct"/>
            <w:gridSpan w:val="2"/>
            <w:shd w:val="clear" w:color="auto" w:fill="auto"/>
            <w:vAlign w:val="center"/>
          </w:tcPr>
          <w:p w:rsidR="006C3158" w:rsidRPr="00617B09" w:rsidRDefault="006C3158" w:rsidP="006C3158">
            <w:pPr>
              <w:pStyle w:val="ConsPlusNormal"/>
              <w:ind w:firstLine="0"/>
              <w:jc w:val="center"/>
              <w:rPr>
                <w:b/>
                <w:sz w:val="12"/>
                <w:szCs w:val="12"/>
              </w:rPr>
            </w:pPr>
            <w:r w:rsidRPr="00617B09">
              <w:rPr>
                <w:b/>
                <w:sz w:val="12"/>
                <w:szCs w:val="12"/>
              </w:rPr>
              <w:t>жилых помещений</w:t>
            </w:r>
          </w:p>
        </w:tc>
        <w:tc>
          <w:tcPr>
            <w:tcW w:w="402" w:type="pct"/>
            <w:vMerge/>
            <w:shd w:val="clear" w:color="auto" w:fill="auto"/>
          </w:tcPr>
          <w:p w:rsidR="006C3158" w:rsidRPr="00617B09" w:rsidRDefault="006C3158" w:rsidP="006C3158">
            <w:pPr>
              <w:pStyle w:val="ConsPlusNormal"/>
              <w:ind w:firstLine="0"/>
              <w:jc w:val="center"/>
              <w:rPr>
                <w:sz w:val="12"/>
                <w:szCs w:val="12"/>
              </w:rPr>
            </w:pPr>
          </w:p>
        </w:tc>
        <w:tc>
          <w:tcPr>
            <w:tcW w:w="758" w:type="pct"/>
            <w:vMerge/>
            <w:shd w:val="clear" w:color="auto" w:fill="auto"/>
          </w:tcPr>
          <w:p w:rsidR="006C3158" w:rsidRPr="00617B09" w:rsidRDefault="006C3158" w:rsidP="006C3158">
            <w:pPr>
              <w:pStyle w:val="ConsPlusNormal"/>
              <w:ind w:firstLine="0"/>
              <w:jc w:val="center"/>
              <w:rPr>
                <w:sz w:val="12"/>
                <w:szCs w:val="12"/>
              </w:rPr>
            </w:pPr>
          </w:p>
        </w:tc>
      </w:tr>
      <w:tr w:rsidR="006C3158" w:rsidRPr="00617B09" w:rsidTr="00617B09">
        <w:trPr>
          <w:trHeight w:val="20"/>
        </w:trPr>
        <w:tc>
          <w:tcPr>
            <w:tcW w:w="133" w:type="pct"/>
            <w:vMerge/>
            <w:shd w:val="clear" w:color="auto" w:fill="auto"/>
          </w:tcPr>
          <w:p w:rsidR="006C3158" w:rsidRPr="00617B09" w:rsidRDefault="006C3158" w:rsidP="006C3158">
            <w:pPr>
              <w:pStyle w:val="ConsPlusNormal"/>
              <w:ind w:firstLine="0"/>
              <w:jc w:val="center"/>
              <w:rPr>
                <w:sz w:val="12"/>
                <w:szCs w:val="12"/>
              </w:rPr>
            </w:pPr>
          </w:p>
        </w:tc>
        <w:tc>
          <w:tcPr>
            <w:tcW w:w="896" w:type="pct"/>
            <w:vMerge/>
            <w:shd w:val="clear" w:color="auto" w:fill="auto"/>
          </w:tcPr>
          <w:p w:rsidR="006C3158" w:rsidRPr="00617B09" w:rsidRDefault="006C3158" w:rsidP="006C3158">
            <w:pPr>
              <w:pStyle w:val="ConsPlusNormal"/>
              <w:ind w:firstLine="0"/>
              <w:jc w:val="center"/>
              <w:rPr>
                <w:sz w:val="12"/>
                <w:szCs w:val="12"/>
              </w:rPr>
            </w:pPr>
          </w:p>
        </w:tc>
        <w:tc>
          <w:tcPr>
            <w:tcW w:w="401" w:type="pct"/>
            <w:vMerge/>
            <w:shd w:val="clear" w:color="auto" w:fill="auto"/>
          </w:tcPr>
          <w:p w:rsidR="006C3158" w:rsidRPr="00617B09" w:rsidRDefault="006C3158" w:rsidP="006C3158">
            <w:pPr>
              <w:pStyle w:val="ConsPlusNormal"/>
              <w:ind w:firstLine="0"/>
              <w:jc w:val="center"/>
              <w:rPr>
                <w:sz w:val="12"/>
                <w:szCs w:val="12"/>
              </w:rPr>
            </w:pPr>
          </w:p>
        </w:tc>
        <w:tc>
          <w:tcPr>
            <w:tcW w:w="178" w:type="pct"/>
            <w:vMerge/>
            <w:shd w:val="clear" w:color="auto" w:fill="auto"/>
            <w:vAlign w:val="center"/>
          </w:tcPr>
          <w:p w:rsidR="006C3158" w:rsidRPr="00617B09" w:rsidRDefault="006C3158" w:rsidP="006C3158">
            <w:pPr>
              <w:pStyle w:val="ConsPlusNormal"/>
              <w:ind w:firstLine="0"/>
              <w:jc w:val="center"/>
              <w:rPr>
                <w:b/>
                <w:sz w:val="12"/>
                <w:szCs w:val="12"/>
              </w:rPr>
            </w:pPr>
          </w:p>
        </w:tc>
        <w:tc>
          <w:tcPr>
            <w:tcW w:w="313" w:type="pct"/>
            <w:shd w:val="clear" w:color="auto" w:fill="auto"/>
            <w:vAlign w:val="center"/>
          </w:tcPr>
          <w:p w:rsidR="006C3158" w:rsidRPr="00617B09" w:rsidRDefault="006C3158" w:rsidP="006C3158">
            <w:pPr>
              <w:pStyle w:val="ConsPlusNormal"/>
              <w:ind w:firstLine="0"/>
              <w:jc w:val="center"/>
              <w:rPr>
                <w:b/>
                <w:sz w:val="12"/>
                <w:szCs w:val="12"/>
              </w:rPr>
            </w:pPr>
            <w:r w:rsidRPr="00617B09">
              <w:rPr>
                <w:b/>
                <w:sz w:val="12"/>
                <w:szCs w:val="12"/>
              </w:rPr>
              <w:t>муници-пальной собственности</w:t>
            </w:r>
          </w:p>
        </w:tc>
        <w:tc>
          <w:tcPr>
            <w:tcW w:w="312" w:type="pct"/>
            <w:shd w:val="clear" w:color="auto" w:fill="auto"/>
            <w:vAlign w:val="center"/>
          </w:tcPr>
          <w:p w:rsidR="006C3158" w:rsidRPr="00617B09" w:rsidRDefault="006C3158" w:rsidP="006C3158">
            <w:pPr>
              <w:pStyle w:val="ConsPlusNormal"/>
              <w:ind w:firstLine="0"/>
              <w:jc w:val="center"/>
              <w:rPr>
                <w:b/>
                <w:sz w:val="12"/>
                <w:szCs w:val="12"/>
              </w:rPr>
            </w:pPr>
            <w:r w:rsidRPr="00617B09">
              <w:rPr>
                <w:b/>
                <w:sz w:val="12"/>
                <w:szCs w:val="12"/>
              </w:rPr>
              <w:t>частной собственности</w:t>
            </w:r>
          </w:p>
        </w:tc>
        <w:tc>
          <w:tcPr>
            <w:tcW w:w="178" w:type="pct"/>
            <w:vMerge/>
            <w:shd w:val="clear" w:color="auto" w:fill="auto"/>
            <w:vAlign w:val="center"/>
          </w:tcPr>
          <w:p w:rsidR="006C3158" w:rsidRPr="00617B09" w:rsidRDefault="006C3158" w:rsidP="006C3158">
            <w:pPr>
              <w:pStyle w:val="ConsPlusNormal"/>
              <w:ind w:firstLine="0"/>
              <w:jc w:val="center"/>
              <w:rPr>
                <w:b/>
                <w:sz w:val="12"/>
                <w:szCs w:val="12"/>
              </w:rPr>
            </w:pPr>
          </w:p>
        </w:tc>
        <w:tc>
          <w:tcPr>
            <w:tcW w:w="312" w:type="pct"/>
            <w:shd w:val="clear" w:color="auto" w:fill="auto"/>
            <w:vAlign w:val="center"/>
          </w:tcPr>
          <w:p w:rsidR="006C3158" w:rsidRPr="00617B09" w:rsidRDefault="006C3158" w:rsidP="006C3158">
            <w:pPr>
              <w:pStyle w:val="ConsPlusNormal"/>
              <w:ind w:firstLine="0"/>
              <w:jc w:val="center"/>
              <w:rPr>
                <w:b/>
                <w:sz w:val="12"/>
                <w:szCs w:val="12"/>
              </w:rPr>
            </w:pPr>
            <w:r w:rsidRPr="00617B09">
              <w:rPr>
                <w:b/>
                <w:sz w:val="12"/>
                <w:szCs w:val="12"/>
              </w:rPr>
              <w:t>муници-пальной собственности</w:t>
            </w:r>
          </w:p>
        </w:tc>
        <w:tc>
          <w:tcPr>
            <w:tcW w:w="312" w:type="pct"/>
            <w:shd w:val="clear" w:color="auto" w:fill="auto"/>
            <w:vAlign w:val="center"/>
          </w:tcPr>
          <w:p w:rsidR="006C3158" w:rsidRPr="00617B09" w:rsidRDefault="006C3158" w:rsidP="006C3158">
            <w:pPr>
              <w:pStyle w:val="ConsPlusNormal"/>
              <w:ind w:firstLine="0"/>
              <w:jc w:val="center"/>
              <w:rPr>
                <w:b/>
                <w:sz w:val="12"/>
                <w:szCs w:val="12"/>
              </w:rPr>
            </w:pPr>
            <w:r w:rsidRPr="00617B09">
              <w:rPr>
                <w:b/>
                <w:sz w:val="12"/>
                <w:szCs w:val="12"/>
              </w:rPr>
              <w:t>частной собственности</w:t>
            </w:r>
          </w:p>
        </w:tc>
        <w:tc>
          <w:tcPr>
            <w:tcW w:w="178" w:type="pct"/>
            <w:vMerge/>
            <w:shd w:val="clear" w:color="auto" w:fill="auto"/>
            <w:vAlign w:val="center"/>
          </w:tcPr>
          <w:p w:rsidR="006C3158" w:rsidRPr="00617B09" w:rsidRDefault="006C3158" w:rsidP="006C3158">
            <w:pPr>
              <w:pStyle w:val="ConsPlusNormal"/>
              <w:ind w:firstLine="0"/>
              <w:jc w:val="center"/>
              <w:rPr>
                <w:b/>
                <w:sz w:val="12"/>
                <w:szCs w:val="12"/>
              </w:rPr>
            </w:pPr>
          </w:p>
        </w:tc>
        <w:tc>
          <w:tcPr>
            <w:tcW w:w="313" w:type="pct"/>
            <w:shd w:val="clear" w:color="auto" w:fill="auto"/>
            <w:vAlign w:val="center"/>
          </w:tcPr>
          <w:p w:rsidR="006C3158" w:rsidRPr="00617B09" w:rsidRDefault="006C3158" w:rsidP="006C3158">
            <w:pPr>
              <w:pStyle w:val="ConsPlusNormal"/>
              <w:ind w:firstLine="0"/>
              <w:jc w:val="center"/>
              <w:rPr>
                <w:b/>
                <w:sz w:val="12"/>
                <w:szCs w:val="12"/>
              </w:rPr>
            </w:pPr>
            <w:r w:rsidRPr="00617B09">
              <w:rPr>
                <w:b/>
                <w:sz w:val="12"/>
                <w:szCs w:val="12"/>
              </w:rPr>
              <w:t>муници-пальной собственности</w:t>
            </w:r>
          </w:p>
        </w:tc>
        <w:tc>
          <w:tcPr>
            <w:tcW w:w="312" w:type="pct"/>
            <w:shd w:val="clear" w:color="auto" w:fill="auto"/>
            <w:vAlign w:val="center"/>
          </w:tcPr>
          <w:p w:rsidR="006C3158" w:rsidRPr="00617B09" w:rsidRDefault="006C3158" w:rsidP="006C3158">
            <w:pPr>
              <w:pStyle w:val="ConsPlusNormal"/>
              <w:ind w:firstLine="0"/>
              <w:jc w:val="center"/>
              <w:rPr>
                <w:b/>
                <w:sz w:val="12"/>
                <w:szCs w:val="12"/>
              </w:rPr>
            </w:pPr>
            <w:r w:rsidRPr="00617B09">
              <w:rPr>
                <w:b/>
                <w:sz w:val="12"/>
                <w:szCs w:val="12"/>
              </w:rPr>
              <w:t>частной собственности</w:t>
            </w:r>
          </w:p>
        </w:tc>
        <w:tc>
          <w:tcPr>
            <w:tcW w:w="402" w:type="pct"/>
            <w:vMerge/>
            <w:shd w:val="clear" w:color="auto" w:fill="auto"/>
          </w:tcPr>
          <w:p w:rsidR="006C3158" w:rsidRPr="00617B09" w:rsidRDefault="006C3158" w:rsidP="006C3158">
            <w:pPr>
              <w:pStyle w:val="ConsPlusNormal"/>
              <w:ind w:firstLine="0"/>
              <w:jc w:val="center"/>
              <w:rPr>
                <w:sz w:val="12"/>
                <w:szCs w:val="12"/>
              </w:rPr>
            </w:pPr>
          </w:p>
        </w:tc>
        <w:tc>
          <w:tcPr>
            <w:tcW w:w="758" w:type="pct"/>
            <w:vMerge/>
            <w:shd w:val="clear" w:color="auto" w:fill="auto"/>
          </w:tcPr>
          <w:p w:rsidR="006C3158" w:rsidRPr="00617B09" w:rsidRDefault="006C3158" w:rsidP="006C3158">
            <w:pPr>
              <w:pStyle w:val="ConsPlusNormal"/>
              <w:ind w:firstLine="0"/>
              <w:jc w:val="center"/>
              <w:rPr>
                <w:sz w:val="12"/>
                <w:szCs w:val="12"/>
              </w:rPr>
            </w:pPr>
          </w:p>
        </w:tc>
      </w:tr>
      <w:tr w:rsidR="006C3158" w:rsidRPr="00617B09" w:rsidTr="00617B09">
        <w:trPr>
          <w:trHeight w:val="20"/>
        </w:trPr>
        <w:tc>
          <w:tcPr>
            <w:tcW w:w="133" w:type="pct"/>
            <w:shd w:val="clear" w:color="auto" w:fill="auto"/>
          </w:tcPr>
          <w:p w:rsidR="006C3158" w:rsidRPr="00617B09" w:rsidRDefault="006C3158" w:rsidP="006C3158">
            <w:pPr>
              <w:pStyle w:val="ConsPlusNormal"/>
              <w:ind w:firstLine="0"/>
              <w:jc w:val="center"/>
              <w:rPr>
                <w:sz w:val="12"/>
                <w:szCs w:val="12"/>
              </w:rPr>
            </w:pPr>
            <w:r w:rsidRPr="00617B09">
              <w:rPr>
                <w:sz w:val="12"/>
                <w:szCs w:val="12"/>
              </w:rPr>
              <w:t>1</w:t>
            </w:r>
          </w:p>
        </w:tc>
        <w:tc>
          <w:tcPr>
            <w:tcW w:w="896" w:type="pct"/>
            <w:shd w:val="clear" w:color="auto" w:fill="auto"/>
          </w:tcPr>
          <w:p w:rsidR="006C3158" w:rsidRPr="00617B09" w:rsidRDefault="006C3158" w:rsidP="006C3158">
            <w:pPr>
              <w:pStyle w:val="ConsPlusNormal"/>
              <w:ind w:firstLine="0"/>
              <w:jc w:val="center"/>
              <w:rPr>
                <w:sz w:val="12"/>
                <w:szCs w:val="12"/>
              </w:rPr>
            </w:pPr>
            <w:r w:rsidRPr="00617B09">
              <w:rPr>
                <w:sz w:val="12"/>
                <w:szCs w:val="12"/>
              </w:rPr>
              <w:t>2</w:t>
            </w:r>
          </w:p>
        </w:tc>
        <w:tc>
          <w:tcPr>
            <w:tcW w:w="401" w:type="pct"/>
            <w:shd w:val="clear" w:color="auto" w:fill="auto"/>
          </w:tcPr>
          <w:p w:rsidR="006C3158" w:rsidRPr="00617B09" w:rsidRDefault="006C3158" w:rsidP="006C3158">
            <w:pPr>
              <w:pStyle w:val="ConsPlusNormal"/>
              <w:ind w:firstLine="0"/>
              <w:jc w:val="center"/>
              <w:rPr>
                <w:sz w:val="12"/>
                <w:szCs w:val="12"/>
              </w:rPr>
            </w:pPr>
            <w:r w:rsidRPr="00617B09">
              <w:rPr>
                <w:sz w:val="12"/>
                <w:szCs w:val="12"/>
              </w:rPr>
              <w:t>3</w:t>
            </w:r>
          </w:p>
        </w:tc>
        <w:tc>
          <w:tcPr>
            <w:tcW w:w="178" w:type="pct"/>
            <w:shd w:val="clear" w:color="auto" w:fill="auto"/>
          </w:tcPr>
          <w:p w:rsidR="006C3158" w:rsidRPr="00617B09" w:rsidRDefault="006C3158" w:rsidP="006C3158">
            <w:pPr>
              <w:pStyle w:val="ConsPlusNormal"/>
              <w:ind w:firstLine="0"/>
              <w:jc w:val="center"/>
              <w:rPr>
                <w:sz w:val="12"/>
                <w:szCs w:val="12"/>
              </w:rPr>
            </w:pPr>
            <w:r w:rsidRPr="00617B09">
              <w:rPr>
                <w:sz w:val="12"/>
                <w:szCs w:val="12"/>
              </w:rPr>
              <w:t>4</w:t>
            </w:r>
          </w:p>
        </w:tc>
        <w:tc>
          <w:tcPr>
            <w:tcW w:w="313" w:type="pct"/>
            <w:shd w:val="clear" w:color="auto" w:fill="auto"/>
          </w:tcPr>
          <w:p w:rsidR="006C3158" w:rsidRPr="00617B09" w:rsidRDefault="006C3158" w:rsidP="006C3158">
            <w:pPr>
              <w:pStyle w:val="ConsPlusNormal"/>
              <w:ind w:firstLine="0"/>
              <w:jc w:val="center"/>
              <w:rPr>
                <w:sz w:val="12"/>
                <w:szCs w:val="12"/>
              </w:rPr>
            </w:pPr>
            <w:r w:rsidRPr="00617B09">
              <w:rPr>
                <w:sz w:val="12"/>
                <w:szCs w:val="12"/>
              </w:rPr>
              <w:t>5</w:t>
            </w:r>
          </w:p>
        </w:tc>
        <w:tc>
          <w:tcPr>
            <w:tcW w:w="312" w:type="pct"/>
            <w:shd w:val="clear" w:color="auto" w:fill="auto"/>
          </w:tcPr>
          <w:p w:rsidR="006C3158" w:rsidRPr="00617B09" w:rsidRDefault="006C3158" w:rsidP="006C3158">
            <w:pPr>
              <w:pStyle w:val="ConsPlusNormal"/>
              <w:ind w:firstLine="0"/>
              <w:jc w:val="center"/>
              <w:rPr>
                <w:sz w:val="12"/>
                <w:szCs w:val="12"/>
              </w:rPr>
            </w:pPr>
            <w:r w:rsidRPr="00617B09">
              <w:rPr>
                <w:sz w:val="12"/>
                <w:szCs w:val="12"/>
              </w:rPr>
              <w:t>6</w:t>
            </w:r>
          </w:p>
        </w:tc>
        <w:tc>
          <w:tcPr>
            <w:tcW w:w="178" w:type="pct"/>
            <w:shd w:val="clear" w:color="auto" w:fill="auto"/>
          </w:tcPr>
          <w:p w:rsidR="006C3158" w:rsidRPr="00617B09" w:rsidRDefault="006C3158" w:rsidP="006C3158">
            <w:pPr>
              <w:pStyle w:val="ConsPlusNormal"/>
              <w:ind w:firstLine="0"/>
              <w:jc w:val="center"/>
              <w:rPr>
                <w:sz w:val="12"/>
                <w:szCs w:val="12"/>
              </w:rPr>
            </w:pPr>
            <w:r w:rsidRPr="00617B09">
              <w:rPr>
                <w:sz w:val="12"/>
                <w:szCs w:val="12"/>
              </w:rPr>
              <w:t>7</w:t>
            </w:r>
          </w:p>
        </w:tc>
        <w:tc>
          <w:tcPr>
            <w:tcW w:w="312" w:type="pct"/>
            <w:shd w:val="clear" w:color="auto" w:fill="auto"/>
          </w:tcPr>
          <w:p w:rsidR="006C3158" w:rsidRPr="00617B09" w:rsidRDefault="006C3158" w:rsidP="006C3158">
            <w:pPr>
              <w:pStyle w:val="ConsPlusNormal"/>
              <w:ind w:firstLine="0"/>
              <w:jc w:val="center"/>
              <w:rPr>
                <w:sz w:val="12"/>
                <w:szCs w:val="12"/>
              </w:rPr>
            </w:pPr>
            <w:r w:rsidRPr="00617B09">
              <w:rPr>
                <w:sz w:val="12"/>
                <w:szCs w:val="12"/>
              </w:rPr>
              <w:t>8</w:t>
            </w:r>
          </w:p>
        </w:tc>
        <w:tc>
          <w:tcPr>
            <w:tcW w:w="312" w:type="pct"/>
            <w:shd w:val="clear" w:color="auto" w:fill="auto"/>
          </w:tcPr>
          <w:p w:rsidR="006C3158" w:rsidRPr="00617B09" w:rsidRDefault="006C3158" w:rsidP="006C3158">
            <w:pPr>
              <w:pStyle w:val="ConsPlusNormal"/>
              <w:ind w:firstLine="0"/>
              <w:jc w:val="center"/>
              <w:rPr>
                <w:sz w:val="12"/>
                <w:szCs w:val="12"/>
              </w:rPr>
            </w:pPr>
            <w:r w:rsidRPr="00617B09">
              <w:rPr>
                <w:sz w:val="12"/>
                <w:szCs w:val="12"/>
              </w:rPr>
              <w:t>9</w:t>
            </w:r>
          </w:p>
        </w:tc>
        <w:tc>
          <w:tcPr>
            <w:tcW w:w="178" w:type="pct"/>
            <w:shd w:val="clear" w:color="auto" w:fill="auto"/>
          </w:tcPr>
          <w:p w:rsidR="006C3158" w:rsidRPr="00617B09" w:rsidRDefault="006C3158" w:rsidP="006C3158">
            <w:pPr>
              <w:pStyle w:val="ConsPlusNormal"/>
              <w:ind w:firstLine="0"/>
              <w:jc w:val="center"/>
              <w:rPr>
                <w:sz w:val="12"/>
                <w:szCs w:val="12"/>
              </w:rPr>
            </w:pPr>
            <w:r w:rsidRPr="00617B09">
              <w:rPr>
                <w:sz w:val="12"/>
                <w:szCs w:val="12"/>
              </w:rPr>
              <w:t>10</w:t>
            </w:r>
          </w:p>
        </w:tc>
        <w:tc>
          <w:tcPr>
            <w:tcW w:w="313" w:type="pct"/>
            <w:shd w:val="clear" w:color="auto" w:fill="auto"/>
          </w:tcPr>
          <w:p w:rsidR="006C3158" w:rsidRPr="00617B09" w:rsidRDefault="006C3158" w:rsidP="006C3158">
            <w:pPr>
              <w:pStyle w:val="ConsPlusNormal"/>
              <w:ind w:firstLine="0"/>
              <w:jc w:val="center"/>
              <w:rPr>
                <w:sz w:val="12"/>
                <w:szCs w:val="12"/>
              </w:rPr>
            </w:pPr>
            <w:r w:rsidRPr="00617B09">
              <w:rPr>
                <w:sz w:val="12"/>
                <w:szCs w:val="12"/>
              </w:rPr>
              <w:t>11</w:t>
            </w:r>
          </w:p>
        </w:tc>
        <w:tc>
          <w:tcPr>
            <w:tcW w:w="312" w:type="pct"/>
            <w:shd w:val="clear" w:color="auto" w:fill="auto"/>
          </w:tcPr>
          <w:p w:rsidR="006C3158" w:rsidRPr="00617B09" w:rsidRDefault="006C3158" w:rsidP="006C3158">
            <w:pPr>
              <w:pStyle w:val="ConsPlusNormal"/>
              <w:ind w:firstLine="0"/>
              <w:jc w:val="center"/>
              <w:rPr>
                <w:sz w:val="12"/>
                <w:szCs w:val="12"/>
              </w:rPr>
            </w:pPr>
            <w:r w:rsidRPr="00617B09">
              <w:rPr>
                <w:sz w:val="12"/>
                <w:szCs w:val="12"/>
              </w:rPr>
              <w:t>12</w:t>
            </w:r>
          </w:p>
        </w:tc>
        <w:tc>
          <w:tcPr>
            <w:tcW w:w="402" w:type="pct"/>
            <w:shd w:val="clear" w:color="auto" w:fill="auto"/>
          </w:tcPr>
          <w:p w:rsidR="006C3158" w:rsidRPr="00617B09" w:rsidRDefault="006C3158" w:rsidP="006C3158">
            <w:pPr>
              <w:pStyle w:val="ConsPlusNormal"/>
              <w:ind w:firstLine="0"/>
              <w:jc w:val="center"/>
              <w:rPr>
                <w:sz w:val="12"/>
                <w:szCs w:val="12"/>
              </w:rPr>
            </w:pPr>
            <w:r w:rsidRPr="00617B09">
              <w:rPr>
                <w:sz w:val="12"/>
                <w:szCs w:val="12"/>
              </w:rPr>
              <w:t>13</w:t>
            </w:r>
          </w:p>
        </w:tc>
        <w:tc>
          <w:tcPr>
            <w:tcW w:w="758" w:type="pct"/>
            <w:shd w:val="clear" w:color="auto" w:fill="auto"/>
          </w:tcPr>
          <w:p w:rsidR="006C3158" w:rsidRPr="00617B09" w:rsidRDefault="006C3158" w:rsidP="006C3158">
            <w:pPr>
              <w:pStyle w:val="ConsPlusNormal"/>
              <w:ind w:firstLine="0"/>
              <w:jc w:val="center"/>
              <w:rPr>
                <w:sz w:val="12"/>
                <w:szCs w:val="12"/>
              </w:rPr>
            </w:pPr>
            <w:r w:rsidRPr="00617B09">
              <w:rPr>
                <w:sz w:val="12"/>
                <w:szCs w:val="12"/>
              </w:rPr>
              <w:t>14</w:t>
            </w:r>
          </w:p>
        </w:tc>
      </w:tr>
      <w:tr w:rsidR="006C3158" w:rsidRPr="00617B09" w:rsidTr="00617B09">
        <w:trPr>
          <w:trHeight w:val="20"/>
        </w:trPr>
        <w:tc>
          <w:tcPr>
            <w:tcW w:w="5000" w:type="pct"/>
            <w:gridSpan w:val="14"/>
            <w:shd w:val="clear" w:color="auto" w:fill="auto"/>
          </w:tcPr>
          <w:p w:rsidR="006C3158" w:rsidRPr="00617B09" w:rsidRDefault="006C3158" w:rsidP="006C3158">
            <w:pPr>
              <w:pStyle w:val="ConsPlusNormal"/>
              <w:ind w:firstLine="0"/>
              <w:jc w:val="center"/>
              <w:rPr>
                <w:b/>
                <w:sz w:val="12"/>
                <w:szCs w:val="12"/>
              </w:rPr>
            </w:pPr>
            <w:r w:rsidRPr="00617B09">
              <w:rPr>
                <w:b/>
                <w:sz w:val="12"/>
                <w:szCs w:val="12"/>
              </w:rPr>
              <w:t>2024 год</w:t>
            </w:r>
          </w:p>
        </w:tc>
      </w:tr>
      <w:tr w:rsidR="006C3158" w:rsidRPr="00617B09" w:rsidTr="00617B09">
        <w:trPr>
          <w:trHeight w:val="20"/>
        </w:trPr>
        <w:tc>
          <w:tcPr>
            <w:tcW w:w="133" w:type="pct"/>
            <w:shd w:val="clear" w:color="auto" w:fill="auto"/>
          </w:tcPr>
          <w:p w:rsidR="006C3158" w:rsidRPr="00617B09" w:rsidRDefault="006C3158" w:rsidP="006C3158">
            <w:pPr>
              <w:pStyle w:val="ConsPlusNormal"/>
              <w:ind w:firstLine="0"/>
              <w:jc w:val="center"/>
              <w:rPr>
                <w:sz w:val="12"/>
                <w:szCs w:val="12"/>
              </w:rPr>
            </w:pPr>
            <w:r w:rsidRPr="00617B09">
              <w:rPr>
                <w:sz w:val="12"/>
                <w:szCs w:val="12"/>
              </w:rPr>
              <w:t>1.</w:t>
            </w:r>
          </w:p>
        </w:tc>
        <w:tc>
          <w:tcPr>
            <w:tcW w:w="896" w:type="pct"/>
            <w:shd w:val="clear" w:color="auto" w:fill="auto"/>
          </w:tcPr>
          <w:p w:rsidR="006C3158" w:rsidRPr="00617B09" w:rsidRDefault="006C3158" w:rsidP="006C3158">
            <w:pPr>
              <w:pStyle w:val="ConsPlusNormal"/>
              <w:ind w:firstLine="0"/>
              <w:rPr>
                <w:sz w:val="12"/>
                <w:szCs w:val="12"/>
              </w:rPr>
            </w:pPr>
            <w:r w:rsidRPr="00617B09">
              <w:rPr>
                <w:sz w:val="12"/>
                <w:szCs w:val="12"/>
              </w:rPr>
              <w:t xml:space="preserve">г. Валдай, пр. Советский, </w:t>
            </w:r>
            <w:r w:rsidRPr="00617B09">
              <w:rPr>
                <w:sz w:val="12"/>
                <w:szCs w:val="12"/>
              </w:rPr>
              <w:br/>
              <w:t>д. 30, кв. 1 (изъятие жилого помещения и земельного участка)</w:t>
            </w:r>
          </w:p>
        </w:tc>
        <w:tc>
          <w:tcPr>
            <w:tcW w:w="401" w:type="pct"/>
            <w:shd w:val="clear" w:color="auto" w:fill="auto"/>
          </w:tcPr>
          <w:p w:rsidR="006C3158" w:rsidRPr="00617B09" w:rsidRDefault="006C3158" w:rsidP="006C3158">
            <w:pPr>
              <w:pStyle w:val="ConsPlusNormal"/>
              <w:ind w:firstLine="0"/>
              <w:jc w:val="center"/>
              <w:rPr>
                <w:sz w:val="12"/>
                <w:szCs w:val="12"/>
              </w:rPr>
            </w:pPr>
            <w:r w:rsidRPr="00617B09">
              <w:rPr>
                <w:sz w:val="12"/>
                <w:szCs w:val="12"/>
              </w:rPr>
              <w:t>1</w:t>
            </w:r>
          </w:p>
        </w:tc>
        <w:tc>
          <w:tcPr>
            <w:tcW w:w="178" w:type="pct"/>
            <w:shd w:val="clear" w:color="auto" w:fill="auto"/>
          </w:tcPr>
          <w:p w:rsidR="006C3158" w:rsidRPr="00617B09" w:rsidRDefault="006C3158" w:rsidP="006C3158">
            <w:pPr>
              <w:pStyle w:val="ConsPlusNormal"/>
              <w:ind w:firstLine="0"/>
              <w:jc w:val="center"/>
              <w:rPr>
                <w:sz w:val="12"/>
                <w:szCs w:val="12"/>
              </w:rPr>
            </w:pPr>
            <w:r w:rsidRPr="00617B09">
              <w:rPr>
                <w:sz w:val="12"/>
                <w:szCs w:val="12"/>
              </w:rPr>
              <w:t>26,3</w:t>
            </w:r>
          </w:p>
        </w:tc>
        <w:tc>
          <w:tcPr>
            <w:tcW w:w="313" w:type="pct"/>
            <w:shd w:val="clear" w:color="auto" w:fill="auto"/>
          </w:tcPr>
          <w:p w:rsidR="006C3158" w:rsidRPr="00617B09" w:rsidRDefault="006C3158" w:rsidP="006C3158">
            <w:pPr>
              <w:pStyle w:val="ConsPlusNormal"/>
              <w:ind w:firstLine="0"/>
              <w:jc w:val="center"/>
              <w:rPr>
                <w:sz w:val="12"/>
                <w:szCs w:val="12"/>
              </w:rPr>
            </w:pPr>
          </w:p>
        </w:tc>
        <w:tc>
          <w:tcPr>
            <w:tcW w:w="312" w:type="pct"/>
            <w:shd w:val="clear" w:color="auto" w:fill="auto"/>
          </w:tcPr>
          <w:p w:rsidR="006C3158" w:rsidRPr="00617B09" w:rsidRDefault="006C3158" w:rsidP="006C3158">
            <w:pPr>
              <w:pStyle w:val="ConsPlusNormal"/>
              <w:ind w:firstLine="0"/>
              <w:jc w:val="center"/>
              <w:rPr>
                <w:sz w:val="12"/>
                <w:szCs w:val="12"/>
              </w:rPr>
            </w:pPr>
            <w:r w:rsidRPr="00617B09">
              <w:rPr>
                <w:sz w:val="12"/>
                <w:szCs w:val="12"/>
              </w:rPr>
              <w:t>26,3</w:t>
            </w:r>
          </w:p>
        </w:tc>
        <w:tc>
          <w:tcPr>
            <w:tcW w:w="178" w:type="pct"/>
            <w:shd w:val="clear" w:color="auto" w:fill="auto"/>
          </w:tcPr>
          <w:p w:rsidR="006C3158" w:rsidRPr="00617B09" w:rsidRDefault="006C3158" w:rsidP="006C3158">
            <w:pPr>
              <w:pStyle w:val="ConsPlusNormal"/>
              <w:ind w:firstLine="0"/>
              <w:rPr>
                <w:sz w:val="12"/>
                <w:szCs w:val="12"/>
              </w:rPr>
            </w:pPr>
            <w:r w:rsidRPr="00617B09">
              <w:rPr>
                <w:sz w:val="12"/>
                <w:szCs w:val="12"/>
              </w:rPr>
              <w:t>26,3</w:t>
            </w:r>
          </w:p>
        </w:tc>
        <w:tc>
          <w:tcPr>
            <w:tcW w:w="312" w:type="pct"/>
            <w:shd w:val="clear" w:color="auto" w:fill="auto"/>
          </w:tcPr>
          <w:p w:rsidR="006C3158" w:rsidRPr="00617B09" w:rsidRDefault="006C3158" w:rsidP="006C3158">
            <w:pPr>
              <w:pStyle w:val="ConsPlusNormal"/>
              <w:ind w:firstLine="0"/>
              <w:jc w:val="center"/>
              <w:rPr>
                <w:sz w:val="12"/>
                <w:szCs w:val="12"/>
              </w:rPr>
            </w:pPr>
          </w:p>
        </w:tc>
        <w:tc>
          <w:tcPr>
            <w:tcW w:w="312" w:type="pct"/>
            <w:shd w:val="clear" w:color="auto" w:fill="auto"/>
          </w:tcPr>
          <w:p w:rsidR="006C3158" w:rsidRPr="00617B09" w:rsidRDefault="006C3158" w:rsidP="006C3158">
            <w:pPr>
              <w:pStyle w:val="ConsPlusNormal"/>
              <w:ind w:firstLine="0"/>
              <w:jc w:val="center"/>
              <w:rPr>
                <w:sz w:val="12"/>
                <w:szCs w:val="12"/>
              </w:rPr>
            </w:pPr>
            <w:r w:rsidRPr="00617B09">
              <w:rPr>
                <w:sz w:val="12"/>
                <w:szCs w:val="12"/>
              </w:rPr>
              <w:t>26,3</w:t>
            </w:r>
          </w:p>
        </w:tc>
        <w:tc>
          <w:tcPr>
            <w:tcW w:w="178" w:type="pct"/>
            <w:shd w:val="clear" w:color="auto" w:fill="auto"/>
          </w:tcPr>
          <w:p w:rsidR="006C3158" w:rsidRPr="00617B09" w:rsidRDefault="006C3158" w:rsidP="006C3158">
            <w:pPr>
              <w:pStyle w:val="ConsPlusNormal"/>
              <w:ind w:firstLine="0"/>
              <w:jc w:val="center"/>
              <w:rPr>
                <w:sz w:val="12"/>
                <w:szCs w:val="12"/>
              </w:rPr>
            </w:pPr>
            <w:r w:rsidRPr="00617B09">
              <w:rPr>
                <w:sz w:val="12"/>
                <w:szCs w:val="12"/>
              </w:rPr>
              <w:t>1</w:t>
            </w:r>
          </w:p>
        </w:tc>
        <w:tc>
          <w:tcPr>
            <w:tcW w:w="313" w:type="pct"/>
            <w:shd w:val="clear" w:color="auto" w:fill="auto"/>
          </w:tcPr>
          <w:p w:rsidR="006C3158" w:rsidRPr="00617B09" w:rsidRDefault="006C3158" w:rsidP="006C3158">
            <w:pPr>
              <w:pStyle w:val="ConsPlusNormal"/>
              <w:ind w:firstLine="0"/>
              <w:jc w:val="center"/>
              <w:rPr>
                <w:sz w:val="12"/>
                <w:szCs w:val="12"/>
              </w:rPr>
            </w:pPr>
          </w:p>
        </w:tc>
        <w:tc>
          <w:tcPr>
            <w:tcW w:w="312" w:type="pct"/>
            <w:shd w:val="clear" w:color="auto" w:fill="auto"/>
          </w:tcPr>
          <w:p w:rsidR="006C3158" w:rsidRPr="00617B09" w:rsidRDefault="006C3158" w:rsidP="006C3158">
            <w:pPr>
              <w:pStyle w:val="ConsPlusNormal"/>
              <w:ind w:firstLine="0"/>
              <w:jc w:val="center"/>
              <w:rPr>
                <w:sz w:val="12"/>
                <w:szCs w:val="12"/>
              </w:rPr>
            </w:pPr>
            <w:r w:rsidRPr="00617B09">
              <w:rPr>
                <w:sz w:val="12"/>
                <w:szCs w:val="12"/>
              </w:rPr>
              <w:t>1</w:t>
            </w:r>
          </w:p>
        </w:tc>
        <w:tc>
          <w:tcPr>
            <w:tcW w:w="402" w:type="pct"/>
            <w:shd w:val="clear" w:color="auto" w:fill="auto"/>
          </w:tcPr>
          <w:p w:rsidR="006C3158" w:rsidRPr="00617B09" w:rsidRDefault="006C3158" w:rsidP="006C3158">
            <w:pPr>
              <w:pStyle w:val="ConsPlusNormal"/>
              <w:ind w:firstLine="0"/>
              <w:jc w:val="center"/>
              <w:rPr>
                <w:sz w:val="12"/>
                <w:szCs w:val="12"/>
              </w:rPr>
            </w:pPr>
            <w:r w:rsidRPr="00617B09">
              <w:rPr>
                <w:sz w:val="12"/>
                <w:szCs w:val="12"/>
              </w:rPr>
              <w:t>681 000,00</w:t>
            </w:r>
          </w:p>
        </w:tc>
        <w:tc>
          <w:tcPr>
            <w:tcW w:w="758" w:type="pct"/>
            <w:shd w:val="clear" w:color="auto" w:fill="auto"/>
          </w:tcPr>
          <w:p w:rsidR="006C3158" w:rsidRPr="00617B09" w:rsidRDefault="006C3158" w:rsidP="006C3158">
            <w:pPr>
              <w:pStyle w:val="ConsPlusNormal"/>
              <w:ind w:firstLine="0"/>
              <w:rPr>
                <w:sz w:val="12"/>
                <w:szCs w:val="12"/>
              </w:rPr>
            </w:pPr>
            <w:r w:rsidRPr="00617B09">
              <w:rPr>
                <w:sz w:val="12"/>
                <w:szCs w:val="12"/>
              </w:rPr>
              <w:t>бюджет Валдайского городского поселения</w:t>
            </w:r>
          </w:p>
        </w:tc>
      </w:tr>
      <w:tr w:rsidR="006C3158" w:rsidRPr="00617B09" w:rsidTr="00617B09">
        <w:trPr>
          <w:trHeight w:val="20"/>
        </w:trPr>
        <w:tc>
          <w:tcPr>
            <w:tcW w:w="133" w:type="pct"/>
            <w:shd w:val="clear" w:color="auto" w:fill="auto"/>
          </w:tcPr>
          <w:p w:rsidR="006C3158" w:rsidRPr="00617B09" w:rsidRDefault="006C3158" w:rsidP="006C3158">
            <w:pPr>
              <w:pStyle w:val="ConsPlusNormal"/>
              <w:ind w:firstLine="0"/>
              <w:jc w:val="center"/>
              <w:rPr>
                <w:sz w:val="12"/>
                <w:szCs w:val="12"/>
              </w:rPr>
            </w:pPr>
            <w:r w:rsidRPr="00617B09">
              <w:rPr>
                <w:sz w:val="12"/>
                <w:szCs w:val="12"/>
              </w:rPr>
              <w:t>2.</w:t>
            </w:r>
          </w:p>
        </w:tc>
        <w:tc>
          <w:tcPr>
            <w:tcW w:w="896" w:type="pct"/>
            <w:shd w:val="clear" w:color="auto" w:fill="auto"/>
          </w:tcPr>
          <w:p w:rsidR="006C3158" w:rsidRPr="00617B09" w:rsidRDefault="006C3158" w:rsidP="006C3158">
            <w:pPr>
              <w:pStyle w:val="ConsPlusNormal"/>
              <w:ind w:firstLine="0"/>
              <w:rPr>
                <w:sz w:val="12"/>
                <w:szCs w:val="12"/>
              </w:rPr>
            </w:pPr>
            <w:r w:rsidRPr="00617B09">
              <w:rPr>
                <w:sz w:val="12"/>
                <w:szCs w:val="12"/>
              </w:rPr>
              <w:t xml:space="preserve">г. Валдай, пр. Советский, </w:t>
            </w:r>
          </w:p>
          <w:p w:rsidR="006C3158" w:rsidRPr="00617B09" w:rsidRDefault="006C3158" w:rsidP="006C3158">
            <w:pPr>
              <w:pStyle w:val="ConsPlusNormal"/>
              <w:ind w:firstLine="0"/>
              <w:rPr>
                <w:sz w:val="12"/>
                <w:szCs w:val="12"/>
              </w:rPr>
            </w:pPr>
            <w:r w:rsidRPr="00617B09">
              <w:rPr>
                <w:sz w:val="12"/>
                <w:szCs w:val="12"/>
              </w:rPr>
              <w:t>д. 12, кв. 6, к. 3 (изъятие жилого помещения и земельного участка)</w:t>
            </w:r>
          </w:p>
        </w:tc>
        <w:tc>
          <w:tcPr>
            <w:tcW w:w="401" w:type="pct"/>
            <w:shd w:val="clear" w:color="auto" w:fill="auto"/>
          </w:tcPr>
          <w:p w:rsidR="006C3158" w:rsidRPr="00617B09" w:rsidRDefault="006C3158" w:rsidP="006C3158">
            <w:pPr>
              <w:pStyle w:val="ConsPlusNormal"/>
              <w:ind w:firstLine="0"/>
              <w:jc w:val="center"/>
              <w:rPr>
                <w:sz w:val="12"/>
                <w:szCs w:val="12"/>
              </w:rPr>
            </w:pPr>
            <w:r w:rsidRPr="00617B09">
              <w:rPr>
                <w:sz w:val="12"/>
                <w:szCs w:val="12"/>
              </w:rPr>
              <w:t>1</w:t>
            </w:r>
          </w:p>
        </w:tc>
        <w:tc>
          <w:tcPr>
            <w:tcW w:w="178" w:type="pct"/>
            <w:shd w:val="clear" w:color="auto" w:fill="auto"/>
          </w:tcPr>
          <w:p w:rsidR="006C3158" w:rsidRPr="00617B09" w:rsidRDefault="006C3158" w:rsidP="006C3158">
            <w:pPr>
              <w:pStyle w:val="ConsPlusNormal"/>
              <w:ind w:firstLine="0"/>
              <w:jc w:val="center"/>
              <w:rPr>
                <w:sz w:val="12"/>
                <w:szCs w:val="12"/>
              </w:rPr>
            </w:pPr>
            <w:r w:rsidRPr="00617B09">
              <w:rPr>
                <w:sz w:val="12"/>
                <w:szCs w:val="12"/>
              </w:rPr>
              <w:t>22,2</w:t>
            </w:r>
          </w:p>
        </w:tc>
        <w:tc>
          <w:tcPr>
            <w:tcW w:w="313" w:type="pct"/>
            <w:shd w:val="clear" w:color="auto" w:fill="auto"/>
          </w:tcPr>
          <w:p w:rsidR="006C3158" w:rsidRPr="00617B09" w:rsidRDefault="006C3158" w:rsidP="006C3158">
            <w:pPr>
              <w:pStyle w:val="ConsPlusNormal"/>
              <w:ind w:firstLine="0"/>
              <w:jc w:val="center"/>
              <w:rPr>
                <w:sz w:val="12"/>
                <w:szCs w:val="12"/>
              </w:rPr>
            </w:pPr>
          </w:p>
        </w:tc>
        <w:tc>
          <w:tcPr>
            <w:tcW w:w="312" w:type="pct"/>
            <w:shd w:val="clear" w:color="auto" w:fill="auto"/>
          </w:tcPr>
          <w:p w:rsidR="006C3158" w:rsidRPr="00617B09" w:rsidRDefault="006C3158" w:rsidP="006C3158">
            <w:pPr>
              <w:pStyle w:val="ConsPlusNormal"/>
              <w:ind w:firstLine="0"/>
              <w:jc w:val="center"/>
              <w:rPr>
                <w:sz w:val="12"/>
                <w:szCs w:val="12"/>
              </w:rPr>
            </w:pPr>
            <w:r w:rsidRPr="00617B09">
              <w:rPr>
                <w:sz w:val="12"/>
                <w:szCs w:val="12"/>
              </w:rPr>
              <w:t>22,2</w:t>
            </w:r>
          </w:p>
        </w:tc>
        <w:tc>
          <w:tcPr>
            <w:tcW w:w="178" w:type="pct"/>
            <w:shd w:val="clear" w:color="auto" w:fill="auto"/>
          </w:tcPr>
          <w:p w:rsidR="006C3158" w:rsidRPr="00617B09" w:rsidRDefault="006C3158" w:rsidP="006C3158">
            <w:pPr>
              <w:pStyle w:val="ConsPlusNormal"/>
              <w:ind w:firstLine="0"/>
              <w:jc w:val="center"/>
              <w:rPr>
                <w:sz w:val="12"/>
                <w:szCs w:val="12"/>
              </w:rPr>
            </w:pPr>
            <w:r w:rsidRPr="00617B09">
              <w:rPr>
                <w:sz w:val="12"/>
                <w:szCs w:val="12"/>
              </w:rPr>
              <w:t>22,2</w:t>
            </w:r>
          </w:p>
        </w:tc>
        <w:tc>
          <w:tcPr>
            <w:tcW w:w="312" w:type="pct"/>
            <w:shd w:val="clear" w:color="auto" w:fill="auto"/>
          </w:tcPr>
          <w:p w:rsidR="006C3158" w:rsidRPr="00617B09" w:rsidRDefault="006C3158" w:rsidP="006C3158">
            <w:pPr>
              <w:pStyle w:val="ConsPlusNormal"/>
              <w:ind w:firstLine="0"/>
              <w:jc w:val="center"/>
              <w:rPr>
                <w:sz w:val="12"/>
                <w:szCs w:val="12"/>
              </w:rPr>
            </w:pPr>
          </w:p>
        </w:tc>
        <w:tc>
          <w:tcPr>
            <w:tcW w:w="312" w:type="pct"/>
            <w:shd w:val="clear" w:color="auto" w:fill="auto"/>
          </w:tcPr>
          <w:p w:rsidR="006C3158" w:rsidRPr="00617B09" w:rsidRDefault="006C3158" w:rsidP="006C3158">
            <w:pPr>
              <w:pStyle w:val="ConsPlusNormal"/>
              <w:ind w:firstLine="0"/>
              <w:jc w:val="center"/>
              <w:rPr>
                <w:sz w:val="12"/>
                <w:szCs w:val="12"/>
              </w:rPr>
            </w:pPr>
            <w:r w:rsidRPr="00617B09">
              <w:rPr>
                <w:sz w:val="12"/>
                <w:szCs w:val="12"/>
              </w:rPr>
              <w:t>22,2</w:t>
            </w:r>
          </w:p>
        </w:tc>
        <w:tc>
          <w:tcPr>
            <w:tcW w:w="178" w:type="pct"/>
            <w:shd w:val="clear" w:color="auto" w:fill="auto"/>
          </w:tcPr>
          <w:p w:rsidR="006C3158" w:rsidRPr="00617B09" w:rsidRDefault="006C3158" w:rsidP="006C3158">
            <w:pPr>
              <w:pStyle w:val="ConsPlusNormal"/>
              <w:ind w:firstLine="0"/>
              <w:jc w:val="center"/>
              <w:rPr>
                <w:sz w:val="12"/>
                <w:szCs w:val="12"/>
              </w:rPr>
            </w:pPr>
            <w:r w:rsidRPr="00617B09">
              <w:rPr>
                <w:sz w:val="12"/>
                <w:szCs w:val="12"/>
              </w:rPr>
              <w:t>1</w:t>
            </w:r>
          </w:p>
        </w:tc>
        <w:tc>
          <w:tcPr>
            <w:tcW w:w="313" w:type="pct"/>
            <w:shd w:val="clear" w:color="auto" w:fill="auto"/>
          </w:tcPr>
          <w:p w:rsidR="006C3158" w:rsidRPr="00617B09" w:rsidRDefault="006C3158" w:rsidP="006C3158">
            <w:pPr>
              <w:pStyle w:val="ConsPlusNormal"/>
              <w:ind w:firstLine="0"/>
              <w:jc w:val="center"/>
              <w:rPr>
                <w:sz w:val="12"/>
                <w:szCs w:val="12"/>
              </w:rPr>
            </w:pPr>
          </w:p>
        </w:tc>
        <w:tc>
          <w:tcPr>
            <w:tcW w:w="312" w:type="pct"/>
            <w:shd w:val="clear" w:color="auto" w:fill="auto"/>
          </w:tcPr>
          <w:p w:rsidR="006C3158" w:rsidRPr="00617B09" w:rsidRDefault="006C3158" w:rsidP="006C3158">
            <w:pPr>
              <w:pStyle w:val="ConsPlusNormal"/>
              <w:ind w:firstLine="0"/>
              <w:jc w:val="center"/>
              <w:rPr>
                <w:sz w:val="12"/>
                <w:szCs w:val="12"/>
              </w:rPr>
            </w:pPr>
            <w:r w:rsidRPr="00617B09">
              <w:rPr>
                <w:sz w:val="12"/>
                <w:szCs w:val="12"/>
              </w:rPr>
              <w:t>1</w:t>
            </w:r>
          </w:p>
        </w:tc>
        <w:tc>
          <w:tcPr>
            <w:tcW w:w="402" w:type="pct"/>
            <w:shd w:val="clear" w:color="auto" w:fill="auto"/>
          </w:tcPr>
          <w:p w:rsidR="006C3158" w:rsidRPr="00617B09" w:rsidRDefault="006C3158" w:rsidP="006C3158">
            <w:pPr>
              <w:pStyle w:val="ConsPlusNormal"/>
              <w:ind w:firstLine="0"/>
              <w:jc w:val="center"/>
              <w:rPr>
                <w:sz w:val="12"/>
                <w:szCs w:val="12"/>
              </w:rPr>
            </w:pPr>
            <w:r w:rsidRPr="00617B09">
              <w:rPr>
                <w:sz w:val="12"/>
                <w:szCs w:val="12"/>
              </w:rPr>
              <w:t>290 000,00</w:t>
            </w:r>
          </w:p>
        </w:tc>
        <w:tc>
          <w:tcPr>
            <w:tcW w:w="758" w:type="pct"/>
            <w:shd w:val="clear" w:color="auto" w:fill="auto"/>
          </w:tcPr>
          <w:p w:rsidR="006C3158" w:rsidRPr="00617B09" w:rsidRDefault="006C3158" w:rsidP="006C3158">
            <w:pPr>
              <w:pStyle w:val="ConsPlusNormal"/>
              <w:ind w:firstLine="0"/>
              <w:rPr>
                <w:color w:val="000000"/>
                <w:sz w:val="12"/>
                <w:szCs w:val="12"/>
              </w:rPr>
            </w:pPr>
            <w:r w:rsidRPr="00617B09">
              <w:rPr>
                <w:color w:val="000000"/>
                <w:sz w:val="12"/>
                <w:szCs w:val="12"/>
              </w:rPr>
              <w:t>бюджет Валдайского городского поселения</w:t>
            </w:r>
          </w:p>
        </w:tc>
      </w:tr>
      <w:tr w:rsidR="006C3158" w:rsidRPr="00617B09" w:rsidTr="00617B09">
        <w:trPr>
          <w:trHeight w:val="20"/>
        </w:trPr>
        <w:tc>
          <w:tcPr>
            <w:tcW w:w="133" w:type="pct"/>
            <w:shd w:val="clear" w:color="auto" w:fill="auto"/>
          </w:tcPr>
          <w:p w:rsidR="006C3158" w:rsidRPr="00617B09" w:rsidRDefault="006C3158" w:rsidP="006C3158">
            <w:pPr>
              <w:pStyle w:val="ConsPlusNormal"/>
              <w:ind w:firstLine="0"/>
              <w:jc w:val="center"/>
              <w:rPr>
                <w:sz w:val="12"/>
                <w:szCs w:val="12"/>
              </w:rPr>
            </w:pPr>
            <w:r w:rsidRPr="00617B09">
              <w:rPr>
                <w:sz w:val="12"/>
                <w:szCs w:val="12"/>
              </w:rPr>
              <w:t>3</w:t>
            </w:r>
          </w:p>
        </w:tc>
        <w:tc>
          <w:tcPr>
            <w:tcW w:w="896" w:type="pct"/>
            <w:shd w:val="clear" w:color="auto" w:fill="auto"/>
          </w:tcPr>
          <w:p w:rsidR="006C3158" w:rsidRPr="00617B09" w:rsidRDefault="006C3158" w:rsidP="006C3158">
            <w:pPr>
              <w:rPr>
                <w:rFonts w:ascii="Arial" w:hAnsi="Arial" w:cs="Arial"/>
                <w:sz w:val="12"/>
                <w:szCs w:val="12"/>
              </w:rPr>
            </w:pPr>
            <w:r w:rsidRPr="00617B09">
              <w:rPr>
                <w:rFonts w:ascii="Arial" w:hAnsi="Arial" w:cs="Arial"/>
                <w:sz w:val="12"/>
                <w:szCs w:val="12"/>
              </w:rPr>
              <w:t xml:space="preserve">г. Валдай, пр. Советский, </w:t>
            </w:r>
            <w:r w:rsidRPr="00617B09">
              <w:rPr>
                <w:rFonts w:ascii="Arial" w:hAnsi="Arial" w:cs="Arial"/>
                <w:sz w:val="12"/>
                <w:szCs w:val="12"/>
              </w:rPr>
              <w:br/>
              <w:t>д. 12, кв. 5 (изъятие жилого помещения и земельного участка)</w:t>
            </w:r>
          </w:p>
        </w:tc>
        <w:tc>
          <w:tcPr>
            <w:tcW w:w="401" w:type="pct"/>
            <w:shd w:val="clear" w:color="auto" w:fill="auto"/>
          </w:tcPr>
          <w:p w:rsidR="006C3158" w:rsidRPr="00617B09" w:rsidRDefault="006C3158" w:rsidP="006C3158">
            <w:pPr>
              <w:pStyle w:val="ConsPlusNormal"/>
              <w:ind w:firstLine="0"/>
              <w:jc w:val="center"/>
              <w:rPr>
                <w:sz w:val="12"/>
                <w:szCs w:val="12"/>
              </w:rPr>
            </w:pPr>
            <w:r w:rsidRPr="00617B09">
              <w:rPr>
                <w:sz w:val="12"/>
                <w:szCs w:val="12"/>
              </w:rPr>
              <w:t>1</w:t>
            </w:r>
          </w:p>
        </w:tc>
        <w:tc>
          <w:tcPr>
            <w:tcW w:w="178" w:type="pct"/>
            <w:shd w:val="clear" w:color="auto" w:fill="auto"/>
          </w:tcPr>
          <w:p w:rsidR="006C3158" w:rsidRPr="00617B09" w:rsidRDefault="006C3158" w:rsidP="006C3158">
            <w:pPr>
              <w:pStyle w:val="ConsPlusNormal"/>
              <w:ind w:firstLine="0"/>
              <w:jc w:val="center"/>
              <w:rPr>
                <w:sz w:val="12"/>
                <w:szCs w:val="12"/>
              </w:rPr>
            </w:pPr>
            <w:r w:rsidRPr="00617B09">
              <w:rPr>
                <w:sz w:val="12"/>
                <w:szCs w:val="12"/>
              </w:rPr>
              <w:t>35,2</w:t>
            </w:r>
          </w:p>
        </w:tc>
        <w:tc>
          <w:tcPr>
            <w:tcW w:w="313" w:type="pct"/>
            <w:shd w:val="clear" w:color="auto" w:fill="auto"/>
          </w:tcPr>
          <w:p w:rsidR="006C3158" w:rsidRPr="00617B09" w:rsidRDefault="006C3158" w:rsidP="006C3158">
            <w:pPr>
              <w:pStyle w:val="ConsPlusNormal"/>
              <w:ind w:firstLine="0"/>
              <w:jc w:val="center"/>
              <w:rPr>
                <w:sz w:val="12"/>
                <w:szCs w:val="12"/>
              </w:rPr>
            </w:pPr>
          </w:p>
        </w:tc>
        <w:tc>
          <w:tcPr>
            <w:tcW w:w="312" w:type="pct"/>
            <w:shd w:val="clear" w:color="auto" w:fill="auto"/>
          </w:tcPr>
          <w:p w:rsidR="006C3158" w:rsidRPr="00617B09" w:rsidRDefault="006C3158" w:rsidP="006C3158">
            <w:pPr>
              <w:jc w:val="center"/>
              <w:rPr>
                <w:rFonts w:ascii="Arial" w:hAnsi="Arial" w:cs="Arial"/>
                <w:sz w:val="12"/>
                <w:szCs w:val="12"/>
              </w:rPr>
            </w:pPr>
            <w:r w:rsidRPr="00617B09">
              <w:rPr>
                <w:rFonts w:ascii="Arial" w:hAnsi="Arial" w:cs="Arial"/>
                <w:sz w:val="12"/>
                <w:szCs w:val="12"/>
              </w:rPr>
              <w:t>35,2</w:t>
            </w:r>
          </w:p>
        </w:tc>
        <w:tc>
          <w:tcPr>
            <w:tcW w:w="178" w:type="pct"/>
            <w:shd w:val="clear" w:color="auto" w:fill="auto"/>
          </w:tcPr>
          <w:p w:rsidR="006C3158" w:rsidRPr="00617B09" w:rsidRDefault="006C3158" w:rsidP="006C3158">
            <w:pPr>
              <w:jc w:val="center"/>
              <w:rPr>
                <w:rFonts w:ascii="Arial" w:hAnsi="Arial" w:cs="Arial"/>
                <w:sz w:val="12"/>
                <w:szCs w:val="12"/>
              </w:rPr>
            </w:pPr>
            <w:r w:rsidRPr="00617B09">
              <w:rPr>
                <w:rFonts w:ascii="Arial" w:hAnsi="Arial" w:cs="Arial"/>
                <w:sz w:val="12"/>
                <w:szCs w:val="12"/>
              </w:rPr>
              <w:t>35,2</w:t>
            </w:r>
          </w:p>
        </w:tc>
        <w:tc>
          <w:tcPr>
            <w:tcW w:w="312" w:type="pct"/>
            <w:shd w:val="clear" w:color="auto" w:fill="auto"/>
          </w:tcPr>
          <w:p w:rsidR="006C3158" w:rsidRPr="00617B09" w:rsidRDefault="006C3158" w:rsidP="006C3158">
            <w:pPr>
              <w:pStyle w:val="ConsPlusNormal"/>
              <w:ind w:firstLine="0"/>
              <w:jc w:val="center"/>
              <w:rPr>
                <w:sz w:val="12"/>
                <w:szCs w:val="12"/>
              </w:rPr>
            </w:pPr>
          </w:p>
        </w:tc>
        <w:tc>
          <w:tcPr>
            <w:tcW w:w="312" w:type="pct"/>
            <w:shd w:val="clear" w:color="auto" w:fill="auto"/>
          </w:tcPr>
          <w:p w:rsidR="006C3158" w:rsidRPr="00617B09" w:rsidRDefault="006C3158" w:rsidP="006C3158">
            <w:pPr>
              <w:pStyle w:val="ConsPlusNormal"/>
              <w:ind w:firstLine="0"/>
              <w:jc w:val="center"/>
              <w:rPr>
                <w:sz w:val="12"/>
                <w:szCs w:val="12"/>
              </w:rPr>
            </w:pPr>
            <w:r w:rsidRPr="00617B09">
              <w:rPr>
                <w:sz w:val="12"/>
                <w:szCs w:val="12"/>
              </w:rPr>
              <w:t>35,2</w:t>
            </w:r>
          </w:p>
        </w:tc>
        <w:tc>
          <w:tcPr>
            <w:tcW w:w="178" w:type="pct"/>
            <w:shd w:val="clear" w:color="auto" w:fill="auto"/>
          </w:tcPr>
          <w:p w:rsidR="006C3158" w:rsidRPr="00617B09" w:rsidRDefault="006C3158" w:rsidP="006C3158">
            <w:pPr>
              <w:pStyle w:val="ConsPlusNormal"/>
              <w:ind w:firstLine="0"/>
              <w:jc w:val="center"/>
              <w:rPr>
                <w:sz w:val="12"/>
                <w:szCs w:val="12"/>
              </w:rPr>
            </w:pPr>
            <w:r w:rsidRPr="00617B09">
              <w:rPr>
                <w:sz w:val="12"/>
                <w:szCs w:val="12"/>
              </w:rPr>
              <w:t>1</w:t>
            </w:r>
          </w:p>
        </w:tc>
        <w:tc>
          <w:tcPr>
            <w:tcW w:w="313" w:type="pct"/>
            <w:shd w:val="clear" w:color="auto" w:fill="auto"/>
          </w:tcPr>
          <w:p w:rsidR="006C3158" w:rsidRPr="00617B09" w:rsidRDefault="006C3158" w:rsidP="006C3158">
            <w:pPr>
              <w:pStyle w:val="ConsPlusNormal"/>
              <w:ind w:firstLine="0"/>
              <w:jc w:val="center"/>
              <w:rPr>
                <w:sz w:val="12"/>
                <w:szCs w:val="12"/>
              </w:rPr>
            </w:pPr>
          </w:p>
        </w:tc>
        <w:tc>
          <w:tcPr>
            <w:tcW w:w="312" w:type="pct"/>
            <w:shd w:val="clear" w:color="auto" w:fill="auto"/>
          </w:tcPr>
          <w:p w:rsidR="006C3158" w:rsidRPr="00617B09" w:rsidRDefault="006C3158" w:rsidP="006C3158">
            <w:pPr>
              <w:pStyle w:val="ConsPlusNormal"/>
              <w:ind w:firstLine="0"/>
              <w:jc w:val="center"/>
              <w:rPr>
                <w:sz w:val="12"/>
                <w:szCs w:val="12"/>
              </w:rPr>
            </w:pPr>
            <w:r w:rsidRPr="00617B09">
              <w:rPr>
                <w:sz w:val="12"/>
                <w:szCs w:val="12"/>
              </w:rPr>
              <w:t>1</w:t>
            </w:r>
          </w:p>
        </w:tc>
        <w:tc>
          <w:tcPr>
            <w:tcW w:w="402" w:type="pct"/>
            <w:shd w:val="clear" w:color="auto" w:fill="auto"/>
          </w:tcPr>
          <w:p w:rsidR="006C3158" w:rsidRPr="00617B09" w:rsidRDefault="006C3158" w:rsidP="006C3158">
            <w:pPr>
              <w:pStyle w:val="ConsPlusNormal"/>
              <w:ind w:firstLine="0"/>
              <w:jc w:val="center"/>
              <w:rPr>
                <w:sz w:val="12"/>
                <w:szCs w:val="12"/>
              </w:rPr>
            </w:pPr>
            <w:r w:rsidRPr="00617B09">
              <w:rPr>
                <w:sz w:val="12"/>
                <w:szCs w:val="12"/>
              </w:rPr>
              <w:t>821 000,00</w:t>
            </w:r>
          </w:p>
        </w:tc>
        <w:tc>
          <w:tcPr>
            <w:tcW w:w="758" w:type="pct"/>
            <w:shd w:val="clear" w:color="auto" w:fill="auto"/>
          </w:tcPr>
          <w:p w:rsidR="006C3158" w:rsidRPr="00617B09" w:rsidRDefault="006C3158" w:rsidP="006C3158">
            <w:pPr>
              <w:rPr>
                <w:rFonts w:ascii="Arial" w:hAnsi="Arial" w:cs="Arial"/>
                <w:sz w:val="12"/>
                <w:szCs w:val="12"/>
              </w:rPr>
            </w:pPr>
            <w:r w:rsidRPr="00617B09">
              <w:rPr>
                <w:rFonts w:ascii="Arial" w:hAnsi="Arial" w:cs="Arial"/>
                <w:color w:val="000000"/>
                <w:sz w:val="12"/>
                <w:szCs w:val="12"/>
              </w:rPr>
              <w:t>бюджет Валдайского городского поселения</w:t>
            </w:r>
          </w:p>
        </w:tc>
      </w:tr>
      <w:tr w:rsidR="006C3158" w:rsidRPr="00617B09" w:rsidTr="00617B09">
        <w:trPr>
          <w:trHeight w:val="20"/>
        </w:trPr>
        <w:tc>
          <w:tcPr>
            <w:tcW w:w="133" w:type="pct"/>
            <w:shd w:val="clear" w:color="auto" w:fill="auto"/>
          </w:tcPr>
          <w:p w:rsidR="006C3158" w:rsidRPr="00617B09" w:rsidRDefault="006C3158" w:rsidP="006C3158">
            <w:pPr>
              <w:pStyle w:val="ConsPlusNormal"/>
              <w:ind w:firstLine="0"/>
              <w:jc w:val="center"/>
              <w:rPr>
                <w:sz w:val="12"/>
                <w:szCs w:val="12"/>
              </w:rPr>
            </w:pPr>
            <w:r w:rsidRPr="00617B09">
              <w:rPr>
                <w:sz w:val="12"/>
                <w:szCs w:val="12"/>
              </w:rPr>
              <w:t>4</w:t>
            </w:r>
          </w:p>
        </w:tc>
        <w:tc>
          <w:tcPr>
            <w:tcW w:w="896" w:type="pct"/>
            <w:shd w:val="clear" w:color="auto" w:fill="auto"/>
          </w:tcPr>
          <w:p w:rsidR="006C3158" w:rsidRPr="00617B09" w:rsidRDefault="006C3158" w:rsidP="006C3158">
            <w:pPr>
              <w:rPr>
                <w:rFonts w:ascii="Arial" w:hAnsi="Arial" w:cs="Arial"/>
                <w:sz w:val="12"/>
                <w:szCs w:val="12"/>
              </w:rPr>
            </w:pPr>
            <w:r w:rsidRPr="00617B09">
              <w:rPr>
                <w:rFonts w:ascii="Arial" w:hAnsi="Arial" w:cs="Arial"/>
                <w:sz w:val="12"/>
                <w:szCs w:val="12"/>
              </w:rPr>
              <w:t xml:space="preserve">г. Валдай, пр. Советский, </w:t>
            </w:r>
            <w:r w:rsidRPr="00617B09">
              <w:rPr>
                <w:rFonts w:ascii="Arial" w:hAnsi="Arial" w:cs="Arial"/>
                <w:sz w:val="12"/>
                <w:szCs w:val="12"/>
              </w:rPr>
              <w:br/>
              <w:t>д. 12, кв. 6 (изъятие жилого помещения и земельного участка)</w:t>
            </w:r>
          </w:p>
        </w:tc>
        <w:tc>
          <w:tcPr>
            <w:tcW w:w="401" w:type="pct"/>
            <w:shd w:val="clear" w:color="auto" w:fill="auto"/>
          </w:tcPr>
          <w:p w:rsidR="006C3158" w:rsidRPr="00617B09" w:rsidRDefault="006C3158" w:rsidP="006C3158">
            <w:pPr>
              <w:pStyle w:val="ConsPlusNormal"/>
              <w:ind w:firstLine="0"/>
              <w:jc w:val="center"/>
              <w:rPr>
                <w:sz w:val="12"/>
                <w:szCs w:val="12"/>
              </w:rPr>
            </w:pPr>
            <w:r w:rsidRPr="00617B09">
              <w:rPr>
                <w:sz w:val="12"/>
                <w:szCs w:val="12"/>
              </w:rPr>
              <w:t>1</w:t>
            </w:r>
          </w:p>
        </w:tc>
        <w:tc>
          <w:tcPr>
            <w:tcW w:w="178" w:type="pct"/>
            <w:shd w:val="clear" w:color="auto" w:fill="auto"/>
          </w:tcPr>
          <w:p w:rsidR="006C3158" w:rsidRPr="00617B09" w:rsidRDefault="006C3158" w:rsidP="006C3158">
            <w:pPr>
              <w:pStyle w:val="ConsPlusNormal"/>
              <w:ind w:firstLine="0"/>
              <w:jc w:val="center"/>
              <w:rPr>
                <w:sz w:val="12"/>
                <w:szCs w:val="12"/>
              </w:rPr>
            </w:pPr>
            <w:r w:rsidRPr="00617B09">
              <w:rPr>
                <w:sz w:val="12"/>
                <w:szCs w:val="12"/>
              </w:rPr>
              <w:t>15,1</w:t>
            </w:r>
          </w:p>
        </w:tc>
        <w:tc>
          <w:tcPr>
            <w:tcW w:w="313" w:type="pct"/>
            <w:shd w:val="clear" w:color="auto" w:fill="auto"/>
          </w:tcPr>
          <w:p w:rsidR="006C3158" w:rsidRPr="00617B09" w:rsidRDefault="006C3158" w:rsidP="006C3158">
            <w:pPr>
              <w:pStyle w:val="ConsPlusNormal"/>
              <w:ind w:firstLine="0"/>
              <w:jc w:val="center"/>
              <w:rPr>
                <w:sz w:val="12"/>
                <w:szCs w:val="12"/>
              </w:rPr>
            </w:pPr>
          </w:p>
        </w:tc>
        <w:tc>
          <w:tcPr>
            <w:tcW w:w="312" w:type="pct"/>
            <w:shd w:val="clear" w:color="auto" w:fill="auto"/>
          </w:tcPr>
          <w:p w:rsidR="006C3158" w:rsidRPr="00617B09" w:rsidRDefault="006C3158" w:rsidP="006C3158">
            <w:pPr>
              <w:jc w:val="center"/>
              <w:rPr>
                <w:rFonts w:ascii="Arial" w:hAnsi="Arial" w:cs="Arial"/>
                <w:sz w:val="12"/>
                <w:szCs w:val="12"/>
              </w:rPr>
            </w:pPr>
            <w:r w:rsidRPr="00617B09">
              <w:rPr>
                <w:rFonts w:ascii="Arial" w:hAnsi="Arial" w:cs="Arial"/>
                <w:sz w:val="12"/>
                <w:szCs w:val="12"/>
              </w:rPr>
              <w:t>15,1</w:t>
            </w:r>
          </w:p>
        </w:tc>
        <w:tc>
          <w:tcPr>
            <w:tcW w:w="178" w:type="pct"/>
            <w:shd w:val="clear" w:color="auto" w:fill="auto"/>
          </w:tcPr>
          <w:p w:rsidR="006C3158" w:rsidRPr="00617B09" w:rsidRDefault="006C3158" w:rsidP="006C3158">
            <w:pPr>
              <w:jc w:val="center"/>
              <w:rPr>
                <w:rFonts w:ascii="Arial" w:hAnsi="Arial" w:cs="Arial"/>
                <w:sz w:val="12"/>
                <w:szCs w:val="12"/>
              </w:rPr>
            </w:pPr>
            <w:r w:rsidRPr="00617B09">
              <w:rPr>
                <w:rFonts w:ascii="Arial" w:hAnsi="Arial" w:cs="Arial"/>
                <w:sz w:val="12"/>
                <w:szCs w:val="12"/>
              </w:rPr>
              <w:t>15,1</w:t>
            </w:r>
          </w:p>
        </w:tc>
        <w:tc>
          <w:tcPr>
            <w:tcW w:w="312" w:type="pct"/>
            <w:shd w:val="clear" w:color="auto" w:fill="auto"/>
          </w:tcPr>
          <w:p w:rsidR="006C3158" w:rsidRPr="00617B09" w:rsidRDefault="006C3158" w:rsidP="006C3158">
            <w:pPr>
              <w:pStyle w:val="ConsPlusNormal"/>
              <w:ind w:firstLine="0"/>
              <w:jc w:val="center"/>
              <w:rPr>
                <w:sz w:val="12"/>
                <w:szCs w:val="12"/>
              </w:rPr>
            </w:pPr>
          </w:p>
        </w:tc>
        <w:tc>
          <w:tcPr>
            <w:tcW w:w="312" w:type="pct"/>
            <w:shd w:val="clear" w:color="auto" w:fill="auto"/>
          </w:tcPr>
          <w:p w:rsidR="006C3158" w:rsidRPr="00617B09" w:rsidRDefault="006C3158" w:rsidP="006C3158">
            <w:pPr>
              <w:pStyle w:val="ConsPlusNormal"/>
              <w:ind w:firstLine="0"/>
              <w:jc w:val="center"/>
              <w:rPr>
                <w:sz w:val="12"/>
                <w:szCs w:val="12"/>
              </w:rPr>
            </w:pPr>
            <w:r w:rsidRPr="00617B09">
              <w:rPr>
                <w:sz w:val="12"/>
                <w:szCs w:val="12"/>
              </w:rPr>
              <w:t>15,1</w:t>
            </w:r>
          </w:p>
        </w:tc>
        <w:tc>
          <w:tcPr>
            <w:tcW w:w="178" w:type="pct"/>
            <w:shd w:val="clear" w:color="auto" w:fill="auto"/>
          </w:tcPr>
          <w:p w:rsidR="006C3158" w:rsidRPr="00617B09" w:rsidRDefault="006C3158" w:rsidP="006C3158">
            <w:pPr>
              <w:pStyle w:val="ConsPlusNormal"/>
              <w:ind w:firstLine="0"/>
              <w:jc w:val="center"/>
              <w:rPr>
                <w:sz w:val="12"/>
                <w:szCs w:val="12"/>
              </w:rPr>
            </w:pPr>
            <w:r w:rsidRPr="00617B09">
              <w:rPr>
                <w:sz w:val="12"/>
                <w:szCs w:val="12"/>
              </w:rPr>
              <w:t>1</w:t>
            </w:r>
          </w:p>
        </w:tc>
        <w:tc>
          <w:tcPr>
            <w:tcW w:w="313" w:type="pct"/>
            <w:shd w:val="clear" w:color="auto" w:fill="auto"/>
          </w:tcPr>
          <w:p w:rsidR="006C3158" w:rsidRPr="00617B09" w:rsidRDefault="006C3158" w:rsidP="006C3158">
            <w:pPr>
              <w:pStyle w:val="ConsPlusNormal"/>
              <w:ind w:firstLine="0"/>
              <w:jc w:val="center"/>
              <w:rPr>
                <w:sz w:val="12"/>
                <w:szCs w:val="12"/>
              </w:rPr>
            </w:pPr>
          </w:p>
        </w:tc>
        <w:tc>
          <w:tcPr>
            <w:tcW w:w="312" w:type="pct"/>
            <w:shd w:val="clear" w:color="auto" w:fill="auto"/>
          </w:tcPr>
          <w:p w:rsidR="006C3158" w:rsidRPr="00617B09" w:rsidRDefault="006C3158" w:rsidP="006C3158">
            <w:pPr>
              <w:pStyle w:val="ConsPlusNormal"/>
              <w:ind w:firstLine="0"/>
              <w:jc w:val="center"/>
              <w:rPr>
                <w:sz w:val="12"/>
                <w:szCs w:val="12"/>
              </w:rPr>
            </w:pPr>
            <w:r w:rsidRPr="00617B09">
              <w:rPr>
                <w:sz w:val="12"/>
                <w:szCs w:val="12"/>
              </w:rPr>
              <w:t>1</w:t>
            </w:r>
          </w:p>
        </w:tc>
        <w:tc>
          <w:tcPr>
            <w:tcW w:w="402" w:type="pct"/>
            <w:shd w:val="clear" w:color="auto" w:fill="auto"/>
          </w:tcPr>
          <w:p w:rsidR="006C3158" w:rsidRPr="00617B09" w:rsidRDefault="006C3158" w:rsidP="006C3158">
            <w:pPr>
              <w:pStyle w:val="ConsPlusNormal"/>
              <w:ind w:firstLine="0"/>
              <w:jc w:val="center"/>
              <w:rPr>
                <w:sz w:val="12"/>
                <w:szCs w:val="12"/>
              </w:rPr>
            </w:pPr>
            <w:r w:rsidRPr="00617B09">
              <w:rPr>
                <w:sz w:val="12"/>
                <w:szCs w:val="12"/>
              </w:rPr>
              <w:t>197 000,00</w:t>
            </w:r>
          </w:p>
        </w:tc>
        <w:tc>
          <w:tcPr>
            <w:tcW w:w="758" w:type="pct"/>
            <w:shd w:val="clear" w:color="auto" w:fill="auto"/>
          </w:tcPr>
          <w:p w:rsidR="006C3158" w:rsidRPr="00617B09" w:rsidRDefault="006C3158" w:rsidP="006C3158">
            <w:pPr>
              <w:rPr>
                <w:rFonts w:ascii="Arial" w:hAnsi="Arial" w:cs="Arial"/>
                <w:sz w:val="12"/>
                <w:szCs w:val="12"/>
              </w:rPr>
            </w:pPr>
            <w:r w:rsidRPr="00617B09">
              <w:rPr>
                <w:rFonts w:ascii="Arial" w:hAnsi="Arial" w:cs="Arial"/>
                <w:color w:val="000000"/>
                <w:sz w:val="12"/>
                <w:szCs w:val="12"/>
              </w:rPr>
              <w:t>бюджет Валдайского городского поселения</w:t>
            </w:r>
          </w:p>
        </w:tc>
      </w:tr>
      <w:tr w:rsidR="006C3158" w:rsidRPr="00617B09" w:rsidTr="00617B09">
        <w:trPr>
          <w:trHeight w:val="20"/>
        </w:trPr>
        <w:tc>
          <w:tcPr>
            <w:tcW w:w="133" w:type="pct"/>
            <w:shd w:val="clear" w:color="auto" w:fill="auto"/>
          </w:tcPr>
          <w:p w:rsidR="006C3158" w:rsidRPr="00617B09" w:rsidRDefault="006C3158" w:rsidP="006C3158">
            <w:pPr>
              <w:pStyle w:val="ConsPlusNormal"/>
              <w:ind w:firstLine="0"/>
              <w:jc w:val="center"/>
              <w:rPr>
                <w:sz w:val="12"/>
                <w:szCs w:val="12"/>
              </w:rPr>
            </w:pPr>
            <w:r w:rsidRPr="00617B09">
              <w:rPr>
                <w:sz w:val="12"/>
                <w:szCs w:val="12"/>
              </w:rPr>
              <w:t>5</w:t>
            </w:r>
          </w:p>
        </w:tc>
        <w:tc>
          <w:tcPr>
            <w:tcW w:w="896" w:type="pct"/>
            <w:shd w:val="clear" w:color="auto" w:fill="auto"/>
          </w:tcPr>
          <w:p w:rsidR="006C3158" w:rsidRPr="00617B09" w:rsidRDefault="006C3158" w:rsidP="006C3158">
            <w:pPr>
              <w:rPr>
                <w:rFonts w:ascii="Arial" w:hAnsi="Arial" w:cs="Arial"/>
                <w:sz w:val="12"/>
                <w:szCs w:val="12"/>
              </w:rPr>
            </w:pPr>
            <w:r w:rsidRPr="00617B09">
              <w:rPr>
                <w:rFonts w:ascii="Arial" w:hAnsi="Arial" w:cs="Arial"/>
                <w:sz w:val="12"/>
                <w:szCs w:val="12"/>
              </w:rPr>
              <w:t xml:space="preserve">г. Валдай, пл. Свободы, </w:t>
            </w:r>
            <w:r w:rsidRPr="00617B09">
              <w:rPr>
                <w:rFonts w:ascii="Arial" w:hAnsi="Arial" w:cs="Arial"/>
                <w:sz w:val="12"/>
                <w:szCs w:val="12"/>
              </w:rPr>
              <w:br/>
              <w:t>д. 26, кв. 2 (изъятие жилого помещения и земельного участка)</w:t>
            </w:r>
          </w:p>
        </w:tc>
        <w:tc>
          <w:tcPr>
            <w:tcW w:w="401" w:type="pct"/>
            <w:shd w:val="clear" w:color="auto" w:fill="auto"/>
          </w:tcPr>
          <w:p w:rsidR="006C3158" w:rsidRPr="00617B09" w:rsidRDefault="006C3158" w:rsidP="006C3158">
            <w:pPr>
              <w:pStyle w:val="ConsPlusNormal"/>
              <w:ind w:firstLine="0"/>
              <w:jc w:val="center"/>
              <w:rPr>
                <w:sz w:val="12"/>
                <w:szCs w:val="12"/>
              </w:rPr>
            </w:pPr>
            <w:r w:rsidRPr="00617B09">
              <w:rPr>
                <w:sz w:val="12"/>
                <w:szCs w:val="12"/>
              </w:rPr>
              <w:t>1</w:t>
            </w:r>
          </w:p>
        </w:tc>
        <w:tc>
          <w:tcPr>
            <w:tcW w:w="178" w:type="pct"/>
            <w:shd w:val="clear" w:color="auto" w:fill="auto"/>
          </w:tcPr>
          <w:p w:rsidR="006C3158" w:rsidRPr="00617B09" w:rsidRDefault="006C3158" w:rsidP="006C3158">
            <w:pPr>
              <w:pStyle w:val="ConsPlusNormal"/>
              <w:ind w:firstLine="0"/>
              <w:jc w:val="center"/>
              <w:rPr>
                <w:sz w:val="12"/>
                <w:szCs w:val="12"/>
              </w:rPr>
            </w:pPr>
            <w:r w:rsidRPr="00617B09">
              <w:rPr>
                <w:sz w:val="12"/>
                <w:szCs w:val="12"/>
              </w:rPr>
              <w:t>27,5</w:t>
            </w:r>
          </w:p>
        </w:tc>
        <w:tc>
          <w:tcPr>
            <w:tcW w:w="313" w:type="pct"/>
            <w:shd w:val="clear" w:color="auto" w:fill="auto"/>
          </w:tcPr>
          <w:p w:rsidR="006C3158" w:rsidRPr="00617B09" w:rsidRDefault="006C3158" w:rsidP="006C3158">
            <w:pPr>
              <w:pStyle w:val="ConsPlusNormal"/>
              <w:ind w:firstLine="0"/>
              <w:jc w:val="center"/>
              <w:rPr>
                <w:sz w:val="12"/>
                <w:szCs w:val="12"/>
              </w:rPr>
            </w:pPr>
          </w:p>
        </w:tc>
        <w:tc>
          <w:tcPr>
            <w:tcW w:w="312" w:type="pct"/>
            <w:shd w:val="clear" w:color="auto" w:fill="auto"/>
          </w:tcPr>
          <w:p w:rsidR="006C3158" w:rsidRPr="00617B09" w:rsidRDefault="006C3158" w:rsidP="006C3158">
            <w:pPr>
              <w:jc w:val="center"/>
              <w:rPr>
                <w:rFonts w:ascii="Arial" w:hAnsi="Arial" w:cs="Arial"/>
                <w:sz w:val="12"/>
                <w:szCs w:val="12"/>
              </w:rPr>
            </w:pPr>
            <w:r w:rsidRPr="00617B09">
              <w:rPr>
                <w:rFonts w:ascii="Arial" w:hAnsi="Arial" w:cs="Arial"/>
                <w:sz w:val="12"/>
                <w:szCs w:val="12"/>
              </w:rPr>
              <w:t>27,5</w:t>
            </w:r>
          </w:p>
        </w:tc>
        <w:tc>
          <w:tcPr>
            <w:tcW w:w="178" w:type="pct"/>
            <w:shd w:val="clear" w:color="auto" w:fill="auto"/>
          </w:tcPr>
          <w:p w:rsidR="006C3158" w:rsidRPr="00617B09" w:rsidRDefault="006C3158" w:rsidP="006C3158">
            <w:pPr>
              <w:jc w:val="center"/>
              <w:rPr>
                <w:rFonts w:ascii="Arial" w:hAnsi="Arial" w:cs="Arial"/>
                <w:sz w:val="12"/>
                <w:szCs w:val="12"/>
              </w:rPr>
            </w:pPr>
            <w:r w:rsidRPr="00617B09">
              <w:rPr>
                <w:rFonts w:ascii="Arial" w:hAnsi="Arial" w:cs="Arial"/>
                <w:sz w:val="12"/>
                <w:szCs w:val="12"/>
              </w:rPr>
              <w:t>27,5</w:t>
            </w:r>
          </w:p>
        </w:tc>
        <w:tc>
          <w:tcPr>
            <w:tcW w:w="312" w:type="pct"/>
            <w:shd w:val="clear" w:color="auto" w:fill="auto"/>
          </w:tcPr>
          <w:p w:rsidR="006C3158" w:rsidRPr="00617B09" w:rsidRDefault="006C3158" w:rsidP="006C3158">
            <w:pPr>
              <w:pStyle w:val="ConsPlusNormal"/>
              <w:ind w:firstLine="0"/>
              <w:jc w:val="center"/>
              <w:rPr>
                <w:sz w:val="12"/>
                <w:szCs w:val="12"/>
              </w:rPr>
            </w:pPr>
          </w:p>
        </w:tc>
        <w:tc>
          <w:tcPr>
            <w:tcW w:w="312" w:type="pct"/>
            <w:shd w:val="clear" w:color="auto" w:fill="auto"/>
          </w:tcPr>
          <w:p w:rsidR="006C3158" w:rsidRPr="00617B09" w:rsidRDefault="006C3158" w:rsidP="006C3158">
            <w:pPr>
              <w:pStyle w:val="ConsPlusNormal"/>
              <w:ind w:firstLine="0"/>
              <w:jc w:val="center"/>
              <w:rPr>
                <w:sz w:val="12"/>
                <w:szCs w:val="12"/>
              </w:rPr>
            </w:pPr>
            <w:r w:rsidRPr="00617B09">
              <w:rPr>
                <w:sz w:val="12"/>
                <w:szCs w:val="12"/>
              </w:rPr>
              <w:t>27,5</w:t>
            </w:r>
          </w:p>
        </w:tc>
        <w:tc>
          <w:tcPr>
            <w:tcW w:w="178" w:type="pct"/>
            <w:shd w:val="clear" w:color="auto" w:fill="auto"/>
          </w:tcPr>
          <w:p w:rsidR="006C3158" w:rsidRPr="00617B09" w:rsidRDefault="006C3158" w:rsidP="006C3158">
            <w:pPr>
              <w:pStyle w:val="ConsPlusNormal"/>
              <w:ind w:firstLine="0"/>
              <w:jc w:val="center"/>
              <w:rPr>
                <w:sz w:val="12"/>
                <w:szCs w:val="12"/>
              </w:rPr>
            </w:pPr>
            <w:r w:rsidRPr="00617B09">
              <w:rPr>
                <w:sz w:val="12"/>
                <w:szCs w:val="12"/>
              </w:rPr>
              <w:t>1</w:t>
            </w:r>
          </w:p>
        </w:tc>
        <w:tc>
          <w:tcPr>
            <w:tcW w:w="313" w:type="pct"/>
            <w:shd w:val="clear" w:color="auto" w:fill="auto"/>
          </w:tcPr>
          <w:p w:rsidR="006C3158" w:rsidRPr="00617B09" w:rsidRDefault="006C3158" w:rsidP="006C3158">
            <w:pPr>
              <w:pStyle w:val="ConsPlusNormal"/>
              <w:ind w:firstLine="0"/>
              <w:jc w:val="center"/>
              <w:rPr>
                <w:sz w:val="12"/>
                <w:szCs w:val="12"/>
              </w:rPr>
            </w:pPr>
          </w:p>
        </w:tc>
        <w:tc>
          <w:tcPr>
            <w:tcW w:w="312" w:type="pct"/>
            <w:shd w:val="clear" w:color="auto" w:fill="auto"/>
          </w:tcPr>
          <w:p w:rsidR="006C3158" w:rsidRPr="00617B09" w:rsidRDefault="006C3158" w:rsidP="006C3158">
            <w:pPr>
              <w:pStyle w:val="ConsPlusNormal"/>
              <w:ind w:firstLine="0"/>
              <w:jc w:val="center"/>
              <w:rPr>
                <w:sz w:val="12"/>
                <w:szCs w:val="12"/>
              </w:rPr>
            </w:pPr>
            <w:r w:rsidRPr="00617B09">
              <w:rPr>
                <w:sz w:val="12"/>
                <w:szCs w:val="12"/>
              </w:rPr>
              <w:t>1</w:t>
            </w:r>
          </w:p>
        </w:tc>
        <w:tc>
          <w:tcPr>
            <w:tcW w:w="402" w:type="pct"/>
            <w:shd w:val="clear" w:color="auto" w:fill="auto"/>
          </w:tcPr>
          <w:p w:rsidR="006C3158" w:rsidRPr="00617B09" w:rsidRDefault="006C3158" w:rsidP="006C3158">
            <w:pPr>
              <w:pStyle w:val="ConsPlusNormal"/>
              <w:ind w:firstLine="0"/>
              <w:jc w:val="center"/>
              <w:rPr>
                <w:sz w:val="12"/>
                <w:szCs w:val="12"/>
              </w:rPr>
            </w:pPr>
            <w:r w:rsidRPr="00617B09">
              <w:rPr>
                <w:sz w:val="12"/>
                <w:szCs w:val="12"/>
              </w:rPr>
              <w:t>1 018 000,00</w:t>
            </w:r>
          </w:p>
        </w:tc>
        <w:tc>
          <w:tcPr>
            <w:tcW w:w="758" w:type="pct"/>
            <w:shd w:val="clear" w:color="auto" w:fill="auto"/>
          </w:tcPr>
          <w:p w:rsidR="006C3158" w:rsidRPr="00617B09" w:rsidRDefault="006C3158" w:rsidP="006C3158">
            <w:pPr>
              <w:rPr>
                <w:rFonts w:ascii="Arial" w:hAnsi="Arial" w:cs="Arial"/>
                <w:sz w:val="12"/>
                <w:szCs w:val="12"/>
              </w:rPr>
            </w:pPr>
            <w:r w:rsidRPr="00617B09">
              <w:rPr>
                <w:rFonts w:ascii="Arial" w:hAnsi="Arial" w:cs="Arial"/>
                <w:color w:val="000000"/>
                <w:sz w:val="12"/>
                <w:szCs w:val="12"/>
              </w:rPr>
              <w:t>бюджет Валдайского городского поселения</w:t>
            </w:r>
          </w:p>
        </w:tc>
      </w:tr>
      <w:tr w:rsidR="006C3158" w:rsidRPr="00617B09" w:rsidTr="00617B09">
        <w:trPr>
          <w:trHeight w:val="20"/>
        </w:trPr>
        <w:tc>
          <w:tcPr>
            <w:tcW w:w="133" w:type="pct"/>
            <w:shd w:val="clear" w:color="auto" w:fill="auto"/>
          </w:tcPr>
          <w:p w:rsidR="006C3158" w:rsidRPr="00617B09" w:rsidRDefault="006C3158" w:rsidP="006C3158">
            <w:pPr>
              <w:pStyle w:val="ConsPlusNormal"/>
              <w:ind w:firstLine="0"/>
              <w:jc w:val="center"/>
              <w:rPr>
                <w:sz w:val="12"/>
                <w:szCs w:val="12"/>
              </w:rPr>
            </w:pPr>
            <w:r w:rsidRPr="00617B09">
              <w:rPr>
                <w:sz w:val="12"/>
                <w:szCs w:val="12"/>
              </w:rPr>
              <w:t>6</w:t>
            </w:r>
          </w:p>
        </w:tc>
        <w:tc>
          <w:tcPr>
            <w:tcW w:w="896" w:type="pct"/>
            <w:shd w:val="clear" w:color="auto" w:fill="auto"/>
          </w:tcPr>
          <w:p w:rsidR="006C3158" w:rsidRPr="00617B09" w:rsidRDefault="006C3158" w:rsidP="006C3158">
            <w:pPr>
              <w:rPr>
                <w:rFonts w:ascii="Arial" w:hAnsi="Arial" w:cs="Arial"/>
                <w:sz w:val="12"/>
                <w:szCs w:val="12"/>
              </w:rPr>
            </w:pPr>
            <w:r w:rsidRPr="00617B09">
              <w:rPr>
                <w:rFonts w:ascii="Arial" w:hAnsi="Arial" w:cs="Arial"/>
                <w:sz w:val="12"/>
                <w:szCs w:val="12"/>
              </w:rPr>
              <w:t>г. Валдай, пл. Свободы, д. 26, кв. 4 (изъятие жилого помещения и земельного участка)</w:t>
            </w:r>
          </w:p>
        </w:tc>
        <w:tc>
          <w:tcPr>
            <w:tcW w:w="401" w:type="pct"/>
            <w:shd w:val="clear" w:color="auto" w:fill="auto"/>
          </w:tcPr>
          <w:p w:rsidR="006C3158" w:rsidRPr="00617B09" w:rsidRDefault="006C3158" w:rsidP="006C3158">
            <w:pPr>
              <w:pStyle w:val="ConsPlusNormal"/>
              <w:ind w:firstLine="0"/>
              <w:jc w:val="center"/>
              <w:rPr>
                <w:sz w:val="12"/>
                <w:szCs w:val="12"/>
              </w:rPr>
            </w:pPr>
            <w:r w:rsidRPr="00617B09">
              <w:rPr>
                <w:sz w:val="12"/>
                <w:szCs w:val="12"/>
              </w:rPr>
              <w:t>1</w:t>
            </w:r>
          </w:p>
        </w:tc>
        <w:tc>
          <w:tcPr>
            <w:tcW w:w="178" w:type="pct"/>
            <w:shd w:val="clear" w:color="auto" w:fill="auto"/>
          </w:tcPr>
          <w:p w:rsidR="006C3158" w:rsidRPr="00617B09" w:rsidRDefault="006C3158" w:rsidP="006C3158">
            <w:pPr>
              <w:pStyle w:val="ConsPlusNormal"/>
              <w:ind w:firstLine="0"/>
              <w:jc w:val="center"/>
              <w:rPr>
                <w:sz w:val="12"/>
                <w:szCs w:val="12"/>
              </w:rPr>
            </w:pPr>
            <w:r w:rsidRPr="00617B09">
              <w:rPr>
                <w:sz w:val="12"/>
                <w:szCs w:val="12"/>
              </w:rPr>
              <w:t>22,9</w:t>
            </w:r>
          </w:p>
        </w:tc>
        <w:tc>
          <w:tcPr>
            <w:tcW w:w="313" w:type="pct"/>
            <w:shd w:val="clear" w:color="auto" w:fill="auto"/>
          </w:tcPr>
          <w:p w:rsidR="006C3158" w:rsidRPr="00617B09" w:rsidRDefault="006C3158" w:rsidP="006C3158">
            <w:pPr>
              <w:pStyle w:val="ConsPlusNormal"/>
              <w:ind w:firstLine="0"/>
              <w:jc w:val="center"/>
              <w:rPr>
                <w:sz w:val="12"/>
                <w:szCs w:val="12"/>
              </w:rPr>
            </w:pPr>
          </w:p>
        </w:tc>
        <w:tc>
          <w:tcPr>
            <w:tcW w:w="312" w:type="pct"/>
            <w:shd w:val="clear" w:color="auto" w:fill="auto"/>
          </w:tcPr>
          <w:p w:rsidR="006C3158" w:rsidRPr="00617B09" w:rsidRDefault="006C3158" w:rsidP="006C3158">
            <w:pPr>
              <w:jc w:val="center"/>
              <w:rPr>
                <w:rFonts w:ascii="Arial" w:hAnsi="Arial" w:cs="Arial"/>
                <w:sz w:val="12"/>
                <w:szCs w:val="12"/>
              </w:rPr>
            </w:pPr>
            <w:r w:rsidRPr="00617B09">
              <w:rPr>
                <w:rFonts w:ascii="Arial" w:hAnsi="Arial" w:cs="Arial"/>
                <w:sz w:val="12"/>
                <w:szCs w:val="12"/>
              </w:rPr>
              <w:t>22,9</w:t>
            </w:r>
          </w:p>
        </w:tc>
        <w:tc>
          <w:tcPr>
            <w:tcW w:w="178" w:type="pct"/>
            <w:shd w:val="clear" w:color="auto" w:fill="auto"/>
          </w:tcPr>
          <w:p w:rsidR="006C3158" w:rsidRPr="00617B09" w:rsidRDefault="006C3158" w:rsidP="006C3158">
            <w:pPr>
              <w:jc w:val="center"/>
              <w:rPr>
                <w:rFonts w:ascii="Arial" w:hAnsi="Arial" w:cs="Arial"/>
                <w:sz w:val="12"/>
                <w:szCs w:val="12"/>
              </w:rPr>
            </w:pPr>
            <w:r w:rsidRPr="00617B09">
              <w:rPr>
                <w:rFonts w:ascii="Arial" w:hAnsi="Arial" w:cs="Arial"/>
                <w:sz w:val="12"/>
                <w:szCs w:val="12"/>
              </w:rPr>
              <w:t>22,9</w:t>
            </w:r>
          </w:p>
        </w:tc>
        <w:tc>
          <w:tcPr>
            <w:tcW w:w="312" w:type="pct"/>
            <w:shd w:val="clear" w:color="auto" w:fill="auto"/>
          </w:tcPr>
          <w:p w:rsidR="006C3158" w:rsidRPr="00617B09" w:rsidRDefault="006C3158" w:rsidP="006C3158">
            <w:pPr>
              <w:pStyle w:val="ConsPlusNormal"/>
              <w:ind w:firstLine="0"/>
              <w:jc w:val="center"/>
              <w:rPr>
                <w:sz w:val="12"/>
                <w:szCs w:val="12"/>
              </w:rPr>
            </w:pPr>
          </w:p>
        </w:tc>
        <w:tc>
          <w:tcPr>
            <w:tcW w:w="312" w:type="pct"/>
            <w:shd w:val="clear" w:color="auto" w:fill="auto"/>
          </w:tcPr>
          <w:p w:rsidR="006C3158" w:rsidRPr="00617B09" w:rsidRDefault="006C3158" w:rsidP="006C3158">
            <w:pPr>
              <w:pStyle w:val="ConsPlusNormal"/>
              <w:ind w:firstLine="0"/>
              <w:jc w:val="center"/>
              <w:rPr>
                <w:sz w:val="12"/>
                <w:szCs w:val="12"/>
              </w:rPr>
            </w:pPr>
            <w:r w:rsidRPr="00617B09">
              <w:rPr>
                <w:sz w:val="12"/>
                <w:szCs w:val="12"/>
              </w:rPr>
              <w:t>22,9</w:t>
            </w:r>
          </w:p>
        </w:tc>
        <w:tc>
          <w:tcPr>
            <w:tcW w:w="178" w:type="pct"/>
            <w:shd w:val="clear" w:color="auto" w:fill="auto"/>
          </w:tcPr>
          <w:p w:rsidR="006C3158" w:rsidRPr="00617B09" w:rsidRDefault="006C3158" w:rsidP="006C3158">
            <w:pPr>
              <w:pStyle w:val="ConsPlusNormal"/>
              <w:ind w:firstLine="0"/>
              <w:jc w:val="center"/>
              <w:rPr>
                <w:sz w:val="12"/>
                <w:szCs w:val="12"/>
              </w:rPr>
            </w:pPr>
            <w:r w:rsidRPr="00617B09">
              <w:rPr>
                <w:sz w:val="12"/>
                <w:szCs w:val="12"/>
              </w:rPr>
              <w:t>1</w:t>
            </w:r>
          </w:p>
        </w:tc>
        <w:tc>
          <w:tcPr>
            <w:tcW w:w="313" w:type="pct"/>
            <w:shd w:val="clear" w:color="auto" w:fill="auto"/>
          </w:tcPr>
          <w:p w:rsidR="006C3158" w:rsidRPr="00617B09" w:rsidRDefault="006C3158" w:rsidP="006C3158">
            <w:pPr>
              <w:pStyle w:val="ConsPlusNormal"/>
              <w:ind w:firstLine="0"/>
              <w:jc w:val="center"/>
              <w:rPr>
                <w:sz w:val="12"/>
                <w:szCs w:val="12"/>
              </w:rPr>
            </w:pPr>
          </w:p>
        </w:tc>
        <w:tc>
          <w:tcPr>
            <w:tcW w:w="312" w:type="pct"/>
            <w:shd w:val="clear" w:color="auto" w:fill="auto"/>
          </w:tcPr>
          <w:p w:rsidR="006C3158" w:rsidRPr="00617B09" w:rsidRDefault="006C3158" w:rsidP="006C3158">
            <w:pPr>
              <w:pStyle w:val="ConsPlusNormal"/>
              <w:ind w:firstLine="0"/>
              <w:jc w:val="center"/>
              <w:rPr>
                <w:sz w:val="12"/>
                <w:szCs w:val="12"/>
              </w:rPr>
            </w:pPr>
            <w:r w:rsidRPr="00617B09">
              <w:rPr>
                <w:sz w:val="12"/>
                <w:szCs w:val="12"/>
              </w:rPr>
              <w:t>1</w:t>
            </w:r>
          </w:p>
        </w:tc>
        <w:tc>
          <w:tcPr>
            <w:tcW w:w="402" w:type="pct"/>
            <w:shd w:val="clear" w:color="auto" w:fill="auto"/>
          </w:tcPr>
          <w:p w:rsidR="006C3158" w:rsidRPr="00617B09" w:rsidRDefault="006C3158" w:rsidP="006C3158">
            <w:pPr>
              <w:pStyle w:val="ConsPlusNormal"/>
              <w:ind w:firstLine="0"/>
              <w:jc w:val="center"/>
              <w:rPr>
                <w:sz w:val="12"/>
                <w:szCs w:val="12"/>
              </w:rPr>
            </w:pPr>
            <w:r w:rsidRPr="00617B09">
              <w:rPr>
                <w:sz w:val="12"/>
                <w:szCs w:val="12"/>
              </w:rPr>
              <w:t>905 000,00</w:t>
            </w:r>
          </w:p>
        </w:tc>
        <w:tc>
          <w:tcPr>
            <w:tcW w:w="758" w:type="pct"/>
            <w:shd w:val="clear" w:color="auto" w:fill="auto"/>
          </w:tcPr>
          <w:p w:rsidR="006C3158" w:rsidRPr="00617B09" w:rsidRDefault="006C3158" w:rsidP="006C3158">
            <w:pPr>
              <w:rPr>
                <w:rFonts w:ascii="Arial" w:hAnsi="Arial" w:cs="Arial"/>
                <w:sz w:val="12"/>
                <w:szCs w:val="12"/>
              </w:rPr>
            </w:pPr>
            <w:r w:rsidRPr="00617B09">
              <w:rPr>
                <w:rFonts w:ascii="Arial" w:hAnsi="Arial" w:cs="Arial"/>
                <w:color w:val="000000"/>
                <w:sz w:val="12"/>
                <w:szCs w:val="12"/>
              </w:rPr>
              <w:t>бюджет Валдайского городского поселения</w:t>
            </w:r>
          </w:p>
        </w:tc>
      </w:tr>
      <w:tr w:rsidR="006C3158" w:rsidRPr="00617B09" w:rsidTr="00617B09">
        <w:trPr>
          <w:trHeight w:val="20"/>
        </w:trPr>
        <w:tc>
          <w:tcPr>
            <w:tcW w:w="133" w:type="pct"/>
            <w:shd w:val="clear" w:color="auto" w:fill="auto"/>
          </w:tcPr>
          <w:p w:rsidR="006C3158" w:rsidRPr="00617B09" w:rsidRDefault="006C3158" w:rsidP="006C3158">
            <w:pPr>
              <w:pStyle w:val="ConsPlusNormal"/>
              <w:ind w:firstLine="0"/>
              <w:jc w:val="center"/>
              <w:rPr>
                <w:sz w:val="12"/>
                <w:szCs w:val="12"/>
                <w:lang w:val="en-US"/>
              </w:rPr>
            </w:pPr>
            <w:r w:rsidRPr="00617B09">
              <w:rPr>
                <w:sz w:val="12"/>
                <w:szCs w:val="12"/>
                <w:lang w:val="en-US"/>
              </w:rPr>
              <w:t>7</w:t>
            </w:r>
          </w:p>
        </w:tc>
        <w:tc>
          <w:tcPr>
            <w:tcW w:w="896" w:type="pct"/>
            <w:shd w:val="clear" w:color="auto" w:fill="auto"/>
          </w:tcPr>
          <w:p w:rsidR="006C3158" w:rsidRPr="00617B09" w:rsidRDefault="006C3158" w:rsidP="006C3158">
            <w:pPr>
              <w:rPr>
                <w:rFonts w:ascii="Arial" w:hAnsi="Arial" w:cs="Arial"/>
                <w:sz w:val="12"/>
                <w:szCs w:val="12"/>
              </w:rPr>
            </w:pPr>
            <w:r w:rsidRPr="00617B09">
              <w:rPr>
                <w:rFonts w:ascii="Arial" w:hAnsi="Arial" w:cs="Arial"/>
                <w:sz w:val="12"/>
                <w:szCs w:val="12"/>
              </w:rPr>
              <w:t>г. Валдай, ул. Народная, д. 15, кв. 3 (изъятие жилого помещения и земельного участка</w:t>
            </w:r>
          </w:p>
        </w:tc>
        <w:tc>
          <w:tcPr>
            <w:tcW w:w="401" w:type="pct"/>
            <w:shd w:val="clear" w:color="auto" w:fill="auto"/>
          </w:tcPr>
          <w:p w:rsidR="006C3158" w:rsidRPr="00617B09" w:rsidRDefault="006C3158" w:rsidP="006C3158">
            <w:pPr>
              <w:pStyle w:val="ConsPlusNormal"/>
              <w:ind w:firstLine="0"/>
              <w:jc w:val="center"/>
              <w:rPr>
                <w:sz w:val="12"/>
                <w:szCs w:val="12"/>
              </w:rPr>
            </w:pPr>
            <w:r w:rsidRPr="00617B09">
              <w:rPr>
                <w:sz w:val="12"/>
                <w:szCs w:val="12"/>
              </w:rPr>
              <w:t>2</w:t>
            </w:r>
          </w:p>
        </w:tc>
        <w:tc>
          <w:tcPr>
            <w:tcW w:w="178" w:type="pct"/>
            <w:shd w:val="clear" w:color="auto" w:fill="auto"/>
          </w:tcPr>
          <w:p w:rsidR="006C3158" w:rsidRPr="00617B09" w:rsidRDefault="006C3158" w:rsidP="006C3158">
            <w:pPr>
              <w:pStyle w:val="ConsPlusNormal"/>
              <w:ind w:firstLine="0"/>
              <w:jc w:val="center"/>
              <w:rPr>
                <w:sz w:val="12"/>
                <w:szCs w:val="12"/>
              </w:rPr>
            </w:pPr>
            <w:r w:rsidRPr="00617B09">
              <w:rPr>
                <w:sz w:val="12"/>
                <w:szCs w:val="12"/>
              </w:rPr>
              <w:t>27,7</w:t>
            </w:r>
          </w:p>
        </w:tc>
        <w:tc>
          <w:tcPr>
            <w:tcW w:w="313" w:type="pct"/>
            <w:shd w:val="clear" w:color="auto" w:fill="auto"/>
          </w:tcPr>
          <w:p w:rsidR="006C3158" w:rsidRPr="00617B09" w:rsidRDefault="006C3158" w:rsidP="006C3158">
            <w:pPr>
              <w:pStyle w:val="ConsPlusNormal"/>
              <w:ind w:firstLine="0"/>
              <w:jc w:val="center"/>
              <w:rPr>
                <w:sz w:val="12"/>
                <w:szCs w:val="12"/>
              </w:rPr>
            </w:pPr>
          </w:p>
        </w:tc>
        <w:tc>
          <w:tcPr>
            <w:tcW w:w="312" w:type="pct"/>
            <w:shd w:val="clear" w:color="auto" w:fill="auto"/>
          </w:tcPr>
          <w:p w:rsidR="006C3158" w:rsidRPr="00617B09" w:rsidRDefault="006C3158" w:rsidP="006C3158">
            <w:pPr>
              <w:jc w:val="center"/>
              <w:rPr>
                <w:rFonts w:ascii="Arial" w:hAnsi="Arial" w:cs="Arial"/>
                <w:sz w:val="12"/>
                <w:szCs w:val="12"/>
              </w:rPr>
            </w:pPr>
            <w:r w:rsidRPr="00617B09">
              <w:rPr>
                <w:rFonts w:ascii="Arial" w:hAnsi="Arial" w:cs="Arial"/>
                <w:sz w:val="12"/>
                <w:szCs w:val="12"/>
              </w:rPr>
              <w:t>27,7</w:t>
            </w:r>
          </w:p>
        </w:tc>
        <w:tc>
          <w:tcPr>
            <w:tcW w:w="178" w:type="pct"/>
            <w:shd w:val="clear" w:color="auto" w:fill="auto"/>
          </w:tcPr>
          <w:p w:rsidR="006C3158" w:rsidRPr="00617B09" w:rsidRDefault="006C3158" w:rsidP="006C3158">
            <w:pPr>
              <w:jc w:val="center"/>
              <w:rPr>
                <w:rFonts w:ascii="Arial" w:hAnsi="Arial" w:cs="Arial"/>
                <w:sz w:val="12"/>
                <w:szCs w:val="12"/>
              </w:rPr>
            </w:pPr>
            <w:r w:rsidRPr="00617B09">
              <w:rPr>
                <w:rFonts w:ascii="Arial" w:hAnsi="Arial" w:cs="Arial"/>
                <w:sz w:val="12"/>
                <w:szCs w:val="12"/>
              </w:rPr>
              <w:t>27,7</w:t>
            </w:r>
          </w:p>
        </w:tc>
        <w:tc>
          <w:tcPr>
            <w:tcW w:w="312" w:type="pct"/>
            <w:shd w:val="clear" w:color="auto" w:fill="auto"/>
          </w:tcPr>
          <w:p w:rsidR="006C3158" w:rsidRPr="00617B09" w:rsidRDefault="006C3158" w:rsidP="006C3158">
            <w:pPr>
              <w:pStyle w:val="ConsPlusNormal"/>
              <w:ind w:firstLine="0"/>
              <w:jc w:val="center"/>
              <w:rPr>
                <w:sz w:val="12"/>
                <w:szCs w:val="12"/>
              </w:rPr>
            </w:pPr>
          </w:p>
        </w:tc>
        <w:tc>
          <w:tcPr>
            <w:tcW w:w="312" w:type="pct"/>
            <w:shd w:val="clear" w:color="auto" w:fill="auto"/>
          </w:tcPr>
          <w:p w:rsidR="006C3158" w:rsidRPr="00617B09" w:rsidRDefault="006C3158" w:rsidP="006C3158">
            <w:pPr>
              <w:pStyle w:val="ConsPlusNormal"/>
              <w:ind w:firstLine="0"/>
              <w:jc w:val="center"/>
              <w:rPr>
                <w:sz w:val="12"/>
                <w:szCs w:val="12"/>
              </w:rPr>
            </w:pPr>
            <w:r w:rsidRPr="00617B09">
              <w:rPr>
                <w:sz w:val="12"/>
                <w:szCs w:val="12"/>
              </w:rPr>
              <w:t>27,7</w:t>
            </w:r>
          </w:p>
        </w:tc>
        <w:tc>
          <w:tcPr>
            <w:tcW w:w="178" w:type="pct"/>
            <w:shd w:val="clear" w:color="auto" w:fill="auto"/>
          </w:tcPr>
          <w:p w:rsidR="006C3158" w:rsidRPr="00617B09" w:rsidRDefault="006C3158" w:rsidP="006C3158">
            <w:pPr>
              <w:pStyle w:val="ConsPlusNormal"/>
              <w:ind w:firstLine="0"/>
              <w:jc w:val="center"/>
              <w:rPr>
                <w:sz w:val="12"/>
                <w:szCs w:val="12"/>
              </w:rPr>
            </w:pPr>
            <w:r w:rsidRPr="00617B09">
              <w:rPr>
                <w:sz w:val="12"/>
                <w:szCs w:val="12"/>
              </w:rPr>
              <w:t>1</w:t>
            </w:r>
          </w:p>
        </w:tc>
        <w:tc>
          <w:tcPr>
            <w:tcW w:w="313" w:type="pct"/>
            <w:shd w:val="clear" w:color="auto" w:fill="auto"/>
          </w:tcPr>
          <w:p w:rsidR="006C3158" w:rsidRPr="00617B09" w:rsidRDefault="006C3158" w:rsidP="006C3158">
            <w:pPr>
              <w:pStyle w:val="ConsPlusNormal"/>
              <w:ind w:firstLine="0"/>
              <w:jc w:val="center"/>
              <w:rPr>
                <w:sz w:val="12"/>
                <w:szCs w:val="12"/>
              </w:rPr>
            </w:pPr>
          </w:p>
        </w:tc>
        <w:tc>
          <w:tcPr>
            <w:tcW w:w="312" w:type="pct"/>
            <w:shd w:val="clear" w:color="auto" w:fill="auto"/>
          </w:tcPr>
          <w:p w:rsidR="006C3158" w:rsidRPr="00617B09" w:rsidRDefault="006C3158" w:rsidP="006C3158">
            <w:pPr>
              <w:pStyle w:val="ConsPlusNormal"/>
              <w:ind w:firstLine="0"/>
              <w:jc w:val="center"/>
              <w:rPr>
                <w:sz w:val="12"/>
                <w:szCs w:val="12"/>
              </w:rPr>
            </w:pPr>
            <w:r w:rsidRPr="00617B09">
              <w:rPr>
                <w:sz w:val="12"/>
                <w:szCs w:val="12"/>
              </w:rPr>
              <w:t>1</w:t>
            </w:r>
          </w:p>
        </w:tc>
        <w:tc>
          <w:tcPr>
            <w:tcW w:w="402" w:type="pct"/>
            <w:shd w:val="clear" w:color="auto" w:fill="auto"/>
          </w:tcPr>
          <w:p w:rsidR="006C3158" w:rsidRPr="00617B09" w:rsidRDefault="006C3158" w:rsidP="006C3158">
            <w:pPr>
              <w:pStyle w:val="ConsPlusNormal"/>
              <w:ind w:firstLine="0"/>
              <w:jc w:val="center"/>
              <w:rPr>
                <w:sz w:val="12"/>
                <w:szCs w:val="12"/>
              </w:rPr>
            </w:pPr>
            <w:r w:rsidRPr="00617B09">
              <w:rPr>
                <w:sz w:val="12"/>
                <w:szCs w:val="12"/>
              </w:rPr>
              <w:t>1 005 000,00</w:t>
            </w:r>
          </w:p>
        </w:tc>
        <w:tc>
          <w:tcPr>
            <w:tcW w:w="758" w:type="pct"/>
            <w:shd w:val="clear" w:color="auto" w:fill="auto"/>
          </w:tcPr>
          <w:p w:rsidR="006C3158" w:rsidRPr="00617B09" w:rsidRDefault="006C3158" w:rsidP="006C3158">
            <w:pPr>
              <w:rPr>
                <w:rFonts w:ascii="Arial" w:hAnsi="Arial" w:cs="Arial"/>
                <w:color w:val="000000"/>
                <w:sz w:val="12"/>
                <w:szCs w:val="12"/>
              </w:rPr>
            </w:pPr>
            <w:r w:rsidRPr="00617B09">
              <w:rPr>
                <w:rFonts w:ascii="Arial" w:hAnsi="Arial" w:cs="Arial"/>
                <w:color w:val="000000"/>
                <w:sz w:val="12"/>
                <w:szCs w:val="12"/>
              </w:rPr>
              <w:t>бюджет Валдайского городского поселения</w:t>
            </w:r>
          </w:p>
        </w:tc>
      </w:tr>
      <w:tr w:rsidR="006C3158" w:rsidRPr="00617B09" w:rsidTr="00617B09">
        <w:trPr>
          <w:trHeight w:val="20"/>
        </w:trPr>
        <w:tc>
          <w:tcPr>
            <w:tcW w:w="5000" w:type="pct"/>
            <w:gridSpan w:val="14"/>
            <w:shd w:val="clear" w:color="auto" w:fill="auto"/>
          </w:tcPr>
          <w:p w:rsidR="006C3158" w:rsidRPr="00617B09" w:rsidRDefault="006C3158" w:rsidP="006C3158">
            <w:pPr>
              <w:pStyle w:val="ConsPlusNormal"/>
              <w:ind w:firstLine="0"/>
              <w:rPr>
                <w:b/>
                <w:sz w:val="12"/>
                <w:szCs w:val="12"/>
              </w:rPr>
            </w:pPr>
            <w:r w:rsidRPr="00617B09">
              <w:rPr>
                <w:b/>
                <w:sz w:val="12"/>
                <w:szCs w:val="12"/>
              </w:rPr>
              <w:t>2025 год</w:t>
            </w:r>
          </w:p>
        </w:tc>
      </w:tr>
      <w:tr w:rsidR="006C3158" w:rsidRPr="00617B09" w:rsidTr="00617B09">
        <w:trPr>
          <w:trHeight w:val="20"/>
        </w:trPr>
        <w:tc>
          <w:tcPr>
            <w:tcW w:w="133" w:type="pct"/>
            <w:shd w:val="clear" w:color="auto" w:fill="auto"/>
          </w:tcPr>
          <w:p w:rsidR="006C3158" w:rsidRPr="00617B09" w:rsidRDefault="006C3158" w:rsidP="006C3158">
            <w:pPr>
              <w:pStyle w:val="ConsPlusNormal"/>
              <w:ind w:firstLine="0"/>
              <w:jc w:val="center"/>
              <w:rPr>
                <w:sz w:val="12"/>
                <w:szCs w:val="12"/>
              </w:rPr>
            </w:pPr>
            <w:r w:rsidRPr="00617B09">
              <w:rPr>
                <w:sz w:val="12"/>
                <w:szCs w:val="12"/>
              </w:rPr>
              <w:t>1.</w:t>
            </w:r>
          </w:p>
        </w:tc>
        <w:tc>
          <w:tcPr>
            <w:tcW w:w="896" w:type="pct"/>
            <w:shd w:val="clear" w:color="auto" w:fill="auto"/>
          </w:tcPr>
          <w:p w:rsidR="006C3158" w:rsidRPr="00617B09" w:rsidRDefault="006C3158" w:rsidP="006C3158">
            <w:pPr>
              <w:pStyle w:val="ConsPlusNormal"/>
              <w:ind w:firstLine="0"/>
              <w:rPr>
                <w:sz w:val="12"/>
                <w:szCs w:val="12"/>
              </w:rPr>
            </w:pPr>
            <w:r w:rsidRPr="00617B09">
              <w:rPr>
                <w:sz w:val="12"/>
                <w:szCs w:val="12"/>
              </w:rPr>
              <w:t xml:space="preserve">г. Валдай, ул. Выскодно 2, </w:t>
            </w:r>
            <w:r w:rsidRPr="00617B09">
              <w:rPr>
                <w:sz w:val="12"/>
                <w:szCs w:val="12"/>
              </w:rPr>
              <w:br/>
              <w:t>д. 15б, кв. 7</w:t>
            </w:r>
          </w:p>
        </w:tc>
        <w:tc>
          <w:tcPr>
            <w:tcW w:w="401" w:type="pct"/>
            <w:shd w:val="clear" w:color="auto" w:fill="auto"/>
          </w:tcPr>
          <w:p w:rsidR="006C3158" w:rsidRPr="00617B09" w:rsidRDefault="006C3158" w:rsidP="006C3158">
            <w:pPr>
              <w:pStyle w:val="ConsPlusNormal"/>
              <w:ind w:firstLine="0"/>
              <w:jc w:val="center"/>
              <w:rPr>
                <w:sz w:val="12"/>
                <w:szCs w:val="12"/>
              </w:rPr>
            </w:pPr>
            <w:r w:rsidRPr="00617B09">
              <w:rPr>
                <w:sz w:val="12"/>
                <w:szCs w:val="12"/>
              </w:rPr>
              <w:t>6</w:t>
            </w:r>
          </w:p>
        </w:tc>
        <w:tc>
          <w:tcPr>
            <w:tcW w:w="178" w:type="pct"/>
            <w:shd w:val="clear" w:color="auto" w:fill="auto"/>
          </w:tcPr>
          <w:p w:rsidR="006C3158" w:rsidRPr="00617B09" w:rsidRDefault="006C3158" w:rsidP="006C3158">
            <w:pPr>
              <w:pStyle w:val="ConsPlusNormal"/>
              <w:ind w:firstLine="0"/>
              <w:jc w:val="center"/>
              <w:rPr>
                <w:sz w:val="12"/>
                <w:szCs w:val="12"/>
              </w:rPr>
            </w:pPr>
            <w:r w:rsidRPr="00617B09">
              <w:rPr>
                <w:sz w:val="12"/>
                <w:szCs w:val="12"/>
              </w:rPr>
              <w:t>36,3</w:t>
            </w:r>
          </w:p>
        </w:tc>
        <w:tc>
          <w:tcPr>
            <w:tcW w:w="313" w:type="pct"/>
            <w:shd w:val="clear" w:color="auto" w:fill="auto"/>
          </w:tcPr>
          <w:p w:rsidR="006C3158" w:rsidRPr="00617B09" w:rsidRDefault="006C3158" w:rsidP="006C3158">
            <w:pPr>
              <w:pStyle w:val="ConsPlusNormal"/>
              <w:ind w:firstLine="0"/>
              <w:jc w:val="center"/>
              <w:rPr>
                <w:sz w:val="12"/>
                <w:szCs w:val="12"/>
              </w:rPr>
            </w:pPr>
          </w:p>
        </w:tc>
        <w:tc>
          <w:tcPr>
            <w:tcW w:w="312" w:type="pct"/>
            <w:shd w:val="clear" w:color="auto" w:fill="auto"/>
          </w:tcPr>
          <w:p w:rsidR="006C3158" w:rsidRPr="00617B09" w:rsidRDefault="006C3158" w:rsidP="006C3158">
            <w:pPr>
              <w:pStyle w:val="ConsPlusNormal"/>
              <w:ind w:firstLine="0"/>
              <w:jc w:val="center"/>
              <w:rPr>
                <w:sz w:val="12"/>
                <w:szCs w:val="12"/>
              </w:rPr>
            </w:pPr>
            <w:r w:rsidRPr="00617B09">
              <w:rPr>
                <w:sz w:val="12"/>
                <w:szCs w:val="12"/>
              </w:rPr>
              <w:t>36,3</w:t>
            </w:r>
          </w:p>
        </w:tc>
        <w:tc>
          <w:tcPr>
            <w:tcW w:w="178" w:type="pct"/>
            <w:shd w:val="clear" w:color="auto" w:fill="auto"/>
          </w:tcPr>
          <w:p w:rsidR="006C3158" w:rsidRPr="00617B09" w:rsidRDefault="006C3158" w:rsidP="006C3158">
            <w:pPr>
              <w:pStyle w:val="ConsPlusNormal"/>
              <w:ind w:firstLine="0"/>
              <w:jc w:val="center"/>
              <w:rPr>
                <w:sz w:val="12"/>
                <w:szCs w:val="12"/>
              </w:rPr>
            </w:pPr>
            <w:r w:rsidRPr="00617B09">
              <w:rPr>
                <w:sz w:val="12"/>
                <w:szCs w:val="12"/>
              </w:rPr>
              <w:t>36,3</w:t>
            </w:r>
          </w:p>
        </w:tc>
        <w:tc>
          <w:tcPr>
            <w:tcW w:w="312" w:type="pct"/>
            <w:shd w:val="clear" w:color="auto" w:fill="auto"/>
          </w:tcPr>
          <w:p w:rsidR="006C3158" w:rsidRPr="00617B09" w:rsidRDefault="006C3158" w:rsidP="006C3158">
            <w:pPr>
              <w:pStyle w:val="ConsPlusNormal"/>
              <w:ind w:firstLine="0"/>
              <w:jc w:val="center"/>
              <w:rPr>
                <w:sz w:val="12"/>
                <w:szCs w:val="12"/>
              </w:rPr>
            </w:pPr>
          </w:p>
        </w:tc>
        <w:tc>
          <w:tcPr>
            <w:tcW w:w="312" w:type="pct"/>
            <w:shd w:val="clear" w:color="auto" w:fill="auto"/>
          </w:tcPr>
          <w:p w:rsidR="006C3158" w:rsidRPr="00617B09" w:rsidRDefault="006C3158" w:rsidP="006C3158">
            <w:pPr>
              <w:pStyle w:val="ConsPlusNormal"/>
              <w:ind w:firstLine="0"/>
              <w:jc w:val="center"/>
              <w:rPr>
                <w:sz w:val="12"/>
                <w:szCs w:val="12"/>
              </w:rPr>
            </w:pPr>
            <w:r w:rsidRPr="00617B09">
              <w:rPr>
                <w:sz w:val="12"/>
                <w:szCs w:val="12"/>
              </w:rPr>
              <w:t>36,3</w:t>
            </w:r>
          </w:p>
        </w:tc>
        <w:tc>
          <w:tcPr>
            <w:tcW w:w="178" w:type="pct"/>
            <w:shd w:val="clear" w:color="auto" w:fill="auto"/>
          </w:tcPr>
          <w:p w:rsidR="006C3158" w:rsidRPr="00617B09" w:rsidRDefault="006C3158" w:rsidP="006C3158">
            <w:pPr>
              <w:pStyle w:val="ConsPlusNormal"/>
              <w:ind w:firstLine="0"/>
              <w:jc w:val="center"/>
              <w:rPr>
                <w:sz w:val="12"/>
                <w:szCs w:val="12"/>
              </w:rPr>
            </w:pPr>
            <w:r w:rsidRPr="00617B09">
              <w:rPr>
                <w:sz w:val="12"/>
                <w:szCs w:val="12"/>
              </w:rPr>
              <w:t>1</w:t>
            </w:r>
          </w:p>
        </w:tc>
        <w:tc>
          <w:tcPr>
            <w:tcW w:w="313" w:type="pct"/>
            <w:shd w:val="clear" w:color="auto" w:fill="auto"/>
          </w:tcPr>
          <w:p w:rsidR="006C3158" w:rsidRPr="00617B09" w:rsidRDefault="006C3158" w:rsidP="006C3158">
            <w:pPr>
              <w:pStyle w:val="ConsPlusNormal"/>
              <w:ind w:firstLine="0"/>
              <w:jc w:val="center"/>
              <w:rPr>
                <w:sz w:val="12"/>
                <w:szCs w:val="12"/>
              </w:rPr>
            </w:pPr>
          </w:p>
        </w:tc>
        <w:tc>
          <w:tcPr>
            <w:tcW w:w="312" w:type="pct"/>
            <w:shd w:val="clear" w:color="auto" w:fill="auto"/>
          </w:tcPr>
          <w:p w:rsidR="006C3158" w:rsidRPr="00617B09" w:rsidRDefault="006C3158" w:rsidP="006C3158">
            <w:pPr>
              <w:pStyle w:val="ConsPlusNormal"/>
              <w:ind w:firstLine="0"/>
              <w:jc w:val="center"/>
              <w:rPr>
                <w:sz w:val="12"/>
                <w:szCs w:val="12"/>
              </w:rPr>
            </w:pPr>
            <w:r w:rsidRPr="00617B09">
              <w:rPr>
                <w:sz w:val="12"/>
                <w:szCs w:val="12"/>
              </w:rPr>
              <w:t>1</w:t>
            </w:r>
          </w:p>
        </w:tc>
        <w:tc>
          <w:tcPr>
            <w:tcW w:w="402" w:type="pct"/>
            <w:shd w:val="clear" w:color="auto" w:fill="auto"/>
          </w:tcPr>
          <w:p w:rsidR="006C3158" w:rsidRPr="00617B09" w:rsidRDefault="006C3158" w:rsidP="006C3158">
            <w:pPr>
              <w:pStyle w:val="ConsPlusNormal"/>
              <w:ind w:firstLine="0"/>
              <w:jc w:val="center"/>
              <w:rPr>
                <w:sz w:val="12"/>
                <w:szCs w:val="12"/>
              </w:rPr>
            </w:pPr>
            <w:r w:rsidRPr="00617B09">
              <w:rPr>
                <w:sz w:val="12"/>
                <w:szCs w:val="12"/>
              </w:rPr>
              <w:t>3 400 000,00</w:t>
            </w:r>
          </w:p>
        </w:tc>
        <w:tc>
          <w:tcPr>
            <w:tcW w:w="758" w:type="pct"/>
            <w:shd w:val="clear" w:color="auto" w:fill="auto"/>
          </w:tcPr>
          <w:p w:rsidR="006C3158" w:rsidRPr="00617B09" w:rsidRDefault="006C3158" w:rsidP="006C3158">
            <w:pPr>
              <w:pStyle w:val="ConsPlusNormal"/>
              <w:ind w:firstLine="0"/>
              <w:rPr>
                <w:sz w:val="12"/>
                <w:szCs w:val="12"/>
              </w:rPr>
            </w:pPr>
            <w:r w:rsidRPr="00617B09">
              <w:rPr>
                <w:color w:val="000000"/>
                <w:sz w:val="12"/>
                <w:szCs w:val="12"/>
              </w:rPr>
              <w:t>бюджет Валдайского городского поселения</w:t>
            </w:r>
          </w:p>
        </w:tc>
      </w:tr>
      <w:tr w:rsidR="006C3158" w:rsidRPr="00617B09" w:rsidTr="00617B09">
        <w:trPr>
          <w:trHeight w:val="20"/>
        </w:trPr>
        <w:tc>
          <w:tcPr>
            <w:tcW w:w="5000" w:type="pct"/>
            <w:gridSpan w:val="14"/>
            <w:shd w:val="clear" w:color="auto" w:fill="auto"/>
          </w:tcPr>
          <w:p w:rsidR="006C3158" w:rsidRPr="00617B09" w:rsidRDefault="006C3158" w:rsidP="006C3158">
            <w:pPr>
              <w:pStyle w:val="ConsPlusNormal"/>
              <w:ind w:firstLine="0"/>
              <w:jc w:val="center"/>
              <w:rPr>
                <w:b/>
                <w:sz w:val="12"/>
                <w:szCs w:val="12"/>
              </w:rPr>
            </w:pPr>
          </w:p>
        </w:tc>
      </w:tr>
      <w:tr w:rsidR="006C3158" w:rsidRPr="00617B09" w:rsidTr="00617B09">
        <w:trPr>
          <w:trHeight w:val="20"/>
        </w:trPr>
        <w:tc>
          <w:tcPr>
            <w:tcW w:w="133" w:type="pct"/>
            <w:shd w:val="clear" w:color="auto" w:fill="auto"/>
          </w:tcPr>
          <w:p w:rsidR="006C3158" w:rsidRPr="00617B09" w:rsidRDefault="006C3158" w:rsidP="006C3158">
            <w:pPr>
              <w:pStyle w:val="ConsPlusNormal"/>
              <w:ind w:firstLine="0"/>
              <w:jc w:val="center"/>
              <w:rPr>
                <w:sz w:val="12"/>
                <w:szCs w:val="12"/>
              </w:rPr>
            </w:pPr>
          </w:p>
        </w:tc>
        <w:tc>
          <w:tcPr>
            <w:tcW w:w="896" w:type="pct"/>
            <w:shd w:val="clear" w:color="auto" w:fill="auto"/>
          </w:tcPr>
          <w:p w:rsidR="006C3158" w:rsidRPr="00617B09" w:rsidRDefault="006C3158" w:rsidP="006C3158">
            <w:pPr>
              <w:pStyle w:val="ConsPlusNormal"/>
              <w:ind w:firstLine="0"/>
              <w:jc w:val="center"/>
              <w:rPr>
                <w:b/>
                <w:sz w:val="12"/>
                <w:szCs w:val="12"/>
              </w:rPr>
            </w:pPr>
            <w:r w:rsidRPr="00617B09">
              <w:rPr>
                <w:b/>
                <w:sz w:val="12"/>
                <w:szCs w:val="12"/>
              </w:rPr>
              <w:t>ВСЕГО:</w:t>
            </w:r>
          </w:p>
        </w:tc>
        <w:tc>
          <w:tcPr>
            <w:tcW w:w="401" w:type="pct"/>
            <w:shd w:val="clear" w:color="auto" w:fill="auto"/>
          </w:tcPr>
          <w:p w:rsidR="006C3158" w:rsidRPr="00617B09" w:rsidRDefault="006C3158" w:rsidP="006C3158">
            <w:pPr>
              <w:pStyle w:val="ConsPlusNormal"/>
              <w:ind w:firstLine="0"/>
              <w:jc w:val="center"/>
              <w:rPr>
                <w:sz w:val="12"/>
                <w:szCs w:val="12"/>
              </w:rPr>
            </w:pPr>
          </w:p>
        </w:tc>
        <w:tc>
          <w:tcPr>
            <w:tcW w:w="178" w:type="pct"/>
            <w:shd w:val="clear" w:color="auto" w:fill="auto"/>
          </w:tcPr>
          <w:p w:rsidR="006C3158" w:rsidRPr="00617B09" w:rsidRDefault="006C3158" w:rsidP="006C3158">
            <w:pPr>
              <w:pStyle w:val="ConsPlusNormal"/>
              <w:ind w:firstLine="0"/>
              <w:jc w:val="center"/>
              <w:rPr>
                <w:sz w:val="12"/>
                <w:szCs w:val="12"/>
              </w:rPr>
            </w:pPr>
          </w:p>
        </w:tc>
        <w:tc>
          <w:tcPr>
            <w:tcW w:w="313" w:type="pct"/>
            <w:shd w:val="clear" w:color="auto" w:fill="auto"/>
          </w:tcPr>
          <w:p w:rsidR="006C3158" w:rsidRPr="00617B09" w:rsidRDefault="006C3158" w:rsidP="006C3158">
            <w:pPr>
              <w:pStyle w:val="ConsPlusNormal"/>
              <w:ind w:firstLine="0"/>
              <w:jc w:val="center"/>
              <w:rPr>
                <w:sz w:val="12"/>
                <w:szCs w:val="12"/>
              </w:rPr>
            </w:pPr>
          </w:p>
        </w:tc>
        <w:tc>
          <w:tcPr>
            <w:tcW w:w="312" w:type="pct"/>
            <w:shd w:val="clear" w:color="auto" w:fill="auto"/>
          </w:tcPr>
          <w:p w:rsidR="006C3158" w:rsidRPr="00617B09" w:rsidRDefault="006C3158" w:rsidP="006C3158">
            <w:pPr>
              <w:pStyle w:val="ConsPlusNormal"/>
              <w:ind w:firstLine="0"/>
              <w:jc w:val="center"/>
              <w:rPr>
                <w:sz w:val="12"/>
                <w:szCs w:val="12"/>
              </w:rPr>
            </w:pPr>
          </w:p>
        </w:tc>
        <w:tc>
          <w:tcPr>
            <w:tcW w:w="178" w:type="pct"/>
            <w:shd w:val="clear" w:color="auto" w:fill="auto"/>
          </w:tcPr>
          <w:p w:rsidR="006C3158" w:rsidRPr="00617B09" w:rsidRDefault="006C3158" w:rsidP="006C3158">
            <w:pPr>
              <w:pStyle w:val="ConsPlusNormal"/>
              <w:ind w:firstLine="0"/>
              <w:jc w:val="center"/>
              <w:rPr>
                <w:sz w:val="12"/>
                <w:szCs w:val="12"/>
              </w:rPr>
            </w:pPr>
          </w:p>
        </w:tc>
        <w:tc>
          <w:tcPr>
            <w:tcW w:w="312" w:type="pct"/>
            <w:shd w:val="clear" w:color="auto" w:fill="auto"/>
          </w:tcPr>
          <w:p w:rsidR="006C3158" w:rsidRPr="00617B09" w:rsidRDefault="006C3158" w:rsidP="006C3158">
            <w:pPr>
              <w:pStyle w:val="ConsPlusNormal"/>
              <w:ind w:firstLine="0"/>
              <w:jc w:val="center"/>
              <w:rPr>
                <w:sz w:val="12"/>
                <w:szCs w:val="12"/>
              </w:rPr>
            </w:pPr>
          </w:p>
        </w:tc>
        <w:tc>
          <w:tcPr>
            <w:tcW w:w="312" w:type="pct"/>
            <w:shd w:val="clear" w:color="auto" w:fill="auto"/>
          </w:tcPr>
          <w:p w:rsidR="006C3158" w:rsidRPr="00617B09" w:rsidRDefault="006C3158" w:rsidP="006C3158">
            <w:pPr>
              <w:pStyle w:val="ConsPlusNormal"/>
              <w:ind w:firstLine="0"/>
              <w:jc w:val="center"/>
              <w:rPr>
                <w:sz w:val="12"/>
                <w:szCs w:val="12"/>
              </w:rPr>
            </w:pPr>
          </w:p>
        </w:tc>
        <w:tc>
          <w:tcPr>
            <w:tcW w:w="178" w:type="pct"/>
            <w:shd w:val="clear" w:color="auto" w:fill="auto"/>
          </w:tcPr>
          <w:p w:rsidR="006C3158" w:rsidRPr="00617B09" w:rsidRDefault="006C3158" w:rsidP="006C3158">
            <w:pPr>
              <w:pStyle w:val="ConsPlusNormal"/>
              <w:ind w:firstLine="0"/>
              <w:jc w:val="center"/>
              <w:rPr>
                <w:sz w:val="12"/>
                <w:szCs w:val="12"/>
              </w:rPr>
            </w:pPr>
          </w:p>
        </w:tc>
        <w:tc>
          <w:tcPr>
            <w:tcW w:w="313" w:type="pct"/>
            <w:shd w:val="clear" w:color="auto" w:fill="auto"/>
          </w:tcPr>
          <w:p w:rsidR="006C3158" w:rsidRPr="00617B09" w:rsidRDefault="006C3158" w:rsidP="006C3158">
            <w:pPr>
              <w:pStyle w:val="ConsPlusNormal"/>
              <w:ind w:firstLine="0"/>
              <w:jc w:val="center"/>
              <w:rPr>
                <w:sz w:val="12"/>
                <w:szCs w:val="12"/>
              </w:rPr>
            </w:pPr>
          </w:p>
        </w:tc>
        <w:tc>
          <w:tcPr>
            <w:tcW w:w="312" w:type="pct"/>
            <w:shd w:val="clear" w:color="auto" w:fill="auto"/>
          </w:tcPr>
          <w:p w:rsidR="006C3158" w:rsidRPr="00617B09" w:rsidRDefault="006C3158" w:rsidP="006C3158">
            <w:pPr>
              <w:pStyle w:val="ConsPlusNormal"/>
              <w:ind w:firstLine="0"/>
              <w:jc w:val="center"/>
              <w:rPr>
                <w:sz w:val="12"/>
                <w:szCs w:val="12"/>
              </w:rPr>
            </w:pPr>
          </w:p>
        </w:tc>
        <w:tc>
          <w:tcPr>
            <w:tcW w:w="402" w:type="pct"/>
            <w:shd w:val="clear" w:color="auto" w:fill="auto"/>
          </w:tcPr>
          <w:p w:rsidR="006C3158" w:rsidRPr="00617B09" w:rsidRDefault="006C3158" w:rsidP="006C3158">
            <w:pPr>
              <w:pStyle w:val="ConsPlusNormal"/>
              <w:ind w:firstLine="0"/>
              <w:jc w:val="center"/>
              <w:rPr>
                <w:b/>
                <w:sz w:val="12"/>
                <w:szCs w:val="12"/>
              </w:rPr>
            </w:pPr>
            <w:r w:rsidRPr="00617B09">
              <w:rPr>
                <w:b/>
                <w:sz w:val="12"/>
                <w:szCs w:val="12"/>
              </w:rPr>
              <w:t>8 317 000,00</w:t>
            </w:r>
          </w:p>
        </w:tc>
        <w:tc>
          <w:tcPr>
            <w:tcW w:w="758" w:type="pct"/>
            <w:shd w:val="clear" w:color="auto" w:fill="auto"/>
          </w:tcPr>
          <w:p w:rsidR="006C3158" w:rsidRPr="00617B09" w:rsidRDefault="006C3158" w:rsidP="006C3158">
            <w:pPr>
              <w:pStyle w:val="ConsPlusNormal"/>
              <w:ind w:firstLine="0"/>
              <w:jc w:val="center"/>
              <w:rPr>
                <w:sz w:val="12"/>
                <w:szCs w:val="12"/>
              </w:rPr>
            </w:pPr>
          </w:p>
        </w:tc>
      </w:tr>
    </w:tbl>
    <w:p w:rsidR="006C3158" w:rsidRPr="006C3158" w:rsidRDefault="006C3158" w:rsidP="006C3158">
      <w:pPr>
        <w:tabs>
          <w:tab w:val="left" w:pos="10980"/>
        </w:tabs>
        <w:rPr>
          <w:rFonts w:ascii="Arial" w:hAnsi="Arial" w:cs="Arial"/>
          <w:b/>
          <w:sz w:val="16"/>
          <w:szCs w:val="16"/>
        </w:rPr>
      </w:pPr>
      <w:r w:rsidRPr="006C3158">
        <w:rPr>
          <w:rFonts w:ascii="Arial" w:hAnsi="Arial" w:cs="Arial"/>
          <w:sz w:val="16"/>
          <w:szCs w:val="16"/>
        </w:rPr>
        <w:tab/>
      </w:r>
    </w:p>
    <w:p w:rsidR="00617B09" w:rsidRPr="0022040D" w:rsidRDefault="00617B09" w:rsidP="00617B09">
      <w:pPr>
        <w:pStyle w:val="20"/>
        <w:rPr>
          <w:rFonts w:ascii="Arial" w:hAnsi="Arial" w:cs="Arial"/>
          <w:b/>
          <w:color w:val="000000"/>
          <w:sz w:val="16"/>
          <w:szCs w:val="16"/>
        </w:rPr>
      </w:pPr>
      <w:r w:rsidRPr="0022040D">
        <w:rPr>
          <w:rFonts w:ascii="Arial" w:hAnsi="Arial" w:cs="Arial"/>
          <w:b/>
          <w:color w:val="000000"/>
          <w:sz w:val="16"/>
          <w:szCs w:val="16"/>
        </w:rPr>
        <w:t>АДМИНИСТРАЦИЯ ВАЛДАЙСКОГО МУНИЦИПАЛЬНОГО РАЙОНА</w:t>
      </w:r>
    </w:p>
    <w:p w:rsidR="00617B09" w:rsidRDefault="00617B09" w:rsidP="00617B09">
      <w:pPr>
        <w:pStyle w:val="3"/>
        <w:rPr>
          <w:rFonts w:ascii="Arial" w:hAnsi="Arial" w:cs="Arial"/>
          <w:b w:val="0"/>
          <w:sz w:val="16"/>
          <w:szCs w:val="16"/>
        </w:rPr>
      </w:pPr>
      <w:r>
        <w:rPr>
          <w:rFonts w:ascii="Arial" w:hAnsi="Arial" w:cs="Arial"/>
          <w:b w:val="0"/>
          <w:sz w:val="16"/>
          <w:szCs w:val="16"/>
        </w:rPr>
        <w:t>Р А С П О Р Я Ж Е Н И Е</w:t>
      </w:r>
    </w:p>
    <w:p w:rsidR="00617B09" w:rsidRPr="00617B09" w:rsidRDefault="00617B09" w:rsidP="00617B09">
      <w:pPr>
        <w:jc w:val="center"/>
        <w:rPr>
          <w:rFonts w:ascii="Arial" w:hAnsi="Arial" w:cs="Arial"/>
          <w:color w:val="000000"/>
          <w:sz w:val="16"/>
          <w:szCs w:val="16"/>
        </w:rPr>
      </w:pPr>
      <w:r w:rsidRPr="00617B09">
        <w:rPr>
          <w:rFonts w:ascii="Arial" w:hAnsi="Arial" w:cs="Arial"/>
          <w:color w:val="000000"/>
          <w:sz w:val="16"/>
          <w:szCs w:val="16"/>
        </w:rPr>
        <w:t>23.08.2024 № 322-рг</w:t>
      </w:r>
    </w:p>
    <w:p w:rsidR="00617B09" w:rsidRPr="00617B09" w:rsidRDefault="00617B09" w:rsidP="00617B09">
      <w:pPr>
        <w:jc w:val="center"/>
        <w:rPr>
          <w:rFonts w:ascii="Arial" w:hAnsi="Arial" w:cs="Arial"/>
          <w:b/>
          <w:sz w:val="16"/>
          <w:szCs w:val="16"/>
        </w:rPr>
      </w:pPr>
      <w:r w:rsidRPr="00617B09">
        <w:rPr>
          <w:rFonts w:ascii="Arial" w:hAnsi="Arial" w:cs="Arial"/>
          <w:b/>
          <w:sz w:val="16"/>
          <w:szCs w:val="16"/>
        </w:rPr>
        <w:t xml:space="preserve">О проведении Всероссийских учений по отработке комплексного сценария «Действия работников объектов образовательных </w:t>
      </w:r>
    </w:p>
    <w:p w:rsidR="00617B09" w:rsidRPr="00617B09" w:rsidRDefault="00617B09" w:rsidP="00617B09">
      <w:pPr>
        <w:jc w:val="center"/>
        <w:rPr>
          <w:rFonts w:ascii="Arial" w:hAnsi="Arial" w:cs="Arial"/>
          <w:b/>
          <w:sz w:val="16"/>
          <w:szCs w:val="16"/>
        </w:rPr>
      </w:pPr>
      <w:r w:rsidRPr="00617B09">
        <w:rPr>
          <w:rFonts w:ascii="Arial" w:hAnsi="Arial" w:cs="Arial"/>
          <w:b/>
          <w:sz w:val="16"/>
          <w:szCs w:val="16"/>
        </w:rPr>
        <w:t xml:space="preserve">организаций и сотрудников охраны при захвате заложников и получении сигнала гражданской обороны «Внимание всем!» </w:t>
      </w:r>
    </w:p>
    <w:p w:rsidR="00617B09" w:rsidRPr="00617B09" w:rsidRDefault="00617B09" w:rsidP="00617B09">
      <w:pPr>
        <w:jc w:val="center"/>
        <w:rPr>
          <w:rFonts w:ascii="Arial" w:hAnsi="Arial" w:cs="Arial"/>
          <w:b/>
          <w:sz w:val="16"/>
          <w:szCs w:val="16"/>
        </w:rPr>
      </w:pPr>
      <w:r w:rsidRPr="00617B09">
        <w:rPr>
          <w:rFonts w:ascii="Arial" w:hAnsi="Arial" w:cs="Arial"/>
          <w:b/>
          <w:sz w:val="16"/>
          <w:szCs w:val="16"/>
        </w:rPr>
        <w:t>с информационным сообщением о воздушной тревоге»</w:t>
      </w:r>
    </w:p>
    <w:p w:rsidR="00617B09" w:rsidRPr="00617B09" w:rsidRDefault="00617B09" w:rsidP="00617B09">
      <w:pPr>
        <w:keepNext/>
        <w:shd w:val="clear" w:color="auto" w:fill="FFFFFF"/>
        <w:ind w:firstLine="284"/>
        <w:jc w:val="both"/>
        <w:outlineLvl w:val="0"/>
        <w:rPr>
          <w:rFonts w:ascii="Arial" w:hAnsi="Arial" w:cs="Arial"/>
          <w:bCs/>
          <w:color w:val="000000"/>
          <w:kern w:val="32"/>
          <w:sz w:val="16"/>
          <w:szCs w:val="16"/>
          <w:lang w:eastAsia="en-US"/>
        </w:rPr>
      </w:pPr>
      <w:r w:rsidRPr="00617B09">
        <w:rPr>
          <w:rFonts w:ascii="Arial" w:hAnsi="Arial" w:cs="Arial"/>
          <w:bCs/>
          <w:kern w:val="32"/>
          <w:sz w:val="16"/>
          <w:szCs w:val="16"/>
          <w:lang w:eastAsia="en-US"/>
        </w:rPr>
        <w:t>В целях обеспечения готовности педагогических и иных работников образовательных учреждений к действиям при совершении (угрозе совершения) преступлений террористической направленности:</w:t>
      </w:r>
    </w:p>
    <w:p w:rsidR="00617B09" w:rsidRPr="00617B09" w:rsidRDefault="00617B09" w:rsidP="00617B09">
      <w:pPr>
        <w:widowControl w:val="0"/>
        <w:autoSpaceDE w:val="0"/>
        <w:autoSpaceDN w:val="0"/>
        <w:adjustRightInd w:val="0"/>
        <w:ind w:firstLine="284"/>
        <w:jc w:val="both"/>
        <w:rPr>
          <w:rFonts w:ascii="Arial" w:hAnsi="Arial" w:cs="Arial"/>
          <w:sz w:val="16"/>
          <w:szCs w:val="16"/>
        </w:rPr>
      </w:pPr>
      <w:r w:rsidRPr="00617B09">
        <w:rPr>
          <w:rFonts w:ascii="Arial" w:hAnsi="Arial" w:cs="Arial"/>
          <w:sz w:val="16"/>
          <w:szCs w:val="16"/>
        </w:rPr>
        <w:t>1. Утвердить прилагаемые:</w:t>
      </w:r>
    </w:p>
    <w:p w:rsidR="00617B09" w:rsidRPr="00617B09" w:rsidRDefault="00617B09" w:rsidP="00617B09">
      <w:pPr>
        <w:ind w:firstLine="284"/>
        <w:jc w:val="both"/>
        <w:rPr>
          <w:rFonts w:ascii="Arial" w:hAnsi="Arial" w:cs="Arial"/>
          <w:sz w:val="16"/>
          <w:szCs w:val="16"/>
        </w:rPr>
      </w:pPr>
      <w:r w:rsidRPr="00617B09">
        <w:rPr>
          <w:rFonts w:ascii="Arial" w:hAnsi="Arial" w:cs="Arial"/>
          <w:sz w:val="16"/>
          <w:szCs w:val="16"/>
        </w:rPr>
        <w:t xml:space="preserve">1.1. Состав оперативного штаба по подготовке и проведению учения в </w:t>
      </w:r>
      <w:r w:rsidRPr="00617B09">
        <w:rPr>
          <w:rFonts w:ascii="Arial" w:hAnsi="Arial" w:cs="Arial"/>
          <w:bCs/>
          <w:sz w:val="16"/>
          <w:szCs w:val="16"/>
        </w:rPr>
        <w:t>муниципальных образовательных учреждениях, подведомственных комитету образования Администрации Валдайского муниципального района</w:t>
      </w:r>
      <w:r w:rsidRPr="00617B09">
        <w:rPr>
          <w:rFonts w:ascii="Arial" w:hAnsi="Arial" w:cs="Arial"/>
          <w:sz w:val="16"/>
          <w:szCs w:val="16"/>
        </w:rPr>
        <w:t>;</w:t>
      </w:r>
    </w:p>
    <w:p w:rsidR="00617B09" w:rsidRPr="00617B09" w:rsidRDefault="00617B09" w:rsidP="00617B09">
      <w:pPr>
        <w:widowControl w:val="0"/>
        <w:autoSpaceDE w:val="0"/>
        <w:autoSpaceDN w:val="0"/>
        <w:adjustRightInd w:val="0"/>
        <w:ind w:firstLine="284"/>
        <w:jc w:val="both"/>
        <w:rPr>
          <w:rFonts w:ascii="Arial" w:hAnsi="Arial" w:cs="Arial"/>
          <w:sz w:val="16"/>
          <w:szCs w:val="16"/>
        </w:rPr>
      </w:pPr>
      <w:r w:rsidRPr="00617B09">
        <w:rPr>
          <w:rFonts w:ascii="Arial" w:hAnsi="Arial" w:cs="Arial"/>
          <w:sz w:val="16"/>
          <w:szCs w:val="16"/>
        </w:rPr>
        <w:t>1.2. План подготовки и проведения учения.</w:t>
      </w:r>
    </w:p>
    <w:p w:rsidR="00617B09" w:rsidRPr="00617B09" w:rsidRDefault="00617B09" w:rsidP="00617B09">
      <w:pPr>
        <w:widowControl w:val="0"/>
        <w:autoSpaceDE w:val="0"/>
        <w:autoSpaceDN w:val="0"/>
        <w:adjustRightInd w:val="0"/>
        <w:ind w:firstLine="284"/>
        <w:jc w:val="both"/>
        <w:rPr>
          <w:rFonts w:ascii="Arial" w:hAnsi="Arial" w:cs="Arial"/>
          <w:sz w:val="16"/>
          <w:szCs w:val="16"/>
        </w:rPr>
      </w:pPr>
      <w:r w:rsidRPr="00617B09">
        <w:rPr>
          <w:rFonts w:ascii="Arial" w:hAnsi="Arial" w:cs="Arial"/>
          <w:sz w:val="16"/>
          <w:szCs w:val="16"/>
        </w:rPr>
        <w:t>2. Руководителю оперативного штаба завершить подготовку участников учения до 26 августа 2024 года.</w:t>
      </w:r>
    </w:p>
    <w:p w:rsidR="00617B09" w:rsidRPr="00617B09" w:rsidRDefault="00617B09" w:rsidP="00617B09">
      <w:pPr>
        <w:widowControl w:val="0"/>
        <w:autoSpaceDE w:val="0"/>
        <w:autoSpaceDN w:val="0"/>
        <w:adjustRightInd w:val="0"/>
        <w:ind w:firstLine="284"/>
        <w:jc w:val="both"/>
        <w:rPr>
          <w:rFonts w:ascii="Arial" w:hAnsi="Arial" w:cs="Arial"/>
          <w:sz w:val="16"/>
          <w:szCs w:val="16"/>
        </w:rPr>
      </w:pPr>
      <w:r w:rsidRPr="00617B09">
        <w:rPr>
          <w:rFonts w:ascii="Arial" w:hAnsi="Arial" w:cs="Arial"/>
          <w:sz w:val="16"/>
          <w:szCs w:val="16"/>
        </w:rPr>
        <w:t>3. Рекомендовать руководителям образовательных учреждений:</w:t>
      </w:r>
    </w:p>
    <w:p w:rsidR="00617B09" w:rsidRPr="00617B09" w:rsidRDefault="00617B09" w:rsidP="00617B09">
      <w:pPr>
        <w:widowControl w:val="0"/>
        <w:autoSpaceDE w:val="0"/>
        <w:autoSpaceDN w:val="0"/>
        <w:adjustRightInd w:val="0"/>
        <w:ind w:firstLine="284"/>
        <w:jc w:val="both"/>
        <w:rPr>
          <w:rFonts w:ascii="Arial" w:hAnsi="Arial" w:cs="Arial"/>
          <w:sz w:val="16"/>
          <w:szCs w:val="16"/>
        </w:rPr>
      </w:pPr>
      <w:r w:rsidRPr="00617B09">
        <w:rPr>
          <w:rFonts w:ascii="Arial" w:hAnsi="Arial" w:cs="Arial"/>
          <w:sz w:val="16"/>
          <w:szCs w:val="16"/>
        </w:rPr>
        <w:t xml:space="preserve">3.1. Внести изменения в нормативные документы, разработать планы подготовки и проведения учения в срок до 26 августа 2024 года. При подготовке и проведении учения руководствоваться рекомендациями по подготовке и проведению учебно-практических мероприятий, направленных на повышение уровня готовности педагогических и иных работников и обучающихся образовательных учреждений, работников, осуществляющих охрану образовательного учреждения, к действиям при совершении (угрозе совершения) преступлений террористической направленности, согласованными с заинтересованными федеральными органами исполнительной власти и направленными письмом комитета образования </w:t>
      </w:r>
      <w:r w:rsidRPr="00617B09">
        <w:rPr>
          <w:rFonts w:ascii="Arial" w:hAnsi="Arial" w:cs="Arial"/>
          <w:sz w:val="16"/>
          <w:szCs w:val="16"/>
        </w:rPr>
        <w:br/>
        <w:t>от 23.08.2024 № 2218;</w:t>
      </w:r>
    </w:p>
    <w:p w:rsidR="00617B09" w:rsidRPr="00617B09" w:rsidRDefault="00617B09" w:rsidP="00617B09">
      <w:pPr>
        <w:widowControl w:val="0"/>
        <w:autoSpaceDE w:val="0"/>
        <w:autoSpaceDN w:val="0"/>
        <w:adjustRightInd w:val="0"/>
        <w:ind w:firstLine="284"/>
        <w:jc w:val="both"/>
        <w:rPr>
          <w:rFonts w:ascii="Arial" w:hAnsi="Arial" w:cs="Arial"/>
          <w:sz w:val="16"/>
          <w:szCs w:val="16"/>
        </w:rPr>
      </w:pPr>
      <w:r w:rsidRPr="00617B09">
        <w:rPr>
          <w:rFonts w:ascii="Arial" w:hAnsi="Arial" w:cs="Arial"/>
          <w:sz w:val="16"/>
          <w:szCs w:val="16"/>
        </w:rPr>
        <w:t>3.2. Представить в комитет образования информацию о готовности к проведению учения до 28 августа 2024 года, о ходе и результатах проведенного учения до 02 сентября 2024 года;</w:t>
      </w:r>
    </w:p>
    <w:p w:rsidR="00617B09" w:rsidRPr="00617B09" w:rsidRDefault="00617B09" w:rsidP="00617B09">
      <w:pPr>
        <w:widowControl w:val="0"/>
        <w:autoSpaceDE w:val="0"/>
        <w:autoSpaceDN w:val="0"/>
        <w:adjustRightInd w:val="0"/>
        <w:ind w:firstLine="284"/>
        <w:jc w:val="both"/>
        <w:rPr>
          <w:rFonts w:ascii="Arial" w:hAnsi="Arial" w:cs="Arial"/>
          <w:sz w:val="16"/>
          <w:szCs w:val="16"/>
        </w:rPr>
      </w:pPr>
      <w:r w:rsidRPr="00617B09">
        <w:rPr>
          <w:rFonts w:ascii="Arial" w:hAnsi="Arial" w:cs="Arial"/>
          <w:sz w:val="16"/>
          <w:szCs w:val="16"/>
        </w:rPr>
        <w:t>3.3. Организовать участие в проведении учения максимально возможного количества работников образовательных учреждений и сотрудников охраны.</w:t>
      </w:r>
    </w:p>
    <w:p w:rsidR="00617B09" w:rsidRPr="00617B09" w:rsidRDefault="00617B09" w:rsidP="00617B09">
      <w:pPr>
        <w:shd w:val="clear" w:color="auto" w:fill="FFFFFF"/>
        <w:ind w:firstLine="284"/>
        <w:jc w:val="both"/>
        <w:rPr>
          <w:rFonts w:ascii="Arial" w:hAnsi="Arial" w:cs="Arial"/>
          <w:sz w:val="16"/>
          <w:szCs w:val="16"/>
        </w:rPr>
      </w:pPr>
      <w:r w:rsidRPr="00617B09">
        <w:rPr>
          <w:rFonts w:ascii="Arial" w:hAnsi="Arial" w:cs="Arial"/>
          <w:sz w:val="16"/>
          <w:szCs w:val="16"/>
        </w:rPr>
        <w:t>4. Контроль за выполнением распоряжения возложить на заместителя Главы администрации муниципального района Кокорину Ю.Ю.</w:t>
      </w:r>
    </w:p>
    <w:p w:rsidR="00617B09" w:rsidRPr="00617B09" w:rsidRDefault="00617B09" w:rsidP="00617B09">
      <w:pPr>
        <w:tabs>
          <w:tab w:val="left" w:pos="3560"/>
        </w:tabs>
        <w:ind w:firstLine="284"/>
        <w:jc w:val="both"/>
        <w:rPr>
          <w:rFonts w:ascii="Arial" w:hAnsi="Arial" w:cs="Arial"/>
          <w:color w:val="000000"/>
          <w:sz w:val="16"/>
          <w:szCs w:val="16"/>
        </w:rPr>
      </w:pPr>
      <w:r w:rsidRPr="00617B09">
        <w:rPr>
          <w:rFonts w:ascii="Arial" w:hAnsi="Arial" w:cs="Arial"/>
          <w:sz w:val="16"/>
          <w:szCs w:val="16"/>
        </w:rPr>
        <w:t>5. Опубликовать распоряжение в бюллетене «Валдайский Вестник» и разместить на официальном сайте Администрации Валдайского муниципального района в сети «Интернет».</w:t>
      </w:r>
    </w:p>
    <w:p w:rsidR="00617B09" w:rsidRDefault="00617B09" w:rsidP="00617B09">
      <w:pPr>
        <w:ind w:left="709" w:hanging="709"/>
        <w:rPr>
          <w:rFonts w:ascii="Arial" w:hAnsi="Arial" w:cs="Arial"/>
          <w:b/>
          <w:sz w:val="16"/>
          <w:szCs w:val="16"/>
        </w:rPr>
      </w:pPr>
      <w:r w:rsidRPr="00617B09">
        <w:rPr>
          <w:rFonts w:ascii="Arial" w:hAnsi="Arial" w:cs="Arial"/>
          <w:b/>
          <w:sz w:val="16"/>
          <w:szCs w:val="16"/>
        </w:rPr>
        <w:t>Глава муниципального района</w:t>
      </w:r>
      <w:r w:rsidRPr="00617B09">
        <w:rPr>
          <w:rFonts w:ascii="Arial" w:hAnsi="Arial" w:cs="Arial"/>
          <w:b/>
          <w:sz w:val="16"/>
          <w:szCs w:val="16"/>
        </w:rPr>
        <w:tab/>
      </w:r>
      <w:r w:rsidRPr="00617B09">
        <w:rPr>
          <w:rFonts w:ascii="Arial" w:hAnsi="Arial" w:cs="Arial"/>
          <w:b/>
          <w:sz w:val="16"/>
          <w:szCs w:val="16"/>
        </w:rPr>
        <w:tab/>
        <w:t>Ю.В.Стадэ</w:t>
      </w:r>
    </w:p>
    <w:p w:rsidR="00617B09" w:rsidRPr="00617B09" w:rsidRDefault="00617B09" w:rsidP="00174474">
      <w:pPr>
        <w:ind w:left="8505"/>
        <w:jc w:val="center"/>
        <w:rPr>
          <w:rFonts w:ascii="Arial" w:hAnsi="Arial" w:cs="Arial"/>
          <w:sz w:val="12"/>
          <w:szCs w:val="16"/>
        </w:rPr>
      </w:pPr>
      <w:r w:rsidRPr="00617B09">
        <w:rPr>
          <w:rFonts w:ascii="Arial" w:hAnsi="Arial" w:cs="Arial"/>
          <w:sz w:val="12"/>
          <w:szCs w:val="16"/>
        </w:rPr>
        <w:lastRenderedPageBreak/>
        <w:t>УТВЕРЖДЕН</w:t>
      </w:r>
    </w:p>
    <w:p w:rsidR="00617B09" w:rsidRPr="00617B09" w:rsidRDefault="00617B09" w:rsidP="00174474">
      <w:pPr>
        <w:ind w:left="8505"/>
        <w:jc w:val="center"/>
        <w:rPr>
          <w:rFonts w:ascii="Arial" w:hAnsi="Arial" w:cs="Arial"/>
          <w:sz w:val="12"/>
          <w:szCs w:val="16"/>
        </w:rPr>
      </w:pPr>
      <w:r w:rsidRPr="00617B09">
        <w:rPr>
          <w:rFonts w:ascii="Arial" w:hAnsi="Arial" w:cs="Arial"/>
          <w:sz w:val="12"/>
          <w:szCs w:val="16"/>
        </w:rPr>
        <w:t>распоряжением Администрации</w:t>
      </w:r>
    </w:p>
    <w:p w:rsidR="005474F8" w:rsidRDefault="00617B09" w:rsidP="00174474">
      <w:pPr>
        <w:ind w:left="8505"/>
        <w:jc w:val="center"/>
        <w:rPr>
          <w:rFonts w:ascii="Arial" w:hAnsi="Arial" w:cs="Arial"/>
          <w:sz w:val="12"/>
          <w:szCs w:val="16"/>
        </w:rPr>
      </w:pPr>
      <w:r w:rsidRPr="00617B09">
        <w:rPr>
          <w:rFonts w:ascii="Arial" w:hAnsi="Arial" w:cs="Arial"/>
          <w:sz w:val="12"/>
          <w:szCs w:val="16"/>
        </w:rPr>
        <w:t xml:space="preserve">муниципального района </w:t>
      </w:r>
    </w:p>
    <w:p w:rsidR="00617B09" w:rsidRPr="00617B09" w:rsidRDefault="00617B09" w:rsidP="00174474">
      <w:pPr>
        <w:ind w:left="8505"/>
        <w:jc w:val="center"/>
        <w:rPr>
          <w:rFonts w:ascii="Arial" w:hAnsi="Arial" w:cs="Arial"/>
          <w:sz w:val="12"/>
          <w:szCs w:val="16"/>
        </w:rPr>
      </w:pPr>
      <w:r w:rsidRPr="00617B09">
        <w:rPr>
          <w:rFonts w:ascii="Arial" w:hAnsi="Arial" w:cs="Arial"/>
          <w:sz w:val="12"/>
          <w:szCs w:val="16"/>
        </w:rPr>
        <w:t>от 23.08.2024 № 322-рг</w:t>
      </w:r>
    </w:p>
    <w:p w:rsidR="00617B09" w:rsidRPr="00617B09" w:rsidRDefault="00617B09" w:rsidP="00617B09">
      <w:pPr>
        <w:jc w:val="center"/>
        <w:rPr>
          <w:rFonts w:ascii="Arial" w:eastAsia="Calibri" w:hAnsi="Arial" w:cs="Arial"/>
          <w:b/>
          <w:sz w:val="16"/>
          <w:szCs w:val="16"/>
          <w:lang w:eastAsia="en-US"/>
        </w:rPr>
      </w:pPr>
      <w:r w:rsidRPr="00617B09">
        <w:rPr>
          <w:rFonts w:ascii="Arial" w:eastAsia="Calibri" w:hAnsi="Arial" w:cs="Arial"/>
          <w:b/>
          <w:sz w:val="16"/>
          <w:szCs w:val="16"/>
          <w:lang w:eastAsia="en-US"/>
        </w:rPr>
        <w:t>СОСТАВ</w:t>
      </w:r>
    </w:p>
    <w:p w:rsidR="00617B09" w:rsidRPr="00617B09" w:rsidRDefault="00617B09" w:rsidP="00617B09">
      <w:pPr>
        <w:jc w:val="center"/>
        <w:rPr>
          <w:rFonts w:ascii="Arial" w:hAnsi="Arial" w:cs="Arial"/>
          <w:b/>
          <w:sz w:val="16"/>
          <w:szCs w:val="16"/>
        </w:rPr>
      </w:pPr>
      <w:r w:rsidRPr="00617B09">
        <w:rPr>
          <w:rFonts w:ascii="Arial" w:eastAsia="Calibri" w:hAnsi="Arial" w:cs="Arial"/>
          <w:b/>
          <w:sz w:val="16"/>
          <w:szCs w:val="16"/>
          <w:lang w:eastAsia="en-US"/>
        </w:rPr>
        <w:t xml:space="preserve">оперативного штаба по подготовке и проведению </w:t>
      </w:r>
      <w:bookmarkStart w:id="2" w:name="_Hlk166570890"/>
      <w:r w:rsidRPr="00617B09">
        <w:rPr>
          <w:rFonts w:ascii="Arial" w:hAnsi="Arial" w:cs="Arial"/>
          <w:b/>
          <w:sz w:val="16"/>
          <w:szCs w:val="16"/>
        </w:rPr>
        <w:t xml:space="preserve">Всероссийских учений по отработке комплексного сценария «Действия работников объектов образовательных организаций и мест отдыха, обучающихся и сотрудников охраны при вооруженном нападении и обнаружении взрывного устройства» в муниципальных образовательных учреждениях, подведомственных комитету образования </w:t>
      </w:r>
    </w:p>
    <w:p w:rsidR="00617B09" w:rsidRPr="00617B09" w:rsidRDefault="00617B09" w:rsidP="00617B09">
      <w:pPr>
        <w:jc w:val="center"/>
        <w:rPr>
          <w:rFonts w:ascii="Arial" w:hAnsi="Arial" w:cs="Arial"/>
          <w:b/>
          <w:sz w:val="16"/>
          <w:szCs w:val="16"/>
        </w:rPr>
      </w:pPr>
      <w:r w:rsidRPr="00617B09">
        <w:rPr>
          <w:rFonts w:ascii="Arial" w:hAnsi="Arial" w:cs="Arial"/>
          <w:b/>
          <w:sz w:val="16"/>
          <w:szCs w:val="16"/>
        </w:rPr>
        <w:t>Администрации Валдайского муниципального района</w:t>
      </w:r>
    </w:p>
    <w:tbl>
      <w:tblPr>
        <w:tblW w:w="5000" w:type="pct"/>
        <w:tblLook w:val="01E0"/>
      </w:tblPr>
      <w:tblGrid>
        <w:gridCol w:w="2988"/>
        <w:gridCol w:w="8568"/>
      </w:tblGrid>
      <w:tr w:rsidR="00617B09" w:rsidRPr="00617B09" w:rsidTr="00ED33E8">
        <w:tc>
          <w:tcPr>
            <w:tcW w:w="1293" w:type="pct"/>
          </w:tcPr>
          <w:bookmarkEnd w:id="2"/>
          <w:p w:rsidR="00617B09" w:rsidRPr="00617B09" w:rsidRDefault="00617B09" w:rsidP="00617B09">
            <w:pPr>
              <w:jc w:val="both"/>
              <w:rPr>
                <w:rFonts w:ascii="Arial" w:hAnsi="Arial" w:cs="Arial"/>
                <w:sz w:val="16"/>
                <w:szCs w:val="16"/>
              </w:rPr>
            </w:pPr>
            <w:r w:rsidRPr="00617B09">
              <w:rPr>
                <w:rFonts w:ascii="Arial" w:hAnsi="Arial" w:cs="Arial"/>
                <w:sz w:val="16"/>
                <w:szCs w:val="16"/>
              </w:rPr>
              <w:t>Кокорина Ю.Ю.</w:t>
            </w:r>
          </w:p>
        </w:tc>
        <w:tc>
          <w:tcPr>
            <w:tcW w:w="3707" w:type="pct"/>
          </w:tcPr>
          <w:p w:rsidR="00617B09" w:rsidRPr="00617B09" w:rsidRDefault="00617B09" w:rsidP="00617B09">
            <w:pPr>
              <w:jc w:val="both"/>
              <w:rPr>
                <w:rFonts w:ascii="Arial" w:hAnsi="Arial" w:cs="Arial"/>
                <w:sz w:val="16"/>
                <w:szCs w:val="16"/>
                <w:highlight w:val="yellow"/>
              </w:rPr>
            </w:pPr>
            <w:r w:rsidRPr="00617B09">
              <w:rPr>
                <w:rFonts w:ascii="Arial" w:hAnsi="Arial" w:cs="Arial"/>
                <w:sz w:val="16"/>
                <w:szCs w:val="16"/>
              </w:rPr>
              <w:t>– заместитель Главы администрации муниципального района, руководитель оперативного штаба.</w:t>
            </w:r>
          </w:p>
        </w:tc>
      </w:tr>
      <w:tr w:rsidR="00617B09" w:rsidRPr="00617B09" w:rsidTr="00ED33E8">
        <w:tc>
          <w:tcPr>
            <w:tcW w:w="5000" w:type="pct"/>
            <w:gridSpan w:val="2"/>
          </w:tcPr>
          <w:p w:rsidR="00617B09" w:rsidRPr="00617B09" w:rsidRDefault="00617B09" w:rsidP="00617B09">
            <w:pPr>
              <w:jc w:val="both"/>
              <w:rPr>
                <w:rFonts w:ascii="Arial" w:hAnsi="Arial" w:cs="Arial"/>
                <w:sz w:val="16"/>
                <w:szCs w:val="16"/>
              </w:rPr>
            </w:pPr>
            <w:r w:rsidRPr="00617B09">
              <w:rPr>
                <w:rFonts w:ascii="Arial" w:hAnsi="Arial" w:cs="Arial"/>
                <w:sz w:val="16"/>
                <w:szCs w:val="16"/>
              </w:rPr>
              <w:t>Члены оперативного штаба:</w:t>
            </w:r>
          </w:p>
        </w:tc>
      </w:tr>
      <w:tr w:rsidR="00617B09" w:rsidRPr="00617B09" w:rsidTr="00ED33E8">
        <w:tc>
          <w:tcPr>
            <w:tcW w:w="1293" w:type="pct"/>
          </w:tcPr>
          <w:p w:rsidR="00617B09" w:rsidRPr="00617B09" w:rsidRDefault="00617B09" w:rsidP="00617B09">
            <w:pPr>
              <w:jc w:val="both"/>
              <w:rPr>
                <w:rFonts w:ascii="Arial" w:hAnsi="Arial" w:cs="Arial"/>
                <w:sz w:val="16"/>
                <w:szCs w:val="16"/>
              </w:rPr>
            </w:pPr>
            <w:r w:rsidRPr="00617B09">
              <w:rPr>
                <w:rFonts w:ascii="Arial" w:hAnsi="Arial" w:cs="Arial"/>
                <w:sz w:val="16"/>
                <w:szCs w:val="16"/>
              </w:rPr>
              <w:t>Григорьева Н.А.</w:t>
            </w:r>
          </w:p>
        </w:tc>
        <w:tc>
          <w:tcPr>
            <w:tcW w:w="3707" w:type="pct"/>
          </w:tcPr>
          <w:p w:rsidR="00617B09" w:rsidRPr="00617B09" w:rsidRDefault="00617B09" w:rsidP="00617B09">
            <w:pPr>
              <w:jc w:val="both"/>
              <w:rPr>
                <w:rFonts w:ascii="Arial" w:hAnsi="Arial" w:cs="Arial"/>
                <w:sz w:val="16"/>
                <w:szCs w:val="16"/>
              </w:rPr>
            </w:pPr>
            <w:r w:rsidRPr="00617B09">
              <w:rPr>
                <w:rFonts w:ascii="Arial" w:hAnsi="Arial" w:cs="Arial"/>
                <w:sz w:val="16"/>
                <w:szCs w:val="16"/>
              </w:rPr>
              <w:t>– директор муниципального бюджетного учреждения «Центр обеспечения муниципальной системы образования»;</w:t>
            </w:r>
          </w:p>
        </w:tc>
      </w:tr>
      <w:tr w:rsidR="00617B09" w:rsidRPr="00617B09" w:rsidTr="00ED33E8">
        <w:tc>
          <w:tcPr>
            <w:tcW w:w="1293" w:type="pct"/>
          </w:tcPr>
          <w:p w:rsidR="00617B09" w:rsidRPr="00617B09" w:rsidRDefault="00617B09" w:rsidP="00617B09">
            <w:pPr>
              <w:jc w:val="both"/>
              <w:rPr>
                <w:rFonts w:ascii="Arial" w:hAnsi="Arial" w:cs="Arial"/>
                <w:sz w:val="16"/>
                <w:szCs w:val="16"/>
              </w:rPr>
            </w:pPr>
            <w:r w:rsidRPr="00617B09">
              <w:rPr>
                <w:rFonts w:ascii="Arial" w:hAnsi="Arial" w:cs="Arial"/>
                <w:sz w:val="16"/>
                <w:szCs w:val="16"/>
              </w:rPr>
              <w:t>Марчик А.И.</w:t>
            </w:r>
          </w:p>
        </w:tc>
        <w:tc>
          <w:tcPr>
            <w:tcW w:w="3707" w:type="pct"/>
          </w:tcPr>
          <w:p w:rsidR="00617B09" w:rsidRPr="00617B09" w:rsidRDefault="00617B09" w:rsidP="00617B09">
            <w:pPr>
              <w:jc w:val="both"/>
              <w:rPr>
                <w:rFonts w:ascii="Arial" w:hAnsi="Arial" w:cs="Arial"/>
                <w:sz w:val="16"/>
                <w:szCs w:val="16"/>
              </w:rPr>
            </w:pPr>
            <w:r w:rsidRPr="00617B09">
              <w:rPr>
                <w:rFonts w:ascii="Arial" w:hAnsi="Arial" w:cs="Arial"/>
                <w:sz w:val="16"/>
                <w:szCs w:val="16"/>
              </w:rPr>
              <w:t xml:space="preserve">– </w:t>
            </w:r>
            <w:r w:rsidRPr="00617B09">
              <w:rPr>
                <w:rFonts w:ascii="Arial" w:eastAsia="A" w:hAnsi="Arial" w:cs="Arial"/>
                <w:sz w:val="16"/>
                <w:szCs w:val="16"/>
              </w:rPr>
              <w:t>главный специалист по мобилизационной подготовке Администрации муниципального района;</w:t>
            </w:r>
          </w:p>
        </w:tc>
      </w:tr>
      <w:tr w:rsidR="00617B09" w:rsidRPr="00617B09" w:rsidTr="00ED33E8">
        <w:tc>
          <w:tcPr>
            <w:tcW w:w="1293" w:type="pct"/>
          </w:tcPr>
          <w:p w:rsidR="00617B09" w:rsidRPr="00617B09" w:rsidRDefault="00617B09" w:rsidP="00617B09">
            <w:pPr>
              <w:jc w:val="both"/>
              <w:rPr>
                <w:rFonts w:ascii="Arial" w:hAnsi="Arial" w:cs="Arial"/>
                <w:sz w:val="16"/>
                <w:szCs w:val="16"/>
              </w:rPr>
            </w:pPr>
            <w:r w:rsidRPr="00617B09">
              <w:rPr>
                <w:rFonts w:ascii="Arial" w:hAnsi="Arial" w:cs="Arial"/>
                <w:sz w:val="16"/>
                <w:szCs w:val="16"/>
              </w:rPr>
              <w:t>Мусаев С.М.</w:t>
            </w:r>
          </w:p>
        </w:tc>
        <w:tc>
          <w:tcPr>
            <w:tcW w:w="3707" w:type="pct"/>
          </w:tcPr>
          <w:p w:rsidR="00617B09" w:rsidRPr="00617B09" w:rsidRDefault="00617B09" w:rsidP="00617B09">
            <w:pPr>
              <w:jc w:val="both"/>
              <w:rPr>
                <w:rFonts w:ascii="Arial" w:hAnsi="Arial" w:cs="Arial"/>
                <w:sz w:val="16"/>
                <w:szCs w:val="16"/>
              </w:rPr>
            </w:pPr>
            <w:r w:rsidRPr="00617B09">
              <w:rPr>
                <w:rFonts w:ascii="Arial" w:hAnsi="Arial" w:cs="Arial"/>
                <w:sz w:val="16"/>
                <w:szCs w:val="16"/>
              </w:rPr>
              <w:t>– представитель ОМВД по Валдайскому району;</w:t>
            </w:r>
          </w:p>
        </w:tc>
      </w:tr>
      <w:tr w:rsidR="00617B09" w:rsidRPr="00617B09" w:rsidTr="00ED33E8">
        <w:tc>
          <w:tcPr>
            <w:tcW w:w="1293" w:type="pct"/>
          </w:tcPr>
          <w:p w:rsidR="00617B09" w:rsidRPr="00617B09" w:rsidRDefault="00617B09" w:rsidP="00617B09">
            <w:pPr>
              <w:jc w:val="both"/>
              <w:rPr>
                <w:rFonts w:ascii="Arial" w:hAnsi="Arial" w:cs="Arial"/>
                <w:sz w:val="16"/>
                <w:szCs w:val="16"/>
              </w:rPr>
            </w:pPr>
            <w:r w:rsidRPr="00617B09">
              <w:rPr>
                <w:rFonts w:ascii="Arial" w:hAnsi="Arial" w:cs="Arial"/>
                <w:sz w:val="16"/>
                <w:szCs w:val="16"/>
              </w:rPr>
              <w:t>Никулин А.Н.</w:t>
            </w:r>
          </w:p>
        </w:tc>
        <w:tc>
          <w:tcPr>
            <w:tcW w:w="3707" w:type="pct"/>
          </w:tcPr>
          <w:p w:rsidR="00617B09" w:rsidRPr="00617B09" w:rsidRDefault="00617B09" w:rsidP="00617B09">
            <w:pPr>
              <w:jc w:val="both"/>
              <w:rPr>
                <w:rFonts w:ascii="Arial" w:hAnsi="Arial" w:cs="Arial"/>
                <w:sz w:val="16"/>
                <w:szCs w:val="16"/>
              </w:rPr>
            </w:pPr>
            <w:r w:rsidRPr="00617B09">
              <w:rPr>
                <w:rFonts w:ascii="Arial" w:hAnsi="Arial" w:cs="Arial"/>
                <w:sz w:val="16"/>
                <w:szCs w:val="16"/>
              </w:rPr>
              <w:t>– начальник ПЦО ОВО по Валдайскому району;</w:t>
            </w:r>
          </w:p>
        </w:tc>
      </w:tr>
      <w:tr w:rsidR="00617B09" w:rsidRPr="00617B09" w:rsidTr="00ED33E8">
        <w:tc>
          <w:tcPr>
            <w:tcW w:w="1293" w:type="pct"/>
          </w:tcPr>
          <w:p w:rsidR="00617B09" w:rsidRPr="00617B09" w:rsidRDefault="00617B09" w:rsidP="00617B09">
            <w:pPr>
              <w:jc w:val="both"/>
              <w:rPr>
                <w:rFonts w:ascii="Arial" w:hAnsi="Arial" w:cs="Arial"/>
                <w:sz w:val="16"/>
                <w:szCs w:val="16"/>
              </w:rPr>
            </w:pPr>
            <w:r w:rsidRPr="00617B09">
              <w:rPr>
                <w:rFonts w:ascii="Arial" w:hAnsi="Arial" w:cs="Arial"/>
                <w:sz w:val="16"/>
                <w:szCs w:val="16"/>
              </w:rPr>
              <w:t>Шевченко Е.М.</w:t>
            </w:r>
          </w:p>
        </w:tc>
        <w:tc>
          <w:tcPr>
            <w:tcW w:w="3707" w:type="pct"/>
          </w:tcPr>
          <w:p w:rsidR="00617B09" w:rsidRPr="00617B09" w:rsidRDefault="00617B09" w:rsidP="00617B09">
            <w:pPr>
              <w:jc w:val="both"/>
              <w:rPr>
                <w:rFonts w:ascii="Arial" w:hAnsi="Arial" w:cs="Arial"/>
                <w:sz w:val="16"/>
                <w:szCs w:val="16"/>
              </w:rPr>
            </w:pPr>
            <w:r w:rsidRPr="00617B09">
              <w:rPr>
                <w:rFonts w:ascii="Arial" w:hAnsi="Arial" w:cs="Arial"/>
                <w:sz w:val="16"/>
                <w:szCs w:val="16"/>
              </w:rPr>
              <w:t>– председатель комитета образования Администрации муниципального района, член оперативного штаба.</w:t>
            </w:r>
          </w:p>
        </w:tc>
      </w:tr>
    </w:tbl>
    <w:p w:rsidR="00ED33E8" w:rsidRDefault="00ED33E8" w:rsidP="00ED33E8">
      <w:pPr>
        <w:ind w:left="9072"/>
        <w:jc w:val="center"/>
        <w:rPr>
          <w:rFonts w:ascii="Arial" w:hAnsi="Arial" w:cs="Arial"/>
          <w:sz w:val="12"/>
          <w:szCs w:val="16"/>
        </w:rPr>
      </w:pPr>
    </w:p>
    <w:p w:rsidR="00617B09" w:rsidRPr="00ED33E8" w:rsidRDefault="00617B09" w:rsidP="00174474">
      <w:pPr>
        <w:ind w:left="8505"/>
        <w:jc w:val="center"/>
        <w:rPr>
          <w:rFonts w:ascii="Arial" w:hAnsi="Arial" w:cs="Arial"/>
          <w:sz w:val="12"/>
          <w:szCs w:val="16"/>
        </w:rPr>
      </w:pPr>
      <w:r w:rsidRPr="00ED33E8">
        <w:rPr>
          <w:rFonts w:ascii="Arial" w:hAnsi="Arial" w:cs="Arial"/>
          <w:sz w:val="12"/>
          <w:szCs w:val="16"/>
        </w:rPr>
        <w:t>УТВЕРЖДЕН</w:t>
      </w:r>
    </w:p>
    <w:p w:rsidR="00617B09" w:rsidRPr="00ED33E8" w:rsidRDefault="00617B09" w:rsidP="00174474">
      <w:pPr>
        <w:ind w:left="8505"/>
        <w:jc w:val="center"/>
        <w:rPr>
          <w:rFonts w:ascii="Arial" w:hAnsi="Arial" w:cs="Arial"/>
          <w:sz w:val="12"/>
          <w:szCs w:val="16"/>
        </w:rPr>
      </w:pPr>
      <w:r w:rsidRPr="00ED33E8">
        <w:rPr>
          <w:rFonts w:ascii="Arial" w:hAnsi="Arial" w:cs="Arial"/>
          <w:sz w:val="12"/>
          <w:szCs w:val="16"/>
        </w:rPr>
        <w:t>распоряжением Администрации</w:t>
      </w:r>
    </w:p>
    <w:p w:rsidR="005474F8" w:rsidRDefault="00617B09" w:rsidP="00174474">
      <w:pPr>
        <w:ind w:left="8505"/>
        <w:jc w:val="center"/>
        <w:rPr>
          <w:rFonts w:ascii="Arial" w:hAnsi="Arial" w:cs="Arial"/>
          <w:sz w:val="12"/>
          <w:szCs w:val="16"/>
        </w:rPr>
      </w:pPr>
      <w:r w:rsidRPr="00ED33E8">
        <w:rPr>
          <w:rFonts w:ascii="Arial" w:hAnsi="Arial" w:cs="Arial"/>
          <w:sz w:val="12"/>
          <w:szCs w:val="16"/>
        </w:rPr>
        <w:t xml:space="preserve">муниципального района </w:t>
      </w:r>
    </w:p>
    <w:p w:rsidR="00617B09" w:rsidRPr="00ED33E8" w:rsidRDefault="00617B09" w:rsidP="00174474">
      <w:pPr>
        <w:ind w:left="8505"/>
        <w:jc w:val="center"/>
        <w:rPr>
          <w:rFonts w:ascii="Arial" w:hAnsi="Arial" w:cs="Arial"/>
          <w:sz w:val="12"/>
          <w:szCs w:val="16"/>
        </w:rPr>
      </w:pPr>
      <w:r w:rsidRPr="00ED33E8">
        <w:rPr>
          <w:rFonts w:ascii="Arial" w:hAnsi="Arial" w:cs="Arial"/>
          <w:sz w:val="12"/>
          <w:szCs w:val="16"/>
        </w:rPr>
        <w:t>от 23.08.2024 № 322-рг</w:t>
      </w:r>
    </w:p>
    <w:p w:rsidR="00617B09" w:rsidRPr="00617B09" w:rsidRDefault="00617B09" w:rsidP="00617B09">
      <w:pPr>
        <w:keepNext/>
        <w:keepLines/>
        <w:ind w:hanging="10"/>
        <w:jc w:val="center"/>
        <w:outlineLvl w:val="0"/>
        <w:rPr>
          <w:rFonts w:ascii="Arial" w:hAnsi="Arial" w:cs="Arial"/>
          <w:b/>
          <w:color w:val="000000"/>
          <w:sz w:val="16"/>
          <w:szCs w:val="16"/>
        </w:rPr>
      </w:pPr>
      <w:r w:rsidRPr="00617B09">
        <w:rPr>
          <w:rFonts w:ascii="Arial" w:hAnsi="Arial" w:cs="Arial"/>
          <w:b/>
          <w:color w:val="000000"/>
          <w:sz w:val="16"/>
          <w:szCs w:val="16"/>
        </w:rPr>
        <w:t>ПЛАН</w:t>
      </w:r>
    </w:p>
    <w:p w:rsidR="00ED33E8" w:rsidRDefault="00617B09" w:rsidP="00617B09">
      <w:pPr>
        <w:jc w:val="center"/>
        <w:rPr>
          <w:rFonts w:ascii="Arial" w:hAnsi="Arial" w:cs="Arial"/>
          <w:b/>
          <w:sz w:val="16"/>
          <w:szCs w:val="16"/>
        </w:rPr>
      </w:pPr>
      <w:r w:rsidRPr="00617B09">
        <w:rPr>
          <w:rFonts w:ascii="Arial" w:hAnsi="Arial" w:cs="Arial"/>
          <w:b/>
          <w:color w:val="000000"/>
          <w:sz w:val="16"/>
          <w:szCs w:val="16"/>
        </w:rPr>
        <w:t xml:space="preserve">подготовки к проведению </w:t>
      </w:r>
      <w:r w:rsidRPr="00617B09">
        <w:rPr>
          <w:rFonts w:ascii="Arial" w:hAnsi="Arial" w:cs="Arial"/>
          <w:b/>
          <w:sz w:val="16"/>
          <w:szCs w:val="16"/>
        </w:rPr>
        <w:t xml:space="preserve">Всероссийских учений по отработке комплексного сценария «Действия работников объектов </w:t>
      </w:r>
    </w:p>
    <w:p w:rsidR="00ED33E8" w:rsidRDefault="00617B09" w:rsidP="00617B09">
      <w:pPr>
        <w:jc w:val="center"/>
        <w:rPr>
          <w:rFonts w:ascii="Arial" w:hAnsi="Arial" w:cs="Arial"/>
          <w:b/>
          <w:sz w:val="16"/>
          <w:szCs w:val="16"/>
        </w:rPr>
      </w:pPr>
      <w:r w:rsidRPr="00617B09">
        <w:rPr>
          <w:rFonts w:ascii="Arial" w:hAnsi="Arial" w:cs="Arial"/>
          <w:b/>
          <w:sz w:val="16"/>
          <w:szCs w:val="16"/>
        </w:rPr>
        <w:t xml:space="preserve">образовательных организаций и мест отдыха, обучающихся и сотрудников охраны при вооруженном нападении и обнаружении </w:t>
      </w:r>
    </w:p>
    <w:p w:rsidR="00ED33E8" w:rsidRDefault="00617B09" w:rsidP="00617B09">
      <w:pPr>
        <w:jc w:val="center"/>
        <w:rPr>
          <w:rFonts w:ascii="Arial" w:hAnsi="Arial" w:cs="Arial"/>
          <w:b/>
          <w:sz w:val="16"/>
          <w:szCs w:val="16"/>
        </w:rPr>
      </w:pPr>
      <w:r w:rsidRPr="00617B09">
        <w:rPr>
          <w:rFonts w:ascii="Arial" w:hAnsi="Arial" w:cs="Arial"/>
          <w:b/>
          <w:sz w:val="16"/>
          <w:szCs w:val="16"/>
        </w:rPr>
        <w:t xml:space="preserve">взрывного устройства» в муниципальных образовательных учреждениях, подведомственных комитету образования </w:t>
      </w:r>
    </w:p>
    <w:p w:rsidR="00617B09" w:rsidRPr="00ED33E8" w:rsidRDefault="00617B09" w:rsidP="00617B09">
      <w:pPr>
        <w:jc w:val="center"/>
        <w:rPr>
          <w:rFonts w:ascii="Arial" w:hAnsi="Arial" w:cs="Arial"/>
          <w:sz w:val="4"/>
          <w:szCs w:val="4"/>
        </w:rPr>
      </w:pPr>
      <w:r w:rsidRPr="00617B09">
        <w:rPr>
          <w:rFonts w:ascii="Arial" w:hAnsi="Arial" w:cs="Arial"/>
          <w:b/>
          <w:sz w:val="16"/>
          <w:szCs w:val="16"/>
        </w:rPr>
        <w:t>Администрации Валдайского муниципального района</w:t>
      </w:r>
    </w:p>
    <w:tbl>
      <w:tblPr>
        <w:tblpPr w:leftFromText="180" w:rightFromText="180" w:vertAnchor="text" w:tblpY="1"/>
        <w:tblOverlap w:val="never"/>
        <w:tblW w:w="0" w:type="auto"/>
        <w:tblCellMar>
          <w:left w:w="0" w:type="dxa"/>
          <w:right w:w="0" w:type="dxa"/>
        </w:tblCellMar>
        <w:tblLook w:val="04A0"/>
      </w:tblPr>
      <w:tblGrid>
        <w:gridCol w:w="195"/>
        <w:gridCol w:w="6047"/>
        <w:gridCol w:w="1276"/>
        <w:gridCol w:w="2835"/>
        <w:gridCol w:w="997"/>
      </w:tblGrid>
      <w:tr w:rsidR="00617B09" w:rsidRPr="00ED33E8" w:rsidTr="00ED33E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17B09" w:rsidRPr="00ED33E8" w:rsidRDefault="00617B09" w:rsidP="00617B09">
            <w:pPr>
              <w:spacing w:after="19"/>
              <w:ind w:left="51"/>
              <w:jc w:val="center"/>
              <w:rPr>
                <w:rFonts w:ascii="Arial" w:hAnsi="Arial" w:cs="Arial"/>
                <w:b/>
                <w:color w:val="000000"/>
                <w:sz w:val="12"/>
                <w:szCs w:val="12"/>
              </w:rPr>
            </w:pPr>
            <w:r w:rsidRPr="00ED33E8">
              <w:rPr>
                <w:rFonts w:ascii="Arial" w:hAnsi="Arial" w:cs="Arial"/>
                <w:b/>
                <w:color w:val="000000"/>
                <w:sz w:val="12"/>
                <w:szCs w:val="12"/>
              </w:rPr>
              <w:t>№</w:t>
            </w:r>
          </w:p>
          <w:p w:rsidR="00617B09" w:rsidRPr="00ED33E8" w:rsidRDefault="00617B09" w:rsidP="00617B09">
            <w:pPr>
              <w:jc w:val="center"/>
              <w:rPr>
                <w:rFonts w:ascii="Arial" w:hAnsi="Arial" w:cs="Arial"/>
                <w:b/>
                <w:color w:val="000000"/>
                <w:sz w:val="12"/>
                <w:szCs w:val="12"/>
              </w:rPr>
            </w:pPr>
            <w:r w:rsidRPr="00ED33E8">
              <w:rPr>
                <w:rFonts w:ascii="Arial" w:hAnsi="Arial" w:cs="Arial"/>
                <w:b/>
                <w:color w:val="000000"/>
                <w:sz w:val="12"/>
                <w:szCs w:val="12"/>
              </w:rPr>
              <w:t>п/п</w:t>
            </w:r>
          </w:p>
        </w:tc>
        <w:tc>
          <w:tcPr>
            <w:tcW w:w="6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B09" w:rsidRPr="00ED33E8" w:rsidRDefault="00617B09" w:rsidP="00617B09">
            <w:pPr>
              <w:ind w:right="58"/>
              <w:jc w:val="center"/>
              <w:rPr>
                <w:rFonts w:ascii="Arial" w:hAnsi="Arial" w:cs="Arial"/>
                <w:b/>
                <w:color w:val="000000"/>
                <w:sz w:val="12"/>
                <w:szCs w:val="12"/>
              </w:rPr>
            </w:pPr>
            <w:r w:rsidRPr="00ED33E8">
              <w:rPr>
                <w:rFonts w:ascii="Arial" w:hAnsi="Arial" w:cs="Arial"/>
                <w:b/>
                <w:color w:val="000000"/>
                <w:sz w:val="12"/>
                <w:szCs w:val="12"/>
              </w:rPr>
              <w:t>Содержание мероприятия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17B09" w:rsidRPr="00ED33E8" w:rsidRDefault="00617B09" w:rsidP="00617B09">
            <w:pPr>
              <w:jc w:val="center"/>
              <w:rPr>
                <w:rFonts w:ascii="Arial" w:hAnsi="Arial" w:cs="Arial"/>
                <w:b/>
                <w:color w:val="000000"/>
                <w:sz w:val="12"/>
                <w:szCs w:val="12"/>
              </w:rPr>
            </w:pPr>
            <w:r w:rsidRPr="00ED33E8">
              <w:rPr>
                <w:rFonts w:ascii="Arial" w:hAnsi="Arial" w:cs="Arial"/>
                <w:b/>
                <w:color w:val="000000"/>
                <w:sz w:val="12"/>
                <w:szCs w:val="12"/>
              </w:rPr>
              <w:t>Сроки проведения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17B09" w:rsidRPr="00ED33E8" w:rsidRDefault="00617B09" w:rsidP="00617B09">
            <w:pPr>
              <w:jc w:val="center"/>
              <w:rPr>
                <w:rFonts w:ascii="Arial" w:hAnsi="Arial" w:cs="Arial"/>
                <w:b/>
                <w:color w:val="000000"/>
                <w:sz w:val="12"/>
                <w:szCs w:val="12"/>
              </w:rPr>
            </w:pPr>
            <w:r w:rsidRPr="00ED33E8">
              <w:rPr>
                <w:rFonts w:ascii="Arial" w:hAnsi="Arial" w:cs="Arial"/>
                <w:b/>
                <w:color w:val="000000"/>
                <w:sz w:val="12"/>
                <w:szCs w:val="12"/>
              </w:rPr>
              <w:t>Ответственный исполнитель (Ф.И.О.)</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617B09" w:rsidRPr="00ED33E8" w:rsidRDefault="00617B09" w:rsidP="00617B09">
            <w:pPr>
              <w:jc w:val="center"/>
              <w:rPr>
                <w:rFonts w:ascii="Arial" w:hAnsi="Arial" w:cs="Arial"/>
                <w:b/>
                <w:color w:val="000000"/>
                <w:sz w:val="12"/>
                <w:szCs w:val="12"/>
              </w:rPr>
            </w:pPr>
            <w:r w:rsidRPr="00ED33E8">
              <w:rPr>
                <w:rFonts w:ascii="Arial" w:hAnsi="Arial" w:cs="Arial"/>
                <w:b/>
                <w:color w:val="000000"/>
                <w:sz w:val="12"/>
                <w:szCs w:val="12"/>
              </w:rPr>
              <w:t>Отметка о выполнении</w:t>
            </w:r>
          </w:p>
        </w:tc>
      </w:tr>
      <w:tr w:rsidR="00617B09" w:rsidRPr="00ED33E8" w:rsidTr="00ED33E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17B09" w:rsidRPr="00ED33E8" w:rsidRDefault="00617B09" w:rsidP="00617B09">
            <w:pPr>
              <w:spacing w:after="19"/>
              <w:ind w:left="51"/>
              <w:rPr>
                <w:rFonts w:ascii="Arial" w:hAnsi="Arial" w:cs="Arial"/>
                <w:color w:val="000000"/>
                <w:sz w:val="12"/>
                <w:szCs w:val="12"/>
              </w:rPr>
            </w:pPr>
            <w:r w:rsidRPr="00ED33E8">
              <w:rPr>
                <w:rFonts w:ascii="Arial" w:hAnsi="Arial" w:cs="Arial"/>
                <w:color w:val="000000"/>
                <w:sz w:val="12"/>
                <w:szCs w:val="12"/>
              </w:rPr>
              <w:t>1</w:t>
            </w:r>
          </w:p>
        </w:tc>
        <w:tc>
          <w:tcPr>
            <w:tcW w:w="6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B09" w:rsidRPr="00ED33E8" w:rsidRDefault="00617B09" w:rsidP="00617B09">
            <w:pPr>
              <w:ind w:right="58"/>
              <w:rPr>
                <w:rFonts w:ascii="Arial" w:hAnsi="Arial" w:cs="Arial"/>
                <w:color w:val="000000"/>
                <w:sz w:val="12"/>
                <w:szCs w:val="12"/>
              </w:rPr>
            </w:pPr>
            <w:r w:rsidRPr="00ED33E8">
              <w:rPr>
                <w:rFonts w:ascii="Arial" w:hAnsi="Arial" w:cs="Arial"/>
                <w:color w:val="000000"/>
                <w:sz w:val="12"/>
                <w:szCs w:val="12"/>
              </w:rPr>
              <w:t>Инструктаж руководителей образовательных учреждений о порядке проведения тренировки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17B09" w:rsidRPr="00ED33E8" w:rsidRDefault="00617B09" w:rsidP="00617B09">
            <w:pPr>
              <w:jc w:val="center"/>
              <w:rPr>
                <w:rFonts w:ascii="Arial" w:hAnsi="Arial" w:cs="Arial"/>
                <w:color w:val="000000"/>
                <w:sz w:val="12"/>
                <w:szCs w:val="12"/>
              </w:rPr>
            </w:pPr>
            <w:r w:rsidRPr="00ED33E8">
              <w:rPr>
                <w:rFonts w:ascii="Arial" w:hAnsi="Arial" w:cs="Arial"/>
                <w:color w:val="000000"/>
                <w:sz w:val="12"/>
                <w:szCs w:val="12"/>
              </w:rPr>
              <w:t>26.08.2024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17B09" w:rsidRPr="00ED33E8" w:rsidRDefault="00617B09" w:rsidP="00617B09">
            <w:pPr>
              <w:rPr>
                <w:rFonts w:ascii="Arial" w:hAnsi="Arial" w:cs="Arial"/>
                <w:color w:val="000000"/>
                <w:sz w:val="12"/>
                <w:szCs w:val="12"/>
              </w:rPr>
            </w:pPr>
            <w:r w:rsidRPr="00ED33E8">
              <w:rPr>
                <w:rFonts w:ascii="Arial" w:hAnsi="Arial" w:cs="Arial"/>
                <w:color w:val="000000"/>
                <w:sz w:val="12"/>
                <w:szCs w:val="12"/>
              </w:rPr>
              <w:t>комитет образования, директор МБУ «ЦОМСО» Н.А. Григорьева</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617B09" w:rsidRPr="00ED33E8" w:rsidRDefault="00617B09" w:rsidP="00617B09">
            <w:pPr>
              <w:jc w:val="center"/>
              <w:rPr>
                <w:rFonts w:ascii="Arial" w:hAnsi="Arial" w:cs="Arial"/>
                <w:color w:val="000000"/>
                <w:sz w:val="12"/>
                <w:szCs w:val="12"/>
              </w:rPr>
            </w:pPr>
          </w:p>
        </w:tc>
      </w:tr>
      <w:tr w:rsidR="00617B09" w:rsidRPr="00ED33E8" w:rsidTr="00ED33E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17B09" w:rsidRPr="00ED33E8" w:rsidRDefault="00617B09" w:rsidP="00617B09">
            <w:pPr>
              <w:spacing w:after="19"/>
              <w:ind w:left="51"/>
              <w:rPr>
                <w:rFonts w:ascii="Arial" w:hAnsi="Arial" w:cs="Arial"/>
                <w:color w:val="000000"/>
                <w:sz w:val="12"/>
                <w:szCs w:val="12"/>
              </w:rPr>
            </w:pPr>
            <w:r w:rsidRPr="00ED33E8">
              <w:rPr>
                <w:rFonts w:ascii="Arial" w:hAnsi="Arial" w:cs="Arial"/>
                <w:color w:val="000000"/>
                <w:sz w:val="12"/>
                <w:szCs w:val="12"/>
              </w:rPr>
              <w:t>2</w:t>
            </w:r>
          </w:p>
        </w:tc>
        <w:tc>
          <w:tcPr>
            <w:tcW w:w="6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B09" w:rsidRPr="00ED33E8" w:rsidRDefault="00617B09" w:rsidP="00617B09">
            <w:pPr>
              <w:ind w:right="58"/>
              <w:rPr>
                <w:rFonts w:ascii="Arial" w:hAnsi="Arial" w:cs="Arial"/>
                <w:color w:val="000000"/>
                <w:sz w:val="12"/>
                <w:szCs w:val="12"/>
              </w:rPr>
            </w:pPr>
            <w:r w:rsidRPr="00ED33E8">
              <w:rPr>
                <w:rFonts w:ascii="Arial" w:hAnsi="Arial" w:cs="Arial"/>
                <w:sz w:val="12"/>
                <w:szCs w:val="12"/>
              </w:rPr>
              <w:t>Внесение изменений в нормативные документы образовательных учреждений, разработка планов подготовки и проведения учений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17B09" w:rsidRPr="00ED33E8" w:rsidRDefault="00617B09" w:rsidP="00617B09">
            <w:pPr>
              <w:jc w:val="center"/>
              <w:rPr>
                <w:rFonts w:ascii="Arial" w:hAnsi="Arial" w:cs="Arial"/>
                <w:color w:val="000000"/>
                <w:sz w:val="12"/>
                <w:szCs w:val="12"/>
              </w:rPr>
            </w:pPr>
            <w:r w:rsidRPr="00ED33E8">
              <w:rPr>
                <w:rFonts w:ascii="Arial" w:hAnsi="Arial" w:cs="Arial"/>
                <w:color w:val="000000"/>
                <w:sz w:val="12"/>
                <w:szCs w:val="12"/>
              </w:rPr>
              <w:t>23.08.2024 - 27.08.2024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17B09" w:rsidRPr="00ED33E8" w:rsidRDefault="00617B09" w:rsidP="00617B09">
            <w:pPr>
              <w:rPr>
                <w:rFonts w:ascii="Arial" w:hAnsi="Arial" w:cs="Arial"/>
                <w:color w:val="000000"/>
                <w:sz w:val="12"/>
                <w:szCs w:val="12"/>
              </w:rPr>
            </w:pPr>
            <w:r w:rsidRPr="00ED33E8">
              <w:rPr>
                <w:rFonts w:ascii="Arial" w:hAnsi="Arial" w:cs="Arial"/>
                <w:color w:val="000000"/>
                <w:sz w:val="12"/>
                <w:szCs w:val="12"/>
              </w:rPr>
              <w:t>руководители образовательных учреждений</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617B09" w:rsidRPr="00ED33E8" w:rsidRDefault="00617B09" w:rsidP="00617B09">
            <w:pPr>
              <w:jc w:val="center"/>
              <w:rPr>
                <w:rFonts w:ascii="Arial" w:hAnsi="Arial" w:cs="Arial"/>
                <w:color w:val="000000"/>
                <w:sz w:val="12"/>
                <w:szCs w:val="12"/>
              </w:rPr>
            </w:pPr>
          </w:p>
        </w:tc>
      </w:tr>
      <w:tr w:rsidR="00617B09" w:rsidRPr="00ED33E8" w:rsidTr="00ED33E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17B09" w:rsidRPr="00ED33E8" w:rsidRDefault="00617B09" w:rsidP="00617B09">
            <w:pPr>
              <w:spacing w:after="19"/>
              <w:ind w:left="51"/>
              <w:rPr>
                <w:rFonts w:ascii="Arial" w:hAnsi="Arial" w:cs="Arial"/>
                <w:color w:val="000000"/>
                <w:sz w:val="12"/>
                <w:szCs w:val="12"/>
              </w:rPr>
            </w:pPr>
            <w:r w:rsidRPr="00ED33E8">
              <w:rPr>
                <w:rFonts w:ascii="Arial" w:hAnsi="Arial" w:cs="Arial"/>
                <w:color w:val="000000"/>
                <w:sz w:val="12"/>
                <w:szCs w:val="12"/>
              </w:rPr>
              <w:t>3</w:t>
            </w:r>
          </w:p>
        </w:tc>
        <w:tc>
          <w:tcPr>
            <w:tcW w:w="6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B09" w:rsidRPr="00ED33E8" w:rsidRDefault="00617B09" w:rsidP="00617B09">
            <w:pPr>
              <w:ind w:right="58"/>
              <w:rPr>
                <w:rFonts w:ascii="Arial" w:hAnsi="Arial" w:cs="Arial"/>
                <w:sz w:val="12"/>
                <w:szCs w:val="12"/>
              </w:rPr>
            </w:pPr>
            <w:r w:rsidRPr="00ED33E8">
              <w:rPr>
                <w:rFonts w:ascii="Arial" w:hAnsi="Arial" w:cs="Arial"/>
                <w:sz w:val="12"/>
                <w:szCs w:val="12"/>
              </w:rPr>
              <w:t>Информирование комитета образования о готовности проведения учений в образовательных учреждениях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17B09" w:rsidRPr="00ED33E8" w:rsidRDefault="00617B09" w:rsidP="00617B09">
            <w:pPr>
              <w:jc w:val="center"/>
              <w:rPr>
                <w:rFonts w:ascii="Arial" w:hAnsi="Arial" w:cs="Arial"/>
                <w:color w:val="000000"/>
                <w:sz w:val="12"/>
                <w:szCs w:val="12"/>
              </w:rPr>
            </w:pPr>
            <w:r w:rsidRPr="00ED33E8">
              <w:rPr>
                <w:rFonts w:ascii="Arial" w:hAnsi="Arial" w:cs="Arial"/>
                <w:color w:val="000000"/>
                <w:sz w:val="12"/>
                <w:szCs w:val="12"/>
              </w:rPr>
              <w:t>26.08.2024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17B09" w:rsidRPr="00ED33E8" w:rsidRDefault="00617B09" w:rsidP="00617B09">
            <w:pPr>
              <w:rPr>
                <w:rFonts w:ascii="Arial" w:hAnsi="Arial" w:cs="Arial"/>
                <w:color w:val="000000"/>
                <w:sz w:val="12"/>
                <w:szCs w:val="12"/>
              </w:rPr>
            </w:pPr>
            <w:r w:rsidRPr="00ED33E8">
              <w:rPr>
                <w:rFonts w:ascii="Arial" w:hAnsi="Arial" w:cs="Arial"/>
                <w:color w:val="000000"/>
                <w:sz w:val="12"/>
                <w:szCs w:val="12"/>
              </w:rPr>
              <w:t>руководители образовательных учреждений</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617B09" w:rsidRPr="00ED33E8" w:rsidRDefault="00617B09" w:rsidP="00617B09">
            <w:pPr>
              <w:jc w:val="center"/>
              <w:rPr>
                <w:rFonts w:ascii="Arial" w:hAnsi="Arial" w:cs="Arial"/>
                <w:color w:val="000000"/>
                <w:sz w:val="12"/>
                <w:szCs w:val="12"/>
              </w:rPr>
            </w:pPr>
          </w:p>
        </w:tc>
      </w:tr>
      <w:tr w:rsidR="00617B09" w:rsidRPr="00ED33E8" w:rsidTr="00ED33E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17B09" w:rsidRPr="00ED33E8" w:rsidRDefault="00617B09" w:rsidP="00617B09">
            <w:pPr>
              <w:rPr>
                <w:rFonts w:ascii="Arial" w:hAnsi="Arial" w:cs="Arial"/>
                <w:color w:val="000000"/>
                <w:sz w:val="12"/>
                <w:szCs w:val="12"/>
              </w:rPr>
            </w:pPr>
            <w:r w:rsidRPr="00ED33E8">
              <w:rPr>
                <w:rFonts w:ascii="Arial" w:hAnsi="Arial" w:cs="Arial"/>
                <w:color w:val="000000"/>
                <w:sz w:val="12"/>
                <w:szCs w:val="12"/>
              </w:rPr>
              <w:t>4</w:t>
            </w:r>
          </w:p>
        </w:tc>
        <w:tc>
          <w:tcPr>
            <w:tcW w:w="6047" w:type="dxa"/>
            <w:tcBorders>
              <w:top w:val="single" w:sz="4" w:space="0" w:color="000000"/>
              <w:left w:val="single" w:sz="4" w:space="0" w:color="000000"/>
              <w:bottom w:val="single" w:sz="4" w:space="0" w:color="000000"/>
              <w:right w:val="single" w:sz="4" w:space="0" w:color="000000"/>
            </w:tcBorders>
            <w:shd w:val="clear" w:color="auto" w:fill="auto"/>
          </w:tcPr>
          <w:p w:rsidR="00617B09" w:rsidRPr="00ED33E8" w:rsidRDefault="00617B09" w:rsidP="00617B09">
            <w:pPr>
              <w:rPr>
                <w:rFonts w:ascii="Arial" w:hAnsi="Arial" w:cs="Arial"/>
                <w:color w:val="000000"/>
                <w:sz w:val="12"/>
                <w:szCs w:val="12"/>
              </w:rPr>
            </w:pPr>
            <w:r w:rsidRPr="00ED33E8">
              <w:rPr>
                <w:rFonts w:ascii="Arial" w:hAnsi="Arial" w:cs="Arial"/>
                <w:color w:val="000000"/>
                <w:sz w:val="12"/>
                <w:szCs w:val="12"/>
              </w:rPr>
              <w:t>Методические занятия с работниками образовательных учреждений о порядке проведения тренировки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17B09" w:rsidRPr="00ED33E8" w:rsidRDefault="00617B09" w:rsidP="00617B09">
            <w:pPr>
              <w:jc w:val="center"/>
              <w:rPr>
                <w:rFonts w:ascii="Arial" w:hAnsi="Arial" w:cs="Arial"/>
                <w:color w:val="000000"/>
                <w:sz w:val="12"/>
                <w:szCs w:val="12"/>
              </w:rPr>
            </w:pPr>
            <w:r w:rsidRPr="00ED33E8">
              <w:rPr>
                <w:rFonts w:ascii="Arial" w:hAnsi="Arial" w:cs="Arial"/>
                <w:color w:val="000000"/>
                <w:sz w:val="12"/>
                <w:szCs w:val="12"/>
              </w:rPr>
              <w:t>27.08.2024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17B09" w:rsidRPr="00ED33E8" w:rsidRDefault="00617B09" w:rsidP="00617B09">
            <w:pPr>
              <w:rPr>
                <w:rFonts w:ascii="Arial" w:hAnsi="Arial" w:cs="Arial"/>
                <w:color w:val="000000"/>
                <w:sz w:val="12"/>
                <w:szCs w:val="12"/>
              </w:rPr>
            </w:pPr>
            <w:r w:rsidRPr="00ED33E8">
              <w:rPr>
                <w:rFonts w:ascii="Arial" w:hAnsi="Arial" w:cs="Arial"/>
                <w:color w:val="000000"/>
                <w:sz w:val="12"/>
                <w:szCs w:val="12"/>
              </w:rPr>
              <w:t>руководители образовательных учреждений</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617B09" w:rsidRPr="00ED33E8" w:rsidRDefault="00617B09" w:rsidP="00617B09">
            <w:pPr>
              <w:rPr>
                <w:rFonts w:ascii="Arial" w:hAnsi="Arial" w:cs="Arial"/>
                <w:color w:val="000000"/>
                <w:sz w:val="12"/>
                <w:szCs w:val="12"/>
              </w:rPr>
            </w:pPr>
            <w:r w:rsidRPr="00ED33E8">
              <w:rPr>
                <w:rFonts w:ascii="Arial" w:hAnsi="Arial" w:cs="Arial"/>
                <w:color w:val="000000"/>
                <w:sz w:val="12"/>
                <w:szCs w:val="12"/>
              </w:rPr>
              <w:t xml:space="preserve"> </w:t>
            </w:r>
          </w:p>
        </w:tc>
      </w:tr>
      <w:tr w:rsidR="00617B09" w:rsidRPr="00ED33E8" w:rsidTr="00ED33E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17B09" w:rsidRPr="00ED33E8" w:rsidRDefault="00617B09" w:rsidP="00617B09">
            <w:pPr>
              <w:rPr>
                <w:rFonts w:ascii="Arial" w:hAnsi="Arial" w:cs="Arial"/>
                <w:color w:val="000000"/>
                <w:sz w:val="12"/>
                <w:szCs w:val="12"/>
              </w:rPr>
            </w:pPr>
            <w:r w:rsidRPr="00ED33E8">
              <w:rPr>
                <w:rFonts w:ascii="Arial" w:hAnsi="Arial" w:cs="Arial"/>
                <w:color w:val="000000"/>
                <w:sz w:val="12"/>
                <w:szCs w:val="12"/>
              </w:rPr>
              <w:t>5</w:t>
            </w:r>
          </w:p>
        </w:tc>
        <w:tc>
          <w:tcPr>
            <w:tcW w:w="6047" w:type="dxa"/>
            <w:tcBorders>
              <w:top w:val="single" w:sz="4" w:space="0" w:color="000000"/>
              <w:left w:val="single" w:sz="4" w:space="0" w:color="000000"/>
              <w:bottom w:val="single" w:sz="4" w:space="0" w:color="000000"/>
              <w:right w:val="single" w:sz="4" w:space="0" w:color="000000"/>
            </w:tcBorders>
            <w:shd w:val="clear" w:color="auto" w:fill="auto"/>
          </w:tcPr>
          <w:p w:rsidR="00617B09" w:rsidRPr="00ED33E8" w:rsidRDefault="00617B09" w:rsidP="00617B09">
            <w:pPr>
              <w:rPr>
                <w:rFonts w:ascii="Arial" w:hAnsi="Arial" w:cs="Arial"/>
                <w:color w:val="000000"/>
                <w:sz w:val="12"/>
                <w:szCs w:val="12"/>
              </w:rPr>
            </w:pPr>
            <w:r w:rsidRPr="00ED33E8">
              <w:rPr>
                <w:rFonts w:ascii="Arial" w:hAnsi="Arial" w:cs="Arial"/>
                <w:color w:val="000000"/>
                <w:sz w:val="12"/>
                <w:szCs w:val="12"/>
              </w:rPr>
              <w:t>Инструктаж работников охранной организации, осуществляющих охрану образовательных учреждений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17B09" w:rsidRPr="00ED33E8" w:rsidRDefault="00617B09" w:rsidP="00617B09">
            <w:pPr>
              <w:jc w:val="center"/>
              <w:rPr>
                <w:rFonts w:ascii="Arial" w:hAnsi="Arial" w:cs="Arial"/>
                <w:color w:val="000000"/>
                <w:sz w:val="12"/>
                <w:szCs w:val="12"/>
              </w:rPr>
            </w:pPr>
            <w:r w:rsidRPr="00ED33E8">
              <w:rPr>
                <w:rFonts w:ascii="Arial" w:hAnsi="Arial" w:cs="Arial"/>
                <w:color w:val="000000"/>
                <w:sz w:val="12"/>
                <w:szCs w:val="12"/>
              </w:rPr>
              <w:t>26.08.2024 - 28.08.2024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17B09" w:rsidRPr="00ED33E8" w:rsidRDefault="00617B09" w:rsidP="00617B09">
            <w:pPr>
              <w:rPr>
                <w:rFonts w:ascii="Arial" w:hAnsi="Arial" w:cs="Arial"/>
                <w:color w:val="000000"/>
                <w:sz w:val="12"/>
                <w:szCs w:val="12"/>
              </w:rPr>
            </w:pPr>
            <w:r w:rsidRPr="00ED33E8">
              <w:rPr>
                <w:rFonts w:ascii="Arial" w:hAnsi="Arial" w:cs="Arial"/>
                <w:color w:val="000000"/>
                <w:sz w:val="12"/>
                <w:szCs w:val="12"/>
              </w:rPr>
              <w:t xml:space="preserve"> руководители образовательных учреждений</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617B09" w:rsidRPr="00ED33E8" w:rsidRDefault="00617B09" w:rsidP="00617B09">
            <w:pPr>
              <w:rPr>
                <w:rFonts w:ascii="Arial" w:hAnsi="Arial" w:cs="Arial"/>
                <w:color w:val="000000"/>
                <w:sz w:val="12"/>
                <w:szCs w:val="12"/>
              </w:rPr>
            </w:pPr>
            <w:r w:rsidRPr="00ED33E8">
              <w:rPr>
                <w:rFonts w:ascii="Arial" w:hAnsi="Arial" w:cs="Arial"/>
                <w:color w:val="000000"/>
                <w:sz w:val="12"/>
                <w:szCs w:val="12"/>
              </w:rPr>
              <w:t xml:space="preserve"> </w:t>
            </w:r>
          </w:p>
        </w:tc>
      </w:tr>
      <w:tr w:rsidR="00617B09" w:rsidRPr="00ED33E8" w:rsidTr="00ED33E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17B09" w:rsidRPr="00ED33E8" w:rsidRDefault="00617B09" w:rsidP="00617B09">
            <w:pPr>
              <w:rPr>
                <w:rFonts w:ascii="Arial" w:hAnsi="Arial" w:cs="Arial"/>
                <w:color w:val="000000"/>
                <w:sz w:val="12"/>
                <w:szCs w:val="12"/>
              </w:rPr>
            </w:pPr>
            <w:r w:rsidRPr="00ED33E8">
              <w:rPr>
                <w:rFonts w:ascii="Arial" w:hAnsi="Arial" w:cs="Arial"/>
                <w:color w:val="000000"/>
                <w:sz w:val="12"/>
                <w:szCs w:val="12"/>
              </w:rPr>
              <w:t>6</w:t>
            </w:r>
          </w:p>
        </w:tc>
        <w:tc>
          <w:tcPr>
            <w:tcW w:w="6047" w:type="dxa"/>
            <w:tcBorders>
              <w:top w:val="single" w:sz="4" w:space="0" w:color="000000"/>
              <w:left w:val="single" w:sz="4" w:space="0" w:color="000000"/>
              <w:bottom w:val="single" w:sz="4" w:space="0" w:color="000000"/>
              <w:right w:val="single" w:sz="4" w:space="0" w:color="000000"/>
            </w:tcBorders>
            <w:shd w:val="clear" w:color="auto" w:fill="auto"/>
          </w:tcPr>
          <w:p w:rsidR="00617B09" w:rsidRPr="00ED33E8" w:rsidRDefault="00617B09" w:rsidP="00617B09">
            <w:pPr>
              <w:rPr>
                <w:rFonts w:ascii="Arial" w:hAnsi="Arial" w:cs="Arial"/>
                <w:color w:val="000000"/>
                <w:sz w:val="12"/>
                <w:szCs w:val="12"/>
              </w:rPr>
            </w:pPr>
            <w:r w:rsidRPr="00ED33E8">
              <w:rPr>
                <w:rFonts w:ascii="Arial" w:hAnsi="Arial" w:cs="Arial"/>
                <w:color w:val="000000"/>
                <w:sz w:val="12"/>
                <w:szCs w:val="12"/>
              </w:rPr>
              <w:t>Проверка работоспособности систем антитеррористической защищенности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17B09" w:rsidRPr="00ED33E8" w:rsidRDefault="00617B09" w:rsidP="00617B09">
            <w:pPr>
              <w:jc w:val="center"/>
              <w:rPr>
                <w:rFonts w:ascii="Arial" w:hAnsi="Arial" w:cs="Arial"/>
                <w:color w:val="000000"/>
                <w:sz w:val="12"/>
                <w:szCs w:val="12"/>
              </w:rPr>
            </w:pPr>
            <w:r w:rsidRPr="00ED33E8">
              <w:rPr>
                <w:rFonts w:ascii="Arial" w:hAnsi="Arial" w:cs="Arial"/>
                <w:color w:val="000000"/>
                <w:sz w:val="12"/>
                <w:szCs w:val="12"/>
              </w:rPr>
              <w:t>26.08.2024 - 28.08.2024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17B09" w:rsidRPr="00ED33E8" w:rsidRDefault="00617B09" w:rsidP="00617B09">
            <w:pPr>
              <w:rPr>
                <w:rFonts w:ascii="Arial" w:hAnsi="Arial" w:cs="Arial"/>
                <w:color w:val="000000"/>
                <w:sz w:val="12"/>
                <w:szCs w:val="12"/>
              </w:rPr>
            </w:pPr>
            <w:r w:rsidRPr="00ED33E8">
              <w:rPr>
                <w:rFonts w:ascii="Arial" w:hAnsi="Arial" w:cs="Arial"/>
                <w:color w:val="000000"/>
                <w:sz w:val="12"/>
                <w:szCs w:val="12"/>
              </w:rPr>
              <w:t>руководители образовательных учреждений</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617B09" w:rsidRPr="00ED33E8" w:rsidRDefault="00617B09" w:rsidP="00617B09">
            <w:pPr>
              <w:rPr>
                <w:rFonts w:ascii="Arial" w:hAnsi="Arial" w:cs="Arial"/>
                <w:color w:val="000000"/>
                <w:sz w:val="12"/>
                <w:szCs w:val="12"/>
              </w:rPr>
            </w:pPr>
          </w:p>
        </w:tc>
      </w:tr>
      <w:tr w:rsidR="00617B09" w:rsidRPr="00ED33E8" w:rsidTr="00ED33E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17B09" w:rsidRPr="00ED33E8" w:rsidRDefault="00617B09" w:rsidP="00617B09">
            <w:pPr>
              <w:rPr>
                <w:rFonts w:ascii="Arial" w:hAnsi="Arial" w:cs="Arial"/>
                <w:color w:val="000000"/>
                <w:sz w:val="12"/>
                <w:szCs w:val="12"/>
              </w:rPr>
            </w:pPr>
            <w:r w:rsidRPr="00ED33E8">
              <w:rPr>
                <w:rFonts w:ascii="Arial" w:hAnsi="Arial" w:cs="Arial"/>
                <w:color w:val="000000"/>
                <w:sz w:val="12"/>
                <w:szCs w:val="12"/>
              </w:rPr>
              <w:t>7</w:t>
            </w:r>
          </w:p>
        </w:tc>
        <w:tc>
          <w:tcPr>
            <w:tcW w:w="6047" w:type="dxa"/>
            <w:tcBorders>
              <w:top w:val="single" w:sz="4" w:space="0" w:color="000000"/>
              <w:left w:val="single" w:sz="4" w:space="0" w:color="000000"/>
              <w:bottom w:val="single" w:sz="4" w:space="0" w:color="000000"/>
              <w:right w:val="single" w:sz="4" w:space="0" w:color="000000"/>
            </w:tcBorders>
            <w:shd w:val="clear" w:color="auto" w:fill="auto"/>
          </w:tcPr>
          <w:p w:rsidR="00617B09" w:rsidRPr="00ED33E8" w:rsidRDefault="00617B09" w:rsidP="00617B09">
            <w:pPr>
              <w:rPr>
                <w:rFonts w:ascii="Arial" w:hAnsi="Arial" w:cs="Arial"/>
                <w:color w:val="000000"/>
                <w:sz w:val="12"/>
                <w:szCs w:val="12"/>
              </w:rPr>
            </w:pPr>
            <w:r w:rsidRPr="00ED33E8">
              <w:rPr>
                <w:rFonts w:ascii="Arial" w:hAnsi="Arial" w:cs="Arial"/>
                <w:color w:val="000000"/>
                <w:sz w:val="12"/>
                <w:szCs w:val="12"/>
              </w:rPr>
              <w:t>Доклад о проведении тренировки руководителю оперативного штаба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17B09" w:rsidRPr="00ED33E8" w:rsidRDefault="00617B09" w:rsidP="00617B09">
            <w:pPr>
              <w:jc w:val="center"/>
              <w:rPr>
                <w:rFonts w:ascii="Arial" w:hAnsi="Arial" w:cs="Arial"/>
                <w:color w:val="000000"/>
                <w:sz w:val="12"/>
                <w:szCs w:val="12"/>
              </w:rPr>
            </w:pPr>
            <w:r w:rsidRPr="00ED33E8">
              <w:rPr>
                <w:rFonts w:ascii="Arial" w:hAnsi="Arial" w:cs="Arial"/>
                <w:color w:val="000000"/>
                <w:sz w:val="12"/>
                <w:szCs w:val="12"/>
              </w:rPr>
              <w:t>29.08.2024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17B09" w:rsidRPr="00ED33E8" w:rsidRDefault="00617B09" w:rsidP="00617B09">
            <w:pPr>
              <w:rPr>
                <w:rFonts w:ascii="Arial" w:hAnsi="Arial" w:cs="Arial"/>
                <w:color w:val="000000"/>
                <w:sz w:val="12"/>
                <w:szCs w:val="12"/>
              </w:rPr>
            </w:pPr>
            <w:r w:rsidRPr="00ED33E8">
              <w:rPr>
                <w:rFonts w:ascii="Arial" w:hAnsi="Arial" w:cs="Arial"/>
                <w:color w:val="000000"/>
                <w:sz w:val="12"/>
                <w:szCs w:val="12"/>
              </w:rPr>
              <w:t xml:space="preserve"> руководители образовательных учреждений</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617B09" w:rsidRPr="00ED33E8" w:rsidRDefault="00617B09" w:rsidP="00617B09">
            <w:pPr>
              <w:rPr>
                <w:rFonts w:ascii="Arial" w:hAnsi="Arial" w:cs="Arial"/>
                <w:color w:val="000000"/>
                <w:sz w:val="12"/>
                <w:szCs w:val="12"/>
              </w:rPr>
            </w:pPr>
            <w:r w:rsidRPr="00ED33E8">
              <w:rPr>
                <w:rFonts w:ascii="Arial" w:hAnsi="Arial" w:cs="Arial"/>
                <w:color w:val="000000"/>
                <w:sz w:val="12"/>
                <w:szCs w:val="12"/>
              </w:rPr>
              <w:t xml:space="preserve"> </w:t>
            </w:r>
          </w:p>
        </w:tc>
      </w:tr>
      <w:tr w:rsidR="00617B09" w:rsidRPr="00ED33E8" w:rsidTr="00ED33E8">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17B09" w:rsidRPr="00ED33E8" w:rsidRDefault="00617B09" w:rsidP="00617B09">
            <w:pPr>
              <w:rPr>
                <w:rFonts w:ascii="Arial" w:hAnsi="Arial" w:cs="Arial"/>
                <w:color w:val="000000"/>
                <w:sz w:val="12"/>
                <w:szCs w:val="12"/>
              </w:rPr>
            </w:pPr>
            <w:r w:rsidRPr="00ED33E8">
              <w:rPr>
                <w:rFonts w:ascii="Arial" w:hAnsi="Arial" w:cs="Arial"/>
                <w:color w:val="000000"/>
                <w:sz w:val="12"/>
                <w:szCs w:val="12"/>
              </w:rPr>
              <w:t>8</w:t>
            </w:r>
          </w:p>
        </w:tc>
        <w:tc>
          <w:tcPr>
            <w:tcW w:w="6047" w:type="dxa"/>
            <w:tcBorders>
              <w:top w:val="single" w:sz="4" w:space="0" w:color="000000"/>
              <w:left w:val="single" w:sz="4" w:space="0" w:color="000000"/>
              <w:bottom w:val="single" w:sz="4" w:space="0" w:color="000000"/>
              <w:right w:val="single" w:sz="4" w:space="0" w:color="000000"/>
            </w:tcBorders>
            <w:shd w:val="clear" w:color="auto" w:fill="auto"/>
          </w:tcPr>
          <w:p w:rsidR="00617B09" w:rsidRPr="00ED33E8" w:rsidRDefault="00617B09" w:rsidP="00617B09">
            <w:pPr>
              <w:rPr>
                <w:rFonts w:ascii="Arial" w:hAnsi="Arial" w:cs="Arial"/>
                <w:color w:val="000000"/>
                <w:sz w:val="12"/>
                <w:szCs w:val="12"/>
              </w:rPr>
            </w:pPr>
            <w:r w:rsidRPr="00ED33E8">
              <w:rPr>
                <w:rFonts w:ascii="Arial" w:hAnsi="Arial" w:cs="Arial"/>
                <w:sz w:val="12"/>
                <w:szCs w:val="12"/>
              </w:rPr>
              <w:t>Информирование комитета образования о ходе и результатах проведенного учения в образовательных учреждениях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17B09" w:rsidRPr="00ED33E8" w:rsidRDefault="00617B09" w:rsidP="00617B09">
            <w:pPr>
              <w:jc w:val="center"/>
              <w:rPr>
                <w:rFonts w:ascii="Arial" w:hAnsi="Arial" w:cs="Arial"/>
                <w:color w:val="000000"/>
                <w:sz w:val="12"/>
                <w:szCs w:val="12"/>
              </w:rPr>
            </w:pPr>
            <w:r w:rsidRPr="00ED33E8">
              <w:rPr>
                <w:rFonts w:ascii="Arial" w:hAnsi="Arial" w:cs="Arial"/>
                <w:color w:val="000000"/>
                <w:sz w:val="12"/>
                <w:szCs w:val="12"/>
              </w:rPr>
              <w:t>02.09.2024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17B09" w:rsidRPr="00ED33E8" w:rsidRDefault="00617B09" w:rsidP="00617B09">
            <w:pPr>
              <w:rPr>
                <w:rFonts w:ascii="Arial" w:hAnsi="Arial" w:cs="Arial"/>
                <w:color w:val="000000"/>
                <w:sz w:val="12"/>
                <w:szCs w:val="12"/>
              </w:rPr>
            </w:pPr>
            <w:r w:rsidRPr="00ED33E8">
              <w:rPr>
                <w:rFonts w:ascii="Arial" w:hAnsi="Arial" w:cs="Arial"/>
                <w:color w:val="000000"/>
                <w:sz w:val="12"/>
                <w:szCs w:val="12"/>
              </w:rPr>
              <w:t>руководители образовательных учреждений</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617B09" w:rsidRPr="00ED33E8" w:rsidRDefault="00617B09" w:rsidP="00617B09">
            <w:pPr>
              <w:rPr>
                <w:rFonts w:ascii="Arial" w:hAnsi="Arial" w:cs="Arial"/>
                <w:color w:val="000000"/>
                <w:sz w:val="12"/>
                <w:szCs w:val="12"/>
              </w:rPr>
            </w:pPr>
          </w:p>
        </w:tc>
      </w:tr>
    </w:tbl>
    <w:p w:rsidR="00617B09" w:rsidRPr="00ED33E8" w:rsidRDefault="00617B09" w:rsidP="00617B09">
      <w:pPr>
        <w:ind w:left="709" w:hanging="709"/>
        <w:rPr>
          <w:rFonts w:ascii="Arial" w:hAnsi="Arial" w:cs="Arial"/>
          <w:b/>
          <w:sz w:val="4"/>
          <w:szCs w:val="4"/>
        </w:rPr>
      </w:pPr>
    </w:p>
    <w:p w:rsidR="00056742" w:rsidRPr="006C3158" w:rsidRDefault="00056742" w:rsidP="006C3158">
      <w:pPr>
        <w:ind w:left="9072"/>
        <w:jc w:val="center"/>
        <w:rPr>
          <w:rFonts w:ascii="Arial" w:hAnsi="Arial" w:cs="Arial"/>
          <w:sz w:val="16"/>
          <w:szCs w:val="16"/>
        </w:rPr>
      </w:pPr>
    </w:p>
    <w:p w:rsidR="00712F9B" w:rsidRPr="0022040D" w:rsidRDefault="00712F9B" w:rsidP="00712F9B">
      <w:pPr>
        <w:pStyle w:val="20"/>
        <w:rPr>
          <w:rFonts w:ascii="Arial" w:hAnsi="Arial" w:cs="Arial"/>
          <w:b/>
          <w:color w:val="000000"/>
          <w:sz w:val="16"/>
          <w:szCs w:val="16"/>
        </w:rPr>
      </w:pPr>
      <w:r w:rsidRPr="0022040D">
        <w:rPr>
          <w:rFonts w:ascii="Arial" w:hAnsi="Arial" w:cs="Arial"/>
          <w:b/>
          <w:color w:val="000000"/>
          <w:sz w:val="16"/>
          <w:szCs w:val="16"/>
        </w:rPr>
        <w:t>АДМИНИСТРАЦИЯ ВАЛДАЙСКОГО МУНИЦИПАЛЬНОГО РАЙОНА</w:t>
      </w:r>
    </w:p>
    <w:p w:rsidR="00712F9B" w:rsidRDefault="00712F9B" w:rsidP="00712F9B">
      <w:pPr>
        <w:pStyle w:val="3"/>
        <w:rPr>
          <w:rFonts w:ascii="Arial" w:hAnsi="Arial" w:cs="Arial"/>
          <w:b w:val="0"/>
          <w:sz w:val="16"/>
          <w:szCs w:val="16"/>
        </w:rPr>
      </w:pPr>
      <w:r>
        <w:rPr>
          <w:rFonts w:ascii="Arial" w:hAnsi="Arial" w:cs="Arial"/>
          <w:b w:val="0"/>
          <w:sz w:val="16"/>
          <w:szCs w:val="16"/>
        </w:rPr>
        <w:t>Р А С П О Р Я Ж Е Н И Е</w:t>
      </w:r>
    </w:p>
    <w:p w:rsidR="00712F9B" w:rsidRPr="00617B09" w:rsidRDefault="00712F9B" w:rsidP="00712F9B">
      <w:pPr>
        <w:jc w:val="center"/>
        <w:rPr>
          <w:rFonts w:ascii="Arial" w:hAnsi="Arial" w:cs="Arial"/>
          <w:color w:val="000000"/>
          <w:sz w:val="16"/>
          <w:szCs w:val="16"/>
        </w:rPr>
      </w:pPr>
      <w:r w:rsidRPr="00617B09">
        <w:rPr>
          <w:rFonts w:ascii="Arial" w:hAnsi="Arial" w:cs="Arial"/>
          <w:color w:val="000000"/>
          <w:sz w:val="16"/>
          <w:szCs w:val="16"/>
        </w:rPr>
        <w:t>23.08.2024 № 32</w:t>
      </w:r>
      <w:r>
        <w:rPr>
          <w:rFonts w:ascii="Arial" w:hAnsi="Arial" w:cs="Arial"/>
          <w:color w:val="000000"/>
          <w:sz w:val="16"/>
          <w:szCs w:val="16"/>
        </w:rPr>
        <w:t>3</w:t>
      </w:r>
      <w:r w:rsidRPr="00617B09">
        <w:rPr>
          <w:rFonts w:ascii="Arial" w:hAnsi="Arial" w:cs="Arial"/>
          <w:color w:val="000000"/>
          <w:sz w:val="16"/>
          <w:szCs w:val="16"/>
        </w:rPr>
        <w:t>-рг</w:t>
      </w:r>
    </w:p>
    <w:p w:rsidR="00712F9B" w:rsidRDefault="00712F9B" w:rsidP="00712F9B">
      <w:pPr>
        <w:jc w:val="center"/>
        <w:rPr>
          <w:rFonts w:ascii="Arial" w:hAnsi="Arial" w:cs="Arial"/>
          <w:b/>
          <w:sz w:val="16"/>
          <w:szCs w:val="16"/>
        </w:rPr>
      </w:pPr>
      <w:r w:rsidRPr="00712F9B">
        <w:rPr>
          <w:rFonts w:ascii="Arial" w:hAnsi="Arial" w:cs="Arial"/>
          <w:b/>
          <w:sz w:val="16"/>
          <w:szCs w:val="16"/>
        </w:rPr>
        <w:t xml:space="preserve">О внесении изменений в состав комиссии по назначению пенсии </w:t>
      </w:r>
    </w:p>
    <w:p w:rsidR="00712F9B" w:rsidRPr="00712F9B" w:rsidRDefault="00712F9B" w:rsidP="00712F9B">
      <w:pPr>
        <w:jc w:val="center"/>
        <w:rPr>
          <w:rFonts w:ascii="Arial" w:hAnsi="Arial" w:cs="Arial"/>
          <w:sz w:val="16"/>
          <w:szCs w:val="16"/>
        </w:rPr>
      </w:pPr>
      <w:r w:rsidRPr="00712F9B">
        <w:rPr>
          <w:rFonts w:ascii="Arial" w:hAnsi="Arial" w:cs="Arial"/>
          <w:b/>
          <w:sz w:val="16"/>
          <w:szCs w:val="16"/>
        </w:rPr>
        <w:t>за выслугу лет и дополнительного пенсионного обеспечения</w:t>
      </w:r>
    </w:p>
    <w:p w:rsidR="00712F9B" w:rsidRPr="00712F9B" w:rsidRDefault="00712F9B" w:rsidP="00712F9B">
      <w:pPr>
        <w:pStyle w:val="ConsPlusTitle"/>
        <w:ind w:firstLine="284"/>
        <w:jc w:val="both"/>
        <w:rPr>
          <w:rFonts w:ascii="Arial" w:hAnsi="Arial" w:cs="Arial"/>
          <w:b w:val="0"/>
          <w:sz w:val="16"/>
          <w:szCs w:val="16"/>
        </w:rPr>
      </w:pPr>
      <w:r w:rsidRPr="00712F9B">
        <w:rPr>
          <w:rFonts w:ascii="Arial" w:hAnsi="Arial" w:cs="Arial"/>
          <w:b w:val="0"/>
          <w:sz w:val="16"/>
          <w:szCs w:val="16"/>
        </w:rPr>
        <w:t>1. Внести изменения в состав комиссии по назначению пенсии за выслугу лет и дополнительного пенсионного обеспечения, утвержденный распоряжением Администрации Валдайского муниципального района от 14.10.2022 № 221-рг, изложив его в редакции:</w:t>
      </w:r>
    </w:p>
    <w:p w:rsidR="00712F9B" w:rsidRPr="00712F9B" w:rsidRDefault="00712F9B" w:rsidP="00712F9B">
      <w:pPr>
        <w:pStyle w:val="ConsPlusTitle"/>
        <w:jc w:val="both"/>
        <w:rPr>
          <w:rFonts w:ascii="Arial" w:hAnsi="Arial" w:cs="Arial"/>
          <w:b w:val="0"/>
          <w:sz w:val="16"/>
          <w:szCs w:val="16"/>
        </w:rPr>
      </w:pPr>
      <w:r w:rsidRPr="00712F9B">
        <w:rPr>
          <w:rFonts w:ascii="Arial" w:hAnsi="Arial" w:cs="Arial"/>
          <w:b w:val="0"/>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0"/>
        <w:gridCol w:w="9886"/>
      </w:tblGrid>
      <w:tr w:rsidR="00712F9B" w:rsidRPr="00712F9B" w:rsidTr="00712F9B">
        <w:trPr>
          <w:trHeight w:val="20"/>
        </w:trPr>
        <w:tc>
          <w:tcPr>
            <w:tcW w:w="1670" w:type="dxa"/>
            <w:shd w:val="clear" w:color="auto" w:fill="auto"/>
          </w:tcPr>
          <w:p w:rsidR="00712F9B" w:rsidRPr="00712F9B" w:rsidRDefault="00712F9B" w:rsidP="00712F9B">
            <w:pPr>
              <w:jc w:val="both"/>
              <w:rPr>
                <w:rFonts w:ascii="Arial" w:hAnsi="Arial" w:cs="Arial"/>
                <w:sz w:val="16"/>
                <w:szCs w:val="16"/>
              </w:rPr>
            </w:pPr>
            <w:r w:rsidRPr="00712F9B">
              <w:rPr>
                <w:rFonts w:ascii="Arial" w:hAnsi="Arial" w:cs="Arial"/>
                <w:sz w:val="16"/>
                <w:szCs w:val="16"/>
              </w:rPr>
              <w:t>Михайлова Ю.В.</w:t>
            </w:r>
          </w:p>
        </w:tc>
        <w:tc>
          <w:tcPr>
            <w:tcW w:w="9886" w:type="dxa"/>
            <w:shd w:val="clear" w:color="auto" w:fill="auto"/>
          </w:tcPr>
          <w:p w:rsidR="00712F9B" w:rsidRPr="00712F9B" w:rsidRDefault="00712F9B" w:rsidP="00712F9B">
            <w:pPr>
              <w:rPr>
                <w:rFonts w:ascii="Arial" w:hAnsi="Arial" w:cs="Arial"/>
                <w:sz w:val="16"/>
                <w:szCs w:val="16"/>
              </w:rPr>
            </w:pPr>
            <w:r w:rsidRPr="00712F9B">
              <w:rPr>
                <w:rFonts w:ascii="Arial" w:hAnsi="Arial" w:cs="Arial"/>
                <w:sz w:val="16"/>
                <w:szCs w:val="16"/>
              </w:rPr>
              <w:t>– заместитель Главы администрации муниципального района, председатель комиссии</w:t>
            </w:r>
          </w:p>
        </w:tc>
      </w:tr>
      <w:tr w:rsidR="00712F9B" w:rsidRPr="00712F9B" w:rsidTr="00712F9B">
        <w:trPr>
          <w:trHeight w:val="20"/>
        </w:trPr>
        <w:tc>
          <w:tcPr>
            <w:tcW w:w="1670" w:type="dxa"/>
            <w:shd w:val="clear" w:color="auto" w:fill="auto"/>
          </w:tcPr>
          <w:p w:rsidR="00712F9B" w:rsidRPr="00712F9B" w:rsidRDefault="00712F9B" w:rsidP="00712F9B">
            <w:pPr>
              <w:jc w:val="both"/>
              <w:rPr>
                <w:rFonts w:ascii="Arial" w:hAnsi="Arial" w:cs="Arial"/>
                <w:sz w:val="16"/>
                <w:szCs w:val="16"/>
              </w:rPr>
            </w:pPr>
            <w:r w:rsidRPr="00712F9B">
              <w:rPr>
                <w:rFonts w:ascii="Arial" w:hAnsi="Arial" w:cs="Arial"/>
                <w:sz w:val="16"/>
                <w:szCs w:val="16"/>
              </w:rPr>
              <w:t>Перегуда С.В.</w:t>
            </w:r>
          </w:p>
        </w:tc>
        <w:tc>
          <w:tcPr>
            <w:tcW w:w="9886" w:type="dxa"/>
            <w:shd w:val="clear" w:color="auto" w:fill="auto"/>
          </w:tcPr>
          <w:p w:rsidR="00712F9B" w:rsidRPr="00712F9B" w:rsidRDefault="00712F9B" w:rsidP="00712F9B">
            <w:pPr>
              <w:rPr>
                <w:rFonts w:ascii="Arial" w:hAnsi="Arial" w:cs="Arial"/>
                <w:sz w:val="16"/>
                <w:szCs w:val="16"/>
              </w:rPr>
            </w:pPr>
            <w:r w:rsidRPr="00712F9B">
              <w:rPr>
                <w:rFonts w:ascii="Arial" w:hAnsi="Arial" w:cs="Arial"/>
                <w:sz w:val="16"/>
                <w:szCs w:val="16"/>
              </w:rPr>
              <w:t>– председатель комитета по организационным и общим вопросам Администрации муниципального района, заместитель председателя комиссии</w:t>
            </w:r>
          </w:p>
        </w:tc>
      </w:tr>
      <w:tr w:rsidR="00712F9B" w:rsidRPr="00712F9B" w:rsidTr="00712F9B">
        <w:trPr>
          <w:trHeight w:val="20"/>
        </w:trPr>
        <w:tc>
          <w:tcPr>
            <w:tcW w:w="1670" w:type="dxa"/>
            <w:shd w:val="clear" w:color="auto" w:fill="auto"/>
          </w:tcPr>
          <w:p w:rsidR="00712F9B" w:rsidRPr="00712F9B" w:rsidRDefault="00712F9B" w:rsidP="00712F9B">
            <w:pPr>
              <w:jc w:val="both"/>
              <w:rPr>
                <w:rFonts w:ascii="Arial" w:hAnsi="Arial" w:cs="Arial"/>
                <w:sz w:val="16"/>
                <w:szCs w:val="16"/>
              </w:rPr>
            </w:pPr>
            <w:r w:rsidRPr="00712F9B">
              <w:rPr>
                <w:rFonts w:ascii="Arial" w:hAnsi="Arial" w:cs="Arial"/>
                <w:sz w:val="16"/>
                <w:szCs w:val="16"/>
              </w:rPr>
              <w:t>Яковлева Е.А.</w:t>
            </w:r>
          </w:p>
        </w:tc>
        <w:tc>
          <w:tcPr>
            <w:tcW w:w="9886" w:type="dxa"/>
            <w:shd w:val="clear" w:color="auto" w:fill="auto"/>
          </w:tcPr>
          <w:p w:rsidR="00712F9B" w:rsidRPr="00712F9B" w:rsidRDefault="00712F9B" w:rsidP="00712F9B">
            <w:pPr>
              <w:rPr>
                <w:rFonts w:ascii="Arial" w:hAnsi="Arial" w:cs="Arial"/>
                <w:sz w:val="16"/>
                <w:szCs w:val="16"/>
              </w:rPr>
            </w:pPr>
            <w:r w:rsidRPr="00712F9B">
              <w:rPr>
                <w:rFonts w:ascii="Arial" w:hAnsi="Arial" w:cs="Arial"/>
                <w:sz w:val="16"/>
                <w:szCs w:val="16"/>
              </w:rPr>
              <w:t>– заведующий отделом кадров Администрации муниципального района, секретарь комиссии</w:t>
            </w:r>
          </w:p>
        </w:tc>
      </w:tr>
      <w:tr w:rsidR="00712F9B" w:rsidRPr="00712F9B" w:rsidTr="00712F9B">
        <w:trPr>
          <w:trHeight w:val="20"/>
        </w:trPr>
        <w:tc>
          <w:tcPr>
            <w:tcW w:w="1670" w:type="dxa"/>
            <w:shd w:val="clear" w:color="auto" w:fill="auto"/>
          </w:tcPr>
          <w:p w:rsidR="00712F9B" w:rsidRPr="00712F9B" w:rsidRDefault="00712F9B" w:rsidP="00712F9B">
            <w:pPr>
              <w:jc w:val="both"/>
              <w:rPr>
                <w:rFonts w:ascii="Arial" w:hAnsi="Arial" w:cs="Arial"/>
                <w:sz w:val="16"/>
                <w:szCs w:val="16"/>
              </w:rPr>
            </w:pPr>
            <w:r w:rsidRPr="00712F9B">
              <w:rPr>
                <w:rFonts w:ascii="Arial" w:hAnsi="Arial" w:cs="Arial"/>
                <w:sz w:val="16"/>
                <w:szCs w:val="16"/>
              </w:rPr>
              <w:t>Члены комиссии:</w:t>
            </w:r>
          </w:p>
        </w:tc>
        <w:tc>
          <w:tcPr>
            <w:tcW w:w="9886" w:type="dxa"/>
            <w:shd w:val="clear" w:color="auto" w:fill="auto"/>
          </w:tcPr>
          <w:p w:rsidR="00712F9B" w:rsidRPr="00712F9B" w:rsidRDefault="00712F9B" w:rsidP="00712F9B">
            <w:pPr>
              <w:rPr>
                <w:rFonts w:ascii="Arial" w:hAnsi="Arial" w:cs="Arial"/>
                <w:sz w:val="16"/>
                <w:szCs w:val="16"/>
              </w:rPr>
            </w:pPr>
          </w:p>
        </w:tc>
      </w:tr>
      <w:tr w:rsidR="00712F9B" w:rsidRPr="00712F9B" w:rsidTr="00712F9B">
        <w:trPr>
          <w:trHeight w:val="20"/>
        </w:trPr>
        <w:tc>
          <w:tcPr>
            <w:tcW w:w="1670" w:type="dxa"/>
            <w:shd w:val="clear" w:color="auto" w:fill="auto"/>
          </w:tcPr>
          <w:p w:rsidR="00712F9B" w:rsidRPr="00712F9B" w:rsidRDefault="00712F9B" w:rsidP="00712F9B">
            <w:pPr>
              <w:jc w:val="both"/>
              <w:rPr>
                <w:rFonts w:ascii="Arial" w:hAnsi="Arial" w:cs="Arial"/>
                <w:sz w:val="16"/>
                <w:szCs w:val="16"/>
              </w:rPr>
            </w:pPr>
            <w:r w:rsidRPr="00712F9B">
              <w:rPr>
                <w:rFonts w:ascii="Arial" w:hAnsi="Arial" w:cs="Arial"/>
                <w:sz w:val="16"/>
                <w:szCs w:val="16"/>
              </w:rPr>
              <w:t>Бочарова М.Н.</w:t>
            </w:r>
          </w:p>
        </w:tc>
        <w:tc>
          <w:tcPr>
            <w:tcW w:w="9886" w:type="dxa"/>
            <w:shd w:val="clear" w:color="auto" w:fill="auto"/>
          </w:tcPr>
          <w:p w:rsidR="00712F9B" w:rsidRPr="00712F9B" w:rsidRDefault="00712F9B" w:rsidP="00712F9B">
            <w:pPr>
              <w:rPr>
                <w:rFonts w:ascii="Arial" w:hAnsi="Arial" w:cs="Arial"/>
                <w:sz w:val="16"/>
                <w:szCs w:val="16"/>
              </w:rPr>
            </w:pPr>
            <w:r w:rsidRPr="00712F9B">
              <w:rPr>
                <w:rFonts w:ascii="Arial" w:hAnsi="Arial" w:cs="Arial"/>
                <w:sz w:val="16"/>
                <w:szCs w:val="16"/>
              </w:rPr>
              <w:t>– главный служащий отдела бухгалтерского учета Администрации муниципального района</w:t>
            </w:r>
          </w:p>
        </w:tc>
      </w:tr>
      <w:tr w:rsidR="00712F9B" w:rsidRPr="00712F9B" w:rsidTr="00712F9B">
        <w:trPr>
          <w:trHeight w:val="20"/>
        </w:trPr>
        <w:tc>
          <w:tcPr>
            <w:tcW w:w="1670" w:type="dxa"/>
            <w:shd w:val="clear" w:color="auto" w:fill="auto"/>
          </w:tcPr>
          <w:p w:rsidR="00712F9B" w:rsidRPr="00712F9B" w:rsidRDefault="00712F9B" w:rsidP="00712F9B">
            <w:pPr>
              <w:jc w:val="both"/>
              <w:rPr>
                <w:rFonts w:ascii="Arial" w:hAnsi="Arial" w:cs="Arial"/>
                <w:sz w:val="16"/>
                <w:szCs w:val="16"/>
              </w:rPr>
            </w:pPr>
            <w:r w:rsidRPr="00712F9B">
              <w:rPr>
                <w:rFonts w:ascii="Arial" w:hAnsi="Arial" w:cs="Arial"/>
                <w:sz w:val="16"/>
                <w:szCs w:val="16"/>
              </w:rPr>
              <w:t>Никифорова Т.В.</w:t>
            </w:r>
          </w:p>
        </w:tc>
        <w:tc>
          <w:tcPr>
            <w:tcW w:w="9886" w:type="dxa"/>
            <w:shd w:val="clear" w:color="auto" w:fill="auto"/>
          </w:tcPr>
          <w:p w:rsidR="00712F9B" w:rsidRPr="00712F9B" w:rsidRDefault="00712F9B" w:rsidP="00712F9B">
            <w:pPr>
              <w:rPr>
                <w:rFonts w:ascii="Arial" w:hAnsi="Arial" w:cs="Arial"/>
                <w:sz w:val="16"/>
                <w:szCs w:val="16"/>
              </w:rPr>
            </w:pPr>
            <w:r w:rsidRPr="00712F9B">
              <w:rPr>
                <w:rFonts w:ascii="Arial" w:hAnsi="Arial" w:cs="Arial"/>
                <w:sz w:val="16"/>
                <w:szCs w:val="16"/>
              </w:rPr>
              <w:t>– председатель комитета финансов Администрации муниципального района</w:t>
            </w:r>
          </w:p>
        </w:tc>
      </w:tr>
      <w:tr w:rsidR="00712F9B" w:rsidRPr="00712F9B" w:rsidTr="00712F9B">
        <w:trPr>
          <w:trHeight w:val="20"/>
        </w:trPr>
        <w:tc>
          <w:tcPr>
            <w:tcW w:w="1670" w:type="dxa"/>
            <w:shd w:val="clear" w:color="auto" w:fill="auto"/>
          </w:tcPr>
          <w:p w:rsidR="00712F9B" w:rsidRPr="00712F9B" w:rsidRDefault="00712F9B" w:rsidP="00712F9B">
            <w:pPr>
              <w:jc w:val="both"/>
              <w:rPr>
                <w:rFonts w:ascii="Arial" w:hAnsi="Arial" w:cs="Arial"/>
                <w:sz w:val="16"/>
                <w:szCs w:val="16"/>
              </w:rPr>
            </w:pPr>
            <w:r w:rsidRPr="00712F9B">
              <w:rPr>
                <w:rFonts w:ascii="Arial" w:hAnsi="Arial" w:cs="Arial"/>
                <w:sz w:val="16"/>
                <w:szCs w:val="16"/>
              </w:rPr>
              <w:t>Синицына Л.В.</w:t>
            </w:r>
          </w:p>
        </w:tc>
        <w:tc>
          <w:tcPr>
            <w:tcW w:w="9886" w:type="dxa"/>
            <w:shd w:val="clear" w:color="auto" w:fill="auto"/>
          </w:tcPr>
          <w:p w:rsidR="00712F9B" w:rsidRPr="00712F9B" w:rsidRDefault="00712F9B" w:rsidP="00712F9B">
            <w:pPr>
              <w:rPr>
                <w:rFonts w:ascii="Arial" w:hAnsi="Arial" w:cs="Arial"/>
                <w:sz w:val="16"/>
                <w:szCs w:val="16"/>
              </w:rPr>
            </w:pPr>
            <w:r w:rsidRPr="00712F9B">
              <w:rPr>
                <w:rFonts w:ascii="Arial" w:hAnsi="Arial" w:cs="Arial"/>
                <w:sz w:val="16"/>
                <w:szCs w:val="16"/>
              </w:rPr>
              <w:t>– заведующий отделом бухгалтерского учета Администрации муниципального района</w:t>
            </w:r>
          </w:p>
        </w:tc>
      </w:tr>
    </w:tbl>
    <w:p w:rsidR="00712F9B" w:rsidRPr="00712F9B" w:rsidRDefault="00712F9B" w:rsidP="00712F9B">
      <w:pPr>
        <w:pStyle w:val="ConsPlusTitle"/>
        <w:ind w:firstLine="720"/>
        <w:jc w:val="right"/>
        <w:rPr>
          <w:rFonts w:ascii="Arial" w:hAnsi="Arial" w:cs="Arial"/>
          <w:b w:val="0"/>
          <w:sz w:val="16"/>
          <w:szCs w:val="16"/>
        </w:rPr>
      </w:pPr>
      <w:r w:rsidRPr="00712F9B">
        <w:rPr>
          <w:rFonts w:ascii="Arial" w:hAnsi="Arial" w:cs="Arial"/>
          <w:b w:val="0"/>
          <w:sz w:val="16"/>
          <w:szCs w:val="16"/>
        </w:rPr>
        <w:t>».</w:t>
      </w:r>
    </w:p>
    <w:p w:rsidR="00712F9B" w:rsidRPr="00712F9B" w:rsidRDefault="00712F9B" w:rsidP="00712F9B">
      <w:pPr>
        <w:ind w:firstLine="284"/>
        <w:jc w:val="both"/>
        <w:rPr>
          <w:rFonts w:ascii="Arial" w:hAnsi="Arial" w:cs="Arial"/>
          <w:sz w:val="16"/>
          <w:szCs w:val="16"/>
        </w:rPr>
      </w:pPr>
      <w:r w:rsidRPr="00712F9B">
        <w:rPr>
          <w:rFonts w:ascii="Arial" w:hAnsi="Arial" w:cs="Arial"/>
          <w:sz w:val="16"/>
          <w:szCs w:val="16"/>
        </w:rPr>
        <w:t>3. Опубликовать распоряжение в бюллетене «Валдайский Вестник» и разместить на официальном сайте Администрации Валдайского муниципального района в сети «Интернет».</w:t>
      </w:r>
    </w:p>
    <w:p w:rsidR="00712F9B" w:rsidRPr="00712F9B" w:rsidRDefault="00712F9B" w:rsidP="00712F9B">
      <w:pPr>
        <w:ind w:left="709" w:hanging="709"/>
        <w:rPr>
          <w:rFonts w:ascii="Arial" w:hAnsi="Arial" w:cs="Arial"/>
          <w:b/>
          <w:sz w:val="16"/>
          <w:szCs w:val="16"/>
        </w:rPr>
      </w:pPr>
      <w:r w:rsidRPr="00712F9B">
        <w:rPr>
          <w:rFonts w:ascii="Arial" w:hAnsi="Arial" w:cs="Arial"/>
          <w:b/>
          <w:sz w:val="16"/>
          <w:szCs w:val="16"/>
        </w:rPr>
        <w:t>Глава муниципального района</w:t>
      </w:r>
      <w:r w:rsidRPr="00712F9B">
        <w:rPr>
          <w:rFonts w:ascii="Arial" w:hAnsi="Arial" w:cs="Arial"/>
          <w:b/>
          <w:sz w:val="16"/>
          <w:szCs w:val="16"/>
        </w:rPr>
        <w:tab/>
      </w:r>
      <w:r w:rsidRPr="00712F9B">
        <w:rPr>
          <w:rFonts w:ascii="Arial" w:hAnsi="Arial" w:cs="Arial"/>
          <w:b/>
          <w:sz w:val="16"/>
          <w:szCs w:val="16"/>
        </w:rPr>
        <w:tab/>
        <w:t>Ю.В.Стадэ</w:t>
      </w:r>
    </w:p>
    <w:p w:rsidR="005474F8" w:rsidRDefault="005474F8" w:rsidP="00F95BCF">
      <w:pPr>
        <w:shd w:val="clear" w:color="auto" w:fill="FFFFFF"/>
        <w:suppressAutoHyphens/>
        <w:jc w:val="right"/>
        <w:rPr>
          <w:rFonts w:ascii="Arial" w:hAnsi="Arial" w:cs="Arial"/>
          <w:b/>
          <w:sz w:val="16"/>
          <w:szCs w:val="16"/>
        </w:rPr>
      </w:pPr>
    </w:p>
    <w:p w:rsidR="00E7570E" w:rsidRDefault="00E7570E" w:rsidP="00F95BCF">
      <w:pPr>
        <w:shd w:val="clear" w:color="auto" w:fill="FFFFFF"/>
        <w:suppressAutoHyphens/>
        <w:jc w:val="right"/>
        <w:rPr>
          <w:rFonts w:ascii="Arial" w:hAnsi="Arial" w:cs="Arial"/>
          <w:b/>
          <w:sz w:val="16"/>
          <w:szCs w:val="16"/>
        </w:rPr>
      </w:pPr>
    </w:p>
    <w:p w:rsidR="005474F8" w:rsidRDefault="005474F8" w:rsidP="00F95BCF">
      <w:pPr>
        <w:shd w:val="clear" w:color="auto" w:fill="FFFFFF"/>
        <w:suppressAutoHyphens/>
        <w:jc w:val="right"/>
        <w:rPr>
          <w:rFonts w:ascii="Arial" w:hAnsi="Arial" w:cs="Arial"/>
          <w:b/>
          <w:sz w:val="16"/>
          <w:szCs w:val="16"/>
        </w:rPr>
      </w:pPr>
    </w:p>
    <w:p w:rsidR="005474F8" w:rsidRDefault="005474F8" w:rsidP="00F95BCF">
      <w:pPr>
        <w:shd w:val="clear" w:color="auto" w:fill="FFFFFF"/>
        <w:suppressAutoHyphens/>
        <w:jc w:val="right"/>
        <w:rPr>
          <w:rFonts w:ascii="Arial" w:hAnsi="Arial" w:cs="Arial"/>
          <w:b/>
          <w:sz w:val="16"/>
          <w:szCs w:val="16"/>
        </w:rPr>
      </w:pPr>
    </w:p>
    <w:p w:rsidR="005474F8" w:rsidRDefault="005474F8" w:rsidP="00F95BCF">
      <w:pPr>
        <w:shd w:val="clear" w:color="auto" w:fill="FFFFFF"/>
        <w:suppressAutoHyphens/>
        <w:jc w:val="right"/>
        <w:rPr>
          <w:rFonts w:ascii="Arial" w:hAnsi="Arial" w:cs="Arial"/>
          <w:b/>
          <w:sz w:val="16"/>
          <w:szCs w:val="16"/>
        </w:rPr>
      </w:pPr>
    </w:p>
    <w:p w:rsidR="005474F8" w:rsidRDefault="005474F8" w:rsidP="00F95BCF">
      <w:pPr>
        <w:shd w:val="clear" w:color="auto" w:fill="FFFFFF"/>
        <w:suppressAutoHyphens/>
        <w:jc w:val="right"/>
        <w:rPr>
          <w:rFonts w:ascii="Arial" w:hAnsi="Arial" w:cs="Arial"/>
          <w:b/>
          <w:sz w:val="16"/>
          <w:szCs w:val="16"/>
        </w:rPr>
      </w:pPr>
    </w:p>
    <w:p w:rsidR="005474F8" w:rsidRDefault="005474F8" w:rsidP="00F95BCF">
      <w:pPr>
        <w:shd w:val="clear" w:color="auto" w:fill="FFFFFF"/>
        <w:suppressAutoHyphens/>
        <w:jc w:val="right"/>
        <w:rPr>
          <w:rFonts w:ascii="Arial" w:hAnsi="Arial" w:cs="Arial"/>
          <w:b/>
          <w:sz w:val="16"/>
          <w:szCs w:val="16"/>
        </w:rPr>
      </w:pPr>
    </w:p>
    <w:p w:rsidR="005474F8" w:rsidRDefault="005474F8" w:rsidP="00F95BCF">
      <w:pPr>
        <w:shd w:val="clear" w:color="auto" w:fill="FFFFFF"/>
        <w:suppressAutoHyphens/>
        <w:jc w:val="right"/>
        <w:rPr>
          <w:rFonts w:ascii="Arial" w:hAnsi="Arial" w:cs="Arial"/>
          <w:b/>
          <w:sz w:val="16"/>
          <w:szCs w:val="16"/>
        </w:rPr>
      </w:pPr>
    </w:p>
    <w:p w:rsidR="005474F8" w:rsidRDefault="005474F8" w:rsidP="00F95BCF">
      <w:pPr>
        <w:shd w:val="clear" w:color="auto" w:fill="FFFFFF"/>
        <w:suppressAutoHyphens/>
        <w:jc w:val="right"/>
        <w:rPr>
          <w:rFonts w:ascii="Arial" w:hAnsi="Arial" w:cs="Arial"/>
          <w:b/>
          <w:sz w:val="16"/>
          <w:szCs w:val="16"/>
        </w:rPr>
      </w:pPr>
    </w:p>
    <w:p w:rsidR="005474F8" w:rsidRDefault="005474F8" w:rsidP="00F95BCF">
      <w:pPr>
        <w:shd w:val="clear" w:color="auto" w:fill="FFFFFF"/>
        <w:suppressAutoHyphens/>
        <w:jc w:val="right"/>
        <w:rPr>
          <w:rFonts w:ascii="Arial" w:hAnsi="Arial" w:cs="Arial"/>
          <w:b/>
          <w:sz w:val="16"/>
          <w:szCs w:val="16"/>
        </w:rPr>
      </w:pPr>
    </w:p>
    <w:p w:rsidR="005474F8" w:rsidRDefault="005474F8" w:rsidP="00F95BCF">
      <w:pPr>
        <w:shd w:val="clear" w:color="auto" w:fill="FFFFFF"/>
        <w:suppressAutoHyphens/>
        <w:jc w:val="right"/>
        <w:rPr>
          <w:rFonts w:ascii="Arial" w:hAnsi="Arial" w:cs="Arial"/>
          <w:b/>
          <w:sz w:val="16"/>
          <w:szCs w:val="16"/>
        </w:rPr>
      </w:pPr>
    </w:p>
    <w:p w:rsidR="005474F8" w:rsidRDefault="005474F8" w:rsidP="00F95BCF">
      <w:pPr>
        <w:shd w:val="clear" w:color="auto" w:fill="FFFFFF"/>
        <w:suppressAutoHyphens/>
        <w:jc w:val="right"/>
        <w:rPr>
          <w:rFonts w:ascii="Arial" w:hAnsi="Arial" w:cs="Arial"/>
          <w:b/>
          <w:sz w:val="16"/>
          <w:szCs w:val="16"/>
        </w:rPr>
      </w:pPr>
    </w:p>
    <w:p w:rsidR="005474F8" w:rsidRDefault="005474F8" w:rsidP="00F95BCF">
      <w:pPr>
        <w:shd w:val="clear" w:color="auto" w:fill="FFFFFF"/>
        <w:suppressAutoHyphens/>
        <w:jc w:val="right"/>
        <w:rPr>
          <w:rFonts w:ascii="Arial" w:hAnsi="Arial" w:cs="Arial"/>
          <w:b/>
          <w:sz w:val="16"/>
          <w:szCs w:val="16"/>
        </w:rPr>
      </w:pPr>
    </w:p>
    <w:p w:rsidR="005474F8" w:rsidRDefault="005474F8" w:rsidP="00F95BCF">
      <w:pPr>
        <w:shd w:val="clear" w:color="auto" w:fill="FFFFFF"/>
        <w:suppressAutoHyphens/>
        <w:jc w:val="right"/>
        <w:rPr>
          <w:rFonts w:ascii="Arial" w:hAnsi="Arial" w:cs="Arial"/>
          <w:b/>
          <w:sz w:val="16"/>
          <w:szCs w:val="16"/>
        </w:rPr>
      </w:pPr>
    </w:p>
    <w:p w:rsidR="005474F8" w:rsidRDefault="005474F8" w:rsidP="00F95BCF">
      <w:pPr>
        <w:shd w:val="clear" w:color="auto" w:fill="FFFFFF"/>
        <w:suppressAutoHyphens/>
        <w:jc w:val="right"/>
        <w:rPr>
          <w:rFonts w:ascii="Arial" w:hAnsi="Arial" w:cs="Arial"/>
          <w:b/>
          <w:sz w:val="16"/>
          <w:szCs w:val="16"/>
        </w:rPr>
      </w:pPr>
    </w:p>
    <w:p w:rsidR="005474F8" w:rsidRDefault="005474F8" w:rsidP="00F95BCF">
      <w:pPr>
        <w:shd w:val="clear" w:color="auto" w:fill="FFFFFF"/>
        <w:suppressAutoHyphens/>
        <w:jc w:val="right"/>
        <w:rPr>
          <w:rFonts w:ascii="Arial" w:hAnsi="Arial" w:cs="Arial"/>
          <w:b/>
          <w:sz w:val="16"/>
          <w:szCs w:val="16"/>
        </w:rPr>
      </w:pPr>
    </w:p>
    <w:p w:rsidR="005474F8" w:rsidRDefault="005474F8" w:rsidP="00F95BCF">
      <w:pPr>
        <w:shd w:val="clear" w:color="auto" w:fill="FFFFFF"/>
        <w:suppressAutoHyphens/>
        <w:jc w:val="right"/>
        <w:rPr>
          <w:rFonts w:ascii="Arial" w:hAnsi="Arial" w:cs="Arial"/>
          <w:b/>
          <w:sz w:val="16"/>
          <w:szCs w:val="16"/>
        </w:rPr>
      </w:pPr>
    </w:p>
    <w:p w:rsidR="005474F8" w:rsidRDefault="005474F8" w:rsidP="00F95BCF">
      <w:pPr>
        <w:shd w:val="clear" w:color="auto" w:fill="FFFFFF"/>
        <w:suppressAutoHyphens/>
        <w:jc w:val="right"/>
        <w:rPr>
          <w:rFonts w:ascii="Arial" w:hAnsi="Arial" w:cs="Arial"/>
          <w:b/>
          <w:sz w:val="16"/>
          <w:szCs w:val="16"/>
        </w:rPr>
      </w:pPr>
    </w:p>
    <w:p w:rsidR="005474F8" w:rsidRDefault="005474F8" w:rsidP="00F95BCF">
      <w:pPr>
        <w:shd w:val="clear" w:color="auto" w:fill="FFFFFF"/>
        <w:suppressAutoHyphens/>
        <w:jc w:val="right"/>
        <w:rPr>
          <w:rFonts w:ascii="Arial" w:hAnsi="Arial" w:cs="Arial"/>
          <w:b/>
          <w:sz w:val="16"/>
          <w:szCs w:val="16"/>
        </w:rPr>
      </w:pPr>
    </w:p>
    <w:p w:rsidR="005474F8" w:rsidRDefault="005474F8" w:rsidP="00F95BCF">
      <w:pPr>
        <w:shd w:val="clear" w:color="auto" w:fill="FFFFFF"/>
        <w:suppressAutoHyphens/>
        <w:jc w:val="right"/>
        <w:rPr>
          <w:rFonts w:ascii="Arial" w:hAnsi="Arial" w:cs="Arial"/>
          <w:b/>
          <w:sz w:val="16"/>
          <w:szCs w:val="16"/>
        </w:rPr>
      </w:pPr>
    </w:p>
    <w:p w:rsidR="005474F8" w:rsidRDefault="005474F8" w:rsidP="00F95BCF">
      <w:pPr>
        <w:shd w:val="clear" w:color="auto" w:fill="FFFFFF"/>
        <w:suppressAutoHyphens/>
        <w:jc w:val="right"/>
        <w:rPr>
          <w:rFonts w:ascii="Arial" w:hAnsi="Arial" w:cs="Arial"/>
          <w:b/>
          <w:sz w:val="16"/>
          <w:szCs w:val="16"/>
        </w:rPr>
      </w:pPr>
    </w:p>
    <w:p w:rsidR="005474F8" w:rsidRDefault="005474F8" w:rsidP="00F95BCF">
      <w:pPr>
        <w:shd w:val="clear" w:color="auto" w:fill="FFFFFF"/>
        <w:suppressAutoHyphens/>
        <w:jc w:val="right"/>
        <w:rPr>
          <w:rFonts w:ascii="Arial" w:hAnsi="Arial" w:cs="Arial"/>
          <w:b/>
          <w:sz w:val="16"/>
          <w:szCs w:val="16"/>
        </w:rPr>
      </w:pPr>
    </w:p>
    <w:p w:rsidR="005474F8" w:rsidRDefault="005474F8" w:rsidP="00F95BCF">
      <w:pPr>
        <w:shd w:val="clear" w:color="auto" w:fill="FFFFFF"/>
        <w:suppressAutoHyphens/>
        <w:jc w:val="right"/>
        <w:rPr>
          <w:rFonts w:ascii="Arial" w:hAnsi="Arial" w:cs="Arial"/>
          <w:b/>
          <w:sz w:val="16"/>
          <w:szCs w:val="16"/>
        </w:rPr>
      </w:pPr>
    </w:p>
    <w:p w:rsidR="005474F8" w:rsidRDefault="005474F8" w:rsidP="00F95BCF">
      <w:pPr>
        <w:shd w:val="clear" w:color="auto" w:fill="FFFFFF"/>
        <w:suppressAutoHyphens/>
        <w:jc w:val="right"/>
        <w:rPr>
          <w:rFonts w:ascii="Arial" w:hAnsi="Arial" w:cs="Arial"/>
          <w:b/>
          <w:sz w:val="16"/>
          <w:szCs w:val="16"/>
        </w:rPr>
      </w:pPr>
    </w:p>
    <w:p w:rsidR="005474F8" w:rsidRDefault="005474F8" w:rsidP="00F95BCF">
      <w:pPr>
        <w:shd w:val="clear" w:color="auto" w:fill="FFFFFF"/>
        <w:suppressAutoHyphens/>
        <w:jc w:val="right"/>
        <w:rPr>
          <w:rFonts w:ascii="Arial" w:hAnsi="Arial" w:cs="Arial"/>
          <w:b/>
          <w:sz w:val="16"/>
          <w:szCs w:val="16"/>
        </w:rPr>
      </w:pPr>
    </w:p>
    <w:p w:rsidR="005474F8" w:rsidRDefault="005474F8" w:rsidP="00F95BCF">
      <w:pPr>
        <w:shd w:val="clear" w:color="auto" w:fill="FFFFFF"/>
        <w:suppressAutoHyphens/>
        <w:jc w:val="right"/>
        <w:rPr>
          <w:rFonts w:ascii="Arial" w:hAnsi="Arial" w:cs="Arial"/>
          <w:b/>
          <w:sz w:val="16"/>
          <w:szCs w:val="16"/>
        </w:rPr>
      </w:pPr>
    </w:p>
    <w:p w:rsidR="005474F8" w:rsidRDefault="005474F8" w:rsidP="00F95BCF">
      <w:pPr>
        <w:shd w:val="clear" w:color="auto" w:fill="FFFFFF"/>
        <w:suppressAutoHyphens/>
        <w:jc w:val="right"/>
        <w:rPr>
          <w:rFonts w:ascii="Arial" w:hAnsi="Arial" w:cs="Arial"/>
          <w:b/>
          <w:sz w:val="16"/>
          <w:szCs w:val="16"/>
        </w:rPr>
      </w:pPr>
    </w:p>
    <w:p w:rsidR="005474F8" w:rsidRDefault="005474F8" w:rsidP="00F95BCF">
      <w:pPr>
        <w:shd w:val="clear" w:color="auto" w:fill="FFFFFF"/>
        <w:suppressAutoHyphens/>
        <w:jc w:val="right"/>
        <w:rPr>
          <w:rFonts w:ascii="Arial" w:hAnsi="Arial" w:cs="Arial"/>
          <w:b/>
          <w:sz w:val="16"/>
          <w:szCs w:val="16"/>
        </w:rPr>
      </w:pPr>
    </w:p>
    <w:p w:rsidR="009331A6" w:rsidRPr="00216C07" w:rsidRDefault="00F03332" w:rsidP="00216C07">
      <w:pPr>
        <w:shd w:val="clear" w:color="auto" w:fill="FFFFFF"/>
        <w:suppressAutoHyphens/>
        <w:jc w:val="center"/>
        <w:rPr>
          <w:rFonts w:ascii="Arial" w:hAnsi="Arial" w:cs="Arial"/>
          <w:sz w:val="16"/>
          <w:szCs w:val="16"/>
        </w:rPr>
      </w:pPr>
      <w:r w:rsidRPr="00216C07">
        <w:rPr>
          <w:rFonts w:ascii="Arial" w:hAnsi="Arial" w:cs="Arial"/>
          <w:b/>
          <w:sz w:val="16"/>
          <w:szCs w:val="16"/>
        </w:rPr>
        <w:lastRenderedPageBreak/>
        <w:t>СОДЕРЖАНИЕ</w:t>
      </w:r>
    </w:p>
    <w:p w:rsidR="00B80C77" w:rsidRPr="00216C07" w:rsidRDefault="00B80C77" w:rsidP="00561427">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0F6D08" w:rsidRPr="00E7570E" w:rsidTr="00887D10">
        <w:trPr>
          <w:trHeight w:val="20"/>
        </w:trPr>
        <w:tc>
          <w:tcPr>
            <w:tcW w:w="4615" w:type="pct"/>
          </w:tcPr>
          <w:p w:rsidR="00056742" w:rsidRPr="00712F9B" w:rsidRDefault="0022040D" w:rsidP="00712F9B">
            <w:pPr>
              <w:rPr>
                <w:rFonts w:ascii="Arial" w:hAnsi="Arial" w:cs="Arial"/>
                <w:sz w:val="16"/>
                <w:szCs w:val="16"/>
              </w:rPr>
            </w:pPr>
            <w:r w:rsidRPr="00712F9B">
              <w:rPr>
                <w:rFonts w:ascii="Arial" w:hAnsi="Arial" w:cs="Arial"/>
                <w:sz w:val="16"/>
                <w:szCs w:val="16"/>
              </w:rPr>
              <w:t xml:space="preserve">Постановление Администрации Валдайского муниципального района от </w:t>
            </w:r>
            <w:r w:rsidR="004432AF" w:rsidRPr="00712F9B">
              <w:rPr>
                <w:rFonts w:ascii="Arial" w:hAnsi="Arial" w:cs="Arial"/>
                <w:sz w:val="16"/>
                <w:szCs w:val="16"/>
              </w:rPr>
              <w:t>27.08.2024 № 2282</w:t>
            </w:r>
            <w:r w:rsidR="00712F9B" w:rsidRPr="00712F9B">
              <w:rPr>
                <w:rFonts w:ascii="Arial" w:hAnsi="Arial" w:cs="Arial"/>
                <w:sz w:val="16"/>
                <w:szCs w:val="16"/>
              </w:rPr>
              <w:t xml:space="preserve"> «</w:t>
            </w:r>
            <w:r w:rsidR="004432AF" w:rsidRPr="00712F9B">
              <w:rPr>
                <w:rFonts w:ascii="Arial" w:hAnsi="Arial" w:cs="Arial"/>
                <w:color w:val="000000"/>
                <w:sz w:val="16"/>
                <w:szCs w:val="16"/>
              </w:rPr>
              <w:t>Об отмене постановления Администрации Валдайского муниципального района от 10.07.2019 № 1148</w:t>
            </w:r>
            <w:r w:rsidR="00712F9B" w:rsidRPr="00712F9B">
              <w:rPr>
                <w:rFonts w:ascii="Arial" w:hAnsi="Arial" w:cs="Arial"/>
                <w:color w:val="000000"/>
                <w:sz w:val="16"/>
                <w:szCs w:val="16"/>
              </w:rPr>
              <w:t>»</w:t>
            </w:r>
          </w:p>
        </w:tc>
        <w:tc>
          <w:tcPr>
            <w:tcW w:w="385" w:type="pct"/>
            <w:vAlign w:val="center"/>
          </w:tcPr>
          <w:p w:rsidR="000F6D08" w:rsidRPr="00E7570E" w:rsidRDefault="00174474" w:rsidP="00561427">
            <w:pPr>
              <w:jc w:val="center"/>
              <w:rPr>
                <w:rFonts w:ascii="Arial" w:hAnsi="Arial" w:cs="Arial"/>
                <w:sz w:val="16"/>
                <w:szCs w:val="16"/>
              </w:rPr>
            </w:pPr>
            <w:r>
              <w:rPr>
                <w:rFonts w:ascii="Arial" w:hAnsi="Arial" w:cs="Arial"/>
                <w:sz w:val="16"/>
                <w:szCs w:val="16"/>
              </w:rPr>
              <w:t>1</w:t>
            </w:r>
          </w:p>
        </w:tc>
      </w:tr>
      <w:tr w:rsidR="00E7570E" w:rsidRPr="00E7570E" w:rsidTr="00887D10">
        <w:trPr>
          <w:trHeight w:val="20"/>
        </w:trPr>
        <w:tc>
          <w:tcPr>
            <w:tcW w:w="4615" w:type="pct"/>
          </w:tcPr>
          <w:p w:rsidR="00056742" w:rsidRPr="00712F9B" w:rsidRDefault="00E7570E" w:rsidP="00712F9B">
            <w:pPr>
              <w:rPr>
                <w:rFonts w:ascii="Arial" w:hAnsi="Arial" w:cs="Arial"/>
                <w:sz w:val="16"/>
                <w:szCs w:val="16"/>
              </w:rPr>
            </w:pPr>
            <w:r w:rsidRPr="00712F9B">
              <w:rPr>
                <w:rFonts w:ascii="Arial" w:hAnsi="Arial" w:cs="Arial"/>
                <w:sz w:val="16"/>
                <w:szCs w:val="16"/>
              </w:rPr>
              <w:t xml:space="preserve">Постановление Администрации Валдайского муниципального района от </w:t>
            </w:r>
            <w:r w:rsidR="004432AF" w:rsidRPr="00712F9B">
              <w:rPr>
                <w:rFonts w:ascii="Arial" w:hAnsi="Arial" w:cs="Arial"/>
                <w:sz w:val="16"/>
                <w:szCs w:val="16"/>
              </w:rPr>
              <w:t>27.08.2024 № 2283</w:t>
            </w:r>
            <w:r w:rsidR="00712F9B" w:rsidRPr="00712F9B">
              <w:rPr>
                <w:rFonts w:ascii="Arial" w:hAnsi="Arial" w:cs="Arial"/>
                <w:sz w:val="16"/>
                <w:szCs w:val="16"/>
              </w:rPr>
              <w:t xml:space="preserve"> «</w:t>
            </w:r>
            <w:r w:rsidR="004432AF" w:rsidRPr="00712F9B">
              <w:rPr>
                <w:rFonts w:ascii="Arial" w:hAnsi="Arial" w:cs="Arial"/>
                <w:sz w:val="16"/>
                <w:szCs w:val="16"/>
              </w:rPr>
              <w:t>О внесении изменения в Перечень главных администраторов доходов бюджета Валдайского муниципального района</w:t>
            </w:r>
            <w:r w:rsidR="00712F9B" w:rsidRPr="00712F9B">
              <w:rPr>
                <w:rFonts w:ascii="Arial" w:hAnsi="Arial" w:cs="Arial"/>
                <w:sz w:val="16"/>
                <w:szCs w:val="16"/>
              </w:rPr>
              <w:t>»</w:t>
            </w:r>
          </w:p>
        </w:tc>
        <w:tc>
          <w:tcPr>
            <w:tcW w:w="385" w:type="pct"/>
            <w:vAlign w:val="center"/>
          </w:tcPr>
          <w:p w:rsidR="00E7570E" w:rsidRPr="00E7570E" w:rsidRDefault="00174474" w:rsidP="00561427">
            <w:pPr>
              <w:jc w:val="center"/>
              <w:rPr>
                <w:rFonts w:ascii="Arial" w:hAnsi="Arial" w:cs="Arial"/>
                <w:sz w:val="16"/>
                <w:szCs w:val="16"/>
              </w:rPr>
            </w:pPr>
            <w:r>
              <w:rPr>
                <w:rFonts w:ascii="Arial" w:hAnsi="Arial" w:cs="Arial"/>
                <w:sz w:val="16"/>
                <w:szCs w:val="16"/>
              </w:rPr>
              <w:t>1</w:t>
            </w:r>
          </w:p>
        </w:tc>
      </w:tr>
      <w:tr w:rsidR="00E7570E" w:rsidRPr="00E7570E" w:rsidTr="00887D10">
        <w:trPr>
          <w:trHeight w:val="20"/>
        </w:trPr>
        <w:tc>
          <w:tcPr>
            <w:tcW w:w="4615" w:type="pct"/>
          </w:tcPr>
          <w:p w:rsidR="00056742" w:rsidRPr="00712F9B" w:rsidRDefault="00E7570E" w:rsidP="00712F9B">
            <w:pPr>
              <w:rPr>
                <w:rFonts w:ascii="Arial" w:hAnsi="Arial" w:cs="Arial"/>
                <w:sz w:val="14"/>
              </w:rPr>
            </w:pPr>
            <w:r w:rsidRPr="00712F9B">
              <w:rPr>
                <w:rFonts w:ascii="Arial" w:hAnsi="Arial" w:cs="Arial"/>
                <w:sz w:val="16"/>
                <w:szCs w:val="16"/>
              </w:rPr>
              <w:t xml:space="preserve">Постановление Администрации Валдайского муниципального района от </w:t>
            </w:r>
            <w:r w:rsidR="004432AF" w:rsidRPr="00712F9B">
              <w:rPr>
                <w:rFonts w:ascii="Arial" w:hAnsi="Arial" w:cs="Arial"/>
                <w:sz w:val="16"/>
                <w:szCs w:val="16"/>
              </w:rPr>
              <w:t>27.08.2024 № 2284</w:t>
            </w:r>
            <w:r w:rsidR="00712F9B" w:rsidRPr="00712F9B">
              <w:rPr>
                <w:rFonts w:ascii="Arial" w:hAnsi="Arial" w:cs="Arial"/>
                <w:sz w:val="16"/>
                <w:szCs w:val="16"/>
              </w:rPr>
              <w:t xml:space="preserve"> «</w:t>
            </w:r>
            <w:r w:rsidR="004432AF" w:rsidRPr="00712F9B">
              <w:rPr>
                <w:rFonts w:ascii="Arial" w:hAnsi="Arial" w:cs="Arial"/>
                <w:sz w:val="16"/>
                <w:szCs w:val="16"/>
              </w:rPr>
              <w:t>О проведении общественных обсуждений по проекту нормативно-правового акта</w:t>
            </w:r>
            <w:r w:rsidR="00712F9B" w:rsidRPr="00712F9B">
              <w:rPr>
                <w:rFonts w:ascii="Arial" w:hAnsi="Arial" w:cs="Arial"/>
                <w:sz w:val="16"/>
                <w:szCs w:val="16"/>
              </w:rPr>
              <w:t>»</w:t>
            </w:r>
          </w:p>
        </w:tc>
        <w:tc>
          <w:tcPr>
            <w:tcW w:w="385" w:type="pct"/>
            <w:vAlign w:val="center"/>
          </w:tcPr>
          <w:p w:rsidR="00E7570E" w:rsidRPr="00E7570E" w:rsidRDefault="00174474" w:rsidP="00561427">
            <w:pPr>
              <w:jc w:val="center"/>
              <w:rPr>
                <w:rFonts w:ascii="Arial" w:hAnsi="Arial" w:cs="Arial"/>
                <w:sz w:val="16"/>
                <w:szCs w:val="16"/>
              </w:rPr>
            </w:pPr>
            <w:r>
              <w:rPr>
                <w:rFonts w:ascii="Arial" w:hAnsi="Arial" w:cs="Arial"/>
                <w:sz w:val="16"/>
                <w:szCs w:val="16"/>
              </w:rPr>
              <w:t>1</w:t>
            </w:r>
          </w:p>
        </w:tc>
      </w:tr>
      <w:tr w:rsidR="00056742" w:rsidRPr="00E7570E" w:rsidTr="00887D10">
        <w:trPr>
          <w:trHeight w:val="20"/>
        </w:trPr>
        <w:tc>
          <w:tcPr>
            <w:tcW w:w="4615" w:type="pct"/>
          </w:tcPr>
          <w:p w:rsidR="00056742" w:rsidRPr="00712F9B" w:rsidRDefault="00056742" w:rsidP="00712F9B">
            <w:pPr>
              <w:rPr>
                <w:rFonts w:ascii="Arial" w:hAnsi="Arial" w:cs="Arial"/>
                <w:sz w:val="16"/>
                <w:szCs w:val="16"/>
              </w:rPr>
            </w:pPr>
            <w:r w:rsidRPr="00712F9B">
              <w:rPr>
                <w:rFonts w:ascii="Arial" w:hAnsi="Arial" w:cs="Arial"/>
                <w:sz w:val="16"/>
                <w:szCs w:val="16"/>
              </w:rPr>
              <w:t>Постановление Администрации Валдайского муниципального района от</w:t>
            </w:r>
            <w:r w:rsidR="006C3158" w:rsidRPr="00712F9B">
              <w:rPr>
                <w:rFonts w:ascii="Arial" w:hAnsi="Arial" w:cs="Arial"/>
                <w:sz w:val="16"/>
                <w:szCs w:val="16"/>
              </w:rPr>
              <w:t xml:space="preserve"> 27.08.2024 № 2285</w:t>
            </w:r>
            <w:r w:rsidR="00712F9B" w:rsidRPr="00712F9B">
              <w:rPr>
                <w:rFonts w:ascii="Arial" w:hAnsi="Arial" w:cs="Arial"/>
                <w:sz w:val="16"/>
                <w:szCs w:val="16"/>
              </w:rPr>
              <w:t xml:space="preserve"> «</w:t>
            </w:r>
            <w:r w:rsidR="006C3158" w:rsidRPr="00712F9B">
              <w:rPr>
                <w:rFonts w:ascii="Arial" w:hAnsi="Arial" w:cs="Arial"/>
                <w:sz w:val="16"/>
                <w:szCs w:val="16"/>
              </w:rPr>
              <w:t>О реорганизации муниципального автономного учреждения «Расчетно-информационный центр»</w:t>
            </w:r>
          </w:p>
        </w:tc>
        <w:tc>
          <w:tcPr>
            <w:tcW w:w="385" w:type="pct"/>
            <w:vAlign w:val="center"/>
          </w:tcPr>
          <w:p w:rsidR="00056742" w:rsidRPr="00E7570E" w:rsidRDefault="00174474" w:rsidP="00561427">
            <w:pPr>
              <w:jc w:val="center"/>
              <w:rPr>
                <w:rFonts w:ascii="Arial" w:hAnsi="Arial" w:cs="Arial"/>
                <w:sz w:val="16"/>
                <w:szCs w:val="16"/>
              </w:rPr>
            </w:pPr>
            <w:r>
              <w:rPr>
                <w:rFonts w:ascii="Arial" w:hAnsi="Arial" w:cs="Arial"/>
                <w:sz w:val="16"/>
                <w:szCs w:val="16"/>
              </w:rPr>
              <w:t>1-2</w:t>
            </w:r>
          </w:p>
        </w:tc>
      </w:tr>
      <w:tr w:rsidR="00056742" w:rsidRPr="00E7570E" w:rsidTr="00887D10">
        <w:trPr>
          <w:trHeight w:val="20"/>
        </w:trPr>
        <w:tc>
          <w:tcPr>
            <w:tcW w:w="4615" w:type="pct"/>
          </w:tcPr>
          <w:p w:rsidR="00056742" w:rsidRPr="00712F9B" w:rsidRDefault="00056742" w:rsidP="00712F9B">
            <w:pPr>
              <w:rPr>
                <w:rFonts w:ascii="Arial" w:hAnsi="Arial" w:cs="Arial"/>
                <w:sz w:val="16"/>
                <w:szCs w:val="16"/>
              </w:rPr>
            </w:pPr>
            <w:r w:rsidRPr="00712F9B">
              <w:rPr>
                <w:rFonts w:ascii="Arial" w:hAnsi="Arial" w:cs="Arial"/>
                <w:sz w:val="16"/>
                <w:szCs w:val="16"/>
              </w:rPr>
              <w:t>Постановление Администрации Валдайского муниципального района от</w:t>
            </w:r>
            <w:r w:rsidR="006C3158" w:rsidRPr="00712F9B">
              <w:rPr>
                <w:rFonts w:ascii="Arial" w:hAnsi="Arial" w:cs="Arial"/>
                <w:sz w:val="16"/>
                <w:szCs w:val="16"/>
              </w:rPr>
              <w:t xml:space="preserve"> 28.08.2024 № 2297</w:t>
            </w:r>
            <w:r w:rsidR="00712F9B" w:rsidRPr="00712F9B">
              <w:rPr>
                <w:rFonts w:ascii="Arial" w:hAnsi="Arial" w:cs="Arial"/>
                <w:sz w:val="16"/>
                <w:szCs w:val="16"/>
              </w:rPr>
              <w:t xml:space="preserve"> «</w:t>
            </w:r>
            <w:r w:rsidR="006C3158" w:rsidRPr="00712F9B">
              <w:rPr>
                <w:rFonts w:ascii="Arial" w:hAnsi="Arial" w:cs="Arial"/>
                <w:sz w:val="16"/>
                <w:szCs w:val="16"/>
              </w:rPr>
              <w:t>Об отмене постановлений Администрации Валдайского муниципального района</w:t>
            </w:r>
            <w:r w:rsidR="00712F9B" w:rsidRPr="00712F9B">
              <w:rPr>
                <w:rFonts w:ascii="Arial" w:hAnsi="Arial" w:cs="Arial"/>
                <w:sz w:val="16"/>
                <w:szCs w:val="16"/>
              </w:rPr>
              <w:t>»</w:t>
            </w:r>
          </w:p>
        </w:tc>
        <w:tc>
          <w:tcPr>
            <w:tcW w:w="385" w:type="pct"/>
            <w:vAlign w:val="center"/>
          </w:tcPr>
          <w:p w:rsidR="00056742" w:rsidRPr="00E7570E" w:rsidRDefault="00174474" w:rsidP="00561427">
            <w:pPr>
              <w:jc w:val="center"/>
              <w:rPr>
                <w:rFonts w:ascii="Arial" w:hAnsi="Arial" w:cs="Arial"/>
                <w:sz w:val="16"/>
                <w:szCs w:val="16"/>
              </w:rPr>
            </w:pPr>
            <w:r>
              <w:rPr>
                <w:rFonts w:ascii="Arial" w:hAnsi="Arial" w:cs="Arial"/>
                <w:sz w:val="16"/>
                <w:szCs w:val="16"/>
              </w:rPr>
              <w:t>2</w:t>
            </w:r>
          </w:p>
        </w:tc>
      </w:tr>
      <w:tr w:rsidR="00056742" w:rsidRPr="00E7570E" w:rsidTr="00887D10">
        <w:trPr>
          <w:trHeight w:val="20"/>
        </w:trPr>
        <w:tc>
          <w:tcPr>
            <w:tcW w:w="4615" w:type="pct"/>
          </w:tcPr>
          <w:p w:rsidR="00056742" w:rsidRPr="00712F9B" w:rsidRDefault="00056742" w:rsidP="00712F9B">
            <w:pPr>
              <w:rPr>
                <w:rFonts w:ascii="Arial" w:hAnsi="Arial" w:cs="Arial"/>
                <w:sz w:val="16"/>
                <w:szCs w:val="16"/>
              </w:rPr>
            </w:pPr>
            <w:r w:rsidRPr="00712F9B">
              <w:rPr>
                <w:rFonts w:ascii="Arial" w:hAnsi="Arial" w:cs="Arial"/>
                <w:sz w:val="16"/>
                <w:szCs w:val="16"/>
              </w:rPr>
              <w:t>Постановление Администрации Валдайского муниципального района от</w:t>
            </w:r>
            <w:r w:rsidR="006C3158" w:rsidRPr="00712F9B">
              <w:rPr>
                <w:rFonts w:ascii="Arial" w:hAnsi="Arial" w:cs="Arial"/>
                <w:sz w:val="16"/>
                <w:szCs w:val="16"/>
              </w:rPr>
              <w:t xml:space="preserve"> 28.08.2024 № 2298</w:t>
            </w:r>
            <w:r w:rsidR="00712F9B" w:rsidRPr="00712F9B">
              <w:rPr>
                <w:rFonts w:ascii="Arial" w:hAnsi="Arial" w:cs="Arial"/>
                <w:sz w:val="16"/>
                <w:szCs w:val="16"/>
              </w:rPr>
              <w:t xml:space="preserve"> «</w:t>
            </w:r>
            <w:r w:rsidR="006C3158" w:rsidRPr="00712F9B">
              <w:rPr>
                <w:rFonts w:ascii="Arial" w:hAnsi="Arial" w:cs="Arial"/>
                <w:sz w:val="16"/>
                <w:szCs w:val="16"/>
              </w:rPr>
              <w:t>О проведении публичных слушаний по вопросу предоставления разрешения на отклонение от предельных параметров разрешённого строительства</w:t>
            </w:r>
            <w:r w:rsidR="00712F9B" w:rsidRPr="00712F9B">
              <w:rPr>
                <w:rFonts w:ascii="Arial" w:hAnsi="Arial" w:cs="Arial"/>
                <w:sz w:val="16"/>
                <w:szCs w:val="16"/>
              </w:rPr>
              <w:t>»</w:t>
            </w:r>
          </w:p>
        </w:tc>
        <w:tc>
          <w:tcPr>
            <w:tcW w:w="385" w:type="pct"/>
            <w:vAlign w:val="center"/>
          </w:tcPr>
          <w:p w:rsidR="00056742" w:rsidRPr="00E7570E" w:rsidRDefault="00174474" w:rsidP="00561427">
            <w:pPr>
              <w:jc w:val="center"/>
              <w:rPr>
                <w:rFonts w:ascii="Arial" w:hAnsi="Arial" w:cs="Arial"/>
                <w:sz w:val="16"/>
                <w:szCs w:val="16"/>
              </w:rPr>
            </w:pPr>
            <w:r>
              <w:rPr>
                <w:rFonts w:ascii="Arial" w:hAnsi="Arial" w:cs="Arial"/>
                <w:sz w:val="16"/>
                <w:szCs w:val="16"/>
              </w:rPr>
              <w:t>2</w:t>
            </w:r>
          </w:p>
        </w:tc>
      </w:tr>
      <w:tr w:rsidR="00E7570E" w:rsidRPr="00E7570E" w:rsidTr="00887D10">
        <w:trPr>
          <w:trHeight w:val="20"/>
        </w:trPr>
        <w:tc>
          <w:tcPr>
            <w:tcW w:w="4615" w:type="pct"/>
          </w:tcPr>
          <w:p w:rsidR="00056742" w:rsidRPr="00712F9B" w:rsidRDefault="00E7570E" w:rsidP="00712F9B">
            <w:pPr>
              <w:rPr>
                <w:rFonts w:ascii="Arial" w:hAnsi="Arial" w:cs="Arial"/>
                <w:sz w:val="16"/>
                <w:szCs w:val="16"/>
              </w:rPr>
            </w:pPr>
            <w:r w:rsidRPr="00712F9B">
              <w:rPr>
                <w:rFonts w:ascii="Arial" w:hAnsi="Arial" w:cs="Arial"/>
                <w:sz w:val="16"/>
                <w:szCs w:val="16"/>
              </w:rPr>
              <w:t xml:space="preserve">Постановление Администрации Валдайского муниципального района от </w:t>
            </w:r>
            <w:r w:rsidR="006C3158" w:rsidRPr="00712F9B">
              <w:rPr>
                <w:rFonts w:ascii="Arial" w:hAnsi="Arial" w:cs="Arial"/>
                <w:sz w:val="16"/>
                <w:szCs w:val="16"/>
              </w:rPr>
              <w:t>28.08.2024 № 2299</w:t>
            </w:r>
            <w:r w:rsidR="00712F9B" w:rsidRPr="00712F9B">
              <w:rPr>
                <w:rFonts w:ascii="Arial" w:hAnsi="Arial" w:cs="Arial"/>
                <w:sz w:val="16"/>
                <w:szCs w:val="16"/>
              </w:rPr>
              <w:t xml:space="preserve"> «</w:t>
            </w:r>
            <w:r w:rsidR="006C3158" w:rsidRPr="00712F9B">
              <w:rPr>
                <w:rFonts w:ascii="Arial" w:hAnsi="Arial" w:cs="Arial"/>
                <w:sz w:val="16"/>
                <w:szCs w:val="16"/>
              </w:rPr>
              <w:t>О проведении публичных слушаний по вопросу предоставления разрешения</w:t>
            </w:r>
            <w:r w:rsidR="00712F9B" w:rsidRPr="00712F9B">
              <w:rPr>
                <w:rFonts w:ascii="Arial" w:hAnsi="Arial" w:cs="Arial"/>
                <w:sz w:val="16"/>
                <w:szCs w:val="16"/>
              </w:rPr>
              <w:t xml:space="preserve"> </w:t>
            </w:r>
            <w:r w:rsidR="006C3158" w:rsidRPr="00712F9B">
              <w:rPr>
                <w:rFonts w:ascii="Arial" w:hAnsi="Arial" w:cs="Arial"/>
                <w:sz w:val="16"/>
                <w:szCs w:val="16"/>
              </w:rPr>
              <w:t>на условно разрешённый вид использования земельного участка</w:t>
            </w:r>
            <w:r w:rsidR="00712F9B" w:rsidRPr="00712F9B">
              <w:rPr>
                <w:rFonts w:ascii="Arial" w:hAnsi="Arial" w:cs="Arial"/>
                <w:sz w:val="16"/>
                <w:szCs w:val="16"/>
              </w:rPr>
              <w:t>»</w:t>
            </w:r>
          </w:p>
        </w:tc>
        <w:tc>
          <w:tcPr>
            <w:tcW w:w="385" w:type="pct"/>
            <w:vAlign w:val="center"/>
          </w:tcPr>
          <w:p w:rsidR="00E7570E" w:rsidRPr="00E7570E" w:rsidRDefault="00174474" w:rsidP="00561427">
            <w:pPr>
              <w:jc w:val="center"/>
              <w:rPr>
                <w:rFonts w:ascii="Arial" w:hAnsi="Arial" w:cs="Arial"/>
                <w:sz w:val="16"/>
                <w:szCs w:val="16"/>
              </w:rPr>
            </w:pPr>
            <w:r>
              <w:rPr>
                <w:rFonts w:ascii="Arial" w:hAnsi="Arial" w:cs="Arial"/>
                <w:sz w:val="16"/>
                <w:szCs w:val="16"/>
              </w:rPr>
              <w:t>3</w:t>
            </w:r>
          </w:p>
        </w:tc>
      </w:tr>
      <w:tr w:rsidR="005474F8" w:rsidRPr="00E7570E" w:rsidTr="00887D10">
        <w:trPr>
          <w:trHeight w:val="20"/>
        </w:trPr>
        <w:tc>
          <w:tcPr>
            <w:tcW w:w="4615" w:type="pct"/>
          </w:tcPr>
          <w:p w:rsidR="005474F8" w:rsidRPr="005474F8" w:rsidRDefault="005474F8" w:rsidP="005474F8">
            <w:pPr>
              <w:rPr>
                <w:rFonts w:ascii="Arial" w:hAnsi="Arial" w:cs="Arial"/>
                <w:sz w:val="16"/>
                <w:szCs w:val="16"/>
              </w:rPr>
            </w:pPr>
            <w:r w:rsidRPr="005474F8">
              <w:rPr>
                <w:rFonts w:ascii="Arial" w:hAnsi="Arial" w:cs="Arial"/>
                <w:sz w:val="16"/>
                <w:szCs w:val="16"/>
              </w:rPr>
              <w:t>Постановление Администрации Валдайского муниципального района от 28.08.2024 № 2300 «О внесении изменения в техническое задание ООО «Строительное Управление № 53» в отношении системы водоотведения, находящейся на территории Валдайского муниципального района на 2018-2024 годы»</w:t>
            </w:r>
          </w:p>
        </w:tc>
        <w:tc>
          <w:tcPr>
            <w:tcW w:w="385" w:type="pct"/>
            <w:vAlign w:val="center"/>
          </w:tcPr>
          <w:p w:rsidR="005474F8" w:rsidRDefault="005474F8" w:rsidP="00561427">
            <w:pPr>
              <w:jc w:val="center"/>
              <w:rPr>
                <w:rFonts w:ascii="Arial" w:hAnsi="Arial" w:cs="Arial"/>
                <w:sz w:val="16"/>
                <w:szCs w:val="16"/>
              </w:rPr>
            </w:pPr>
            <w:r>
              <w:rPr>
                <w:rFonts w:ascii="Arial" w:hAnsi="Arial" w:cs="Arial"/>
                <w:sz w:val="16"/>
                <w:szCs w:val="16"/>
              </w:rPr>
              <w:t>3</w:t>
            </w:r>
          </w:p>
        </w:tc>
      </w:tr>
      <w:tr w:rsidR="00056742" w:rsidRPr="00E7570E" w:rsidTr="00887D10">
        <w:trPr>
          <w:trHeight w:val="20"/>
        </w:trPr>
        <w:tc>
          <w:tcPr>
            <w:tcW w:w="4615" w:type="pct"/>
          </w:tcPr>
          <w:p w:rsidR="00056742" w:rsidRPr="00712F9B" w:rsidRDefault="00056742" w:rsidP="00712F9B">
            <w:pPr>
              <w:rPr>
                <w:rFonts w:ascii="Arial" w:hAnsi="Arial" w:cs="Arial"/>
                <w:bCs/>
                <w:sz w:val="16"/>
                <w:szCs w:val="16"/>
              </w:rPr>
            </w:pPr>
            <w:r w:rsidRPr="00712F9B">
              <w:rPr>
                <w:rFonts w:ascii="Arial" w:hAnsi="Arial" w:cs="Arial"/>
                <w:sz w:val="16"/>
                <w:szCs w:val="16"/>
              </w:rPr>
              <w:t>Постановление Администрации Валдайского муниципального района от</w:t>
            </w:r>
            <w:r w:rsidR="00617B09" w:rsidRPr="00712F9B">
              <w:rPr>
                <w:rFonts w:ascii="Arial" w:hAnsi="Arial" w:cs="Arial"/>
                <w:sz w:val="16"/>
                <w:szCs w:val="16"/>
              </w:rPr>
              <w:t xml:space="preserve"> 29.08.2024 № 2303</w:t>
            </w:r>
            <w:r w:rsidR="00712F9B" w:rsidRPr="00712F9B">
              <w:rPr>
                <w:rFonts w:ascii="Arial" w:hAnsi="Arial" w:cs="Arial"/>
                <w:sz w:val="16"/>
                <w:szCs w:val="16"/>
              </w:rPr>
              <w:t xml:space="preserve"> «</w:t>
            </w:r>
            <w:r w:rsidR="00617B09" w:rsidRPr="00712F9B">
              <w:rPr>
                <w:rFonts w:ascii="Arial" w:hAnsi="Arial" w:cs="Arial"/>
                <w:bCs/>
                <w:sz w:val="16"/>
                <w:szCs w:val="16"/>
              </w:rPr>
              <w:t>О внесении изменений в муниципальную программу«Переселение граждан, проживающих на территории Валдайского городского поселения и Валдайского муниципального района, из жилищного фонда, признанного аварийным в установленном порядке на 2024-2026 годы»</w:t>
            </w:r>
          </w:p>
        </w:tc>
        <w:tc>
          <w:tcPr>
            <w:tcW w:w="385" w:type="pct"/>
            <w:vAlign w:val="center"/>
          </w:tcPr>
          <w:p w:rsidR="00056742" w:rsidRPr="005474F8" w:rsidRDefault="00174474" w:rsidP="00561427">
            <w:pPr>
              <w:jc w:val="center"/>
              <w:rPr>
                <w:rFonts w:ascii="Arial" w:hAnsi="Arial" w:cs="Arial"/>
                <w:sz w:val="16"/>
                <w:szCs w:val="16"/>
              </w:rPr>
            </w:pPr>
            <w:r w:rsidRPr="005474F8">
              <w:rPr>
                <w:rFonts w:ascii="Arial" w:hAnsi="Arial" w:cs="Arial"/>
                <w:sz w:val="16"/>
                <w:szCs w:val="16"/>
              </w:rPr>
              <w:t>3-5</w:t>
            </w:r>
          </w:p>
        </w:tc>
      </w:tr>
      <w:tr w:rsidR="00056742" w:rsidRPr="00E7570E" w:rsidTr="00887D10">
        <w:trPr>
          <w:trHeight w:val="20"/>
        </w:trPr>
        <w:tc>
          <w:tcPr>
            <w:tcW w:w="4615" w:type="pct"/>
          </w:tcPr>
          <w:p w:rsidR="00056742" w:rsidRPr="00712F9B" w:rsidRDefault="00056742" w:rsidP="00712F9B">
            <w:pPr>
              <w:rPr>
                <w:rFonts w:ascii="Arial" w:hAnsi="Arial" w:cs="Arial"/>
                <w:sz w:val="16"/>
                <w:szCs w:val="16"/>
              </w:rPr>
            </w:pPr>
            <w:r w:rsidRPr="00712F9B">
              <w:rPr>
                <w:rFonts w:ascii="Arial" w:hAnsi="Arial" w:cs="Arial"/>
                <w:sz w:val="16"/>
                <w:szCs w:val="16"/>
              </w:rPr>
              <w:t>Распоряжение Администрации Валдайского муниципального района от</w:t>
            </w:r>
            <w:r w:rsidR="00712F9B" w:rsidRPr="00712F9B">
              <w:rPr>
                <w:rFonts w:ascii="Arial" w:hAnsi="Arial" w:cs="Arial"/>
                <w:sz w:val="16"/>
                <w:szCs w:val="16"/>
              </w:rPr>
              <w:t xml:space="preserve"> </w:t>
            </w:r>
            <w:r w:rsidR="00712F9B" w:rsidRPr="00712F9B">
              <w:rPr>
                <w:rFonts w:ascii="Arial" w:hAnsi="Arial" w:cs="Arial"/>
                <w:color w:val="000000"/>
                <w:sz w:val="16"/>
                <w:szCs w:val="16"/>
              </w:rPr>
              <w:t>23.08.2024 № 322-рг «</w:t>
            </w:r>
            <w:r w:rsidR="00712F9B" w:rsidRPr="00712F9B">
              <w:rPr>
                <w:rFonts w:ascii="Arial" w:hAnsi="Arial" w:cs="Arial"/>
                <w:sz w:val="16"/>
                <w:szCs w:val="16"/>
              </w:rPr>
              <w:t>О проведении Всероссийских учений по отработке комплексного сценария «Действия работников объектов образовательных организаций и сотрудников охраны при захвате заложников и получении сигнала гражданской обороны «Внимание всем!» с информационным сообщением о воздушной тревоге»</w:t>
            </w:r>
          </w:p>
        </w:tc>
        <w:tc>
          <w:tcPr>
            <w:tcW w:w="385" w:type="pct"/>
            <w:vAlign w:val="center"/>
          </w:tcPr>
          <w:p w:rsidR="00056742" w:rsidRPr="005474F8" w:rsidRDefault="00174474" w:rsidP="00561427">
            <w:pPr>
              <w:jc w:val="center"/>
              <w:rPr>
                <w:rFonts w:ascii="Arial" w:hAnsi="Arial" w:cs="Arial"/>
                <w:sz w:val="16"/>
                <w:szCs w:val="16"/>
              </w:rPr>
            </w:pPr>
            <w:r w:rsidRPr="005474F8">
              <w:rPr>
                <w:rFonts w:ascii="Arial" w:hAnsi="Arial" w:cs="Arial"/>
                <w:sz w:val="16"/>
                <w:szCs w:val="16"/>
              </w:rPr>
              <w:t>5-6</w:t>
            </w:r>
          </w:p>
        </w:tc>
      </w:tr>
      <w:tr w:rsidR="00056742" w:rsidRPr="00E7570E" w:rsidTr="00887D10">
        <w:trPr>
          <w:trHeight w:val="20"/>
        </w:trPr>
        <w:tc>
          <w:tcPr>
            <w:tcW w:w="4615" w:type="pct"/>
          </w:tcPr>
          <w:p w:rsidR="00056742" w:rsidRPr="00712F9B" w:rsidRDefault="00056742" w:rsidP="00712F9B">
            <w:pPr>
              <w:rPr>
                <w:rFonts w:ascii="Arial" w:hAnsi="Arial" w:cs="Arial"/>
                <w:sz w:val="16"/>
                <w:szCs w:val="16"/>
              </w:rPr>
            </w:pPr>
            <w:r w:rsidRPr="00712F9B">
              <w:rPr>
                <w:rFonts w:ascii="Arial" w:hAnsi="Arial" w:cs="Arial"/>
                <w:sz w:val="16"/>
                <w:szCs w:val="16"/>
              </w:rPr>
              <w:t>Распоряжение Администрации Валдайского муниципального района от</w:t>
            </w:r>
            <w:r w:rsidR="00712F9B" w:rsidRPr="00712F9B">
              <w:rPr>
                <w:rFonts w:ascii="Arial" w:hAnsi="Arial" w:cs="Arial"/>
                <w:sz w:val="16"/>
                <w:szCs w:val="16"/>
              </w:rPr>
              <w:t xml:space="preserve"> </w:t>
            </w:r>
            <w:r w:rsidR="00712F9B" w:rsidRPr="00712F9B">
              <w:rPr>
                <w:rFonts w:ascii="Arial" w:hAnsi="Arial" w:cs="Arial"/>
                <w:color w:val="000000"/>
                <w:sz w:val="16"/>
                <w:szCs w:val="16"/>
              </w:rPr>
              <w:t>23.08.2024 № 323-рг «</w:t>
            </w:r>
            <w:r w:rsidR="00712F9B" w:rsidRPr="00712F9B">
              <w:rPr>
                <w:rFonts w:ascii="Arial" w:hAnsi="Arial" w:cs="Arial"/>
                <w:sz w:val="16"/>
                <w:szCs w:val="16"/>
              </w:rPr>
              <w:t>О внесении изменений в состав комиссии по назначению пенсии за выслугу лет и дополнительного пенсионного обеспечения»</w:t>
            </w:r>
          </w:p>
        </w:tc>
        <w:tc>
          <w:tcPr>
            <w:tcW w:w="385" w:type="pct"/>
            <w:vAlign w:val="center"/>
          </w:tcPr>
          <w:p w:rsidR="00056742" w:rsidRPr="005474F8" w:rsidRDefault="00174474" w:rsidP="00561427">
            <w:pPr>
              <w:jc w:val="center"/>
              <w:rPr>
                <w:rFonts w:ascii="Arial" w:hAnsi="Arial" w:cs="Arial"/>
                <w:sz w:val="16"/>
                <w:szCs w:val="16"/>
              </w:rPr>
            </w:pPr>
            <w:r w:rsidRPr="005474F8">
              <w:rPr>
                <w:rFonts w:ascii="Arial" w:hAnsi="Arial" w:cs="Arial"/>
                <w:sz w:val="16"/>
                <w:szCs w:val="16"/>
              </w:rPr>
              <w:t>6</w:t>
            </w:r>
          </w:p>
        </w:tc>
      </w:tr>
      <w:tr w:rsidR="00CC6836" w:rsidRPr="00E7570E" w:rsidTr="00F22B6D">
        <w:trPr>
          <w:trHeight w:val="20"/>
        </w:trPr>
        <w:tc>
          <w:tcPr>
            <w:tcW w:w="4615" w:type="pct"/>
          </w:tcPr>
          <w:p w:rsidR="00CC6836" w:rsidRPr="00E7570E" w:rsidRDefault="00CC6836" w:rsidP="00F22B6D">
            <w:pPr>
              <w:rPr>
                <w:rFonts w:ascii="Arial" w:hAnsi="Arial" w:cs="Arial"/>
                <w:sz w:val="16"/>
                <w:szCs w:val="16"/>
              </w:rPr>
            </w:pPr>
            <w:r w:rsidRPr="00E7570E">
              <w:rPr>
                <w:rFonts w:ascii="Arial" w:hAnsi="Arial" w:cs="Arial"/>
                <w:sz w:val="16"/>
                <w:szCs w:val="16"/>
              </w:rPr>
              <w:t>Содержание</w:t>
            </w:r>
          </w:p>
        </w:tc>
        <w:tc>
          <w:tcPr>
            <w:tcW w:w="385" w:type="pct"/>
            <w:vAlign w:val="center"/>
          </w:tcPr>
          <w:p w:rsidR="00CC6836" w:rsidRPr="005474F8" w:rsidRDefault="005474F8" w:rsidP="00F22B6D">
            <w:pPr>
              <w:jc w:val="center"/>
              <w:rPr>
                <w:rFonts w:ascii="Arial" w:hAnsi="Arial" w:cs="Arial"/>
                <w:sz w:val="16"/>
                <w:szCs w:val="16"/>
              </w:rPr>
            </w:pPr>
            <w:r>
              <w:rPr>
                <w:rFonts w:ascii="Arial" w:hAnsi="Arial" w:cs="Arial"/>
                <w:sz w:val="16"/>
                <w:szCs w:val="16"/>
              </w:rPr>
              <w:t>7</w:t>
            </w:r>
          </w:p>
        </w:tc>
      </w:tr>
    </w:tbl>
    <w:p w:rsidR="00FF65CF" w:rsidRDefault="00FF65CF" w:rsidP="000B2260">
      <w:pPr>
        <w:jc w:val="right"/>
        <w:rPr>
          <w:rFonts w:ascii="Arial" w:hAnsi="Arial" w:cs="Arial"/>
          <w:sz w:val="16"/>
          <w:szCs w:val="16"/>
        </w:rPr>
      </w:pPr>
    </w:p>
    <w:p w:rsidR="004B30EC" w:rsidRDefault="004B30EC" w:rsidP="000B2260">
      <w:pPr>
        <w:jc w:val="right"/>
        <w:rPr>
          <w:rFonts w:ascii="Arial" w:hAnsi="Arial" w:cs="Arial"/>
          <w:sz w:val="16"/>
          <w:szCs w:val="16"/>
        </w:rPr>
      </w:pPr>
    </w:p>
    <w:p w:rsidR="004B30EC" w:rsidRDefault="004B30EC" w:rsidP="000B2260">
      <w:pPr>
        <w:jc w:val="right"/>
        <w:rPr>
          <w:rFonts w:ascii="Arial" w:hAnsi="Arial" w:cs="Arial"/>
          <w:sz w:val="16"/>
          <w:szCs w:val="16"/>
        </w:rPr>
      </w:pPr>
    </w:p>
    <w:p w:rsidR="00E7570E" w:rsidRDefault="00E7570E" w:rsidP="000B2260">
      <w:pPr>
        <w:jc w:val="right"/>
        <w:rPr>
          <w:rFonts w:ascii="Arial" w:hAnsi="Arial" w:cs="Arial"/>
          <w:sz w:val="16"/>
          <w:szCs w:val="16"/>
        </w:rPr>
      </w:pPr>
    </w:p>
    <w:p w:rsidR="00E7570E" w:rsidRDefault="00E7570E" w:rsidP="000B2260">
      <w:pPr>
        <w:jc w:val="right"/>
        <w:rPr>
          <w:rFonts w:ascii="Arial" w:hAnsi="Arial" w:cs="Arial"/>
          <w:sz w:val="16"/>
          <w:szCs w:val="16"/>
        </w:rPr>
      </w:pPr>
    </w:p>
    <w:p w:rsidR="00E7570E" w:rsidRDefault="00E7570E" w:rsidP="000B2260">
      <w:pPr>
        <w:jc w:val="right"/>
        <w:rPr>
          <w:rFonts w:ascii="Arial" w:hAnsi="Arial" w:cs="Arial"/>
          <w:sz w:val="16"/>
          <w:szCs w:val="16"/>
        </w:rPr>
      </w:pPr>
    </w:p>
    <w:p w:rsidR="00E7570E" w:rsidRDefault="00E7570E" w:rsidP="00174474">
      <w:pPr>
        <w:rPr>
          <w:rFonts w:ascii="Arial" w:hAnsi="Arial" w:cs="Arial"/>
          <w:sz w:val="16"/>
          <w:szCs w:val="16"/>
        </w:rPr>
      </w:pPr>
    </w:p>
    <w:p w:rsidR="00E7570E" w:rsidRDefault="00E7570E" w:rsidP="000B2260">
      <w:pPr>
        <w:jc w:val="right"/>
        <w:rPr>
          <w:rFonts w:ascii="Arial" w:hAnsi="Arial" w:cs="Arial"/>
          <w:sz w:val="16"/>
          <w:szCs w:val="16"/>
        </w:rPr>
      </w:pPr>
    </w:p>
    <w:p w:rsidR="00E7570E" w:rsidRDefault="00E7570E" w:rsidP="000B2260">
      <w:pPr>
        <w:jc w:val="right"/>
        <w:rPr>
          <w:rFonts w:ascii="Arial" w:hAnsi="Arial" w:cs="Arial"/>
          <w:sz w:val="16"/>
          <w:szCs w:val="16"/>
        </w:rPr>
      </w:pPr>
    </w:p>
    <w:p w:rsidR="00E7570E" w:rsidRDefault="00E7570E" w:rsidP="000B2260">
      <w:pPr>
        <w:jc w:val="right"/>
        <w:rPr>
          <w:rFonts w:ascii="Arial" w:hAnsi="Arial" w:cs="Arial"/>
          <w:sz w:val="16"/>
          <w:szCs w:val="16"/>
        </w:rPr>
      </w:pPr>
    </w:p>
    <w:p w:rsidR="005D6DBE" w:rsidRDefault="005D6DBE" w:rsidP="000B2260">
      <w:pPr>
        <w:jc w:val="right"/>
        <w:rPr>
          <w:rFonts w:ascii="Arial" w:hAnsi="Arial" w:cs="Arial"/>
          <w:sz w:val="16"/>
          <w:szCs w:val="16"/>
        </w:rPr>
      </w:pPr>
    </w:p>
    <w:p w:rsidR="005D6DBE" w:rsidRDefault="005D6DBE" w:rsidP="000B2260">
      <w:pPr>
        <w:jc w:val="right"/>
        <w:rPr>
          <w:rFonts w:ascii="Arial" w:hAnsi="Arial" w:cs="Arial"/>
          <w:sz w:val="16"/>
          <w:szCs w:val="16"/>
        </w:rPr>
      </w:pPr>
    </w:p>
    <w:p w:rsidR="005474F8" w:rsidRDefault="005474F8" w:rsidP="000B2260">
      <w:pPr>
        <w:jc w:val="right"/>
        <w:rPr>
          <w:rFonts w:ascii="Arial" w:hAnsi="Arial" w:cs="Arial"/>
          <w:sz w:val="16"/>
          <w:szCs w:val="16"/>
        </w:rPr>
      </w:pPr>
    </w:p>
    <w:p w:rsidR="005474F8" w:rsidRDefault="005474F8" w:rsidP="000B2260">
      <w:pPr>
        <w:jc w:val="right"/>
        <w:rPr>
          <w:rFonts w:ascii="Arial" w:hAnsi="Arial" w:cs="Arial"/>
          <w:sz w:val="16"/>
          <w:szCs w:val="16"/>
        </w:rPr>
      </w:pPr>
    </w:p>
    <w:p w:rsidR="005474F8" w:rsidRDefault="005474F8" w:rsidP="000B2260">
      <w:pPr>
        <w:jc w:val="right"/>
        <w:rPr>
          <w:rFonts w:ascii="Arial" w:hAnsi="Arial" w:cs="Arial"/>
          <w:sz w:val="16"/>
          <w:szCs w:val="16"/>
        </w:rPr>
      </w:pPr>
    </w:p>
    <w:p w:rsidR="005474F8" w:rsidRDefault="005474F8" w:rsidP="000B2260">
      <w:pPr>
        <w:jc w:val="right"/>
        <w:rPr>
          <w:rFonts w:ascii="Arial" w:hAnsi="Arial" w:cs="Arial"/>
          <w:sz w:val="16"/>
          <w:szCs w:val="16"/>
        </w:rPr>
      </w:pPr>
    </w:p>
    <w:p w:rsidR="005474F8" w:rsidRDefault="005474F8" w:rsidP="000B2260">
      <w:pPr>
        <w:jc w:val="right"/>
        <w:rPr>
          <w:rFonts w:ascii="Arial" w:hAnsi="Arial" w:cs="Arial"/>
          <w:sz w:val="16"/>
          <w:szCs w:val="16"/>
        </w:rPr>
      </w:pPr>
    </w:p>
    <w:p w:rsidR="005474F8" w:rsidRDefault="005474F8" w:rsidP="000B2260">
      <w:pPr>
        <w:jc w:val="right"/>
        <w:rPr>
          <w:rFonts w:ascii="Arial" w:hAnsi="Arial" w:cs="Arial"/>
          <w:sz w:val="16"/>
          <w:szCs w:val="16"/>
        </w:rPr>
      </w:pPr>
    </w:p>
    <w:p w:rsidR="005474F8" w:rsidRDefault="005474F8" w:rsidP="000B2260">
      <w:pPr>
        <w:jc w:val="right"/>
        <w:rPr>
          <w:rFonts w:ascii="Arial" w:hAnsi="Arial" w:cs="Arial"/>
          <w:sz w:val="16"/>
          <w:szCs w:val="16"/>
        </w:rPr>
      </w:pPr>
    </w:p>
    <w:p w:rsidR="005474F8" w:rsidRDefault="005474F8" w:rsidP="000B2260">
      <w:pPr>
        <w:jc w:val="right"/>
        <w:rPr>
          <w:rFonts w:ascii="Arial" w:hAnsi="Arial" w:cs="Arial"/>
          <w:sz w:val="16"/>
          <w:szCs w:val="16"/>
        </w:rPr>
      </w:pPr>
    </w:p>
    <w:p w:rsidR="005474F8" w:rsidRDefault="005474F8" w:rsidP="000B2260">
      <w:pPr>
        <w:jc w:val="right"/>
        <w:rPr>
          <w:rFonts w:ascii="Arial" w:hAnsi="Arial" w:cs="Arial"/>
          <w:sz w:val="16"/>
          <w:szCs w:val="16"/>
        </w:rPr>
      </w:pPr>
    </w:p>
    <w:p w:rsidR="005474F8" w:rsidRDefault="005474F8" w:rsidP="000B2260">
      <w:pPr>
        <w:jc w:val="right"/>
        <w:rPr>
          <w:rFonts w:ascii="Arial" w:hAnsi="Arial" w:cs="Arial"/>
          <w:sz w:val="16"/>
          <w:szCs w:val="16"/>
        </w:rPr>
      </w:pPr>
    </w:p>
    <w:p w:rsidR="005474F8" w:rsidRDefault="005474F8" w:rsidP="000B2260">
      <w:pPr>
        <w:jc w:val="right"/>
        <w:rPr>
          <w:rFonts w:ascii="Arial" w:hAnsi="Arial" w:cs="Arial"/>
          <w:sz w:val="16"/>
          <w:szCs w:val="16"/>
        </w:rPr>
      </w:pPr>
    </w:p>
    <w:p w:rsidR="005474F8" w:rsidRDefault="005474F8" w:rsidP="000B2260">
      <w:pPr>
        <w:jc w:val="right"/>
        <w:rPr>
          <w:rFonts w:ascii="Arial" w:hAnsi="Arial" w:cs="Arial"/>
          <w:sz w:val="16"/>
          <w:szCs w:val="16"/>
        </w:rPr>
      </w:pPr>
    </w:p>
    <w:p w:rsidR="005474F8" w:rsidRDefault="005474F8" w:rsidP="000B2260">
      <w:pPr>
        <w:jc w:val="right"/>
        <w:rPr>
          <w:rFonts w:ascii="Arial" w:hAnsi="Arial" w:cs="Arial"/>
          <w:sz w:val="16"/>
          <w:szCs w:val="16"/>
        </w:rPr>
      </w:pPr>
    </w:p>
    <w:p w:rsidR="005474F8" w:rsidRDefault="005474F8" w:rsidP="000B2260">
      <w:pPr>
        <w:jc w:val="right"/>
        <w:rPr>
          <w:rFonts w:ascii="Arial" w:hAnsi="Arial" w:cs="Arial"/>
          <w:sz w:val="16"/>
          <w:szCs w:val="16"/>
        </w:rPr>
      </w:pPr>
    </w:p>
    <w:p w:rsidR="005474F8" w:rsidRDefault="005474F8" w:rsidP="000B2260">
      <w:pPr>
        <w:jc w:val="right"/>
        <w:rPr>
          <w:rFonts w:ascii="Arial" w:hAnsi="Arial" w:cs="Arial"/>
          <w:sz w:val="16"/>
          <w:szCs w:val="16"/>
        </w:rPr>
      </w:pPr>
    </w:p>
    <w:p w:rsidR="005474F8" w:rsidRDefault="005474F8" w:rsidP="000B2260">
      <w:pPr>
        <w:jc w:val="right"/>
        <w:rPr>
          <w:rFonts w:ascii="Arial" w:hAnsi="Arial" w:cs="Arial"/>
          <w:sz w:val="16"/>
          <w:szCs w:val="16"/>
        </w:rPr>
      </w:pPr>
    </w:p>
    <w:p w:rsidR="005474F8" w:rsidRDefault="005474F8" w:rsidP="000B2260">
      <w:pPr>
        <w:jc w:val="right"/>
        <w:rPr>
          <w:rFonts w:ascii="Arial" w:hAnsi="Arial" w:cs="Arial"/>
          <w:sz w:val="16"/>
          <w:szCs w:val="16"/>
        </w:rPr>
      </w:pPr>
    </w:p>
    <w:p w:rsidR="005474F8" w:rsidRDefault="005474F8" w:rsidP="005474F8">
      <w:pPr>
        <w:rPr>
          <w:rFonts w:ascii="Arial" w:hAnsi="Arial" w:cs="Arial"/>
          <w:sz w:val="16"/>
          <w:szCs w:val="16"/>
        </w:rPr>
      </w:pPr>
    </w:p>
    <w:p w:rsidR="005474F8" w:rsidRDefault="005474F8" w:rsidP="000B2260">
      <w:pPr>
        <w:jc w:val="right"/>
        <w:rPr>
          <w:rFonts w:ascii="Arial" w:hAnsi="Arial" w:cs="Arial"/>
          <w:sz w:val="16"/>
          <w:szCs w:val="16"/>
        </w:rPr>
      </w:pPr>
    </w:p>
    <w:p w:rsidR="005474F8" w:rsidRDefault="005474F8" w:rsidP="000B2260">
      <w:pPr>
        <w:jc w:val="right"/>
        <w:rPr>
          <w:rFonts w:ascii="Arial" w:hAnsi="Arial" w:cs="Arial"/>
          <w:sz w:val="16"/>
          <w:szCs w:val="16"/>
        </w:rPr>
      </w:pPr>
    </w:p>
    <w:p w:rsidR="005474F8" w:rsidRDefault="005474F8" w:rsidP="000B2260">
      <w:pPr>
        <w:jc w:val="right"/>
        <w:rPr>
          <w:rFonts w:ascii="Arial" w:hAnsi="Arial" w:cs="Arial"/>
          <w:sz w:val="16"/>
          <w:szCs w:val="16"/>
        </w:rPr>
      </w:pPr>
    </w:p>
    <w:p w:rsidR="005474F8" w:rsidRDefault="005474F8" w:rsidP="000B2260">
      <w:pPr>
        <w:jc w:val="right"/>
        <w:rPr>
          <w:rFonts w:ascii="Arial" w:hAnsi="Arial" w:cs="Arial"/>
          <w:sz w:val="16"/>
          <w:szCs w:val="16"/>
        </w:rPr>
      </w:pPr>
    </w:p>
    <w:p w:rsidR="005474F8" w:rsidRDefault="005474F8" w:rsidP="000B2260">
      <w:pPr>
        <w:jc w:val="right"/>
        <w:rPr>
          <w:rFonts w:ascii="Arial" w:hAnsi="Arial" w:cs="Arial"/>
          <w:sz w:val="16"/>
          <w:szCs w:val="16"/>
        </w:rPr>
      </w:pPr>
    </w:p>
    <w:p w:rsidR="005474F8" w:rsidRDefault="005474F8" w:rsidP="000B2260">
      <w:pPr>
        <w:jc w:val="right"/>
        <w:rPr>
          <w:rFonts w:ascii="Arial" w:hAnsi="Arial" w:cs="Arial"/>
          <w:sz w:val="16"/>
          <w:szCs w:val="16"/>
        </w:rPr>
      </w:pPr>
    </w:p>
    <w:p w:rsidR="005474F8" w:rsidRDefault="005474F8" w:rsidP="000B2260">
      <w:pPr>
        <w:jc w:val="right"/>
        <w:rPr>
          <w:rFonts w:ascii="Arial" w:hAnsi="Arial" w:cs="Arial"/>
          <w:sz w:val="16"/>
          <w:szCs w:val="16"/>
        </w:rPr>
      </w:pPr>
    </w:p>
    <w:p w:rsidR="005474F8" w:rsidRDefault="005474F8" w:rsidP="000B2260">
      <w:pPr>
        <w:jc w:val="right"/>
        <w:rPr>
          <w:rFonts w:ascii="Arial" w:hAnsi="Arial" w:cs="Arial"/>
          <w:sz w:val="16"/>
          <w:szCs w:val="16"/>
        </w:rPr>
      </w:pPr>
    </w:p>
    <w:p w:rsidR="005474F8" w:rsidRDefault="005474F8" w:rsidP="000B2260">
      <w:pPr>
        <w:jc w:val="right"/>
        <w:rPr>
          <w:rFonts w:ascii="Arial" w:hAnsi="Arial" w:cs="Arial"/>
          <w:sz w:val="16"/>
          <w:szCs w:val="16"/>
        </w:rPr>
      </w:pPr>
    </w:p>
    <w:p w:rsidR="005474F8" w:rsidRDefault="005474F8" w:rsidP="000B2260">
      <w:pPr>
        <w:jc w:val="right"/>
        <w:rPr>
          <w:rFonts w:ascii="Arial" w:hAnsi="Arial" w:cs="Arial"/>
          <w:sz w:val="16"/>
          <w:szCs w:val="16"/>
        </w:rPr>
      </w:pPr>
    </w:p>
    <w:p w:rsidR="005474F8" w:rsidRDefault="005474F8" w:rsidP="000B2260">
      <w:pPr>
        <w:jc w:val="right"/>
        <w:rPr>
          <w:rFonts w:ascii="Arial" w:hAnsi="Arial" w:cs="Arial"/>
          <w:sz w:val="16"/>
          <w:szCs w:val="16"/>
        </w:rPr>
      </w:pPr>
    </w:p>
    <w:p w:rsidR="005474F8" w:rsidRDefault="005474F8" w:rsidP="000B2260">
      <w:pPr>
        <w:jc w:val="right"/>
        <w:rPr>
          <w:rFonts w:ascii="Arial" w:hAnsi="Arial" w:cs="Arial"/>
          <w:sz w:val="16"/>
          <w:szCs w:val="16"/>
        </w:rPr>
      </w:pPr>
    </w:p>
    <w:p w:rsidR="005474F8" w:rsidRDefault="005474F8" w:rsidP="000B2260">
      <w:pPr>
        <w:jc w:val="right"/>
        <w:rPr>
          <w:rFonts w:ascii="Arial" w:hAnsi="Arial" w:cs="Arial"/>
          <w:sz w:val="16"/>
          <w:szCs w:val="16"/>
        </w:rPr>
      </w:pPr>
    </w:p>
    <w:p w:rsidR="005474F8" w:rsidRDefault="005474F8" w:rsidP="000B2260">
      <w:pPr>
        <w:jc w:val="right"/>
        <w:rPr>
          <w:rFonts w:ascii="Arial" w:hAnsi="Arial" w:cs="Arial"/>
          <w:sz w:val="16"/>
          <w:szCs w:val="16"/>
        </w:rPr>
      </w:pPr>
    </w:p>
    <w:p w:rsidR="005474F8" w:rsidRDefault="005474F8" w:rsidP="000B2260">
      <w:pPr>
        <w:jc w:val="right"/>
        <w:rPr>
          <w:rFonts w:ascii="Arial" w:hAnsi="Arial" w:cs="Arial"/>
          <w:sz w:val="16"/>
          <w:szCs w:val="16"/>
        </w:rPr>
      </w:pPr>
    </w:p>
    <w:p w:rsidR="005474F8" w:rsidRDefault="005474F8" w:rsidP="000B2260">
      <w:pPr>
        <w:jc w:val="right"/>
        <w:rPr>
          <w:rFonts w:ascii="Arial" w:hAnsi="Arial" w:cs="Arial"/>
          <w:sz w:val="16"/>
          <w:szCs w:val="16"/>
        </w:rPr>
      </w:pPr>
    </w:p>
    <w:p w:rsidR="005474F8" w:rsidRDefault="005474F8" w:rsidP="000B2260">
      <w:pPr>
        <w:jc w:val="right"/>
        <w:rPr>
          <w:rFonts w:ascii="Arial" w:hAnsi="Arial" w:cs="Arial"/>
          <w:sz w:val="16"/>
          <w:szCs w:val="16"/>
        </w:rPr>
      </w:pPr>
    </w:p>
    <w:p w:rsidR="005D6DBE" w:rsidRDefault="005D6DBE"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______________________________________________________</w:t>
      </w:r>
    </w:p>
    <w:p w:rsidR="00972A34" w:rsidRPr="00C52532" w:rsidRDefault="00972A34" w:rsidP="00433AFA">
      <w:pPr>
        <w:rPr>
          <w:rFonts w:ascii="Arial" w:hAnsi="Arial" w:cs="Arial"/>
          <w:sz w:val="4"/>
          <w:szCs w:val="4"/>
        </w:rPr>
      </w:pPr>
    </w:p>
    <w:p w:rsidR="00972A34" w:rsidRPr="00174474" w:rsidRDefault="00972A34" w:rsidP="00972A34">
      <w:pPr>
        <w:jc w:val="center"/>
        <w:rPr>
          <w:rFonts w:ascii="Arial" w:hAnsi="Arial" w:cs="Arial"/>
          <w:sz w:val="12"/>
          <w:szCs w:val="12"/>
        </w:rPr>
      </w:pPr>
      <w:r w:rsidRPr="00174474">
        <w:rPr>
          <w:rFonts w:ascii="Arial" w:hAnsi="Arial" w:cs="Arial"/>
          <w:sz w:val="12"/>
          <w:szCs w:val="12"/>
        </w:rPr>
        <w:t>«Ва</w:t>
      </w:r>
      <w:r w:rsidR="007C2FAF" w:rsidRPr="00174474">
        <w:rPr>
          <w:rFonts w:ascii="Arial" w:hAnsi="Arial" w:cs="Arial"/>
          <w:sz w:val="12"/>
          <w:szCs w:val="12"/>
        </w:rPr>
        <w:t>л</w:t>
      </w:r>
      <w:r w:rsidR="00EE35B9" w:rsidRPr="00174474">
        <w:rPr>
          <w:rFonts w:ascii="Arial" w:hAnsi="Arial" w:cs="Arial"/>
          <w:sz w:val="12"/>
          <w:szCs w:val="12"/>
        </w:rPr>
        <w:t xml:space="preserve">дайский </w:t>
      </w:r>
      <w:r w:rsidR="00566894" w:rsidRPr="00174474">
        <w:rPr>
          <w:rFonts w:ascii="Arial" w:hAnsi="Arial" w:cs="Arial"/>
          <w:sz w:val="12"/>
          <w:szCs w:val="12"/>
        </w:rPr>
        <w:t xml:space="preserve">Вестник». Бюллетень № </w:t>
      </w:r>
      <w:r w:rsidR="00056742" w:rsidRPr="00174474">
        <w:rPr>
          <w:rFonts w:ascii="Arial" w:hAnsi="Arial" w:cs="Arial"/>
          <w:sz w:val="12"/>
          <w:szCs w:val="12"/>
        </w:rPr>
        <w:t>55</w:t>
      </w:r>
      <w:r w:rsidR="00413518" w:rsidRPr="00174474">
        <w:rPr>
          <w:rFonts w:ascii="Arial" w:hAnsi="Arial" w:cs="Arial"/>
          <w:sz w:val="12"/>
          <w:szCs w:val="12"/>
        </w:rPr>
        <w:t xml:space="preserve"> </w:t>
      </w:r>
      <w:r w:rsidR="00EC3082" w:rsidRPr="00174474">
        <w:rPr>
          <w:rFonts w:ascii="Arial" w:hAnsi="Arial" w:cs="Arial"/>
          <w:sz w:val="12"/>
          <w:szCs w:val="12"/>
        </w:rPr>
        <w:t>(6</w:t>
      </w:r>
      <w:r w:rsidR="00056742" w:rsidRPr="00174474">
        <w:rPr>
          <w:rFonts w:ascii="Arial" w:hAnsi="Arial" w:cs="Arial"/>
          <w:sz w:val="12"/>
          <w:szCs w:val="12"/>
        </w:rPr>
        <w:t>63</w:t>
      </w:r>
      <w:r w:rsidR="00F46BFB" w:rsidRPr="00174474">
        <w:rPr>
          <w:rFonts w:ascii="Arial" w:hAnsi="Arial" w:cs="Arial"/>
          <w:sz w:val="12"/>
          <w:szCs w:val="12"/>
        </w:rPr>
        <w:t xml:space="preserve">) от </w:t>
      </w:r>
      <w:r w:rsidR="00056742" w:rsidRPr="00174474">
        <w:rPr>
          <w:rFonts w:ascii="Arial" w:hAnsi="Arial" w:cs="Arial"/>
          <w:sz w:val="12"/>
          <w:szCs w:val="12"/>
        </w:rPr>
        <w:t>30.08</w:t>
      </w:r>
      <w:r w:rsidR="00566894" w:rsidRPr="00174474">
        <w:rPr>
          <w:rFonts w:ascii="Arial" w:hAnsi="Arial" w:cs="Arial"/>
          <w:sz w:val="12"/>
          <w:szCs w:val="12"/>
        </w:rPr>
        <w:t>.2024</w:t>
      </w:r>
    </w:p>
    <w:p w:rsidR="00972A34" w:rsidRPr="00174474" w:rsidRDefault="00972A34" w:rsidP="00972A34">
      <w:pPr>
        <w:jc w:val="center"/>
        <w:rPr>
          <w:rFonts w:ascii="Arial" w:hAnsi="Arial" w:cs="Arial"/>
          <w:sz w:val="12"/>
          <w:szCs w:val="12"/>
        </w:rPr>
      </w:pPr>
      <w:r w:rsidRPr="00174474">
        <w:rPr>
          <w:rFonts w:ascii="Arial" w:hAnsi="Arial" w:cs="Arial"/>
          <w:sz w:val="12"/>
          <w:szCs w:val="12"/>
        </w:rPr>
        <w:t>Учредитель: Дума</w:t>
      </w:r>
      <w:r w:rsidR="00BA114B" w:rsidRPr="00174474">
        <w:rPr>
          <w:rFonts w:ascii="Arial" w:hAnsi="Arial" w:cs="Arial"/>
          <w:sz w:val="12"/>
          <w:szCs w:val="12"/>
        </w:rPr>
        <w:t xml:space="preserve"> </w:t>
      </w:r>
      <w:r w:rsidRPr="00174474">
        <w:rPr>
          <w:rFonts w:ascii="Arial" w:hAnsi="Arial" w:cs="Arial"/>
          <w:sz w:val="12"/>
          <w:szCs w:val="12"/>
        </w:rPr>
        <w:t>Валдайского муниципального района</w:t>
      </w:r>
    </w:p>
    <w:p w:rsidR="00972A34" w:rsidRPr="00174474" w:rsidRDefault="00972A34" w:rsidP="00972A34">
      <w:pPr>
        <w:jc w:val="center"/>
        <w:rPr>
          <w:rFonts w:ascii="Arial" w:hAnsi="Arial" w:cs="Arial"/>
          <w:sz w:val="12"/>
          <w:szCs w:val="12"/>
        </w:rPr>
      </w:pPr>
      <w:r w:rsidRPr="00174474">
        <w:rPr>
          <w:rFonts w:ascii="Arial" w:hAnsi="Arial" w:cs="Arial"/>
          <w:sz w:val="12"/>
          <w:szCs w:val="12"/>
        </w:rPr>
        <w:t>Утвержден решением Думы Валдайского</w:t>
      </w:r>
      <w:r w:rsidR="00BA114B" w:rsidRPr="00174474">
        <w:rPr>
          <w:rFonts w:ascii="Arial" w:hAnsi="Arial" w:cs="Arial"/>
          <w:sz w:val="12"/>
          <w:szCs w:val="12"/>
        </w:rPr>
        <w:t xml:space="preserve"> </w:t>
      </w:r>
      <w:r w:rsidRPr="00174474">
        <w:rPr>
          <w:rFonts w:ascii="Arial" w:hAnsi="Arial" w:cs="Arial"/>
          <w:sz w:val="12"/>
          <w:szCs w:val="12"/>
        </w:rPr>
        <w:t>муниципального района от 27.03.2014 № 289</w:t>
      </w:r>
    </w:p>
    <w:p w:rsidR="00972A34" w:rsidRPr="00174474" w:rsidRDefault="00972A34" w:rsidP="00972A34">
      <w:pPr>
        <w:jc w:val="center"/>
        <w:rPr>
          <w:rFonts w:ascii="Arial" w:hAnsi="Arial" w:cs="Arial"/>
          <w:sz w:val="12"/>
          <w:szCs w:val="12"/>
        </w:rPr>
      </w:pPr>
      <w:r w:rsidRPr="00174474">
        <w:rPr>
          <w:rFonts w:ascii="Arial" w:hAnsi="Arial" w:cs="Arial"/>
          <w:sz w:val="12"/>
          <w:szCs w:val="12"/>
        </w:rPr>
        <w:t>Главный редактор: Глава Валдайского муниципального района Ю.В. Стадэ, телефон: 2-25-16</w:t>
      </w:r>
    </w:p>
    <w:p w:rsidR="00972A34" w:rsidRPr="00174474" w:rsidRDefault="00972A34" w:rsidP="00972A34">
      <w:pPr>
        <w:jc w:val="center"/>
        <w:rPr>
          <w:rFonts w:ascii="Arial" w:hAnsi="Arial" w:cs="Arial"/>
          <w:sz w:val="12"/>
          <w:szCs w:val="12"/>
        </w:rPr>
      </w:pPr>
      <w:r w:rsidRPr="00174474">
        <w:rPr>
          <w:rFonts w:ascii="Arial" w:hAnsi="Arial" w:cs="Arial"/>
          <w:sz w:val="12"/>
          <w:szCs w:val="12"/>
        </w:rPr>
        <w:t>Адрес редакции: Новгородская обл., Валдайский район, г.Валдай, пр.Комсомольский, д.19/21</w:t>
      </w:r>
    </w:p>
    <w:p w:rsidR="00972A34" w:rsidRPr="00174474" w:rsidRDefault="00972A34" w:rsidP="00972A34">
      <w:pPr>
        <w:jc w:val="center"/>
        <w:rPr>
          <w:rFonts w:ascii="Arial" w:hAnsi="Arial" w:cs="Arial"/>
          <w:sz w:val="12"/>
          <w:szCs w:val="12"/>
        </w:rPr>
      </w:pPr>
      <w:r w:rsidRPr="00174474">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174474" w:rsidRDefault="00972A34" w:rsidP="00972A34">
      <w:pPr>
        <w:jc w:val="center"/>
        <w:rPr>
          <w:rFonts w:ascii="Arial" w:hAnsi="Arial" w:cs="Arial"/>
          <w:sz w:val="12"/>
          <w:szCs w:val="12"/>
        </w:rPr>
      </w:pPr>
      <w:r w:rsidRPr="00174474">
        <w:rPr>
          <w:rFonts w:ascii="Arial" w:hAnsi="Arial" w:cs="Arial"/>
          <w:sz w:val="12"/>
          <w:szCs w:val="12"/>
        </w:rPr>
        <w:t>г. Валдай, пр. Комсомольский, д.19/21 тел/факс 46-310</w:t>
      </w:r>
      <w:r w:rsidR="00614547" w:rsidRPr="00174474">
        <w:rPr>
          <w:rFonts w:ascii="Arial" w:hAnsi="Arial" w:cs="Arial"/>
          <w:sz w:val="12"/>
          <w:szCs w:val="12"/>
        </w:rPr>
        <w:t xml:space="preserve"> </w:t>
      </w:r>
      <w:r w:rsidRPr="00174474">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174474">
        <w:rPr>
          <w:rFonts w:ascii="Arial" w:hAnsi="Arial" w:cs="Arial"/>
          <w:sz w:val="12"/>
          <w:szCs w:val="12"/>
        </w:rPr>
        <w:t>Выходит по пятницам</w:t>
      </w:r>
      <w:r w:rsidR="007B2B8A" w:rsidRPr="00174474">
        <w:rPr>
          <w:rFonts w:ascii="Arial" w:hAnsi="Arial" w:cs="Arial"/>
          <w:sz w:val="12"/>
          <w:szCs w:val="12"/>
        </w:rPr>
        <w:t xml:space="preserve">. </w:t>
      </w:r>
      <w:r w:rsidR="00843155" w:rsidRPr="00174474">
        <w:rPr>
          <w:rFonts w:ascii="Arial" w:hAnsi="Arial" w:cs="Arial"/>
          <w:sz w:val="12"/>
          <w:szCs w:val="12"/>
        </w:rPr>
        <w:t xml:space="preserve">Объем </w:t>
      </w:r>
      <w:r w:rsidR="005474F8">
        <w:rPr>
          <w:rFonts w:ascii="Arial" w:hAnsi="Arial" w:cs="Arial"/>
          <w:sz w:val="12"/>
          <w:szCs w:val="12"/>
        </w:rPr>
        <w:t>7</w:t>
      </w:r>
      <w:r w:rsidRPr="00174474">
        <w:rPr>
          <w:rFonts w:ascii="Arial" w:hAnsi="Arial" w:cs="Arial"/>
          <w:sz w:val="12"/>
          <w:szCs w:val="12"/>
        </w:rPr>
        <w:t xml:space="preserve"> п.л. Тираж </w:t>
      </w:r>
      <w:r w:rsidR="001D52DC" w:rsidRPr="00174474">
        <w:rPr>
          <w:rFonts w:ascii="Arial" w:hAnsi="Arial" w:cs="Arial"/>
          <w:sz w:val="12"/>
          <w:szCs w:val="12"/>
        </w:rPr>
        <w:t>30</w:t>
      </w:r>
      <w:r w:rsidRPr="00174474">
        <w:rPr>
          <w:rFonts w:ascii="Arial" w:hAnsi="Arial" w:cs="Arial"/>
          <w:sz w:val="12"/>
          <w:szCs w:val="12"/>
        </w:rPr>
        <w:t xml:space="preserve"> экз. Распространяется бесплатно.</w:t>
      </w:r>
    </w:p>
    <w:sectPr w:rsidR="00972A34" w:rsidRPr="00972A34" w:rsidSect="00F26982">
      <w:headerReference w:type="even" r:id="rId13"/>
      <w:headerReference w:type="default" r:id="rId14"/>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C9B" w:rsidRDefault="00994C9B">
      <w:r>
        <w:separator/>
      </w:r>
    </w:p>
  </w:endnote>
  <w:endnote w:type="continuationSeparator" w:id="1">
    <w:p w:rsidR="00994C9B" w:rsidRDefault="00994C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Calibri"/>
    <w:panose1 w:val="00000000000000000000"/>
    <w:charset w:val="CC"/>
    <w:family w:val="auto"/>
    <w:notTrueType/>
    <w:pitch w:val="default"/>
    <w:sig w:usb0="00000201" w:usb1="00000000" w:usb2="00000000" w:usb3="00000000" w:csb0="00000004" w:csb1="00000000"/>
  </w:font>
  <w:font w:name="StarSymbol">
    <w:altName w:val="Klee One"/>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XO Thames">
    <w:altName w:val="Times New Roman"/>
    <w:charset w:val="CC"/>
    <w:family w:val="roman"/>
    <w:pitch w:val="variable"/>
    <w:sig w:usb0="00000001" w:usb1="0000285A" w:usb2="00000000" w:usb3="00000000" w:csb0="00000015" w:csb1="00000000"/>
  </w:font>
  <w:font w:name="Consolas">
    <w:panose1 w:val="020B0609020204030204"/>
    <w:charset w:val="CC"/>
    <w:family w:val="modern"/>
    <w:pitch w:val="fixed"/>
    <w:sig w:usb0="E10002FF" w:usb1="4000FCFF" w:usb2="00000009" w:usb3="00000000" w:csb0="0000019F" w:csb1="00000000"/>
  </w:font>
  <w:font w:name="A">
    <w:altName w:val="Arial Unicode MS"/>
    <w:charset w:val="80"/>
    <w:family w:val="swiss"/>
    <w:pitch w:val="variable"/>
    <w:sig w:usb0="00000000" w:usb1="00000000" w:usb2="00000000" w:usb3="00000000" w:csb0="00000000"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C9B" w:rsidRDefault="00994C9B">
      <w:r>
        <w:separator/>
      </w:r>
    </w:p>
  </w:footnote>
  <w:footnote w:type="continuationSeparator" w:id="1">
    <w:p w:rsidR="00994C9B" w:rsidRDefault="00994C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70E" w:rsidRPr="00C14209" w:rsidRDefault="00E7570E" w:rsidP="00C14209">
    <w:pPr>
      <w:pStyle w:val="a9"/>
      <w:rPr>
        <w:sz w:val="12"/>
        <w:szCs w:val="12"/>
      </w:rPr>
    </w:pPr>
    <w:r w:rsidRPr="00E65CCB">
      <w:rPr>
        <w:sz w:val="12"/>
        <w:szCs w:val="12"/>
      </w:rPr>
      <w:t xml:space="preserve">страница </w:t>
    </w:r>
    <w:r w:rsidR="004244EB" w:rsidRPr="00E65CCB">
      <w:rPr>
        <w:sz w:val="12"/>
        <w:szCs w:val="12"/>
      </w:rPr>
      <w:fldChar w:fldCharType="begin"/>
    </w:r>
    <w:r w:rsidRPr="00E65CCB">
      <w:rPr>
        <w:sz w:val="12"/>
        <w:szCs w:val="12"/>
      </w:rPr>
      <w:instrText xml:space="preserve"> PAGE   \* MERGEFORMAT </w:instrText>
    </w:r>
    <w:r w:rsidR="004244EB" w:rsidRPr="00E65CCB">
      <w:rPr>
        <w:sz w:val="12"/>
        <w:szCs w:val="12"/>
      </w:rPr>
      <w:fldChar w:fldCharType="separate"/>
    </w:r>
    <w:r w:rsidR="005474F8">
      <w:rPr>
        <w:noProof/>
        <w:sz w:val="12"/>
        <w:szCs w:val="12"/>
      </w:rPr>
      <w:t>2</w:t>
    </w:r>
    <w:r w:rsidR="004244EB"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70E" w:rsidRPr="008F785E" w:rsidRDefault="00E7570E" w:rsidP="00E65CCB">
    <w:pPr>
      <w:pStyle w:val="a9"/>
      <w:jc w:val="right"/>
      <w:rPr>
        <w:sz w:val="12"/>
        <w:szCs w:val="12"/>
      </w:rPr>
    </w:pPr>
    <w:r w:rsidRPr="008F785E">
      <w:rPr>
        <w:sz w:val="12"/>
        <w:szCs w:val="12"/>
      </w:rPr>
      <w:t xml:space="preserve">страница </w:t>
    </w:r>
    <w:r w:rsidR="004244EB" w:rsidRPr="008F785E">
      <w:rPr>
        <w:sz w:val="12"/>
        <w:szCs w:val="12"/>
      </w:rPr>
      <w:fldChar w:fldCharType="begin"/>
    </w:r>
    <w:r w:rsidRPr="008F785E">
      <w:rPr>
        <w:sz w:val="12"/>
        <w:szCs w:val="12"/>
      </w:rPr>
      <w:instrText xml:space="preserve"> PAGE   \* MERGEFORMAT </w:instrText>
    </w:r>
    <w:r w:rsidR="004244EB" w:rsidRPr="008F785E">
      <w:rPr>
        <w:sz w:val="12"/>
        <w:szCs w:val="12"/>
      </w:rPr>
      <w:fldChar w:fldCharType="separate"/>
    </w:r>
    <w:r w:rsidR="005474F8">
      <w:rPr>
        <w:noProof/>
        <w:sz w:val="12"/>
        <w:szCs w:val="12"/>
      </w:rPr>
      <w:t>3</w:t>
    </w:r>
    <w:r w:rsidR="004244EB"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5">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0A754C57"/>
    <w:multiLevelType w:val="multilevel"/>
    <w:tmpl w:val="C3C02E18"/>
    <w:lvl w:ilvl="0">
      <w:start w:val="6"/>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21">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E5316FC"/>
    <w:multiLevelType w:val="multilevel"/>
    <w:tmpl w:val="3278B1CA"/>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3">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2">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3">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4">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36">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8">
    <w:nsid w:val="5BCA28B8"/>
    <w:multiLevelType w:val="multilevel"/>
    <w:tmpl w:val="81227AE8"/>
    <w:lvl w:ilvl="0">
      <w:start w:val="1"/>
      <w:numFmt w:val="decimal"/>
      <w:suff w:val="space"/>
      <w:lvlText w:val="%1."/>
      <w:lvlJc w:val="left"/>
      <w:pPr>
        <w:ind w:left="390" w:hanging="390"/>
      </w:pPr>
      <w:rPr>
        <w:rFonts w:cs="Times New Roman" w:hint="default"/>
      </w:rPr>
    </w:lvl>
    <w:lvl w:ilvl="1">
      <w:start w:val="1"/>
      <w:numFmt w:val="decimal"/>
      <w:pStyle w:val="a2"/>
      <w:suff w:val="space"/>
      <w:lvlText w:val="%1.%2."/>
      <w:lvlJc w:val="left"/>
      <w:pPr>
        <w:ind w:left="2564" w:hanging="720"/>
      </w:pPr>
      <w:rPr>
        <w:rFonts w:cs="Times New Roman" w:hint="default"/>
      </w:rPr>
    </w:lvl>
    <w:lvl w:ilvl="2">
      <w:start w:val="1"/>
      <w:numFmt w:val="decimal"/>
      <w:suff w:val="space"/>
      <w:lvlText w:val="%1.%2.%3."/>
      <w:lvlJc w:val="left"/>
      <w:pPr>
        <w:ind w:left="2705"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9">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2">
    <w:nsid w:val="697A3BFF"/>
    <w:multiLevelType w:val="hybridMultilevel"/>
    <w:tmpl w:val="533CA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44">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8"/>
  </w:num>
  <w:num w:numId="2">
    <w:abstractNumId w:val="23"/>
  </w:num>
  <w:num w:numId="3">
    <w:abstractNumId w:val="33"/>
  </w:num>
  <w:num w:numId="4">
    <w:abstractNumId w:val="41"/>
  </w:num>
  <w:num w:numId="5">
    <w:abstractNumId w:val="19"/>
  </w:num>
  <w:num w:numId="6">
    <w:abstractNumId w:val="0"/>
  </w:num>
  <w:num w:numId="7">
    <w:abstractNumId w:val="20"/>
  </w:num>
  <w:num w:numId="8">
    <w:abstractNumId w:val="37"/>
  </w:num>
  <w:num w:numId="9">
    <w:abstractNumId w:val="43"/>
  </w:num>
  <w:num w:numId="10">
    <w:abstractNumId w:val="14"/>
  </w:num>
  <w:num w:numId="11">
    <w:abstractNumId w:val="16"/>
  </w:num>
  <w:num w:numId="12">
    <w:abstractNumId w:val="36"/>
  </w:num>
  <w:num w:numId="13">
    <w:abstractNumId w:val="35"/>
  </w:num>
  <w:num w:numId="14">
    <w:abstractNumId w:val="32"/>
  </w:num>
  <w:num w:numId="15">
    <w:abstractNumId w:val="18"/>
  </w:num>
  <w:num w:numId="16">
    <w:abstractNumId w:val="38"/>
  </w:num>
  <w:num w:numId="17">
    <w:abstractNumId w:val="31"/>
  </w:num>
  <w:num w:numId="18">
    <w:abstractNumId w:val="22"/>
  </w:num>
  <w:num w:numId="19">
    <w:abstractNumId w:val="25"/>
  </w:num>
  <w:num w:numId="20">
    <w:abstractNumId w:val="15"/>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1"/>
  </w:num>
  <w:num w:numId="28">
    <w:abstractNumId w:val="34"/>
  </w:num>
  <w:num w:numId="29">
    <w:abstractNumId w:val="44"/>
  </w:num>
  <w:num w:numId="30">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42"/>
  </w:num>
  <w:num w:numId="33">
    <w:abstractNumId w:val="17"/>
  </w:num>
  <w:num w:numId="34">
    <w:abstractNumId w:val="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971778"/>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4D"/>
    <w:rsid w:val="0000630A"/>
    <w:rsid w:val="00006A61"/>
    <w:rsid w:val="00006C4D"/>
    <w:rsid w:val="0000709E"/>
    <w:rsid w:val="00007216"/>
    <w:rsid w:val="00007B70"/>
    <w:rsid w:val="00007B98"/>
    <w:rsid w:val="00007E74"/>
    <w:rsid w:val="00010050"/>
    <w:rsid w:val="00010503"/>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4193"/>
    <w:rsid w:val="00014679"/>
    <w:rsid w:val="000146AD"/>
    <w:rsid w:val="00014714"/>
    <w:rsid w:val="00014719"/>
    <w:rsid w:val="0001474B"/>
    <w:rsid w:val="00014B2F"/>
    <w:rsid w:val="00014E2E"/>
    <w:rsid w:val="00014E5E"/>
    <w:rsid w:val="00016B86"/>
    <w:rsid w:val="00016C25"/>
    <w:rsid w:val="00016D8C"/>
    <w:rsid w:val="00016EF7"/>
    <w:rsid w:val="00017552"/>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729"/>
    <w:rsid w:val="000267E4"/>
    <w:rsid w:val="00026A3F"/>
    <w:rsid w:val="00026A7C"/>
    <w:rsid w:val="00026B5A"/>
    <w:rsid w:val="00027E01"/>
    <w:rsid w:val="00030354"/>
    <w:rsid w:val="00030816"/>
    <w:rsid w:val="00030947"/>
    <w:rsid w:val="00030DED"/>
    <w:rsid w:val="00030F32"/>
    <w:rsid w:val="0003105D"/>
    <w:rsid w:val="00031B3A"/>
    <w:rsid w:val="00031CC8"/>
    <w:rsid w:val="00031E7D"/>
    <w:rsid w:val="000320B7"/>
    <w:rsid w:val="00032537"/>
    <w:rsid w:val="00032573"/>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A24"/>
    <w:rsid w:val="00036A56"/>
    <w:rsid w:val="00036B52"/>
    <w:rsid w:val="00036C60"/>
    <w:rsid w:val="00036F19"/>
    <w:rsid w:val="00036F3C"/>
    <w:rsid w:val="000378A0"/>
    <w:rsid w:val="00037E30"/>
    <w:rsid w:val="00037FEE"/>
    <w:rsid w:val="00040E15"/>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44E1"/>
    <w:rsid w:val="00044559"/>
    <w:rsid w:val="000447E0"/>
    <w:rsid w:val="00044A58"/>
    <w:rsid w:val="00044EBE"/>
    <w:rsid w:val="00045034"/>
    <w:rsid w:val="00045086"/>
    <w:rsid w:val="00045763"/>
    <w:rsid w:val="0004580A"/>
    <w:rsid w:val="00045897"/>
    <w:rsid w:val="00045BC0"/>
    <w:rsid w:val="00045C12"/>
    <w:rsid w:val="00045D02"/>
    <w:rsid w:val="0004619F"/>
    <w:rsid w:val="00047039"/>
    <w:rsid w:val="000476B9"/>
    <w:rsid w:val="00047C3A"/>
    <w:rsid w:val="00050771"/>
    <w:rsid w:val="00050B8E"/>
    <w:rsid w:val="00050D0C"/>
    <w:rsid w:val="000512E2"/>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742"/>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BA6"/>
    <w:rsid w:val="00070EAB"/>
    <w:rsid w:val="00070F4E"/>
    <w:rsid w:val="0007120E"/>
    <w:rsid w:val="000717CF"/>
    <w:rsid w:val="00071BDC"/>
    <w:rsid w:val="0007240B"/>
    <w:rsid w:val="00072B6D"/>
    <w:rsid w:val="00072E9E"/>
    <w:rsid w:val="00073DB7"/>
    <w:rsid w:val="00073F36"/>
    <w:rsid w:val="000749E6"/>
    <w:rsid w:val="00075606"/>
    <w:rsid w:val="000757F2"/>
    <w:rsid w:val="00075A95"/>
    <w:rsid w:val="00075BC3"/>
    <w:rsid w:val="00075BE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DD6"/>
    <w:rsid w:val="00082E70"/>
    <w:rsid w:val="00083AE1"/>
    <w:rsid w:val="000841BB"/>
    <w:rsid w:val="0008482D"/>
    <w:rsid w:val="000849CC"/>
    <w:rsid w:val="00085897"/>
    <w:rsid w:val="00085C6F"/>
    <w:rsid w:val="00086235"/>
    <w:rsid w:val="00086284"/>
    <w:rsid w:val="000865DC"/>
    <w:rsid w:val="0008674D"/>
    <w:rsid w:val="00087E45"/>
    <w:rsid w:val="000900C2"/>
    <w:rsid w:val="00090C3C"/>
    <w:rsid w:val="00090DF6"/>
    <w:rsid w:val="0009102E"/>
    <w:rsid w:val="000911E0"/>
    <w:rsid w:val="000914D5"/>
    <w:rsid w:val="000916B8"/>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93C"/>
    <w:rsid w:val="00095A98"/>
    <w:rsid w:val="0009614E"/>
    <w:rsid w:val="0009615E"/>
    <w:rsid w:val="00096551"/>
    <w:rsid w:val="00096BD3"/>
    <w:rsid w:val="00096D15"/>
    <w:rsid w:val="00096DF2"/>
    <w:rsid w:val="000970AA"/>
    <w:rsid w:val="000971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642"/>
    <w:rsid w:val="000A76C8"/>
    <w:rsid w:val="000A7B3A"/>
    <w:rsid w:val="000B0261"/>
    <w:rsid w:val="000B04FE"/>
    <w:rsid w:val="000B06D2"/>
    <w:rsid w:val="000B077A"/>
    <w:rsid w:val="000B0A86"/>
    <w:rsid w:val="000B0BC6"/>
    <w:rsid w:val="000B1135"/>
    <w:rsid w:val="000B1428"/>
    <w:rsid w:val="000B1506"/>
    <w:rsid w:val="000B187D"/>
    <w:rsid w:val="000B1C58"/>
    <w:rsid w:val="000B2260"/>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CA9"/>
    <w:rsid w:val="000C2D10"/>
    <w:rsid w:val="000C3854"/>
    <w:rsid w:val="000C4047"/>
    <w:rsid w:val="000C4624"/>
    <w:rsid w:val="000C48D1"/>
    <w:rsid w:val="000C4967"/>
    <w:rsid w:val="000C4A45"/>
    <w:rsid w:val="000C4C6C"/>
    <w:rsid w:val="000C4C70"/>
    <w:rsid w:val="000C56EE"/>
    <w:rsid w:val="000C582F"/>
    <w:rsid w:val="000C5C80"/>
    <w:rsid w:val="000C627B"/>
    <w:rsid w:val="000C6329"/>
    <w:rsid w:val="000C64F1"/>
    <w:rsid w:val="000C67CB"/>
    <w:rsid w:val="000C68A9"/>
    <w:rsid w:val="000C6CDE"/>
    <w:rsid w:val="000C6D82"/>
    <w:rsid w:val="000C7CC4"/>
    <w:rsid w:val="000C7EAA"/>
    <w:rsid w:val="000C7F7C"/>
    <w:rsid w:val="000D02F6"/>
    <w:rsid w:val="000D06BB"/>
    <w:rsid w:val="000D071D"/>
    <w:rsid w:val="000D096A"/>
    <w:rsid w:val="000D0CEF"/>
    <w:rsid w:val="000D0D06"/>
    <w:rsid w:val="000D0D27"/>
    <w:rsid w:val="000D1021"/>
    <w:rsid w:val="000D131E"/>
    <w:rsid w:val="000D1363"/>
    <w:rsid w:val="000D2145"/>
    <w:rsid w:val="000D222B"/>
    <w:rsid w:val="000D245C"/>
    <w:rsid w:val="000D28AC"/>
    <w:rsid w:val="000D2D78"/>
    <w:rsid w:val="000D31C5"/>
    <w:rsid w:val="000D31E7"/>
    <w:rsid w:val="000D3672"/>
    <w:rsid w:val="000D3F0A"/>
    <w:rsid w:val="000D416C"/>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6D08"/>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67D2"/>
    <w:rsid w:val="0010701A"/>
    <w:rsid w:val="00107092"/>
    <w:rsid w:val="0010716D"/>
    <w:rsid w:val="001073D6"/>
    <w:rsid w:val="00107BBD"/>
    <w:rsid w:val="00110161"/>
    <w:rsid w:val="00110447"/>
    <w:rsid w:val="001104B6"/>
    <w:rsid w:val="001109B0"/>
    <w:rsid w:val="0011165A"/>
    <w:rsid w:val="00111A46"/>
    <w:rsid w:val="00111BCD"/>
    <w:rsid w:val="0011203E"/>
    <w:rsid w:val="0011219D"/>
    <w:rsid w:val="00112343"/>
    <w:rsid w:val="00112651"/>
    <w:rsid w:val="001127F5"/>
    <w:rsid w:val="001129A5"/>
    <w:rsid w:val="00112DCC"/>
    <w:rsid w:val="001130E9"/>
    <w:rsid w:val="00113495"/>
    <w:rsid w:val="001135C4"/>
    <w:rsid w:val="00113FDF"/>
    <w:rsid w:val="0011427F"/>
    <w:rsid w:val="001142EC"/>
    <w:rsid w:val="00114AAB"/>
    <w:rsid w:val="00114C2E"/>
    <w:rsid w:val="00114E9A"/>
    <w:rsid w:val="001156EE"/>
    <w:rsid w:val="001157C4"/>
    <w:rsid w:val="00115FD6"/>
    <w:rsid w:val="001164D5"/>
    <w:rsid w:val="001165B7"/>
    <w:rsid w:val="00116A19"/>
    <w:rsid w:val="001170F2"/>
    <w:rsid w:val="00117262"/>
    <w:rsid w:val="00117373"/>
    <w:rsid w:val="00117712"/>
    <w:rsid w:val="0011792A"/>
    <w:rsid w:val="0012093D"/>
    <w:rsid w:val="00120A39"/>
    <w:rsid w:val="00120B74"/>
    <w:rsid w:val="00120C37"/>
    <w:rsid w:val="001214CC"/>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27DB5"/>
    <w:rsid w:val="00130118"/>
    <w:rsid w:val="0013017C"/>
    <w:rsid w:val="00130690"/>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72F"/>
    <w:rsid w:val="00134DFC"/>
    <w:rsid w:val="001350DF"/>
    <w:rsid w:val="00135C11"/>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0E6F"/>
    <w:rsid w:val="001510F5"/>
    <w:rsid w:val="001514E4"/>
    <w:rsid w:val="00151A11"/>
    <w:rsid w:val="00151C55"/>
    <w:rsid w:val="00151D6A"/>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57EA4"/>
    <w:rsid w:val="00160194"/>
    <w:rsid w:val="0016041B"/>
    <w:rsid w:val="001604B2"/>
    <w:rsid w:val="00160894"/>
    <w:rsid w:val="00161058"/>
    <w:rsid w:val="0016186B"/>
    <w:rsid w:val="00161F36"/>
    <w:rsid w:val="00163465"/>
    <w:rsid w:val="001638EA"/>
    <w:rsid w:val="00164AA1"/>
    <w:rsid w:val="00164B04"/>
    <w:rsid w:val="00164D4F"/>
    <w:rsid w:val="00164F18"/>
    <w:rsid w:val="001651FC"/>
    <w:rsid w:val="00165324"/>
    <w:rsid w:val="001657E3"/>
    <w:rsid w:val="001657EE"/>
    <w:rsid w:val="00165840"/>
    <w:rsid w:val="00165F91"/>
    <w:rsid w:val="00166741"/>
    <w:rsid w:val="001669E6"/>
    <w:rsid w:val="00166ACB"/>
    <w:rsid w:val="00166E0B"/>
    <w:rsid w:val="001670BE"/>
    <w:rsid w:val="00167176"/>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57"/>
    <w:rsid w:val="00172846"/>
    <w:rsid w:val="001728BA"/>
    <w:rsid w:val="00172F55"/>
    <w:rsid w:val="0017334B"/>
    <w:rsid w:val="00173CE2"/>
    <w:rsid w:val="00173F86"/>
    <w:rsid w:val="001740AE"/>
    <w:rsid w:val="0017443F"/>
    <w:rsid w:val="0017444F"/>
    <w:rsid w:val="00174474"/>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686"/>
    <w:rsid w:val="00185763"/>
    <w:rsid w:val="001858C9"/>
    <w:rsid w:val="001859B6"/>
    <w:rsid w:val="00185CC9"/>
    <w:rsid w:val="00185D16"/>
    <w:rsid w:val="00185F64"/>
    <w:rsid w:val="00186550"/>
    <w:rsid w:val="0018680D"/>
    <w:rsid w:val="00186C30"/>
    <w:rsid w:val="00186D38"/>
    <w:rsid w:val="001873CC"/>
    <w:rsid w:val="001874F4"/>
    <w:rsid w:val="001879BA"/>
    <w:rsid w:val="00187A45"/>
    <w:rsid w:val="00190AB1"/>
    <w:rsid w:val="0019149C"/>
    <w:rsid w:val="001914FD"/>
    <w:rsid w:val="00191E89"/>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A0817"/>
    <w:rsid w:val="001A0A85"/>
    <w:rsid w:val="001A11F2"/>
    <w:rsid w:val="001A1431"/>
    <w:rsid w:val="001A144A"/>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4DC1"/>
    <w:rsid w:val="001A53C1"/>
    <w:rsid w:val="001A5737"/>
    <w:rsid w:val="001A5BEA"/>
    <w:rsid w:val="001A5D07"/>
    <w:rsid w:val="001A65A8"/>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1D"/>
    <w:rsid w:val="001B584D"/>
    <w:rsid w:val="001B59BA"/>
    <w:rsid w:val="001B603F"/>
    <w:rsid w:val="001B62D8"/>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6E8"/>
    <w:rsid w:val="001C4723"/>
    <w:rsid w:val="001C4F4A"/>
    <w:rsid w:val="001C5141"/>
    <w:rsid w:val="001C5175"/>
    <w:rsid w:val="001C5656"/>
    <w:rsid w:val="001C5BF8"/>
    <w:rsid w:val="001C5D7B"/>
    <w:rsid w:val="001C5E01"/>
    <w:rsid w:val="001C62DE"/>
    <w:rsid w:val="001C6314"/>
    <w:rsid w:val="001C645D"/>
    <w:rsid w:val="001C66E6"/>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4081"/>
    <w:rsid w:val="001D4109"/>
    <w:rsid w:val="001D450B"/>
    <w:rsid w:val="001D4562"/>
    <w:rsid w:val="001D4DB4"/>
    <w:rsid w:val="001D52DC"/>
    <w:rsid w:val="001D55B5"/>
    <w:rsid w:val="001D5703"/>
    <w:rsid w:val="001D58C7"/>
    <w:rsid w:val="001D5A28"/>
    <w:rsid w:val="001D5CAF"/>
    <w:rsid w:val="001D6385"/>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AE2"/>
    <w:rsid w:val="001E4E01"/>
    <w:rsid w:val="001E4EC4"/>
    <w:rsid w:val="001E4F1F"/>
    <w:rsid w:val="001E52A9"/>
    <w:rsid w:val="001E5496"/>
    <w:rsid w:val="001E54F9"/>
    <w:rsid w:val="001E58A7"/>
    <w:rsid w:val="001E58F5"/>
    <w:rsid w:val="001E5D5D"/>
    <w:rsid w:val="001E605B"/>
    <w:rsid w:val="001E624C"/>
    <w:rsid w:val="001E6579"/>
    <w:rsid w:val="001E6586"/>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57"/>
    <w:rsid w:val="001F2A61"/>
    <w:rsid w:val="001F2DE3"/>
    <w:rsid w:val="001F3287"/>
    <w:rsid w:val="001F363F"/>
    <w:rsid w:val="001F37BF"/>
    <w:rsid w:val="001F3B95"/>
    <w:rsid w:val="001F4966"/>
    <w:rsid w:val="001F4FD4"/>
    <w:rsid w:val="001F53BF"/>
    <w:rsid w:val="001F577F"/>
    <w:rsid w:val="001F58F8"/>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1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07FFC"/>
    <w:rsid w:val="002105DB"/>
    <w:rsid w:val="0021062E"/>
    <w:rsid w:val="00210647"/>
    <w:rsid w:val="00210D01"/>
    <w:rsid w:val="00211319"/>
    <w:rsid w:val="0021180E"/>
    <w:rsid w:val="00211BA1"/>
    <w:rsid w:val="00212112"/>
    <w:rsid w:val="002124CF"/>
    <w:rsid w:val="002124FA"/>
    <w:rsid w:val="0021282C"/>
    <w:rsid w:val="00213742"/>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ADC"/>
    <w:rsid w:val="00216C07"/>
    <w:rsid w:val="00216CF3"/>
    <w:rsid w:val="00216E74"/>
    <w:rsid w:val="002178E6"/>
    <w:rsid w:val="00217BD9"/>
    <w:rsid w:val="00217DBC"/>
    <w:rsid w:val="0022040D"/>
    <w:rsid w:val="00220BEC"/>
    <w:rsid w:val="00220F9D"/>
    <w:rsid w:val="002210A3"/>
    <w:rsid w:val="00221391"/>
    <w:rsid w:val="00221ADC"/>
    <w:rsid w:val="00221C21"/>
    <w:rsid w:val="00221E64"/>
    <w:rsid w:val="002224BB"/>
    <w:rsid w:val="002227C5"/>
    <w:rsid w:val="002228E1"/>
    <w:rsid w:val="00223308"/>
    <w:rsid w:val="00223459"/>
    <w:rsid w:val="00223558"/>
    <w:rsid w:val="002239C4"/>
    <w:rsid w:val="00223CEE"/>
    <w:rsid w:val="00224334"/>
    <w:rsid w:val="00224354"/>
    <w:rsid w:val="002246E6"/>
    <w:rsid w:val="00224782"/>
    <w:rsid w:val="002247CF"/>
    <w:rsid w:val="002248D2"/>
    <w:rsid w:val="00224A56"/>
    <w:rsid w:val="00224D67"/>
    <w:rsid w:val="00224DEC"/>
    <w:rsid w:val="002250FE"/>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B62"/>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07B"/>
    <w:rsid w:val="002425C9"/>
    <w:rsid w:val="002425DC"/>
    <w:rsid w:val="00242641"/>
    <w:rsid w:val="0024267B"/>
    <w:rsid w:val="00243198"/>
    <w:rsid w:val="002437C1"/>
    <w:rsid w:val="002437EE"/>
    <w:rsid w:val="002438C3"/>
    <w:rsid w:val="00243CF5"/>
    <w:rsid w:val="00243F79"/>
    <w:rsid w:val="0024430C"/>
    <w:rsid w:val="002444CA"/>
    <w:rsid w:val="00244630"/>
    <w:rsid w:val="0024475E"/>
    <w:rsid w:val="00244D07"/>
    <w:rsid w:val="00245782"/>
    <w:rsid w:val="002463B6"/>
    <w:rsid w:val="002463F0"/>
    <w:rsid w:val="00246531"/>
    <w:rsid w:val="00246714"/>
    <w:rsid w:val="002467F5"/>
    <w:rsid w:val="00247114"/>
    <w:rsid w:val="00247313"/>
    <w:rsid w:val="0024752A"/>
    <w:rsid w:val="00247DD0"/>
    <w:rsid w:val="00247F4A"/>
    <w:rsid w:val="00251105"/>
    <w:rsid w:val="00251862"/>
    <w:rsid w:val="00251DF6"/>
    <w:rsid w:val="00252305"/>
    <w:rsid w:val="00252626"/>
    <w:rsid w:val="002526E9"/>
    <w:rsid w:val="00252C64"/>
    <w:rsid w:val="00252EA7"/>
    <w:rsid w:val="002533A5"/>
    <w:rsid w:val="002539F7"/>
    <w:rsid w:val="00253EF8"/>
    <w:rsid w:val="00254167"/>
    <w:rsid w:val="002551CE"/>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9CD"/>
    <w:rsid w:val="00273BFA"/>
    <w:rsid w:val="00273F88"/>
    <w:rsid w:val="0027405F"/>
    <w:rsid w:val="00274C06"/>
    <w:rsid w:val="00274CD9"/>
    <w:rsid w:val="00275819"/>
    <w:rsid w:val="00275D04"/>
    <w:rsid w:val="00275FDC"/>
    <w:rsid w:val="002776F5"/>
    <w:rsid w:val="00277AEE"/>
    <w:rsid w:val="00280315"/>
    <w:rsid w:val="0028031A"/>
    <w:rsid w:val="0028085A"/>
    <w:rsid w:val="00280D77"/>
    <w:rsid w:val="00280E09"/>
    <w:rsid w:val="00281066"/>
    <w:rsid w:val="002815D4"/>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6C6"/>
    <w:rsid w:val="00285872"/>
    <w:rsid w:val="0028603C"/>
    <w:rsid w:val="0028606E"/>
    <w:rsid w:val="00286129"/>
    <w:rsid w:val="002866A9"/>
    <w:rsid w:val="00286A77"/>
    <w:rsid w:val="00286EDD"/>
    <w:rsid w:val="002872A1"/>
    <w:rsid w:val="002875BB"/>
    <w:rsid w:val="002876FC"/>
    <w:rsid w:val="00287765"/>
    <w:rsid w:val="00287EC6"/>
    <w:rsid w:val="00290059"/>
    <w:rsid w:val="0029011D"/>
    <w:rsid w:val="00290319"/>
    <w:rsid w:val="00290487"/>
    <w:rsid w:val="00290BBC"/>
    <w:rsid w:val="002911B6"/>
    <w:rsid w:val="002912C5"/>
    <w:rsid w:val="00291EDE"/>
    <w:rsid w:val="00291F14"/>
    <w:rsid w:val="00293366"/>
    <w:rsid w:val="002933A7"/>
    <w:rsid w:val="002937AD"/>
    <w:rsid w:val="00293CC2"/>
    <w:rsid w:val="00293EAD"/>
    <w:rsid w:val="002940FE"/>
    <w:rsid w:val="002944F1"/>
    <w:rsid w:val="0029456E"/>
    <w:rsid w:val="00294631"/>
    <w:rsid w:val="00294C87"/>
    <w:rsid w:val="00294E74"/>
    <w:rsid w:val="00295057"/>
    <w:rsid w:val="0029568E"/>
    <w:rsid w:val="0029641A"/>
    <w:rsid w:val="00296B60"/>
    <w:rsid w:val="00296B9F"/>
    <w:rsid w:val="00296C6E"/>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4F8"/>
    <w:rsid w:val="002B596C"/>
    <w:rsid w:val="002B5F2B"/>
    <w:rsid w:val="002B6058"/>
    <w:rsid w:val="002B6F4E"/>
    <w:rsid w:val="002B7282"/>
    <w:rsid w:val="002B7598"/>
    <w:rsid w:val="002B77CD"/>
    <w:rsid w:val="002B77EA"/>
    <w:rsid w:val="002B7F98"/>
    <w:rsid w:val="002C0170"/>
    <w:rsid w:val="002C12B9"/>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0A0"/>
    <w:rsid w:val="002D54FE"/>
    <w:rsid w:val="002D5774"/>
    <w:rsid w:val="002D5BC4"/>
    <w:rsid w:val="002D5FF4"/>
    <w:rsid w:val="002D64E1"/>
    <w:rsid w:val="002D64F7"/>
    <w:rsid w:val="002D6591"/>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E4B"/>
    <w:rsid w:val="002E1F39"/>
    <w:rsid w:val="002E1FEB"/>
    <w:rsid w:val="002E256D"/>
    <w:rsid w:val="002E2972"/>
    <w:rsid w:val="002E2E72"/>
    <w:rsid w:val="002E2EE6"/>
    <w:rsid w:val="002E3561"/>
    <w:rsid w:val="002E38B0"/>
    <w:rsid w:val="002E47EF"/>
    <w:rsid w:val="002E561E"/>
    <w:rsid w:val="002E6E4F"/>
    <w:rsid w:val="002E786D"/>
    <w:rsid w:val="002E7C53"/>
    <w:rsid w:val="002F0229"/>
    <w:rsid w:val="002F029E"/>
    <w:rsid w:val="002F0598"/>
    <w:rsid w:val="002F08FE"/>
    <w:rsid w:val="002F0A68"/>
    <w:rsid w:val="002F11AB"/>
    <w:rsid w:val="002F13AF"/>
    <w:rsid w:val="002F19B2"/>
    <w:rsid w:val="002F19D7"/>
    <w:rsid w:val="002F1E7B"/>
    <w:rsid w:val="002F20FA"/>
    <w:rsid w:val="002F2586"/>
    <w:rsid w:val="002F274E"/>
    <w:rsid w:val="002F29CB"/>
    <w:rsid w:val="002F2B3E"/>
    <w:rsid w:val="002F2B72"/>
    <w:rsid w:val="002F2D2C"/>
    <w:rsid w:val="002F34DF"/>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2FA"/>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17"/>
    <w:rsid w:val="00325482"/>
    <w:rsid w:val="0032565D"/>
    <w:rsid w:val="00325815"/>
    <w:rsid w:val="00325E35"/>
    <w:rsid w:val="00325EA8"/>
    <w:rsid w:val="00326271"/>
    <w:rsid w:val="0032641D"/>
    <w:rsid w:val="00326D94"/>
    <w:rsid w:val="0032701C"/>
    <w:rsid w:val="00327170"/>
    <w:rsid w:val="0032771E"/>
    <w:rsid w:val="0032779C"/>
    <w:rsid w:val="00327987"/>
    <w:rsid w:val="00327AB2"/>
    <w:rsid w:val="00327D7D"/>
    <w:rsid w:val="0033001F"/>
    <w:rsid w:val="003302FF"/>
    <w:rsid w:val="00330727"/>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4FF"/>
    <w:rsid w:val="003375AB"/>
    <w:rsid w:val="00337FB8"/>
    <w:rsid w:val="00340168"/>
    <w:rsid w:val="003404B4"/>
    <w:rsid w:val="003405ED"/>
    <w:rsid w:val="00341212"/>
    <w:rsid w:val="003412BB"/>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71F"/>
    <w:rsid w:val="003457F0"/>
    <w:rsid w:val="00345A2C"/>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83A"/>
    <w:rsid w:val="00353866"/>
    <w:rsid w:val="00353EDF"/>
    <w:rsid w:val="00353F94"/>
    <w:rsid w:val="0035403F"/>
    <w:rsid w:val="00354056"/>
    <w:rsid w:val="00354905"/>
    <w:rsid w:val="0035514F"/>
    <w:rsid w:val="0035516B"/>
    <w:rsid w:val="003557A6"/>
    <w:rsid w:val="00355902"/>
    <w:rsid w:val="00355B89"/>
    <w:rsid w:val="00355F31"/>
    <w:rsid w:val="00356244"/>
    <w:rsid w:val="00356531"/>
    <w:rsid w:val="00356CDC"/>
    <w:rsid w:val="003571FE"/>
    <w:rsid w:val="00357312"/>
    <w:rsid w:val="00360063"/>
    <w:rsid w:val="00360314"/>
    <w:rsid w:val="00360ABA"/>
    <w:rsid w:val="00360ACA"/>
    <w:rsid w:val="00360AE1"/>
    <w:rsid w:val="00360CE5"/>
    <w:rsid w:val="00360EF3"/>
    <w:rsid w:val="0036177E"/>
    <w:rsid w:val="00361AF1"/>
    <w:rsid w:val="00361C38"/>
    <w:rsid w:val="00361CDD"/>
    <w:rsid w:val="00361F3F"/>
    <w:rsid w:val="00362093"/>
    <w:rsid w:val="003620A6"/>
    <w:rsid w:val="003620EA"/>
    <w:rsid w:val="003621F9"/>
    <w:rsid w:val="00362870"/>
    <w:rsid w:val="00362C01"/>
    <w:rsid w:val="00362D3B"/>
    <w:rsid w:val="00363276"/>
    <w:rsid w:val="00363899"/>
    <w:rsid w:val="00363907"/>
    <w:rsid w:val="00363D92"/>
    <w:rsid w:val="00363EB6"/>
    <w:rsid w:val="00363F75"/>
    <w:rsid w:val="003642DB"/>
    <w:rsid w:val="003644DA"/>
    <w:rsid w:val="0036478C"/>
    <w:rsid w:val="003648FE"/>
    <w:rsid w:val="00365644"/>
    <w:rsid w:val="00365BFA"/>
    <w:rsid w:val="00365CCB"/>
    <w:rsid w:val="00366533"/>
    <w:rsid w:val="0036670C"/>
    <w:rsid w:val="00366E75"/>
    <w:rsid w:val="00366E9A"/>
    <w:rsid w:val="00366EE0"/>
    <w:rsid w:val="00366FBE"/>
    <w:rsid w:val="00367487"/>
    <w:rsid w:val="003674D4"/>
    <w:rsid w:val="0036798D"/>
    <w:rsid w:val="003679A6"/>
    <w:rsid w:val="00370198"/>
    <w:rsid w:val="00370303"/>
    <w:rsid w:val="003706E4"/>
    <w:rsid w:val="00370D36"/>
    <w:rsid w:val="00370F19"/>
    <w:rsid w:val="0037124F"/>
    <w:rsid w:val="00371A70"/>
    <w:rsid w:val="00371B60"/>
    <w:rsid w:val="00371D46"/>
    <w:rsid w:val="00372006"/>
    <w:rsid w:val="003721B0"/>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9EC"/>
    <w:rsid w:val="00380E06"/>
    <w:rsid w:val="003810A6"/>
    <w:rsid w:val="003816B4"/>
    <w:rsid w:val="00381B0D"/>
    <w:rsid w:val="00382148"/>
    <w:rsid w:val="00382173"/>
    <w:rsid w:val="00382223"/>
    <w:rsid w:val="003823CC"/>
    <w:rsid w:val="00382565"/>
    <w:rsid w:val="00382BAD"/>
    <w:rsid w:val="003832AD"/>
    <w:rsid w:val="0038341B"/>
    <w:rsid w:val="00383A02"/>
    <w:rsid w:val="00384069"/>
    <w:rsid w:val="00384209"/>
    <w:rsid w:val="003842AF"/>
    <w:rsid w:val="003846FA"/>
    <w:rsid w:val="0038476E"/>
    <w:rsid w:val="003848A6"/>
    <w:rsid w:val="00384B0D"/>
    <w:rsid w:val="00384C1F"/>
    <w:rsid w:val="003850E2"/>
    <w:rsid w:val="00385EED"/>
    <w:rsid w:val="00385F16"/>
    <w:rsid w:val="0038604E"/>
    <w:rsid w:val="003868A9"/>
    <w:rsid w:val="003870A3"/>
    <w:rsid w:val="0038727D"/>
    <w:rsid w:val="003873D8"/>
    <w:rsid w:val="00387F25"/>
    <w:rsid w:val="003902CC"/>
    <w:rsid w:val="00390574"/>
    <w:rsid w:val="00390A92"/>
    <w:rsid w:val="00390E40"/>
    <w:rsid w:val="003912EA"/>
    <w:rsid w:val="003912FC"/>
    <w:rsid w:val="00391574"/>
    <w:rsid w:val="0039215B"/>
    <w:rsid w:val="0039233D"/>
    <w:rsid w:val="00392E3E"/>
    <w:rsid w:val="00393160"/>
    <w:rsid w:val="0039355A"/>
    <w:rsid w:val="00393869"/>
    <w:rsid w:val="00393ACB"/>
    <w:rsid w:val="003944EC"/>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B97"/>
    <w:rsid w:val="003A1E1C"/>
    <w:rsid w:val="003A308A"/>
    <w:rsid w:val="003A31EC"/>
    <w:rsid w:val="003A3275"/>
    <w:rsid w:val="003A32DC"/>
    <w:rsid w:val="003A4204"/>
    <w:rsid w:val="003A43A8"/>
    <w:rsid w:val="003A4A11"/>
    <w:rsid w:val="003A4E93"/>
    <w:rsid w:val="003A52C8"/>
    <w:rsid w:val="003A606D"/>
    <w:rsid w:val="003A63C5"/>
    <w:rsid w:val="003A6F5D"/>
    <w:rsid w:val="003B00F4"/>
    <w:rsid w:val="003B0BFD"/>
    <w:rsid w:val="003B1037"/>
    <w:rsid w:val="003B1105"/>
    <w:rsid w:val="003B11E6"/>
    <w:rsid w:val="003B1BB9"/>
    <w:rsid w:val="003B1F82"/>
    <w:rsid w:val="003B2E65"/>
    <w:rsid w:val="003B2E84"/>
    <w:rsid w:val="003B2F97"/>
    <w:rsid w:val="003B3632"/>
    <w:rsid w:val="003B3636"/>
    <w:rsid w:val="003B3A8C"/>
    <w:rsid w:val="003B3C38"/>
    <w:rsid w:val="003B3CA8"/>
    <w:rsid w:val="003B3CAB"/>
    <w:rsid w:val="003B4437"/>
    <w:rsid w:val="003B44C7"/>
    <w:rsid w:val="003B56FB"/>
    <w:rsid w:val="003B5C19"/>
    <w:rsid w:val="003B6077"/>
    <w:rsid w:val="003B60ED"/>
    <w:rsid w:val="003B63A0"/>
    <w:rsid w:val="003B680C"/>
    <w:rsid w:val="003B6BC7"/>
    <w:rsid w:val="003B720D"/>
    <w:rsid w:val="003B746D"/>
    <w:rsid w:val="003B7516"/>
    <w:rsid w:val="003B75A9"/>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0BF"/>
    <w:rsid w:val="003D250B"/>
    <w:rsid w:val="003D2694"/>
    <w:rsid w:val="003D26F9"/>
    <w:rsid w:val="003D2AEE"/>
    <w:rsid w:val="003D35EC"/>
    <w:rsid w:val="003D3AD7"/>
    <w:rsid w:val="003D3E18"/>
    <w:rsid w:val="003D3EFA"/>
    <w:rsid w:val="003D430F"/>
    <w:rsid w:val="003D4722"/>
    <w:rsid w:val="003D521F"/>
    <w:rsid w:val="003D5CD9"/>
    <w:rsid w:val="003D5E30"/>
    <w:rsid w:val="003D5EDD"/>
    <w:rsid w:val="003D6058"/>
    <w:rsid w:val="003D648C"/>
    <w:rsid w:val="003D6CE9"/>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E02"/>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518"/>
    <w:rsid w:val="004138D2"/>
    <w:rsid w:val="00413FE3"/>
    <w:rsid w:val="00414217"/>
    <w:rsid w:val="0041431E"/>
    <w:rsid w:val="00414AD2"/>
    <w:rsid w:val="00414B7C"/>
    <w:rsid w:val="00414D1A"/>
    <w:rsid w:val="00414DFB"/>
    <w:rsid w:val="00415A00"/>
    <w:rsid w:val="00415EEB"/>
    <w:rsid w:val="004161DE"/>
    <w:rsid w:val="004161F5"/>
    <w:rsid w:val="0041698B"/>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4EB"/>
    <w:rsid w:val="00424535"/>
    <w:rsid w:val="004245CF"/>
    <w:rsid w:val="00424690"/>
    <w:rsid w:val="00424B6B"/>
    <w:rsid w:val="00424CAD"/>
    <w:rsid w:val="00424CE3"/>
    <w:rsid w:val="00424FA7"/>
    <w:rsid w:val="0042530A"/>
    <w:rsid w:val="0042550B"/>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05A"/>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11C"/>
    <w:rsid w:val="004362E7"/>
    <w:rsid w:val="00436708"/>
    <w:rsid w:val="00436984"/>
    <w:rsid w:val="004369F1"/>
    <w:rsid w:val="00436FC5"/>
    <w:rsid w:val="00437452"/>
    <w:rsid w:val="00437563"/>
    <w:rsid w:val="004376BE"/>
    <w:rsid w:val="00437921"/>
    <w:rsid w:val="00440059"/>
    <w:rsid w:val="00440F90"/>
    <w:rsid w:val="00440FCB"/>
    <w:rsid w:val="00441002"/>
    <w:rsid w:val="004415D2"/>
    <w:rsid w:val="004418F8"/>
    <w:rsid w:val="00441935"/>
    <w:rsid w:val="0044238E"/>
    <w:rsid w:val="00442924"/>
    <w:rsid w:val="00442C9A"/>
    <w:rsid w:val="00442E68"/>
    <w:rsid w:val="00442F25"/>
    <w:rsid w:val="004432AF"/>
    <w:rsid w:val="00443591"/>
    <w:rsid w:val="004435DC"/>
    <w:rsid w:val="00443A1C"/>
    <w:rsid w:val="00443D85"/>
    <w:rsid w:val="00443F4A"/>
    <w:rsid w:val="00444891"/>
    <w:rsid w:val="00444ACC"/>
    <w:rsid w:val="00444E37"/>
    <w:rsid w:val="0044508A"/>
    <w:rsid w:val="0044581C"/>
    <w:rsid w:val="00445AD5"/>
    <w:rsid w:val="00446305"/>
    <w:rsid w:val="004464B1"/>
    <w:rsid w:val="004469B7"/>
    <w:rsid w:val="00446D0B"/>
    <w:rsid w:val="00447A17"/>
    <w:rsid w:val="00447B6D"/>
    <w:rsid w:val="00447C0B"/>
    <w:rsid w:val="00450609"/>
    <w:rsid w:val="00450A7F"/>
    <w:rsid w:val="00451092"/>
    <w:rsid w:val="004511D2"/>
    <w:rsid w:val="004519FB"/>
    <w:rsid w:val="00451BED"/>
    <w:rsid w:val="0045281D"/>
    <w:rsid w:val="00452F26"/>
    <w:rsid w:val="00453151"/>
    <w:rsid w:val="0045356C"/>
    <w:rsid w:val="00453B46"/>
    <w:rsid w:val="00453FF0"/>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0752"/>
    <w:rsid w:val="0046105B"/>
    <w:rsid w:val="004613D3"/>
    <w:rsid w:val="004614C8"/>
    <w:rsid w:val="004615AB"/>
    <w:rsid w:val="00461AD0"/>
    <w:rsid w:val="00461BF8"/>
    <w:rsid w:val="00461E78"/>
    <w:rsid w:val="00461E95"/>
    <w:rsid w:val="00462784"/>
    <w:rsid w:val="00462B0F"/>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0478"/>
    <w:rsid w:val="00471043"/>
    <w:rsid w:val="004717BA"/>
    <w:rsid w:val="004719BB"/>
    <w:rsid w:val="00471B76"/>
    <w:rsid w:val="00471BEF"/>
    <w:rsid w:val="00472BFB"/>
    <w:rsid w:val="00473283"/>
    <w:rsid w:val="0047361A"/>
    <w:rsid w:val="00473DB5"/>
    <w:rsid w:val="00473EE7"/>
    <w:rsid w:val="004741AC"/>
    <w:rsid w:val="004745A8"/>
    <w:rsid w:val="00474654"/>
    <w:rsid w:val="0047485D"/>
    <w:rsid w:val="00474B3A"/>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1425"/>
    <w:rsid w:val="00482C8C"/>
    <w:rsid w:val="00483B35"/>
    <w:rsid w:val="004847CE"/>
    <w:rsid w:val="004849FB"/>
    <w:rsid w:val="00484A5C"/>
    <w:rsid w:val="00484AC8"/>
    <w:rsid w:val="00484C0B"/>
    <w:rsid w:val="00484D5A"/>
    <w:rsid w:val="00484F83"/>
    <w:rsid w:val="00485515"/>
    <w:rsid w:val="00485841"/>
    <w:rsid w:val="00485C8A"/>
    <w:rsid w:val="00486240"/>
    <w:rsid w:val="00486B29"/>
    <w:rsid w:val="00486C2F"/>
    <w:rsid w:val="0048744F"/>
    <w:rsid w:val="0048794F"/>
    <w:rsid w:val="00487E95"/>
    <w:rsid w:val="004901EB"/>
    <w:rsid w:val="004903E0"/>
    <w:rsid w:val="0049151C"/>
    <w:rsid w:val="00491A43"/>
    <w:rsid w:val="00491CAC"/>
    <w:rsid w:val="00492484"/>
    <w:rsid w:val="0049261F"/>
    <w:rsid w:val="00492EB5"/>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97F"/>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0EC"/>
    <w:rsid w:val="004B31EC"/>
    <w:rsid w:val="004B38A8"/>
    <w:rsid w:val="004B3B84"/>
    <w:rsid w:val="004B4D4A"/>
    <w:rsid w:val="004B4DD4"/>
    <w:rsid w:val="004B53C9"/>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7D"/>
    <w:rsid w:val="004C4AEA"/>
    <w:rsid w:val="004C504D"/>
    <w:rsid w:val="004C51BD"/>
    <w:rsid w:val="004C5277"/>
    <w:rsid w:val="004C5542"/>
    <w:rsid w:val="004C5833"/>
    <w:rsid w:val="004C6084"/>
    <w:rsid w:val="004C63A6"/>
    <w:rsid w:val="004C674A"/>
    <w:rsid w:val="004C6A6D"/>
    <w:rsid w:val="004C6B66"/>
    <w:rsid w:val="004C6E16"/>
    <w:rsid w:val="004C75BB"/>
    <w:rsid w:val="004C7862"/>
    <w:rsid w:val="004C7BBE"/>
    <w:rsid w:val="004D02C1"/>
    <w:rsid w:val="004D08FC"/>
    <w:rsid w:val="004D0E0B"/>
    <w:rsid w:val="004D10FF"/>
    <w:rsid w:val="004D18F8"/>
    <w:rsid w:val="004D2630"/>
    <w:rsid w:val="004D2E3B"/>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187"/>
    <w:rsid w:val="004E14FE"/>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5D8"/>
    <w:rsid w:val="004F4797"/>
    <w:rsid w:val="004F47D5"/>
    <w:rsid w:val="004F47DB"/>
    <w:rsid w:val="004F49C9"/>
    <w:rsid w:val="004F4BCF"/>
    <w:rsid w:val="004F50CF"/>
    <w:rsid w:val="004F6095"/>
    <w:rsid w:val="004F615C"/>
    <w:rsid w:val="004F62AB"/>
    <w:rsid w:val="004F680D"/>
    <w:rsid w:val="004F74C0"/>
    <w:rsid w:val="004F7559"/>
    <w:rsid w:val="004F7962"/>
    <w:rsid w:val="004F7DCE"/>
    <w:rsid w:val="004F7F3F"/>
    <w:rsid w:val="0050072D"/>
    <w:rsid w:val="00500FCE"/>
    <w:rsid w:val="005012FE"/>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505"/>
    <w:rsid w:val="00505534"/>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C77"/>
    <w:rsid w:val="00512E40"/>
    <w:rsid w:val="00513025"/>
    <w:rsid w:val="005131EE"/>
    <w:rsid w:val="00513582"/>
    <w:rsid w:val="0051368D"/>
    <w:rsid w:val="00513880"/>
    <w:rsid w:val="00513D8E"/>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5C94"/>
    <w:rsid w:val="0052619B"/>
    <w:rsid w:val="005262F1"/>
    <w:rsid w:val="005268D4"/>
    <w:rsid w:val="00526B6A"/>
    <w:rsid w:val="00526EB4"/>
    <w:rsid w:val="005271FB"/>
    <w:rsid w:val="00527864"/>
    <w:rsid w:val="00527A1D"/>
    <w:rsid w:val="00527A75"/>
    <w:rsid w:val="0053031C"/>
    <w:rsid w:val="005303E9"/>
    <w:rsid w:val="00530A07"/>
    <w:rsid w:val="00530B1A"/>
    <w:rsid w:val="00530F07"/>
    <w:rsid w:val="00530FCB"/>
    <w:rsid w:val="00531D7A"/>
    <w:rsid w:val="005320CF"/>
    <w:rsid w:val="0053232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6AE7"/>
    <w:rsid w:val="00536AF3"/>
    <w:rsid w:val="00537032"/>
    <w:rsid w:val="005370B0"/>
    <w:rsid w:val="00537136"/>
    <w:rsid w:val="005371AE"/>
    <w:rsid w:val="00537A07"/>
    <w:rsid w:val="00537D1A"/>
    <w:rsid w:val="00537F4E"/>
    <w:rsid w:val="00537FFA"/>
    <w:rsid w:val="0054045C"/>
    <w:rsid w:val="005406B9"/>
    <w:rsid w:val="00540AF8"/>
    <w:rsid w:val="00540DB3"/>
    <w:rsid w:val="00541516"/>
    <w:rsid w:val="00541756"/>
    <w:rsid w:val="005425EB"/>
    <w:rsid w:val="0054287A"/>
    <w:rsid w:val="005431C3"/>
    <w:rsid w:val="00543A25"/>
    <w:rsid w:val="00543D6E"/>
    <w:rsid w:val="005444E5"/>
    <w:rsid w:val="00544E28"/>
    <w:rsid w:val="00545015"/>
    <w:rsid w:val="0054504C"/>
    <w:rsid w:val="005450D1"/>
    <w:rsid w:val="00545E7C"/>
    <w:rsid w:val="005465B2"/>
    <w:rsid w:val="0054692D"/>
    <w:rsid w:val="00546C33"/>
    <w:rsid w:val="00546EBE"/>
    <w:rsid w:val="005474F8"/>
    <w:rsid w:val="0054751F"/>
    <w:rsid w:val="005476B7"/>
    <w:rsid w:val="0054786E"/>
    <w:rsid w:val="00547ADF"/>
    <w:rsid w:val="00550439"/>
    <w:rsid w:val="00550451"/>
    <w:rsid w:val="00550A4E"/>
    <w:rsid w:val="00550DC9"/>
    <w:rsid w:val="00551037"/>
    <w:rsid w:val="00551893"/>
    <w:rsid w:val="00551A73"/>
    <w:rsid w:val="00551C92"/>
    <w:rsid w:val="00552A94"/>
    <w:rsid w:val="00552D96"/>
    <w:rsid w:val="00552DA1"/>
    <w:rsid w:val="0055315E"/>
    <w:rsid w:val="00553937"/>
    <w:rsid w:val="005539AA"/>
    <w:rsid w:val="00553F68"/>
    <w:rsid w:val="00553F99"/>
    <w:rsid w:val="005544C3"/>
    <w:rsid w:val="0055481B"/>
    <w:rsid w:val="005548AC"/>
    <w:rsid w:val="00554F02"/>
    <w:rsid w:val="00555137"/>
    <w:rsid w:val="00555442"/>
    <w:rsid w:val="0055548F"/>
    <w:rsid w:val="005557F3"/>
    <w:rsid w:val="00555A44"/>
    <w:rsid w:val="00555BFB"/>
    <w:rsid w:val="00555D76"/>
    <w:rsid w:val="00556110"/>
    <w:rsid w:val="00557018"/>
    <w:rsid w:val="0055731C"/>
    <w:rsid w:val="0055763F"/>
    <w:rsid w:val="00557644"/>
    <w:rsid w:val="00557874"/>
    <w:rsid w:val="005600D7"/>
    <w:rsid w:val="00560457"/>
    <w:rsid w:val="00560A20"/>
    <w:rsid w:val="00560A66"/>
    <w:rsid w:val="00560E17"/>
    <w:rsid w:val="0056142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6519"/>
    <w:rsid w:val="0056683D"/>
    <w:rsid w:val="00566894"/>
    <w:rsid w:val="00566C0B"/>
    <w:rsid w:val="00567C80"/>
    <w:rsid w:val="0057010B"/>
    <w:rsid w:val="00570456"/>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000"/>
    <w:rsid w:val="0058155B"/>
    <w:rsid w:val="00581565"/>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349"/>
    <w:rsid w:val="00590434"/>
    <w:rsid w:val="00591A55"/>
    <w:rsid w:val="00592628"/>
    <w:rsid w:val="00592CA2"/>
    <w:rsid w:val="00592E06"/>
    <w:rsid w:val="0059342E"/>
    <w:rsid w:val="00593DBB"/>
    <w:rsid w:val="00593E5D"/>
    <w:rsid w:val="005940C1"/>
    <w:rsid w:val="00594349"/>
    <w:rsid w:val="00594593"/>
    <w:rsid w:val="00594EBF"/>
    <w:rsid w:val="00594F7B"/>
    <w:rsid w:val="005953B9"/>
    <w:rsid w:val="00595CD5"/>
    <w:rsid w:val="00595D8D"/>
    <w:rsid w:val="00596169"/>
    <w:rsid w:val="00596938"/>
    <w:rsid w:val="005969B4"/>
    <w:rsid w:val="00596A36"/>
    <w:rsid w:val="00597023"/>
    <w:rsid w:val="0059710F"/>
    <w:rsid w:val="00597430"/>
    <w:rsid w:val="005979BB"/>
    <w:rsid w:val="00597A75"/>
    <w:rsid w:val="005A04AD"/>
    <w:rsid w:val="005A0A6F"/>
    <w:rsid w:val="005A1123"/>
    <w:rsid w:val="005A11CC"/>
    <w:rsid w:val="005A1451"/>
    <w:rsid w:val="005A23E7"/>
    <w:rsid w:val="005A2B93"/>
    <w:rsid w:val="005A2F8E"/>
    <w:rsid w:val="005A34FA"/>
    <w:rsid w:val="005A38E0"/>
    <w:rsid w:val="005A3A18"/>
    <w:rsid w:val="005A3D1D"/>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914"/>
    <w:rsid w:val="005B0A02"/>
    <w:rsid w:val="005B11AB"/>
    <w:rsid w:val="005B165A"/>
    <w:rsid w:val="005B1767"/>
    <w:rsid w:val="005B177F"/>
    <w:rsid w:val="005B19B6"/>
    <w:rsid w:val="005B2197"/>
    <w:rsid w:val="005B2607"/>
    <w:rsid w:val="005B275D"/>
    <w:rsid w:val="005B2C1C"/>
    <w:rsid w:val="005B38C8"/>
    <w:rsid w:val="005B3A04"/>
    <w:rsid w:val="005B3F04"/>
    <w:rsid w:val="005B4191"/>
    <w:rsid w:val="005B445C"/>
    <w:rsid w:val="005B4E47"/>
    <w:rsid w:val="005B56B1"/>
    <w:rsid w:val="005B59A8"/>
    <w:rsid w:val="005B59C7"/>
    <w:rsid w:val="005B61BD"/>
    <w:rsid w:val="005B6A6B"/>
    <w:rsid w:val="005B6DF4"/>
    <w:rsid w:val="005C0177"/>
    <w:rsid w:val="005C0293"/>
    <w:rsid w:val="005C04D6"/>
    <w:rsid w:val="005C11A7"/>
    <w:rsid w:val="005C1250"/>
    <w:rsid w:val="005C1953"/>
    <w:rsid w:val="005C19AA"/>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3E"/>
    <w:rsid w:val="005C4A8F"/>
    <w:rsid w:val="005C4EEC"/>
    <w:rsid w:val="005C51A4"/>
    <w:rsid w:val="005C53E5"/>
    <w:rsid w:val="005C57FF"/>
    <w:rsid w:val="005C637C"/>
    <w:rsid w:val="005C6DBE"/>
    <w:rsid w:val="005C6F56"/>
    <w:rsid w:val="005C71F2"/>
    <w:rsid w:val="005C727D"/>
    <w:rsid w:val="005C72DF"/>
    <w:rsid w:val="005C7A22"/>
    <w:rsid w:val="005C7D61"/>
    <w:rsid w:val="005D02C6"/>
    <w:rsid w:val="005D0B2B"/>
    <w:rsid w:val="005D0F5A"/>
    <w:rsid w:val="005D145E"/>
    <w:rsid w:val="005D1A36"/>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6DBE"/>
    <w:rsid w:val="005D7056"/>
    <w:rsid w:val="005D72FC"/>
    <w:rsid w:val="005D79C2"/>
    <w:rsid w:val="005D7F3F"/>
    <w:rsid w:val="005E0D63"/>
    <w:rsid w:val="005E0EC8"/>
    <w:rsid w:val="005E129A"/>
    <w:rsid w:val="005E139F"/>
    <w:rsid w:val="005E158C"/>
    <w:rsid w:val="005E208A"/>
    <w:rsid w:val="005E225D"/>
    <w:rsid w:val="005E2EE0"/>
    <w:rsid w:val="005E3939"/>
    <w:rsid w:val="005E3DDC"/>
    <w:rsid w:val="005E40E2"/>
    <w:rsid w:val="005E453E"/>
    <w:rsid w:val="005E45BD"/>
    <w:rsid w:val="005E4DBC"/>
    <w:rsid w:val="005E5076"/>
    <w:rsid w:val="005E50F2"/>
    <w:rsid w:val="005E518D"/>
    <w:rsid w:val="005E5980"/>
    <w:rsid w:val="005E6705"/>
    <w:rsid w:val="005E7127"/>
    <w:rsid w:val="005E743C"/>
    <w:rsid w:val="005E79B0"/>
    <w:rsid w:val="005E7D05"/>
    <w:rsid w:val="005F04F6"/>
    <w:rsid w:val="005F0CED"/>
    <w:rsid w:val="005F12EE"/>
    <w:rsid w:val="005F1B0B"/>
    <w:rsid w:val="005F1E21"/>
    <w:rsid w:val="005F1F48"/>
    <w:rsid w:val="005F2269"/>
    <w:rsid w:val="005F2573"/>
    <w:rsid w:val="005F301E"/>
    <w:rsid w:val="005F31C8"/>
    <w:rsid w:val="005F3744"/>
    <w:rsid w:val="005F3E33"/>
    <w:rsid w:val="005F4248"/>
    <w:rsid w:val="005F4293"/>
    <w:rsid w:val="005F4AE4"/>
    <w:rsid w:val="005F5255"/>
    <w:rsid w:val="005F55B9"/>
    <w:rsid w:val="005F57E6"/>
    <w:rsid w:val="005F6132"/>
    <w:rsid w:val="005F663B"/>
    <w:rsid w:val="005F743D"/>
    <w:rsid w:val="005F75F1"/>
    <w:rsid w:val="005F77CD"/>
    <w:rsid w:val="00600450"/>
    <w:rsid w:val="0060045A"/>
    <w:rsid w:val="0060073B"/>
    <w:rsid w:val="0060085D"/>
    <w:rsid w:val="0060090C"/>
    <w:rsid w:val="00600CD1"/>
    <w:rsid w:val="00601012"/>
    <w:rsid w:val="006010CC"/>
    <w:rsid w:val="00601423"/>
    <w:rsid w:val="0060168C"/>
    <w:rsid w:val="006017BB"/>
    <w:rsid w:val="0060196A"/>
    <w:rsid w:val="00601BCF"/>
    <w:rsid w:val="00602453"/>
    <w:rsid w:val="00602582"/>
    <w:rsid w:val="0060350E"/>
    <w:rsid w:val="00603A21"/>
    <w:rsid w:val="0060415B"/>
    <w:rsid w:val="006043A9"/>
    <w:rsid w:val="006048D0"/>
    <w:rsid w:val="00604C39"/>
    <w:rsid w:val="006053FC"/>
    <w:rsid w:val="00605789"/>
    <w:rsid w:val="0060581A"/>
    <w:rsid w:val="00605A53"/>
    <w:rsid w:val="00605A80"/>
    <w:rsid w:val="00605DE4"/>
    <w:rsid w:val="00605E5F"/>
    <w:rsid w:val="00605FC4"/>
    <w:rsid w:val="00606467"/>
    <w:rsid w:val="006065B0"/>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2D9A"/>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17B09"/>
    <w:rsid w:val="00620419"/>
    <w:rsid w:val="006204B2"/>
    <w:rsid w:val="0062098E"/>
    <w:rsid w:val="00621007"/>
    <w:rsid w:val="0062132D"/>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71C2"/>
    <w:rsid w:val="00627597"/>
    <w:rsid w:val="0062796C"/>
    <w:rsid w:val="00627B78"/>
    <w:rsid w:val="00627CC3"/>
    <w:rsid w:val="00627D3C"/>
    <w:rsid w:val="00630B5D"/>
    <w:rsid w:val="00630DE8"/>
    <w:rsid w:val="00631055"/>
    <w:rsid w:val="0063157B"/>
    <w:rsid w:val="00631758"/>
    <w:rsid w:val="00631B3C"/>
    <w:rsid w:val="00631DE9"/>
    <w:rsid w:val="00631E74"/>
    <w:rsid w:val="00632ECC"/>
    <w:rsid w:val="0063321C"/>
    <w:rsid w:val="0063358A"/>
    <w:rsid w:val="0063377B"/>
    <w:rsid w:val="0063455C"/>
    <w:rsid w:val="00634854"/>
    <w:rsid w:val="00636865"/>
    <w:rsid w:val="00636877"/>
    <w:rsid w:val="00636DD1"/>
    <w:rsid w:val="00636EA0"/>
    <w:rsid w:val="006371E6"/>
    <w:rsid w:val="00637450"/>
    <w:rsid w:val="00637E73"/>
    <w:rsid w:val="00640586"/>
    <w:rsid w:val="006409A3"/>
    <w:rsid w:val="00640F02"/>
    <w:rsid w:val="00641878"/>
    <w:rsid w:val="00641BDF"/>
    <w:rsid w:val="00641DD8"/>
    <w:rsid w:val="00641FC1"/>
    <w:rsid w:val="006427A5"/>
    <w:rsid w:val="00642D8C"/>
    <w:rsid w:val="00642DD5"/>
    <w:rsid w:val="0064300C"/>
    <w:rsid w:val="00643163"/>
    <w:rsid w:val="00644008"/>
    <w:rsid w:val="0064402B"/>
    <w:rsid w:val="00644307"/>
    <w:rsid w:val="0064468C"/>
    <w:rsid w:val="00644915"/>
    <w:rsid w:val="006449A5"/>
    <w:rsid w:val="006449F1"/>
    <w:rsid w:val="00644E73"/>
    <w:rsid w:val="0064546A"/>
    <w:rsid w:val="00645AAA"/>
    <w:rsid w:val="00645C4A"/>
    <w:rsid w:val="00645F2F"/>
    <w:rsid w:val="00646134"/>
    <w:rsid w:val="00646544"/>
    <w:rsid w:val="00646795"/>
    <w:rsid w:val="00646A9E"/>
    <w:rsid w:val="00646E8D"/>
    <w:rsid w:val="00646E94"/>
    <w:rsid w:val="00646F5F"/>
    <w:rsid w:val="00646F72"/>
    <w:rsid w:val="006473E2"/>
    <w:rsid w:val="0064764C"/>
    <w:rsid w:val="00647E77"/>
    <w:rsid w:val="006503E5"/>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6EE8"/>
    <w:rsid w:val="006672C2"/>
    <w:rsid w:val="006679F3"/>
    <w:rsid w:val="00667AB1"/>
    <w:rsid w:val="00667B2B"/>
    <w:rsid w:val="0067067E"/>
    <w:rsid w:val="006706DB"/>
    <w:rsid w:val="00670853"/>
    <w:rsid w:val="006714BB"/>
    <w:rsid w:val="00671B7C"/>
    <w:rsid w:val="00671BDE"/>
    <w:rsid w:val="006727E9"/>
    <w:rsid w:val="0067286A"/>
    <w:rsid w:val="00672A49"/>
    <w:rsid w:val="00673619"/>
    <w:rsid w:val="00673622"/>
    <w:rsid w:val="00673689"/>
    <w:rsid w:val="0067386A"/>
    <w:rsid w:val="0067411F"/>
    <w:rsid w:val="006741BB"/>
    <w:rsid w:val="006745B6"/>
    <w:rsid w:val="006745FD"/>
    <w:rsid w:val="006756F0"/>
    <w:rsid w:val="0067574A"/>
    <w:rsid w:val="00675AFA"/>
    <w:rsid w:val="00676801"/>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39A"/>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65CB"/>
    <w:rsid w:val="006974C3"/>
    <w:rsid w:val="00697862"/>
    <w:rsid w:val="006979E1"/>
    <w:rsid w:val="006A06BB"/>
    <w:rsid w:val="006A0DE1"/>
    <w:rsid w:val="006A107D"/>
    <w:rsid w:val="006A10C5"/>
    <w:rsid w:val="006A11A4"/>
    <w:rsid w:val="006A125E"/>
    <w:rsid w:val="006A15FE"/>
    <w:rsid w:val="006A31D8"/>
    <w:rsid w:val="006A321C"/>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377"/>
    <w:rsid w:val="006B35F4"/>
    <w:rsid w:val="006B373B"/>
    <w:rsid w:val="006B3A3C"/>
    <w:rsid w:val="006B3BA8"/>
    <w:rsid w:val="006B3BBF"/>
    <w:rsid w:val="006B42E5"/>
    <w:rsid w:val="006B4511"/>
    <w:rsid w:val="006B49C3"/>
    <w:rsid w:val="006B4A3C"/>
    <w:rsid w:val="006B511D"/>
    <w:rsid w:val="006B5550"/>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7E4"/>
    <w:rsid w:val="006C1873"/>
    <w:rsid w:val="006C1896"/>
    <w:rsid w:val="006C1AFA"/>
    <w:rsid w:val="006C1B17"/>
    <w:rsid w:val="006C2BAD"/>
    <w:rsid w:val="006C2D1A"/>
    <w:rsid w:val="006C2F59"/>
    <w:rsid w:val="006C3158"/>
    <w:rsid w:val="006C331A"/>
    <w:rsid w:val="006C3533"/>
    <w:rsid w:val="006C3822"/>
    <w:rsid w:val="006C44D6"/>
    <w:rsid w:val="006C44F3"/>
    <w:rsid w:val="006C4A34"/>
    <w:rsid w:val="006C4A6C"/>
    <w:rsid w:val="006C4A9B"/>
    <w:rsid w:val="006C4BDE"/>
    <w:rsid w:val="006C4D8C"/>
    <w:rsid w:val="006C508B"/>
    <w:rsid w:val="006C57CC"/>
    <w:rsid w:val="006C5F52"/>
    <w:rsid w:val="006C644A"/>
    <w:rsid w:val="006C6594"/>
    <w:rsid w:val="006C6FF5"/>
    <w:rsid w:val="006C7275"/>
    <w:rsid w:val="006C74C1"/>
    <w:rsid w:val="006C77A0"/>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7A6"/>
    <w:rsid w:val="006E0F11"/>
    <w:rsid w:val="006E0FB9"/>
    <w:rsid w:val="006E19B8"/>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9D1"/>
    <w:rsid w:val="006E5A07"/>
    <w:rsid w:val="006E5C9F"/>
    <w:rsid w:val="006E5D7F"/>
    <w:rsid w:val="006E5F8C"/>
    <w:rsid w:val="006E5FC7"/>
    <w:rsid w:val="006E7123"/>
    <w:rsid w:val="006E77EB"/>
    <w:rsid w:val="006E794D"/>
    <w:rsid w:val="006E7988"/>
    <w:rsid w:val="006E7AF7"/>
    <w:rsid w:val="006E7AFD"/>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4E22"/>
    <w:rsid w:val="006F52C5"/>
    <w:rsid w:val="006F530D"/>
    <w:rsid w:val="006F537D"/>
    <w:rsid w:val="006F56F9"/>
    <w:rsid w:val="006F5A19"/>
    <w:rsid w:val="006F5F1E"/>
    <w:rsid w:val="006F62F5"/>
    <w:rsid w:val="006F676F"/>
    <w:rsid w:val="006F68F5"/>
    <w:rsid w:val="006F6BBD"/>
    <w:rsid w:val="006F745B"/>
    <w:rsid w:val="006F7D38"/>
    <w:rsid w:val="00700E5D"/>
    <w:rsid w:val="00701231"/>
    <w:rsid w:val="007014BD"/>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F0"/>
    <w:rsid w:val="007126F5"/>
    <w:rsid w:val="0071272A"/>
    <w:rsid w:val="00712F9B"/>
    <w:rsid w:val="00713BB6"/>
    <w:rsid w:val="00714028"/>
    <w:rsid w:val="007143BB"/>
    <w:rsid w:val="007147B2"/>
    <w:rsid w:val="007147CF"/>
    <w:rsid w:val="00714D71"/>
    <w:rsid w:val="00715028"/>
    <w:rsid w:val="0071521E"/>
    <w:rsid w:val="007152BB"/>
    <w:rsid w:val="007156FF"/>
    <w:rsid w:val="00715847"/>
    <w:rsid w:val="007158E1"/>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6EE"/>
    <w:rsid w:val="00723809"/>
    <w:rsid w:val="0072434C"/>
    <w:rsid w:val="00724818"/>
    <w:rsid w:val="0072484C"/>
    <w:rsid w:val="00724D85"/>
    <w:rsid w:val="0072510D"/>
    <w:rsid w:val="0072529F"/>
    <w:rsid w:val="00725BCC"/>
    <w:rsid w:val="0072687B"/>
    <w:rsid w:val="00726B31"/>
    <w:rsid w:val="00726B36"/>
    <w:rsid w:val="007271DF"/>
    <w:rsid w:val="00727CC5"/>
    <w:rsid w:val="00730558"/>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7A1"/>
    <w:rsid w:val="00737864"/>
    <w:rsid w:val="00737883"/>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404"/>
    <w:rsid w:val="0074271D"/>
    <w:rsid w:val="0074284E"/>
    <w:rsid w:val="007430BA"/>
    <w:rsid w:val="00743573"/>
    <w:rsid w:val="00743688"/>
    <w:rsid w:val="00743840"/>
    <w:rsid w:val="007446BD"/>
    <w:rsid w:val="00744DEB"/>
    <w:rsid w:val="00745746"/>
    <w:rsid w:val="00745AEF"/>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39ED"/>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0F1B"/>
    <w:rsid w:val="00761034"/>
    <w:rsid w:val="007610FE"/>
    <w:rsid w:val="00761517"/>
    <w:rsid w:val="007615A4"/>
    <w:rsid w:val="00761874"/>
    <w:rsid w:val="00761AA1"/>
    <w:rsid w:val="00761F04"/>
    <w:rsid w:val="00763515"/>
    <w:rsid w:val="00763813"/>
    <w:rsid w:val="00763AA2"/>
    <w:rsid w:val="00763F50"/>
    <w:rsid w:val="00765693"/>
    <w:rsid w:val="0076579E"/>
    <w:rsid w:val="00765856"/>
    <w:rsid w:val="007659A6"/>
    <w:rsid w:val="00765EDB"/>
    <w:rsid w:val="00766B50"/>
    <w:rsid w:val="00767F3A"/>
    <w:rsid w:val="00770406"/>
    <w:rsid w:val="007707F9"/>
    <w:rsid w:val="00770DEA"/>
    <w:rsid w:val="00771132"/>
    <w:rsid w:val="007712F6"/>
    <w:rsid w:val="007715B8"/>
    <w:rsid w:val="00771EBC"/>
    <w:rsid w:val="00772323"/>
    <w:rsid w:val="007724E0"/>
    <w:rsid w:val="00772548"/>
    <w:rsid w:val="00772917"/>
    <w:rsid w:val="00772B84"/>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64"/>
    <w:rsid w:val="00790B83"/>
    <w:rsid w:val="00790EB8"/>
    <w:rsid w:val="00791104"/>
    <w:rsid w:val="00791151"/>
    <w:rsid w:val="00791C40"/>
    <w:rsid w:val="00791D11"/>
    <w:rsid w:val="00792024"/>
    <w:rsid w:val="00792184"/>
    <w:rsid w:val="0079238A"/>
    <w:rsid w:val="007924DF"/>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CF2"/>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6C7F"/>
    <w:rsid w:val="007A75DB"/>
    <w:rsid w:val="007A775D"/>
    <w:rsid w:val="007A7830"/>
    <w:rsid w:val="007A7DAD"/>
    <w:rsid w:val="007B02B9"/>
    <w:rsid w:val="007B05C7"/>
    <w:rsid w:val="007B0F0A"/>
    <w:rsid w:val="007B0FBF"/>
    <w:rsid w:val="007B12BD"/>
    <w:rsid w:val="007B1804"/>
    <w:rsid w:val="007B19BA"/>
    <w:rsid w:val="007B1AA8"/>
    <w:rsid w:val="007B1ADD"/>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56A4"/>
    <w:rsid w:val="007B6161"/>
    <w:rsid w:val="007B62B4"/>
    <w:rsid w:val="007B6301"/>
    <w:rsid w:val="007B6523"/>
    <w:rsid w:val="007B67EA"/>
    <w:rsid w:val="007B6ED6"/>
    <w:rsid w:val="007B735F"/>
    <w:rsid w:val="007B73DD"/>
    <w:rsid w:val="007B7D15"/>
    <w:rsid w:val="007B7E2B"/>
    <w:rsid w:val="007C0588"/>
    <w:rsid w:val="007C07B7"/>
    <w:rsid w:val="007C0943"/>
    <w:rsid w:val="007C126E"/>
    <w:rsid w:val="007C1508"/>
    <w:rsid w:val="007C1F0B"/>
    <w:rsid w:val="007C200D"/>
    <w:rsid w:val="007C2034"/>
    <w:rsid w:val="007C2261"/>
    <w:rsid w:val="007C229F"/>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135"/>
    <w:rsid w:val="007C72B1"/>
    <w:rsid w:val="007C74A7"/>
    <w:rsid w:val="007D029E"/>
    <w:rsid w:val="007D0305"/>
    <w:rsid w:val="007D08A8"/>
    <w:rsid w:val="007D0A93"/>
    <w:rsid w:val="007D0B57"/>
    <w:rsid w:val="007D15DE"/>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96F"/>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432"/>
    <w:rsid w:val="007F4577"/>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AE1"/>
    <w:rsid w:val="00805E7C"/>
    <w:rsid w:val="00806486"/>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536F"/>
    <w:rsid w:val="00815752"/>
    <w:rsid w:val="00815FED"/>
    <w:rsid w:val="0081612C"/>
    <w:rsid w:val="008161EB"/>
    <w:rsid w:val="00816595"/>
    <w:rsid w:val="008166CA"/>
    <w:rsid w:val="00816780"/>
    <w:rsid w:val="00816F75"/>
    <w:rsid w:val="00816FB0"/>
    <w:rsid w:val="00817047"/>
    <w:rsid w:val="008170C7"/>
    <w:rsid w:val="00817154"/>
    <w:rsid w:val="00817695"/>
    <w:rsid w:val="0081772E"/>
    <w:rsid w:val="00817D21"/>
    <w:rsid w:val="00817F0C"/>
    <w:rsid w:val="00820358"/>
    <w:rsid w:val="00820864"/>
    <w:rsid w:val="008213B8"/>
    <w:rsid w:val="00821666"/>
    <w:rsid w:val="008222D5"/>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737"/>
    <w:rsid w:val="0084580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3CD"/>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99"/>
    <w:rsid w:val="00873D43"/>
    <w:rsid w:val="00873E46"/>
    <w:rsid w:val="00873EAE"/>
    <w:rsid w:val="00873FAC"/>
    <w:rsid w:val="00874096"/>
    <w:rsid w:val="0087436B"/>
    <w:rsid w:val="0087438A"/>
    <w:rsid w:val="0087444D"/>
    <w:rsid w:val="008749AB"/>
    <w:rsid w:val="00874D30"/>
    <w:rsid w:val="00874E7F"/>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3FB9"/>
    <w:rsid w:val="00884BBB"/>
    <w:rsid w:val="0088506A"/>
    <w:rsid w:val="00885405"/>
    <w:rsid w:val="00885A2E"/>
    <w:rsid w:val="00885AFA"/>
    <w:rsid w:val="00885B33"/>
    <w:rsid w:val="00885B91"/>
    <w:rsid w:val="00886952"/>
    <w:rsid w:val="00886AB4"/>
    <w:rsid w:val="00886BFE"/>
    <w:rsid w:val="00887855"/>
    <w:rsid w:val="00887B89"/>
    <w:rsid w:val="00887D10"/>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AEF"/>
    <w:rsid w:val="00895BBD"/>
    <w:rsid w:val="0089660A"/>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4F4"/>
    <w:rsid w:val="008A5615"/>
    <w:rsid w:val="008A562A"/>
    <w:rsid w:val="008A5B25"/>
    <w:rsid w:val="008A728E"/>
    <w:rsid w:val="008A7E00"/>
    <w:rsid w:val="008B006F"/>
    <w:rsid w:val="008B0200"/>
    <w:rsid w:val="008B0344"/>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3F85"/>
    <w:rsid w:val="008B40CF"/>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CC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140"/>
    <w:rsid w:val="008E22E1"/>
    <w:rsid w:val="008E29A9"/>
    <w:rsid w:val="008E2CD3"/>
    <w:rsid w:val="008E314B"/>
    <w:rsid w:val="008E3D76"/>
    <w:rsid w:val="008E3DA0"/>
    <w:rsid w:val="008E4270"/>
    <w:rsid w:val="008E429E"/>
    <w:rsid w:val="008E4361"/>
    <w:rsid w:val="008E4508"/>
    <w:rsid w:val="008E451C"/>
    <w:rsid w:val="008E46A3"/>
    <w:rsid w:val="008E4CDB"/>
    <w:rsid w:val="008E4CF0"/>
    <w:rsid w:val="008E5483"/>
    <w:rsid w:val="008E5529"/>
    <w:rsid w:val="008E5728"/>
    <w:rsid w:val="008E596F"/>
    <w:rsid w:val="008E5E06"/>
    <w:rsid w:val="008E620C"/>
    <w:rsid w:val="008E6E25"/>
    <w:rsid w:val="008E6E9E"/>
    <w:rsid w:val="008E72F4"/>
    <w:rsid w:val="008E77EF"/>
    <w:rsid w:val="008E7BEE"/>
    <w:rsid w:val="008F0321"/>
    <w:rsid w:val="008F05A6"/>
    <w:rsid w:val="008F08C7"/>
    <w:rsid w:val="008F0AE7"/>
    <w:rsid w:val="008F0F2F"/>
    <w:rsid w:val="008F1196"/>
    <w:rsid w:val="008F1303"/>
    <w:rsid w:val="008F2319"/>
    <w:rsid w:val="008F238E"/>
    <w:rsid w:val="008F244F"/>
    <w:rsid w:val="008F25D1"/>
    <w:rsid w:val="008F266F"/>
    <w:rsid w:val="008F2846"/>
    <w:rsid w:val="008F2A5F"/>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5B4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118"/>
    <w:rsid w:val="00914977"/>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C61"/>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B8B"/>
    <w:rsid w:val="00925F88"/>
    <w:rsid w:val="009261FC"/>
    <w:rsid w:val="00926354"/>
    <w:rsid w:val="009267DF"/>
    <w:rsid w:val="00926F2E"/>
    <w:rsid w:val="00927114"/>
    <w:rsid w:val="00927287"/>
    <w:rsid w:val="009272DA"/>
    <w:rsid w:val="009276AB"/>
    <w:rsid w:val="00927784"/>
    <w:rsid w:val="0092793A"/>
    <w:rsid w:val="00927BB7"/>
    <w:rsid w:val="0093010A"/>
    <w:rsid w:val="00930180"/>
    <w:rsid w:val="0093239B"/>
    <w:rsid w:val="00932A74"/>
    <w:rsid w:val="00932D21"/>
    <w:rsid w:val="009331A6"/>
    <w:rsid w:val="00933336"/>
    <w:rsid w:val="009336B5"/>
    <w:rsid w:val="0093376A"/>
    <w:rsid w:val="0093410E"/>
    <w:rsid w:val="009341E0"/>
    <w:rsid w:val="009342D4"/>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193"/>
    <w:rsid w:val="00943D4E"/>
    <w:rsid w:val="00943E43"/>
    <w:rsid w:val="00944069"/>
    <w:rsid w:val="0094430B"/>
    <w:rsid w:val="00944757"/>
    <w:rsid w:val="00944B21"/>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1E3"/>
    <w:rsid w:val="00950629"/>
    <w:rsid w:val="0095066F"/>
    <w:rsid w:val="00950A3E"/>
    <w:rsid w:val="00950D02"/>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8E6"/>
    <w:rsid w:val="009549F4"/>
    <w:rsid w:val="00954A43"/>
    <w:rsid w:val="00954FD5"/>
    <w:rsid w:val="009554E4"/>
    <w:rsid w:val="009558CA"/>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76B"/>
    <w:rsid w:val="0096195C"/>
    <w:rsid w:val="00961C85"/>
    <w:rsid w:val="00961E2D"/>
    <w:rsid w:val="00961FB0"/>
    <w:rsid w:val="009620FA"/>
    <w:rsid w:val="009629BC"/>
    <w:rsid w:val="009635BE"/>
    <w:rsid w:val="009637CD"/>
    <w:rsid w:val="00963E32"/>
    <w:rsid w:val="009642D3"/>
    <w:rsid w:val="009643B7"/>
    <w:rsid w:val="009647B2"/>
    <w:rsid w:val="00964B41"/>
    <w:rsid w:val="00964C05"/>
    <w:rsid w:val="009650DA"/>
    <w:rsid w:val="00965564"/>
    <w:rsid w:val="009655F2"/>
    <w:rsid w:val="009657AE"/>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A34"/>
    <w:rsid w:val="00972F42"/>
    <w:rsid w:val="00972F77"/>
    <w:rsid w:val="00973181"/>
    <w:rsid w:val="009738C9"/>
    <w:rsid w:val="00973EAA"/>
    <w:rsid w:val="00974408"/>
    <w:rsid w:val="0097450F"/>
    <w:rsid w:val="009745A8"/>
    <w:rsid w:val="00974B89"/>
    <w:rsid w:val="00974ED9"/>
    <w:rsid w:val="00974FBF"/>
    <w:rsid w:val="009755C8"/>
    <w:rsid w:val="0097573C"/>
    <w:rsid w:val="00975861"/>
    <w:rsid w:val="009759ED"/>
    <w:rsid w:val="00975AE8"/>
    <w:rsid w:val="009761E2"/>
    <w:rsid w:val="009767D6"/>
    <w:rsid w:val="00976FF3"/>
    <w:rsid w:val="00977306"/>
    <w:rsid w:val="00977555"/>
    <w:rsid w:val="00977694"/>
    <w:rsid w:val="009778D1"/>
    <w:rsid w:val="0098085E"/>
    <w:rsid w:val="00980B67"/>
    <w:rsid w:val="00980F79"/>
    <w:rsid w:val="009811EB"/>
    <w:rsid w:val="009813D1"/>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C9B"/>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13D8"/>
    <w:rsid w:val="009A1649"/>
    <w:rsid w:val="009A18C0"/>
    <w:rsid w:val="009A1DC2"/>
    <w:rsid w:val="009A2001"/>
    <w:rsid w:val="009A222C"/>
    <w:rsid w:val="009A2656"/>
    <w:rsid w:val="009A2891"/>
    <w:rsid w:val="009A2BBB"/>
    <w:rsid w:val="009A3426"/>
    <w:rsid w:val="009A3542"/>
    <w:rsid w:val="009A4652"/>
    <w:rsid w:val="009A52A6"/>
    <w:rsid w:val="009A5B06"/>
    <w:rsid w:val="009A5EF5"/>
    <w:rsid w:val="009A63A4"/>
    <w:rsid w:val="009A64A4"/>
    <w:rsid w:val="009A6E1F"/>
    <w:rsid w:val="009A7838"/>
    <w:rsid w:val="009A7A21"/>
    <w:rsid w:val="009A7C8D"/>
    <w:rsid w:val="009A7F04"/>
    <w:rsid w:val="009B011F"/>
    <w:rsid w:val="009B092C"/>
    <w:rsid w:val="009B0A7A"/>
    <w:rsid w:val="009B0A90"/>
    <w:rsid w:val="009B0FA6"/>
    <w:rsid w:val="009B12DF"/>
    <w:rsid w:val="009B1320"/>
    <w:rsid w:val="009B1A59"/>
    <w:rsid w:val="009B1C9E"/>
    <w:rsid w:val="009B1D4A"/>
    <w:rsid w:val="009B1E1E"/>
    <w:rsid w:val="009B2399"/>
    <w:rsid w:val="009B269B"/>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A4D"/>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510D"/>
    <w:rsid w:val="009C5385"/>
    <w:rsid w:val="009C56FC"/>
    <w:rsid w:val="009C5991"/>
    <w:rsid w:val="009C5C32"/>
    <w:rsid w:val="009C5E1B"/>
    <w:rsid w:val="009C6238"/>
    <w:rsid w:val="009C6B5C"/>
    <w:rsid w:val="009C6EED"/>
    <w:rsid w:val="009C6FBE"/>
    <w:rsid w:val="009C74C8"/>
    <w:rsid w:val="009C7CDE"/>
    <w:rsid w:val="009D0326"/>
    <w:rsid w:val="009D09D7"/>
    <w:rsid w:val="009D0F75"/>
    <w:rsid w:val="009D21E3"/>
    <w:rsid w:val="009D2C47"/>
    <w:rsid w:val="009D3416"/>
    <w:rsid w:val="009D3CE8"/>
    <w:rsid w:val="009D40C7"/>
    <w:rsid w:val="009D4188"/>
    <w:rsid w:val="009D41FF"/>
    <w:rsid w:val="009D42C3"/>
    <w:rsid w:val="009D4BA1"/>
    <w:rsid w:val="009D4BF6"/>
    <w:rsid w:val="009D4D33"/>
    <w:rsid w:val="009D53DC"/>
    <w:rsid w:val="009D6345"/>
    <w:rsid w:val="009D6352"/>
    <w:rsid w:val="009D6A54"/>
    <w:rsid w:val="009D6A9F"/>
    <w:rsid w:val="009D6D4C"/>
    <w:rsid w:val="009D7267"/>
    <w:rsid w:val="009D78D6"/>
    <w:rsid w:val="009D7928"/>
    <w:rsid w:val="009E02E1"/>
    <w:rsid w:val="009E053F"/>
    <w:rsid w:val="009E0785"/>
    <w:rsid w:val="009E0864"/>
    <w:rsid w:val="009E0D65"/>
    <w:rsid w:val="009E0FBA"/>
    <w:rsid w:val="009E11F4"/>
    <w:rsid w:val="009E154B"/>
    <w:rsid w:val="009E170D"/>
    <w:rsid w:val="009E1775"/>
    <w:rsid w:val="009E1A01"/>
    <w:rsid w:val="009E1A4F"/>
    <w:rsid w:val="009E1DDD"/>
    <w:rsid w:val="009E1E27"/>
    <w:rsid w:val="009E212C"/>
    <w:rsid w:val="009E231B"/>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B86"/>
    <w:rsid w:val="009E7F3A"/>
    <w:rsid w:val="009E7F4E"/>
    <w:rsid w:val="009E7FB5"/>
    <w:rsid w:val="009F01AB"/>
    <w:rsid w:val="009F025F"/>
    <w:rsid w:val="009F041C"/>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6693"/>
    <w:rsid w:val="009F711B"/>
    <w:rsid w:val="009F741A"/>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599"/>
    <w:rsid w:val="00A04A27"/>
    <w:rsid w:val="00A04CC1"/>
    <w:rsid w:val="00A06577"/>
    <w:rsid w:val="00A0668F"/>
    <w:rsid w:val="00A06749"/>
    <w:rsid w:val="00A0678F"/>
    <w:rsid w:val="00A07CE2"/>
    <w:rsid w:val="00A07F08"/>
    <w:rsid w:val="00A102EA"/>
    <w:rsid w:val="00A105FB"/>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54CE"/>
    <w:rsid w:val="00A3623C"/>
    <w:rsid w:val="00A36645"/>
    <w:rsid w:val="00A36979"/>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3FD5"/>
    <w:rsid w:val="00A441B1"/>
    <w:rsid w:val="00A4428A"/>
    <w:rsid w:val="00A44DBF"/>
    <w:rsid w:val="00A453CF"/>
    <w:rsid w:val="00A4553C"/>
    <w:rsid w:val="00A457EF"/>
    <w:rsid w:val="00A45F1A"/>
    <w:rsid w:val="00A461AB"/>
    <w:rsid w:val="00A461AC"/>
    <w:rsid w:val="00A4623A"/>
    <w:rsid w:val="00A4660D"/>
    <w:rsid w:val="00A4698B"/>
    <w:rsid w:val="00A46C30"/>
    <w:rsid w:val="00A46C57"/>
    <w:rsid w:val="00A4723D"/>
    <w:rsid w:val="00A472D4"/>
    <w:rsid w:val="00A47C54"/>
    <w:rsid w:val="00A47D1E"/>
    <w:rsid w:val="00A47E31"/>
    <w:rsid w:val="00A501C6"/>
    <w:rsid w:val="00A506D9"/>
    <w:rsid w:val="00A508CA"/>
    <w:rsid w:val="00A50D23"/>
    <w:rsid w:val="00A513CF"/>
    <w:rsid w:val="00A518E9"/>
    <w:rsid w:val="00A51A3B"/>
    <w:rsid w:val="00A51BBF"/>
    <w:rsid w:val="00A521B6"/>
    <w:rsid w:val="00A524CC"/>
    <w:rsid w:val="00A526A9"/>
    <w:rsid w:val="00A529D9"/>
    <w:rsid w:val="00A53188"/>
    <w:rsid w:val="00A53B8E"/>
    <w:rsid w:val="00A53E83"/>
    <w:rsid w:val="00A5401B"/>
    <w:rsid w:val="00A54128"/>
    <w:rsid w:val="00A5455D"/>
    <w:rsid w:val="00A54852"/>
    <w:rsid w:val="00A55304"/>
    <w:rsid w:val="00A5583C"/>
    <w:rsid w:val="00A55F8C"/>
    <w:rsid w:val="00A565E1"/>
    <w:rsid w:val="00A56657"/>
    <w:rsid w:val="00A56677"/>
    <w:rsid w:val="00A56CA1"/>
    <w:rsid w:val="00A57294"/>
    <w:rsid w:val="00A57637"/>
    <w:rsid w:val="00A579DE"/>
    <w:rsid w:val="00A57C16"/>
    <w:rsid w:val="00A60678"/>
    <w:rsid w:val="00A607F6"/>
    <w:rsid w:val="00A608E6"/>
    <w:rsid w:val="00A60AC3"/>
    <w:rsid w:val="00A60D46"/>
    <w:rsid w:val="00A60EEC"/>
    <w:rsid w:val="00A61A0A"/>
    <w:rsid w:val="00A61D12"/>
    <w:rsid w:val="00A6255A"/>
    <w:rsid w:val="00A62761"/>
    <w:rsid w:val="00A628A5"/>
    <w:rsid w:val="00A62A79"/>
    <w:rsid w:val="00A62AC9"/>
    <w:rsid w:val="00A634F0"/>
    <w:rsid w:val="00A63A1B"/>
    <w:rsid w:val="00A63C9D"/>
    <w:rsid w:val="00A63E55"/>
    <w:rsid w:val="00A6405B"/>
    <w:rsid w:val="00A64381"/>
    <w:rsid w:val="00A64438"/>
    <w:rsid w:val="00A648C0"/>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518A"/>
    <w:rsid w:val="00A7647E"/>
    <w:rsid w:val="00A76DAD"/>
    <w:rsid w:val="00A76F2E"/>
    <w:rsid w:val="00A771B6"/>
    <w:rsid w:val="00A77701"/>
    <w:rsid w:val="00A77721"/>
    <w:rsid w:val="00A77F35"/>
    <w:rsid w:val="00A80289"/>
    <w:rsid w:val="00A804AA"/>
    <w:rsid w:val="00A806C4"/>
    <w:rsid w:val="00A809D3"/>
    <w:rsid w:val="00A80AF4"/>
    <w:rsid w:val="00A80C2F"/>
    <w:rsid w:val="00A80DDF"/>
    <w:rsid w:val="00A80E31"/>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163"/>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14D"/>
    <w:rsid w:val="00AA37B3"/>
    <w:rsid w:val="00AA38E9"/>
    <w:rsid w:val="00AA3969"/>
    <w:rsid w:val="00AA3B7D"/>
    <w:rsid w:val="00AA451C"/>
    <w:rsid w:val="00AA4655"/>
    <w:rsid w:val="00AA470E"/>
    <w:rsid w:val="00AA478D"/>
    <w:rsid w:val="00AA4EB3"/>
    <w:rsid w:val="00AA5225"/>
    <w:rsid w:val="00AA5DC2"/>
    <w:rsid w:val="00AA63ED"/>
    <w:rsid w:val="00AA645A"/>
    <w:rsid w:val="00AA6861"/>
    <w:rsid w:val="00AA6A7F"/>
    <w:rsid w:val="00AA6BCB"/>
    <w:rsid w:val="00AA6DA6"/>
    <w:rsid w:val="00AA6E7F"/>
    <w:rsid w:val="00AA6E8A"/>
    <w:rsid w:val="00AA6F5E"/>
    <w:rsid w:val="00AA7218"/>
    <w:rsid w:val="00AA72E2"/>
    <w:rsid w:val="00AA7499"/>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718"/>
    <w:rsid w:val="00AB2BD2"/>
    <w:rsid w:val="00AB33C4"/>
    <w:rsid w:val="00AB371E"/>
    <w:rsid w:val="00AB3DF5"/>
    <w:rsid w:val="00AB4133"/>
    <w:rsid w:val="00AB421D"/>
    <w:rsid w:val="00AB43C1"/>
    <w:rsid w:val="00AB4E7D"/>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790"/>
    <w:rsid w:val="00AC6866"/>
    <w:rsid w:val="00AC7194"/>
    <w:rsid w:val="00AC7538"/>
    <w:rsid w:val="00AC758C"/>
    <w:rsid w:val="00AC79B8"/>
    <w:rsid w:val="00AC7DA7"/>
    <w:rsid w:val="00AC7E5E"/>
    <w:rsid w:val="00AD0310"/>
    <w:rsid w:val="00AD0BA6"/>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79"/>
    <w:rsid w:val="00AE3D82"/>
    <w:rsid w:val="00AE47E3"/>
    <w:rsid w:val="00AE49F9"/>
    <w:rsid w:val="00AE4B09"/>
    <w:rsid w:val="00AE4BC7"/>
    <w:rsid w:val="00AE4C26"/>
    <w:rsid w:val="00AE52DF"/>
    <w:rsid w:val="00AE54FD"/>
    <w:rsid w:val="00AE5786"/>
    <w:rsid w:val="00AE5BFD"/>
    <w:rsid w:val="00AE5F1B"/>
    <w:rsid w:val="00AE6110"/>
    <w:rsid w:val="00AE629D"/>
    <w:rsid w:val="00AE6517"/>
    <w:rsid w:val="00AE65CC"/>
    <w:rsid w:val="00AE684A"/>
    <w:rsid w:val="00AE6B25"/>
    <w:rsid w:val="00AE6FD2"/>
    <w:rsid w:val="00AE6FF4"/>
    <w:rsid w:val="00AE7129"/>
    <w:rsid w:val="00AE75A3"/>
    <w:rsid w:val="00AE76A1"/>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AF79C4"/>
    <w:rsid w:val="00B010B9"/>
    <w:rsid w:val="00B0115E"/>
    <w:rsid w:val="00B01562"/>
    <w:rsid w:val="00B01A16"/>
    <w:rsid w:val="00B01E24"/>
    <w:rsid w:val="00B023F4"/>
    <w:rsid w:val="00B0259A"/>
    <w:rsid w:val="00B026B5"/>
    <w:rsid w:val="00B02C32"/>
    <w:rsid w:val="00B02D5C"/>
    <w:rsid w:val="00B03D44"/>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DF0"/>
    <w:rsid w:val="00B07FC2"/>
    <w:rsid w:val="00B10073"/>
    <w:rsid w:val="00B100B7"/>
    <w:rsid w:val="00B1108D"/>
    <w:rsid w:val="00B1111E"/>
    <w:rsid w:val="00B1167D"/>
    <w:rsid w:val="00B11C5A"/>
    <w:rsid w:val="00B11D0A"/>
    <w:rsid w:val="00B124C1"/>
    <w:rsid w:val="00B12780"/>
    <w:rsid w:val="00B12F14"/>
    <w:rsid w:val="00B1344A"/>
    <w:rsid w:val="00B13DF4"/>
    <w:rsid w:val="00B1407C"/>
    <w:rsid w:val="00B146C1"/>
    <w:rsid w:val="00B14A2D"/>
    <w:rsid w:val="00B14A6C"/>
    <w:rsid w:val="00B1536D"/>
    <w:rsid w:val="00B1552D"/>
    <w:rsid w:val="00B15568"/>
    <w:rsid w:val="00B15F00"/>
    <w:rsid w:val="00B160B5"/>
    <w:rsid w:val="00B16397"/>
    <w:rsid w:val="00B16CC4"/>
    <w:rsid w:val="00B17370"/>
    <w:rsid w:val="00B17BBE"/>
    <w:rsid w:val="00B2015E"/>
    <w:rsid w:val="00B20435"/>
    <w:rsid w:val="00B20EDF"/>
    <w:rsid w:val="00B21925"/>
    <w:rsid w:val="00B21FE3"/>
    <w:rsid w:val="00B221A4"/>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6E61"/>
    <w:rsid w:val="00B26FE1"/>
    <w:rsid w:val="00B27382"/>
    <w:rsid w:val="00B2766E"/>
    <w:rsid w:val="00B27705"/>
    <w:rsid w:val="00B27777"/>
    <w:rsid w:val="00B305BD"/>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A63"/>
    <w:rsid w:val="00B35CE9"/>
    <w:rsid w:val="00B35ED1"/>
    <w:rsid w:val="00B35F6C"/>
    <w:rsid w:val="00B36462"/>
    <w:rsid w:val="00B36658"/>
    <w:rsid w:val="00B366A6"/>
    <w:rsid w:val="00B36B3C"/>
    <w:rsid w:val="00B36DEC"/>
    <w:rsid w:val="00B36EB6"/>
    <w:rsid w:val="00B36FE9"/>
    <w:rsid w:val="00B370D5"/>
    <w:rsid w:val="00B372D6"/>
    <w:rsid w:val="00B377A6"/>
    <w:rsid w:val="00B3783D"/>
    <w:rsid w:val="00B37E44"/>
    <w:rsid w:val="00B40635"/>
    <w:rsid w:val="00B40761"/>
    <w:rsid w:val="00B40AAF"/>
    <w:rsid w:val="00B40E00"/>
    <w:rsid w:val="00B411C3"/>
    <w:rsid w:val="00B41664"/>
    <w:rsid w:val="00B41AED"/>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6BCF"/>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352"/>
    <w:rsid w:val="00B5364B"/>
    <w:rsid w:val="00B53A06"/>
    <w:rsid w:val="00B53DC7"/>
    <w:rsid w:val="00B54089"/>
    <w:rsid w:val="00B541B2"/>
    <w:rsid w:val="00B54834"/>
    <w:rsid w:val="00B55031"/>
    <w:rsid w:val="00B55554"/>
    <w:rsid w:val="00B558C4"/>
    <w:rsid w:val="00B559DE"/>
    <w:rsid w:val="00B567D4"/>
    <w:rsid w:val="00B568C6"/>
    <w:rsid w:val="00B56937"/>
    <w:rsid w:val="00B56AE5"/>
    <w:rsid w:val="00B56B0B"/>
    <w:rsid w:val="00B56D6D"/>
    <w:rsid w:val="00B57106"/>
    <w:rsid w:val="00B573D9"/>
    <w:rsid w:val="00B5746E"/>
    <w:rsid w:val="00B57619"/>
    <w:rsid w:val="00B57CDA"/>
    <w:rsid w:val="00B600AD"/>
    <w:rsid w:val="00B60C60"/>
    <w:rsid w:val="00B61357"/>
    <w:rsid w:val="00B619A1"/>
    <w:rsid w:val="00B61A24"/>
    <w:rsid w:val="00B62053"/>
    <w:rsid w:val="00B624E3"/>
    <w:rsid w:val="00B62618"/>
    <w:rsid w:val="00B626BC"/>
    <w:rsid w:val="00B62770"/>
    <w:rsid w:val="00B629F9"/>
    <w:rsid w:val="00B62AD4"/>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68B4"/>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CC5"/>
    <w:rsid w:val="00B76E0D"/>
    <w:rsid w:val="00B76FBA"/>
    <w:rsid w:val="00B77299"/>
    <w:rsid w:val="00B772F7"/>
    <w:rsid w:val="00B7757F"/>
    <w:rsid w:val="00B77E0A"/>
    <w:rsid w:val="00B804B5"/>
    <w:rsid w:val="00B8096E"/>
    <w:rsid w:val="00B80BDF"/>
    <w:rsid w:val="00B80C77"/>
    <w:rsid w:val="00B816D3"/>
    <w:rsid w:val="00B81AF7"/>
    <w:rsid w:val="00B81B39"/>
    <w:rsid w:val="00B81E6C"/>
    <w:rsid w:val="00B81F7F"/>
    <w:rsid w:val="00B82111"/>
    <w:rsid w:val="00B8219C"/>
    <w:rsid w:val="00B832E9"/>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4AF"/>
    <w:rsid w:val="00B8755B"/>
    <w:rsid w:val="00B876CC"/>
    <w:rsid w:val="00B8774A"/>
    <w:rsid w:val="00B8786D"/>
    <w:rsid w:val="00B87B0D"/>
    <w:rsid w:val="00B905C1"/>
    <w:rsid w:val="00B907F0"/>
    <w:rsid w:val="00B90CFC"/>
    <w:rsid w:val="00B90ECC"/>
    <w:rsid w:val="00B9114C"/>
    <w:rsid w:val="00B91217"/>
    <w:rsid w:val="00B912A0"/>
    <w:rsid w:val="00B91392"/>
    <w:rsid w:val="00B91D87"/>
    <w:rsid w:val="00B91F41"/>
    <w:rsid w:val="00B92594"/>
    <w:rsid w:val="00B926E1"/>
    <w:rsid w:val="00B928DE"/>
    <w:rsid w:val="00B929E7"/>
    <w:rsid w:val="00B930C2"/>
    <w:rsid w:val="00B9310B"/>
    <w:rsid w:val="00B93CE1"/>
    <w:rsid w:val="00B94212"/>
    <w:rsid w:val="00B94B34"/>
    <w:rsid w:val="00B94CC6"/>
    <w:rsid w:val="00B94D03"/>
    <w:rsid w:val="00B94EA4"/>
    <w:rsid w:val="00B9536F"/>
    <w:rsid w:val="00B95FA7"/>
    <w:rsid w:val="00B961C0"/>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9D"/>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59B"/>
    <w:rsid w:val="00BB4CE9"/>
    <w:rsid w:val="00BB5089"/>
    <w:rsid w:val="00BB5208"/>
    <w:rsid w:val="00BB55B9"/>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9A"/>
    <w:rsid w:val="00BC35FF"/>
    <w:rsid w:val="00BC3D45"/>
    <w:rsid w:val="00BC3F5E"/>
    <w:rsid w:val="00BC4784"/>
    <w:rsid w:val="00BC486C"/>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C7D01"/>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1B9"/>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D17"/>
    <w:rsid w:val="00BE6FCD"/>
    <w:rsid w:val="00BE70CB"/>
    <w:rsid w:val="00BE7655"/>
    <w:rsid w:val="00BE76AA"/>
    <w:rsid w:val="00BE7D62"/>
    <w:rsid w:val="00BE7FF5"/>
    <w:rsid w:val="00BF0DD7"/>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4B3"/>
    <w:rsid w:val="00C06CE3"/>
    <w:rsid w:val="00C07343"/>
    <w:rsid w:val="00C077DF"/>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201B5"/>
    <w:rsid w:val="00C20822"/>
    <w:rsid w:val="00C20B2A"/>
    <w:rsid w:val="00C210B1"/>
    <w:rsid w:val="00C215DB"/>
    <w:rsid w:val="00C21640"/>
    <w:rsid w:val="00C21955"/>
    <w:rsid w:val="00C21ADB"/>
    <w:rsid w:val="00C22146"/>
    <w:rsid w:val="00C223B4"/>
    <w:rsid w:val="00C22914"/>
    <w:rsid w:val="00C22A65"/>
    <w:rsid w:val="00C22BAC"/>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0F"/>
    <w:rsid w:val="00C352D8"/>
    <w:rsid w:val="00C352F0"/>
    <w:rsid w:val="00C3556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311"/>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2573"/>
    <w:rsid w:val="00C62CD2"/>
    <w:rsid w:val="00C62DC2"/>
    <w:rsid w:val="00C638AC"/>
    <w:rsid w:val="00C6396F"/>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5FE4"/>
    <w:rsid w:val="00C760B8"/>
    <w:rsid w:val="00C77607"/>
    <w:rsid w:val="00C77AAB"/>
    <w:rsid w:val="00C77FF7"/>
    <w:rsid w:val="00C804AF"/>
    <w:rsid w:val="00C80FE9"/>
    <w:rsid w:val="00C81002"/>
    <w:rsid w:val="00C81843"/>
    <w:rsid w:val="00C81970"/>
    <w:rsid w:val="00C81DFB"/>
    <w:rsid w:val="00C81F2A"/>
    <w:rsid w:val="00C82159"/>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6F7F"/>
    <w:rsid w:val="00C87240"/>
    <w:rsid w:val="00C9002E"/>
    <w:rsid w:val="00C90E94"/>
    <w:rsid w:val="00C90F8C"/>
    <w:rsid w:val="00C91385"/>
    <w:rsid w:val="00C915C7"/>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5C72"/>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F61"/>
    <w:rsid w:val="00CA3005"/>
    <w:rsid w:val="00CA30F6"/>
    <w:rsid w:val="00CA3698"/>
    <w:rsid w:val="00CA40B5"/>
    <w:rsid w:val="00CA412C"/>
    <w:rsid w:val="00CA4BE1"/>
    <w:rsid w:val="00CA53E8"/>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F1"/>
    <w:rsid w:val="00CB2509"/>
    <w:rsid w:val="00CB25A3"/>
    <w:rsid w:val="00CB262E"/>
    <w:rsid w:val="00CB2AC6"/>
    <w:rsid w:val="00CB3954"/>
    <w:rsid w:val="00CB3B2C"/>
    <w:rsid w:val="00CB3BBA"/>
    <w:rsid w:val="00CB51B1"/>
    <w:rsid w:val="00CB5A93"/>
    <w:rsid w:val="00CB5D2D"/>
    <w:rsid w:val="00CB614F"/>
    <w:rsid w:val="00CB6339"/>
    <w:rsid w:val="00CB698C"/>
    <w:rsid w:val="00CB6EB6"/>
    <w:rsid w:val="00CB708B"/>
    <w:rsid w:val="00CC020C"/>
    <w:rsid w:val="00CC0724"/>
    <w:rsid w:val="00CC07C2"/>
    <w:rsid w:val="00CC0B74"/>
    <w:rsid w:val="00CC0E1F"/>
    <w:rsid w:val="00CC10B0"/>
    <w:rsid w:val="00CC11F9"/>
    <w:rsid w:val="00CC1463"/>
    <w:rsid w:val="00CC14F3"/>
    <w:rsid w:val="00CC1596"/>
    <w:rsid w:val="00CC1DE2"/>
    <w:rsid w:val="00CC1F1B"/>
    <w:rsid w:val="00CC1FB0"/>
    <w:rsid w:val="00CC2117"/>
    <w:rsid w:val="00CC2141"/>
    <w:rsid w:val="00CC2226"/>
    <w:rsid w:val="00CC3B12"/>
    <w:rsid w:val="00CC3B9A"/>
    <w:rsid w:val="00CC3BE4"/>
    <w:rsid w:val="00CC3DC7"/>
    <w:rsid w:val="00CC3F33"/>
    <w:rsid w:val="00CC3FF5"/>
    <w:rsid w:val="00CC46DC"/>
    <w:rsid w:val="00CC4756"/>
    <w:rsid w:val="00CC4930"/>
    <w:rsid w:val="00CC4CA6"/>
    <w:rsid w:val="00CC4CF1"/>
    <w:rsid w:val="00CC50F2"/>
    <w:rsid w:val="00CC540E"/>
    <w:rsid w:val="00CC587B"/>
    <w:rsid w:val="00CC58EF"/>
    <w:rsid w:val="00CC60DA"/>
    <w:rsid w:val="00CC6505"/>
    <w:rsid w:val="00CC65BB"/>
    <w:rsid w:val="00CC65D3"/>
    <w:rsid w:val="00CC6724"/>
    <w:rsid w:val="00CC6836"/>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1C2B"/>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50"/>
    <w:rsid w:val="00CD7A95"/>
    <w:rsid w:val="00CD7F80"/>
    <w:rsid w:val="00CD7FA2"/>
    <w:rsid w:val="00CE0044"/>
    <w:rsid w:val="00CE03ED"/>
    <w:rsid w:val="00CE067B"/>
    <w:rsid w:val="00CE0F91"/>
    <w:rsid w:val="00CE1671"/>
    <w:rsid w:val="00CE1BB1"/>
    <w:rsid w:val="00CE21FE"/>
    <w:rsid w:val="00CE28E4"/>
    <w:rsid w:val="00CE2C7D"/>
    <w:rsid w:val="00CE323B"/>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7A8"/>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B80"/>
    <w:rsid w:val="00D12F8D"/>
    <w:rsid w:val="00D13217"/>
    <w:rsid w:val="00D14206"/>
    <w:rsid w:val="00D14886"/>
    <w:rsid w:val="00D14A06"/>
    <w:rsid w:val="00D15114"/>
    <w:rsid w:val="00D152BB"/>
    <w:rsid w:val="00D15724"/>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00E8"/>
    <w:rsid w:val="00D2110C"/>
    <w:rsid w:val="00D211F9"/>
    <w:rsid w:val="00D21223"/>
    <w:rsid w:val="00D214B3"/>
    <w:rsid w:val="00D215A8"/>
    <w:rsid w:val="00D216A3"/>
    <w:rsid w:val="00D21A4A"/>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6C30"/>
    <w:rsid w:val="00D27055"/>
    <w:rsid w:val="00D27093"/>
    <w:rsid w:val="00D27120"/>
    <w:rsid w:val="00D2734E"/>
    <w:rsid w:val="00D276DB"/>
    <w:rsid w:val="00D27F6B"/>
    <w:rsid w:val="00D300E9"/>
    <w:rsid w:val="00D30273"/>
    <w:rsid w:val="00D30280"/>
    <w:rsid w:val="00D309B0"/>
    <w:rsid w:val="00D30B35"/>
    <w:rsid w:val="00D30C11"/>
    <w:rsid w:val="00D31432"/>
    <w:rsid w:val="00D315A9"/>
    <w:rsid w:val="00D31DA8"/>
    <w:rsid w:val="00D322EA"/>
    <w:rsid w:val="00D323ED"/>
    <w:rsid w:val="00D32691"/>
    <w:rsid w:val="00D32A21"/>
    <w:rsid w:val="00D32CB1"/>
    <w:rsid w:val="00D33189"/>
    <w:rsid w:val="00D33217"/>
    <w:rsid w:val="00D3396A"/>
    <w:rsid w:val="00D33AE9"/>
    <w:rsid w:val="00D33B43"/>
    <w:rsid w:val="00D33EBD"/>
    <w:rsid w:val="00D347E4"/>
    <w:rsid w:val="00D34D74"/>
    <w:rsid w:val="00D35CCD"/>
    <w:rsid w:val="00D3624C"/>
    <w:rsid w:val="00D36602"/>
    <w:rsid w:val="00D367C5"/>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3335"/>
    <w:rsid w:val="00D434B1"/>
    <w:rsid w:val="00D437C6"/>
    <w:rsid w:val="00D43885"/>
    <w:rsid w:val="00D43B4E"/>
    <w:rsid w:val="00D43C75"/>
    <w:rsid w:val="00D43D1D"/>
    <w:rsid w:val="00D43EC0"/>
    <w:rsid w:val="00D4471D"/>
    <w:rsid w:val="00D45007"/>
    <w:rsid w:val="00D4506D"/>
    <w:rsid w:val="00D457B8"/>
    <w:rsid w:val="00D45B44"/>
    <w:rsid w:val="00D45F16"/>
    <w:rsid w:val="00D46340"/>
    <w:rsid w:val="00D46711"/>
    <w:rsid w:val="00D46794"/>
    <w:rsid w:val="00D46A85"/>
    <w:rsid w:val="00D46CB3"/>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A36"/>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1A4"/>
    <w:rsid w:val="00D71B8F"/>
    <w:rsid w:val="00D71EAD"/>
    <w:rsid w:val="00D72507"/>
    <w:rsid w:val="00D72556"/>
    <w:rsid w:val="00D72941"/>
    <w:rsid w:val="00D7397B"/>
    <w:rsid w:val="00D7412A"/>
    <w:rsid w:val="00D74AE6"/>
    <w:rsid w:val="00D74D0A"/>
    <w:rsid w:val="00D75074"/>
    <w:rsid w:val="00D75A22"/>
    <w:rsid w:val="00D76331"/>
    <w:rsid w:val="00D763BA"/>
    <w:rsid w:val="00D76665"/>
    <w:rsid w:val="00D766FF"/>
    <w:rsid w:val="00D76947"/>
    <w:rsid w:val="00D76BAF"/>
    <w:rsid w:val="00D77568"/>
    <w:rsid w:val="00D77620"/>
    <w:rsid w:val="00D77779"/>
    <w:rsid w:val="00D77F69"/>
    <w:rsid w:val="00D804A1"/>
    <w:rsid w:val="00D818A6"/>
    <w:rsid w:val="00D81F36"/>
    <w:rsid w:val="00D82400"/>
    <w:rsid w:val="00D8259A"/>
    <w:rsid w:val="00D82682"/>
    <w:rsid w:val="00D83BC5"/>
    <w:rsid w:val="00D84028"/>
    <w:rsid w:val="00D842DF"/>
    <w:rsid w:val="00D84420"/>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1C"/>
    <w:rsid w:val="00D90870"/>
    <w:rsid w:val="00D90E8D"/>
    <w:rsid w:val="00D91A52"/>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8AE"/>
    <w:rsid w:val="00DA202E"/>
    <w:rsid w:val="00DA20D9"/>
    <w:rsid w:val="00DA231C"/>
    <w:rsid w:val="00DA2343"/>
    <w:rsid w:val="00DA244B"/>
    <w:rsid w:val="00DA25B5"/>
    <w:rsid w:val="00DA28A5"/>
    <w:rsid w:val="00DA2A8B"/>
    <w:rsid w:val="00DA2F81"/>
    <w:rsid w:val="00DA32AE"/>
    <w:rsid w:val="00DA359D"/>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4530"/>
    <w:rsid w:val="00DB49FA"/>
    <w:rsid w:val="00DB535D"/>
    <w:rsid w:val="00DB54A2"/>
    <w:rsid w:val="00DB55EF"/>
    <w:rsid w:val="00DB5A28"/>
    <w:rsid w:val="00DB5A58"/>
    <w:rsid w:val="00DB65E1"/>
    <w:rsid w:val="00DB661B"/>
    <w:rsid w:val="00DB68CC"/>
    <w:rsid w:val="00DB6AA8"/>
    <w:rsid w:val="00DB6E1F"/>
    <w:rsid w:val="00DB6E46"/>
    <w:rsid w:val="00DB6F1F"/>
    <w:rsid w:val="00DB6F4B"/>
    <w:rsid w:val="00DB7392"/>
    <w:rsid w:val="00DB7803"/>
    <w:rsid w:val="00DB7EDF"/>
    <w:rsid w:val="00DC00F0"/>
    <w:rsid w:val="00DC0BEA"/>
    <w:rsid w:val="00DC0C35"/>
    <w:rsid w:val="00DC0E3B"/>
    <w:rsid w:val="00DC0F23"/>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76B"/>
    <w:rsid w:val="00DD1A01"/>
    <w:rsid w:val="00DD2C35"/>
    <w:rsid w:val="00DD2C36"/>
    <w:rsid w:val="00DD358C"/>
    <w:rsid w:val="00DD38CE"/>
    <w:rsid w:val="00DD3BBF"/>
    <w:rsid w:val="00DD3BF4"/>
    <w:rsid w:val="00DD3F60"/>
    <w:rsid w:val="00DD43F2"/>
    <w:rsid w:val="00DD48F9"/>
    <w:rsid w:val="00DD4E19"/>
    <w:rsid w:val="00DD4EFB"/>
    <w:rsid w:val="00DD5753"/>
    <w:rsid w:val="00DD5E68"/>
    <w:rsid w:val="00DD5EC8"/>
    <w:rsid w:val="00DD5ED8"/>
    <w:rsid w:val="00DD6957"/>
    <w:rsid w:val="00DD71E2"/>
    <w:rsid w:val="00DD78AD"/>
    <w:rsid w:val="00DE003B"/>
    <w:rsid w:val="00DE04B8"/>
    <w:rsid w:val="00DE05DA"/>
    <w:rsid w:val="00DE2031"/>
    <w:rsid w:val="00DE28F8"/>
    <w:rsid w:val="00DE294D"/>
    <w:rsid w:val="00DE29E3"/>
    <w:rsid w:val="00DE2EF8"/>
    <w:rsid w:val="00DE2F3E"/>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E7AE0"/>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21F"/>
    <w:rsid w:val="00DF537D"/>
    <w:rsid w:val="00DF5757"/>
    <w:rsid w:val="00DF5C04"/>
    <w:rsid w:val="00DF5D9C"/>
    <w:rsid w:val="00DF5FF5"/>
    <w:rsid w:val="00DF6529"/>
    <w:rsid w:val="00DF6731"/>
    <w:rsid w:val="00DF7284"/>
    <w:rsid w:val="00DF7605"/>
    <w:rsid w:val="00DF7913"/>
    <w:rsid w:val="00DF7952"/>
    <w:rsid w:val="00DF7C97"/>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99A"/>
    <w:rsid w:val="00E079FB"/>
    <w:rsid w:val="00E07B53"/>
    <w:rsid w:val="00E07B91"/>
    <w:rsid w:val="00E07D27"/>
    <w:rsid w:val="00E07FFD"/>
    <w:rsid w:val="00E10F9A"/>
    <w:rsid w:val="00E10FEE"/>
    <w:rsid w:val="00E12086"/>
    <w:rsid w:val="00E12BA2"/>
    <w:rsid w:val="00E12EB3"/>
    <w:rsid w:val="00E131C7"/>
    <w:rsid w:val="00E13421"/>
    <w:rsid w:val="00E13ADE"/>
    <w:rsid w:val="00E13B11"/>
    <w:rsid w:val="00E14452"/>
    <w:rsid w:val="00E149C1"/>
    <w:rsid w:val="00E14A79"/>
    <w:rsid w:val="00E15030"/>
    <w:rsid w:val="00E1544E"/>
    <w:rsid w:val="00E158C1"/>
    <w:rsid w:val="00E15D2E"/>
    <w:rsid w:val="00E15D7B"/>
    <w:rsid w:val="00E16027"/>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95"/>
    <w:rsid w:val="00E25BC4"/>
    <w:rsid w:val="00E25CCE"/>
    <w:rsid w:val="00E25D35"/>
    <w:rsid w:val="00E25D71"/>
    <w:rsid w:val="00E26CAB"/>
    <w:rsid w:val="00E2720F"/>
    <w:rsid w:val="00E27D3F"/>
    <w:rsid w:val="00E30835"/>
    <w:rsid w:val="00E30B8B"/>
    <w:rsid w:val="00E30FBC"/>
    <w:rsid w:val="00E3108A"/>
    <w:rsid w:val="00E31765"/>
    <w:rsid w:val="00E31D46"/>
    <w:rsid w:val="00E31EFE"/>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5AA"/>
    <w:rsid w:val="00E52693"/>
    <w:rsid w:val="00E52A6A"/>
    <w:rsid w:val="00E52E6A"/>
    <w:rsid w:val="00E531A1"/>
    <w:rsid w:val="00E53225"/>
    <w:rsid w:val="00E53C34"/>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5E7"/>
    <w:rsid w:val="00E57972"/>
    <w:rsid w:val="00E57AFE"/>
    <w:rsid w:val="00E57BC4"/>
    <w:rsid w:val="00E57CB4"/>
    <w:rsid w:val="00E57F9A"/>
    <w:rsid w:val="00E600C7"/>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78D"/>
    <w:rsid w:val="00E63D2C"/>
    <w:rsid w:val="00E63D99"/>
    <w:rsid w:val="00E63E27"/>
    <w:rsid w:val="00E63F06"/>
    <w:rsid w:val="00E63FC7"/>
    <w:rsid w:val="00E63FFE"/>
    <w:rsid w:val="00E640B5"/>
    <w:rsid w:val="00E64898"/>
    <w:rsid w:val="00E64FAF"/>
    <w:rsid w:val="00E65244"/>
    <w:rsid w:val="00E65A54"/>
    <w:rsid w:val="00E65CCB"/>
    <w:rsid w:val="00E660CB"/>
    <w:rsid w:val="00E661CC"/>
    <w:rsid w:val="00E66225"/>
    <w:rsid w:val="00E66A9C"/>
    <w:rsid w:val="00E671A0"/>
    <w:rsid w:val="00E67208"/>
    <w:rsid w:val="00E674A1"/>
    <w:rsid w:val="00E675BA"/>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47C0"/>
    <w:rsid w:val="00E748F3"/>
    <w:rsid w:val="00E74E53"/>
    <w:rsid w:val="00E752A6"/>
    <w:rsid w:val="00E7570E"/>
    <w:rsid w:val="00E75800"/>
    <w:rsid w:val="00E75A8C"/>
    <w:rsid w:val="00E75B20"/>
    <w:rsid w:val="00E75DC9"/>
    <w:rsid w:val="00E75E5A"/>
    <w:rsid w:val="00E75F42"/>
    <w:rsid w:val="00E766CE"/>
    <w:rsid w:val="00E7690F"/>
    <w:rsid w:val="00E76CAC"/>
    <w:rsid w:val="00E76EF2"/>
    <w:rsid w:val="00E76F97"/>
    <w:rsid w:val="00E76F9B"/>
    <w:rsid w:val="00E772E9"/>
    <w:rsid w:val="00E77DF5"/>
    <w:rsid w:val="00E80C2F"/>
    <w:rsid w:val="00E81F3D"/>
    <w:rsid w:val="00E82267"/>
    <w:rsid w:val="00E822E0"/>
    <w:rsid w:val="00E82640"/>
    <w:rsid w:val="00E82D68"/>
    <w:rsid w:val="00E83973"/>
    <w:rsid w:val="00E8430F"/>
    <w:rsid w:val="00E84741"/>
    <w:rsid w:val="00E84A68"/>
    <w:rsid w:val="00E84A8B"/>
    <w:rsid w:val="00E84CAA"/>
    <w:rsid w:val="00E850C8"/>
    <w:rsid w:val="00E857CE"/>
    <w:rsid w:val="00E860CB"/>
    <w:rsid w:val="00E86439"/>
    <w:rsid w:val="00E867FE"/>
    <w:rsid w:val="00E86922"/>
    <w:rsid w:val="00E86D6D"/>
    <w:rsid w:val="00E8757D"/>
    <w:rsid w:val="00E87F79"/>
    <w:rsid w:val="00E90032"/>
    <w:rsid w:val="00E90B75"/>
    <w:rsid w:val="00E9110D"/>
    <w:rsid w:val="00E918EA"/>
    <w:rsid w:val="00E9198D"/>
    <w:rsid w:val="00E921AF"/>
    <w:rsid w:val="00E923B3"/>
    <w:rsid w:val="00E92696"/>
    <w:rsid w:val="00E9273A"/>
    <w:rsid w:val="00E9299E"/>
    <w:rsid w:val="00E932C3"/>
    <w:rsid w:val="00E935E3"/>
    <w:rsid w:val="00E936A7"/>
    <w:rsid w:val="00E936DF"/>
    <w:rsid w:val="00E93A26"/>
    <w:rsid w:val="00E94214"/>
    <w:rsid w:val="00E94AAC"/>
    <w:rsid w:val="00E94BA6"/>
    <w:rsid w:val="00E94EB3"/>
    <w:rsid w:val="00E95077"/>
    <w:rsid w:val="00E956CF"/>
    <w:rsid w:val="00E95948"/>
    <w:rsid w:val="00E96DB1"/>
    <w:rsid w:val="00E96FDE"/>
    <w:rsid w:val="00E9714D"/>
    <w:rsid w:val="00E971F7"/>
    <w:rsid w:val="00E9729D"/>
    <w:rsid w:val="00EA0B71"/>
    <w:rsid w:val="00EA0C31"/>
    <w:rsid w:val="00EA0D13"/>
    <w:rsid w:val="00EA13F8"/>
    <w:rsid w:val="00EA1406"/>
    <w:rsid w:val="00EA1420"/>
    <w:rsid w:val="00EA19FB"/>
    <w:rsid w:val="00EA1A30"/>
    <w:rsid w:val="00EA1C26"/>
    <w:rsid w:val="00EA1E4A"/>
    <w:rsid w:val="00EA2156"/>
    <w:rsid w:val="00EA234E"/>
    <w:rsid w:val="00EA25BB"/>
    <w:rsid w:val="00EA2CC6"/>
    <w:rsid w:val="00EA2D89"/>
    <w:rsid w:val="00EA2EB8"/>
    <w:rsid w:val="00EA2EF7"/>
    <w:rsid w:val="00EA3081"/>
    <w:rsid w:val="00EA3133"/>
    <w:rsid w:val="00EA38AC"/>
    <w:rsid w:val="00EA3BD9"/>
    <w:rsid w:val="00EA3E9C"/>
    <w:rsid w:val="00EA468C"/>
    <w:rsid w:val="00EA4919"/>
    <w:rsid w:val="00EA5B84"/>
    <w:rsid w:val="00EA6981"/>
    <w:rsid w:val="00EA7023"/>
    <w:rsid w:val="00EA7058"/>
    <w:rsid w:val="00EA7A4D"/>
    <w:rsid w:val="00EA7A7E"/>
    <w:rsid w:val="00EA7B0B"/>
    <w:rsid w:val="00EA7C08"/>
    <w:rsid w:val="00EB0CA3"/>
    <w:rsid w:val="00EB117D"/>
    <w:rsid w:val="00EB16EB"/>
    <w:rsid w:val="00EB176C"/>
    <w:rsid w:val="00EB2435"/>
    <w:rsid w:val="00EB2562"/>
    <w:rsid w:val="00EB2979"/>
    <w:rsid w:val="00EB2D32"/>
    <w:rsid w:val="00EB307C"/>
    <w:rsid w:val="00EB339B"/>
    <w:rsid w:val="00EB347B"/>
    <w:rsid w:val="00EB36A6"/>
    <w:rsid w:val="00EB39AC"/>
    <w:rsid w:val="00EB3C37"/>
    <w:rsid w:val="00EB4A28"/>
    <w:rsid w:val="00EB4B45"/>
    <w:rsid w:val="00EB4D8D"/>
    <w:rsid w:val="00EB4F6C"/>
    <w:rsid w:val="00EB4F94"/>
    <w:rsid w:val="00EB5596"/>
    <w:rsid w:val="00EB5BFA"/>
    <w:rsid w:val="00EB5E2C"/>
    <w:rsid w:val="00EB6112"/>
    <w:rsid w:val="00EB65A6"/>
    <w:rsid w:val="00EB6707"/>
    <w:rsid w:val="00EB6C5D"/>
    <w:rsid w:val="00EB6FB2"/>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C7DD6"/>
    <w:rsid w:val="00ED00EA"/>
    <w:rsid w:val="00ED075A"/>
    <w:rsid w:val="00ED0A6A"/>
    <w:rsid w:val="00ED0BF6"/>
    <w:rsid w:val="00ED0C02"/>
    <w:rsid w:val="00ED0D7F"/>
    <w:rsid w:val="00ED0E18"/>
    <w:rsid w:val="00ED11C0"/>
    <w:rsid w:val="00ED1892"/>
    <w:rsid w:val="00ED20C9"/>
    <w:rsid w:val="00ED23CE"/>
    <w:rsid w:val="00ED26D3"/>
    <w:rsid w:val="00ED28F5"/>
    <w:rsid w:val="00ED295B"/>
    <w:rsid w:val="00ED2E0D"/>
    <w:rsid w:val="00ED2F31"/>
    <w:rsid w:val="00ED3164"/>
    <w:rsid w:val="00ED335F"/>
    <w:rsid w:val="00ED33E8"/>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7C"/>
    <w:rsid w:val="00EE118A"/>
    <w:rsid w:val="00EE139D"/>
    <w:rsid w:val="00EE19C6"/>
    <w:rsid w:val="00EE1AF5"/>
    <w:rsid w:val="00EE1B02"/>
    <w:rsid w:val="00EE29A1"/>
    <w:rsid w:val="00EE315D"/>
    <w:rsid w:val="00EE35B9"/>
    <w:rsid w:val="00EE3FF9"/>
    <w:rsid w:val="00EE43E6"/>
    <w:rsid w:val="00EE4A0B"/>
    <w:rsid w:val="00EE4A70"/>
    <w:rsid w:val="00EE555F"/>
    <w:rsid w:val="00EE5628"/>
    <w:rsid w:val="00EE5677"/>
    <w:rsid w:val="00EE589E"/>
    <w:rsid w:val="00EE5A8C"/>
    <w:rsid w:val="00EE5CBA"/>
    <w:rsid w:val="00EE5CC5"/>
    <w:rsid w:val="00EE5D18"/>
    <w:rsid w:val="00EE60E2"/>
    <w:rsid w:val="00EE669F"/>
    <w:rsid w:val="00EE66B1"/>
    <w:rsid w:val="00EE6744"/>
    <w:rsid w:val="00EE6E80"/>
    <w:rsid w:val="00EE71DF"/>
    <w:rsid w:val="00EE723C"/>
    <w:rsid w:val="00EE7273"/>
    <w:rsid w:val="00EE7E4D"/>
    <w:rsid w:val="00EF0EA0"/>
    <w:rsid w:val="00EF17F0"/>
    <w:rsid w:val="00EF1C62"/>
    <w:rsid w:val="00EF20AB"/>
    <w:rsid w:val="00EF231B"/>
    <w:rsid w:val="00EF257D"/>
    <w:rsid w:val="00EF270C"/>
    <w:rsid w:val="00EF2E99"/>
    <w:rsid w:val="00EF35D2"/>
    <w:rsid w:val="00EF3694"/>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3332"/>
    <w:rsid w:val="00F036D3"/>
    <w:rsid w:val="00F0433E"/>
    <w:rsid w:val="00F053BD"/>
    <w:rsid w:val="00F05594"/>
    <w:rsid w:val="00F05908"/>
    <w:rsid w:val="00F059CC"/>
    <w:rsid w:val="00F05A1A"/>
    <w:rsid w:val="00F05D8B"/>
    <w:rsid w:val="00F05EBD"/>
    <w:rsid w:val="00F061A0"/>
    <w:rsid w:val="00F0699E"/>
    <w:rsid w:val="00F06C89"/>
    <w:rsid w:val="00F0707C"/>
    <w:rsid w:val="00F07481"/>
    <w:rsid w:val="00F0766B"/>
    <w:rsid w:val="00F07B9F"/>
    <w:rsid w:val="00F101FE"/>
    <w:rsid w:val="00F1024E"/>
    <w:rsid w:val="00F1043D"/>
    <w:rsid w:val="00F10B6B"/>
    <w:rsid w:val="00F10F9B"/>
    <w:rsid w:val="00F1104E"/>
    <w:rsid w:val="00F11666"/>
    <w:rsid w:val="00F11792"/>
    <w:rsid w:val="00F117D9"/>
    <w:rsid w:val="00F11A43"/>
    <w:rsid w:val="00F129D8"/>
    <w:rsid w:val="00F12B6F"/>
    <w:rsid w:val="00F12EAC"/>
    <w:rsid w:val="00F143B3"/>
    <w:rsid w:val="00F14E56"/>
    <w:rsid w:val="00F15486"/>
    <w:rsid w:val="00F159E4"/>
    <w:rsid w:val="00F16984"/>
    <w:rsid w:val="00F16B76"/>
    <w:rsid w:val="00F17DC4"/>
    <w:rsid w:val="00F17F60"/>
    <w:rsid w:val="00F200E7"/>
    <w:rsid w:val="00F2046B"/>
    <w:rsid w:val="00F204CA"/>
    <w:rsid w:val="00F20907"/>
    <w:rsid w:val="00F20D8D"/>
    <w:rsid w:val="00F21550"/>
    <w:rsid w:val="00F21967"/>
    <w:rsid w:val="00F21D7A"/>
    <w:rsid w:val="00F22257"/>
    <w:rsid w:val="00F2246A"/>
    <w:rsid w:val="00F22B6D"/>
    <w:rsid w:val="00F22B9A"/>
    <w:rsid w:val="00F22F01"/>
    <w:rsid w:val="00F24038"/>
    <w:rsid w:val="00F242E3"/>
    <w:rsid w:val="00F24321"/>
    <w:rsid w:val="00F2458C"/>
    <w:rsid w:val="00F254FE"/>
    <w:rsid w:val="00F25ACF"/>
    <w:rsid w:val="00F261F1"/>
    <w:rsid w:val="00F263A2"/>
    <w:rsid w:val="00F2688F"/>
    <w:rsid w:val="00F26982"/>
    <w:rsid w:val="00F26EDF"/>
    <w:rsid w:val="00F2701B"/>
    <w:rsid w:val="00F27449"/>
    <w:rsid w:val="00F2760C"/>
    <w:rsid w:val="00F27646"/>
    <w:rsid w:val="00F27B24"/>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201"/>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C5D"/>
    <w:rsid w:val="00F453BD"/>
    <w:rsid w:val="00F453DB"/>
    <w:rsid w:val="00F45B8B"/>
    <w:rsid w:val="00F46066"/>
    <w:rsid w:val="00F462B6"/>
    <w:rsid w:val="00F46BFB"/>
    <w:rsid w:val="00F46CF8"/>
    <w:rsid w:val="00F47767"/>
    <w:rsid w:val="00F47A13"/>
    <w:rsid w:val="00F503B7"/>
    <w:rsid w:val="00F504E9"/>
    <w:rsid w:val="00F50634"/>
    <w:rsid w:val="00F50AE4"/>
    <w:rsid w:val="00F50F97"/>
    <w:rsid w:val="00F5163B"/>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FAE"/>
    <w:rsid w:val="00F5626E"/>
    <w:rsid w:val="00F56452"/>
    <w:rsid w:val="00F56BF8"/>
    <w:rsid w:val="00F56C06"/>
    <w:rsid w:val="00F56C89"/>
    <w:rsid w:val="00F56CB2"/>
    <w:rsid w:val="00F5706B"/>
    <w:rsid w:val="00F5730F"/>
    <w:rsid w:val="00F578B6"/>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18C"/>
    <w:rsid w:val="00F76414"/>
    <w:rsid w:val="00F765DA"/>
    <w:rsid w:val="00F7677C"/>
    <w:rsid w:val="00F7685D"/>
    <w:rsid w:val="00F76C1D"/>
    <w:rsid w:val="00F778D3"/>
    <w:rsid w:val="00F77F16"/>
    <w:rsid w:val="00F80273"/>
    <w:rsid w:val="00F802EA"/>
    <w:rsid w:val="00F8091C"/>
    <w:rsid w:val="00F80C90"/>
    <w:rsid w:val="00F80DDE"/>
    <w:rsid w:val="00F81922"/>
    <w:rsid w:val="00F81A71"/>
    <w:rsid w:val="00F8241E"/>
    <w:rsid w:val="00F82589"/>
    <w:rsid w:val="00F82BA3"/>
    <w:rsid w:val="00F82D8E"/>
    <w:rsid w:val="00F82E41"/>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40C"/>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B17"/>
    <w:rsid w:val="00F95BCF"/>
    <w:rsid w:val="00F95C1D"/>
    <w:rsid w:val="00F95CEE"/>
    <w:rsid w:val="00F95F40"/>
    <w:rsid w:val="00F962EF"/>
    <w:rsid w:val="00F963B0"/>
    <w:rsid w:val="00F96D16"/>
    <w:rsid w:val="00F96E54"/>
    <w:rsid w:val="00F97484"/>
    <w:rsid w:val="00F9781D"/>
    <w:rsid w:val="00FA0076"/>
    <w:rsid w:val="00FA0199"/>
    <w:rsid w:val="00FA04CB"/>
    <w:rsid w:val="00FA0FA6"/>
    <w:rsid w:val="00FA128B"/>
    <w:rsid w:val="00FA1701"/>
    <w:rsid w:val="00FA1B0F"/>
    <w:rsid w:val="00FA1C79"/>
    <w:rsid w:val="00FA2062"/>
    <w:rsid w:val="00FA209A"/>
    <w:rsid w:val="00FA22C5"/>
    <w:rsid w:val="00FA273A"/>
    <w:rsid w:val="00FA2A2F"/>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A76"/>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B10"/>
    <w:rsid w:val="00FB5BBC"/>
    <w:rsid w:val="00FB5EC5"/>
    <w:rsid w:val="00FB5FC8"/>
    <w:rsid w:val="00FB6463"/>
    <w:rsid w:val="00FB64B0"/>
    <w:rsid w:val="00FB72D9"/>
    <w:rsid w:val="00FB7D0B"/>
    <w:rsid w:val="00FC09C2"/>
    <w:rsid w:val="00FC0EDC"/>
    <w:rsid w:val="00FC12D6"/>
    <w:rsid w:val="00FC1912"/>
    <w:rsid w:val="00FC1BA5"/>
    <w:rsid w:val="00FC1D68"/>
    <w:rsid w:val="00FC1DD9"/>
    <w:rsid w:val="00FC23F4"/>
    <w:rsid w:val="00FC28DC"/>
    <w:rsid w:val="00FC2C17"/>
    <w:rsid w:val="00FC2C45"/>
    <w:rsid w:val="00FC2C4A"/>
    <w:rsid w:val="00FC2EF6"/>
    <w:rsid w:val="00FC2F21"/>
    <w:rsid w:val="00FC2F43"/>
    <w:rsid w:val="00FC2FBD"/>
    <w:rsid w:val="00FC3187"/>
    <w:rsid w:val="00FC34A1"/>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56F"/>
    <w:rsid w:val="00FD1D68"/>
    <w:rsid w:val="00FD209B"/>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5FA9"/>
    <w:rsid w:val="00FD6621"/>
    <w:rsid w:val="00FD67EF"/>
    <w:rsid w:val="00FD6BBA"/>
    <w:rsid w:val="00FD6CC7"/>
    <w:rsid w:val="00FD6F47"/>
    <w:rsid w:val="00FE03B1"/>
    <w:rsid w:val="00FE0EBD"/>
    <w:rsid w:val="00FE1030"/>
    <w:rsid w:val="00FE1BF0"/>
    <w:rsid w:val="00FE20DB"/>
    <w:rsid w:val="00FE22FF"/>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3337"/>
    <w:rsid w:val="00FF4071"/>
    <w:rsid w:val="00FF505F"/>
    <w:rsid w:val="00FF5171"/>
    <w:rsid w:val="00FF52E8"/>
    <w:rsid w:val="00FF5F09"/>
    <w:rsid w:val="00FF611C"/>
    <w:rsid w:val="00FF6186"/>
    <w:rsid w:val="00FF6243"/>
    <w:rsid w:val="00FF6382"/>
    <w:rsid w:val="00FF65CF"/>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71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qFormat="1"/>
    <w:lsdException w:name="toc 2" w:qFormat="1"/>
    <w:lsdException w:name="footnote text" w:uiPriority="0"/>
    <w:lsdException w:name="header" w:uiPriority="0" w:qFormat="1"/>
    <w:lsdException w:name="footer" w:uiPriority="0"/>
    <w:lsdException w:name="index heading" w:uiPriority="0"/>
    <w:lsdException w:name="caption" w:qFormat="1"/>
    <w:lsdException w:name="table of figures" w:uiPriority="0"/>
    <w:lsdException w:name="footnote reference" w:uiPriority="0"/>
    <w:lsdException w:name="page number" w:uiPriority="0" w:qFormat="1"/>
    <w:lsdException w:name="table of authorities" w:uiPriority="0"/>
    <w:lsdException w:name="macro" w:uiPriority="0"/>
    <w:lsdException w:name="List" w:uiPriority="0"/>
    <w:lsdException w:name="List Number" w:semiHidden="0" w:unhideWhenUsed="0"/>
    <w:lsdException w:name="List 2" w:uiPriority="0"/>
    <w:lsdException w:name="List 4" w:semiHidden="0" w:unhideWhenUsed="0"/>
    <w:lsdException w:name="List 5" w:semiHidden="0" w:unhideWhenUsed="0"/>
    <w:lsdException w:name="Title" w:semiHidden="0" w:uiPriority="0" w:unhideWhenUsed="0" w:qFormat="1"/>
    <w:lsdException w:name="Default Paragraph Font" w:uiPriority="0"/>
    <w:lsdException w:name="Body Text" w:uiPriority="0" w:qFormat="1"/>
    <w:lsdException w:name="Body Text Indent" w:uiPriority="0" w:qFormat="1"/>
    <w:lsdException w:name="Subtitle" w:semiHidden="0" w:uiPriority="0" w:unhideWhenUsed="0" w:qFormat="1"/>
    <w:lsdException w:name="Salutation" w:semiHidden="0" w:unhideWhenUsed="0"/>
    <w:lsdException w:name="Date" w:semiHidden="0" w:unhideWhenUsed="0"/>
    <w:lsdException w:name="Body Text First Indent" w:semiHidden="0" w:uiPriority="0" w:unhideWhenUsed="0"/>
    <w:lsdException w:name="Body Text First Indent 2" w:uiPriority="0" w:qFormat="1"/>
    <w:lsdException w:name="Body Text 2" w:uiPriority="0" w:qFormat="1"/>
    <w:lsdException w:name="Body Text 3" w:uiPriority="0" w:qFormat="1"/>
    <w:lsdException w:name="Body Text Indent 3" w:uiPriority="0" w:qFormat="1"/>
    <w:lsdException w:name="Hyperlink" w:qFormat="1"/>
    <w:lsdException w:name="Strong" w:semiHidden="0" w:uiPriority="0" w:unhideWhenUsed="0" w:qFormat="1"/>
    <w:lsdException w:name="Emphasis" w:semiHidden="0" w:uiPriority="0" w:unhideWhenUsed="0" w:qFormat="1"/>
    <w:lsdException w:name="Document Map" w:uiPriority="0" w:qFormat="1"/>
    <w:lsdException w:name="HTML Top of Form" w:uiPriority="0"/>
    <w:lsdException w:name="Normal (Web)" w:uiPriority="0" w:qFormat="1"/>
    <w:lsdException w:name="HTML Preformatted" w:uiPriority="0" w:qFormat="1"/>
    <w:lsdException w:name="Normal Table" w:uiPriority="0"/>
    <w:lsdException w:name="Outline List 3" w:uiPriority="0"/>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4">
    <w:name w:val="Normal"/>
    <w:qFormat/>
    <w:rsid w:val="00B53A06"/>
    <w:rPr>
      <w:rFonts w:ascii="Times New Roman" w:eastAsia="Times New Roman" w:hAnsi="Times New Roman"/>
      <w:sz w:val="24"/>
      <w:szCs w:val="24"/>
    </w:rPr>
  </w:style>
  <w:style w:type="paragraph" w:styleId="13">
    <w:name w:val="heading 1"/>
    <w:aliases w:val="H1,Заголовок 1 Знак Знак Знак Знак,Знак5,новая страница,Заголовок 1 Знак Знак,Заголовок 1 Знак Знак Знак"/>
    <w:basedOn w:val="a4"/>
    <w:next w:val="a4"/>
    <w:link w:val="14"/>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А"/>
    <w:basedOn w:val="a4"/>
    <w:next w:val="a4"/>
    <w:link w:val="21"/>
    <w:qFormat/>
    <w:rsid w:val="00B36FE9"/>
    <w:pPr>
      <w:keepNext/>
      <w:jc w:val="center"/>
      <w:outlineLvl w:val="1"/>
    </w:pPr>
    <w:rPr>
      <w:sz w:val="32"/>
      <w:szCs w:val="20"/>
    </w:rPr>
  </w:style>
  <w:style w:type="paragraph" w:styleId="3">
    <w:name w:val="heading 3"/>
    <w:aliases w:val="Знак Знак,OG Heading 3,Знак3 Знак,Знак3,Знак3 Знак Знак Знак,ПодЗаголовок"/>
    <w:basedOn w:val="a4"/>
    <w:next w:val="a4"/>
    <w:link w:val="30"/>
    <w:qFormat/>
    <w:rsid w:val="00B36FE9"/>
    <w:pPr>
      <w:keepNext/>
      <w:jc w:val="center"/>
      <w:outlineLvl w:val="2"/>
    </w:pPr>
    <w:rPr>
      <w:b/>
      <w:sz w:val="28"/>
      <w:szCs w:val="20"/>
    </w:rPr>
  </w:style>
  <w:style w:type="paragraph" w:styleId="4">
    <w:name w:val="heading 4"/>
    <w:basedOn w:val="a4"/>
    <w:next w:val="a4"/>
    <w:link w:val="40"/>
    <w:qFormat/>
    <w:rsid w:val="00DB0514"/>
    <w:pPr>
      <w:keepNext/>
      <w:spacing w:before="240" w:after="60"/>
      <w:outlineLvl w:val="3"/>
    </w:pPr>
    <w:rPr>
      <w:b/>
      <w:bCs/>
      <w:sz w:val="28"/>
      <w:szCs w:val="28"/>
    </w:rPr>
  </w:style>
  <w:style w:type="paragraph" w:styleId="5">
    <w:name w:val="heading 5"/>
    <w:basedOn w:val="a4"/>
    <w:next w:val="a4"/>
    <w:link w:val="50"/>
    <w:qFormat/>
    <w:rsid w:val="00382565"/>
    <w:pPr>
      <w:spacing w:before="240" w:after="60"/>
      <w:outlineLvl w:val="4"/>
    </w:pPr>
    <w:rPr>
      <w:rFonts w:ascii="Calibri" w:hAnsi="Calibri"/>
      <w:b/>
      <w:bCs/>
      <w:i/>
      <w:iCs/>
      <w:sz w:val="26"/>
      <w:szCs w:val="26"/>
    </w:rPr>
  </w:style>
  <w:style w:type="paragraph" w:styleId="6">
    <w:name w:val="heading 6"/>
    <w:basedOn w:val="a4"/>
    <w:next w:val="a4"/>
    <w:link w:val="60"/>
    <w:qFormat/>
    <w:rsid w:val="00382565"/>
    <w:pPr>
      <w:spacing w:before="240" w:after="60"/>
      <w:outlineLvl w:val="5"/>
    </w:pPr>
    <w:rPr>
      <w:rFonts w:ascii="Calibri" w:hAnsi="Calibri"/>
      <w:b/>
      <w:bCs/>
      <w:sz w:val="22"/>
      <w:szCs w:val="22"/>
    </w:rPr>
  </w:style>
  <w:style w:type="paragraph" w:styleId="7">
    <w:name w:val="heading 7"/>
    <w:aliases w:val="Заголовок x.x"/>
    <w:basedOn w:val="a4"/>
    <w:next w:val="a4"/>
    <w:link w:val="70"/>
    <w:qFormat/>
    <w:rsid w:val="00382565"/>
    <w:pPr>
      <w:spacing w:before="240" w:after="60"/>
      <w:outlineLvl w:val="6"/>
    </w:pPr>
    <w:rPr>
      <w:rFonts w:ascii="Calibri" w:hAnsi="Calibri"/>
    </w:rPr>
  </w:style>
  <w:style w:type="paragraph" w:styleId="80">
    <w:name w:val="heading 8"/>
    <w:basedOn w:val="a4"/>
    <w:next w:val="a4"/>
    <w:link w:val="81"/>
    <w:uiPriority w:val="99"/>
    <w:qFormat/>
    <w:rsid w:val="002E0041"/>
    <w:pPr>
      <w:keepNext/>
      <w:outlineLvl w:val="7"/>
    </w:pPr>
    <w:rPr>
      <w:szCs w:val="20"/>
    </w:rPr>
  </w:style>
  <w:style w:type="paragraph" w:styleId="9">
    <w:name w:val="heading 9"/>
    <w:basedOn w:val="a4"/>
    <w:next w:val="a4"/>
    <w:link w:val="90"/>
    <w:uiPriority w:val="99"/>
    <w:qFormat/>
    <w:rsid w:val="00382565"/>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H1 Знак,Заголовок 1 Знак Знак Знак Знак Знак,Знак5 Знак,новая страница Знак,Заголовок 1 Знак Знак Знак1,Заголовок 1 Знак Знак Знак Знак1"/>
    <w:link w:val="13"/>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А Знак"/>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Знак3 Знак Знак,Знак3 Знак1,Знак3 Знак Знак Знак Знак,ПодЗаголовок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aliases w:val="Заголовок x.x Знак"/>
    <w:link w:val="7"/>
    <w:qFormat/>
    <w:rsid w:val="00382565"/>
    <w:rPr>
      <w:rFonts w:ascii="Calibri" w:eastAsia="Times New Roman" w:hAnsi="Calibri" w:cs="Times New Roman"/>
      <w:sz w:val="24"/>
      <w:szCs w:val="24"/>
    </w:rPr>
  </w:style>
  <w:style w:type="character" w:customStyle="1" w:styleId="81">
    <w:name w:val="Заголовок 8 Знак"/>
    <w:basedOn w:val="a5"/>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8">
    <w:name w:val="Знак Знак Знак Знак"/>
    <w:basedOn w:val="a4"/>
    <w:rsid w:val="002E0041"/>
    <w:rPr>
      <w:rFonts w:ascii="Verdana" w:hAnsi="Verdana" w:cs="Verdana"/>
      <w:sz w:val="20"/>
      <w:szCs w:val="20"/>
      <w:lang w:val="en-US" w:eastAsia="en-US"/>
    </w:rPr>
  </w:style>
  <w:style w:type="paragraph" w:styleId="a9">
    <w:name w:val="header"/>
    <w:aliases w:val="ВерхКолонтитул, Знак5,Верхний колонтитул Знак Знак, Знак1 Знак Знак,Знак4,Знак8"/>
    <w:basedOn w:val="a4"/>
    <w:link w:val="15"/>
    <w:qFormat/>
    <w:rsid w:val="00B53A06"/>
    <w:pPr>
      <w:tabs>
        <w:tab w:val="center" w:pos="4153"/>
        <w:tab w:val="right" w:pos="8306"/>
      </w:tabs>
    </w:pPr>
  </w:style>
  <w:style w:type="character" w:customStyle="1" w:styleId="15">
    <w:name w:val="Верхний колонтитул Знак1"/>
    <w:aliases w:val="ВерхКолонтитул Знак1, Знак5 Знак1,Верхний колонтитул Знак Знак Знак, Знак1 Знак Знак Знак,Знак4 Знак1,Знак8 Знак1"/>
    <w:link w:val="a9"/>
    <w:rsid w:val="00B53A06"/>
    <w:rPr>
      <w:rFonts w:ascii="Times New Roman" w:eastAsia="Times New Roman" w:hAnsi="Times New Roman" w:cs="Times New Roman"/>
      <w:sz w:val="24"/>
      <w:szCs w:val="24"/>
      <w:lang w:eastAsia="ru-RU"/>
    </w:rPr>
  </w:style>
  <w:style w:type="paragraph" w:customStyle="1" w:styleId="xl87">
    <w:name w:val="xl87"/>
    <w:basedOn w:val="a4"/>
    <w:uiPriority w:val="99"/>
    <w:rsid w:val="00B53A06"/>
    <w:pPr>
      <w:spacing w:before="100" w:beforeAutospacing="1" w:after="100" w:afterAutospacing="1"/>
      <w:textAlignment w:val="top"/>
    </w:pPr>
    <w:rPr>
      <w:rFonts w:ascii="Arial Unicode MS" w:eastAsia="Arial Unicode MS" w:hAnsi="Arial Unicode MS" w:cs="Arial Unicode MS"/>
    </w:rPr>
  </w:style>
  <w:style w:type="character" w:styleId="aa">
    <w:name w:val="page number"/>
    <w:basedOn w:val="a5"/>
    <w:link w:val="16"/>
    <w:qFormat/>
    <w:rsid w:val="00B53A06"/>
  </w:style>
  <w:style w:type="table" w:styleId="ab">
    <w:name w:val="Table Grid"/>
    <w:aliases w:val="Table Grid Report"/>
    <w:basedOn w:val="a6"/>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4"/>
    <w:qFormat/>
    <w:rsid w:val="00DB0514"/>
    <w:pPr>
      <w:spacing w:line="360" w:lineRule="auto"/>
      <w:jc w:val="center"/>
    </w:pPr>
    <w:rPr>
      <w:sz w:val="28"/>
      <w:szCs w:val="20"/>
    </w:rPr>
  </w:style>
  <w:style w:type="paragraph" w:styleId="ac">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4"/>
    <w:link w:val="ad"/>
    <w:qFormat/>
    <w:rsid w:val="00DB0514"/>
    <w:rPr>
      <w:sz w:val="28"/>
      <w:szCs w:val="20"/>
    </w:rPr>
  </w:style>
  <w:style w:type="character" w:customStyle="1" w:styleId="ad">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c"/>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e">
    <w:name w:val="footer"/>
    <w:aliases w:val="Знак6,Знак14"/>
    <w:basedOn w:val="a4"/>
    <w:link w:val="af"/>
    <w:unhideWhenUsed/>
    <w:rsid w:val="003021F8"/>
    <w:pPr>
      <w:tabs>
        <w:tab w:val="center" w:pos="4677"/>
        <w:tab w:val="right" w:pos="9355"/>
      </w:tabs>
    </w:pPr>
  </w:style>
  <w:style w:type="character" w:customStyle="1" w:styleId="af">
    <w:name w:val="Нижний колонтитул Знак"/>
    <w:aliases w:val="Знак6 Знак,Знак14 Знак"/>
    <w:link w:val="ae"/>
    <w:rsid w:val="003021F8"/>
    <w:rPr>
      <w:rFonts w:ascii="Times New Roman" w:eastAsia="Times New Roman" w:hAnsi="Times New Roman"/>
      <w:sz w:val="24"/>
      <w:szCs w:val="24"/>
    </w:rPr>
  </w:style>
  <w:style w:type="character" w:customStyle="1" w:styleId="af0">
    <w:name w:val="Текст выноски Знак"/>
    <w:link w:val="af1"/>
    <w:rsid w:val="00B36FE9"/>
    <w:rPr>
      <w:rFonts w:ascii="Tahoma" w:eastAsia="Times New Roman" w:hAnsi="Tahoma" w:cs="Tahoma"/>
      <w:sz w:val="16"/>
      <w:szCs w:val="16"/>
    </w:rPr>
  </w:style>
  <w:style w:type="paragraph" w:styleId="af1">
    <w:name w:val="Balloon Text"/>
    <w:basedOn w:val="a4"/>
    <w:link w:val="af0"/>
    <w:qFormat/>
    <w:rsid w:val="00B36FE9"/>
    <w:rPr>
      <w:rFonts w:ascii="Tahoma" w:hAnsi="Tahoma"/>
      <w:sz w:val="16"/>
      <w:szCs w:val="16"/>
    </w:rPr>
  </w:style>
  <w:style w:type="character" w:customStyle="1" w:styleId="17">
    <w:name w:val="Текст выноски Знак1"/>
    <w:uiPriority w:val="99"/>
    <w:semiHidden/>
    <w:rsid w:val="00B36FE9"/>
    <w:rPr>
      <w:rFonts w:ascii="Tahoma" w:eastAsia="Times New Roman" w:hAnsi="Tahoma" w:cs="Tahoma"/>
      <w:sz w:val="16"/>
      <w:szCs w:val="16"/>
    </w:rPr>
  </w:style>
  <w:style w:type="paragraph" w:styleId="af2">
    <w:name w:val="Title"/>
    <w:basedOn w:val="a4"/>
    <w:link w:val="18"/>
    <w:qFormat/>
    <w:rsid w:val="00B36FE9"/>
    <w:pPr>
      <w:jc w:val="center"/>
    </w:pPr>
    <w:rPr>
      <w:b/>
      <w:sz w:val="20"/>
    </w:rPr>
  </w:style>
  <w:style w:type="character" w:customStyle="1" w:styleId="18">
    <w:name w:val="Название Знак1"/>
    <w:link w:val="af2"/>
    <w:rsid w:val="00B36FE9"/>
    <w:rPr>
      <w:rFonts w:ascii="Times New Roman" w:eastAsia="Times New Roman" w:hAnsi="Times New Roman"/>
      <w:b/>
      <w:szCs w:val="24"/>
    </w:rPr>
  </w:style>
  <w:style w:type="character" w:styleId="af3">
    <w:name w:val="Hyperlink"/>
    <w:uiPriority w:val="99"/>
    <w:qFormat/>
    <w:rsid w:val="00B36FE9"/>
    <w:rPr>
      <w:color w:val="0000FF"/>
      <w:u w:val="single"/>
    </w:rPr>
  </w:style>
  <w:style w:type="character" w:styleId="af4">
    <w:name w:val="FollowedHyperlink"/>
    <w:uiPriority w:val="99"/>
    <w:rsid w:val="00B36FE9"/>
    <w:rPr>
      <w:color w:val="800080"/>
      <w:u w:val="single"/>
    </w:rPr>
  </w:style>
  <w:style w:type="paragraph" w:customStyle="1" w:styleId="xl22">
    <w:name w:val="xl22"/>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4"/>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4"/>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4"/>
    <w:rsid w:val="00B36FE9"/>
    <w:pPr>
      <w:pBdr>
        <w:top w:val="single" w:sz="4" w:space="0" w:color="auto"/>
      </w:pBdr>
      <w:spacing w:before="100" w:beforeAutospacing="1" w:after="100" w:afterAutospacing="1"/>
      <w:jc w:val="right"/>
    </w:pPr>
    <w:rPr>
      <w:b/>
      <w:bCs/>
      <w:sz w:val="20"/>
      <w:szCs w:val="20"/>
    </w:rPr>
  </w:style>
  <w:style w:type="paragraph" w:styleId="af5">
    <w:name w:val="Body Text Indent"/>
    <w:aliases w:val="Основной текст 1,Нумерованный список !!,Надин стиль,Основной текст без отступа,Основной текст 11"/>
    <w:basedOn w:val="a4"/>
    <w:link w:val="af6"/>
    <w:qFormat/>
    <w:rsid w:val="003D5E30"/>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link w:val="af5"/>
    <w:rsid w:val="005D7F3F"/>
    <w:rPr>
      <w:rFonts w:ascii="Times New Roman" w:eastAsia="Times New Roman" w:hAnsi="Times New Roman"/>
      <w:sz w:val="24"/>
      <w:szCs w:val="24"/>
    </w:rPr>
  </w:style>
  <w:style w:type="paragraph" w:styleId="22">
    <w:name w:val="Body Text 2"/>
    <w:basedOn w:val="a4"/>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4"/>
    <w:link w:val="25"/>
    <w:uiPriority w:val="99"/>
    <w:rsid w:val="003D5E30"/>
    <w:pPr>
      <w:spacing w:after="120" w:line="480" w:lineRule="auto"/>
      <w:ind w:left="283"/>
    </w:pPr>
  </w:style>
  <w:style w:type="character" w:customStyle="1" w:styleId="25">
    <w:name w:val="Основной текст с отступом 2 Знак"/>
    <w:link w:val="24"/>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4"/>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61702A"/>
    <w:rPr>
      <w:rFonts w:ascii="Times New Roman" w:eastAsia="Times New Roman" w:hAnsi="Times New Roman"/>
      <w:sz w:val="24"/>
      <w:szCs w:val="24"/>
    </w:rPr>
  </w:style>
  <w:style w:type="paragraph" w:customStyle="1" w:styleId="af8">
    <w:name w:val="Знак"/>
    <w:basedOn w:val="a4"/>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4"/>
    <w:uiPriority w:val="99"/>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4"/>
    <w:uiPriority w:val="99"/>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4"/>
    <w:uiPriority w:val="99"/>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9">
    <w:name w:val="toc 1"/>
    <w:basedOn w:val="a4"/>
    <w:next w:val="a4"/>
    <w:link w:val="1a"/>
    <w:autoRedefine/>
    <w:uiPriority w:val="99"/>
    <w:qFormat/>
    <w:rsid w:val="002739CD"/>
    <w:pPr>
      <w:tabs>
        <w:tab w:val="left" w:pos="1320"/>
        <w:tab w:val="right" w:leader="dot" w:pos="9344"/>
        <w:tab w:val="right" w:leader="dot" w:pos="10199"/>
        <w:tab w:val="right" w:leader="dot" w:pos="11057"/>
      </w:tabs>
      <w:jc w:val="both"/>
    </w:pPr>
    <w:rPr>
      <w:rFonts w:ascii="Arial" w:hAnsi="Arial" w:cs="Arial"/>
      <w:b/>
      <w:noProof/>
      <w:sz w:val="16"/>
      <w:szCs w:val="16"/>
    </w:rPr>
  </w:style>
  <w:style w:type="paragraph" w:styleId="af9">
    <w:name w:val="annotation text"/>
    <w:basedOn w:val="a4"/>
    <w:link w:val="27"/>
    <w:uiPriority w:val="99"/>
    <w:rsid w:val="002E0041"/>
    <w:rPr>
      <w:sz w:val="20"/>
      <w:szCs w:val="20"/>
    </w:rPr>
  </w:style>
  <w:style w:type="character" w:customStyle="1" w:styleId="27">
    <w:name w:val="Текст примечания Знак2"/>
    <w:basedOn w:val="a5"/>
    <w:link w:val="af9"/>
    <w:uiPriority w:val="99"/>
    <w:rsid w:val="00C70C57"/>
    <w:rPr>
      <w:rFonts w:ascii="Times New Roman" w:eastAsia="Times New Roman" w:hAnsi="Times New Roman"/>
    </w:rPr>
  </w:style>
  <w:style w:type="paragraph" w:styleId="afa">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b"/>
    <w:rsid w:val="002E0041"/>
    <w:rPr>
      <w:rFonts w:ascii="Calibri" w:eastAsia="Calibri" w:hAnsi="Calibri"/>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a"/>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5"/>
    <w:link w:val="ConsNormal"/>
    <w:locked/>
    <w:rsid w:val="008054D1"/>
    <w:rPr>
      <w:rFonts w:ascii="Arial" w:eastAsia="Times New Roman" w:hAnsi="Arial"/>
      <w:snapToGrid w:val="0"/>
      <w:lang w:val="ru-RU" w:eastAsia="ru-RU" w:bidi="ar-SA"/>
    </w:rPr>
  </w:style>
  <w:style w:type="paragraph" w:styleId="32">
    <w:name w:val="toc 3"/>
    <w:basedOn w:val="a4"/>
    <w:next w:val="a4"/>
    <w:link w:val="33"/>
    <w:autoRedefine/>
    <w:uiPriority w:val="99"/>
    <w:rsid w:val="002E0041"/>
    <w:pPr>
      <w:tabs>
        <w:tab w:val="right" w:leader="dot" w:pos="9345"/>
      </w:tabs>
      <w:ind w:firstLine="360"/>
    </w:pPr>
  </w:style>
  <w:style w:type="paragraph" w:customStyle="1" w:styleId="afc">
    <w:name w:val="Центр"/>
    <w:basedOn w:val="a4"/>
    <w:link w:val="afd"/>
    <w:qFormat/>
    <w:rsid w:val="002E0041"/>
    <w:pPr>
      <w:jc w:val="center"/>
    </w:pPr>
    <w:rPr>
      <w:rFonts w:ascii="Calibri" w:eastAsia="Calibri" w:hAnsi="Calibri"/>
      <w:sz w:val="28"/>
      <w:szCs w:val="20"/>
    </w:rPr>
  </w:style>
  <w:style w:type="character" w:customStyle="1" w:styleId="afd">
    <w:name w:val="Центр Знак"/>
    <w:link w:val="afc"/>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e">
    <w:name w:val="Знак Знак 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4"/>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4"/>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4"/>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4"/>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b">
    <w:name w:val="Знак Знак Знак Знак1"/>
    <w:basedOn w:val="a4"/>
    <w:rsid w:val="002E0041"/>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2E0041"/>
    <w:pPr>
      <w:widowControl w:val="0"/>
      <w:adjustRightInd w:val="0"/>
      <w:spacing w:after="160" w:line="240" w:lineRule="exact"/>
      <w:jc w:val="right"/>
    </w:pPr>
    <w:rPr>
      <w:sz w:val="20"/>
      <w:szCs w:val="20"/>
      <w:lang w:val="en-GB" w:eastAsia="en-US"/>
    </w:rPr>
  </w:style>
  <w:style w:type="paragraph" w:styleId="34">
    <w:name w:val="Body Text Indent 3"/>
    <w:basedOn w:val="a4"/>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4"/>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f">
    <w:name w:val="Знак Знак Знак Знак Знак Знак Знак Знак"/>
    <w:basedOn w:val="a4"/>
    <w:rsid w:val="002E0041"/>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w:basedOn w:val="a4"/>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4"/>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4"/>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locked/>
    <w:rsid w:val="00C70C57"/>
    <w:rPr>
      <w:rFonts w:ascii="Courier New" w:eastAsia="Times New Roman" w:hAnsi="Courier New" w:cs="Courier New"/>
    </w:rPr>
  </w:style>
  <w:style w:type="paragraph" w:styleId="aff2">
    <w:name w:val="No Spacing"/>
    <w:link w:val="aff3"/>
    <w:uiPriority w:val="1"/>
    <w:qFormat/>
    <w:rsid w:val="002E0041"/>
    <w:rPr>
      <w:sz w:val="22"/>
      <w:szCs w:val="22"/>
      <w:lang w:eastAsia="en-US"/>
    </w:rPr>
  </w:style>
  <w:style w:type="character" w:customStyle="1" w:styleId="aff3">
    <w:name w:val="Без интервала Знак"/>
    <w:link w:val="aff2"/>
    <w:uiPriority w:val="1"/>
    <w:rsid w:val="00952D7E"/>
    <w:rPr>
      <w:sz w:val="22"/>
      <w:szCs w:val="22"/>
      <w:lang w:val="ru-RU" w:eastAsia="en-US" w:bidi="ar-SA"/>
    </w:rPr>
  </w:style>
  <w:style w:type="table" w:styleId="-2">
    <w:name w:val="Light Shading Accent 2"/>
    <w:basedOn w:val="a6"/>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link w:val="1d"/>
    <w:qFormat/>
    <w:rsid w:val="00F778D3"/>
    <w:rPr>
      <w:b/>
      <w:bCs/>
    </w:rPr>
  </w:style>
  <w:style w:type="paragraph" w:styleId="aff5">
    <w:name w:val="List Paragraph"/>
    <w:aliases w:val="Bullet List,FooterText,numbered,Цветной список - Акцент 11,Список нумерованный цифры,ТЗ список,Абзац списка нумерованный,мой"/>
    <w:basedOn w:val="a4"/>
    <w:link w:val="aff6"/>
    <w:uiPriority w:val="34"/>
    <w:qFormat/>
    <w:rsid w:val="00D000F0"/>
    <w:pPr>
      <w:ind w:left="708"/>
    </w:pPr>
    <w:rPr>
      <w:szCs w:val="20"/>
    </w:rPr>
  </w:style>
  <w:style w:type="character" w:customStyle="1" w:styleId="aff6">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5"/>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e">
    <w:name w:val="Заголовок1"/>
    <w:basedOn w:val="a4"/>
    <w:next w:val="ac"/>
    <w:rsid w:val="002533A5"/>
    <w:pPr>
      <w:suppressAutoHyphens/>
      <w:jc w:val="center"/>
    </w:pPr>
    <w:rPr>
      <w:b/>
      <w:bCs/>
      <w:sz w:val="32"/>
      <w:szCs w:val="20"/>
      <w:lang w:eastAsia="zh-CN"/>
    </w:rPr>
  </w:style>
  <w:style w:type="paragraph" w:customStyle="1" w:styleId="210">
    <w:name w:val="Основной текст 21"/>
    <w:basedOn w:val="a4"/>
    <w:rsid w:val="002533A5"/>
    <w:pPr>
      <w:suppressAutoHyphens/>
      <w:jc w:val="both"/>
    </w:pPr>
    <w:rPr>
      <w:sz w:val="28"/>
      <w:szCs w:val="20"/>
      <w:lang w:eastAsia="zh-CN"/>
    </w:rPr>
  </w:style>
  <w:style w:type="paragraph" w:customStyle="1" w:styleId="aff7">
    <w:name w:val="Таблицы (моноширинный)"/>
    <w:basedOn w:val="a4"/>
    <w:next w:val="a4"/>
    <w:qFormat/>
    <w:rsid w:val="0068683B"/>
    <w:pPr>
      <w:widowControl w:val="0"/>
      <w:jc w:val="both"/>
    </w:pPr>
    <w:rPr>
      <w:rFonts w:ascii="Courier New" w:hAnsi="Courier New"/>
      <w:sz w:val="20"/>
      <w:szCs w:val="20"/>
    </w:rPr>
  </w:style>
  <w:style w:type="paragraph" w:customStyle="1" w:styleId="xl63">
    <w:name w:val="xl63"/>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f">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4"/>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8">
    <w:name w:val="List Bullet"/>
    <w:aliases w:val="Маркированный список Знак1,Маркированный список Знак Знак,EIA Bullet 1"/>
    <w:basedOn w:val="a4"/>
    <w:uiPriority w:val="99"/>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5"/>
    <w:rsid w:val="00952D7E"/>
  </w:style>
  <w:style w:type="paragraph" w:customStyle="1" w:styleId="msolistparagraph0">
    <w:name w:val="msolistparagraph"/>
    <w:basedOn w:val="a4"/>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9">
    <w:name w:val="Гипертекстовая ссылка"/>
    <w:rsid w:val="00952D7E"/>
    <w:rPr>
      <w:rFonts w:cs="Times New Roman"/>
      <w:b/>
      <w:color w:val="008000"/>
    </w:rPr>
  </w:style>
  <w:style w:type="character" w:customStyle="1" w:styleId="affa">
    <w:name w:val="Цветовое выделение"/>
    <w:uiPriority w:val="99"/>
    <w:qFormat/>
    <w:rsid w:val="00952D7E"/>
    <w:rPr>
      <w:b/>
      <w:color w:val="000080"/>
    </w:rPr>
  </w:style>
  <w:style w:type="paragraph" w:customStyle="1" w:styleId="affb">
    <w:name w:val="Нормальный (таблица)"/>
    <w:basedOn w:val="a4"/>
    <w:next w:val="a4"/>
    <w:rsid w:val="00952D7E"/>
    <w:pPr>
      <w:widowControl w:val="0"/>
      <w:autoSpaceDE w:val="0"/>
      <w:autoSpaceDN w:val="0"/>
      <w:adjustRightInd w:val="0"/>
      <w:jc w:val="both"/>
    </w:pPr>
    <w:rPr>
      <w:rFonts w:ascii="Arial" w:hAnsi="Arial" w:cs="Arial"/>
    </w:rPr>
  </w:style>
  <w:style w:type="paragraph" w:customStyle="1" w:styleId="affc">
    <w:name w:val="Прижатый влево"/>
    <w:basedOn w:val="a4"/>
    <w:next w:val="a4"/>
    <w:uiPriority w:val="99"/>
    <w:rsid w:val="00952D7E"/>
    <w:pPr>
      <w:widowControl w:val="0"/>
      <w:autoSpaceDE w:val="0"/>
      <w:autoSpaceDN w:val="0"/>
      <w:adjustRightInd w:val="0"/>
    </w:pPr>
    <w:rPr>
      <w:rFonts w:ascii="Arial" w:hAnsi="Arial" w:cs="Arial"/>
    </w:rPr>
  </w:style>
  <w:style w:type="paragraph" w:customStyle="1" w:styleId="affd">
    <w:name w:val="Комментарий"/>
    <w:basedOn w:val="a4"/>
    <w:next w:val="a4"/>
    <w:rsid w:val="00952D7E"/>
    <w:pPr>
      <w:widowControl w:val="0"/>
      <w:autoSpaceDE w:val="0"/>
      <w:autoSpaceDN w:val="0"/>
      <w:adjustRightInd w:val="0"/>
      <w:ind w:left="170"/>
      <w:jc w:val="both"/>
    </w:pPr>
    <w:rPr>
      <w:rFonts w:ascii="Arial" w:hAnsi="Arial"/>
      <w:i/>
      <w:iCs/>
      <w:color w:val="800080"/>
      <w:sz w:val="20"/>
      <w:szCs w:val="20"/>
    </w:rPr>
  </w:style>
  <w:style w:type="paragraph" w:styleId="affe">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4"/>
    <w:next w:val="a4"/>
    <w:link w:val="1f0"/>
    <w:uiPriority w:val="99"/>
    <w:qFormat/>
    <w:rsid w:val="00952D7E"/>
    <w:rPr>
      <w:sz w:val="28"/>
      <w:szCs w:val="20"/>
    </w:rPr>
  </w:style>
  <w:style w:type="paragraph" w:styleId="afff">
    <w:name w:val="Subtitle"/>
    <w:basedOn w:val="a4"/>
    <w:link w:val="1f1"/>
    <w:qFormat/>
    <w:rsid w:val="00952D7E"/>
    <w:pPr>
      <w:jc w:val="center"/>
    </w:pPr>
    <w:rPr>
      <w:szCs w:val="20"/>
    </w:rPr>
  </w:style>
  <w:style w:type="character" w:customStyle="1" w:styleId="1f1">
    <w:name w:val="Подзаголовок Знак1"/>
    <w:basedOn w:val="a5"/>
    <w:link w:val="afff"/>
    <w:rsid w:val="00C70C57"/>
    <w:rPr>
      <w:rFonts w:ascii="Times New Roman" w:eastAsia="Times New Roman" w:hAnsi="Times New Roman"/>
      <w:sz w:val="24"/>
    </w:rPr>
  </w:style>
  <w:style w:type="paragraph" w:styleId="afff0">
    <w:name w:val="Plain Text"/>
    <w:aliases w:val="TEXT"/>
    <w:basedOn w:val="a4"/>
    <w:link w:val="afff1"/>
    <w:uiPriority w:val="99"/>
    <w:rsid w:val="00952D7E"/>
    <w:rPr>
      <w:rFonts w:ascii="Courier New" w:hAnsi="Courier New"/>
      <w:sz w:val="20"/>
      <w:szCs w:val="20"/>
    </w:rPr>
  </w:style>
  <w:style w:type="character" w:customStyle="1" w:styleId="afff1">
    <w:name w:val="Текст Знак"/>
    <w:aliases w:val="TEXT Знак"/>
    <w:link w:val="afff0"/>
    <w:uiPriority w:val="99"/>
    <w:rsid w:val="00EA6981"/>
    <w:rPr>
      <w:rFonts w:ascii="Courier New" w:eastAsia="Times New Roman" w:hAnsi="Courier New" w:cs="Courier New"/>
    </w:rPr>
  </w:style>
  <w:style w:type="paragraph" w:customStyle="1" w:styleId="Web">
    <w:name w:val="Обычный (Web)"/>
    <w:basedOn w:val="a4"/>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4"/>
    <w:rsid w:val="00952D7E"/>
    <w:pPr>
      <w:jc w:val="center"/>
    </w:pPr>
    <w:rPr>
      <w:b/>
      <w:sz w:val="28"/>
      <w:szCs w:val="20"/>
    </w:rPr>
  </w:style>
  <w:style w:type="paragraph" w:customStyle="1" w:styleId="181">
    <w:name w:val="Обычный (веб)18"/>
    <w:basedOn w:val="a4"/>
    <w:rsid w:val="00952D7E"/>
    <w:pPr>
      <w:suppressAutoHyphens/>
      <w:jc w:val="both"/>
    </w:pPr>
    <w:rPr>
      <w:bCs/>
      <w:color w:val="000000"/>
      <w:sz w:val="28"/>
      <w:szCs w:val="28"/>
      <w:lang w:eastAsia="ar-SA"/>
    </w:rPr>
  </w:style>
  <w:style w:type="paragraph" w:customStyle="1" w:styleId="afff2">
    <w:name w:val="Содержимое таблицы"/>
    <w:basedOn w:val="a4"/>
    <w:qFormat/>
    <w:rsid w:val="00952D7E"/>
    <w:pPr>
      <w:suppressLineNumbers/>
      <w:suppressAutoHyphens/>
    </w:pPr>
    <w:rPr>
      <w:bCs/>
      <w:sz w:val="28"/>
      <w:szCs w:val="28"/>
      <w:lang w:eastAsia="ar-SA"/>
    </w:rPr>
  </w:style>
  <w:style w:type="character" w:customStyle="1" w:styleId="apple-converted-space">
    <w:name w:val="apple-converted-space"/>
    <w:basedOn w:val="a5"/>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3">
    <w:name w:val="Знак Знак Знак Знак Знак Знак"/>
    <w:basedOn w:val="a4"/>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4"/>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f2"/>
    <w:rsid w:val="00952D7E"/>
    <w:rPr>
      <w:sz w:val="27"/>
      <w:szCs w:val="27"/>
      <w:shd w:val="clear" w:color="auto" w:fill="FFFFFF"/>
      <w:lang w:bidi="ar-SA"/>
    </w:rPr>
  </w:style>
  <w:style w:type="paragraph" w:customStyle="1" w:styleId="1f2">
    <w:name w:val="Основной текст1"/>
    <w:basedOn w:val="a4"/>
    <w:link w:val="afff4"/>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3">
    <w:name w:val="Знак1"/>
    <w:basedOn w:val="a4"/>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4"/>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4"/>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4"/>
    <w:link w:val="afff6"/>
    <w:qFormat/>
    <w:rsid w:val="009D2C47"/>
    <w:pPr>
      <w:shd w:val="clear" w:color="auto" w:fill="000080"/>
    </w:pPr>
    <w:rPr>
      <w:rFonts w:ascii="Tahoma" w:hAnsi="Tahoma" w:cs="Tahoma"/>
      <w:sz w:val="20"/>
      <w:szCs w:val="20"/>
    </w:rPr>
  </w:style>
  <w:style w:type="character" w:customStyle="1" w:styleId="afff6">
    <w:name w:val="Схема документа Знак"/>
    <w:basedOn w:val="a5"/>
    <w:link w:val="afff5"/>
    <w:rsid w:val="00C70C57"/>
    <w:rPr>
      <w:rFonts w:ascii="Tahoma" w:eastAsia="Times New Roman" w:hAnsi="Tahoma" w:cs="Tahoma"/>
      <w:shd w:val="clear" w:color="auto" w:fill="000080"/>
    </w:rPr>
  </w:style>
  <w:style w:type="paragraph" w:customStyle="1" w:styleId="1f4">
    <w:name w:val="Знак Знак Знак Знак Знак1"/>
    <w:basedOn w:val="a4"/>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4"/>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4"/>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aliases w:val="ВерхКолонтитул Знак, Знак5 Знак,Знак4 Знак,Знак8 Знак"/>
    <w:qFormat/>
    <w:locked/>
    <w:rsid w:val="006248C8"/>
    <w:rPr>
      <w:rFonts w:cs="Times New Roman"/>
      <w:sz w:val="24"/>
      <w:szCs w:val="24"/>
    </w:rPr>
  </w:style>
  <w:style w:type="paragraph" w:customStyle="1" w:styleId="afff9">
    <w:name w:val="ЭЭГ"/>
    <w:basedOn w:val="a4"/>
    <w:rsid w:val="001740AE"/>
    <w:pPr>
      <w:spacing w:line="360" w:lineRule="auto"/>
      <w:ind w:firstLine="720"/>
      <w:jc w:val="both"/>
    </w:pPr>
  </w:style>
  <w:style w:type="paragraph" w:styleId="2c">
    <w:name w:val="Body Text First Indent 2"/>
    <w:basedOn w:val="af5"/>
    <w:link w:val="2d"/>
    <w:qFormat/>
    <w:rsid w:val="001740AE"/>
    <w:pPr>
      <w:ind w:firstLine="210"/>
    </w:pPr>
  </w:style>
  <w:style w:type="character" w:customStyle="1" w:styleId="2d">
    <w:name w:val="Красная строка 2 Знак"/>
    <w:basedOn w:val="af6"/>
    <w:link w:val="2c"/>
    <w:locked/>
    <w:rsid w:val="00DE2F3E"/>
    <w:rPr>
      <w:rFonts w:ascii="Times New Roman" w:eastAsia="Times New Roman" w:hAnsi="Times New Roman"/>
      <w:sz w:val="24"/>
      <w:szCs w:val="24"/>
    </w:rPr>
  </w:style>
  <w:style w:type="paragraph" w:customStyle="1" w:styleId="consplusnormal1">
    <w:name w:val="consplusnormal"/>
    <w:basedOn w:val="a4"/>
    <w:rsid w:val="002C66AC"/>
    <w:pPr>
      <w:spacing w:before="100" w:beforeAutospacing="1" w:after="100" w:afterAutospacing="1"/>
    </w:pPr>
  </w:style>
  <w:style w:type="paragraph" w:customStyle="1" w:styleId="consplustitle1">
    <w:name w:val="consplustitle"/>
    <w:basedOn w:val="a4"/>
    <w:rsid w:val="002C66AC"/>
    <w:pPr>
      <w:spacing w:before="100" w:beforeAutospacing="1" w:after="100" w:afterAutospacing="1"/>
    </w:pPr>
  </w:style>
  <w:style w:type="paragraph" w:customStyle="1" w:styleId="xl72">
    <w:name w:val="xl72"/>
    <w:basedOn w:val="a4"/>
    <w:uiPriority w:val="99"/>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4"/>
    <w:next w:val="a4"/>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5">
    <w:name w:val="Основной шрифт абзаца1"/>
    <w:rsid w:val="00AD6021"/>
  </w:style>
  <w:style w:type="paragraph" w:styleId="afffc">
    <w:name w:val="List"/>
    <w:basedOn w:val="ac"/>
    <w:link w:val="afffd"/>
    <w:rsid w:val="00AD6021"/>
    <w:pPr>
      <w:jc w:val="both"/>
    </w:pPr>
    <w:rPr>
      <w:sz w:val="24"/>
      <w:lang w:eastAsia="zh-CN"/>
    </w:rPr>
  </w:style>
  <w:style w:type="paragraph" w:customStyle="1" w:styleId="1f6">
    <w:name w:val="Указатель1"/>
    <w:basedOn w:val="a4"/>
    <w:rsid w:val="00AD6021"/>
    <w:pPr>
      <w:suppressLineNumbers/>
    </w:pPr>
    <w:rPr>
      <w:rFonts w:cs="Mangal"/>
      <w:sz w:val="20"/>
      <w:szCs w:val="20"/>
      <w:lang w:eastAsia="zh-CN"/>
    </w:rPr>
  </w:style>
  <w:style w:type="paragraph" w:customStyle="1" w:styleId="211">
    <w:name w:val="Основной текст с отступом 21"/>
    <w:basedOn w:val="a4"/>
    <w:qFormat/>
    <w:rsid w:val="00AD6021"/>
    <w:pPr>
      <w:ind w:firstLine="284"/>
      <w:jc w:val="center"/>
    </w:pPr>
    <w:rPr>
      <w:b/>
      <w:sz w:val="40"/>
      <w:szCs w:val="20"/>
      <w:lang w:eastAsia="zh-CN"/>
    </w:rPr>
  </w:style>
  <w:style w:type="paragraph" w:customStyle="1" w:styleId="311">
    <w:name w:val="Основной текст с отступом 31"/>
    <w:basedOn w:val="a4"/>
    <w:rsid w:val="00AD6021"/>
    <w:pPr>
      <w:ind w:firstLine="720"/>
      <w:jc w:val="both"/>
    </w:pPr>
    <w:rPr>
      <w:szCs w:val="20"/>
      <w:lang w:eastAsia="zh-CN"/>
    </w:rPr>
  </w:style>
  <w:style w:type="paragraph" w:customStyle="1" w:styleId="1f7">
    <w:name w:val="Схема документа1"/>
    <w:basedOn w:val="a4"/>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4"/>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c"/>
    <w:qFormat/>
    <w:rsid w:val="00AD6021"/>
    <w:pPr>
      <w:jc w:val="both"/>
    </w:pPr>
    <w:rPr>
      <w:sz w:val="24"/>
      <w:lang w:eastAsia="zh-CN"/>
    </w:rPr>
  </w:style>
  <w:style w:type="paragraph" w:customStyle="1" w:styleId="ConsNonformat">
    <w:name w:val="ConsNonformat"/>
    <w:link w:val="ConsNonformat0"/>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4"/>
    <w:rsid w:val="00AD6021"/>
    <w:pPr>
      <w:jc w:val="both"/>
    </w:pPr>
    <w:rPr>
      <w:szCs w:val="20"/>
    </w:rPr>
  </w:style>
  <w:style w:type="paragraph" w:customStyle="1" w:styleId="affff0">
    <w:name w:val="Çàãîëîâîê"/>
    <w:basedOn w:val="a4"/>
    <w:next w:val="ac"/>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4"/>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qFormat/>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4"/>
    <w:link w:val="affff2"/>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4"/>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4"/>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4"/>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4"/>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4"/>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4"/>
    <w:rsid w:val="00F35322"/>
    <w:pPr>
      <w:ind w:firstLine="720"/>
      <w:jc w:val="both"/>
    </w:pPr>
    <w:rPr>
      <w:sz w:val="28"/>
      <w:szCs w:val="20"/>
    </w:rPr>
  </w:style>
  <w:style w:type="paragraph" w:customStyle="1" w:styleId="1f8">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4"/>
    <w:rsid w:val="00CC587B"/>
    <w:pPr>
      <w:ind w:firstLine="1134"/>
      <w:jc w:val="both"/>
    </w:pPr>
    <w:rPr>
      <w:szCs w:val="20"/>
    </w:rPr>
  </w:style>
  <w:style w:type="paragraph" w:customStyle="1" w:styleId="141">
    <w:name w:val="Обычный + 14 пт"/>
    <w:aliases w:val="полужирный,По центру"/>
    <w:basedOn w:val="a4"/>
    <w:uiPriority w:val="99"/>
    <w:rsid w:val="000A27F6"/>
    <w:pPr>
      <w:spacing w:before="120"/>
      <w:ind w:firstLine="709"/>
      <w:jc w:val="both"/>
    </w:pPr>
    <w:rPr>
      <w:sz w:val="28"/>
      <w:szCs w:val="28"/>
      <w:lang w:bidi="he-IL"/>
    </w:rPr>
  </w:style>
  <w:style w:type="character" w:styleId="affff6">
    <w:name w:val="footnote reference"/>
    <w:aliases w:val="Знак сноски-FN,Знак сноски 1,Ciae niinee-FN,Referencia nota al pie,Ссылка на сноску 45,Appel note de bas de page"/>
    <w:link w:val="1f9"/>
    <w:rsid w:val="00B45F85"/>
    <w:rPr>
      <w:sz w:val="22"/>
      <w:vertAlign w:val="superscript"/>
    </w:rPr>
  </w:style>
  <w:style w:type="paragraph" w:customStyle="1" w:styleId="affff7">
    <w:name w:val="Ñîäåðæ"/>
    <w:basedOn w:val="a4"/>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4"/>
    <w:next w:val="a4"/>
    <w:rsid w:val="0046490A"/>
    <w:pPr>
      <w:keepNext/>
      <w:suppressAutoHyphens/>
      <w:spacing w:before="100" w:after="100"/>
    </w:pPr>
    <w:rPr>
      <w:rFonts w:cs="Lucida Sans Unicode"/>
      <w:b/>
      <w:sz w:val="28"/>
      <w:szCs w:val="20"/>
      <w:lang w:eastAsia="ar-SA"/>
    </w:rPr>
  </w:style>
  <w:style w:type="paragraph" w:customStyle="1" w:styleId="Style23">
    <w:name w:val="Style23"/>
    <w:basedOn w:val="a4"/>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4"/>
    <w:link w:val="affff9"/>
    <w:uiPriority w:val="99"/>
    <w:rsid w:val="002363B0"/>
    <w:rPr>
      <w:sz w:val="20"/>
      <w:szCs w:val="20"/>
    </w:rPr>
  </w:style>
  <w:style w:type="character" w:customStyle="1" w:styleId="affff9">
    <w:name w:val="Текст концевой сноски Знак"/>
    <w:link w:val="affff8"/>
    <w:uiPriority w:val="99"/>
    <w:rsid w:val="002363B0"/>
    <w:rPr>
      <w:rFonts w:ascii="Times New Roman" w:eastAsia="Times New Roman" w:hAnsi="Times New Roman"/>
    </w:rPr>
  </w:style>
  <w:style w:type="character" w:styleId="affffa">
    <w:name w:val="endnote reference"/>
    <w:uiPriority w:val="99"/>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a">
    <w:name w:val="Без интервала1"/>
    <w:rsid w:val="00031B3A"/>
    <w:rPr>
      <w:rFonts w:ascii="Times New Roman" w:eastAsia="Times New Roman" w:hAnsi="Times New Roman"/>
      <w:sz w:val="24"/>
      <w:szCs w:val="24"/>
    </w:rPr>
  </w:style>
  <w:style w:type="character" w:customStyle="1" w:styleId="blk">
    <w:name w:val="blk"/>
    <w:basedOn w:val="a5"/>
    <w:qFormat/>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eastAsia="zh-CN"/>
    </w:rPr>
  </w:style>
  <w:style w:type="paragraph" w:customStyle="1" w:styleId="affffc">
    <w:name w:val="Таблица_Текст слева"/>
    <w:basedOn w:val="a4"/>
    <w:link w:val="affffb"/>
    <w:rsid w:val="00B9536F"/>
    <w:rPr>
      <w:rFonts w:ascii="Calibri" w:eastAsia="Calibri" w:hAnsi="Calibri"/>
      <w:sz w:val="22"/>
      <w:szCs w:val="22"/>
      <w:lang w:eastAsia="zh-CN"/>
    </w:rPr>
  </w:style>
  <w:style w:type="paragraph" w:customStyle="1" w:styleId="affffd">
    <w:name w:val="Таблица_Текст по центру + полужирный"/>
    <w:basedOn w:val="a4"/>
    <w:next w:val="a4"/>
    <w:rsid w:val="00B9536F"/>
    <w:pPr>
      <w:jc w:val="center"/>
    </w:pPr>
    <w:rPr>
      <w:b/>
      <w:bCs/>
      <w:sz w:val="22"/>
      <w:szCs w:val="20"/>
      <w:lang w:eastAsia="zh-CN"/>
    </w:rPr>
  </w:style>
  <w:style w:type="paragraph" w:customStyle="1" w:styleId="affffe">
    <w:name w:val="Таблица_Текст слева + полужирный"/>
    <w:basedOn w:val="affffc"/>
    <w:next w:val="a4"/>
    <w:rsid w:val="00B9536F"/>
    <w:rPr>
      <w:b/>
      <w:bCs/>
    </w:rPr>
  </w:style>
  <w:style w:type="paragraph" w:customStyle="1" w:styleId="1fb">
    <w:name w:val="1 Знак Знак Знак Знак"/>
    <w:basedOn w:val="a4"/>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4"/>
    <w:uiPriority w:val="99"/>
    <w:rsid w:val="005C204D"/>
    <w:pPr>
      <w:spacing w:before="100" w:beforeAutospacing="1" w:after="100" w:afterAutospacing="1"/>
    </w:pPr>
  </w:style>
  <w:style w:type="paragraph" w:customStyle="1" w:styleId="p32">
    <w:name w:val="p32"/>
    <w:basedOn w:val="a4"/>
    <w:uiPriority w:val="99"/>
    <w:rsid w:val="005C204D"/>
    <w:pPr>
      <w:spacing w:before="100" w:beforeAutospacing="1" w:after="100" w:afterAutospacing="1"/>
    </w:pPr>
  </w:style>
  <w:style w:type="paragraph" w:customStyle="1" w:styleId="p80">
    <w:name w:val="p80"/>
    <w:basedOn w:val="a4"/>
    <w:rsid w:val="005C204D"/>
    <w:pPr>
      <w:spacing w:before="100" w:beforeAutospacing="1" w:after="100" w:afterAutospacing="1"/>
    </w:pPr>
  </w:style>
  <w:style w:type="paragraph" w:customStyle="1" w:styleId="p81">
    <w:name w:val="p81"/>
    <w:basedOn w:val="a4"/>
    <w:rsid w:val="005C204D"/>
    <w:pPr>
      <w:spacing w:before="100" w:beforeAutospacing="1" w:after="100" w:afterAutospacing="1"/>
    </w:pPr>
  </w:style>
  <w:style w:type="character" w:customStyle="1" w:styleId="s20">
    <w:name w:val="s2"/>
    <w:basedOn w:val="a5"/>
    <w:uiPriority w:val="99"/>
    <w:rsid w:val="005C204D"/>
  </w:style>
  <w:style w:type="character" w:customStyle="1" w:styleId="s24">
    <w:name w:val="s24"/>
    <w:basedOn w:val="a5"/>
    <w:rsid w:val="005C204D"/>
  </w:style>
  <w:style w:type="character" w:customStyle="1" w:styleId="s40">
    <w:name w:val="s4"/>
    <w:basedOn w:val="a5"/>
    <w:uiPriority w:val="99"/>
    <w:rsid w:val="005C204D"/>
  </w:style>
  <w:style w:type="paragraph" w:styleId="2f4">
    <w:name w:val="List 2"/>
    <w:basedOn w:val="a4"/>
    <w:link w:val="2f5"/>
    <w:rsid w:val="00DC0E3B"/>
    <w:pPr>
      <w:ind w:left="566" w:hanging="283"/>
    </w:pPr>
  </w:style>
  <w:style w:type="paragraph" w:styleId="afffff">
    <w:name w:val="Body Text First Indent"/>
    <w:basedOn w:val="ac"/>
    <w:link w:val="afffff0"/>
    <w:rsid w:val="00DC0E3B"/>
    <w:pPr>
      <w:spacing w:after="120"/>
      <w:ind w:firstLine="210"/>
    </w:pPr>
    <w:rPr>
      <w:sz w:val="24"/>
      <w:szCs w:val="24"/>
    </w:rPr>
  </w:style>
  <w:style w:type="character" w:customStyle="1" w:styleId="afffff0">
    <w:name w:val="Красная строка Знак"/>
    <w:basedOn w:val="ad"/>
    <w:link w:val="afffff"/>
    <w:rsid w:val="00DC0E3B"/>
    <w:rPr>
      <w:rFonts w:ascii="Times New Roman" w:eastAsia="Times New Roman" w:hAnsi="Times New Roman"/>
      <w:sz w:val="24"/>
      <w:szCs w:val="24"/>
    </w:rPr>
  </w:style>
  <w:style w:type="paragraph" w:customStyle="1" w:styleId="western">
    <w:name w:val="western"/>
    <w:basedOn w:val="a4"/>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4"/>
    <w:link w:val="afffff1"/>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4"/>
    <w:rsid w:val="00BC7CBB"/>
    <w:pPr>
      <w:spacing w:before="100" w:beforeAutospacing="1" w:after="100" w:afterAutospacing="1"/>
    </w:pPr>
    <w:rPr>
      <w:b/>
      <w:bCs/>
    </w:rPr>
  </w:style>
  <w:style w:type="paragraph" w:customStyle="1" w:styleId="xl119">
    <w:name w:val="xl119"/>
    <w:basedOn w:val="a4"/>
    <w:rsid w:val="00BC7CBB"/>
    <w:pPr>
      <w:spacing w:before="100" w:beforeAutospacing="1" w:after="100" w:afterAutospacing="1"/>
    </w:pPr>
    <w:rPr>
      <w:rFonts w:ascii="Arial" w:hAnsi="Arial" w:cs="Arial"/>
      <w:sz w:val="14"/>
      <w:szCs w:val="14"/>
    </w:rPr>
  </w:style>
  <w:style w:type="paragraph" w:customStyle="1" w:styleId="xl120">
    <w:name w:val="xl120"/>
    <w:basedOn w:val="a4"/>
    <w:rsid w:val="00BC7CBB"/>
    <w:pPr>
      <w:spacing w:before="100" w:beforeAutospacing="1" w:after="100" w:afterAutospacing="1"/>
      <w:jc w:val="center"/>
    </w:pPr>
    <w:rPr>
      <w:rFonts w:ascii="Arial" w:hAnsi="Arial" w:cs="Arial"/>
      <w:sz w:val="14"/>
      <w:szCs w:val="14"/>
    </w:rPr>
  </w:style>
  <w:style w:type="paragraph" w:customStyle="1" w:styleId="xl121">
    <w:name w:val="xl121"/>
    <w:basedOn w:val="a4"/>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4"/>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4"/>
    <w:rsid w:val="00BC7CBB"/>
    <w:pPr>
      <w:spacing w:before="100" w:beforeAutospacing="1" w:after="100" w:afterAutospacing="1"/>
    </w:pPr>
    <w:rPr>
      <w:rFonts w:ascii="Arial" w:hAnsi="Arial" w:cs="Arial"/>
      <w:b/>
      <w:bCs/>
      <w:sz w:val="14"/>
      <w:szCs w:val="14"/>
    </w:rPr>
  </w:style>
  <w:style w:type="paragraph" w:customStyle="1" w:styleId="xl124">
    <w:name w:val="xl124"/>
    <w:basedOn w:val="a4"/>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4"/>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c">
    <w:name w:val="Знак Знак1 Знак"/>
    <w:basedOn w:val="a4"/>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4"/>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4"/>
    <w:uiPriority w:val="99"/>
    <w:rsid w:val="00704028"/>
    <w:pPr>
      <w:spacing w:before="100" w:beforeAutospacing="1" w:after="100" w:afterAutospacing="1"/>
    </w:pPr>
    <w:rPr>
      <w:rFonts w:eastAsia="Calibri"/>
    </w:rPr>
  </w:style>
  <w:style w:type="character" w:styleId="afffff4">
    <w:name w:val="annotation reference"/>
    <w:basedOn w:val="a5"/>
    <w:uiPriority w:val="99"/>
    <w:unhideWhenUsed/>
    <w:rsid w:val="00704028"/>
    <w:rPr>
      <w:sz w:val="16"/>
      <w:szCs w:val="16"/>
    </w:rPr>
  </w:style>
  <w:style w:type="paragraph" w:customStyle="1" w:styleId="afffff5">
    <w:name w:val="Адресат"/>
    <w:basedOn w:val="a4"/>
    <w:rsid w:val="00C70C57"/>
    <w:pPr>
      <w:suppressAutoHyphens/>
      <w:spacing w:line="240" w:lineRule="exact"/>
    </w:pPr>
    <w:rPr>
      <w:sz w:val="28"/>
      <w:szCs w:val="20"/>
    </w:rPr>
  </w:style>
  <w:style w:type="paragraph" w:customStyle="1" w:styleId="afffff6">
    <w:name w:val="Заголовок к тексту"/>
    <w:basedOn w:val="a4"/>
    <w:next w:val="ac"/>
    <w:rsid w:val="00C70C57"/>
    <w:pPr>
      <w:suppressAutoHyphens/>
      <w:spacing w:after="480" w:line="240" w:lineRule="exact"/>
    </w:pPr>
    <w:rPr>
      <w:sz w:val="28"/>
      <w:szCs w:val="20"/>
    </w:rPr>
  </w:style>
  <w:style w:type="paragraph" w:customStyle="1" w:styleId="afffff7">
    <w:name w:val="Исполнитель"/>
    <w:basedOn w:val="ac"/>
    <w:rsid w:val="00C70C57"/>
    <w:pPr>
      <w:suppressAutoHyphens/>
      <w:spacing w:line="240" w:lineRule="exact"/>
    </w:pPr>
    <w:rPr>
      <w:sz w:val="20"/>
    </w:rPr>
  </w:style>
  <w:style w:type="paragraph" w:styleId="afffff8">
    <w:name w:val="Signature"/>
    <w:basedOn w:val="a4"/>
    <w:next w:val="ac"/>
    <w:link w:val="afffff9"/>
    <w:uiPriority w:val="99"/>
    <w:rsid w:val="00C70C57"/>
    <w:pPr>
      <w:tabs>
        <w:tab w:val="left" w:pos="5103"/>
        <w:tab w:val="right" w:pos="9639"/>
      </w:tabs>
      <w:suppressAutoHyphens/>
      <w:spacing w:before="480" w:line="240" w:lineRule="exact"/>
      <w:jc w:val="right"/>
    </w:pPr>
    <w:rPr>
      <w:sz w:val="28"/>
      <w:szCs w:val="20"/>
    </w:rPr>
  </w:style>
  <w:style w:type="character" w:customStyle="1" w:styleId="afffff9">
    <w:name w:val="Подпись Знак"/>
    <w:basedOn w:val="a5"/>
    <w:link w:val="afffff8"/>
    <w:uiPriority w:val="99"/>
    <w:rsid w:val="00C70C57"/>
    <w:rPr>
      <w:rFonts w:ascii="Times New Roman" w:eastAsia="Times New Roman" w:hAnsi="Times New Roman"/>
      <w:sz w:val="28"/>
    </w:rPr>
  </w:style>
  <w:style w:type="paragraph" w:customStyle="1" w:styleId="afffffa">
    <w:name w:val="Подпись на  бланке должностного лица"/>
    <w:basedOn w:val="a4"/>
    <w:next w:val="ac"/>
    <w:rsid w:val="00C70C57"/>
    <w:pPr>
      <w:spacing w:before="480" w:line="240" w:lineRule="exact"/>
      <w:ind w:left="7088"/>
    </w:pPr>
    <w:rPr>
      <w:sz w:val="28"/>
      <w:szCs w:val="20"/>
    </w:rPr>
  </w:style>
  <w:style w:type="paragraph" w:customStyle="1" w:styleId="afffffb">
    <w:name w:val="Приложение"/>
    <w:basedOn w:val="ac"/>
    <w:rsid w:val="00C70C57"/>
    <w:pPr>
      <w:tabs>
        <w:tab w:val="left" w:pos="1673"/>
      </w:tabs>
      <w:suppressAutoHyphens/>
      <w:spacing w:before="240" w:line="240" w:lineRule="exact"/>
      <w:ind w:left="1985" w:hanging="1985"/>
      <w:jc w:val="both"/>
    </w:pPr>
  </w:style>
  <w:style w:type="paragraph" w:customStyle="1" w:styleId="afffffc">
    <w:name w:val="регистрационные поля"/>
    <w:basedOn w:val="a4"/>
    <w:rsid w:val="00C70C57"/>
    <w:pPr>
      <w:spacing w:line="240" w:lineRule="exact"/>
      <w:jc w:val="center"/>
    </w:pPr>
    <w:rPr>
      <w:sz w:val="28"/>
      <w:szCs w:val="20"/>
      <w:lang w:val="en-US"/>
    </w:rPr>
  </w:style>
  <w:style w:type="paragraph" w:customStyle="1" w:styleId="afffffd">
    <w:name w:val="Основной"/>
    <w:basedOn w:val="a4"/>
    <w:link w:val="afffffe"/>
    <w:qFormat/>
    <w:rsid w:val="00C70C57"/>
    <w:pPr>
      <w:ind w:firstLine="567"/>
      <w:jc w:val="both"/>
    </w:pPr>
    <w:rPr>
      <w:rFonts w:ascii="Arial" w:hAnsi="Arial" w:cs="Arial"/>
      <w:sz w:val="16"/>
      <w:szCs w:val="16"/>
    </w:rPr>
  </w:style>
  <w:style w:type="character" w:customStyle="1" w:styleId="afffffe">
    <w:name w:val="Основной Знак"/>
    <w:basedOn w:val="a5"/>
    <w:link w:val="afffffd"/>
    <w:rsid w:val="00C70C57"/>
    <w:rPr>
      <w:rFonts w:ascii="Arial" w:eastAsia="Times New Roman" w:hAnsi="Arial" w:cs="Arial"/>
      <w:sz w:val="16"/>
      <w:szCs w:val="16"/>
    </w:rPr>
  </w:style>
  <w:style w:type="character" w:customStyle="1" w:styleId="affffff">
    <w:name w:val="Текст примечания Знак"/>
    <w:basedOn w:val="a5"/>
    <w:uiPriority w:val="99"/>
    <w:rsid w:val="00C70C57"/>
    <w:rPr>
      <w:szCs w:val="24"/>
    </w:rPr>
  </w:style>
  <w:style w:type="character" w:customStyle="1" w:styleId="1fd">
    <w:name w:val="Текст примечания Знак1"/>
    <w:basedOn w:val="a5"/>
    <w:rsid w:val="00C70C57"/>
  </w:style>
  <w:style w:type="character" w:customStyle="1" w:styleId="affffff0">
    <w:name w:val="Тема примечания Знак"/>
    <w:basedOn w:val="affffff"/>
    <w:link w:val="affffff1"/>
    <w:uiPriority w:val="99"/>
    <w:rsid w:val="00C70C57"/>
    <w:rPr>
      <w:b/>
      <w:bCs/>
      <w:szCs w:val="24"/>
    </w:rPr>
  </w:style>
  <w:style w:type="paragraph" w:styleId="affffff1">
    <w:name w:val="annotation subject"/>
    <w:basedOn w:val="af9"/>
    <w:next w:val="af9"/>
    <w:link w:val="affffff0"/>
    <w:uiPriority w:val="99"/>
    <w:unhideWhenUsed/>
    <w:rsid w:val="00C70C57"/>
    <w:rPr>
      <w:rFonts w:ascii="Calibri" w:eastAsia="Calibri" w:hAnsi="Calibri"/>
      <w:b/>
      <w:bCs/>
      <w:szCs w:val="24"/>
    </w:rPr>
  </w:style>
  <w:style w:type="character" w:customStyle="1" w:styleId="1fe">
    <w:name w:val="Тема примечания Знак1"/>
    <w:basedOn w:val="27"/>
    <w:rsid w:val="00C70C57"/>
    <w:rPr>
      <w:rFonts w:ascii="Times New Roman" w:eastAsia="Times New Roman" w:hAnsi="Times New Roman"/>
    </w:rPr>
  </w:style>
  <w:style w:type="character" w:styleId="HTML1">
    <w:name w:val="HTML Cite"/>
    <w:basedOn w:val="a5"/>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2">
    <w:name w:val="Часть"/>
    <w:basedOn w:val="a4"/>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4"/>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3">
    <w:name w:val="Подзаголовок Знак"/>
    <w:rsid w:val="00C70C57"/>
    <w:rPr>
      <w:rFonts w:ascii="Cambria" w:hAnsi="Cambria" w:cs="Cambria"/>
      <w:i/>
      <w:iCs/>
      <w:color w:val="4F81BD"/>
      <w:spacing w:val="15"/>
      <w:sz w:val="24"/>
      <w:szCs w:val="24"/>
    </w:rPr>
  </w:style>
  <w:style w:type="character" w:customStyle="1" w:styleId="affffff4">
    <w:name w:val="Символ сноски"/>
    <w:uiPriority w:val="99"/>
    <w:rsid w:val="00C70C57"/>
    <w:rPr>
      <w:vertAlign w:val="superscript"/>
    </w:rPr>
  </w:style>
  <w:style w:type="character" w:customStyle="1" w:styleId="1ff">
    <w:name w:val="Знак примечания1"/>
    <w:rsid w:val="00C70C57"/>
    <w:rPr>
      <w:sz w:val="16"/>
      <w:szCs w:val="16"/>
    </w:rPr>
  </w:style>
  <w:style w:type="character" w:customStyle="1" w:styleId="u">
    <w:name w:val="u"/>
    <w:basedOn w:val="1f5"/>
    <w:uiPriority w:val="99"/>
    <w:rsid w:val="00C70C57"/>
  </w:style>
  <w:style w:type="character" w:customStyle="1" w:styleId="affffff5">
    <w:name w:val="Часть Знак"/>
    <w:uiPriority w:val="99"/>
    <w:rsid w:val="00C70C57"/>
    <w:rPr>
      <w:rFonts w:eastAsia="Times New Roman"/>
      <w:sz w:val="24"/>
      <w:szCs w:val="24"/>
      <w:lang w:val="ru-RU"/>
    </w:rPr>
  </w:style>
  <w:style w:type="character" w:customStyle="1" w:styleId="affffff6">
    <w:name w:val="Ссылка указателя"/>
    <w:uiPriority w:val="99"/>
    <w:rsid w:val="00C70C57"/>
  </w:style>
  <w:style w:type="paragraph" w:customStyle="1" w:styleId="112">
    <w:name w:val="Заголовок11"/>
    <w:basedOn w:val="a4"/>
    <w:next w:val="ac"/>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4"/>
    <w:rsid w:val="00C70C57"/>
    <w:pPr>
      <w:suppressLineNumbers/>
    </w:pPr>
    <w:rPr>
      <w:lang w:eastAsia="zh-CN"/>
    </w:rPr>
  </w:style>
  <w:style w:type="paragraph" w:customStyle="1" w:styleId="2f8">
    <w:name w:val="Название объекта2"/>
    <w:basedOn w:val="a4"/>
    <w:uiPriority w:val="99"/>
    <w:rsid w:val="00C70C57"/>
    <w:pPr>
      <w:suppressLineNumbers/>
      <w:spacing w:before="120" w:after="120"/>
    </w:pPr>
    <w:rPr>
      <w:i/>
      <w:iCs/>
      <w:lang w:eastAsia="zh-CN"/>
    </w:rPr>
  </w:style>
  <w:style w:type="paragraph" w:customStyle="1" w:styleId="2f9">
    <w:name w:val="Указатель2"/>
    <w:basedOn w:val="a4"/>
    <w:rsid w:val="00C70C57"/>
    <w:pPr>
      <w:suppressLineNumbers/>
    </w:pPr>
    <w:rPr>
      <w:lang w:eastAsia="zh-CN"/>
    </w:rPr>
  </w:style>
  <w:style w:type="paragraph" w:customStyle="1" w:styleId="1ff0">
    <w:name w:val="Название объекта1"/>
    <w:basedOn w:val="a4"/>
    <w:rsid w:val="00C70C57"/>
    <w:pPr>
      <w:suppressLineNumbers/>
      <w:spacing w:before="120" w:after="120"/>
    </w:pPr>
    <w:rPr>
      <w:i/>
      <w:iCs/>
      <w:lang w:eastAsia="zh-CN"/>
    </w:rPr>
  </w:style>
  <w:style w:type="character" w:customStyle="1" w:styleId="1ff1">
    <w:name w:val="Нижний колонтитул Знак1"/>
    <w:basedOn w:val="a5"/>
    <w:locked/>
    <w:rsid w:val="00C70C57"/>
    <w:rPr>
      <w:rFonts w:ascii="Times New Roman" w:hAnsi="Times New Roman" w:cs="Times New Roman"/>
      <w:sz w:val="24"/>
      <w:szCs w:val="24"/>
      <w:lang w:eastAsia="zh-CN"/>
    </w:rPr>
  </w:style>
  <w:style w:type="paragraph" w:customStyle="1" w:styleId="1ff2">
    <w:name w:val="Стиль1"/>
    <w:basedOn w:val="a4"/>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4"/>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4"/>
    <w:uiPriority w:val="99"/>
    <w:rsid w:val="00C70C57"/>
    <w:pPr>
      <w:spacing w:after="60"/>
      <w:jc w:val="both"/>
    </w:pPr>
    <w:rPr>
      <w:lang w:eastAsia="zh-CN"/>
    </w:rPr>
  </w:style>
  <w:style w:type="paragraph" w:customStyle="1" w:styleId="14063">
    <w:name w:val="Стиль 14 пт полужирный По центру Слева:  063 см"/>
    <w:basedOn w:val="13"/>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7">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3"/>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3"/>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3"/>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3"/>
    <w:uiPriority w:val="99"/>
    <w:rsid w:val="00C70C57"/>
    <w:pPr>
      <w:spacing w:before="240" w:after="60"/>
      <w:ind w:firstLine="720"/>
    </w:pPr>
    <w:rPr>
      <w:bCs/>
      <w:kern w:val="1"/>
      <w:sz w:val="28"/>
      <w:szCs w:val="28"/>
      <w:lang w:eastAsia="zh-CN"/>
    </w:rPr>
  </w:style>
  <w:style w:type="paragraph" w:customStyle="1" w:styleId="1ff3">
    <w:name w:val="Заголовок таблицы ссылок1"/>
    <w:basedOn w:val="13"/>
    <w:next w:val="a4"/>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4"/>
    <w:next w:val="a4"/>
    <w:link w:val="2fd"/>
    <w:autoRedefine/>
    <w:uiPriority w:val="9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8">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3"/>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f"/>
    <w:uiPriority w:val="99"/>
    <w:rsid w:val="00C70C57"/>
    <w:pPr>
      <w:jc w:val="left"/>
    </w:pPr>
    <w:rPr>
      <w:rFonts w:ascii="Arial Narrow" w:hAnsi="Arial Narrow" w:cs="Arial Narrow"/>
      <w:i/>
      <w:iCs/>
      <w:spacing w:val="15"/>
      <w:sz w:val="28"/>
      <w:szCs w:val="28"/>
      <w:lang w:eastAsia="zh-CN"/>
    </w:rPr>
  </w:style>
  <w:style w:type="paragraph" w:styleId="44">
    <w:name w:val="toc 4"/>
    <w:basedOn w:val="a4"/>
    <w:next w:val="a4"/>
    <w:link w:val="45"/>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4"/>
    <w:next w:val="a4"/>
    <w:link w:val="55"/>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4"/>
    <w:next w:val="a4"/>
    <w:link w:val="64"/>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4"/>
    <w:next w:val="a4"/>
    <w:link w:val="72"/>
    <w:autoRedefine/>
    <w:uiPriority w:val="99"/>
    <w:rsid w:val="00C70C57"/>
    <w:pPr>
      <w:spacing w:after="100" w:line="276" w:lineRule="auto"/>
      <w:ind w:left="1320"/>
    </w:pPr>
    <w:rPr>
      <w:rFonts w:ascii="Calibri" w:hAnsi="Calibri" w:cs="Calibri"/>
      <w:sz w:val="22"/>
      <w:szCs w:val="22"/>
      <w:lang w:eastAsia="zh-CN"/>
    </w:rPr>
  </w:style>
  <w:style w:type="paragraph" w:styleId="82">
    <w:name w:val="toc 8"/>
    <w:basedOn w:val="a4"/>
    <w:next w:val="a4"/>
    <w:link w:val="83"/>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4"/>
    <w:next w:val="a4"/>
    <w:link w:val="92"/>
    <w:autoRedefine/>
    <w:uiPriority w:val="99"/>
    <w:rsid w:val="00C70C57"/>
    <w:pPr>
      <w:spacing w:after="100" w:line="276" w:lineRule="auto"/>
      <w:ind w:left="1760"/>
    </w:pPr>
    <w:rPr>
      <w:rFonts w:ascii="Calibri" w:hAnsi="Calibri" w:cs="Calibri"/>
      <w:sz w:val="22"/>
      <w:szCs w:val="22"/>
      <w:lang w:eastAsia="zh-CN"/>
    </w:rPr>
  </w:style>
  <w:style w:type="paragraph" w:customStyle="1" w:styleId="1ff4">
    <w:name w:val="Текст примечания1"/>
    <w:basedOn w:val="a4"/>
    <w:uiPriority w:val="99"/>
    <w:rsid w:val="00C70C57"/>
    <w:rPr>
      <w:sz w:val="20"/>
      <w:szCs w:val="20"/>
      <w:lang w:eastAsia="zh-CN"/>
    </w:rPr>
  </w:style>
  <w:style w:type="paragraph" w:customStyle="1" w:styleId="-6">
    <w:name w:val="пункт-6"/>
    <w:basedOn w:val="a4"/>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4"/>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4"/>
    <w:uiPriority w:val="99"/>
    <w:rsid w:val="00C70C57"/>
    <w:pPr>
      <w:tabs>
        <w:tab w:val="left" w:pos="1694"/>
      </w:tabs>
      <w:spacing w:line="360" w:lineRule="auto"/>
      <w:ind w:left="1694" w:hanging="1133"/>
      <w:jc w:val="both"/>
    </w:pPr>
    <w:rPr>
      <w:sz w:val="28"/>
      <w:szCs w:val="28"/>
      <w:lang w:eastAsia="zh-CN"/>
    </w:rPr>
  </w:style>
  <w:style w:type="paragraph" w:customStyle="1" w:styleId="s10">
    <w:name w:val="s_1"/>
    <w:basedOn w:val="a4"/>
    <w:rsid w:val="00C70C57"/>
    <w:pPr>
      <w:spacing w:before="280" w:after="280"/>
    </w:pPr>
    <w:rPr>
      <w:lang w:eastAsia="zh-CN"/>
    </w:rPr>
  </w:style>
  <w:style w:type="paragraph" w:customStyle="1" w:styleId="affffff9">
    <w:name w:val="Пункт"/>
    <w:basedOn w:val="a4"/>
    <w:uiPriority w:val="99"/>
    <w:rsid w:val="00C70C57"/>
    <w:pPr>
      <w:tabs>
        <w:tab w:val="left" w:pos="1980"/>
      </w:tabs>
      <w:ind w:left="1404" w:hanging="504"/>
      <w:jc w:val="both"/>
    </w:pPr>
    <w:rPr>
      <w:lang w:eastAsia="zh-CN"/>
    </w:rPr>
  </w:style>
  <w:style w:type="paragraph" w:customStyle="1" w:styleId="-3">
    <w:name w:val="Пункт-3"/>
    <w:basedOn w:val="a4"/>
    <w:uiPriority w:val="99"/>
    <w:rsid w:val="00C70C57"/>
    <w:pPr>
      <w:spacing w:line="288" w:lineRule="auto"/>
      <w:jc w:val="both"/>
    </w:pPr>
    <w:rPr>
      <w:rFonts w:eastAsia="Calibri"/>
      <w:sz w:val="28"/>
      <w:szCs w:val="28"/>
      <w:lang w:eastAsia="zh-CN"/>
    </w:rPr>
  </w:style>
  <w:style w:type="paragraph" w:customStyle="1" w:styleId="-4">
    <w:name w:val="Пункт-4"/>
    <w:basedOn w:val="a4"/>
    <w:uiPriority w:val="99"/>
    <w:rsid w:val="00C70C57"/>
    <w:pPr>
      <w:spacing w:line="288" w:lineRule="auto"/>
      <w:jc w:val="both"/>
    </w:pPr>
    <w:rPr>
      <w:rFonts w:eastAsia="Calibri"/>
      <w:sz w:val="28"/>
      <w:szCs w:val="28"/>
      <w:lang w:eastAsia="zh-CN"/>
    </w:rPr>
  </w:style>
  <w:style w:type="paragraph" w:customStyle="1" w:styleId="101">
    <w:name w:val="Оглавление 10"/>
    <w:basedOn w:val="1f6"/>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4"/>
    <w:rsid w:val="00AF5375"/>
    <w:pPr>
      <w:spacing w:before="100" w:beforeAutospacing="1" w:after="100" w:afterAutospacing="1"/>
    </w:pPr>
  </w:style>
  <w:style w:type="paragraph" w:customStyle="1" w:styleId="headertext">
    <w:name w:val="headertext"/>
    <w:basedOn w:val="a4"/>
    <w:uiPriority w:val="99"/>
    <w:rsid w:val="00004D02"/>
    <w:pPr>
      <w:spacing w:before="100" w:beforeAutospacing="1" w:after="100" w:afterAutospacing="1"/>
    </w:pPr>
  </w:style>
  <w:style w:type="character" w:styleId="affffffa">
    <w:name w:val="Emphasis"/>
    <w:basedOn w:val="a5"/>
    <w:qFormat/>
    <w:rsid w:val="007D59E8"/>
    <w:rPr>
      <w:rFonts w:ascii="Times New Roman" w:hAnsi="Times New Roman" w:cs="Times New Roman" w:hint="default"/>
      <w:i/>
      <w:iCs/>
    </w:rPr>
  </w:style>
  <w:style w:type="paragraph" w:customStyle="1" w:styleId="affffffb">
    <w:name w:val="Штамп"/>
    <w:rsid w:val="007D59E8"/>
    <w:pPr>
      <w:framePr w:hSpace="180" w:wrap="around" w:vAnchor="text" w:hAnchor="page" w:x="1014" w:y="-719"/>
      <w:jc w:val="center"/>
    </w:pPr>
    <w:rPr>
      <w:rFonts w:ascii="Arial" w:hAnsi="Arial"/>
      <w:noProof/>
      <w:lang w:val="en-US" w:eastAsia="en-US"/>
    </w:rPr>
  </w:style>
  <w:style w:type="character" w:customStyle="1" w:styleId="1ff5">
    <w:name w:val="Текст сноски Знак1"/>
    <w:basedOn w:val="a5"/>
    <w:rsid w:val="00A33958"/>
  </w:style>
  <w:style w:type="paragraph" w:customStyle="1" w:styleId="Style7">
    <w:name w:val="Style7"/>
    <w:basedOn w:val="a4"/>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4"/>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4"/>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5"/>
    <w:rsid w:val="003208E9"/>
    <w:rPr>
      <w:rFonts w:ascii="Times New Roman" w:hAnsi="Times New Roman" w:cs="Times New Roman"/>
      <w:sz w:val="26"/>
      <w:szCs w:val="26"/>
    </w:rPr>
  </w:style>
  <w:style w:type="paragraph" w:customStyle="1" w:styleId="212">
    <w:name w:val="21"/>
    <w:basedOn w:val="a4"/>
    <w:rsid w:val="00DE2F3E"/>
    <w:pPr>
      <w:spacing w:before="100" w:beforeAutospacing="1" w:after="100" w:afterAutospacing="1"/>
    </w:pPr>
  </w:style>
  <w:style w:type="paragraph" w:styleId="56">
    <w:name w:val="List 5"/>
    <w:basedOn w:val="a4"/>
    <w:uiPriority w:val="99"/>
    <w:rsid w:val="00DE2F3E"/>
    <w:pPr>
      <w:ind w:left="1415" w:hanging="283"/>
    </w:pPr>
  </w:style>
  <w:style w:type="paragraph" w:customStyle="1" w:styleId="CharChar1CharChar1CharChar">
    <w:name w:val="Char Char Знак Знак1 Char Char1 Знак Знак Char Char"/>
    <w:basedOn w:val="a4"/>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4"/>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4"/>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4"/>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c">
    <w:name w:val="Знак Знак Знак Знак Знак Знак Знак Знак Знак Знак"/>
    <w:basedOn w:val="a4"/>
    <w:uiPriority w:val="99"/>
    <w:rsid w:val="00DE2F3E"/>
    <w:pPr>
      <w:widowControl w:val="0"/>
      <w:adjustRightInd w:val="0"/>
      <w:spacing w:after="160" w:line="240" w:lineRule="exact"/>
      <w:jc w:val="right"/>
    </w:pPr>
    <w:rPr>
      <w:sz w:val="20"/>
      <w:szCs w:val="20"/>
      <w:lang w:val="en-GB" w:eastAsia="en-US"/>
    </w:rPr>
  </w:style>
  <w:style w:type="paragraph" w:customStyle="1" w:styleId="1ff6">
    <w:name w:val="1"/>
    <w:basedOn w:val="a4"/>
    <w:uiPriority w:val="99"/>
    <w:rsid w:val="00DE2F3E"/>
    <w:pPr>
      <w:spacing w:after="160" w:line="240" w:lineRule="exact"/>
    </w:pPr>
    <w:rPr>
      <w:rFonts w:ascii="Verdana" w:hAnsi="Verdana"/>
      <w:lang w:val="en-US" w:eastAsia="en-US"/>
    </w:rPr>
  </w:style>
  <w:style w:type="paragraph" w:customStyle="1" w:styleId="1ff7">
    <w:name w:val="Цитата1"/>
    <w:basedOn w:val="a4"/>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5"/>
    <w:locked/>
    <w:rsid w:val="00DE2F3E"/>
    <w:rPr>
      <w:rFonts w:cs="Times New Roman"/>
      <w:color w:val="000000"/>
      <w:sz w:val="32"/>
      <w:lang w:val="ru-RU" w:eastAsia="ru-RU"/>
    </w:rPr>
  </w:style>
  <w:style w:type="character" w:customStyle="1" w:styleId="Heading6Char">
    <w:name w:val="Heading 6 Char"/>
    <w:basedOn w:val="a5"/>
    <w:locked/>
    <w:rsid w:val="00DE2F3E"/>
    <w:rPr>
      <w:rFonts w:cs="Times New Roman"/>
      <w:b/>
      <w:color w:val="000000"/>
      <w:sz w:val="28"/>
      <w:lang w:val="ru-RU" w:eastAsia="ru-RU"/>
    </w:rPr>
  </w:style>
  <w:style w:type="character" w:customStyle="1" w:styleId="Heading7Char">
    <w:name w:val="Heading 7 Char"/>
    <w:basedOn w:val="a5"/>
    <w:locked/>
    <w:rsid w:val="00DE2F3E"/>
    <w:rPr>
      <w:rFonts w:ascii="Calibri" w:hAnsi="Calibri" w:cs="Times New Roman"/>
      <w:sz w:val="24"/>
      <w:szCs w:val="24"/>
      <w:lang w:val="en-US" w:eastAsia="en-US" w:bidi="ar-SA"/>
    </w:rPr>
  </w:style>
  <w:style w:type="character" w:customStyle="1" w:styleId="Heading8Char">
    <w:name w:val="Heading 8 Char"/>
    <w:basedOn w:val="a5"/>
    <w:locked/>
    <w:rsid w:val="00DE2F3E"/>
    <w:rPr>
      <w:rFonts w:cs="Times New Roman"/>
      <w:sz w:val="26"/>
      <w:lang w:val="ru-RU" w:eastAsia="ru-RU"/>
    </w:rPr>
  </w:style>
  <w:style w:type="character" w:customStyle="1" w:styleId="Heading9Char">
    <w:name w:val="Heading 9 Char"/>
    <w:basedOn w:val="a5"/>
    <w:locked/>
    <w:rsid w:val="00DE2F3E"/>
    <w:rPr>
      <w:rFonts w:cs="Times New Roman"/>
      <w:b/>
      <w:sz w:val="28"/>
      <w:lang w:val="ru-RU" w:eastAsia="ru-RU"/>
    </w:rPr>
  </w:style>
  <w:style w:type="character" w:customStyle="1" w:styleId="HeaderChar">
    <w:name w:val="Header Char"/>
    <w:aliases w:val="ВерхКолонтитул Char"/>
    <w:basedOn w:val="a5"/>
    <w:locked/>
    <w:rsid w:val="00DE2F3E"/>
    <w:rPr>
      <w:rFonts w:cs="Times New Roman"/>
      <w:lang w:val="ru-RU" w:eastAsia="ru-RU"/>
    </w:rPr>
  </w:style>
  <w:style w:type="character" w:customStyle="1" w:styleId="BodyText2Char">
    <w:name w:val="Body Text 2 Char"/>
    <w:aliases w:val="Знак1 Char"/>
    <w:basedOn w:val="a5"/>
    <w:uiPriority w:val="99"/>
    <w:locked/>
    <w:rsid w:val="00DE2F3E"/>
    <w:rPr>
      <w:rFonts w:ascii="Bookman Old Style" w:hAnsi="Bookman Old Style" w:cs="Times New Roman"/>
      <w:sz w:val="24"/>
      <w:lang w:val="ru-RU" w:eastAsia="ru-RU" w:bidi="ar-SA"/>
    </w:rPr>
  </w:style>
  <w:style w:type="character" w:customStyle="1" w:styleId="TitleChar">
    <w:name w:val="Title Char"/>
    <w:basedOn w:val="a5"/>
    <w:locked/>
    <w:rsid w:val="00DE2F3E"/>
    <w:rPr>
      <w:rFonts w:cs="Times New Roman"/>
      <w:sz w:val="28"/>
      <w:lang w:val="ru-RU" w:eastAsia="ru-RU"/>
    </w:rPr>
  </w:style>
  <w:style w:type="character" w:customStyle="1" w:styleId="BodyText3Char">
    <w:name w:val="Body Text 3 Char"/>
    <w:basedOn w:val="a5"/>
    <w:locked/>
    <w:rsid w:val="00DE2F3E"/>
    <w:rPr>
      <w:rFonts w:cs="Times New Roman"/>
      <w:sz w:val="16"/>
      <w:lang w:val="ru-RU" w:eastAsia="ru-RU"/>
    </w:rPr>
  </w:style>
  <w:style w:type="character" w:customStyle="1" w:styleId="BodyTextIndent3Char">
    <w:name w:val="Body Text Indent 3 Char"/>
    <w:basedOn w:val="a5"/>
    <w:uiPriority w:val="99"/>
    <w:locked/>
    <w:rsid w:val="00DE2F3E"/>
    <w:rPr>
      <w:rFonts w:cs="Times New Roman"/>
      <w:sz w:val="16"/>
      <w:lang w:val="ru-RU" w:eastAsia="ru-RU"/>
    </w:rPr>
  </w:style>
  <w:style w:type="paragraph" w:customStyle="1" w:styleId="CharChar1CharChar1CharChar2">
    <w:name w:val="Char Char Знак Знак1 Char Char1 Знак Знак Char Char2"/>
    <w:basedOn w:val="a4"/>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8">
    <w:name w:val="Знак Знак Знак Знак Знак Знак Знак Знак Знак Знак1"/>
    <w:basedOn w:val="a4"/>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d">
    <w:name w:val="таблица"/>
    <w:basedOn w:val="a4"/>
    <w:rsid w:val="00854919"/>
    <w:rPr>
      <w:rFonts w:ascii="Arial" w:hAnsi="Arial"/>
      <w:sz w:val="20"/>
      <w:szCs w:val="20"/>
    </w:rPr>
  </w:style>
  <w:style w:type="paragraph" w:customStyle="1" w:styleId="formattexttopleveltext">
    <w:name w:val="formattext topleveltext"/>
    <w:basedOn w:val="a4"/>
    <w:rsid w:val="00854919"/>
    <w:pPr>
      <w:spacing w:before="100" w:beforeAutospacing="1" w:after="100" w:afterAutospacing="1"/>
    </w:pPr>
  </w:style>
  <w:style w:type="character" w:customStyle="1" w:styleId="1ff9">
    <w:name w:val="Текст концевой сноски Знак1"/>
    <w:basedOn w:val="a5"/>
    <w:uiPriority w:val="99"/>
    <w:rsid w:val="00854919"/>
  </w:style>
  <w:style w:type="paragraph" w:customStyle="1" w:styleId="formattext">
    <w:name w:val="formattext"/>
    <w:basedOn w:val="a4"/>
    <w:uiPriority w:val="99"/>
    <w:rsid w:val="00D240BD"/>
    <w:pPr>
      <w:spacing w:before="100" w:beforeAutospacing="1" w:after="100" w:afterAutospacing="1"/>
    </w:pPr>
  </w:style>
  <w:style w:type="paragraph" w:customStyle="1" w:styleId="pj">
    <w:name w:val="pj"/>
    <w:basedOn w:val="a4"/>
    <w:rsid w:val="00D240BD"/>
    <w:pPr>
      <w:spacing w:before="100" w:beforeAutospacing="1" w:after="100" w:afterAutospacing="1"/>
    </w:pPr>
  </w:style>
  <w:style w:type="paragraph" w:customStyle="1" w:styleId="1ffa">
    <w:name w:val="Обычный 1"/>
    <w:basedOn w:val="a4"/>
    <w:uiPriority w:val="99"/>
    <w:rsid w:val="00A83F58"/>
    <w:pPr>
      <w:spacing w:before="120" w:after="120"/>
      <w:ind w:firstLine="567"/>
      <w:jc w:val="both"/>
    </w:pPr>
    <w:rPr>
      <w:lang w:eastAsia="zh-CN"/>
    </w:rPr>
  </w:style>
  <w:style w:type="paragraph" w:customStyle="1" w:styleId="131">
    <w:name w:val="Знак Знак1 Знак3"/>
    <w:basedOn w:val="a4"/>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4"/>
    <w:rsid w:val="00464A50"/>
    <w:pPr>
      <w:spacing w:before="100" w:beforeAutospacing="1" w:after="100" w:afterAutospacing="1"/>
    </w:pPr>
  </w:style>
  <w:style w:type="paragraph" w:customStyle="1" w:styleId="a00">
    <w:name w:val="a0"/>
    <w:basedOn w:val="a4"/>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0">
    <w:name w:val="s_3"/>
    <w:basedOn w:val="a4"/>
    <w:rsid w:val="0041698B"/>
    <w:pPr>
      <w:spacing w:before="100" w:beforeAutospacing="1" w:after="100" w:afterAutospacing="1"/>
    </w:pPr>
  </w:style>
  <w:style w:type="paragraph" w:customStyle="1" w:styleId="xl92">
    <w:name w:val="xl92"/>
    <w:basedOn w:val="a4"/>
    <w:rsid w:val="0023754D"/>
    <w:pPr>
      <w:shd w:val="clear" w:color="000000" w:fill="FFFFFF"/>
      <w:spacing w:before="100" w:beforeAutospacing="1" w:after="100" w:afterAutospacing="1"/>
    </w:pPr>
  </w:style>
  <w:style w:type="paragraph" w:customStyle="1" w:styleId="xl93">
    <w:name w:val="xl93"/>
    <w:basedOn w:val="a4"/>
    <w:rsid w:val="0023754D"/>
    <w:pPr>
      <w:spacing w:before="100" w:beforeAutospacing="1" w:after="100" w:afterAutospacing="1"/>
    </w:pPr>
    <w:rPr>
      <w:b/>
      <w:bCs/>
    </w:rPr>
  </w:style>
  <w:style w:type="paragraph" w:customStyle="1" w:styleId="xl94">
    <w:name w:val="xl94"/>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4"/>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4"/>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4"/>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4"/>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4"/>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4"/>
    <w:uiPriority w:val="99"/>
    <w:rsid w:val="00987A68"/>
    <w:pPr>
      <w:ind w:left="849" w:hanging="283"/>
      <w:contextualSpacing/>
    </w:pPr>
    <w:rPr>
      <w:sz w:val="20"/>
      <w:szCs w:val="20"/>
    </w:rPr>
  </w:style>
  <w:style w:type="paragraph" w:customStyle="1" w:styleId="ConsPlusDocList">
    <w:name w:val="ConsPlusDocList"/>
    <w:next w:val="a4"/>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4"/>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4"/>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4"/>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4"/>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4"/>
    <w:rsid w:val="0054287A"/>
    <w:pPr>
      <w:shd w:val="clear" w:color="000000" w:fill="FFFFFF"/>
      <w:spacing w:before="100" w:beforeAutospacing="1" w:after="100" w:afterAutospacing="1"/>
    </w:pPr>
    <w:rPr>
      <w:b/>
      <w:bCs/>
    </w:rPr>
  </w:style>
  <w:style w:type="paragraph" w:customStyle="1" w:styleId="xl90">
    <w:name w:val="xl90"/>
    <w:basedOn w:val="a4"/>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b">
    <w:name w:val="Основной текст с отступом Знак1"/>
    <w:basedOn w:val="a5"/>
    <w:uiPriority w:val="99"/>
    <w:rsid w:val="00321B72"/>
    <w:rPr>
      <w:sz w:val="24"/>
      <w:szCs w:val="24"/>
    </w:rPr>
  </w:style>
  <w:style w:type="character" w:customStyle="1" w:styleId="copytarget">
    <w:name w:val="copy_target"/>
    <w:rsid w:val="00DC0F24"/>
  </w:style>
  <w:style w:type="paragraph" w:customStyle="1" w:styleId="xl73">
    <w:name w:val="xl73"/>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4"/>
    <w:uiPriority w:val="99"/>
    <w:rsid w:val="001D1AE7"/>
    <w:pPr>
      <w:spacing w:before="100" w:beforeAutospacing="1" w:after="100" w:afterAutospacing="1"/>
      <w:jc w:val="center"/>
    </w:pPr>
    <w:rPr>
      <w:sz w:val="28"/>
      <w:szCs w:val="28"/>
    </w:rPr>
  </w:style>
  <w:style w:type="paragraph" w:customStyle="1" w:styleId="xl76">
    <w:name w:val="xl76"/>
    <w:basedOn w:val="a4"/>
    <w:uiPriority w:val="99"/>
    <w:rsid w:val="001D1AE7"/>
    <w:pPr>
      <w:spacing w:before="100" w:beforeAutospacing="1" w:after="100" w:afterAutospacing="1"/>
      <w:jc w:val="center"/>
    </w:pPr>
  </w:style>
  <w:style w:type="paragraph" w:customStyle="1" w:styleId="xl77">
    <w:name w:val="xl77"/>
    <w:basedOn w:val="a4"/>
    <w:uiPriority w:val="99"/>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4"/>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4"/>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4"/>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4"/>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c">
    <w:name w:val="Верхний колонтитул1"/>
    <w:basedOn w:val="a4"/>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4"/>
    <w:rsid w:val="003D6058"/>
    <w:pPr>
      <w:spacing w:before="240" w:after="120"/>
      <w:jc w:val="left"/>
    </w:pPr>
    <w:rPr>
      <w:bCs/>
      <w:sz w:val="24"/>
      <w:szCs w:val="26"/>
      <w:lang w:eastAsia="zh-CN"/>
    </w:rPr>
  </w:style>
  <w:style w:type="paragraph" w:customStyle="1" w:styleId="214">
    <w:name w:val="Заголовок 2_1"/>
    <w:basedOn w:val="20"/>
    <w:next w:val="a4"/>
    <w:rsid w:val="003D6058"/>
    <w:pPr>
      <w:spacing w:before="240" w:after="120"/>
      <w:jc w:val="left"/>
    </w:pPr>
    <w:rPr>
      <w:b/>
      <w:bCs/>
      <w:iCs/>
      <w:sz w:val="28"/>
      <w:szCs w:val="28"/>
      <w:lang w:eastAsia="zh-CN"/>
    </w:rPr>
  </w:style>
  <w:style w:type="paragraph" w:customStyle="1" w:styleId="120">
    <w:name w:val="Знак Знак1 Знак2"/>
    <w:basedOn w:val="a4"/>
    <w:autoRedefine/>
    <w:rsid w:val="003510DD"/>
    <w:pPr>
      <w:spacing w:after="160" w:line="240" w:lineRule="exact"/>
    </w:pPr>
    <w:rPr>
      <w:rFonts w:eastAsia="SimSun"/>
      <w:b/>
      <w:lang w:val="en-US" w:eastAsia="en-US"/>
    </w:rPr>
  </w:style>
  <w:style w:type="paragraph" w:customStyle="1" w:styleId="S0">
    <w:name w:val="S_Обычный"/>
    <w:basedOn w:val="a4"/>
    <w:link w:val="S5"/>
    <w:uiPriority w:val="99"/>
    <w:qFormat/>
    <w:rsid w:val="006B29D7"/>
    <w:pPr>
      <w:spacing w:after="120" w:line="276" w:lineRule="auto"/>
      <w:ind w:firstLine="567"/>
      <w:jc w:val="both"/>
    </w:pPr>
    <w:rPr>
      <w:rFonts w:ascii="Bookman Old Style" w:hAnsi="Bookman Old Style"/>
    </w:rPr>
  </w:style>
  <w:style w:type="character" w:customStyle="1" w:styleId="S5">
    <w:name w:val="S_Обычный Знак"/>
    <w:basedOn w:val="a5"/>
    <w:link w:val="S0"/>
    <w:uiPriority w:val="99"/>
    <w:locked/>
    <w:rsid w:val="006B29D7"/>
    <w:rPr>
      <w:rFonts w:ascii="Bookman Old Style" w:eastAsia="Times New Roman" w:hAnsi="Bookman Old Style"/>
      <w:sz w:val="24"/>
      <w:szCs w:val="24"/>
    </w:rPr>
  </w:style>
  <w:style w:type="paragraph" w:customStyle="1" w:styleId="affffffe">
    <w:name w:val="+Таб"/>
    <w:basedOn w:val="a4"/>
    <w:link w:val="afffffff"/>
    <w:qFormat/>
    <w:rsid w:val="006B29D7"/>
    <w:pPr>
      <w:jc w:val="center"/>
    </w:pPr>
    <w:rPr>
      <w:rFonts w:ascii="Bookman Old Style" w:eastAsia="Calibri" w:hAnsi="Bookman Old Style"/>
      <w:sz w:val="20"/>
      <w:szCs w:val="20"/>
      <w:lang w:eastAsia="en-US"/>
    </w:rPr>
  </w:style>
  <w:style w:type="character" w:customStyle="1" w:styleId="afffffff">
    <w:name w:val="+Таб Знак"/>
    <w:basedOn w:val="a5"/>
    <w:link w:val="affffffe"/>
    <w:locked/>
    <w:rsid w:val="006B29D7"/>
    <w:rPr>
      <w:rFonts w:ascii="Bookman Old Style" w:hAnsi="Bookman Old Style"/>
      <w:lang w:eastAsia="en-US"/>
    </w:rPr>
  </w:style>
  <w:style w:type="paragraph" w:customStyle="1" w:styleId="afffffff0">
    <w:name w:val="Текст новый"/>
    <w:basedOn w:val="a4"/>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4"/>
    <w:uiPriority w:val="99"/>
    <w:rsid w:val="0082684B"/>
    <w:pPr>
      <w:suppressAutoHyphens/>
      <w:ind w:left="720"/>
      <w:contextualSpacing/>
    </w:pPr>
    <w:rPr>
      <w:sz w:val="28"/>
      <w:szCs w:val="22"/>
      <w:lang w:eastAsia="ar-SA"/>
    </w:rPr>
  </w:style>
  <w:style w:type="character" w:customStyle="1" w:styleId="FontStyle274">
    <w:name w:val="Font Style274"/>
    <w:basedOn w:val="a5"/>
    <w:uiPriority w:val="99"/>
    <w:rsid w:val="00DB54A2"/>
    <w:rPr>
      <w:rFonts w:ascii="Times New Roman" w:hAnsi="Times New Roman" w:cs="Times New Roman"/>
      <w:sz w:val="20"/>
      <w:szCs w:val="20"/>
    </w:rPr>
  </w:style>
  <w:style w:type="paragraph" w:customStyle="1" w:styleId="afffffff1">
    <w:name w:val="+таб"/>
    <w:basedOn w:val="a4"/>
    <w:link w:val="afffffff2"/>
    <w:uiPriority w:val="99"/>
    <w:qFormat/>
    <w:rsid w:val="00751307"/>
    <w:pPr>
      <w:jc w:val="center"/>
    </w:pPr>
    <w:rPr>
      <w:rFonts w:ascii="Bookman Old Style" w:hAnsi="Bookman Old Style"/>
      <w:sz w:val="20"/>
      <w:szCs w:val="20"/>
    </w:rPr>
  </w:style>
  <w:style w:type="character" w:customStyle="1" w:styleId="afffffff2">
    <w:name w:val="+таб Знак"/>
    <w:basedOn w:val="a5"/>
    <w:link w:val="afffffff1"/>
    <w:uiPriority w:val="99"/>
    <w:locked/>
    <w:rsid w:val="00751307"/>
    <w:rPr>
      <w:rFonts w:ascii="Bookman Old Style" w:eastAsia="Times New Roman" w:hAnsi="Bookman Old Style"/>
    </w:rPr>
  </w:style>
  <w:style w:type="paragraph" w:customStyle="1" w:styleId="afffffff3">
    <w:name w:val="ОснТекст"/>
    <w:basedOn w:val="a4"/>
    <w:link w:val="afffffff4"/>
    <w:uiPriority w:val="99"/>
    <w:rsid w:val="00751307"/>
    <w:pPr>
      <w:spacing w:after="120" w:line="276" w:lineRule="auto"/>
      <w:ind w:firstLine="540"/>
      <w:jc w:val="both"/>
    </w:pPr>
    <w:rPr>
      <w:rFonts w:eastAsia="Calibri"/>
      <w:sz w:val="20"/>
      <w:szCs w:val="20"/>
    </w:rPr>
  </w:style>
  <w:style w:type="character" w:customStyle="1" w:styleId="afffffff4">
    <w:name w:val="ОснТекст Знак"/>
    <w:link w:val="afffffff3"/>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aliases w:val="Основной текст 1 Char,Основной текст 11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5">
    <w:name w:val="Название таблиц"/>
    <w:basedOn w:val="a4"/>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6">
    <w:name w:val="Примечание Знак"/>
    <w:basedOn w:val="a5"/>
    <w:link w:val="afffffff7"/>
    <w:locked/>
    <w:rsid w:val="009C4086"/>
    <w:rPr>
      <w:rFonts w:ascii="Times New Roman" w:eastAsia="Times New Roman" w:hAnsi="Times New Roman"/>
    </w:rPr>
  </w:style>
  <w:style w:type="paragraph" w:customStyle="1" w:styleId="afffffff7">
    <w:name w:val="Примечание"/>
    <w:basedOn w:val="a4"/>
    <w:link w:val="afffffff6"/>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8">
    <w:name w:val="Таблицы"/>
    <w:basedOn w:val="ab"/>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9">
    <w:name w:val="Placeholder Text"/>
    <w:basedOn w:val="a5"/>
    <w:uiPriority w:val="99"/>
    <w:semiHidden/>
    <w:rsid w:val="009C4086"/>
    <w:rPr>
      <w:rFonts w:cs="Times New Roman"/>
      <w:color w:val="808080"/>
    </w:rPr>
  </w:style>
  <w:style w:type="paragraph" w:customStyle="1" w:styleId="afffffffa">
    <w:name w:val="Абзац"/>
    <w:basedOn w:val="a4"/>
    <w:link w:val="afffffffb"/>
    <w:uiPriority w:val="99"/>
    <w:rsid w:val="009C4086"/>
    <w:pPr>
      <w:spacing w:before="120" w:after="60"/>
      <w:ind w:firstLine="567"/>
      <w:jc w:val="both"/>
    </w:pPr>
    <w:rPr>
      <w:rFonts w:eastAsia="Calibri"/>
      <w:szCs w:val="20"/>
    </w:rPr>
  </w:style>
  <w:style w:type="character" w:customStyle="1" w:styleId="afffffffb">
    <w:name w:val="Абзац Знак"/>
    <w:link w:val="afffffffa"/>
    <w:uiPriority w:val="99"/>
    <w:locked/>
    <w:rsid w:val="009C4086"/>
    <w:rPr>
      <w:rFonts w:ascii="Times New Roman" w:hAnsi="Times New Roman"/>
      <w:sz w:val="24"/>
    </w:rPr>
  </w:style>
  <w:style w:type="character" w:customStyle="1" w:styleId="afffd">
    <w:name w:val="Список Знак"/>
    <w:link w:val="afffc"/>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4"/>
    <w:rsid w:val="009C4086"/>
    <w:pPr>
      <w:spacing w:before="120" w:after="240" w:line="360" w:lineRule="auto"/>
      <w:jc w:val="both"/>
    </w:pPr>
    <w:rPr>
      <w:rFonts w:ascii="Bookman Old Style" w:hAnsi="Bookman Old Style"/>
      <w:szCs w:val="20"/>
      <w:lang w:val="en-GB" w:eastAsia="en-US"/>
    </w:rPr>
  </w:style>
  <w:style w:type="paragraph" w:customStyle="1" w:styleId="afffffffc">
    <w:name w:val="Табличный_заголовки"/>
    <w:basedOn w:val="a4"/>
    <w:uiPriority w:val="99"/>
    <w:rsid w:val="009C4086"/>
    <w:pPr>
      <w:keepNext/>
      <w:keepLines/>
      <w:spacing w:after="120"/>
      <w:jc w:val="center"/>
    </w:pPr>
    <w:rPr>
      <w:rFonts w:ascii="Bookman Old Style" w:hAnsi="Bookman Old Style"/>
      <w:b/>
      <w:sz w:val="22"/>
      <w:szCs w:val="22"/>
    </w:rPr>
  </w:style>
  <w:style w:type="paragraph" w:customStyle="1" w:styleId="afffffffd">
    <w:name w:val="Табличный_центр"/>
    <w:basedOn w:val="a4"/>
    <w:uiPriority w:val="99"/>
    <w:rsid w:val="009C4086"/>
    <w:pPr>
      <w:spacing w:after="120"/>
      <w:jc w:val="center"/>
    </w:pPr>
    <w:rPr>
      <w:rFonts w:ascii="Bookman Old Style" w:hAnsi="Bookman Old Style"/>
      <w:sz w:val="22"/>
      <w:szCs w:val="22"/>
    </w:rPr>
  </w:style>
  <w:style w:type="paragraph" w:customStyle="1" w:styleId="a1">
    <w:name w:val="Табличный_нумерованный"/>
    <w:basedOn w:val="a4"/>
    <w:link w:val="afffffffe"/>
    <w:uiPriority w:val="99"/>
    <w:rsid w:val="009C4086"/>
    <w:pPr>
      <w:numPr>
        <w:numId w:val="1"/>
      </w:numPr>
      <w:spacing w:after="120"/>
    </w:pPr>
    <w:rPr>
      <w:rFonts w:ascii="Bookman Old Style" w:eastAsia="Calibri" w:hAnsi="Bookman Old Style"/>
      <w:sz w:val="20"/>
      <w:szCs w:val="20"/>
    </w:rPr>
  </w:style>
  <w:style w:type="character" w:customStyle="1" w:styleId="afffffffe">
    <w:name w:val="Табличный_нумерованный Знак"/>
    <w:link w:val="a1"/>
    <w:uiPriority w:val="99"/>
    <w:locked/>
    <w:rsid w:val="009C4086"/>
    <w:rPr>
      <w:rFonts w:ascii="Bookman Old Style" w:hAnsi="Bookman Old Style"/>
    </w:rPr>
  </w:style>
  <w:style w:type="paragraph" w:customStyle="1" w:styleId="affffffff">
    <w:name w:val="Табличный_по ширине"/>
    <w:basedOn w:val="a4"/>
    <w:uiPriority w:val="99"/>
    <w:rsid w:val="009C4086"/>
    <w:pPr>
      <w:spacing w:after="120"/>
      <w:jc w:val="both"/>
    </w:pPr>
    <w:rPr>
      <w:rFonts w:ascii="Bookman Old Style" w:hAnsi="Bookman Old Style"/>
      <w:sz w:val="22"/>
      <w:szCs w:val="22"/>
    </w:rPr>
  </w:style>
  <w:style w:type="character" w:customStyle="1" w:styleId="1ffd">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5"/>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f0">
    <w:name w:val="TOC Heading"/>
    <w:basedOn w:val="13"/>
    <w:next w:val="a4"/>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4"/>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4"/>
    <w:autoRedefine/>
    <w:rsid w:val="009C4086"/>
    <w:pPr>
      <w:numPr>
        <w:numId w:val="2"/>
      </w:numPr>
      <w:shd w:val="clear" w:color="auto" w:fill="FFC000"/>
      <w:spacing w:after="120"/>
      <w:jc w:val="right"/>
    </w:pPr>
    <w:rPr>
      <w:rFonts w:ascii="Bookman Old Style" w:hAnsi="Bookman Old Style"/>
      <w:spacing w:val="2"/>
    </w:rPr>
  </w:style>
  <w:style w:type="paragraph" w:customStyle="1" w:styleId="S6">
    <w:name w:val="S_Обычный Знак Знак"/>
    <w:basedOn w:val="a4"/>
    <w:link w:val="S7"/>
    <w:locked/>
    <w:rsid w:val="009C4086"/>
    <w:pPr>
      <w:spacing w:after="120" w:line="360" w:lineRule="auto"/>
      <w:ind w:firstLine="709"/>
      <w:jc w:val="both"/>
    </w:pPr>
    <w:rPr>
      <w:rFonts w:eastAsia="Calibri"/>
      <w:szCs w:val="20"/>
    </w:rPr>
  </w:style>
  <w:style w:type="character" w:customStyle="1" w:styleId="S7">
    <w:name w:val="S_Обычный Знак Знак Знак"/>
    <w:link w:val="S6"/>
    <w:locked/>
    <w:rsid w:val="009C4086"/>
    <w:rPr>
      <w:rFonts w:ascii="Times New Roman" w:hAnsi="Times New Roman"/>
      <w:sz w:val="24"/>
    </w:rPr>
  </w:style>
  <w:style w:type="paragraph" w:customStyle="1" w:styleId="affffffff1">
    <w:name w:val="Таблица"/>
    <w:basedOn w:val="a4"/>
    <w:link w:val="affffffff2"/>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3">
    <w:name w:val="Оглавление"/>
    <w:basedOn w:val="a4"/>
    <w:link w:val="affffffff4"/>
    <w:uiPriority w:val="99"/>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4"/>
    <w:qFormat/>
    <w:rsid w:val="009C4086"/>
    <w:pPr>
      <w:spacing w:after="120" w:line="276" w:lineRule="auto"/>
      <w:ind w:firstLine="709"/>
      <w:jc w:val="both"/>
    </w:pPr>
    <w:rPr>
      <w:rFonts w:ascii="Bookman Old Style" w:hAnsi="Bookman Old Style"/>
      <w:b/>
    </w:rPr>
  </w:style>
  <w:style w:type="paragraph" w:customStyle="1" w:styleId="affffffff5">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6">
    <w:name w:val="Book Title"/>
    <w:basedOn w:val="a5"/>
    <w:uiPriority w:val="99"/>
    <w:qFormat/>
    <w:rsid w:val="009C4086"/>
    <w:rPr>
      <w:rFonts w:cs="Times New Roman"/>
      <w:b/>
      <w:bCs/>
      <w:i/>
      <w:iCs/>
      <w:spacing w:val="5"/>
    </w:rPr>
  </w:style>
  <w:style w:type="paragraph" w:customStyle="1" w:styleId="affffffff7">
    <w:name w:val="Знак Знак Знак"/>
    <w:basedOn w:val="a4"/>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4"/>
    <w:rsid w:val="009C4086"/>
    <w:pPr>
      <w:widowControl w:val="0"/>
      <w:autoSpaceDE w:val="0"/>
      <w:autoSpaceDN w:val="0"/>
      <w:adjustRightInd w:val="0"/>
      <w:spacing w:after="120" w:line="256" w:lineRule="exact"/>
      <w:jc w:val="center"/>
    </w:pPr>
  </w:style>
  <w:style w:type="paragraph" w:customStyle="1" w:styleId="Style4">
    <w:name w:val="Style4"/>
    <w:basedOn w:val="a4"/>
    <w:uiPriority w:val="99"/>
    <w:rsid w:val="009C4086"/>
    <w:pPr>
      <w:widowControl w:val="0"/>
      <w:autoSpaceDE w:val="0"/>
      <w:autoSpaceDN w:val="0"/>
      <w:adjustRightInd w:val="0"/>
      <w:spacing w:after="120"/>
    </w:pPr>
  </w:style>
  <w:style w:type="paragraph" w:customStyle="1" w:styleId="Style5">
    <w:name w:val="Style5"/>
    <w:basedOn w:val="a4"/>
    <w:uiPriority w:val="99"/>
    <w:rsid w:val="009C4086"/>
    <w:pPr>
      <w:widowControl w:val="0"/>
      <w:autoSpaceDE w:val="0"/>
      <w:autoSpaceDN w:val="0"/>
      <w:adjustRightInd w:val="0"/>
      <w:spacing w:after="120" w:line="241" w:lineRule="exact"/>
      <w:jc w:val="both"/>
    </w:pPr>
  </w:style>
  <w:style w:type="paragraph" w:customStyle="1" w:styleId="Style8">
    <w:name w:val="Style8"/>
    <w:basedOn w:val="a4"/>
    <w:uiPriority w:val="99"/>
    <w:rsid w:val="009C4086"/>
    <w:pPr>
      <w:widowControl w:val="0"/>
      <w:autoSpaceDE w:val="0"/>
      <w:autoSpaceDN w:val="0"/>
      <w:adjustRightInd w:val="0"/>
      <w:spacing w:after="120"/>
    </w:pPr>
  </w:style>
  <w:style w:type="paragraph" w:customStyle="1" w:styleId="Style10">
    <w:name w:val="Style10"/>
    <w:basedOn w:val="a4"/>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4"/>
    <w:uiPriority w:val="99"/>
    <w:rsid w:val="009C4086"/>
    <w:pPr>
      <w:widowControl w:val="0"/>
      <w:autoSpaceDE w:val="0"/>
      <w:autoSpaceDN w:val="0"/>
      <w:adjustRightInd w:val="0"/>
      <w:spacing w:after="120" w:line="264" w:lineRule="exact"/>
    </w:pPr>
  </w:style>
  <w:style w:type="paragraph" w:customStyle="1" w:styleId="Style12">
    <w:name w:val="Style12"/>
    <w:basedOn w:val="a4"/>
    <w:uiPriority w:val="99"/>
    <w:rsid w:val="009C4086"/>
    <w:pPr>
      <w:widowControl w:val="0"/>
      <w:autoSpaceDE w:val="0"/>
      <w:autoSpaceDN w:val="0"/>
      <w:adjustRightInd w:val="0"/>
      <w:spacing w:after="120"/>
      <w:jc w:val="center"/>
    </w:pPr>
  </w:style>
  <w:style w:type="paragraph" w:customStyle="1" w:styleId="Style14">
    <w:name w:val="Style14"/>
    <w:basedOn w:val="a4"/>
    <w:uiPriority w:val="99"/>
    <w:rsid w:val="009C4086"/>
    <w:pPr>
      <w:widowControl w:val="0"/>
      <w:autoSpaceDE w:val="0"/>
      <w:autoSpaceDN w:val="0"/>
      <w:adjustRightInd w:val="0"/>
      <w:spacing w:after="120" w:line="238" w:lineRule="exact"/>
    </w:pPr>
  </w:style>
  <w:style w:type="paragraph" w:customStyle="1" w:styleId="Style16">
    <w:name w:val="Style16"/>
    <w:basedOn w:val="a4"/>
    <w:uiPriority w:val="99"/>
    <w:rsid w:val="009C4086"/>
    <w:pPr>
      <w:widowControl w:val="0"/>
      <w:autoSpaceDE w:val="0"/>
      <w:autoSpaceDN w:val="0"/>
      <w:adjustRightInd w:val="0"/>
      <w:spacing w:after="120" w:line="278" w:lineRule="exact"/>
      <w:jc w:val="center"/>
    </w:pPr>
  </w:style>
  <w:style w:type="paragraph" w:customStyle="1" w:styleId="Style17">
    <w:name w:val="Style17"/>
    <w:basedOn w:val="a4"/>
    <w:uiPriority w:val="99"/>
    <w:rsid w:val="009C4086"/>
    <w:pPr>
      <w:widowControl w:val="0"/>
      <w:autoSpaceDE w:val="0"/>
      <w:autoSpaceDN w:val="0"/>
      <w:adjustRightInd w:val="0"/>
      <w:spacing w:after="120" w:line="288" w:lineRule="exact"/>
    </w:pPr>
  </w:style>
  <w:style w:type="paragraph" w:customStyle="1" w:styleId="Style18">
    <w:name w:val="Style18"/>
    <w:basedOn w:val="a4"/>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4"/>
    <w:uiPriority w:val="99"/>
    <w:rsid w:val="009C4086"/>
    <w:pPr>
      <w:widowControl w:val="0"/>
      <w:autoSpaceDE w:val="0"/>
      <w:autoSpaceDN w:val="0"/>
      <w:adjustRightInd w:val="0"/>
      <w:spacing w:after="120" w:line="283" w:lineRule="exact"/>
      <w:jc w:val="center"/>
    </w:pPr>
  </w:style>
  <w:style w:type="paragraph" w:customStyle="1" w:styleId="Style21">
    <w:name w:val="Style21"/>
    <w:basedOn w:val="a4"/>
    <w:rsid w:val="009C4086"/>
    <w:pPr>
      <w:widowControl w:val="0"/>
      <w:autoSpaceDE w:val="0"/>
      <w:autoSpaceDN w:val="0"/>
      <w:adjustRightInd w:val="0"/>
      <w:spacing w:after="120"/>
    </w:pPr>
    <w:rPr>
      <w:rFonts w:ascii="Calibri" w:hAnsi="Calibri"/>
    </w:rPr>
  </w:style>
  <w:style w:type="paragraph" w:customStyle="1" w:styleId="Style22">
    <w:name w:val="Style22"/>
    <w:basedOn w:val="a4"/>
    <w:rsid w:val="009C4086"/>
    <w:pPr>
      <w:widowControl w:val="0"/>
      <w:autoSpaceDE w:val="0"/>
      <w:autoSpaceDN w:val="0"/>
      <w:adjustRightInd w:val="0"/>
      <w:spacing w:after="120"/>
    </w:pPr>
    <w:rPr>
      <w:rFonts w:ascii="Calibri" w:hAnsi="Calibri"/>
    </w:rPr>
  </w:style>
  <w:style w:type="paragraph" w:customStyle="1" w:styleId="Style26">
    <w:name w:val="Style26"/>
    <w:basedOn w:val="a4"/>
    <w:rsid w:val="009C4086"/>
    <w:pPr>
      <w:widowControl w:val="0"/>
      <w:autoSpaceDE w:val="0"/>
      <w:autoSpaceDN w:val="0"/>
      <w:adjustRightInd w:val="0"/>
      <w:spacing w:after="120"/>
    </w:pPr>
    <w:rPr>
      <w:rFonts w:ascii="Calibri" w:hAnsi="Calibri"/>
    </w:rPr>
  </w:style>
  <w:style w:type="paragraph" w:customStyle="1" w:styleId="Style27">
    <w:name w:val="Style27"/>
    <w:basedOn w:val="a4"/>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4"/>
    <w:link w:val="Sweet"/>
    <w:rsid w:val="009C4086"/>
    <w:pPr>
      <w:spacing w:after="120"/>
      <w:ind w:firstLine="709"/>
      <w:jc w:val="both"/>
    </w:pPr>
    <w:rPr>
      <w:rFonts w:ascii="Calibri" w:eastAsia="Calibri" w:hAnsi="Calibri"/>
      <w:sz w:val="28"/>
      <w:szCs w:val="20"/>
    </w:rPr>
  </w:style>
  <w:style w:type="paragraph" w:customStyle="1" w:styleId="Style9">
    <w:name w:val="Style9"/>
    <w:basedOn w:val="a4"/>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4"/>
    <w:rsid w:val="009C4086"/>
    <w:pPr>
      <w:widowControl w:val="0"/>
      <w:autoSpaceDE w:val="0"/>
      <w:autoSpaceDN w:val="0"/>
      <w:adjustRightInd w:val="0"/>
      <w:spacing w:after="120"/>
    </w:pPr>
    <w:rPr>
      <w:rFonts w:ascii="Cambria" w:hAnsi="Cambria"/>
    </w:rPr>
  </w:style>
  <w:style w:type="paragraph" w:customStyle="1" w:styleId="Style96">
    <w:name w:val="Style96"/>
    <w:basedOn w:val="a4"/>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4"/>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4"/>
    <w:rsid w:val="009C4086"/>
    <w:pPr>
      <w:widowControl w:val="0"/>
      <w:autoSpaceDE w:val="0"/>
      <w:autoSpaceDN w:val="0"/>
      <w:adjustRightInd w:val="0"/>
      <w:spacing w:after="120"/>
      <w:jc w:val="both"/>
    </w:pPr>
    <w:rPr>
      <w:rFonts w:ascii="Cambria" w:hAnsi="Cambria"/>
    </w:rPr>
  </w:style>
  <w:style w:type="paragraph" w:customStyle="1" w:styleId="Style90">
    <w:name w:val="Style90"/>
    <w:basedOn w:val="a4"/>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4"/>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4"/>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4"/>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4"/>
    <w:uiPriority w:val="99"/>
    <w:rsid w:val="009C4086"/>
    <w:pPr>
      <w:widowControl w:val="0"/>
      <w:autoSpaceDE w:val="0"/>
      <w:autoSpaceDN w:val="0"/>
      <w:adjustRightInd w:val="0"/>
    </w:pPr>
  </w:style>
  <w:style w:type="paragraph" w:customStyle="1" w:styleId="Style61">
    <w:name w:val="Style61"/>
    <w:basedOn w:val="a4"/>
    <w:uiPriority w:val="99"/>
    <w:rsid w:val="009C4086"/>
    <w:pPr>
      <w:widowControl w:val="0"/>
      <w:autoSpaceDE w:val="0"/>
      <w:autoSpaceDN w:val="0"/>
      <w:adjustRightInd w:val="0"/>
      <w:jc w:val="both"/>
    </w:pPr>
  </w:style>
  <w:style w:type="paragraph" w:customStyle="1" w:styleId="Style60">
    <w:name w:val="Style60"/>
    <w:basedOn w:val="a4"/>
    <w:uiPriority w:val="99"/>
    <w:rsid w:val="009C4086"/>
    <w:pPr>
      <w:widowControl w:val="0"/>
      <w:autoSpaceDE w:val="0"/>
      <w:autoSpaceDN w:val="0"/>
      <w:adjustRightInd w:val="0"/>
      <w:spacing w:line="250" w:lineRule="exact"/>
    </w:pPr>
  </w:style>
  <w:style w:type="character" w:customStyle="1" w:styleId="FontStyle271">
    <w:name w:val="Font Style271"/>
    <w:basedOn w:val="a5"/>
    <w:uiPriority w:val="99"/>
    <w:rsid w:val="009C4086"/>
    <w:rPr>
      <w:rFonts w:ascii="Times New Roman" w:hAnsi="Times New Roman" w:cs="Times New Roman"/>
      <w:b/>
      <w:bCs/>
      <w:sz w:val="20"/>
      <w:szCs w:val="20"/>
    </w:rPr>
  </w:style>
  <w:style w:type="paragraph" w:customStyle="1" w:styleId="Style57">
    <w:name w:val="Style57"/>
    <w:basedOn w:val="a4"/>
    <w:uiPriority w:val="99"/>
    <w:rsid w:val="009C4086"/>
    <w:pPr>
      <w:widowControl w:val="0"/>
      <w:autoSpaceDE w:val="0"/>
      <w:autoSpaceDN w:val="0"/>
      <w:adjustRightInd w:val="0"/>
      <w:spacing w:line="250" w:lineRule="exact"/>
      <w:jc w:val="center"/>
    </w:pPr>
  </w:style>
  <w:style w:type="paragraph" w:customStyle="1" w:styleId="Style62">
    <w:name w:val="Style62"/>
    <w:basedOn w:val="a4"/>
    <w:uiPriority w:val="99"/>
    <w:rsid w:val="009C4086"/>
    <w:pPr>
      <w:widowControl w:val="0"/>
      <w:autoSpaceDE w:val="0"/>
      <w:autoSpaceDN w:val="0"/>
      <w:adjustRightInd w:val="0"/>
      <w:spacing w:line="202" w:lineRule="exact"/>
      <w:jc w:val="center"/>
    </w:pPr>
  </w:style>
  <w:style w:type="character" w:customStyle="1" w:styleId="FontStyle273">
    <w:name w:val="Font Style273"/>
    <w:basedOn w:val="a5"/>
    <w:uiPriority w:val="99"/>
    <w:rsid w:val="009C4086"/>
    <w:rPr>
      <w:rFonts w:ascii="Times New Roman" w:hAnsi="Times New Roman" w:cs="Times New Roman"/>
      <w:b/>
      <w:bCs/>
      <w:sz w:val="20"/>
      <w:szCs w:val="20"/>
    </w:rPr>
  </w:style>
  <w:style w:type="paragraph" w:customStyle="1" w:styleId="Style59">
    <w:name w:val="Style59"/>
    <w:basedOn w:val="a4"/>
    <w:uiPriority w:val="99"/>
    <w:rsid w:val="009C4086"/>
    <w:pPr>
      <w:widowControl w:val="0"/>
      <w:autoSpaceDE w:val="0"/>
      <w:autoSpaceDN w:val="0"/>
      <w:adjustRightInd w:val="0"/>
      <w:spacing w:line="254" w:lineRule="exact"/>
      <w:jc w:val="center"/>
    </w:pPr>
  </w:style>
  <w:style w:type="character" w:customStyle="1" w:styleId="FontStyle256">
    <w:name w:val="Font Style256"/>
    <w:basedOn w:val="a5"/>
    <w:uiPriority w:val="99"/>
    <w:rsid w:val="009C4086"/>
    <w:rPr>
      <w:rFonts w:ascii="Segoe UI" w:hAnsi="Segoe UI" w:cs="Segoe UI"/>
      <w:b/>
      <w:bCs/>
      <w:sz w:val="12"/>
      <w:szCs w:val="12"/>
    </w:rPr>
  </w:style>
  <w:style w:type="character" w:customStyle="1" w:styleId="FontStyle272">
    <w:name w:val="Font Style272"/>
    <w:basedOn w:val="a5"/>
    <w:uiPriority w:val="99"/>
    <w:rsid w:val="009C4086"/>
    <w:rPr>
      <w:rFonts w:ascii="Times New Roman" w:hAnsi="Times New Roman" w:cs="Times New Roman"/>
      <w:sz w:val="20"/>
      <w:szCs w:val="20"/>
    </w:rPr>
  </w:style>
  <w:style w:type="character" w:customStyle="1" w:styleId="FontStyle252">
    <w:name w:val="Font Style252"/>
    <w:basedOn w:val="a5"/>
    <w:uiPriority w:val="99"/>
    <w:rsid w:val="009C4086"/>
    <w:rPr>
      <w:rFonts w:ascii="Times New Roman" w:hAnsi="Times New Roman" w:cs="Times New Roman"/>
      <w:sz w:val="18"/>
      <w:szCs w:val="18"/>
    </w:rPr>
  </w:style>
  <w:style w:type="character" w:customStyle="1" w:styleId="FontStyle288">
    <w:name w:val="Font Style288"/>
    <w:basedOn w:val="a5"/>
    <w:uiPriority w:val="99"/>
    <w:rsid w:val="009C4086"/>
    <w:rPr>
      <w:rFonts w:ascii="Times New Roman" w:hAnsi="Times New Roman" w:cs="Times New Roman"/>
      <w:b/>
      <w:bCs/>
      <w:sz w:val="14"/>
      <w:szCs w:val="14"/>
    </w:rPr>
  </w:style>
  <w:style w:type="character" w:customStyle="1" w:styleId="FontStyle289">
    <w:name w:val="Font Style289"/>
    <w:basedOn w:val="a5"/>
    <w:uiPriority w:val="99"/>
    <w:rsid w:val="009C4086"/>
    <w:rPr>
      <w:rFonts w:ascii="Times New Roman" w:hAnsi="Times New Roman" w:cs="Times New Roman"/>
      <w:b/>
      <w:bCs/>
      <w:i/>
      <w:iCs/>
      <w:sz w:val="20"/>
      <w:szCs w:val="20"/>
    </w:rPr>
  </w:style>
  <w:style w:type="paragraph" w:customStyle="1" w:styleId="Style54">
    <w:name w:val="Style54"/>
    <w:basedOn w:val="a4"/>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4"/>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8">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4"/>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5"/>
    <w:link w:val="144"/>
    <w:locked/>
    <w:rsid w:val="009C4086"/>
    <w:rPr>
      <w:rFonts w:ascii="Bookman Old Style" w:eastAsia="Times New Roman" w:hAnsi="Bookman Old Style"/>
      <w:sz w:val="24"/>
      <w:szCs w:val="28"/>
    </w:rPr>
  </w:style>
  <w:style w:type="character" w:customStyle="1" w:styleId="121">
    <w:name w:val="Стиль 12 пт"/>
    <w:basedOn w:val="a5"/>
    <w:rsid w:val="009C4086"/>
    <w:rPr>
      <w:rFonts w:cs="Times New Roman"/>
      <w:sz w:val="24"/>
    </w:rPr>
  </w:style>
  <w:style w:type="paragraph" w:customStyle="1" w:styleId="1210">
    <w:name w:val="Стиль 12 пт1"/>
    <w:next w:val="a4"/>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5"/>
    <w:rsid w:val="009C4086"/>
    <w:rPr>
      <w:rFonts w:cs="Times New Roman"/>
      <w:b/>
      <w:bCs/>
      <w:sz w:val="24"/>
      <w:szCs w:val="24"/>
      <w:lang w:val="ru-RU" w:eastAsia="ru-RU" w:bidi="ar-SA"/>
    </w:rPr>
  </w:style>
  <w:style w:type="paragraph" w:customStyle="1" w:styleId="122">
    <w:name w:val="Текст 12(таблица)"/>
    <w:basedOn w:val="a4"/>
    <w:rsid w:val="009C4086"/>
    <w:pPr>
      <w:jc w:val="both"/>
    </w:pPr>
    <w:rPr>
      <w:rFonts w:ascii="Bookman Old Style" w:hAnsi="Bookman Old Style"/>
      <w:lang w:val="en-US"/>
    </w:rPr>
  </w:style>
  <w:style w:type="paragraph" w:customStyle="1" w:styleId="102">
    <w:name w:val="Текст 10(таблица)"/>
    <w:basedOn w:val="a4"/>
    <w:rsid w:val="009C4086"/>
    <w:pPr>
      <w:jc w:val="both"/>
    </w:pPr>
    <w:rPr>
      <w:rFonts w:ascii="Bookman Old Style" w:hAnsi="Bookman Old Style"/>
      <w:sz w:val="20"/>
      <w:lang w:val="en-US"/>
    </w:rPr>
  </w:style>
  <w:style w:type="paragraph" w:customStyle="1" w:styleId="146">
    <w:name w:val="Текст 14(поцентру) Знак"/>
    <w:basedOn w:val="a4"/>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9">
    <w:name w:val="основной текст"/>
    <w:basedOn w:val="a4"/>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5"/>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5"/>
    <w:rsid w:val="009C4086"/>
    <w:rPr>
      <w:rFonts w:ascii="Times New Roman" w:hAnsi="Times New Roman" w:cs="Times New Roman"/>
      <w:sz w:val="24"/>
      <w:szCs w:val="24"/>
      <w:lang w:eastAsia="ru-RU"/>
    </w:rPr>
  </w:style>
  <w:style w:type="character" w:customStyle="1" w:styleId="1410">
    <w:name w:val="Текст 14(основной) Знак1"/>
    <w:basedOn w:val="a5"/>
    <w:rsid w:val="009C4086"/>
    <w:rPr>
      <w:rFonts w:ascii="Times New Roman" w:hAnsi="Times New Roman" w:cs="Times New Roman"/>
      <w:sz w:val="28"/>
      <w:szCs w:val="28"/>
      <w:lang w:eastAsia="ru-RU"/>
    </w:rPr>
  </w:style>
  <w:style w:type="paragraph" w:customStyle="1" w:styleId="h2">
    <w:name w:val="h2"/>
    <w:basedOn w:val="af2"/>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a">
    <w:name w:val="Block Text"/>
    <w:basedOn w:val="a4"/>
    <w:uiPriority w:val="99"/>
    <w:rsid w:val="009C4086"/>
    <w:pPr>
      <w:ind w:left="-74" w:right="-109"/>
      <w:jc w:val="center"/>
    </w:pPr>
    <w:rPr>
      <w:rFonts w:ascii="Bookman Old Style" w:hAnsi="Bookman Old Style"/>
    </w:rPr>
  </w:style>
  <w:style w:type="character" w:customStyle="1" w:styleId="1ffe">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5"/>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4"/>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4"/>
    <w:rsid w:val="009C4086"/>
    <w:pPr>
      <w:spacing w:before="100" w:beforeAutospacing="1" w:after="100" w:afterAutospacing="1"/>
    </w:pPr>
    <w:rPr>
      <w:rFonts w:ascii="Bookman Old Style" w:hAnsi="Bookman Old Style"/>
    </w:rPr>
  </w:style>
  <w:style w:type="paragraph" w:styleId="z-">
    <w:name w:val="HTML Top of Form"/>
    <w:basedOn w:val="a4"/>
    <w:next w:val="a4"/>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9C4086"/>
    <w:rPr>
      <w:rFonts w:ascii="Arial" w:eastAsia="Times New Roman" w:hAnsi="Arial"/>
      <w:vanish/>
      <w:sz w:val="16"/>
      <w:szCs w:val="16"/>
    </w:rPr>
  </w:style>
  <w:style w:type="paragraph" w:styleId="z-1">
    <w:name w:val="HTML Bottom of Form"/>
    <w:basedOn w:val="a4"/>
    <w:next w:val="a4"/>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9C4086"/>
    <w:rPr>
      <w:rFonts w:ascii="Arial" w:eastAsia="Times New Roman" w:hAnsi="Arial"/>
      <w:vanish/>
      <w:sz w:val="16"/>
      <w:szCs w:val="16"/>
    </w:rPr>
  </w:style>
  <w:style w:type="paragraph" w:styleId="HTML2">
    <w:name w:val="HTML Address"/>
    <w:basedOn w:val="a4"/>
    <w:link w:val="HTML3"/>
    <w:uiPriority w:val="99"/>
    <w:rsid w:val="009C4086"/>
    <w:rPr>
      <w:rFonts w:ascii="Bookman Old Style" w:hAnsi="Bookman Old Style"/>
      <w:i/>
      <w:iCs/>
    </w:rPr>
  </w:style>
  <w:style w:type="character" w:customStyle="1" w:styleId="HTML3">
    <w:name w:val="Адрес HTML Знак"/>
    <w:basedOn w:val="a5"/>
    <w:link w:val="HTML2"/>
    <w:uiPriority w:val="99"/>
    <w:rsid w:val="009C4086"/>
    <w:rPr>
      <w:rFonts w:ascii="Bookman Old Style" w:eastAsia="Times New Roman" w:hAnsi="Bookman Old Style"/>
      <w:i/>
      <w:iCs/>
      <w:sz w:val="24"/>
      <w:szCs w:val="24"/>
    </w:rPr>
  </w:style>
  <w:style w:type="paragraph" w:customStyle="1" w:styleId="ssylvtab1">
    <w:name w:val="ssylvtab1"/>
    <w:basedOn w:val="a4"/>
    <w:rsid w:val="009C4086"/>
    <w:pPr>
      <w:spacing w:before="100" w:beforeAutospacing="1" w:after="100" w:afterAutospacing="1"/>
    </w:pPr>
    <w:rPr>
      <w:rFonts w:ascii="Bookman Old Style" w:hAnsi="Bookman Old Style"/>
    </w:rPr>
  </w:style>
  <w:style w:type="character" w:customStyle="1" w:styleId="ssyl2">
    <w:name w:val="ssyl2"/>
    <w:basedOn w:val="a5"/>
    <w:rsid w:val="009C4086"/>
    <w:rPr>
      <w:rFonts w:cs="Times New Roman"/>
    </w:rPr>
  </w:style>
  <w:style w:type="character" w:customStyle="1" w:styleId="text1">
    <w:name w:val="text1"/>
    <w:basedOn w:val="a5"/>
    <w:rsid w:val="009C4086"/>
    <w:rPr>
      <w:rFonts w:cs="Times New Roman"/>
    </w:rPr>
  </w:style>
  <w:style w:type="character" w:customStyle="1" w:styleId="text3">
    <w:name w:val="text3"/>
    <w:basedOn w:val="a5"/>
    <w:rsid w:val="009C4086"/>
    <w:rPr>
      <w:rFonts w:cs="Times New Roman"/>
    </w:rPr>
  </w:style>
  <w:style w:type="character" w:customStyle="1" w:styleId="1fff">
    <w:name w:val="заголовокпогода1"/>
    <w:basedOn w:val="a5"/>
    <w:rsid w:val="009C4086"/>
    <w:rPr>
      <w:rFonts w:cs="Times New Roman"/>
    </w:rPr>
  </w:style>
  <w:style w:type="paragraph" w:customStyle="1" w:styleId="small">
    <w:name w:val="small"/>
    <w:basedOn w:val="a4"/>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4"/>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5"/>
    <w:uiPriority w:val="99"/>
    <w:rsid w:val="009C4086"/>
    <w:rPr>
      <w:rFonts w:cs="Times New Roman"/>
      <w:i/>
      <w:iCs/>
    </w:rPr>
  </w:style>
  <w:style w:type="character" w:customStyle="1" w:styleId="250">
    <w:name w:val="Знак Знак25"/>
    <w:basedOn w:val="a5"/>
    <w:uiPriority w:val="99"/>
    <w:locked/>
    <w:rsid w:val="009C4086"/>
    <w:rPr>
      <w:rFonts w:cs="Times New Roman"/>
      <w:sz w:val="24"/>
      <w:szCs w:val="24"/>
      <w:lang w:val="ru-RU" w:eastAsia="ru-RU" w:bidi="ar-SA"/>
    </w:rPr>
  </w:style>
  <w:style w:type="character" w:customStyle="1" w:styleId="114">
    <w:name w:val="Знак Знак11"/>
    <w:basedOn w:val="a5"/>
    <w:locked/>
    <w:rsid w:val="009C4086"/>
    <w:rPr>
      <w:rFonts w:cs="Times New Roman"/>
      <w:sz w:val="24"/>
      <w:szCs w:val="24"/>
      <w:lang w:val="ru-RU" w:eastAsia="ru-RU" w:bidi="ar-SA"/>
    </w:rPr>
  </w:style>
  <w:style w:type="character" w:customStyle="1" w:styleId="240">
    <w:name w:val="Знак Знак24"/>
    <w:basedOn w:val="a5"/>
    <w:rsid w:val="009C4086"/>
    <w:rPr>
      <w:rFonts w:cs="Times New Roman"/>
      <w:b/>
      <w:bCs/>
      <w:sz w:val="24"/>
      <w:szCs w:val="24"/>
    </w:rPr>
  </w:style>
  <w:style w:type="character" w:customStyle="1" w:styleId="230">
    <w:name w:val="Знак Знак23"/>
    <w:basedOn w:val="a5"/>
    <w:rsid w:val="009C4086"/>
    <w:rPr>
      <w:rFonts w:cs="Times New Roman"/>
      <w:i/>
      <w:iCs/>
      <w:sz w:val="24"/>
      <w:szCs w:val="24"/>
    </w:rPr>
  </w:style>
  <w:style w:type="character" w:customStyle="1" w:styleId="222">
    <w:name w:val="Знак Знак22"/>
    <w:basedOn w:val="a5"/>
    <w:rsid w:val="009C4086"/>
    <w:rPr>
      <w:rFonts w:cs="Times New Roman"/>
      <w:sz w:val="24"/>
      <w:szCs w:val="24"/>
      <w:u w:val="single"/>
    </w:rPr>
  </w:style>
  <w:style w:type="character" w:customStyle="1" w:styleId="216">
    <w:name w:val="Знак Знак21"/>
    <w:basedOn w:val="a5"/>
    <w:rsid w:val="009C4086"/>
    <w:rPr>
      <w:rFonts w:cs="Times New Roman"/>
      <w:bCs/>
      <w:i/>
      <w:iCs/>
      <w:sz w:val="24"/>
      <w:szCs w:val="24"/>
    </w:rPr>
  </w:style>
  <w:style w:type="character" w:customStyle="1" w:styleId="200">
    <w:name w:val="Знак Знак20"/>
    <w:basedOn w:val="a5"/>
    <w:rsid w:val="009C4086"/>
    <w:rPr>
      <w:rFonts w:cs="Times New Roman"/>
      <w:b/>
      <w:bCs/>
      <w:i/>
      <w:iCs/>
      <w:sz w:val="24"/>
      <w:szCs w:val="24"/>
    </w:rPr>
  </w:style>
  <w:style w:type="paragraph" w:customStyle="1" w:styleId="123">
    <w:name w:val="стиль12"/>
    <w:basedOn w:val="a4"/>
    <w:rsid w:val="009C4086"/>
    <w:pPr>
      <w:spacing w:before="100" w:beforeAutospacing="1" w:after="100" w:afterAutospacing="1"/>
    </w:pPr>
    <w:rPr>
      <w:rFonts w:ascii="Bookman Old Style" w:hAnsi="Bookman Old Style"/>
    </w:rPr>
  </w:style>
  <w:style w:type="paragraph" w:customStyle="1" w:styleId="3f4">
    <w:name w:val="стиль3"/>
    <w:basedOn w:val="a4"/>
    <w:rsid w:val="009C4086"/>
    <w:pPr>
      <w:spacing w:before="100" w:beforeAutospacing="1" w:after="100" w:afterAutospacing="1"/>
    </w:pPr>
    <w:rPr>
      <w:rFonts w:ascii="Bookman Old Style" w:hAnsi="Bookman Old Style"/>
    </w:rPr>
  </w:style>
  <w:style w:type="character" w:customStyle="1" w:styleId="pricecaption">
    <w:name w:val="price_caption"/>
    <w:basedOn w:val="a5"/>
    <w:rsid w:val="009C4086"/>
    <w:rPr>
      <w:rFonts w:cs="Times New Roman"/>
    </w:rPr>
  </w:style>
  <w:style w:type="character" w:customStyle="1" w:styleId="priceprice">
    <w:name w:val="price_price"/>
    <w:basedOn w:val="a5"/>
    <w:rsid w:val="009C4086"/>
    <w:rPr>
      <w:rFonts w:cs="Times New Roman"/>
    </w:rPr>
  </w:style>
  <w:style w:type="character" w:customStyle="1" w:styleId="editsection">
    <w:name w:val="editsection"/>
    <w:basedOn w:val="a5"/>
    <w:rsid w:val="009C4086"/>
    <w:rPr>
      <w:rFonts w:cs="Times New Roman"/>
    </w:rPr>
  </w:style>
  <w:style w:type="character" w:customStyle="1" w:styleId="plainlinks">
    <w:name w:val="plainlinks"/>
    <w:basedOn w:val="a5"/>
    <w:rsid w:val="009C4086"/>
    <w:rPr>
      <w:rFonts w:cs="Times New Roman"/>
    </w:rPr>
  </w:style>
  <w:style w:type="character" w:customStyle="1" w:styleId="fn">
    <w:name w:val="fn"/>
    <w:basedOn w:val="a5"/>
    <w:rsid w:val="009C4086"/>
    <w:rPr>
      <w:rFonts w:cs="Times New Roman"/>
    </w:rPr>
  </w:style>
  <w:style w:type="character" w:customStyle="1" w:styleId="plainlinksneverexpand">
    <w:name w:val="plainlinksneverexpand"/>
    <w:basedOn w:val="a5"/>
    <w:rsid w:val="009C4086"/>
    <w:rPr>
      <w:rFonts w:cs="Times New Roman"/>
    </w:rPr>
  </w:style>
  <w:style w:type="character" w:customStyle="1" w:styleId="geo-geo-dms">
    <w:name w:val="geo-geo-dms"/>
    <w:basedOn w:val="a5"/>
    <w:rsid w:val="009C4086"/>
    <w:rPr>
      <w:rFonts w:cs="Times New Roman"/>
    </w:rPr>
  </w:style>
  <w:style w:type="character" w:customStyle="1" w:styleId="geo-dms">
    <w:name w:val="geo-dms"/>
    <w:basedOn w:val="a5"/>
    <w:rsid w:val="009C4086"/>
    <w:rPr>
      <w:rFonts w:cs="Times New Roman"/>
    </w:rPr>
  </w:style>
  <w:style w:type="character" w:customStyle="1" w:styleId="geo-lat">
    <w:name w:val="geo-lat"/>
    <w:basedOn w:val="a5"/>
    <w:rsid w:val="009C4086"/>
    <w:rPr>
      <w:rFonts w:cs="Times New Roman"/>
    </w:rPr>
  </w:style>
  <w:style w:type="character" w:customStyle="1" w:styleId="geo-lon">
    <w:name w:val="geo-lon"/>
    <w:basedOn w:val="a5"/>
    <w:rsid w:val="009C4086"/>
    <w:rPr>
      <w:rFonts w:cs="Times New Roman"/>
    </w:rPr>
  </w:style>
  <w:style w:type="character" w:customStyle="1" w:styleId="coordinates">
    <w:name w:val="coordinates"/>
    <w:basedOn w:val="a5"/>
    <w:rsid w:val="009C4086"/>
    <w:rPr>
      <w:rFonts w:cs="Times New Roman"/>
    </w:rPr>
  </w:style>
  <w:style w:type="character" w:customStyle="1" w:styleId="toctoggle">
    <w:name w:val="toctoggle"/>
    <w:basedOn w:val="a5"/>
    <w:rsid w:val="009C4086"/>
    <w:rPr>
      <w:rFonts w:cs="Times New Roman"/>
    </w:rPr>
  </w:style>
  <w:style w:type="character" w:customStyle="1" w:styleId="tocnumber">
    <w:name w:val="tocnumber"/>
    <w:basedOn w:val="a5"/>
    <w:rsid w:val="009C4086"/>
    <w:rPr>
      <w:rFonts w:cs="Times New Roman"/>
    </w:rPr>
  </w:style>
  <w:style w:type="character" w:customStyle="1" w:styleId="toctext">
    <w:name w:val="toctext"/>
    <w:basedOn w:val="a5"/>
    <w:rsid w:val="009C4086"/>
    <w:rPr>
      <w:rFonts w:cs="Times New Roman"/>
    </w:rPr>
  </w:style>
  <w:style w:type="character" w:customStyle="1" w:styleId="mw-headline">
    <w:name w:val="mw-headline"/>
    <w:basedOn w:val="a5"/>
    <w:rsid w:val="009C4086"/>
    <w:rPr>
      <w:rFonts w:cs="Times New Roman"/>
    </w:rPr>
  </w:style>
  <w:style w:type="paragraph" w:customStyle="1" w:styleId="collapse-refs-p">
    <w:name w:val="collapse-refs-p"/>
    <w:basedOn w:val="a4"/>
    <w:rsid w:val="009C4086"/>
    <w:pPr>
      <w:spacing w:before="100" w:beforeAutospacing="1" w:after="100" w:afterAutospacing="1"/>
    </w:pPr>
    <w:rPr>
      <w:rFonts w:ascii="Bookman Old Style" w:hAnsi="Bookman Old Style"/>
    </w:rPr>
  </w:style>
  <w:style w:type="character" w:customStyle="1" w:styleId="price">
    <w:name w:val="price"/>
    <w:basedOn w:val="a5"/>
    <w:rsid w:val="009C4086"/>
    <w:rPr>
      <w:rFonts w:cs="Times New Roman"/>
    </w:rPr>
  </w:style>
  <w:style w:type="character" w:customStyle="1" w:styleId="1fff0">
    <w:name w:val="Название1"/>
    <w:basedOn w:val="a5"/>
    <w:rsid w:val="009C4086"/>
    <w:rPr>
      <w:rFonts w:cs="Times New Roman"/>
    </w:rPr>
  </w:style>
  <w:style w:type="paragraph" w:customStyle="1" w:styleId="title1">
    <w:name w:val="title1"/>
    <w:basedOn w:val="a4"/>
    <w:rsid w:val="009C4086"/>
    <w:pPr>
      <w:spacing w:before="100" w:beforeAutospacing="1" w:after="100" w:afterAutospacing="1"/>
    </w:pPr>
    <w:rPr>
      <w:rFonts w:ascii="Bookman Old Style" w:hAnsi="Bookman Old Style"/>
    </w:rPr>
  </w:style>
  <w:style w:type="paragraph" w:customStyle="1" w:styleId="linkmore">
    <w:name w:val="link_more"/>
    <w:basedOn w:val="a4"/>
    <w:rsid w:val="009C4086"/>
    <w:pPr>
      <w:spacing w:before="100" w:beforeAutospacing="1" w:after="100" w:afterAutospacing="1"/>
    </w:pPr>
    <w:rPr>
      <w:rFonts w:ascii="Bookman Old Style" w:hAnsi="Bookman Old Style"/>
    </w:rPr>
  </w:style>
  <w:style w:type="paragraph" w:customStyle="1" w:styleId="1fff1">
    <w:name w:val="Дата1"/>
    <w:basedOn w:val="a4"/>
    <w:rsid w:val="009C4086"/>
    <w:pPr>
      <w:spacing w:before="100" w:beforeAutospacing="1" w:after="100" w:afterAutospacing="1"/>
    </w:pPr>
    <w:rPr>
      <w:rFonts w:ascii="Bookman Old Style" w:hAnsi="Bookman Old Style"/>
    </w:rPr>
  </w:style>
  <w:style w:type="paragraph" w:customStyle="1" w:styleId="note">
    <w:name w:val="note"/>
    <w:basedOn w:val="a4"/>
    <w:rsid w:val="009C4086"/>
    <w:pPr>
      <w:spacing w:before="100" w:beforeAutospacing="1" w:after="100" w:afterAutospacing="1"/>
    </w:pPr>
    <w:rPr>
      <w:rFonts w:ascii="Bookman Old Style" w:hAnsi="Bookman Old Style"/>
    </w:rPr>
  </w:style>
  <w:style w:type="character" w:customStyle="1" w:styleId="object">
    <w:name w:val="object"/>
    <w:basedOn w:val="a5"/>
    <w:rsid w:val="009C4086"/>
    <w:rPr>
      <w:rFonts w:cs="Times New Roman"/>
    </w:rPr>
  </w:style>
  <w:style w:type="character" w:customStyle="1" w:styleId="locality">
    <w:name w:val="locality"/>
    <w:basedOn w:val="a5"/>
    <w:rsid w:val="009C4086"/>
    <w:rPr>
      <w:rFonts w:cs="Times New Roman"/>
    </w:rPr>
  </w:style>
  <w:style w:type="character" w:customStyle="1" w:styleId="street-address">
    <w:name w:val="street-address"/>
    <w:basedOn w:val="a5"/>
    <w:rsid w:val="009C4086"/>
    <w:rPr>
      <w:rFonts w:cs="Times New Roman"/>
    </w:rPr>
  </w:style>
  <w:style w:type="character" w:customStyle="1" w:styleId="tel">
    <w:name w:val="tel"/>
    <w:basedOn w:val="a5"/>
    <w:rsid w:val="009C4086"/>
    <w:rPr>
      <w:rFonts w:cs="Times New Roman"/>
    </w:rPr>
  </w:style>
  <w:style w:type="character" w:customStyle="1" w:styleId="sharelistitemcounter">
    <w:name w:val="share_list_item_counter"/>
    <w:basedOn w:val="a5"/>
    <w:rsid w:val="009C4086"/>
    <w:rPr>
      <w:rFonts w:cs="Times New Roman"/>
    </w:rPr>
  </w:style>
  <w:style w:type="character" w:customStyle="1" w:styleId="description">
    <w:name w:val="description"/>
    <w:basedOn w:val="a5"/>
    <w:rsid w:val="009C4086"/>
    <w:rPr>
      <w:rFonts w:cs="Times New Roman"/>
    </w:rPr>
  </w:style>
  <w:style w:type="character" w:customStyle="1" w:styleId="photos">
    <w:name w:val="photos"/>
    <w:basedOn w:val="a5"/>
    <w:rsid w:val="009C4086"/>
    <w:rPr>
      <w:rFonts w:cs="Times New Roman"/>
    </w:rPr>
  </w:style>
  <w:style w:type="character" w:customStyle="1" w:styleId="rooms">
    <w:name w:val="rooms"/>
    <w:basedOn w:val="a5"/>
    <w:rsid w:val="009C4086"/>
    <w:rPr>
      <w:rFonts w:cs="Times New Roman"/>
    </w:rPr>
  </w:style>
  <w:style w:type="character" w:customStyle="1" w:styleId="reviews">
    <w:name w:val="reviews"/>
    <w:basedOn w:val="a5"/>
    <w:rsid w:val="009C4086"/>
    <w:rPr>
      <w:rFonts w:cs="Times New Roman"/>
    </w:rPr>
  </w:style>
  <w:style w:type="character" w:customStyle="1" w:styleId="map">
    <w:name w:val="map"/>
    <w:basedOn w:val="a5"/>
    <w:rsid w:val="009C4086"/>
    <w:rPr>
      <w:rFonts w:cs="Times New Roman"/>
    </w:rPr>
  </w:style>
  <w:style w:type="character" w:customStyle="1" w:styleId="right">
    <w:name w:val="right"/>
    <w:basedOn w:val="a5"/>
    <w:rsid w:val="009C4086"/>
    <w:rPr>
      <w:rFonts w:cs="Times New Roman"/>
    </w:rPr>
  </w:style>
  <w:style w:type="character" w:customStyle="1" w:styleId="expandrating">
    <w:name w:val="expand_rating"/>
    <w:basedOn w:val="a5"/>
    <w:rsid w:val="009C4086"/>
    <w:rPr>
      <w:rFonts w:cs="Times New Roman"/>
    </w:rPr>
  </w:style>
  <w:style w:type="character" w:customStyle="1" w:styleId="downarrow">
    <w:name w:val="down_arrow"/>
    <w:basedOn w:val="a5"/>
    <w:rsid w:val="009C4086"/>
    <w:rPr>
      <w:rFonts w:cs="Times New Roman"/>
    </w:rPr>
  </w:style>
  <w:style w:type="character" w:customStyle="1" w:styleId="expanddetail">
    <w:name w:val="expand_detail"/>
    <w:basedOn w:val="a5"/>
    <w:rsid w:val="009C4086"/>
    <w:rPr>
      <w:rFonts w:cs="Times New Roman"/>
    </w:rPr>
  </w:style>
  <w:style w:type="character" w:customStyle="1" w:styleId="day1">
    <w:name w:val="day1"/>
    <w:basedOn w:val="a5"/>
    <w:rsid w:val="009C4086"/>
    <w:rPr>
      <w:rFonts w:cs="Times New Roman"/>
    </w:rPr>
  </w:style>
  <w:style w:type="character" w:customStyle="1" w:styleId="day2">
    <w:name w:val="day2"/>
    <w:basedOn w:val="a5"/>
    <w:rsid w:val="009C4086"/>
    <w:rPr>
      <w:rFonts w:cs="Times New Roman"/>
    </w:rPr>
  </w:style>
  <w:style w:type="paragraph" w:customStyle="1" w:styleId="65">
    <w:name w:val="стиль6"/>
    <w:basedOn w:val="a4"/>
    <w:rsid w:val="009C4086"/>
    <w:pPr>
      <w:spacing w:before="100" w:beforeAutospacing="1" w:after="100" w:afterAutospacing="1"/>
    </w:pPr>
    <w:rPr>
      <w:rFonts w:ascii="Bookman Old Style" w:hAnsi="Bookman Old Style"/>
    </w:rPr>
  </w:style>
  <w:style w:type="paragraph" w:customStyle="1" w:styleId="2ff3">
    <w:name w:val="стиль2"/>
    <w:basedOn w:val="a4"/>
    <w:rsid w:val="009C4086"/>
    <w:pPr>
      <w:spacing w:before="100" w:beforeAutospacing="1" w:after="100" w:afterAutospacing="1"/>
    </w:pPr>
    <w:rPr>
      <w:rFonts w:ascii="Bookman Old Style" w:hAnsi="Bookman Old Style"/>
    </w:rPr>
  </w:style>
  <w:style w:type="paragraph" w:customStyle="1" w:styleId="74">
    <w:name w:val="стиль7"/>
    <w:basedOn w:val="a4"/>
    <w:rsid w:val="009C4086"/>
    <w:pPr>
      <w:spacing w:before="100" w:beforeAutospacing="1" w:after="100" w:afterAutospacing="1"/>
    </w:pPr>
    <w:rPr>
      <w:rFonts w:ascii="Bookman Old Style" w:hAnsi="Bookman Old Style"/>
    </w:rPr>
  </w:style>
  <w:style w:type="character" w:customStyle="1" w:styleId="news-date-time">
    <w:name w:val="news-date-time"/>
    <w:basedOn w:val="a5"/>
    <w:rsid w:val="009C4086"/>
    <w:rPr>
      <w:rFonts w:cs="Times New Roman"/>
    </w:rPr>
  </w:style>
  <w:style w:type="paragraph" w:customStyle="1" w:styleId="Style13">
    <w:name w:val="Style13"/>
    <w:basedOn w:val="a4"/>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5"/>
    <w:uiPriority w:val="99"/>
    <w:rsid w:val="009C4086"/>
    <w:rPr>
      <w:rFonts w:ascii="MS Reference Sans Serif" w:hAnsi="MS Reference Sans Serif" w:cs="MS Reference Sans Serif"/>
      <w:sz w:val="16"/>
      <w:szCs w:val="16"/>
    </w:rPr>
  </w:style>
  <w:style w:type="character" w:customStyle="1" w:styleId="FontStyle31">
    <w:name w:val="Font Style31"/>
    <w:basedOn w:val="a5"/>
    <w:uiPriority w:val="99"/>
    <w:rsid w:val="009C4086"/>
    <w:rPr>
      <w:rFonts w:ascii="MS Reference Sans Serif" w:hAnsi="MS Reference Sans Serif" w:cs="MS Reference Sans Serif"/>
      <w:b/>
      <w:bCs/>
      <w:w w:val="20"/>
      <w:sz w:val="28"/>
      <w:szCs w:val="28"/>
    </w:rPr>
  </w:style>
  <w:style w:type="table" w:customStyle="1" w:styleId="affffffffb">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2">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3">
    <w:name w:val="Обычный (веб)1"/>
    <w:basedOn w:val="a4"/>
    <w:rsid w:val="009C4086"/>
    <w:pPr>
      <w:ind w:left="23" w:firstLine="527"/>
      <w:jc w:val="both"/>
    </w:pPr>
    <w:rPr>
      <w:rFonts w:ascii="Arial" w:hAnsi="Arial"/>
      <w:sz w:val="20"/>
      <w:szCs w:val="20"/>
    </w:rPr>
  </w:style>
  <w:style w:type="character" w:customStyle="1" w:styleId="affffffff2">
    <w:name w:val="Таблица Знак"/>
    <w:basedOn w:val="a5"/>
    <w:link w:val="affffffff1"/>
    <w:locked/>
    <w:rsid w:val="009C4086"/>
    <w:rPr>
      <w:rFonts w:ascii="Bookman Old Style" w:hAnsi="Bookman Old Style"/>
    </w:rPr>
  </w:style>
  <w:style w:type="paragraph" w:customStyle="1" w:styleId="Style66">
    <w:name w:val="Style66"/>
    <w:basedOn w:val="a4"/>
    <w:uiPriority w:val="99"/>
    <w:rsid w:val="009C4086"/>
    <w:pPr>
      <w:widowControl w:val="0"/>
      <w:autoSpaceDE w:val="0"/>
      <w:autoSpaceDN w:val="0"/>
      <w:adjustRightInd w:val="0"/>
    </w:pPr>
  </w:style>
  <w:style w:type="character" w:customStyle="1" w:styleId="FontStyle258">
    <w:name w:val="Font Style258"/>
    <w:basedOn w:val="a5"/>
    <w:uiPriority w:val="99"/>
    <w:rsid w:val="009C4086"/>
    <w:rPr>
      <w:rFonts w:ascii="Times New Roman" w:hAnsi="Times New Roman" w:cs="Times New Roman"/>
      <w:w w:val="20"/>
      <w:sz w:val="26"/>
      <w:szCs w:val="26"/>
    </w:rPr>
  </w:style>
  <w:style w:type="paragraph" w:customStyle="1" w:styleId="Style78">
    <w:name w:val="Style78"/>
    <w:basedOn w:val="a4"/>
    <w:uiPriority w:val="99"/>
    <w:rsid w:val="009C4086"/>
    <w:pPr>
      <w:widowControl w:val="0"/>
      <w:autoSpaceDE w:val="0"/>
      <w:autoSpaceDN w:val="0"/>
      <w:adjustRightInd w:val="0"/>
    </w:pPr>
  </w:style>
  <w:style w:type="paragraph" w:customStyle="1" w:styleId="Style112">
    <w:name w:val="Style112"/>
    <w:basedOn w:val="a4"/>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4"/>
    <w:uiPriority w:val="99"/>
    <w:rsid w:val="009C4086"/>
    <w:pPr>
      <w:widowControl w:val="0"/>
      <w:autoSpaceDE w:val="0"/>
      <w:autoSpaceDN w:val="0"/>
      <w:adjustRightInd w:val="0"/>
      <w:jc w:val="center"/>
    </w:pPr>
  </w:style>
  <w:style w:type="paragraph" w:customStyle="1" w:styleId="Style36">
    <w:name w:val="Style36"/>
    <w:basedOn w:val="a4"/>
    <w:uiPriority w:val="99"/>
    <w:rsid w:val="009C4086"/>
    <w:pPr>
      <w:widowControl w:val="0"/>
      <w:autoSpaceDE w:val="0"/>
      <w:autoSpaceDN w:val="0"/>
      <w:adjustRightInd w:val="0"/>
    </w:pPr>
  </w:style>
  <w:style w:type="paragraph" w:customStyle="1" w:styleId="Style67">
    <w:name w:val="Style67"/>
    <w:basedOn w:val="a4"/>
    <w:uiPriority w:val="99"/>
    <w:rsid w:val="009C4086"/>
    <w:pPr>
      <w:widowControl w:val="0"/>
      <w:autoSpaceDE w:val="0"/>
      <w:autoSpaceDN w:val="0"/>
      <w:adjustRightInd w:val="0"/>
    </w:pPr>
  </w:style>
  <w:style w:type="paragraph" w:customStyle="1" w:styleId="Style74">
    <w:name w:val="Style74"/>
    <w:basedOn w:val="a4"/>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4"/>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4"/>
    <w:uiPriority w:val="99"/>
    <w:rsid w:val="009C4086"/>
    <w:pPr>
      <w:widowControl w:val="0"/>
      <w:autoSpaceDE w:val="0"/>
      <w:autoSpaceDN w:val="0"/>
      <w:adjustRightInd w:val="0"/>
      <w:spacing w:line="230" w:lineRule="exact"/>
    </w:pPr>
  </w:style>
  <w:style w:type="character" w:customStyle="1" w:styleId="FontStyle262">
    <w:name w:val="Font Style262"/>
    <w:basedOn w:val="a5"/>
    <w:uiPriority w:val="99"/>
    <w:rsid w:val="009C4086"/>
    <w:rPr>
      <w:rFonts w:ascii="Times New Roman" w:hAnsi="Times New Roman" w:cs="Times New Roman"/>
      <w:b/>
      <w:bCs/>
      <w:i/>
      <w:iCs/>
      <w:sz w:val="20"/>
      <w:szCs w:val="20"/>
    </w:rPr>
  </w:style>
  <w:style w:type="paragraph" w:customStyle="1" w:styleId="Style50">
    <w:name w:val="Style50"/>
    <w:basedOn w:val="a4"/>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4"/>
    <w:uiPriority w:val="99"/>
    <w:rsid w:val="009C4086"/>
    <w:pPr>
      <w:widowControl w:val="0"/>
      <w:autoSpaceDE w:val="0"/>
      <w:autoSpaceDN w:val="0"/>
      <w:adjustRightInd w:val="0"/>
    </w:pPr>
  </w:style>
  <w:style w:type="paragraph" w:customStyle="1" w:styleId="Style46">
    <w:name w:val="Style46"/>
    <w:basedOn w:val="a4"/>
    <w:uiPriority w:val="99"/>
    <w:rsid w:val="009C4086"/>
    <w:pPr>
      <w:widowControl w:val="0"/>
      <w:autoSpaceDE w:val="0"/>
      <w:autoSpaceDN w:val="0"/>
      <w:adjustRightInd w:val="0"/>
      <w:spacing w:line="326" w:lineRule="exact"/>
      <w:ind w:firstLine="288"/>
    </w:pPr>
  </w:style>
  <w:style w:type="paragraph" w:customStyle="1" w:styleId="Style72">
    <w:name w:val="Style72"/>
    <w:basedOn w:val="a4"/>
    <w:uiPriority w:val="99"/>
    <w:rsid w:val="009C4086"/>
    <w:pPr>
      <w:widowControl w:val="0"/>
      <w:autoSpaceDE w:val="0"/>
      <w:autoSpaceDN w:val="0"/>
      <w:adjustRightInd w:val="0"/>
      <w:spacing w:line="283" w:lineRule="exact"/>
    </w:pPr>
  </w:style>
  <w:style w:type="character" w:customStyle="1" w:styleId="FontStyle263">
    <w:name w:val="Font Style263"/>
    <w:basedOn w:val="a5"/>
    <w:uiPriority w:val="99"/>
    <w:rsid w:val="009C4086"/>
    <w:rPr>
      <w:rFonts w:ascii="Times New Roman" w:hAnsi="Times New Roman" w:cs="Times New Roman"/>
      <w:i/>
      <w:iCs/>
      <w:sz w:val="20"/>
      <w:szCs w:val="20"/>
    </w:rPr>
  </w:style>
  <w:style w:type="paragraph" w:customStyle="1" w:styleId="Style69">
    <w:name w:val="Style69"/>
    <w:basedOn w:val="a4"/>
    <w:uiPriority w:val="99"/>
    <w:rsid w:val="009C4086"/>
    <w:pPr>
      <w:widowControl w:val="0"/>
      <w:autoSpaceDE w:val="0"/>
      <w:autoSpaceDN w:val="0"/>
      <w:adjustRightInd w:val="0"/>
    </w:pPr>
  </w:style>
  <w:style w:type="character" w:customStyle="1" w:styleId="FontStyle260">
    <w:name w:val="Font Style260"/>
    <w:basedOn w:val="a5"/>
    <w:uiPriority w:val="99"/>
    <w:rsid w:val="009C4086"/>
    <w:rPr>
      <w:rFonts w:ascii="Times New Roman" w:hAnsi="Times New Roman" w:cs="Times New Roman"/>
      <w:w w:val="150"/>
      <w:sz w:val="16"/>
      <w:szCs w:val="16"/>
    </w:rPr>
  </w:style>
  <w:style w:type="paragraph" w:customStyle="1" w:styleId="Style97">
    <w:name w:val="Style97"/>
    <w:basedOn w:val="a4"/>
    <w:uiPriority w:val="99"/>
    <w:rsid w:val="009C4086"/>
    <w:pPr>
      <w:widowControl w:val="0"/>
      <w:autoSpaceDE w:val="0"/>
      <w:autoSpaceDN w:val="0"/>
      <w:adjustRightInd w:val="0"/>
      <w:jc w:val="both"/>
    </w:pPr>
  </w:style>
  <w:style w:type="paragraph" w:customStyle="1" w:styleId="Style98">
    <w:name w:val="Style98"/>
    <w:basedOn w:val="a4"/>
    <w:uiPriority w:val="99"/>
    <w:rsid w:val="009C4086"/>
    <w:pPr>
      <w:widowControl w:val="0"/>
      <w:autoSpaceDE w:val="0"/>
      <w:autoSpaceDN w:val="0"/>
      <w:adjustRightInd w:val="0"/>
    </w:pPr>
  </w:style>
  <w:style w:type="paragraph" w:customStyle="1" w:styleId="Style39">
    <w:name w:val="Style39"/>
    <w:basedOn w:val="a4"/>
    <w:uiPriority w:val="99"/>
    <w:rsid w:val="009C4086"/>
    <w:pPr>
      <w:widowControl w:val="0"/>
      <w:autoSpaceDE w:val="0"/>
      <w:autoSpaceDN w:val="0"/>
      <w:adjustRightInd w:val="0"/>
    </w:pPr>
  </w:style>
  <w:style w:type="paragraph" w:customStyle="1" w:styleId="Style45">
    <w:name w:val="Style45"/>
    <w:basedOn w:val="a4"/>
    <w:uiPriority w:val="99"/>
    <w:rsid w:val="009C4086"/>
    <w:pPr>
      <w:widowControl w:val="0"/>
      <w:autoSpaceDE w:val="0"/>
      <w:autoSpaceDN w:val="0"/>
      <w:adjustRightInd w:val="0"/>
      <w:spacing w:line="221" w:lineRule="exact"/>
      <w:jc w:val="center"/>
    </w:pPr>
  </w:style>
  <w:style w:type="paragraph" w:customStyle="1" w:styleId="Style135">
    <w:name w:val="Style135"/>
    <w:basedOn w:val="a4"/>
    <w:uiPriority w:val="99"/>
    <w:rsid w:val="009C4086"/>
    <w:pPr>
      <w:widowControl w:val="0"/>
      <w:autoSpaceDE w:val="0"/>
      <w:autoSpaceDN w:val="0"/>
      <w:adjustRightInd w:val="0"/>
      <w:jc w:val="center"/>
    </w:pPr>
  </w:style>
  <w:style w:type="paragraph" w:customStyle="1" w:styleId="Style142">
    <w:name w:val="Style142"/>
    <w:basedOn w:val="a4"/>
    <w:uiPriority w:val="99"/>
    <w:rsid w:val="009C4086"/>
    <w:pPr>
      <w:widowControl w:val="0"/>
      <w:autoSpaceDE w:val="0"/>
      <w:autoSpaceDN w:val="0"/>
      <w:adjustRightInd w:val="0"/>
      <w:spacing w:line="240" w:lineRule="exact"/>
      <w:jc w:val="center"/>
    </w:pPr>
  </w:style>
  <w:style w:type="paragraph" w:customStyle="1" w:styleId="Style173">
    <w:name w:val="Style173"/>
    <w:basedOn w:val="a4"/>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4"/>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5"/>
    <w:uiPriority w:val="99"/>
    <w:rsid w:val="009C4086"/>
    <w:rPr>
      <w:rFonts w:ascii="Times New Roman" w:hAnsi="Times New Roman" w:cs="Times New Roman"/>
      <w:b/>
      <w:bCs/>
      <w:i/>
      <w:iCs/>
      <w:sz w:val="20"/>
      <w:szCs w:val="20"/>
    </w:rPr>
  </w:style>
  <w:style w:type="paragraph" w:customStyle="1" w:styleId="Style201">
    <w:name w:val="Style201"/>
    <w:basedOn w:val="a4"/>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4"/>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5"/>
    <w:link w:val="2f6"/>
    <w:locked/>
    <w:rsid w:val="009C4086"/>
    <w:rPr>
      <w:rFonts w:eastAsia="Times New Roman" w:cs="Calibri"/>
      <w:sz w:val="22"/>
      <w:szCs w:val="22"/>
      <w:lang w:eastAsia="en-US"/>
    </w:rPr>
  </w:style>
  <w:style w:type="numbering" w:customStyle="1" w:styleId="11">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4"/>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4"/>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4"/>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4"/>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4"/>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4"/>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4"/>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4"/>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4"/>
    <w:uiPriority w:val="99"/>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4"/>
    <w:uiPriority w:val="99"/>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c">
    <w:name w:val="основной текст документа"/>
    <w:basedOn w:val="a4"/>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4"/>
    <w:link w:val="3Exact"/>
    <w:qFormat/>
    <w:rsid w:val="00750110"/>
    <w:pPr>
      <w:shd w:val="clear" w:color="auto" w:fill="FFFFFF"/>
      <w:spacing w:before="720" w:after="600" w:line="326" w:lineRule="exact"/>
    </w:pPr>
    <w:rPr>
      <w:sz w:val="27"/>
      <w:szCs w:val="27"/>
    </w:rPr>
  </w:style>
  <w:style w:type="paragraph" w:customStyle="1" w:styleId="font5">
    <w:name w:val="font5"/>
    <w:basedOn w:val="a4"/>
    <w:uiPriority w:val="99"/>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4"/>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4"/>
    <w:rsid w:val="0044508A"/>
    <w:pPr>
      <w:ind w:left="720"/>
    </w:pPr>
    <w:rPr>
      <w:rFonts w:eastAsia="Calibri"/>
    </w:rPr>
  </w:style>
  <w:style w:type="paragraph" w:customStyle="1" w:styleId="57">
    <w:name w:val="Абзац списка5"/>
    <w:basedOn w:val="a4"/>
    <w:rsid w:val="00552DA1"/>
    <w:pPr>
      <w:ind w:left="720"/>
    </w:pPr>
    <w:rPr>
      <w:rFonts w:eastAsia="Calibri"/>
    </w:rPr>
  </w:style>
  <w:style w:type="character" w:customStyle="1" w:styleId="fontstyle01">
    <w:name w:val="fontstyle01"/>
    <w:basedOn w:val="a5"/>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4"/>
    <w:autoRedefine/>
    <w:rsid w:val="00BD6270"/>
    <w:pPr>
      <w:spacing w:after="160" w:line="240" w:lineRule="exact"/>
    </w:pPr>
    <w:rPr>
      <w:rFonts w:eastAsia="SimSun"/>
      <w:b/>
      <w:lang w:val="en-US" w:eastAsia="en-US"/>
    </w:rPr>
  </w:style>
  <w:style w:type="paragraph" w:customStyle="1" w:styleId="p8">
    <w:name w:val="p8"/>
    <w:basedOn w:val="a4"/>
    <w:uiPriority w:val="99"/>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d">
    <w:name w:val="Маркеры списка"/>
    <w:rsid w:val="003C1630"/>
    <w:rPr>
      <w:rFonts w:ascii="StarSymbol" w:eastAsia="StarSymbol" w:hAnsi="StarSymbol" w:cs="StarSymbol"/>
      <w:sz w:val="18"/>
      <w:szCs w:val="18"/>
    </w:rPr>
  </w:style>
  <w:style w:type="character" w:customStyle="1" w:styleId="affffffffe">
    <w:name w:val="Символ нумерации"/>
    <w:rsid w:val="003C1630"/>
  </w:style>
  <w:style w:type="paragraph" w:customStyle="1" w:styleId="maintext">
    <w:name w:val="maintext"/>
    <w:basedOn w:val="a4"/>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4"/>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4"/>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4"/>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4"/>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4"/>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4"/>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f">
    <w:name w:val="Внутренний адрес"/>
    <w:basedOn w:val="ac"/>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5"/>
    <w:link w:val="ConsPlusTitle"/>
    <w:rsid w:val="003C1630"/>
    <w:rPr>
      <w:rFonts w:ascii="Times New Roman" w:eastAsia="Times New Roman" w:hAnsi="Times New Roman"/>
      <w:b/>
      <w:bCs/>
      <w:sz w:val="28"/>
      <w:szCs w:val="28"/>
    </w:rPr>
  </w:style>
  <w:style w:type="paragraph" w:customStyle="1" w:styleId="style1a">
    <w:name w:val="style1"/>
    <w:basedOn w:val="a4"/>
    <w:rsid w:val="003C1630"/>
    <w:pPr>
      <w:suppressAutoHyphens/>
      <w:spacing w:before="280" w:after="280"/>
      <w:ind w:firstLine="709"/>
      <w:jc w:val="both"/>
    </w:pPr>
    <w:rPr>
      <w:color w:val="000000"/>
      <w:sz w:val="28"/>
      <w:szCs w:val="28"/>
      <w:lang w:eastAsia="ar-SA"/>
    </w:rPr>
  </w:style>
  <w:style w:type="paragraph" w:customStyle="1" w:styleId="afffffffff0">
    <w:name w:val="очистить формат"/>
    <w:basedOn w:val="afa"/>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4"/>
    <w:uiPriority w:val="99"/>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f1">
    <w:name w:val="табл_строка"/>
    <w:basedOn w:val="ac"/>
    <w:rsid w:val="003C1630"/>
    <w:pPr>
      <w:spacing w:before="120"/>
      <w:ind w:firstLine="709"/>
      <w:jc w:val="center"/>
    </w:pPr>
    <w:rPr>
      <w:sz w:val="24"/>
    </w:rPr>
  </w:style>
  <w:style w:type="paragraph" w:customStyle="1" w:styleId="afffffffff2">
    <w:name w:val="Основной текст продолжение"/>
    <w:basedOn w:val="ac"/>
    <w:next w:val="ac"/>
    <w:rsid w:val="003C1630"/>
    <w:pPr>
      <w:spacing w:before="120"/>
      <w:ind w:firstLine="709"/>
      <w:jc w:val="both"/>
    </w:pPr>
    <w:rPr>
      <w:sz w:val="24"/>
    </w:rPr>
  </w:style>
  <w:style w:type="paragraph" w:customStyle="1" w:styleId="afffffffff3">
    <w:name w:val="А_табл"/>
    <w:link w:val="afffffffff4"/>
    <w:autoRedefine/>
    <w:rsid w:val="00D0038F"/>
    <w:pPr>
      <w:jc w:val="center"/>
    </w:pPr>
    <w:rPr>
      <w:rFonts w:ascii="Times New Roman" w:eastAsia="Times New Roman" w:hAnsi="Times New Roman"/>
      <w:sz w:val="24"/>
      <w:szCs w:val="24"/>
    </w:rPr>
  </w:style>
  <w:style w:type="character" w:customStyle="1" w:styleId="afffffffff4">
    <w:name w:val="А_табл Знак"/>
    <w:basedOn w:val="a5"/>
    <w:link w:val="afffffffff3"/>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4"/>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4">
    <w:name w:val="Текст1"/>
    <w:basedOn w:val="a4"/>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c"/>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4"/>
    <w:uiPriority w:val="99"/>
    <w:qFormat/>
    <w:rsid w:val="003C1630"/>
    <w:pPr>
      <w:suppressAutoHyphens/>
      <w:ind w:firstLine="709"/>
      <w:jc w:val="center"/>
    </w:pPr>
    <w:rPr>
      <w:color w:val="000000"/>
      <w:sz w:val="20"/>
      <w:lang w:eastAsia="ar-SA"/>
    </w:rPr>
  </w:style>
  <w:style w:type="paragraph" w:customStyle="1" w:styleId="-1">
    <w:name w:val="Список-1"/>
    <w:basedOn w:val="a4"/>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5"/>
    <w:uiPriority w:val="99"/>
    <w:rsid w:val="003C1630"/>
    <w:rPr>
      <w:rFonts w:ascii="Times New Roman" w:hAnsi="Times New Roman" w:cs="Times New Roman"/>
      <w:b/>
      <w:bCs/>
      <w:sz w:val="18"/>
      <w:szCs w:val="18"/>
    </w:rPr>
  </w:style>
  <w:style w:type="character" w:customStyle="1" w:styleId="FontStyle20">
    <w:name w:val="Font Style20"/>
    <w:basedOn w:val="a5"/>
    <w:uiPriority w:val="99"/>
    <w:rsid w:val="003C1630"/>
    <w:rPr>
      <w:rFonts w:ascii="Times New Roman" w:hAnsi="Times New Roman" w:cs="Times New Roman"/>
      <w:b/>
      <w:bCs/>
      <w:sz w:val="16"/>
      <w:szCs w:val="16"/>
    </w:rPr>
  </w:style>
  <w:style w:type="paragraph" w:customStyle="1" w:styleId="231">
    <w:name w:val="Основной текст 23"/>
    <w:basedOn w:val="a4"/>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5"/>
    <w:uiPriority w:val="99"/>
    <w:rsid w:val="003C1630"/>
    <w:rPr>
      <w:rFonts w:ascii="Times New Roman" w:hAnsi="Times New Roman" w:cs="Times New Roman"/>
      <w:b/>
      <w:bCs/>
      <w:sz w:val="12"/>
      <w:szCs w:val="12"/>
    </w:rPr>
  </w:style>
  <w:style w:type="character" w:customStyle="1" w:styleId="FontStyle161">
    <w:name w:val="Font Style161"/>
    <w:basedOn w:val="a5"/>
    <w:uiPriority w:val="99"/>
    <w:rsid w:val="003C1630"/>
    <w:rPr>
      <w:rFonts w:ascii="Times New Roman" w:hAnsi="Times New Roman" w:cs="Times New Roman"/>
      <w:sz w:val="24"/>
      <w:szCs w:val="24"/>
    </w:rPr>
  </w:style>
  <w:style w:type="character" w:customStyle="1" w:styleId="FontStyle155">
    <w:name w:val="Font Style155"/>
    <w:basedOn w:val="a5"/>
    <w:uiPriority w:val="99"/>
    <w:rsid w:val="003C1630"/>
    <w:rPr>
      <w:rFonts w:ascii="Times New Roman" w:hAnsi="Times New Roman" w:cs="Times New Roman"/>
      <w:b/>
      <w:bCs/>
      <w:sz w:val="22"/>
      <w:szCs w:val="22"/>
    </w:rPr>
  </w:style>
  <w:style w:type="paragraph" w:customStyle="1" w:styleId="Style85">
    <w:name w:val="Style85"/>
    <w:basedOn w:val="a4"/>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5"/>
    <w:uiPriority w:val="99"/>
    <w:rsid w:val="003C1630"/>
    <w:rPr>
      <w:rFonts w:ascii="Times New Roman" w:hAnsi="Times New Roman" w:cs="Times New Roman"/>
      <w:sz w:val="18"/>
      <w:szCs w:val="18"/>
    </w:rPr>
  </w:style>
  <w:style w:type="character" w:customStyle="1" w:styleId="FontStyle113">
    <w:name w:val="Font Style113"/>
    <w:basedOn w:val="a5"/>
    <w:uiPriority w:val="99"/>
    <w:rsid w:val="003C1630"/>
    <w:rPr>
      <w:rFonts w:ascii="Times New Roman" w:hAnsi="Times New Roman" w:cs="Times New Roman"/>
      <w:b/>
      <w:bCs/>
      <w:sz w:val="12"/>
      <w:szCs w:val="12"/>
    </w:rPr>
  </w:style>
  <w:style w:type="character" w:customStyle="1" w:styleId="FontStyle166">
    <w:name w:val="Font Style166"/>
    <w:basedOn w:val="a5"/>
    <w:uiPriority w:val="99"/>
    <w:rsid w:val="003C1630"/>
    <w:rPr>
      <w:rFonts w:ascii="Times New Roman" w:hAnsi="Times New Roman" w:cs="Times New Roman"/>
      <w:b/>
      <w:bCs/>
      <w:sz w:val="18"/>
      <w:szCs w:val="18"/>
    </w:rPr>
  </w:style>
  <w:style w:type="character" w:customStyle="1" w:styleId="shaded">
    <w:name w:val="shaded"/>
    <w:basedOn w:val="a5"/>
    <w:rsid w:val="003C1630"/>
  </w:style>
  <w:style w:type="paragraph" w:customStyle="1" w:styleId="contact">
    <w:name w:val="contact"/>
    <w:basedOn w:val="a4"/>
    <w:rsid w:val="003C1630"/>
    <w:pPr>
      <w:spacing w:before="100" w:beforeAutospacing="1" w:after="100" w:afterAutospacing="1"/>
    </w:pPr>
  </w:style>
  <w:style w:type="character" w:customStyle="1" w:styleId="address">
    <w:name w:val="address"/>
    <w:basedOn w:val="a5"/>
    <w:rsid w:val="003C1630"/>
  </w:style>
  <w:style w:type="paragraph" w:customStyle="1" w:styleId="bold">
    <w:name w:val="bold"/>
    <w:basedOn w:val="a4"/>
    <w:rsid w:val="003C1630"/>
    <w:pPr>
      <w:spacing w:before="100" w:beforeAutospacing="1" w:after="100" w:afterAutospacing="1"/>
    </w:pPr>
  </w:style>
  <w:style w:type="paragraph" w:customStyle="1" w:styleId="controls">
    <w:name w:val="controls"/>
    <w:basedOn w:val="a4"/>
    <w:rsid w:val="003C1630"/>
    <w:pPr>
      <w:spacing w:before="100" w:beforeAutospacing="1" w:after="100" w:afterAutospacing="1"/>
    </w:pPr>
  </w:style>
  <w:style w:type="character" w:customStyle="1" w:styleId="highlight">
    <w:name w:val="highlight"/>
    <w:basedOn w:val="a5"/>
    <w:rsid w:val="003C1630"/>
  </w:style>
  <w:style w:type="paragraph" w:customStyle="1" w:styleId="style270">
    <w:name w:val="style27"/>
    <w:basedOn w:val="a4"/>
    <w:rsid w:val="003C1630"/>
    <w:pPr>
      <w:spacing w:before="100" w:beforeAutospacing="1" w:after="100" w:afterAutospacing="1"/>
    </w:pPr>
  </w:style>
  <w:style w:type="character" w:customStyle="1" w:styleId="medium">
    <w:name w:val="medium"/>
    <w:basedOn w:val="a5"/>
    <w:rsid w:val="003C1630"/>
  </w:style>
  <w:style w:type="character" w:customStyle="1" w:styleId="mw-editsection">
    <w:name w:val="mw-editsection"/>
    <w:basedOn w:val="a5"/>
    <w:rsid w:val="003C1630"/>
  </w:style>
  <w:style w:type="character" w:customStyle="1" w:styleId="mw-editsection-bracket">
    <w:name w:val="mw-editsection-bracket"/>
    <w:basedOn w:val="a5"/>
    <w:rsid w:val="003C1630"/>
  </w:style>
  <w:style w:type="character" w:customStyle="1" w:styleId="mw-editsection-divider">
    <w:name w:val="mw-editsection-divider"/>
    <w:basedOn w:val="a5"/>
    <w:rsid w:val="003C1630"/>
  </w:style>
  <w:style w:type="paragraph" w:customStyle="1" w:styleId="Normal10-02">
    <w:name w:val="Normal + 10 пт полужирный По центру Слева:  -02 см Справ... Знак"/>
    <w:basedOn w:val="a4"/>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5"/>
    <w:rsid w:val="003C1630"/>
  </w:style>
  <w:style w:type="paragraph" w:customStyle="1" w:styleId="TableParagraph">
    <w:name w:val="Table Paragraph"/>
    <w:basedOn w:val="a4"/>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5">
    <w:name w:val="Обычный + по ширине"/>
    <w:basedOn w:val="a4"/>
    <w:link w:val="afffffffff6"/>
    <w:rsid w:val="003C1630"/>
    <w:pPr>
      <w:suppressAutoHyphens/>
      <w:spacing w:line="280" w:lineRule="exact"/>
      <w:ind w:firstLine="720"/>
      <w:jc w:val="both"/>
    </w:pPr>
    <w:rPr>
      <w:rFonts w:eastAsia="Calibri"/>
      <w:b/>
      <w:bCs/>
      <w:color w:val="000000"/>
      <w:lang w:eastAsia="ar-SA"/>
    </w:rPr>
  </w:style>
  <w:style w:type="character" w:customStyle="1" w:styleId="afffffffff6">
    <w:name w:val="Обычный + по ширине Знак"/>
    <w:basedOn w:val="a5"/>
    <w:link w:val="afffffffff5"/>
    <w:locked/>
    <w:rsid w:val="003C1630"/>
    <w:rPr>
      <w:rFonts w:ascii="Times New Roman" w:hAnsi="Times New Roman"/>
      <w:b/>
      <w:bCs/>
      <w:color w:val="000000"/>
      <w:sz w:val="24"/>
      <w:szCs w:val="24"/>
      <w:lang w:eastAsia="ar-SA"/>
    </w:rPr>
  </w:style>
  <w:style w:type="character" w:customStyle="1" w:styleId="1fff5">
    <w:name w:val="Гиперссылка1"/>
    <w:basedOn w:val="a5"/>
    <w:rsid w:val="003C1630"/>
  </w:style>
  <w:style w:type="paragraph" w:customStyle="1" w:styleId="article">
    <w:name w:val="article"/>
    <w:basedOn w:val="a4"/>
    <w:rsid w:val="003C1630"/>
    <w:pPr>
      <w:spacing w:before="100" w:beforeAutospacing="1" w:after="100" w:afterAutospacing="1"/>
    </w:pPr>
  </w:style>
  <w:style w:type="character" w:customStyle="1" w:styleId="nowrap">
    <w:name w:val="nowrap"/>
    <w:basedOn w:val="a5"/>
    <w:rsid w:val="003C1630"/>
  </w:style>
  <w:style w:type="paragraph" w:customStyle="1" w:styleId="217">
    <w:name w:val="Заголовок 21"/>
    <w:basedOn w:val="a4"/>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4"/>
    <w:uiPriority w:val="99"/>
    <w:rsid w:val="003C1630"/>
    <w:pPr>
      <w:ind w:left="-113" w:right="-113"/>
      <w:jc w:val="center"/>
    </w:pPr>
    <w:rPr>
      <w:b/>
      <w:bCs/>
      <w:sz w:val="20"/>
      <w:szCs w:val="20"/>
    </w:rPr>
  </w:style>
  <w:style w:type="character" w:customStyle="1" w:styleId="display-string">
    <w:name w:val="display-string"/>
    <w:basedOn w:val="a5"/>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5"/>
    <w:rsid w:val="003C1630"/>
  </w:style>
  <w:style w:type="paragraph" w:customStyle="1" w:styleId="318">
    <w:name w:val="Заголовок 31"/>
    <w:basedOn w:val="a4"/>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5"/>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5"/>
    <w:rsid w:val="004E2BA3"/>
  </w:style>
  <w:style w:type="character" w:customStyle="1" w:styleId="monument-name">
    <w:name w:val="monument-name"/>
    <w:basedOn w:val="a5"/>
    <w:rsid w:val="004E2BA3"/>
  </w:style>
  <w:style w:type="character" w:customStyle="1" w:styleId="vcard-edit-button">
    <w:name w:val="vcard-edit-button"/>
    <w:basedOn w:val="a5"/>
    <w:rsid w:val="004E2BA3"/>
  </w:style>
  <w:style w:type="paragraph" w:customStyle="1" w:styleId="afffffffff7">
    <w:name w:val="А_текст"/>
    <w:link w:val="afffffffff8"/>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8">
    <w:name w:val="А_текст Знак"/>
    <w:link w:val="afffffffff7"/>
    <w:rsid w:val="004E2BA3"/>
    <w:rPr>
      <w:rFonts w:ascii="Times New Roman" w:eastAsia="Times New Roman" w:hAnsi="Times New Roman"/>
      <w:color w:val="000000"/>
      <w:sz w:val="28"/>
      <w:szCs w:val="28"/>
    </w:rPr>
  </w:style>
  <w:style w:type="character" w:customStyle="1" w:styleId="58">
    <w:name w:val="Название5"/>
    <w:basedOn w:val="a5"/>
    <w:rsid w:val="004E2BA3"/>
  </w:style>
  <w:style w:type="character" w:customStyle="1" w:styleId="mark">
    <w:name w:val="mark"/>
    <w:basedOn w:val="a5"/>
    <w:rsid w:val="004E2BA3"/>
  </w:style>
  <w:style w:type="character" w:customStyle="1" w:styleId="max">
    <w:name w:val="max"/>
    <w:basedOn w:val="a5"/>
    <w:rsid w:val="004E2BA3"/>
  </w:style>
  <w:style w:type="character" w:customStyle="1" w:styleId="reviews-count">
    <w:name w:val="reviews-count"/>
    <w:basedOn w:val="a5"/>
    <w:rsid w:val="004E2BA3"/>
  </w:style>
  <w:style w:type="character" w:customStyle="1" w:styleId="click-enabled">
    <w:name w:val="click-enabled"/>
    <w:basedOn w:val="a5"/>
    <w:rsid w:val="004E2BA3"/>
  </w:style>
  <w:style w:type="paragraph" w:customStyle="1" w:styleId="66">
    <w:name w:val="Абзац списка6"/>
    <w:basedOn w:val="a4"/>
    <w:rsid w:val="00D01DAF"/>
    <w:pPr>
      <w:ind w:left="720"/>
    </w:pPr>
    <w:rPr>
      <w:rFonts w:eastAsia="Calibri"/>
    </w:rPr>
  </w:style>
  <w:style w:type="paragraph" w:customStyle="1" w:styleId="151">
    <w:name w:val="Знак Знак1 Знак5"/>
    <w:basedOn w:val="a4"/>
    <w:autoRedefine/>
    <w:rsid w:val="00325815"/>
    <w:pPr>
      <w:spacing w:after="160" w:line="240" w:lineRule="exact"/>
    </w:pPr>
    <w:rPr>
      <w:rFonts w:eastAsia="SimSun"/>
      <w:b/>
      <w:lang w:val="en-US" w:eastAsia="en-US"/>
    </w:rPr>
  </w:style>
  <w:style w:type="paragraph" w:customStyle="1" w:styleId="14f">
    <w:name w:val="Знак Знак1 Знак4"/>
    <w:basedOn w:val="a4"/>
    <w:autoRedefine/>
    <w:rsid w:val="007430BA"/>
    <w:pPr>
      <w:spacing w:after="160" w:line="240" w:lineRule="exact"/>
    </w:pPr>
    <w:rPr>
      <w:rFonts w:eastAsia="SimSun"/>
      <w:b/>
      <w:lang w:val="en-US" w:eastAsia="en-US"/>
    </w:rPr>
  </w:style>
  <w:style w:type="character" w:customStyle="1" w:styleId="1fff6">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7">
    <w:name w:val="Нет списка1"/>
    <w:next w:val="a7"/>
    <w:semiHidden/>
    <w:rsid w:val="009F357E"/>
  </w:style>
  <w:style w:type="paragraph" w:customStyle="1" w:styleId="1fff8">
    <w:name w:val="Знак Знак Знак Знак1 Знак Знак Знак Знак Знак Знак"/>
    <w:basedOn w:val="a4"/>
    <w:rsid w:val="009F357E"/>
    <w:pPr>
      <w:widowControl w:val="0"/>
      <w:adjustRightInd w:val="0"/>
      <w:spacing w:after="160" w:line="240" w:lineRule="exact"/>
      <w:jc w:val="right"/>
    </w:pPr>
    <w:rPr>
      <w:sz w:val="20"/>
      <w:szCs w:val="20"/>
      <w:lang w:val="en-GB" w:eastAsia="en-US"/>
    </w:rPr>
  </w:style>
  <w:style w:type="paragraph" w:customStyle="1" w:styleId="afffffffff9">
    <w:name w:val="Знак Знак Знак Знак Знак Знак Знак Знак Знак"/>
    <w:basedOn w:val="a4"/>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4"/>
    <w:rsid w:val="009F357E"/>
    <w:pPr>
      <w:spacing w:after="160" w:line="240" w:lineRule="exact"/>
    </w:pPr>
    <w:rPr>
      <w:rFonts w:ascii="Verdana" w:hAnsi="Verdana"/>
      <w:sz w:val="20"/>
      <w:szCs w:val="20"/>
      <w:lang w:val="en-US" w:eastAsia="en-US"/>
    </w:rPr>
  </w:style>
  <w:style w:type="paragraph" w:customStyle="1" w:styleId="afffffffffa">
    <w:name w:val="Заголовок статьи"/>
    <w:basedOn w:val="afffa"/>
    <w:next w:val="afffa"/>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4"/>
    <w:rsid w:val="009F357E"/>
    <w:pPr>
      <w:widowControl w:val="0"/>
      <w:ind w:firstLine="720"/>
      <w:jc w:val="both"/>
    </w:pPr>
    <w:rPr>
      <w:sz w:val="28"/>
      <w:szCs w:val="20"/>
    </w:rPr>
  </w:style>
  <w:style w:type="paragraph" w:customStyle="1" w:styleId="1fff9">
    <w:name w:val="Номер1"/>
    <w:basedOn w:val="afffc"/>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7"/>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5"/>
    <w:rsid w:val="009F357E"/>
  </w:style>
  <w:style w:type="character" w:styleId="afffffffffb">
    <w:name w:val="line number"/>
    <w:basedOn w:val="a5"/>
    <w:uiPriority w:val="99"/>
    <w:unhideWhenUsed/>
    <w:rsid w:val="009F357E"/>
  </w:style>
  <w:style w:type="paragraph" w:customStyle="1" w:styleId="75">
    <w:name w:val="Абзац списка7"/>
    <w:aliases w:val="ПАРАГРАФ,List Paragraph"/>
    <w:basedOn w:val="a4"/>
    <w:link w:val="ListParagraphChar1"/>
    <w:qFormat/>
    <w:rsid w:val="00E9273A"/>
    <w:pPr>
      <w:spacing w:line="276" w:lineRule="auto"/>
      <w:ind w:left="720" w:firstLine="709"/>
      <w:contextualSpacing/>
    </w:pPr>
    <w:rPr>
      <w:sz w:val="28"/>
      <w:szCs w:val="20"/>
    </w:rPr>
  </w:style>
  <w:style w:type="character" w:customStyle="1" w:styleId="1fffa">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5"/>
    <w:rsid w:val="00CC1FB0"/>
  </w:style>
  <w:style w:type="paragraph" w:customStyle="1" w:styleId="76">
    <w:name w:val="7"/>
    <w:basedOn w:val="a4"/>
    <w:next w:val="af2"/>
    <w:link w:val="afffffffffc"/>
    <w:qFormat/>
    <w:rsid w:val="00AA2753"/>
    <w:pPr>
      <w:ind w:left="-567"/>
      <w:jc w:val="center"/>
    </w:pPr>
    <w:rPr>
      <w:rFonts w:ascii="Calibri" w:eastAsia="Calibri" w:hAnsi="Calibri"/>
      <w:sz w:val="28"/>
      <w:szCs w:val="20"/>
    </w:rPr>
  </w:style>
  <w:style w:type="character" w:customStyle="1" w:styleId="afffffffffc">
    <w:name w:val="Название Знак"/>
    <w:link w:val="76"/>
    <w:rsid w:val="00AA2753"/>
    <w:rPr>
      <w:sz w:val="28"/>
    </w:rPr>
  </w:style>
  <w:style w:type="numbering" w:styleId="111111">
    <w:name w:val="Outline List 2"/>
    <w:basedOn w:val="a7"/>
    <w:uiPriority w:val="99"/>
    <w:unhideWhenUsed/>
    <w:rsid w:val="00AA2753"/>
    <w:pPr>
      <w:numPr>
        <w:numId w:val="12"/>
      </w:numPr>
    </w:pPr>
  </w:style>
  <w:style w:type="paragraph" w:customStyle="1" w:styleId="68">
    <w:name w:val="6"/>
    <w:basedOn w:val="a4"/>
    <w:next w:val="af2"/>
    <w:qFormat/>
    <w:rsid w:val="00790725"/>
    <w:pPr>
      <w:ind w:left="-567"/>
      <w:jc w:val="center"/>
    </w:pPr>
    <w:rPr>
      <w:sz w:val="28"/>
      <w:szCs w:val="20"/>
    </w:rPr>
  </w:style>
  <w:style w:type="character" w:customStyle="1" w:styleId="1fffb">
    <w:name w:val="Заголовок №1_"/>
    <w:link w:val="1fffc"/>
    <w:qFormat/>
    <w:rsid w:val="00D43EC0"/>
    <w:rPr>
      <w:b/>
      <w:bCs/>
      <w:sz w:val="28"/>
      <w:szCs w:val="28"/>
      <w:shd w:val="clear" w:color="auto" w:fill="FFFFFF"/>
    </w:rPr>
  </w:style>
  <w:style w:type="paragraph" w:customStyle="1" w:styleId="1fffc">
    <w:name w:val="Заголовок №1"/>
    <w:basedOn w:val="a4"/>
    <w:link w:val="1fffb"/>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4"/>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4"/>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4"/>
    <w:uiPriority w:val="99"/>
    <w:unhideWhenUsed/>
    <w:rsid w:val="00752748"/>
    <w:pPr>
      <w:numPr>
        <w:numId w:val="6"/>
      </w:numPr>
      <w:tabs>
        <w:tab w:val="clear" w:pos="643"/>
        <w:tab w:val="num" w:pos="1080"/>
      </w:tabs>
      <w:ind w:left="1080"/>
      <w:contextualSpacing/>
    </w:pPr>
  </w:style>
  <w:style w:type="character" w:customStyle="1" w:styleId="markedcontent">
    <w:name w:val="markedcontent"/>
    <w:basedOn w:val="a5"/>
    <w:rsid w:val="00A73501"/>
  </w:style>
  <w:style w:type="paragraph" w:customStyle="1" w:styleId="3fa">
    <w:name w:val="Основной текст3"/>
    <w:basedOn w:val="a4"/>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4"/>
    <w:rsid w:val="004F7DCE"/>
    <w:pPr>
      <w:spacing w:before="100" w:beforeAutospacing="1" w:after="100" w:afterAutospacing="1"/>
    </w:pPr>
  </w:style>
  <w:style w:type="paragraph" w:customStyle="1" w:styleId="xl160">
    <w:name w:val="xl160"/>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4"/>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4"/>
    <w:rsid w:val="0008674D"/>
    <w:pPr>
      <w:spacing w:before="100" w:beforeAutospacing="1" w:after="100" w:afterAutospacing="1"/>
    </w:pPr>
    <w:rPr>
      <w:rFonts w:ascii="Arial CYR" w:hAnsi="Arial CYR" w:cs="Arial CYR"/>
      <w:sz w:val="16"/>
      <w:szCs w:val="16"/>
    </w:rPr>
  </w:style>
  <w:style w:type="paragraph" w:customStyle="1" w:styleId="xl170">
    <w:name w:val="xl170"/>
    <w:basedOn w:val="a4"/>
    <w:rsid w:val="0008674D"/>
    <w:pPr>
      <w:spacing w:before="100" w:beforeAutospacing="1" w:after="100" w:afterAutospacing="1"/>
    </w:pPr>
    <w:rPr>
      <w:rFonts w:ascii="Arial CYR" w:hAnsi="Arial CYR" w:cs="Arial CYR"/>
      <w:sz w:val="16"/>
      <w:szCs w:val="16"/>
    </w:rPr>
  </w:style>
  <w:style w:type="paragraph" w:customStyle="1" w:styleId="xl171">
    <w:name w:val="xl171"/>
    <w:basedOn w:val="a4"/>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4"/>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4"/>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4"/>
    <w:rsid w:val="0008674D"/>
    <w:pPr>
      <w:spacing w:before="100" w:beforeAutospacing="1" w:after="100" w:afterAutospacing="1"/>
    </w:pPr>
    <w:rPr>
      <w:sz w:val="16"/>
      <w:szCs w:val="16"/>
    </w:rPr>
  </w:style>
  <w:style w:type="paragraph" w:customStyle="1" w:styleId="xl177">
    <w:name w:val="xl177"/>
    <w:basedOn w:val="a4"/>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4"/>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4"/>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4"/>
    <w:rsid w:val="0008674D"/>
    <w:pPr>
      <w:spacing w:before="100" w:beforeAutospacing="1" w:after="100" w:afterAutospacing="1"/>
      <w:jc w:val="center"/>
    </w:pPr>
    <w:rPr>
      <w:sz w:val="16"/>
      <w:szCs w:val="16"/>
    </w:rPr>
  </w:style>
  <w:style w:type="paragraph" w:customStyle="1" w:styleId="xl182">
    <w:name w:val="xl182"/>
    <w:basedOn w:val="a4"/>
    <w:rsid w:val="0008674D"/>
    <w:pPr>
      <w:pBdr>
        <w:bottom w:val="single" w:sz="4" w:space="0" w:color="auto"/>
      </w:pBdr>
      <w:spacing w:before="100" w:beforeAutospacing="1" w:after="100" w:afterAutospacing="1"/>
    </w:pPr>
  </w:style>
  <w:style w:type="paragraph" w:customStyle="1" w:styleId="xl183">
    <w:name w:val="xl18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4"/>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4"/>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4"/>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4"/>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4"/>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4"/>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4"/>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4"/>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4"/>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4"/>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4"/>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4"/>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4"/>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4"/>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4"/>
    <w:rsid w:val="0008674D"/>
    <w:pPr>
      <w:spacing w:before="100" w:beforeAutospacing="1" w:after="100" w:afterAutospacing="1"/>
      <w:jc w:val="center"/>
    </w:pPr>
  </w:style>
  <w:style w:type="paragraph" w:customStyle="1" w:styleId="xl224">
    <w:name w:val="xl224"/>
    <w:basedOn w:val="a4"/>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4"/>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4"/>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d">
    <w:name w:val="Обычный.Название подразделения"/>
    <w:rsid w:val="00F865A0"/>
    <w:rPr>
      <w:rFonts w:ascii="SchoolBook" w:eastAsia="Times New Roman" w:hAnsi="SchoolBook"/>
      <w:sz w:val="28"/>
    </w:rPr>
  </w:style>
  <w:style w:type="paragraph" w:customStyle="1" w:styleId="afffffffffe">
    <w:name w:val="точно после шести"/>
    <w:basedOn w:val="a4"/>
    <w:rsid w:val="00F865A0"/>
    <w:pPr>
      <w:spacing w:after="120" w:line="240" w:lineRule="exact"/>
      <w:ind w:firstLine="709"/>
      <w:jc w:val="center"/>
    </w:pPr>
    <w:rPr>
      <w:b/>
    </w:rPr>
  </w:style>
  <w:style w:type="paragraph" w:customStyle="1" w:styleId="dktexjustify">
    <w:name w:val="dktexjustify"/>
    <w:basedOn w:val="a4"/>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d">
    <w:name w:val="1 Обычный"/>
    <w:basedOn w:val="a4"/>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4"/>
    <w:rsid w:val="000C48D1"/>
    <w:pPr>
      <w:spacing w:before="100" w:beforeAutospacing="1" w:after="100" w:afterAutospacing="1"/>
    </w:pPr>
  </w:style>
  <w:style w:type="table" w:customStyle="1" w:styleId="1fffe">
    <w:name w:val="Светлый список1"/>
    <w:basedOn w:val="a6"/>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4"/>
    <w:next w:val="af2"/>
    <w:qFormat/>
    <w:rsid w:val="000C48D1"/>
    <w:pPr>
      <w:ind w:left="-567"/>
      <w:jc w:val="center"/>
    </w:pPr>
    <w:rPr>
      <w:sz w:val="28"/>
      <w:szCs w:val="20"/>
    </w:rPr>
  </w:style>
  <w:style w:type="table" w:styleId="1ffff">
    <w:name w:val="Table Grid 1"/>
    <w:basedOn w:val="a6"/>
    <w:uiPriority w:val="99"/>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4"/>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4"/>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4"/>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4"/>
    <w:next w:val="af2"/>
    <w:qFormat/>
    <w:rsid w:val="003F1BCC"/>
    <w:pPr>
      <w:ind w:left="-567"/>
      <w:jc w:val="center"/>
    </w:pPr>
    <w:rPr>
      <w:sz w:val="28"/>
      <w:szCs w:val="20"/>
    </w:rPr>
  </w:style>
  <w:style w:type="paragraph" w:customStyle="1" w:styleId="footnotedescription">
    <w:name w:val="footnote description"/>
    <w:next w:val="a4"/>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4"/>
    <w:uiPriority w:val="99"/>
    <w:rsid w:val="001D450B"/>
    <w:pPr>
      <w:ind w:left="720"/>
    </w:pPr>
  </w:style>
  <w:style w:type="paragraph" w:customStyle="1" w:styleId="3fb">
    <w:name w:val="3"/>
    <w:basedOn w:val="a4"/>
    <w:next w:val="af2"/>
    <w:qFormat/>
    <w:rsid w:val="006C1873"/>
    <w:pPr>
      <w:ind w:left="-567"/>
      <w:jc w:val="center"/>
    </w:pPr>
    <w:rPr>
      <w:sz w:val="28"/>
      <w:szCs w:val="20"/>
    </w:rPr>
  </w:style>
  <w:style w:type="paragraph" w:customStyle="1" w:styleId="consplusnonformat0">
    <w:name w:val="consplusnonformat"/>
    <w:basedOn w:val="a4"/>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4"/>
    <w:rsid w:val="006C1873"/>
    <w:pPr>
      <w:spacing w:before="100" w:after="100"/>
    </w:pPr>
    <w:rPr>
      <w:lang w:eastAsia="ar-SA"/>
    </w:rPr>
  </w:style>
  <w:style w:type="character" w:customStyle="1" w:styleId="affffffffff">
    <w:name w:val="Без интервала Знак Знак"/>
    <w:basedOn w:val="a5"/>
    <w:locked/>
    <w:rsid w:val="007F6FC3"/>
    <w:rPr>
      <w:sz w:val="24"/>
      <w:szCs w:val="24"/>
      <w:lang w:val="ru-RU" w:eastAsia="ru-RU" w:bidi="ar-SA"/>
    </w:rPr>
  </w:style>
  <w:style w:type="paragraph" w:styleId="1ffff0">
    <w:name w:val="index 1"/>
    <w:basedOn w:val="a4"/>
    <w:next w:val="a4"/>
    <w:autoRedefine/>
    <w:rsid w:val="007F6FC3"/>
    <w:pPr>
      <w:ind w:left="200" w:hanging="200"/>
    </w:pPr>
    <w:rPr>
      <w:sz w:val="20"/>
      <w:szCs w:val="20"/>
    </w:rPr>
  </w:style>
  <w:style w:type="character" w:customStyle="1" w:styleId="doccaption">
    <w:name w:val="doccaption"/>
    <w:basedOn w:val="a5"/>
    <w:rsid w:val="00646E8D"/>
  </w:style>
  <w:style w:type="character" w:customStyle="1" w:styleId="organictextcontentspan">
    <w:name w:val="organictextcontentspan"/>
    <w:basedOn w:val="a5"/>
    <w:rsid w:val="00D81F36"/>
  </w:style>
  <w:style w:type="character" w:customStyle="1" w:styleId="319">
    <w:name w:val="Знак Знак31"/>
    <w:basedOn w:val="a5"/>
    <w:rsid w:val="0088506A"/>
    <w:rPr>
      <w:rFonts w:ascii="Calibri" w:hAnsi="Calibri"/>
      <w:sz w:val="24"/>
      <w:szCs w:val="24"/>
      <w:lang w:val="en-US" w:eastAsia="en-US" w:bidi="ar-SA"/>
    </w:rPr>
  </w:style>
  <w:style w:type="paragraph" w:customStyle="1" w:styleId="1ffff1">
    <w:name w:val="Красная строка1"/>
    <w:basedOn w:val="a4"/>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5"/>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4"/>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5"/>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4"/>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4"/>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4"/>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4"/>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4"/>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4"/>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4"/>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5"/>
    <w:rsid w:val="00503311"/>
  </w:style>
  <w:style w:type="paragraph" w:customStyle="1" w:styleId="Heading">
    <w:name w:val="Heading"/>
    <w:uiPriority w:val="99"/>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4"/>
    <w:link w:val="Bodytext2"/>
    <w:rsid w:val="00A60AC3"/>
    <w:pPr>
      <w:widowControl w:val="0"/>
      <w:shd w:val="clear" w:color="auto" w:fill="FFFFFF"/>
      <w:spacing w:line="317" w:lineRule="exact"/>
    </w:pPr>
    <w:rPr>
      <w:sz w:val="28"/>
      <w:szCs w:val="28"/>
    </w:rPr>
  </w:style>
  <w:style w:type="paragraph" w:customStyle="1" w:styleId="16">
    <w:name w:val="Номер страницы1"/>
    <w:link w:val="aa"/>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d">
    <w:name w:val="Строгий1"/>
    <w:link w:val="aff4"/>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a">
    <w:name w:val="Оглавление 1 Знак"/>
    <w:link w:val="19"/>
    <w:uiPriority w:val="39"/>
    <w:rsid w:val="002739CD"/>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f0">
    <w:name w:val="Заголовок"/>
    <w:basedOn w:val="a4"/>
    <w:next w:val="ac"/>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4"/>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5"/>
    <w:rsid w:val="00760C09"/>
  </w:style>
  <w:style w:type="paragraph" w:customStyle="1" w:styleId="Heading2">
    <w:name w:val="Heading 2"/>
    <w:basedOn w:val="a4"/>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5"/>
    <w:rsid w:val="00760C09"/>
  </w:style>
  <w:style w:type="paragraph" w:customStyle="1" w:styleId="Heading3">
    <w:name w:val="Heading 3"/>
    <w:basedOn w:val="a4"/>
    <w:uiPriority w:val="1"/>
    <w:qFormat/>
    <w:rsid w:val="00760C09"/>
    <w:pPr>
      <w:widowControl w:val="0"/>
      <w:ind w:left="118"/>
      <w:outlineLvl w:val="3"/>
    </w:pPr>
    <w:rPr>
      <w:b/>
      <w:bCs/>
      <w:sz w:val="26"/>
      <w:szCs w:val="26"/>
      <w:lang w:val="en-US" w:eastAsia="en-US"/>
    </w:rPr>
  </w:style>
  <w:style w:type="character" w:styleId="affffffffff1">
    <w:name w:val="Intense Emphasis"/>
    <w:uiPriority w:val="99"/>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4"/>
    <w:rsid w:val="00B40AAF"/>
    <w:pPr>
      <w:overflowPunct w:val="0"/>
      <w:autoSpaceDE w:val="0"/>
      <w:autoSpaceDN w:val="0"/>
      <w:adjustRightInd w:val="0"/>
      <w:spacing w:after="120"/>
      <w:ind w:left="283"/>
      <w:textAlignment w:val="baseline"/>
    </w:pPr>
    <w:rPr>
      <w:sz w:val="20"/>
      <w:szCs w:val="20"/>
    </w:rPr>
  </w:style>
  <w:style w:type="paragraph" w:customStyle="1" w:styleId="affffffffff2">
    <w:name w:val="Письмо"/>
    <w:basedOn w:val="a4"/>
    <w:rsid w:val="002D2A1E"/>
    <w:pPr>
      <w:suppressAutoHyphens/>
      <w:spacing w:line="320" w:lineRule="exact"/>
      <w:ind w:firstLine="720"/>
      <w:jc w:val="both"/>
    </w:pPr>
    <w:rPr>
      <w:sz w:val="28"/>
      <w:szCs w:val="28"/>
      <w:lang w:eastAsia="ar-SA"/>
    </w:rPr>
  </w:style>
  <w:style w:type="table" w:customStyle="1" w:styleId="2ff8">
    <w:name w:val="Сетка таблицы2"/>
    <w:basedOn w:val="a6"/>
    <w:next w:val="ab"/>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4"/>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4"/>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4"/>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5"/>
    <w:link w:val="75"/>
    <w:locked/>
    <w:rsid w:val="00BA60E5"/>
    <w:rPr>
      <w:rFonts w:ascii="Times New Roman" w:eastAsia="Times New Roman" w:hAnsi="Times New Roman"/>
      <w:sz w:val="28"/>
    </w:rPr>
  </w:style>
  <w:style w:type="character" w:customStyle="1" w:styleId="affffffffff3">
    <w:name w:val="Другое_"/>
    <w:basedOn w:val="a5"/>
    <w:link w:val="affffffffff4"/>
    <w:rsid w:val="00BF7806"/>
    <w:rPr>
      <w:sz w:val="28"/>
      <w:szCs w:val="28"/>
      <w:shd w:val="clear" w:color="auto" w:fill="FFFFFF"/>
    </w:rPr>
  </w:style>
  <w:style w:type="paragraph" w:customStyle="1" w:styleId="affffffffff4">
    <w:name w:val="Другое"/>
    <w:basedOn w:val="a4"/>
    <w:link w:val="affffffffff3"/>
    <w:rsid w:val="00BF7806"/>
    <w:pPr>
      <w:widowControl w:val="0"/>
      <w:shd w:val="clear" w:color="auto" w:fill="FFFFFF"/>
      <w:ind w:firstLine="400"/>
    </w:pPr>
    <w:rPr>
      <w:rFonts w:ascii="Calibri" w:eastAsia="Calibri" w:hAnsi="Calibri"/>
      <w:sz w:val="28"/>
      <w:szCs w:val="28"/>
    </w:rPr>
  </w:style>
  <w:style w:type="character" w:customStyle="1" w:styleId="s100">
    <w:name w:val="s_10"/>
    <w:basedOn w:val="a5"/>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5">
    <w:name w:val="Неразрешенное упоминание"/>
    <w:uiPriority w:val="99"/>
    <w:semiHidden/>
    <w:unhideWhenUsed/>
    <w:rsid w:val="008F6F32"/>
    <w:rPr>
      <w:color w:val="605E5C"/>
      <w:shd w:val="clear" w:color="auto" w:fill="E1DFDD"/>
    </w:rPr>
  </w:style>
  <w:style w:type="paragraph" w:customStyle="1" w:styleId="affffffffff6">
    <w:name w:val="Обычный текст"/>
    <w:basedOn w:val="a4"/>
    <w:uiPriority w:val="99"/>
    <w:rsid w:val="002739CD"/>
    <w:pPr>
      <w:ind w:firstLine="567"/>
      <w:jc w:val="both"/>
    </w:pPr>
    <w:rPr>
      <w:lang w:val="en-US" w:eastAsia="ar-SA"/>
    </w:rPr>
  </w:style>
  <w:style w:type="paragraph" w:customStyle="1" w:styleId="affffffffff7">
    <w:name w:val="Егор"/>
    <w:basedOn w:val="13"/>
    <w:uiPriority w:val="99"/>
    <w:rsid w:val="00FB7D0B"/>
    <w:pPr>
      <w:keepNext w:val="0"/>
      <w:pageBreakBefore/>
      <w:suppressAutoHyphens/>
      <w:spacing w:before="120" w:after="120"/>
    </w:pPr>
    <w:rPr>
      <w:bCs/>
      <w:caps/>
      <w:kern w:val="36"/>
      <w:sz w:val="32"/>
      <w:szCs w:val="32"/>
    </w:rPr>
  </w:style>
  <w:style w:type="paragraph" w:customStyle="1" w:styleId="affffffffff8">
    <w:name w:val="Егор+"/>
    <w:basedOn w:val="a4"/>
    <w:uiPriority w:val="99"/>
    <w:rsid w:val="00FB7D0B"/>
    <w:pPr>
      <w:spacing w:before="120" w:after="120"/>
      <w:jc w:val="center"/>
    </w:pPr>
    <w:rPr>
      <w:b/>
      <w:sz w:val="32"/>
      <w:szCs w:val="28"/>
      <w:lang w:eastAsia="en-US"/>
    </w:rPr>
  </w:style>
  <w:style w:type="paragraph" w:customStyle="1" w:styleId="1ffff2">
    <w:name w:val="Егор1+"/>
    <w:basedOn w:val="affffffffff8"/>
    <w:uiPriority w:val="99"/>
    <w:rsid w:val="00FB7D0B"/>
  </w:style>
  <w:style w:type="paragraph" w:customStyle="1" w:styleId="1ffff3">
    <w:name w:val="Егор1"/>
    <w:basedOn w:val="a4"/>
    <w:link w:val="1ffff4"/>
    <w:uiPriority w:val="99"/>
    <w:rsid w:val="00FB7D0B"/>
    <w:pPr>
      <w:spacing w:before="120" w:after="120"/>
      <w:jc w:val="center"/>
    </w:pPr>
    <w:rPr>
      <w:b/>
      <w:i/>
      <w:sz w:val="28"/>
      <w:szCs w:val="26"/>
    </w:rPr>
  </w:style>
  <w:style w:type="character" w:customStyle="1" w:styleId="1ffff4">
    <w:name w:val="Егор1 Знак"/>
    <w:basedOn w:val="a5"/>
    <w:link w:val="1ffff3"/>
    <w:uiPriority w:val="99"/>
    <w:locked/>
    <w:rsid w:val="00FB7D0B"/>
    <w:rPr>
      <w:rFonts w:ascii="Times New Roman" w:eastAsia="Times New Roman" w:hAnsi="Times New Roman"/>
      <w:b/>
      <w:i/>
      <w:sz w:val="28"/>
      <w:szCs w:val="26"/>
    </w:rPr>
  </w:style>
  <w:style w:type="paragraph" w:customStyle="1" w:styleId="3fd">
    <w:name w:val="Егор3"/>
    <w:basedOn w:val="affffffffff7"/>
    <w:uiPriority w:val="99"/>
    <w:rsid w:val="00FB7D0B"/>
    <w:pPr>
      <w:pageBreakBefore w:val="0"/>
      <w:spacing w:before="0" w:after="200" w:line="276" w:lineRule="auto"/>
      <w:ind w:firstLine="851"/>
      <w:outlineLvl w:val="9"/>
    </w:pPr>
    <w:rPr>
      <w:b w:val="0"/>
      <w:bCs w:val="0"/>
      <w:i/>
      <w:kern w:val="0"/>
      <w:sz w:val="26"/>
      <w:szCs w:val="22"/>
      <w:lang w:eastAsia="en-US"/>
    </w:rPr>
  </w:style>
  <w:style w:type="character" w:customStyle="1" w:styleId="DocumentMapChar">
    <w:name w:val="Document Map Char"/>
    <w:uiPriority w:val="99"/>
    <w:locked/>
    <w:rsid w:val="00FB7D0B"/>
    <w:rPr>
      <w:rFonts w:ascii="Tahoma" w:hAnsi="Tahoma"/>
      <w:sz w:val="20"/>
      <w:shd w:val="clear" w:color="auto" w:fill="000080"/>
      <w:lang w:eastAsia="en-US"/>
    </w:rPr>
  </w:style>
  <w:style w:type="character" w:customStyle="1" w:styleId="1ffff5">
    <w:name w:val="Схема документа Знак1"/>
    <w:basedOn w:val="a5"/>
    <w:uiPriority w:val="99"/>
    <w:semiHidden/>
    <w:rsid w:val="00FB7D0B"/>
    <w:rPr>
      <w:rFonts w:ascii="Tahoma" w:hAnsi="Tahoma" w:cs="Tahoma"/>
      <w:sz w:val="16"/>
      <w:szCs w:val="16"/>
    </w:rPr>
  </w:style>
  <w:style w:type="paragraph" w:styleId="2ff9">
    <w:name w:val="Quote"/>
    <w:basedOn w:val="a4"/>
    <w:next w:val="a4"/>
    <w:link w:val="2ffa"/>
    <w:uiPriority w:val="99"/>
    <w:qFormat/>
    <w:rsid w:val="00FB7D0B"/>
    <w:rPr>
      <w:rFonts w:ascii="Calibri" w:hAnsi="Calibri"/>
      <w:i/>
      <w:iCs/>
      <w:color w:val="000000"/>
      <w:lang w:eastAsia="en-US"/>
    </w:rPr>
  </w:style>
  <w:style w:type="character" w:customStyle="1" w:styleId="2ffa">
    <w:name w:val="Цитата 2 Знак"/>
    <w:basedOn w:val="a5"/>
    <w:link w:val="2ff9"/>
    <w:uiPriority w:val="99"/>
    <w:rsid w:val="00FB7D0B"/>
    <w:rPr>
      <w:rFonts w:eastAsia="Times New Roman"/>
      <w:i/>
      <w:iCs/>
      <w:color w:val="000000"/>
      <w:sz w:val="24"/>
      <w:szCs w:val="24"/>
      <w:lang w:eastAsia="en-US"/>
    </w:rPr>
  </w:style>
  <w:style w:type="character" w:customStyle="1" w:styleId="QuoteChar">
    <w:name w:val="Quote Char"/>
    <w:basedOn w:val="a5"/>
    <w:link w:val="219"/>
    <w:uiPriority w:val="99"/>
    <w:locked/>
    <w:rsid w:val="00FB7D0B"/>
    <w:rPr>
      <w:i/>
      <w:iCs/>
      <w:color w:val="000000"/>
      <w:lang w:eastAsia="en-US"/>
    </w:rPr>
  </w:style>
  <w:style w:type="paragraph" w:customStyle="1" w:styleId="affffffffff9">
    <w:name w:val="ПодзаголовокКАТЯ"/>
    <w:basedOn w:val="a4"/>
    <w:uiPriority w:val="99"/>
    <w:rsid w:val="00FB7D0B"/>
    <w:pPr>
      <w:spacing w:after="60"/>
      <w:jc w:val="center"/>
      <w:outlineLvl w:val="1"/>
    </w:pPr>
    <w:rPr>
      <w:i/>
      <w:sz w:val="26"/>
      <w:szCs w:val="26"/>
      <w:lang w:eastAsia="en-US"/>
    </w:rPr>
  </w:style>
  <w:style w:type="character" w:customStyle="1" w:styleId="EndnoteTextChar">
    <w:name w:val="Endnote Text Char"/>
    <w:uiPriority w:val="99"/>
    <w:locked/>
    <w:rsid w:val="00FB7D0B"/>
    <w:rPr>
      <w:rFonts w:ascii="Calibri" w:hAnsi="Calibri"/>
      <w:sz w:val="20"/>
      <w:lang w:eastAsia="en-US"/>
    </w:rPr>
  </w:style>
  <w:style w:type="paragraph" w:customStyle="1" w:styleId="1ffff6">
    <w:name w:val="Подзаголовок1катя"/>
    <w:basedOn w:val="a4"/>
    <w:uiPriority w:val="99"/>
    <w:rsid w:val="00FB7D0B"/>
    <w:pPr>
      <w:spacing w:before="120" w:after="120"/>
      <w:jc w:val="center"/>
      <w:outlineLvl w:val="1"/>
    </w:pPr>
    <w:rPr>
      <w:sz w:val="26"/>
      <w:szCs w:val="26"/>
      <w:u w:val="single"/>
    </w:rPr>
  </w:style>
  <w:style w:type="paragraph" w:customStyle="1" w:styleId="2ffb">
    <w:name w:val="Егор2"/>
    <w:basedOn w:val="3"/>
    <w:link w:val="2ffc"/>
    <w:uiPriority w:val="99"/>
    <w:rsid w:val="00FB7D0B"/>
    <w:pPr>
      <w:keepLines/>
      <w:suppressAutoHyphens/>
      <w:spacing w:before="120" w:after="120"/>
      <w:ind w:left="1430" w:hanging="720"/>
    </w:pPr>
    <w:rPr>
      <w:b w:val="0"/>
      <w:i/>
      <w:sz w:val="26"/>
      <w:lang w:eastAsia="en-US"/>
    </w:rPr>
  </w:style>
  <w:style w:type="character" w:customStyle="1" w:styleId="2ffc">
    <w:name w:val="Егор2 Знак"/>
    <w:link w:val="2ffb"/>
    <w:uiPriority w:val="99"/>
    <w:locked/>
    <w:rsid w:val="00FB7D0B"/>
    <w:rPr>
      <w:rFonts w:ascii="Times New Roman" w:eastAsia="Times New Roman" w:hAnsi="Times New Roman"/>
      <w:i/>
      <w:sz w:val="26"/>
      <w:lang w:eastAsia="en-US"/>
    </w:rPr>
  </w:style>
  <w:style w:type="paragraph" w:customStyle="1" w:styleId="S8">
    <w:name w:val="S_Маркированный"/>
    <w:basedOn w:val="a4"/>
    <w:link w:val="S9"/>
    <w:autoRedefine/>
    <w:uiPriority w:val="99"/>
    <w:rsid w:val="00FB7D0B"/>
    <w:pPr>
      <w:ind w:left="1429" w:hanging="360"/>
    </w:pPr>
    <w:rPr>
      <w:color w:val="FF0000"/>
      <w:sz w:val="26"/>
      <w:szCs w:val="26"/>
    </w:rPr>
  </w:style>
  <w:style w:type="character" w:customStyle="1" w:styleId="S9">
    <w:name w:val="S_Маркированный Знак"/>
    <w:basedOn w:val="a5"/>
    <w:link w:val="S8"/>
    <w:uiPriority w:val="99"/>
    <w:locked/>
    <w:rsid w:val="00FB7D0B"/>
    <w:rPr>
      <w:rFonts w:ascii="Times New Roman" w:eastAsia="Times New Roman" w:hAnsi="Times New Roman"/>
      <w:color w:val="FF0000"/>
      <w:sz w:val="26"/>
      <w:szCs w:val="26"/>
    </w:rPr>
  </w:style>
  <w:style w:type="paragraph" w:customStyle="1" w:styleId="Tabl">
    <w:name w:val="Tabl"/>
    <w:basedOn w:val="a4"/>
    <w:uiPriority w:val="99"/>
    <w:rsid w:val="00FB7D0B"/>
    <w:pPr>
      <w:keepNext/>
      <w:spacing w:before="120"/>
      <w:jc w:val="right"/>
    </w:pPr>
    <w:rPr>
      <w:rFonts w:ascii="Trebuchet MS" w:hAnsi="Trebuchet MS"/>
      <w:i/>
    </w:rPr>
  </w:style>
  <w:style w:type="paragraph" w:customStyle="1" w:styleId="Tabn">
    <w:name w:val="Tab_n"/>
    <w:basedOn w:val="a4"/>
    <w:link w:val="Tabn2"/>
    <w:autoRedefine/>
    <w:uiPriority w:val="99"/>
    <w:rsid w:val="00FB7D0B"/>
    <w:pPr>
      <w:keepNext/>
      <w:jc w:val="center"/>
    </w:pPr>
    <w:rPr>
      <w:rFonts w:ascii="Trebuchet MS" w:hAnsi="Trebuchet MS"/>
      <w:i/>
      <w:w w:val="103"/>
      <w:szCs w:val="20"/>
      <w:lang w:eastAsia="en-US"/>
    </w:rPr>
  </w:style>
  <w:style w:type="character" w:customStyle="1" w:styleId="Tabn2">
    <w:name w:val="Tab_n Знак2"/>
    <w:link w:val="Tabn"/>
    <w:uiPriority w:val="99"/>
    <w:locked/>
    <w:rsid w:val="00FB7D0B"/>
    <w:rPr>
      <w:rFonts w:ascii="Trebuchet MS" w:eastAsia="Times New Roman" w:hAnsi="Trebuchet MS"/>
      <w:i/>
      <w:w w:val="103"/>
      <w:sz w:val="24"/>
      <w:lang w:eastAsia="en-US"/>
    </w:rPr>
  </w:style>
  <w:style w:type="character" w:customStyle="1" w:styleId="FontStyle80">
    <w:name w:val="Font Style80"/>
    <w:uiPriority w:val="99"/>
    <w:rsid w:val="00FB7D0B"/>
    <w:rPr>
      <w:rFonts w:ascii="Times New Roman" w:hAnsi="Times New Roman"/>
      <w:b/>
      <w:sz w:val="26"/>
    </w:rPr>
  </w:style>
  <w:style w:type="paragraph" w:customStyle="1" w:styleId="oblasttxt">
    <w:name w:val="oblasttxt"/>
    <w:basedOn w:val="a4"/>
    <w:uiPriority w:val="99"/>
    <w:rsid w:val="00FB7D0B"/>
    <w:pPr>
      <w:spacing w:before="100" w:beforeAutospacing="1" w:after="100" w:afterAutospacing="1"/>
    </w:pPr>
  </w:style>
  <w:style w:type="character" w:customStyle="1" w:styleId="FontStyle33">
    <w:name w:val="Font Style33"/>
    <w:basedOn w:val="a5"/>
    <w:uiPriority w:val="99"/>
    <w:rsid w:val="00FB7D0B"/>
    <w:rPr>
      <w:rFonts w:ascii="Times New Roman" w:hAnsi="Times New Roman" w:cs="Times New Roman"/>
      <w:sz w:val="26"/>
      <w:szCs w:val="26"/>
    </w:rPr>
  </w:style>
  <w:style w:type="paragraph" w:customStyle="1" w:styleId="Normal3">
    <w:name w:val="Normal Знак Знак"/>
    <w:uiPriority w:val="99"/>
    <w:rsid w:val="00FB7D0B"/>
    <w:pPr>
      <w:suppressAutoHyphens/>
      <w:spacing w:before="100" w:after="100"/>
      <w:jc w:val="both"/>
    </w:pPr>
    <w:rPr>
      <w:rFonts w:ascii="Times New Roman" w:eastAsia="Times New Roman" w:hAnsi="Times New Roman"/>
      <w:sz w:val="24"/>
      <w:lang w:eastAsia="ar-SA"/>
    </w:rPr>
  </w:style>
  <w:style w:type="character" w:styleId="affffffffffa">
    <w:name w:val="Subtle Emphasis"/>
    <w:basedOn w:val="a5"/>
    <w:uiPriority w:val="99"/>
    <w:qFormat/>
    <w:rsid w:val="00FB7D0B"/>
    <w:rPr>
      <w:rFonts w:cs="Times New Roman"/>
      <w:i/>
      <w:iCs/>
      <w:color w:val="808080"/>
    </w:rPr>
  </w:style>
  <w:style w:type="paragraph" w:customStyle="1" w:styleId="2ffd">
    <w:name w:val="Текст2"/>
    <w:basedOn w:val="a4"/>
    <w:uiPriority w:val="99"/>
    <w:rsid w:val="00FB7D0B"/>
    <w:rPr>
      <w:rFonts w:ascii="Courier New" w:hAnsi="Courier New"/>
      <w:sz w:val="20"/>
      <w:szCs w:val="20"/>
    </w:rPr>
  </w:style>
  <w:style w:type="paragraph" w:customStyle="1" w:styleId="Sa">
    <w:name w:val="S_Таблица"/>
    <w:basedOn w:val="a4"/>
    <w:uiPriority w:val="99"/>
    <w:rsid w:val="00FB7D0B"/>
    <w:pPr>
      <w:tabs>
        <w:tab w:val="num" w:pos="720"/>
      </w:tabs>
      <w:suppressAutoHyphens/>
      <w:spacing w:line="360" w:lineRule="auto"/>
      <w:jc w:val="right"/>
    </w:pPr>
    <w:rPr>
      <w:rFonts w:cs="Calibri"/>
      <w:lang w:eastAsia="ar-SA"/>
    </w:rPr>
  </w:style>
  <w:style w:type="paragraph" w:customStyle="1" w:styleId="affffffffffb">
    <w:name w:val="Мария"/>
    <w:basedOn w:val="a4"/>
    <w:uiPriority w:val="99"/>
    <w:rsid w:val="00FB7D0B"/>
    <w:pPr>
      <w:spacing w:before="240" w:after="120"/>
    </w:pPr>
    <w:rPr>
      <w:sz w:val="26"/>
      <w:szCs w:val="26"/>
    </w:rPr>
  </w:style>
  <w:style w:type="paragraph" w:customStyle="1" w:styleId="219">
    <w:name w:val="Цитата 21"/>
    <w:basedOn w:val="a4"/>
    <w:next w:val="a4"/>
    <w:link w:val="QuoteChar"/>
    <w:uiPriority w:val="99"/>
    <w:rsid w:val="00FB7D0B"/>
    <w:rPr>
      <w:rFonts w:ascii="Calibri" w:eastAsia="Calibri" w:hAnsi="Calibri"/>
      <w:i/>
      <w:iCs/>
      <w:color w:val="000000"/>
      <w:sz w:val="20"/>
      <w:szCs w:val="20"/>
      <w:lang w:eastAsia="en-US"/>
    </w:rPr>
  </w:style>
  <w:style w:type="paragraph" w:customStyle="1" w:styleId="-0">
    <w:name w:val="диссер-текст"/>
    <w:basedOn w:val="a4"/>
    <w:link w:val="-5"/>
    <w:uiPriority w:val="99"/>
    <w:semiHidden/>
    <w:rsid w:val="00FB7D0B"/>
    <w:pPr>
      <w:spacing w:line="238" w:lineRule="auto"/>
      <w:ind w:firstLine="567"/>
    </w:pPr>
    <w:rPr>
      <w:sz w:val="28"/>
      <w:lang w:val="en-US"/>
    </w:rPr>
  </w:style>
  <w:style w:type="character" w:customStyle="1" w:styleId="-5">
    <w:name w:val="диссер-текст Знак"/>
    <w:basedOn w:val="a5"/>
    <w:link w:val="-0"/>
    <w:uiPriority w:val="99"/>
    <w:semiHidden/>
    <w:locked/>
    <w:rsid w:val="00FB7D0B"/>
    <w:rPr>
      <w:rFonts w:ascii="Times New Roman" w:eastAsia="Times New Roman" w:hAnsi="Times New Roman"/>
      <w:sz w:val="28"/>
      <w:szCs w:val="24"/>
      <w:lang w:val="en-US"/>
    </w:rPr>
  </w:style>
  <w:style w:type="character" w:customStyle="1" w:styleId="31a">
    <w:name w:val="Основной текст с отступом 3 Знак1"/>
    <w:basedOn w:val="a5"/>
    <w:uiPriority w:val="99"/>
    <w:semiHidden/>
    <w:rsid w:val="00FB7D0B"/>
    <w:rPr>
      <w:rFonts w:cs="Times New Roman"/>
      <w:sz w:val="16"/>
      <w:szCs w:val="16"/>
    </w:rPr>
  </w:style>
  <w:style w:type="character" w:customStyle="1" w:styleId="HTML10">
    <w:name w:val="Стандартный HTML Знак1"/>
    <w:basedOn w:val="a5"/>
    <w:uiPriority w:val="99"/>
    <w:semiHidden/>
    <w:rsid w:val="00FB7D0B"/>
    <w:rPr>
      <w:rFonts w:ascii="Consolas" w:hAnsi="Consolas" w:cs="Consolas"/>
      <w:sz w:val="20"/>
      <w:szCs w:val="20"/>
    </w:rPr>
  </w:style>
  <w:style w:type="character" w:customStyle="1" w:styleId="21a">
    <w:name w:val="Основной текст 2 Знак1"/>
    <w:basedOn w:val="a5"/>
    <w:uiPriority w:val="99"/>
    <w:semiHidden/>
    <w:rsid w:val="00FB7D0B"/>
    <w:rPr>
      <w:rFonts w:cs="Times New Roman"/>
    </w:rPr>
  </w:style>
  <w:style w:type="paragraph" w:customStyle="1" w:styleId="1ffff7">
    <w:name w:val="Выделенная цитата1"/>
    <w:basedOn w:val="a4"/>
    <w:next w:val="a4"/>
    <w:link w:val="IntenseQuoteChar"/>
    <w:uiPriority w:val="99"/>
    <w:semiHidden/>
    <w:rsid w:val="00FB7D0B"/>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basedOn w:val="a5"/>
    <w:link w:val="1ffff7"/>
    <w:uiPriority w:val="99"/>
    <w:semiHidden/>
    <w:locked/>
    <w:rsid w:val="00FB7D0B"/>
    <w:rPr>
      <w:rFonts w:eastAsia="Times New Roman" w:cs="Calibri"/>
      <w:b/>
      <w:bCs/>
      <w:i/>
      <w:iCs/>
      <w:color w:val="4F81BD"/>
      <w:sz w:val="24"/>
      <w:szCs w:val="24"/>
      <w:lang w:val="en-US" w:eastAsia="en-US"/>
    </w:rPr>
  </w:style>
  <w:style w:type="table" w:customStyle="1" w:styleId="affffffffffc">
    <w:name w:val="Ч_таблица"/>
    <w:uiPriority w:val="99"/>
    <w:rsid w:val="00FB7D0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d">
    <w:name w:val="Ч_текст"/>
    <w:basedOn w:val="a4"/>
    <w:link w:val="affffffffffe"/>
    <w:autoRedefine/>
    <w:uiPriority w:val="99"/>
    <w:rsid w:val="00FB7D0B"/>
    <w:pPr>
      <w:widowControl w:val="0"/>
      <w:autoSpaceDE w:val="0"/>
      <w:autoSpaceDN w:val="0"/>
      <w:adjustRightInd w:val="0"/>
      <w:spacing w:line="360" w:lineRule="auto"/>
      <w:jc w:val="center"/>
    </w:pPr>
    <w:rPr>
      <w:b/>
      <w:sz w:val="28"/>
      <w:szCs w:val="28"/>
    </w:rPr>
  </w:style>
  <w:style w:type="character" w:customStyle="1" w:styleId="affffffffffe">
    <w:name w:val="Ч_текст Знак"/>
    <w:basedOn w:val="a5"/>
    <w:link w:val="affffffffffd"/>
    <w:uiPriority w:val="99"/>
    <w:locked/>
    <w:rsid w:val="00FB7D0B"/>
    <w:rPr>
      <w:rFonts w:ascii="Times New Roman" w:eastAsia="Times New Roman" w:hAnsi="Times New Roman"/>
      <w:b/>
      <w:sz w:val="28"/>
      <w:szCs w:val="28"/>
    </w:rPr>
  </w:style>
  <w:style w:type="paragraph" w:customStyle="1" w:styleId="afffffffffff">
    <w:name w:val="Обычный (ПЗ)"/>
    <w:basedOn w:val="a4"/>
    <w:link w:val="afffffffffff0"/>
    <w:uiPriority w:val="99"/>
    <w:rsid w:val="00FB7D0B"/>
    <w:pPr>
      <w:ind w:firstLine="720"/>
    </w:pPr>
  </w:style>
  <w:style w:type="character" w:customStyle="1" w:styleId="afffffffffff0">
    <w:name w:val="Обычный (ПЗ) Знак"/>
    <w:basedOn w:val="a5"/>
    <w:link w:val="afffffffffff"/>
    <w:uiPriority w:val="99"/>
    <w:locked/>
    <w:rsid w:val="00FB7D0B"/>
    <w:rPr>
      <w:rFonts w:ascii="Times New Roman" w:eastAsia="Times New Roman" w:hAnsi="Times New Roman"/>
      <w:sz w:val="24"/>
      <w:szCs w:val="24"/>
    </w:rPr>
  </w:style>
  <w:style w:type="paragraph" w:customStyle="1" w:styleId="afffffffffff1">
    <w:name w:val="Основной стиль записки"/>
    <w:basedOn w:val="a4"/>
    <w:uiPriority w:val="99"/>
    <w:rsid w:val="00FB7D0B"/>
  </w:style>
  <w:style w:type="paragraph" w:customStyle="1" w:styleId="CharChar">
    <w:name w:val="Char Char"/>
    <w:basedOn w:val="a4"/>
    <w:uiPriority w:val="99"/>
    <w:rsid w:val="00FB7D0B"/>
    <w:pPr>
      <w:spacing w:after="160" w:line="240" w:lineRule="exact"/>
    </w:pPr>
    <w:rPr>
      <w:rFonts w:ascii="Verdana" w:hAnsi="Verdana"/>
      <w:sz w:val="20"/>
      <w:szCs w:val="20"/>
      <w:lang w:val="en-US" w:eastAsia="en-US"/>
    </w:rPr>
  </w:style>
  <w:style w:type="paragraph" w:customStyle="1" w:styleId="105">
    <w:name w:val="Табличный_слева_10"/>
    <w:basedOn w:val="a4"/>
    <w:uiPriority w:val="99"/>
    <w:rsid w:val="00FB7D0B"/>
    <w:rPr>
      <w:sz w:val="20"/>
    </w:rPr>
  </w:style>
  <w:style w:type="paragraph" w:customStyle="1" w:styleId="106">
    <w:name w:val="Табличный_по ширине_10"/>
    <w:basedOn w:val="a4"/>
    <w:uiPriority w:val="99"/>
    <w:rsid w:val="00FB7D0B"/>
    <w:rPr>
      <w:sz w:val="20"/>
    </w:rPr>
  </w:style>
  <w:style w:type="paragraph" w:customStyle="1" w:styleId="a">
    <w:name w:val="Список нумерованный"/>
    <w:basedOn w:val="a4"/>
    <w:uiPriority w:val="99"/>
    <w:rsid w:val="00FB7D0B"/>
    <w:pPr>
      <w:numPr>
        <w:numId w:val="10"/>
      </w:numPr>
      <w:spacing w:before="120"/>
    </w:pPr>
  </w:style>
  <w:style w:type="paragraph" w:customStyle="1" w:styleId="afffffffffff2">
    <w:name w:val="Табличный"/>
    <w:basedOn w:val="a4"/>
    <w:uiPriority w:val="99"/>
    <w:rsid w:val="00FB7D0B"/>
    <w:pPr>
      <w:keepNext/>
      <w:widowControl w:val="0"/>
      <w:spacing w:before="60" w:after="60"/>
      <w:jc w:val="center"/>
    </w:pPr>
    <w:rPr>
      <w:b/>
      <w:sz w:val="22"/>
      <w:szCs w:val="20"/>
    </w:rPr>
  </w:style>
  <w:style w:type="paragraph" w:customStyle="1" w:styleId="afffffffffff3">
    <w:name w:val="Содержание"/>
    <w:basedOn w:val="a4"/>
    <w:uiPriority w:val="99"/>
    <w:rsid w:val="00FB7D0B"/>
    <w:pPr>
      <w:widowControl w:val="0"/>
      <w:spacing w:before="240" w:after="240"/>
      <w:jc w:val="center"/>
    </w:pPr>
    <w:rPr>
      <w:b/>
      <w:caps/>
      <w:szCs w:val="20"/>
    </w:rPr>
  </w:style>
  <w:style w:type="paragraph" w:customStyle="1" w:styleId="afffffffffff4">
    <w:name w:val="Название таблицы"/>
    <w:basedOn w:val="affe"/>
    <w:uiPriority w:val="99"/>
    <w:rsid w:val="00FB7D0B"/>
    <w:pPr>
      <w:keepNext/>
      <w:spacing w:before="120"/>
    </w:pPr>
    <w:rPr>
      <w:b/>
      <w:sz w:val="22"/>
      <w:szCs w:val="22"/>
    </w:rPr>
  </w:style>
  <w:style w:type="paragraph" w:customStyle="1" w:styleId="12">
    <w:name w:val="Список 1)"/>
    <w:basedOn w:val="a4"/>
    <w:uiPriority w:val="99"/>
    <w:rsid w:val="00FB7D0B"/>
    <w:pPr>
      <w:numPr>
        <w:numId w:val="8"/>
      </w:numPr>
      <w:spacing w:after="60"/>
    </w:pPr>
  </w:style>
  <w:style w:type="paragraph" w:styleId="afffffffffff5">
    <w:name w:val="toa heading"/>
    <w:basedOn w:val="a4"/>
    <w:next w:val="a4"/>
    <w:uiPriority w:val="99"/>
    <w:semiHidden/>
    <w:rsid w:val="00FB7D0B"/>
    <w:pPr>
      <w:spacing w:before="40" w:after="20"/>
      <w:jc w:val="center"/>
    </w:pPr>
    <w:rPr>
      <w:b/>
      <w:sz w:val="22"/>
      <w:szCs w:val="20"/>
    </w:rPr>
  </w:style>
  <w:style w:type="paragraph" w:customStyle="1" w:styleId="a3">
    <w:name w:val="Требования"/>
    <w:basedOn w:val="a4"/>
    <w:uiPriority w:val="99"/>
    <w:rsid w:val="00FB7D0B"/>
    <w:pPr>
      <w:numPr>
        <w:ilvl w:val="1"/>
        <w:numId w:val="9"/>
      </w:numPr>
      <w:spacing w:before="120" w:after="60"/>
      <w:ind w:left="0" w:firstLine="567"/>
      <w:outlineLvl w:val="1"/>
    </w:pPr>
    <w:rPr>
      <w:bCs/>
      <w:i/>
      <w:iCs/>
    </w:rPr>
  </w:style>
  <w:style w:type="paragraph" w:customStyle="1" w:styleId="a0">
    <w:name w:val="Список а)"/>
    <w:basedOn w:val="afffc"/>
    <w:uiPriority w:val="99"/>
    <w:rsid w:val="00FB7D0B"/>
    <w:pPr>
      <w:numPr>
        <w:numId w:val="7"/>
      </w:numPr>
      <w:spacing w:after="60"/>
      <w:ind w:left="720" w:firstLine="567"/>
      <w:jc w:val="left"/>
    </w:pPr>
    <w:rPr>
      <w:szCs w:val="24"/>
      <w:lang w:eastAsia="ru-RU"/>
    </w:rPr>
  </w:style>
  <w:style w:type="paragraph" w:customStyle="1" w:styleId="afffffffffff6">
    <w:name w:val="Табличный_слева"/>
    <w:basedOn w:val="a4"/>
    <w:uiPriority w:val="99"/>
    <w:rsid w:val="00FB7D0B"/>
    <w:rPr>
      <w:sz w:val="22"/>
    </w:rPr>
  </w:style>
  <w:style w:type="paragraph" w:customStyle="1" w:styleId="afffffffffff7">
    <w:name w:val="Обычный влево"/>
    <w:basedOn w:val="1ffa"/>
    <w:uiPriority w:val="99"/>
    <w:rsid w:val="00FB7D0B"/>
    <w:pPr>
      <w:spacing w:before="0" w:after="0"/>
      <w:ind w:firstLine="0"/>
      <w:jc w:val="left"/>
    </w:pPr>
    <w:rPr>
      <w:szCs w:val="20"/>
      <w:lang w:eastAsia="ru-RU"/>
    </w:rPr>
  </w:style>
  <w:style w:type="paragraph" w:customStyle="1" w:styleId="107">
    <w:name w:val="Табличный_центр_10"/>
    <w:basedOn w:val="a4"/>
    <w:uiPriority w:val="99"/>
    <w:rsid w:val="00FB7D0B"/>
    <w:pPr>
      <w:jc w:val="center"/>
    </w:pPr>
    <w:rPr>
      <w:sz w:val="20"/>
    </w:rPr>
  </w:style>
  <w:style w:type="paragraph" w:customStyle="1" w:styleId="10">
    <w:name w:val="Табличный_нумерованный_10"/>
    <w:basedOn w:val="a4"/>
    <w:uiPriority w:val="99"/>
    <w:rsid w:val="00FB7D0B"/>
    <w:pPr>
      <w:numPr>
        <w:numId w:val="11"/>
      </w:numPr>
    </w:pPr>
    <w:rPr>
      <w:sz w:val="20"/>
    </w:rPr>
  </w:style>
  <w:style w:type="paragraph" w:customStyle="1" w:styleId="108">
    <w:name w:val="Табличный_заголовки_10"/>
    <w:basedOn w:val="afffffffa"/>
    <w:uiPriority w:val="99"/>
    <w:rsid w:val="00FB7D0B"/>
    <w:pPr>
      <w:jc w:val="center"/>
    </w:pPr>
    <w:rPr>
      <w:rFonts w:eastAsia="Times New Roman"/>
      <w:b/>
      <w:sz w:val="20"/>
    </w:rPr>
  </w:style>
  <w:style w:type="character" w:customStyle="1" w:styleId="afffffffffff8">
    <w:name w:val="Заголовок Знак"/>
    <w:uiPriority w:val="99"/>
    <w:rsid w:val="00FB7D0B"/>
    <w:rPr>
      <w:rFonts w:ascii="Cambria" w:hAnsi="Cambria"/>
      <w:i/>
      <w:color w:val="243F60"/>
      <w:sz w:val="60"/>
    </w:rPr>
  </w:style>
  <w:style w:type="paragraph" w:styleId="afffffffffff9">
    <w:name w:val="Intense Quote"/>
    <w:basedOn w:val="a4"/>
    <w:next w:val="a4"/>
    <w:link w:val="afffffffffffa"/>
    <w:uiPriority w:val="99"/>
    <w:qFormat/>
    <w:rsid w:val="00FB7D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ffffffa">
    <w:name w:val="Выделенная цитата Знак"/>
    <w:basedOn w:val="a5"/>
    <w:link w:val="afffffffffff9"/>
    <w:uiPriority w:val="99"/>
    <w:rsid w:val="00FB7D0B"/>
    <w:rPr>
      <w:rFonts w:ascii="Cambria" w:eastAsia="Times New Roman" w:hAnsi="Cambria"/>
      <w:i/>
      <w:iCs/>
      <w:color w:val="F4F4F4"/>
      <w:sz w:val="24"/>
      <w:szCs w:val="24"/>
      <w:shd w:val="clear" w:color="auto" w:fill="4F81BD"/>
    </w:rPr>
  </w:style>
  <w:style w:type="character" w:styleId="afffffffffffb">
    <w:name w:val="Subtle Reference"/>
    <w:basedOn w:val="a5"/>
    <w:uiPriority w:val="99"/>
    <w:qFormat/>
    <w:rsid w:val="00FB7D0B"/>
    <w:rPr>
      <w:rFonts w:cs="Times New Roman"/>
      <w:color w:val="auto"/>
      <w:u w:val="single" w:color="9BBB59"/>
    </w:rPr>
  </w:style>
  <w:style w:type="character" w:styleId="afffffffffffc">
    <w:name w:val="Intense Reference"/>
    <w:basedOn w:val="a5"/>
    <w:uiPriority w:val="99"/>
    <w:qFormat/>
    <w:rsid w:val="00FB7D0B"/>
    <w:rPr>
      <w:rFonts w:cs="Times New Roman"/>
      <w:b/>
      <w:color w:val="76923C"/>
      <w:u w:val="single" w:color="9BBB59"/>
    </w:rPr>
  </w:style>
  <w:style w:type="paragraph" w:styleId="4c">
    <w:name w:val="List 4"/>
    <w:basedOn w:val="afffc"/>
    <w:uiPriority w:val="99"/>
    <w:rsid w:val="00FB7D0B"/>
    <w:pPr>
      <w:spacing w:after="240" w:line="240" w:lineRule="atLeast"/>
      <w:ind w:left="2520" w:hanging="360"/>
      <w:jc w:val="left"/>
    </w:pPr>
    <w:rPr>
      <w:rFonts w:ascii="Arial" w:hAnsi="Arial" w:cs="Arial"/>
      <w:spacing w:val="-5"/>
      <w:sz w:val="20"/>
      <w:lang w:eastAsia="en-US"/>
    </w:rPr>
  </w:style>
  <w:style w:type="paragraph" w:styleId="3fe">
    <w:name w:val="List Bullet 3"/>
    <w:basedOn w:val="aff8"/>
    <w:autoRedefine/>
    <w:uiPriority w:val="99"/>
    <w:rsid w:val="00FB7D0B"/>
    <w:pPr>
      <w:spacing w:after="240" w:line="240" w:lineRule="atLeast"/>
      <w:ind w:left="2160"/>
    </w:pPr>
    <w:rPr>
      <w:rFonts w:ascii="Arial" w:hAnsi="Arial" w:cs="Arial"/>
      <w:spacing w:val="-5"/>
      <w:sz w:val="20"/>
      <w:szCs w:val="20"/>
      <w:lang w:eastAsia="en-US"/>
    </w:rPr>
  </w:style>
  <w:style w:type="paragraph" w:styleId="4d">
    <w:name w:val="List Bullet 4"/>
    <w:basedOn w:val="aff8"/>
    <w:autoRedefine/>
    <w:uiPriority w:val="99"/>
    <w:rsid w:val="00FB7D0B"/>
    <w:pPr>
      <w:spacing w:after="240" w:line="240" w:lineRule="atLeast"/>
      <w:ind w:left="2520"/>
    </w:pPr>
    <w:rPr>
      <w:rFonts w:ascii="Arial" w:hAnsi="Arial" w:cs="Arial"/>
      <w:spacing w:val="-5"/>
      <w:sz w:val="20"/>
      <w:szCs w:val="20"/>
      <w:lang w:eastAsia="en-US"/>
    </w:rPr>
  </w:style>
  <w:style w:type="paragraph" w:styleId="5c">
    <w:name w:val="List Bullet 5"/>
    <w:basedOn w:val="aff8"/>
    <w:autoRedefine/>
    <w:uiPriority w:val="99"/>
    <w:rsid w:val="00FB7D0B"/>
    <w:pPr>
      <w:spacing w:after="240" w:line="240" w:lineRule="atLeast"/>
      <w:ind w:left="2880"/>
    </w:pPr>
    <w:rPr>
      <w:rFonts w:ascii="Arial" w:hAnsi="Arial" w:cs="Arial"/>
      <w:spacing w:val="-5"/>
      <w:sz w:val="20"/>
      <w:szCs w:val="20"/>
      <w:lang w:eastAsia="en-US"/>
    </w:rPr>
  </w:style>
  <w:style w:type="paragraph" w:styleId="afffffffffffd">
    <w:name w:val="List Continue"/>
    <w:basedOn w:val="afffc"/>
    <w:uiPriority w:val="99"/>
    <w:rsid w:val="00FB7D0B"/>
    <w:pPr>
      <w:spacing w:after="240" w:line="240" w:lineRule="atLeast"/>
      <w:ind w:left="1440"/>
      <w:jc w:val="left"/>
    </w:pPr>
    <w:rPr>
      <w:rFonts w:ascii="Arial" w:hAnsi="Arial" w:cs="Arial"/>
      <w:spacing w:val="-5"/>
      <w:sz w:val="20"/>
      <w:lang w:eastAsia="en-US"/>
    </w:rPr>
  </w:style>
  <w:style w:type="paragraph" w:styleId="2ffe">
    <w:name w:val="List Continue 2"/>
    <w:basedOn w:val="afffffffffffd"/>
    <w:uiPriority w:val="99"/>
    <w:rsid w:val="00FB7D0B"/>
    <w:pPr>
      <w:ind w:left="2160"/>
    </w:pPr>
  </w:style>
  <w:style w:type="paragraph" w:styleId="3ff">
    <w:name w:val="List Continue 3"/>
    <w:basedOn w:val="afffffffffffd"/>
    <w:uiPriority w:val="99"/>
    <w:rsid w:val="00FB7D0B"/>
    <w:pPr>
      <w:ind w:left="2520"/>
    </w:pPr>
  </w:style>
  <w:style w:type="paragraph" w:styleId="4e">
    <w:name w:val="List Continue 4"/>
    <w:basedOn w:val="afffffffffffd"/>
    <w:uiPriority w:val="99"/>
    <w:rsid w:val="00FB7D0B"/>
    <w:pPr>
      <w:ind w:left="2880"/>
    </w:pPr>
  </w:style>
  <w:style w:type="paragraph" w:styleId="5d">
    <w:name w:val="List Continue 5"/>
    <w:basedOn w:val="afffffffffffd"/>
    <w:uiPriority w:val="99"/>
    <w:rsid w:val="00FB7D0B"/>
    <w:pPr>
      <w:ind w:left="3240"/>
    </w:pPr>
  </w:style>
  <w:style w:type="paragraph" w:styleId="afffffffffffe">
    <w:name w:val="List Number"/>
    <w:basedOn w:val="a4"/>
    <w:uiPriority w:val="99"/>
    <w:rsid w:val="00FB7D0B"/>
    <w:pPr>
      <w:spacing w:before="100" w:beforeAutospacing="1" w:after="100" w:afterAutospacing="1" w:line="360" w:lineRule="auto"/>
    </w:pPr>
    <w:rPr>
      <w:sz w:val="28"/>
      <w:szCs w:val="28"/>
    </w:rPr>
  </w:style>
  <w:style w:type="paragraph" w:styleId="3ff0">
    <w:name w:val="List Number 3"/>
    <w:basedOn w:val="afffffffffffe"/>
    <w:uiPriority w:val="99"/>
    <w:rsid w:val="00FB7D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e"/>
    <w:uiPriority w:val="99"/>
    <w:rsid w:val="00FB7D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ffffe"/>
    <w:uiPriority w:val="99"/>
    <w:rsid w:val="00FB7D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
    <w:name w:val="Message Header"/>
    <w:basedOn w:val="ac"/>
    <w:link w:val="affffffffffff0"/>
    <w:uiPriority w:val="99"/>
    <w:rsid w:val="00FB7D0B"/>
    <w:pPr>
      <w:keepLines/>
      <w:tabs>
        <w:tab w:val="left" w:pos="3600"/>
        <w:tab w:val="left" w:pos="4680"/>
      </w:tabs>
      <w:spacing w:after="120" w:line="280" w:lineRule="exact"/>
      <w:ind w:left="1080" w:right="2160" w:hanging="1080"/>
    </w:pPr>
    <w:rPr>
      <w:rFonts w:ascii="Arial" w:hAnsi="Arial"/>
      <w:sz w:val="20"/>
      <w:lang w:val="en-US" w:eastAsia="en-US"/>
    </w:rPr>
  </w:style>
  <w:style w:type="character" w:customStyle="1" w:styleId="affffffffffff0">
    <w:name w:val="Шапка Знак"/>
    <w:basedOn w:val="a5"/>
    <w:link w:val="affffffffffff"/>
    <w:uiPriority w:val="99"/>
    <w:rsid w:val="00FB7D0B"/>
    <w:rPr>
      <w:rFonts w:ascii="Arial" w:eastAsia="Times New Roman" w:hAnsi="Arial"/>
      <w:lang w:val="en-US" w:eastAsia="en-US"/>
    </w:rPr>
  </w:style>
  <w:style w:type="paragraph" w:styleId="affffffffffff1">
    <w:name w:val="Normal Indent"/>
    <w:basedOn w:val="a4"/>
    <w:uiPriority w:val="99"/>
    <w:rsid w:val="00FB7D0B"/>
    <w:pPr>
      <w:spacing w:line="360" w:lineRule="auto"/>
      <w:ind w:left="1440"/>
    </w:pPr>
    <w:rPr>
      <w:rFonts w:ascii="Arial" w:hAnsi="Arial" w:cs="Arial"/>
      <w:spacing w:val="-5"/>
      <w:sz w:val="20"/>
      <w:szCs w:val="20"/>
      <w:lang w:eastAsia="en-US"/>
    </w:rPr>
  </w:style>
  <w:style w:type="paragraph" w:styleId="affffffffffff2">
    <w:name w:val="envelope address"/>
    <w:basedOn w:val="a4"/>
    <w:uiPriority w:val="99"/>
    <w:rsid w:val="00FB7D0B"/>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5">
    <w:name w:val="HTML Acronym"/>
    <w:basedOn w:val="a5"/>
    <w:uiPriority w:val="99"/>
    <w:rsid w:val="00FB7D0B"/>
    <w:rPr>
      <w:rFonts w:cs="Times New Roman"/>
      <w:lang w:val="ru-RU"/>
    </w:rPr>
  </w:style>
  <w:style w:type="paragraph" w:styleId="affffffffffff3">
    <w:name w:val="Date"/>
    <w:basedOn w:val="a4"/>
    <w:next w:val="a4"/>
    <w:link w:val="affffffffffff4"/>
    <w:uiPriority w:val="99"/>
    <w:rsid w:val="00FB7D0B"/>
    <w:pPr>
      <w:spacing w:line="360" w:lineRule="auto"/>
      <w:ind w:left="1080"/>
    </w:pPr>
    <w:rPr>
      <w:rFonts w:ascii="Arial" w:hAnsi="Arial"/>
      <w:spacing w:val="-5"/>
      <w:sz w:val="20"/>
      <w:szCs w:val="20"/>
    </w:rPr>
  </w:style>
  <w:style w:type="character" w:customStyle="1" w:styleId="affffffffffff4">
    <w:name w:val="Дата Знак"/>
    <w:basedOn w:val="a5"/>
    <w:link w:val="affffffffffff3"/>
    <w:uiPriority w:val="99"/>
    <w:rsid w:val="00FB7D0B"/>
    <w:rPr>
      <w:rFonts w:ascii="Arial" w:eastAsia="Times New Roman" w:hAnsi="Arial"/>
      <w:spacing w:val="-5"/>
    </w:rPr>
  </w:style>
  <w:style w:type="paragraph" w:styleId="affffffffffff5">
    <w:name w:val="Note Heading"/>
    <w:basedOn w:val="a4"/>
    <w:next w:val="a4"/>
    <w:link w:val="affffffffffff6"/>
    <w:uiPriority w:val="99"/>
    <w:rsid w:val="00FB7D0B"/>
    <w:pPr>
      <w:spacing w:line="360" w:lineRule="auto"/>
      <w:ind w:left="1080"/>
    </w:pPr>
    <w:rPr>
      <w:rFonts w:ascii="Arial" w:hAnsi="Arial"/>
      <w:spacing w:val="-5"/>
      <w:sz w:val="20"/>
      <w:szCs w:val="20"/>
    </w:rPr>
  </w:style>
  <w:style w:type="character" w:customStyle="1" w:styleId="affffffffffff6">
    <w:name w:val="Заголовок записки Знак"/>
    <w:basedOn w:val="a5"/>
    <w:link w:val="affffffffffff5"/>
    <w:uiPriority w:val="99"/>
    <w:rsid w:val="00FB7D0B"/>
    <w:rPr>
      <w:rFonts w:ascii="Arial" w:eastAsia="Times New Roman" w:hAnsi="Arial"/>
      <w:spacing w:val="-5"/>
    </w:rPr>
  </w:style>
  <w:style w:type="character" w:styleId="HTML6">
    <w:name w:val="HTML Keyboard"/>
    <w:basedOn w:val="a5"/>
    <w:uiPriority w:val="99"/>
    <w:rsid w:val="00FB7D0B"/>
    <w:rPr>
      <w:rFonts w:ascii="Courier New" w:hAnsi="Courier New" w:cs="Times New Roman"/>
      <w:sz w:val="20"/>
      <w:lang w:val="ru-RU"/>
    </w:rPr>
  </w:style>
  <w:style w:type="character" w:styleId="HTML7">
    <w:name w:val="HTML Code"/>
    <w:basedOn w:val="a5"/>
    <w:uiPriority w:val="99"/>
    <w:rsid w:val="00FB7D0B"/>
    <w:rPr>
      <w:rFonts w:ascii="Courier New" w:hAnsi="Courier New" w:cs="Times New Roman"/>
      <w:sz w:val="20"/>
      <w:lang w:val="ru-RU"/>
    </w:rPr>
  </w:style>
  <w:style w:type="character" w:styleId="HTML8">
    <w:name w:val="HTML Sample"/>
    <w:basedOn w:val="a5"/>
    <w:uiPriority w:val="99"/>
    <w:rsid w:val="00FB7D0B"/>
    <w:rPr>
      <w:rFonts w:ascii="Courier New" w:hAnsi="Courier New" w:cs="Times New Roman"/>
      <w:lang w:val="ru-RU"/>
    </w:rPr>
  </w:style>
  <w:style w:type="paragraph" w:styleId="2fff">
    <w:name w:val="envelope return"/>
    <w:basedOn w:val="a4"/>
    <w:uiPriority w:val="99"/>
    <w:rsid w:val="00FB7D0B"/>
    <w:pPr>
      <w:spacing w:line="360" w:lineRule="auto"/>
      <w:ind w:left="1080"/>
    </w:pPr>
    <w:rPr>
      <w:rFonts w:ascii="Arial" w:hAnsi="Arial" w:cs="Arial"/>
      <w:spacing w:val="-5"/>
      <w:sz w:val="20"/>
      <w:szCs w:val="20"/>
      <w:lang w:eastAsia="en-US"/>
    </w:rPr>
  </w:style>
  <w:style w:type="character" w:styleId="HTML9">
    <w:name w:val="HTML Variable"/>
    <w:basedOn w:val="a5"/>
    <w:uiPriority w:val="99"/>
    <w:rsid w:val="00FB7D0B"/>
    <w:rPr>
      <w:rFonts w:cs="Times New Roman"/>
      <w:i/>
      <w:lang w:val="ru-RU"/>
    </w:rPr>
  </w:style>
  <w:style w:type="character" w:styleId="HTMLa">
    <w:name w:val="HTML Typewriter"/>
    <w:basedOn w:val="a5"/>
    <w:uiPriority w:val="99"/>
    <w:rsid w:val="00FB7D0B"/>
    <w:rPr>
      <w:rFonts w:ascii="Courier New" w:hAnsi="Courier New" w:cs="Times New Roman"/>
      <w:sz w:val="20"/>
      <w:lang w:val="ru-RU"/>
    </w:rPr>
  </w:style>
  <w:style w:type="paragraph" w:styleId="affffffffffff7">
    <w:name w:val="Salutation"/>
    <w:basedOn w:val="a4"/>
    <w:next w:val="a4"/>
    <w:link w:val="affffffffffff8"/>
    <w:uiPriority w:val="99"/>
    <w:rsid w:val="00FB7D0B"/>
    <w:pPr>
      <w:spacing w:line="360" w:lineRule="auto"/>
      <w:ind w:left="1080"/>
    </w:pPr>
    <w:rPr>
      <w:rFonts w:ascii="Arial" w:hAnsi="Arial"/>
      <w:spacing w:val="-5"/>
      <w:sz w:val="20"/>
      <w:szCs w:val="20"/>
    </w:rPr>
  </w:style>
  <w:style w:type="character" w:customStyle="1" w:styleId="affffffffffff8">
    <w:name w:val="Приветствие Знак"/>
    <w:basedOn w:val="a5"/>
    <w:link w:val="affffffffffff7"/>
    <w:uiPriority w:val="99"/>
    <w:rsid w:val="00FB7D0B"/>
    <w:rPr>
      <w:rFonts w:ascii="Arial" w:eastAsia="Times New Roman" w:hAnsi="Arial"/>
      <w:spacing w:val="-5"/>
    </w:rPr>
  </w:style>
  <w:style w:type="paragraph" w:styleId="affffffffffff9">
    <w:name w:val="Closing"/>
    <w:basedOn w:val="a4"/>
    <w:link w:val="affffffffffffa"/>
    <w:uiPriority w:val="99"/>
    <w:rsid w:val="00FB7D0B"/>
    <w:pPr>
      <w:spacing w:line="360" w:lineRule="auto"/>
      <w:ind w:left="4252"/>
    </w:pPr>
    <w:rPr>
      <w:rFonts w:ascii="Arial" w:hAnsi="Arial"/>
      <w:spacing w:val="-5"/>
      <w:sz w:val="20"/>
      <w:szCs w:val="20"/>
    </w:rPr>
  </w:style>
  <w:style w:type="character" w:customStyle="1" w:styleId="affffffffffffa">
    <w:name w:val="Прощание Знак"/>
    <w:basedOn w:val="a5"/>
    <w:link w:val="affffffffffff9"/>
    <w:uiPriority w:val="99"/>
    <w:rsid w:val="00FB7D0B"/>
    <w:rPr>
      <w:rFonts w:ascii="Arial" w:eastAsia="Times New Roman" w:hAnsi="Arial"/>
      <w:spacing w:val="-5"/>
    </w:rPr>
  </w:style>
  <w:style w:type="paragraph" w:styleId="affffffffffffb">
    <w:name w:val="E-mail Signature"/>
    <w:basedOn w:val="a4"/>
    <w:link w:val="affffffffffffc"/>
    <w:uiPriority w:val="99"/>
    <w:rsid w:val="00FB7D0B"/>
    <w:pPr>
      <w:spacing w:line="360" w:lineRule="auto"/>
      <w:ind w:left="1080"/>
    </w:pPr>
    <w:rPr>
      <w:rFonts w:ascii="Arial" w:hAnsi="Arial"/>
      <w:spacing w:val="-5"/>
      <w:sz w:val="20"/>
      <w:szCs w:val="20"/>
    </w:rPr>
  </w:style>
  <w:style w:type="character" w:customStyle="1" w:styleId="affffffffffffc">
    <w:name w:val="Электронная подпись Знак"/>
    <w:basedOn w:val="a5"/>
    <w:link w:val="affffffffffffb"/>
    <w:uiPriority w:val="99"/>
    <w:rsid w:val="00FB7D0B"/>
    <w:rPr>
      <w:rFonts w:ascii="Arial" w:eastAsia="Times New Roman" w:hAnsi="Arial"/>
      <w:spacing w:val="-5"/>
    </w:rPr>
  </w:style>
  <w:style w:type="table" w:styleId="-10">
    <w:name w:val="Table Web 1"/>
    <w:basedOn w:val="a6"/>
    <w:uiPriority w:val="99"/>
    <w:rsid w:val="00FB7D0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6"/>
    <w:uiPriority w:val="99"/>
    <w:rsid w:val="00FB7D0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6"/>
    <w:uiPriority w:val="99"/>
    <w:rsid w:val="00FB7D0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d">
    <w:name w:val="Table Elegant"/>
    <w:basedOn w:val="a6"/>
    <w:uiPriority w:val="99"/>
    <w:rsid w:val="00FB7D0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ff8">
    <w:name w:val="Table Subtle 1"/>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0">
    <w:name w:val="Table Subtle 2"/>
    <w:basedOn w:val="a6"/>
    <w:uiPriority w:val="99"/>
    <w:rsid w:val="00FB7D0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9">
    <w:name w:val="Table Classic 1"/>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Classic 2"/>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1">
    <w:name w:val="Table Classic 3"/>
    <w:basedOn w:val="a6"/>
    <w:uiPriority w:val="99"/>
    <w:rsid w:val="00FB7D0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0">
    <w:name w:val="Table Classic 4"/>
    <w:basedOn w:val="a6"/>
    <w:uiPriority w:val="99"/>
    <w:rsid w:val="00FB7D0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a">
    <w:name w:val="Table 3D effects 1"/>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2">
    <w:name w:val="Table 3D effects 2"/>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2">
    <w:name w:val="Table 3D effects 3"/>
    <w:basedOn w:val="a6"/>
    <w:uiPriority w:val="99"/>
    <w:rsid w:val="00FB7D0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b">
    <w:name w:val="Table Simple 1"/>
    <w:basedOn w:val="a6"/>
    <w:uiPriority w:val="99"/>
    <w:rsid w:val="00FB7D0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3">
    <w:name w:val="Table Simple 2"/>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f4">
    <w:name w:val="Table Grid 2"/>
    <w:basedOn w:val="a6"/>
    <w:uiPriority w:val="99"/>
    <w:rsid w:val="00FB7D0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4">
    <w:name w:val="Table Grid 3"/>
    <w:basedOn w:val="a6"/>
    <w:uiPriority w:val="99"/>
    <w:rsid w:val="00FB7D0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1">
    <w:name w:val="Table Grid 4"/>
    <w:basedOn w:val="a6"/>
    <w:uiPriority w:val="99"/>
    <w:rsid w:val="00FB7D0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d">
    <w:name w:val="Table Grid 6"/>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6"/>
    <w:uiPriority w:val="99"/>
    <w:rsid w:val="00FB7D0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6"/>
    <w:uiPriority w:val="99"/>
    <w:rsid w:val="00FB7D0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e">
    <w:name w:val="Table Contemporary"/>
    <w:basedOn w:val="a6"/>
    <w:uiPriority w:val="99"/>
    <w:rsid w:val="00FB7D0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
    <w:name w:val="Table Professional"/>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c">
    <w:name w:val="Table Columns 1"/>
    <w:basedOn w:val="a6"/>
    <w:uiPriority w:val="99"/>
    <w:rsid w:val="00FB7D0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5">
    <w:name w:val="Table Columns 2"/>
    <w:basedOn w:val="a6"/>
    <w:uiPriority w:val="99"/>
    <w:rsid w:val="00FB7D0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5">
    <w:name w:val="Table Columns 3"/>
    <w:basedOn w:val="a6"/>
    <w:uiPriority w:val="99"/>
    <w:rsid w:val="00FB7D0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6"/>
    <w:uiPriority w:val="99"/>
    <w:rsid w:val="00FB7D0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6"/>
    <w:uiPriority w:val="99"/>
    <w:rsid w:val="00FB7D0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6"/>
    <w:uiPriority w:val="99"/>
    <w:rsid w:val="00FB7D0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6"/>
    <w:uiPriority w:val="99"/>
    <w:rsid w:val="00FB7D0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6"/>
    <w:uiPriority w:val="99"/>
    <w:rsid w:val="00FB7D0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FB7D0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0">
    <w:name w:val="Table Theme"/>
    <w:basedOn w:val="a6"/>
    <w:uiPriority w:val="99"/>
    <w:rsid w:val="00FB7D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d">
    <w:name w:val="Table Colorful 1"/>
    <w:basedOn w:val="a6"/>
    <w:uiPriority w:val="99"/>
    <w:rsid w:val="00FB7D0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6">
    <w:name w:val="Table Colorful 2"/>
    <w:basedOn w:val="a6"/>
    <w:uiPriority w:val="99"/>
    <w:rsid w:val="00FB7D0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6">
    <w:name w:val="Table Colorful 3"/>
    <w:basedOn w:val="a6"/>
    <w:uiPriority w:val="99"/>
    <w:rsid w:val="00FB7D0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99"/>
    <w:rsid w:val="00FB7D0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b">
    <w:name w:val="S_Титульный"/>
    <w:basedOn w:val="a4"/>
    <w:uiPriority w:val="99"/>
    <w:rsid w:val="00FB7D0B"/>
    <w:pPr>
      <w:spacing w:line="360" w:lineRule="auto"/>
      <w:ind w:left="3240"/>
      <w:jc w:val="right"/>
    </w:pPr>
    <w:rPr>
      <w:b/>
      <w:sz w:val="32"/>
      <w:szCs w:val="32"/>
    </w:rPr>
  </w:style>
  <w:style w:type="paragraph" w:customStyle="1" w:styleId="afffffffffffff1">
    <w:name w:val="ТЕКСТ ГРАД"/>
    <w:basedOn w:val="a4"/>
    <w:link w:val="afffffffffffff2"/>
    <w:uiPriority w:val="99"/>
    <w:rsid w:val="00FB7D0B"/>
    <w:pPr>
      <w:spacing w:line="360" w:lineRule="auto"/>
    </w:pPr>
    <w:rPr>
      <w:szCs w:val="20"/>
    </w:rPr>
  </w:style>
  <w:style w:type="character" w:customStyle="1" w:styleId="afffffffffffff2">
    <w:name w:val="ТЕКСТ ГРАД Знак"/>
    <w:link w:val="afffffffffffff1"/>
    <w:uiPriority w:val="99"/>
    <w:locked/>
    <w:rsid w:val="00FB7D0B"/>
    <w:rPr>
      <w:rFonts w:ascii="Times New Roman" w:eastAsia="Times New Roman" w:hAnsi="Times New Roman"/>
      <w:sz w:val="24"/>
    </w:rPr>
  </w:style>
  <w:style w:type="paragraph" w:customStyle="1" w:styleId="afffffffffffff3">
    <w:name w:val="ООО  «Институт Территориального Планирования"/>
    <w:basedOn w:val="a4"/>
    <w:link w:val="afffffffffffff4"/>
    <w:uiPriority w:val="99"/>
    <w:rsid w:val="00FB7D0B"/>
    <w:pPr>
      <w:spacing w:line="360" w:lineRule="auto"/>
      <w:ind w:left="709"/>
      <w:jc w:val="right"/>
    </w:pPr>
    <w:rPr>
      <w:szCs w:val="20"/>
    </w:rPr>
  </w:style>
  <w:style w:type="character" w:customStyle="1" w:styleId="afffffffffffff4">
    <w:name w:val="ООО  «Институт Территориального Планирования Знак"/>
    <w:link w:val="afffffffffffff3"/>
    <w:uiPriority w:val="99"/>
    <w:locked/>
    <w:rsid w:val="00FB7D0B"/>
    <w:rPr>
      <w:rFonts w:ascii="Times New Roman" w:eastAsia="Times New Roman" w:hAnsi="Times New Roman"/>
      <w:sz w:val="24"/>
    </w:rPr>
  </w:style>
  <w:style w:type="paragraph" w:customStyle="1" w:styleId="Sc">
    <w:name w:val="S_Обычный в таблице"/>
    <w:basedOn w:val="a4"/>
    <w:link w:val="Sd"/>
    <w:uiPriority w:val="99"/>
    <w:rsid w:val="00FB7D0B"/>
    <w:pPr>
      <w:spacing w:line="360" w:lineRule="auto"/>
      <w:jc w:val="center"/>
    </w:pPr>
    <w:rPr>
      <w:szCs w:val="20"/>
    </w:rPr>
  </w:style>
  <w:style w:type="character" w:customStyle="1" w:styleId="Sd">
    <w:name w:val="S_Обычный в таблице Знак"/>
    <w:link w:val="Sc"/>
    <w:uiPriority w:val="99"/>
    <w:locked/>
    <w:rsid w:val="00FB7D0B"/>
    <w:rPr>
      <w:rFonts w:ascii="Times New Roman" w:eastAsia="Times New Roman" w:hAnsi="Times New Roman"/>
      <w:sz w:val="24"/>
    </w:rPr>
  </w:style>
  <w:style w:type="paragraph" w:customStyle="1" w:styleId="Se">
    <w:name w:val="S_Обложка_проект"/>
    <w:basedOn w:val="a4"/>
    <w:uiPriority w:val="99"/>
    <w:rsid w:val="00FB7D0B"/>
    <w:pPr>
      <w:spacing w:line="360" w:lineRule="auto"/>
      <w:ind w:left="3240"/>
      <w:jc w:val="right"/>
    </w:pPr>
    <w:rPr>
      <w:caps/>
    </w:rPr>
  </w:style>
  <w:style w:type="paragraph" w:customStyle="1" w:styleId="S21">
    <w:name w:val="S_Титульный 2"/>
    <w:basedOn w:val="a4"/>
    <w:uiPriority w:val="99"/>
    <w:rsid w:val="00FB7D0B"/>
    <w:pPr>
      <w:shd w:val="clear" w:color="auto" w:fill="FFFFFF"/>
      <w:snapToGrid w:val="0"/>
      <w:jc w:val="center"/>
    </w:pPr>
    <w:rPr>
      <w:lang w:eastAsia="ar-SA"/>
    </w:rPr>
  </w:style>
  <w:style w:type="paragraph" w:customStyle="1" w:styleId="S2">
    <w:name w:val="S_Заголовок 2"/>
    <w:basedOn w:val="20"/>
    <w:autoRedefine/>
    <w:uiPriority w:val="99"/>
    <w:rsid w:val="00FB7D0B"/>
    <w:pPr>
      <w:keepNext w:val="0"/>
      <w:numPr>
        <w:ilvl w:val="1"/>
        <w:numId w:val="14"/>
      </w:numPr>
      <w:spacing w:line="360" w:lineRule="auto"/>
      <w:jc w:val="both"/>
    </w:pPr>
    <w:rPr>
      <w:sz w:val="24"/>
      <w:szCs w:val="24"/>
    </w:rPr>
  </w:style>
  <w:style w:type="paragraph" w:customStyle="1" w:styleId="S3">
    <w:name w:val="S_Заголовок 3"/>
    <w:basedOn w:val="3"/>
    <w:uiPriority w:val="99"/>
    <w:rsid w:val="00FB7D0B"/>
    <w:pPr>
      <w:keepNext w:val="0"/>
      <w:numPr>
        <w:ilvl w:val="2"/>
        <w:numId w:val="14"/>
      </w:numPr>
      <w:spacing w:line="360" w:lineRule="auto"/>
    </w:pPr>
    <w:rPr>
      <w:sz w:val="24"/>
      <w:szCs w:val="24"/>
      <w:u w:val="single"/>
    </w:rPr>
  </w:style>
  <w:style w:type="paragraph" w:customStyle="1" w:styleId="S4">
    <w:name w:val="S_Заголовок 4"/>
    <w:basedOn w:val="4"/>
    <w:uiPriority w:val="99"/>
    <w:rsid w:val="00FB7D0B"/>
    <w:pPr>
      <w:keepNext w:val="0"/>
      <w:numPr>
        <w:ilvl w:val="3"/>
        <w:numId w:val="14"/>
      </w:numPr>
      <w:spacing w:before="0" w:after="0"/>
    </w:pPr>
    <w:rPr>
      <w:b w:val="0"/>
      <w:bCs w:val="0"/>
      <w:i/>
      <w:sz w:val="24"/>
      <w:szCs w:val="24"/>
    </w:rPr>
  </w:style>
  <w:style w:type="paragraph" w:customStyle="1" w:styleId="S1">
    <w:name w:val="S_Заголовок 1"/>
    <w:basedOn w:val="a4"/>
    <w:uiPriority w:val="99"/>
    <w:rsid w:val="00FB7D0B"/>
    <w:pPr>
      <w:numPr>
        <w:numId w:val="14"/>
      </w:numPr>
      <w:jc w:val="center"/>
    </w:pPr>
    <w:rPr>
      <w:b/>
      <w:caps/>
    </w:rPr>
  </w:style>
  <w:style w:type="paragraph" w:customStyle="1" w:styleId="afffffffffffff5">
    <w:name w:val="ГРАД Основной текст"/>
    <w:basedOn w:val="a4"/>
    <w:link w:val="afffffffffffff6"/>
    <w:autoRedefine/>
    <w:uiPriority w:val="99"/>
    <w:rsid w:val="00FB7D0B"/>
    <w:pPr>
      <w:tabs>
        <w:tab w:val="left" w:pos="540"/>
        <w:tab w:val="left" w:pos="1260"/>
        <w:tab w:val="left" w:pos="1620"/>
      </w:tabs>
    </w:pPr>
    <w:rPr>
      <w:spacing w:val="4"/>
      <w:w w:val="109"/>
      <w:sz w:val="28"/>
      <w:szCs w:val="20"/>
    </w:rPr>
  </w:style>
  <w:style w:type="character" w:customStyle="1" w:styleId="afffffffffffff6">
    <w:name w:val="ГРАД Основной текст Знак Знак"/>
    <w:link w:val="afffffffffffff5"/>
    <w:uiPriority w:val="99"/>
    <w:locked/>
    <w:rsid w:val="00FB7D0B"/>
    <w:rPr>
      <w:rFonts w:ascii="Times New Roman" w:eastAsia="Times New Roman" w:hAnsi="Times New Roman"/>
      <w:spacing w:val="4"/>
      <w:w w:val="109"/>
      <w:sz w:val="28"/>
    </w:rPr>
  </w:style>
  <w:style w:type="paragraph" w:customStyle="1" w:styleId="afffffffffffff7">
    <w:name w:val="ГРАД Список маркированный"/>
    <w:basedOn w:val="aff8"/>
    <w:autoRedefine/>
    <w:uiPriority w:val="99"/>
    <w:rsid w:val="00FB7D0B"/>
    <w:pPr>
      <w:tabs>
        <w:tab w:val="clear" w:pos="360"/>
        <w:tab w:val="left" w:pos="900"/>
        <w:tab w:val="num" w:pos="1135"/>
      </w:tabs>
      <w:spacing w:after="0" w:line="240" w:lineRule="auto"/>
      <w:ind w:left="0" w:firstLine="709"/>
    </w:pPr>
    <w:rPr>
      <w:spacing w:val="-1"/>
      <w:w w:val="109"/>
      <w:lang w:eastAsia="en-US"/>
    </w:rPr>
  </w:style>
  <w:style w:type="paragraph" w:customStyle="1" w:styleId="S">
    <w:name w:val="S_Нумерованный"/>
    <w:basedOn w:val="a4"/>
    <w:link w:val="Sf"/>
    <w:autoRedefine/>
    <w:uiPriority w:val="99"/>
    <w:rsid w:val="00FB7D0B"/>
    <w:pPr>
      <w:numPr>
        <w:numId w:val="15"/>
      </w:numPr>
      <w:tabs>
        <w:tab w:val="left" w:pos="992"/>
      </w:tabs>
      <w:spacing w:line="360" w:lineRule="auto"/>
      <w:ind w:left="0" w:firstLine="709"/>
    </w:pPr>
  </w:style>
  <w:style w:type="character" w:customStyle="1" w:styleId="Sf">
    <w:name w:val="S_Нумерованный Знак Знак"/>
    <w:link w:val="S"/>
    <w:uiPriority w:val="99"/>
    <w:locked/>
    <w:rsid w:val="00FB7D0B"/>
    <w:rPr>
      <w:rFonts w:ascii="Times New Roman" w:eastAsia="Times New Roman" w:hAnsi="Times New Roman"/>
      <w:sz w:val="24"/>
      <w:szCs w:val="24"/>
    </w:rPr>
  </w:style>
  <w:style w:type="paragraph" w:customStyle="1" w:styleId="afffffffffffff8">
    <w:name w:val="Раздел МНГП"/>
    <w:basedOn w:val="13"/>
    <w:uiPriority w:val="99"/>
    <w:rsid w:val="00FB7D0B"/>
    <w:pPr>
      <w:keepLines/>
      <w:spacing w:before="480"/>
    </w:pPr>
    <w:rPr>
      <w:bCs/>
      <w:caps/>
      <w:szCs w:val="28"/>
      <w:lang w:eastAsia="en-US"/>
    </w:rPr>
  </w:style>
  <w:style w:type="paragraph" w:customStyle="1" w:styleId="afffffffffffff9">
    <w:name w:val="раздел МНГП"/>
    <w:basedOn w:val="13"/>
    <w:uiPriority w:val="99"/>
    <w:rsid w:val="00FB7D0B"/>
    <w:pPr>
      <w:keepLines/>
      <w:spacing w:before="480"/>
    </w:pPr>
    <w:rPr>
      <w:bCs/>
      <w:caps/>
      <w:color w:val="000000"/>
      <w:szCs w:val="28"/>
      <w:lang w:eastAsia="en-US"/>
    </w:rPr>
  </w:style>
  <w:style w:type="paragraph" w:customStyle="1" w:styleId="a2">
    <w:name w:val="глава МНГП"/>
    <w:basedOn w:val="20"/>
    <w:uiPriority w:val="99"/>
    <w:rsid w:val="00FB7D0B"/>
    <w:pPr>
      <w:keepLines/>
      <w:numPr>
        <w:ilvl w:val="1"/>
        <w:numId w:val="16"/>
      </w:numPr>
      <w:spacing w:before="200" w:line="276" w:lineRule="auto"/>
      <w:jc w:val="both"/>
    </w:pPr>
    <w:rPr>
      <w:b/>
      <w:bCs/>
      <w:sz w:val="24"/>
      <w:szCs w:val="24"/>
      <w:lang w:eastAsia="en-US"/>
    </w:rPr>
  </w:style>
  <w:style w:type="paragraph" w:customStyle="1" w:styleId="1466">
    <w:name w:val="1466"/>
    <w:basedOn w:val="a4"/>
    <w:uiPriority w:val="99"/>
    <w:rsid w:val="00FB7D0B"/>
    <w:pPr>
      <w:autoSpaceDE w:val="0"/>
      <w:autoSpaceDN w:val="0"/>
      <w:spacing w:before="120" w:after="120"/>
      <w:jc w:val="center"/>
    </w:pPr>
    <w:rPr>
      <w:b/>
      <w:bCs/>
      <w:sz w:val="28"/>
      <w:szCs w:val="28"/>
    </w:rPr>
  </w:style>
  <w:style w:type="character" w:customStyle="1" w:styleId="submenu-table">
    <w:name w:val="submenu-table"/>
    <w:uiPriority w:val="99"/>
    <w:rsid w:val="00FB7D0B"/>
  </w:style>
  <w:style w:type="character" w:customStyle="1" w:styleId="133">
    <w:name w:val="Основной текст (13)_"/>
    <w:link w:val="134"/>
    <w:uiPriority w:val="99"/>
    <w:locked/>
    <w:rsid w:val="00FB7D0B"/>
    <w:rPr>
      <w:sz w:val="17"/>
      <w:shd w:val="clear" w:color="auto" w:fill="FFFFFF"/>
    </w:rPr>
  </w:style>
  <w:style w:type="paragraph" w:customStyle="1" w:styleId="134">
    <w:name w:val="Основной текст (13)"/>
    <w:basedOn w:val="a4"/>
    <w:link w:val="133"/>
    <w:uiPriority w:val="99"/>
    <w:rsid w:val="00FB7D0B"/>
    <w:pPr>
      <w:shd w:val="clear" w:color="auto" w:fill="FFFFFF"/>
      <w:spacing w:after="120" w:line="206" w:lineRule="exact"/>
      <w:ind w:hanging="260"/>
    </w:pPr>
    <w:rPr>
      <w:rFonts w:ascii="Calibri" w:eastAsia="Calibri" w:hAnsi="Calibri"/>
      <w:sz w:val="17"/>
      <w:szCs w:val="20"/>
    </w:rPr>
  </w:style>
  <w:style w:type="character" w:customStyle="1" w:styleId="152">
    <w:name w:val="Основной текст (15)_"/>
    <w:link w:val="153"/>
    <w:uiPriority w:val="99"/>
    <w:locked/>
    <w:rsid w:val="00FB7D0B"/>
    <w:rPr>
      <w:sz w:val="19"/>
      <w:shd w:val="clear" w:color="auto" w:fill="FFFFFF"/>
    </w:rPr>
  </w:style>
  <w:style w:type="character" w:customStyle="1" w:styleId="affffffff4">
    <w:name w:val="Оглавление_"/>
    <w:link w:val="affffffff3"/>
    <w:uiPriority w:val="99"/>
    <w:locked/>
    <w:rsid w:val="00FB7D0B"/>
    <w:rPr>
      <w:rFonts w:ascii="Bookman Old Style" w:eastAsia="Times New Roman" w:hAnsi="Bookman Old Style"/>
      <w:b/>
      <w:sz w:val="28"/>
      <w:szCs w:val="28"/>
    </w:rPr>
  </w:style>
  <w:style w:type="paragraph" w:customStyle="1" w:styleId="153">
    <w:name w:val="Основной текст (15)"/>
    <w:basedOn w:val="a4"/>
    <w:link w:val="152"/>
    <w:uiPriority w:val="99"/>
    <w:rsid w:val="00FB7D0B"/>
    <w:pPr>
      <w:shd w:val="clear" w:color="auto" w:fill="FFFFFF"/>
      <w:spacing w:line="240" w:lineRule="atLeast"/>
      <w:ind w:hanging="520"/>
    </w:pPr>
    <w:rPr>
      <w:rFonts w:ascii="Calibri" w:eastAsia="Calibri" w:hAnsi="Calibri"/>
      <w:sz w:val="19"/>
      <w:szCs w:val="20"/>
    </w:rPr>
  </w:style>
  <w:style w:type="paragraph" w:customStyle="1" w:styleId="Sf0">
    <w:name w:val="S_Отступ"/>
    <w:basedOn w:val="a4"/>
    <w:uiPriority w:val="99"/>
    <w:rsid w:val="00FB7D0B"/>
    <w:pPr>
      <w:spacing w:line="360" w:lineRule="auto"/>
    </w:pPr>
    <w:rPr>
      <w:bCs/>
      <w:szCs w:val="32"/>
      <w:lang w:eastAsia="ar-SA"/>
    </w:rPr>
  </w:style>
  <w:style w:type="character" w:customStyle="1" w:styleId="ConsNonformat0">
    <w:name w:val="ConsNonformat Знак"/>
    <w:link w:val="ConsNonformat"/>
    <w:uiPriority w:val="99"/>
    <w:locked/>
    <w:rsid w:val="00FB7D0B"/>
    <w:rPr>
      <w:rFonts w:ascii="Courier New" w:eastAsia="Times New Roman" w:hAnsi="Courier New" w:cs="Courier New"/>
    </w:rPr>
  </w:style>
  <w:style w:type="paragraph" w:customStyle="1" w:styleId="BinomialTheorem">
    <w:name w:val="Binomial Theorem"/>
    <w:uiPriority w:val="99"/>
    <w:rsid w:val="00FB7D0B"/>
    <w:pPr>
      <w:spacing w:after="200" w:line="276" w:lineRule="auto"/>
    </w:pPr>
    <w:rPr>
      <w:rFonts w:eastAsia="Times New Roman"/>
      <w:sz w:val="22"/>
      <w:szCs w:val="22"/>
    </w:rPr>
  </w:style>
  <w:style w:type="paragraph" w:customStyle="1" w:styleId="HeaderOdd">
    <w:name w:val="Header Odd"/>
    <w:basedOn w:val="aff2"/>
    <w:uiPriority w:val="99"/>
    <w:rsid w:val="00FB7D0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4"/>
    <w:uiPriority w:val="99"/>
    <w:rsid w:val="00FB7D0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1">
    <w:name w:val="S_Список литературы"/>
    <w:basedOn w:val="S0"/>
    <w:autoRedefine/>
    <w:uiPriority w:val="99"/>
    <w:rsid w:val="00FB7D0B"/>
    <w:pPr>
      <w:spacing w:after="0" w:line="240" w:lineRule="auto"/>
      <w:ind w:left="1418" w:firstLine="0"/>
      <w:jc w:val="left"/>
    </w:pPr>
    <w:rPr>
      <w:rFonts w:ascii="Times New Roman" w:hAnsi="Times New Roman" w:cs="Arial"/>
      <w:sz w:val="20"/>
      <w:lang w:eastAsia="en-US"/>
    </w:rPr>
  </w:style>
  <w:style w:type="table" w:customStyle="1" w:styleId="1ffffe">
    <w:name w:val="Сетка таблицы1"/>
    <w:uiPriority w:val="99"/>
    <w:rsid w:val="00FB7D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a">
    <w:name w:val="_абзац"/>
    <w:basedOn w:val="a4"/>
    <w:link w:val="afffffffffffffb"/>
    <w:uiPriority w:val="99"/>
    <w:rsid w:val="00FB7D0B"/>
    <w:pPr>
      <w:spacing w:line="276" w:lineRule="auto"/>
    </w:pPr>
    <w:rPr>
      <w:szCs w:val="20"/>
    </w:rPr>
  </w:style>
  <w:style w:type="character" w:customStyle="1" w:styleId="afffffffffffffb">
    <w:name w:val="_абзац Знак"/>
    <w:link w:val="afffffffffffffa"/>
    <w:uiPriority w:val="99"/>
    <w:locked/>
    <w:rsid w:val="00FB7D0B"/>
    <w:rPr>
      <w:rFonts w:ascii="Times New Roman" w:eastAsia="Times New Roman" w:hAnsi="Times New Roman"/>
      <w:sz w:val="24"/>
    </w:rPr>
  </w:style>
  <w:style w:type="paragraph" w:customStyle="1" w:styleId="p2">
    <w:name w:val="p2"/>
    <w:basedOn w:val="a4"/>
    <w:uiPriority w:val="99"/>
    <w:rsid w:val="00FB7D0B"/>
    <w:pPr>
      <w:spacing w:before="100" w:beforeAutospacing="1" w:after="100" w:afterAutospacing="1"/>
    </w:pPr>
  </w:style>
  <w:style w:type="paragraph" w:customStyle="1" w:styleId="p9">
    <w:name w:val="p9"/>
    <w:basedOn w:val="a4"/>
    <w:uiPriority w:val="99"/>
    <w:rsid w:val="00FB7D0B"/>
    <w:pPr>
      <w:spacing w:before="100" w:beforeAutospacing="1" w:after="100" w:afterAutospacing="1"/>
    </w:pPr>
  </w:style>
  <w:style w:type="paragraph" w:customStyle="1" w:styleId="p10">
    <w:name w:val="p10"/>
    <w:basedOn w:val="a4"/>
    <w:uiPriority w:val="99"/>
    <w:rsid w:val="00FB7D0B"/>
    <w:pPr>
      <w:spacing w:before="100" w:beforeAutospacing="1" w:after="100" w:afterAutospacing="1"/>
    </w:pPr>
  </w:style>
  <w:style w:type="paragraph" w:customStyle="1" w:styleId="p11">
    <w:name w:val="p11"/>
    <w:basedOn w:val="a4"/>
    <w:uiPriority w:val="99"/>
    <w:rsid w:val="00FB7D0B"/>
    <w:pPr>
      <w:spacing w:before="100" w:beforeAutospacing="1" w:after="100" w:afterAutospacing="1"/>
    </w:pPr>
  </w:style>
  <w:style w:type="paragraph" w:customStyle="1" w:styleId="p12">
    <w:name w:val="p12"/>
    <w:basedOn w:val="a4"/>
    <w:uiPriority w:val="99"/>
    <w:rsid w:val="00FB7D0B"/>
    <w:pPr>
      <w:spacing w:before="100" w:beforeAutospacing="1" w:after="100" w:afterAutospacing="1"/>
    </w:pPr>
  </w:style>
  <w:style w:type="paragraph" w:customStyle="1" w:styleId="p13">
    <w:name w:val="p13"/>
    <w:basedOn w:val="a4"/>
    <w:uiPriority w:val="99"/>
    <w:rsid w:val="00FB7D0B"/>
    <w:pPr>
      <w:spacing w:before="100" w:beforeAutospacing="1" w:after="100" w:afterAutospacing="1"/>
    </w:pPr>
  </w:style>
  <w:style w:type="paragraph" w:customStyle="1" w:styleId="p7">
    <w:name w:val="p7"/>
    <w:basedOn w:val="a4"/>
    <w:uiPriority w:val="99"/>
    <w:rsid w:val="00FB7D0B"/>
    <w:pPr>
      <w:spacing w:before="100" w:beforeAutospacing="1" w:after="100" w:afterAutospacing="1"/>
    </w:pPr>
  </w:style>
  <w:style w:type="paragraph" w:customStyle="1" w:styleId="p14">
    <w:name w:val="p14"/>
    <w:basedOn w:val="a4"/>
    <w:uiPriority w:val="99"/>
    <w:rsid w:val="00FB7D0B"/>
    <w:pPr>
      <w:spacing w:before="100" w:beforeAutospacing="1" w:after="100" w:afterAutospacing="1"/>
    </w:pPr>
  </w:style>
  <w:style w:type="paragraph" w:customStyle="1" w:styleId="p5">
    <w:name w:val="p5"/>
    <w:basedOn w:val="a4"/>
    <w:uiPriority w:val="99"/>
    <w:rsid w:val="00FB7D0B"/>
    <w:pPr>
      <w:spacing w:before="100" w:beforeAutospacing="1" w:after="100" w:afterAutospacing="1"/>
    </w:pPr>
  </w:style>
  <w:style w:type="paragraph" w:customStyle="1" w:styleId="p15">
    <w:name w:val="p15"/>
    <w:basedOn w:val="a4"/>
    <w:uiPriority w:val="99"/>
    <w:rsid w:val="00FB7D0B"/>
    <w:pPr>
      <w:spacing w:before="100" w:beforeAutospacing="1" w:after="100" w:afterAutospacing="1"/>
    </w:pPr>
  </w:style>
  <w:style w:type="paragraph" w:customStyle="1" w:styleId="p4">
    <w:name w:val="p4"/>
    <w:basedOn w:val="a4"/>
    <w:uiPriority w:val="99"/>
    <w:rsid w:val="00FB7D0B"/>
    <w:pPr>
      <w:spacing w:before="100" w:beforeAutospacing="1" w:after="100" w:afterAutospacing="1"/>
    </w:pPr>
  </w:style>
  <w:style w:type="paragraph" w:customStyle="1" w:styleId="p16">
    <w:name w:val="p16"/>
    <w:basedOn w:val="a4"/>
    <w:uiPriority w:val="99"/>
    <w:rsid w:val="00FB7D0B"/>
    <w:pPr>
      <w:spacing w:before="100" w:beforeAutospacing="1" w:after="100" w:afterAutospacing="1"/>
    </w:pPr>
  </w:style>
  <w:style w:type="paragraph" w:customStyle="1" w:styleId="p17">
    <w:name w:val="p17"/>
    <w:basedOn w:val="a4"/>
    <w:uiPriority w:val="99"/>
    <w:rsid w:val="00FB7D0B"/>
    <w:pPr>
      <w:spacing w:before="100" w:beforeAutospacing="1" w:after="100" w:afterAutospacing="1"/>
    </w:pPr>
  </w:style>
  <w:style w:type="paragraph" w:customStyle="1" w:styleId="p18">
    <w:name w:val="p18"/>
    <w:basedOn w:val="a4"/>
    <w:uiPriority w:val="99"/>
    <w:rsid w:val="00FB7D0B"/>
    <w:pPr>
      <w:spacing w:before="100" w:beforeAutospacing="1" w:after="100" w:afterAutospacing="1"/>
    </w:pPr>
  </w:style>
  <w:style w:type="paragraph" w:customStyle="1" w:styleId="p19">
    <w:name w:val="p19"/>
    <w:basedOn w:val="a4"/>
    <w:uiPriority w:val="99"/>
    <w:rsid w:val="00FB7D0B"/>
    <w:pPr>
      <w:spacing w:before="100" w:beforeAutospacing="1" w:after="100" w:afterAutospacing="1"/>
    </w:pPr>
  </w:style>
  <w:style w:type="paragraph" w:customStyle="1" w:styleId="p21">
    <w:name w:val="p21"/>
    <w:basedOn w:val="a4"/>
    <w:uiPriority w:val="99"/>
    <w:rsid w:val="00FB7D0B"/>
    <w:pPr>
      <w:spacing w:before="100" w:beforeAutospacing="1" w:after="100" w:afterAutospacing="1"/>
    </w:pPr>
  </w:style>
  <w:style w:type="paragraph" w:customStyle="1" w:styleId="p22">
    <w:name w:val="p22"/>
    <w:basedOn w:val="a4"/>
    <w:uiPriority w:val="99"/>
    <w:rsid w:val="00FB7D0B"/>
    <w:pPr>
      <w:spacing w:before="100" w:beforeAutospacing="1" w:after="100" w:afterAutospacing="1"/>
    </w:pPr>
  </w:style>
  <w:style w:type="paragraph" w:customStyle="1" w:styleId="p23">
    <w:name w:val="p23"/>
    <w:basedOn w:val="a4"/>
    <w:uiPriority w:val="99"/>
    <w:rsid w:val="00FB7D0B"/>
    <w:pPr>
      <w:spacing w:before="100" w:beforeAutospacing="1" w:after="100" w:afterAutospacing="1"/>
    </w:pPr>
  </w:style>
  <w:style w:type="paragraph" w:customStyle="1" w:styleId="p24">
    <w:name w:val="p24"/>
    <w:basedOn w:val="a4"/>
    <w:uiPriority w:val="99"/>
    <w:rsid w:val="00FB7D0B"/>
    <w:pPr>
      <w:spacing w:before="100" w:beforeAutospacing="1" w:after="100" w:afterAutospacing="1"/>
    </w:pPr>
  </w:style>
  <w:style w:type="paragraph" w:customStyle="1" w:styleId="p25">
    <w:name w:val="p25"/>
    <w:basedOn w:val="a4"/>
    <w:uiPriority w:val="99"/>
    <w:rsid w:val="00FB7D0B"/>
    <w:pPr>
      <w:spacing w:before="100" w:beforeAutospacing="1" w:after="100" w:afterAutospacing="1"/>
    </w:pPr>
  </w:style>
  <w:style w:type="paragraph" w:customStyle="1" w:styleId="p26">
    <w:name w:val="p26"/>
    <w:basedOn w:val="a4"/>
    <w:uiPriority w:val="99"/>
    <w:rsid w:val="00FB7D0B"/>
    <w:pPr>
      <w:spacing w:before="100" w:beforeAutospacing="1" w:after="100" w:afterAutospacing="1"/>
    </w:pPr>
  </w:style>
  <w:style w:type="paragraph" w:customStyle="1" w:styleId="p27">
    <w:name w:val="p27"/>
    <w:basedOn w:val="a4"/>
    <w:uiPriority w:val="99"/>
    <w:rsid w:val="00FB7D0B"/>
    <w:pPr>
      <w:spacing w:before="100" w:beforeAutospacing="1" w:after="100" w:afterAutospacing="1"/>
    </w:pPr>
  </w:style>
  <w:style w:type="paragraph" w:customStyle="1" w:styleId="p28">
    <w:name w:val="p28"/>
    <w:basedOn w:val="a4"/>
    <w:uiPriority w:val="99"/>
    <w:rsid w:val="00FB7D0B"/>
    <w:pPr>
      <w:spacing w:before="100" w:beforeAutospacing="1" w:after="100" w:afterAutospacing="1"/>
    </w:pPr>
  </w:style>
  <w:style w:type="paragraph" w:customStyle="1" w:styleId="p29">
    <w:name w:val="p29"/>
    <w:basedOn w:val="a4"/>
    <w:uiPriority w:val="99"/>
    <w:rsid w:val="00FB7D0B"/>
    <w:pPr>
      <w:spacing w:before="100" w:beforeAutospacing="1" w:after="100" w:afterAutospacing="1"/>
    </w:pPr>
  </w:style>
  <w:style w:type="paragraph" w:customStyle="1" w:styleId="p30">
    <w:name w:val="p30"/>
    <w:basedOn w:val="a4"/>
    <w:uiPriority w:val="99"/>
    <w:rsid w:val="00FB7D0B"/>
    <w:pPr>
      <w:spacing w:before="100" w:beforeAutospacing="1" w:after="100" w:afterAutospacing="1"/>
    </w:pPr>
  </w:style>
  <w:style w:type="paragraph" w:customStyle="1" w:styleId="p31">
    <w:name w:val="p31"/>
    <w:basedOn w:val="a4"/>
    <w:uiPriority w:val="99"/>
    <w:rsid w:val="00FB7D0B"/>
    <w:pPr>
      <w:spacing w:before="100" w:beforeAutospacing="1" w:after="100" w:afterAutospacing="1"/>
    </w:pPr>
  </w:style>
  <w:style w:type="paragraph" w:customStyle="1" w:styleId="p33">
    <w:name w:val="p33"/>
    <w:basedOn w:val="a4"/>
    <w:uiPriority w:val="99"/>
    <w:rsid w:val="00FB7D0B"/>
    <w:pPr>
      <w:spacing w:before="100" w:beforeAutospacing="1" w:after="100" w:afterAutospacing="1"/>
    </w:pPr>
  </w:style>
  <w:style w:type="paragraph" w:customStyle="1" w:styleId="p34">
    <w:name w:val="p34"/>
    <w:basedOn w:val="a4"/>
    <w:uiPriority w:val="99"/>
    <w:rsid w:val="00FB7D0B"/>
    <w:pPr>
      <w:spacing w:before="100" w:beforeAutospacing="1" w:after="100" w:afterAutospacing="1"/>
    </w:pPr>
  </w:style>
  <w:style w:type="paragraph" w:customStyle="1" w:styleId="p35">
    <w:name w:val="p35"/>
    <w:basedOn w:val="a4"/>
    <w:uiPriority w:val="99"/>
    <w:rsid w:val="00FB7D0B"/>
    <w:pPr>
      <w:spacing w:before="100" w:beforeAutospacing="1" w:after="100" w:afterAutospacing="1"/>
    </w:pPr>
  </w:style>
  <w:style w:type="paragraph" w:customStyle="1" w:styleId="p36">
    <w:name w:val="p36"/>
    <w:basedOn w:val="a4"/>
    <w:uiPriority w:val="99"/>
    <w:rsid w:val="00FB7D0B"/>
    <w:pPr>
      <w:spacing w:before="100" w:beforeAutospacing="1" w:after="100" w:afterAutospacing="1"/>
    </w:pPr>
  </w:style>
  <w:style w:type="paragraph" w:customStyle="1" w:styleId="p37">
    <w:name w:val="p37"/>
    <w:basedOn w:val="a4"/>
    <w:uiPriority w:val="99"/>
    <w:rsid w:val="00FB7D0B"/>
    <w:pPr>
      <w:spacing w:before="100" w:beforeAutospacing="1" w:after="100" w:afterAutospacing="1"/>
    </w:pPr>
  </w:style>
  <w:style w:type="paragraph" w:customStyle="1" w:styleId="p38">
    <w:name w:val="p38"/>
    <w:basedOn w:val="a4"/>
    <w:uiPriority w:val="99"/>
    <w:rsid w:val="00FB7D0B"/>
    <w:pPr>
      <w:spacing w:before="100" w:beforeAutospacing="1" w:after="100" w:afterAutospacing="1"/>
    </w:pPr>
  </w:style>
  <w:style w:type="paragraph" w:customStyle="1" w:styleId="p39">
    <w:name w:val="p39"/>
    <w:basedOn w:val="a4"/>
    <w:uiPriority w:val="99"/>
    <w:rsid w:val="00FB7D0B"/>
    <w:pPr>
      <w:spacing w:before="100" w:beforeAutospacing="1" w:after="100" w:afterAutospacing="1"/>
    </w:pPr>
  </w:style>
  <w:style w:type="paragraph" w:customStyle="1" w:styleId="p40">
    <w:name w:val="p40"/>
    <w:basedOn w:val="a4"/>
    <w:uiPriority w:val="99"/>
    <w:rsid w:val="00FB7D0B"/>
    <w:pPr>
      <w:spacing w:before="100" w:beforeAutospacing="1" w:after="100" w:afterAutospacing="1"/>
    </w:pPr>
  </w:style>
  <w:style w:type="paragraph" w:customStyle="1" w:styleId="p41">
    <w:name w:val="p41"/>
    <w:basedOn w:val="a4"/>
    <w:uiPriority w:val="99"/>
    <w:rsid w:val="00FB7D0B"/>
    <w:pPr>
      <w:spacing w:before="100" w:beforeAutospacing="1" w:after="100" w:afterAutospacing="1"/>
    </w:pPr>
  </w:style>
  <w:style w:type="character" w:customStyle="1" w:styleId="s11">
    <w:name w:val="s1"/>
    <w:uiPriority w:val="99"/>
    <w:rsid w:val="00FB7D0B"/>
  </w:style>
  <w:style w:type="character" w:customStyle="1" w:styleId="s50">
    <w:name w:val="s5"/>
    <w:uiPriority w:val="99"/>
    <w:rsid w:val="00FB7D0B"/>
  </w:style>
  <w:style w:type="character" w:customStyle="1" w:styleId="s60">
    <w:name w:val="s6"/>
    <w:uiPriority w:val="99"/>
    <w:rsid w:val="00FB7D0B"/>
  </w:style>
  <w:style w:type="character" w:customStyle="1" w:styleId="s70">
    <w:name w:val="s7"/>
    <w:uiPriority w:val="99"/>
    <w:rsid w:val="00FB7D0B"/>
  </w:style>
  <w:style w:type="character" w:customStyle="1" w:styleId="s80">
    <w:name w:val="s8"/>
    <w:uiPriority w:val="99"/>
    <w:rsid w:val="00FB7D0B"/>
  </w:style>
  <w:style w:type="character" w:customStyle="1" w:styleId="s90">
    <w:name w:val="s9"/>
    <w:uiPriority w:val="99"/>
    <w:rsid w:val="00FB7D0B"/>
  </w:style>
  <w:style w:type="character" w:customStyle="1" w:styleId="s101">
    <w:name w:val="s10"/>
    <w:uiPriority w:val="99"/>
    <w:rsid w:val="00FB7D0B"/>
  </w:style>
  <w:style w:type="character" w:customStyle="1" w:styleId="s31">
    <w:name w:val="s3"/>
    <w:uiPriority w:val="99"/>
    <w:rsid w:val="00FB7D0B"/>
  </w:style>
  <w:style w:type="character" w:customStyle="1" w:styleId="s110">
    <w:name w:val="s11"/>
    <w:uiPriority w:val="99"/>
    <w:rsid w:val="00FB7D0B"/>
  </w:style>
  <w:style w:type="character" w:customStyle="1" w:styleId="s12">
    <w:name w:val="s12"/>
    <w:uiPriority w:val="99"/>
    <w:rsid w:val="00FB7D0B"/>
  </w:style>
  <w:style w:type="character" w:customStyle="1" w:styleId="s130">
    <w:name w:val="s13"/>
    <w:uiPriority w:val="99"/>
    <w:rsid w:val="00FB7D0B"/>
  </w:style>
  <w:style w:type="character" w:customStyle="1" w:styleId="s14">
    <w:name w:val="s14"/>
    <w:uiPriority w:val="99"/>
    <w:rsid w:val="00FB7D0B"/>
  </w:style>
  <w:style w:type="character" w:customStyle="1" w:styleId="s15">
    <w:name w:val="s15"/>
    <w:uiPriority w:val="99"/>
    <w:rsid w:val="00FB7D0B"/>
  </w:style>
  <w:style w:type="character" w:customStyle="1" w:styleId="s160">
    <w:name w:val="s16"/>
    <w:uiPriority w:val="99"/>
    <w:rsid w:val="00FB7D0B"/>
  </w:style>
  <w:style w:type="character" w:customStyle="1" w:styleId="s17">
    <w:name w:val="s17"/>
    <w:uiPriority w:val="99"/>
    <w:rsid w:val="00FB7D0B"/>
  </w:style>
  <w:style w:type="character" w:customStyle="1" w:styleId="s18">
    <w:name w:val="s18"/>
    <w:uiPriority w:val="99"/>
    <w:rsid w:val="00FB7D0B"/>
  </w:style>
  <w:style w:type="character" w:customStyle="1" w:styleId="s19">
    <w:name w:val="s19"/>
    <w:uiPriority w:val="99"/>
    <w:rsid w:val="00FB7D0B"/>
  </w:style>
  <w:style w:type="character" w:customStyle="1" w:styleId="s200">
    <w:name w:val="s20"/>
    <w:uiPriority w:val="99"/>
    <w:rsid w:val="00FB7D0B"/>
  </w:style>
  <w:style w:type="character" w:customStyle="1" w:styleId="s210">
    <w:name w:val="s21"/>
    <w:uiPriority w:val="99"/>
    <w:rsid w:val="00FB7D0B"/>
  </w:style>
  <w:style w:type="character" w:customStyle="1" w:styleId="s22">
    <w:name w:val="s22"/>
    <w:uiPriority w:val="99"/>
    <w:rsid w:val="00FB7D0B"/>
  </w:style>
  <w:style w:type="character" w:customStyle="1" w:styleId="s23">
    <w:name w:val="s23"/>
    <w:uiPriority w:val="99"/>
    <w:rsid w:val="00FB7D0B"/>
  </w:style>
  <w:style w:type="paragraph" w:customStyle="1" w:styleId="000">
    <w:name w:val="000"/>
    <w:basedOn w:val="a4"/>
    <w:uiPriority w:val="99"/>
    <w:rsid w:val="00FB7D0B"/>
    <w:pPr>
      <w:numPr>
        <w:numId w:val="17"/>
      </w:numPr>
      <w:tabs>
        <w:tab w:val="left" w:pos="0"/>
        <w:tab w:val="left" w:pos="1134"/>
      </w:tabs>
      <w:suppressAutoHyphens/>
      <w:autoSpaceDE w:val="0"/>
    </w:pPr>
    <w:rPr>
      <w:sz w:val="28"/>
      <w:szCs w:val="28"/>
      <w:lang w:eastAsia="ar-SA"/>
    </w:rPr>
  </w:style>
  <w:style w:type="character" w:customStyle="1" w:styleId="1f0">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fe"/>
    <w:uiPriority w:val="99"/>
    <w:locked/>
    <w:rsid w:val="00FB7D0B"/>
    <w:rPr>
      <w:rFonts w:ascii="Times New Roman" w:eastAsia="Times New Roman" w:hAnsi="Times New Roman"/>
      <w:sz w:val="28"/>
    </w:rPr>
  </w:style>
  <w:style w:type="character" w:customStyle="1" w:styleId="headeraa">
    <w:name w:val="header_aa"/>
    <w:uiPriority w:val="99"/>
    <w:rsid w:val="00FB7D0B"/>
  </w:style>
  <w:style w:type="paragraph" w:customStyle="1" w:styleId="afffffffffffffc">
    <w:name w:val="МОЕ"/>
    <w:basedOn w:val="a4"/>
    <w:uiPriority w:val="99"/>
    <w:rsid w:val="00FB7D0B"/>
    <w:rPr>
      <w:spacing w:val="10"/>
      <w:sz w:val="28"/>
      <w:szCs w:val="28"/>
    </w:rPr>
  </w:style>
  <w:style w:type="paragraph" w:customStyle="1" w:styleId="afffffffffffffd">
    <w:name w:val="Таблица НГП"/>
    <w:basedOn w:val="a4"/>
    <w:uiPriority w:val="99"/>
    <w:rsid w:val="00FB7D0B"/>
    <w:pPr>
      <w:widowControl w:val="0"/>
      <w:autoSpaceDE w:val="0"/>
      <w:autoSpaceDN w:val="0"/>
      <w:spacing w:after="120"/>
    </w:pPr>
    <w:rPr>
      <w:sz w:val="20"/>
    </w:rPr>
  </w:style>
  <w:style w:type="numbering" w:styleId="1ai">
    <w:name w:val="Outline List 1"/>
    <w:basedOn w:val="a7"/>
    <w:uiPriority w:val="99"/>
    <w:semiHidden/>
    <w:unhideWhenUsed/>
    <w:rsid w:val="00FB7D0B"/>
    <w:pPr>
      <w:numPr>
        <w:numId w:val="13"/>
      </w:numPr>
    </w:pPr>
  </w:style>
  <w:style w:type="paragraph" w:customStyle="1" w:styleId="1f9">
    <w:name w:val="Знак сноски1"/>
    <w:link w:val="affff6"/>
    <w:rsid w:val="00481425"/>
    <w:rPr>
      <w:sz w:val="22"/>
      <w:vertAlign w:val="superscript"/>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1510359">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396975990">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2690012">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07275946">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143904">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4253607">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5103455">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4541272">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333101">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89759677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152026">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6795217">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3534268">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049541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154201">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5876041">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88238019">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4420240">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7011477">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1479292">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7690996">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1616070">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1661128">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AAF9F213915A8D939400A5BBCDB944DF52F0BEE038F12E256D98A2A1A15A741304FB2552FF7E002c0t4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AF9F213915A8D939400A5BBCDB944DF52F0BEE038F12E256D98A2A1A15A741304FB2552FF7E700c0t3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AAF9F213915A8D939400A5BBCDB944DF52F0BEF028F12E256D98A2A1Ac1t5J" TargetMode="External"/><Relationship Id="rId4" Type="http://schemas.openxmlformats.org/officeDocument/2006/relationships/settings" Target="settings.xml"/><Relationship Id="rId9" Type="http://schemas.openxmlformats.org/officeDocument/2006/relationships/hyperlink" Target="consultantplus://offline/ref=1AAF9F213915A8D939400A5BBCDB944DF52E0DEE028E12E256D98A2A1A15A741304FB2552FF4E00Ec0t2J"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A503C-2774-4A32-AD46-23B59C927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6309</Words>
  <Characters>35962</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42187</CharactersWithSpaces>
  <SharedDoc>false</SharedDoc>
  <HLinks>
    <vt:vector size="24" baseType="variant">
      <vt:variant>
        <vt:i4>3473512</vt:i4>
      </vt:variant>
      <vt:variant>
        <vt:i4>9</vt:i4>
      </vt:variant>
      <vt:variant>
        <vt:i4>0</vt:i4>
      </vt:variant>
      <vt:variant>
        <vt:i4>5</vt:i4>
      </vt:variant>
      <vt:variant>
        <vt:lpwstr>consultantplus://offline/ref=42284853478D02AAA1890C41C2987C41CE23F5B4A87B8E82C1BB0EB2g1QEI</vt:lpwstr>
      </vt:variant>
      <vt:variant>
        <vt:lpwstr/>
      </vt:variant>
      <vt:variant>
        <vt:i4>3997794</vt:i4>
      </vt:variant>
      <vt:variant>
        <vt:i4>6</vt:i4>
      </vt:variant>
      <vt:variant>
        <vt:i4>0</vt:i4>
      </vt:variant>
      <vt:variant>
        <vt:i4>5</vt:i4>
      </vt:variant>
      <vt:variant>
        <vt:lpwstr>consultantplus://offline/ref=BAD3362BC80099C4150FE0578411654E2AA63A967D590638F7DCD7AD00C5FF8D690C09E7ABD7DCB3s447H</vt:lpwstr>
      </vt:variant>
      <vt:variant>
        <vt:lpwstr/>
      </vt:variant>
      <vt:variant>
        <vt:i4>655385</vt:i4>
      </vt:variant>
      <vt:variant>
        <vt:i4>3</vt:i4>
      </vt:variant>
      <vt:variant>
        <vt:i4>0</vt:i4>
      </vt:variant>
      <vt:variant>
        <vt:i4>5</vt:i4>
      </vt:variant>
      <vt:variant>
        <vt:lpwstr>consultantplus://offline/main?base=RLAW154;n=24514;fld=134;dst=100285</vt:lpwstr>
      </vt:variant>
      <vt:variant>
        <vt:lpwstr/>
      </vt:variant>
      <vt:variant>
        <vt:i4>3539051</vt:i4>
      </vt:variant>
      <vt:variant>
        <vt:i4>0</vt:i4>
      </vt:variant>
      <vt:variant>
        <vt:i4>0</vt:i4>
      </vt:variant>
      <vt:variant>
        <vt:i4>5</vt:i4>
      </vt:variant>
      <vt:variant>
        <vt:lpwstr>consultantplus://offline/main?base=LAW;n=108403;fld=134;dst=693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taa</cp:lastModifiedBy>
  <cp:revision>3</cp:revision>
  <cp:lastPrinted>2024-08-30T13:32:00Z</cp:lastPrinted>
  <dcterms:created xsi:type="dcterms:W3CDTF">2024-08-30T13:32:00Z</dcterms:created>
  <dcterms:modified xsi:type="dcterms:W3CDTF">2024-09-04T13:11:00Z</dcterms:modified>
</cp:coreProperties>
</file>