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69D4" w:rsidRDefault="002612FA" w:rsidP="005B445C">
      <w:pPr>
        <w:ind w:right="-44"/>
        <w:rPr>
          <w:rFonts w:ascii="Arial" w:hAnsi="Arial" w:cs="Arial"/>
          <w:b/>
          <w:color w:val="000000"/>
          <w:sz w:val="16"/>
          <w:szCs w:val="16"/>
        </w:rPr>
      </w:pPr>
      <w:bookmarkStart w:id="0" w:name="_GoBack"/>
      <w:bookmarkEnd w:id="0"/>
      <w:r w:rsidRPr="00100A13">
        <w:rPr>
          <w:noProof/>
        </w:rPr>
        <mc:AlternateContent>
          <mc:Choice Requires="wps">
            <w:drawing>
              <wp:anchor distT="0" distB="0" distL="114300" distR="114300" simplePos="0" relativeHeight="251658240" behindDoc="0" locked="0" layoutInCell="1" allowOverlap="1">
                <wp:simplePos x="0" y="0"/>
                <wp:positionH relativeFrom="column">
                  <wp:posOffset>42545</wp:posOffset>
                </wp:positionH>
                <wp:positionV relativeFrom="paragraph">
                  <wp:posOffset>289560</wp:posOffset>
                </wp:positionV>
                <wp:extent cx="3161665" cy="1805940"/>
                <wp:effectExtent l="254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1665" cy="1805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4664" w:rsidRDefault="00AC4664" w:rsidP="00F3034B">
                            <w:pPr>
                              <w:rPr>
                                <w:rFonts w:ascii="Arial" w:hAnsi="Arial"/>
                                <w:b/>
                                <w:sz w:val="12"/>
                                <w:szCs w:val="12"/>
                              </w:rPr>
                            </w:pPr>
                          </w:p>
                          <w:p w:rsidR="00AC4664" w:rsidRDefault="00AC4664">
                            <w:pPr>
                              <w:rPr>
                                <w:b/>
                                <w:sz w:val="28"/>
                                <w:szCs w:val="28"/>
                              </w:rPr>
                            </w:pPr>
                          </w:p>
                          <w:p w:rsidR="00AC4664" w:rsidRDefault="00AC4664">
                            <w:pPr>
                              <w:rPr>
                                <w:b/>
                                <w:sz w:val="28"/>
                                <w:szCs w:val="28"/>
                              </w:rPr>
                            </w:pPr>
                          </w:p>
                          <w:p w:rsidR="00AC4664" w:rsidRDefault="00AC4664">
                            <w:pPr>
                              <w:rPr>
                                <w:b/>
                                <w:sz w:val="28"/>
                                <w:szCs w:val="28"/>
                              </w:rPr>
                            </w:pPr>
                          </w:p>
                          <w:p w:rsidR="00AC4664" w:rsidRDefault="00AC4664">
                            <w:pPr>
                              <w:rPr>
                                <w:b/>
                                <w:sz w:val="28"/>
                                <w:szCs w:val="28"/>
                              </w:rPr>
                            </w:pPr>
                          </w:p>
                          <w:p w:rsidR="00AC4664" w:rsidRDefault="00AC4664">
                            <w:pPr>
                              <w:rPr>
                                <w:b/>
                                <w:sz w:val="28"/>
                                <w:szCs w:val="28"/>
                              </w:rPr>
                            </w:pPr>
                          </w:p>
                          <w:p w:rsidR="00AC4664" w:rsidRDefault="00AC4664">
                            <w:pPr>
                              <w:rPr>
                                <w:b/>
                                <w:sz w:val="28"/>
                                <w:szCs w:val="28"/>
                              </w:rPr>
                            </w:pPr>
                          </w:p>
                          <w:p w:rsidR="00AC4664" w:rsidRDefault="00AC4664">
                            <w:pPr>
                              <w:rPr>
                                <w:b/>
                                <w:sz w:val="28"/>
                                <w:szCs w:val="28"/>
                              </w:rPr>
                            </w:pPr>
                          </w:p>
                          <w:p w:rsidR="00AC4664" w:rsidRPr="007E55DE" w:rsidRDefault="00AC4664">
                            <w:pPr>
                              <w:rPr>
                                <w:b/>
                              </w:rPr>
                            </w:pPr>
                            <w:r>
                              <w:rPr>
                                <w:b/>
                                <w:sz w:val="28"/>
                                <w:szCs w:val="28"/>
                              </w:rPr>
                              <w:t xml:space="preserve">          34</w:t>
                            </w:r>
                            <w:r w:rsidRPr="007E55DE">
                              <w:rPr>
                                <w:b/>
                              </w:rPr>
                              <w:t>(</w:t>
                            </w:r>
                            <w:r>
                              <w:rPr>
                                <w:b/>
                              </w:rPr>
                              <w:t>450</w:t>
                            </w:r>
                            <w:r w:rsidRPr="007E55DE">
                              <w:rPr>
                                <w:b/>
                              </w:rPr>
                              <w:t xml:space="preserve">) от </w:t>
                            </w:r>
                            <w:r w:rsidR="0031351E">
                              <w:rPr>
                                <w:b/>
                              </w:rPr>
                              <w:t>16</w:t>
                            </w:r>
                            <w:r>
                              <w:rPr>
                                <w:b/>
                              </w:rPr>
                              <w:t xml:space="preserve"> июля </w:t>
                            </w:r>
                            <w:r w:rsidRPr="007E55DE">
                              <w:rPr>
                                <w:b/>
                              </w:rPr>
                              <w:t>20</w:t>
                            </w:r>
                            <w:r>
                              <w:rPr>
                                <w:b/>
                              </w:rPr>
                              <w:t>21</w:t>
                            </w:r>
                            <w:r w:rsidRPr="007E55DE">
                              <w:rPr>
                                <w:b/>
                              </w:rPr>
                              <w:t xml:space="preserve"> года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3.35pt;margin-top:22.8pt;width:248.95pt;height:142.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" filled="f" stroked="f">
                <v:textbox>
                  <w:txbxContent>
                    <w:p w:rsidR="00AC4664" w:rsidRDefault="00AC4664" w:rsidP="00F3034B">
                      <w:pPr>
                        <w:rPr>
                          <w:rFonts w:ascii="Arial" w:hAnsi="Arial"/>
                          <w:b/>
                          <w:sz w:val="12"/>
                          <w:szCs w:val="12"/>
                        </w:rPr>
                      </w:pPr>
                    </w:p>
                    <w:p w:rsidR="00AC4664" w:rsidRDefault="00AC4664">
                      <w:pPr>
                        <w:rPr>
                          <w:b/>
                          <w:sz w:val="28"/>
                          <w:szCs w:val="28"/>
                        </w:rPr>
                      </w:pPr>
                    </w:p>
                    <w:p w:rsidR="00AC4664" w:rsidRDefault="00AC4664">
                      <w:pPr>
                        <w:rPr>
                          <w:b/>
                          <w:sz w:val="28"/>
                          <w:szCs w:val="28"/>
                        </w:rPr>
                      </w:pPr>
                    </w:p>
                    <w:p w:rsidR="00AC4664" w:rsidRDefault="00AC4664">
                      <w:pPr>
                        <w:rPr>
                          <w:b/>
                          <w:sz w:val="28"/>
                          <w:szCs w:val="28"/>
                        </w:rPr>
                      </w:pPr>
                    </w:p>
                    <w:p w:rsidR="00AC4664" w:rsidRDefault="00AC4664">
                      <w:pPr>
                        <w:rPr>
                          <w:b/>
                          <w:sz w:val="28"/>
                          <w:szCs w:val="28"/>
                        </w:rPr>
                      </w:pPr>
                    </w:p>
                    <w:p w:rsidR="00AC4664" w:rsidRDefault="00AC4664">
                      <w:pPr>
                        <w:rPr>
                          <w:b/>
                          <w:sz w:val="28"/>
                          <w:szCs w:val="28"/>
                        </w:rPr>
                      </w:pPr>
                    </w:p>
                    <w:p w:rsidR="00AC4664" w:rsidRDefault="00AC4664">
                      <w:pPr>
                        <w:rPr>
                          <w:b/>
                          <w:sz w:val="28"/>
                          <w:szCs w:val="28"/>
                        </w:rPr>
                      </w:pPr>
                    </w:p>
                    <w:p w:rsidR="00AC4664" w:rsidRDefault="00AC4664">
                      <w:pPr>
                        <w:rPr>
                          <w:b/>
                          <w:sz w:val="28"/>
                          <w:szCs w:val="28"/>
                        </w:rPr>
                      </w:pPr>
                    </w:p>
                    <w:p w:rsidR="00AC4664" w:rsidRPr="007E55DE" w:rsidRDefault="00AC4664">
                      <w:pPr>
                        <w:rPr>
                          <w:b/>
                        </w:rPr>
                      </w:pPr>
                      <w:r>
                        <w:rPr>
                          <w:b/>
                          <w:sz w:val="28"/>
                          <w:szCs w:val="28"/>
                        </w:rPr>
                        <w:t xml:space="preserve">          34</w:t>
                      </w:r>
                      <w:r w:rsidRPr="007E55DE">
                        <w:rPr>
                          <w:b/>
                        </w:rPr>
                        <w:t>(</w:t>
                      </w:r>
                      <w:r>
                        <w:rPr>
                          <w:b/>
                        </w:rPr>
                        <w:t>450</w:t>
                      </w:r>
                      <w:r w:rsidRPr="007E55DE">
                        <w:rPr>
                          <w:b/>
                        </w:rPr>
                        <w:t xml:space="preserve">) от </w:t>
                      </w:r>
                      <w:r w:rsidR="0031351E">
                        <w:rPr>
                          <w:b/>
                        </w:rPr>
                        <w:t>16</w:t>
                      </w:r>
                      <w:r>
                        <w:rPr>
                          <w:b/>
                        </w:rPr>
                        <w:t xml:space="preserve"> июля </w:t>
                      </w:r>
                      <w:r w:rsidRPr="007E55DE">
                        <w:rPr>
                          <w:b/>
                        </w:rPr>
                        <w:t>20</w:t>
                      </w:r>
                      <w:r>
                        <w:rPr>
                          <w:b/>
                        </w:rPr>
                        <w:t>21</w:t>
                      </w:r>
                      <w:r w:rsidRPr="007E55DE">
                        <w:rPr>
                          <w:b/>
                        </w:rPr>
                        <w:t xml:space="preserve"> года</w:t>
                      </w:r>
                    </w:p>
                  </w:txbxContent>
                </v:textbox>
              </v:shape>
            </w:pict>
          </mc:Fallback>
        </mc:AlternateContent>
      </w:r>
      <w:r>
        <w:rPr>
          <w:noProof/>
        </w:rPr>
        <w:drawing>
          <wp:anchor distT="36576" distB="36576" distL="36576" distR="36576" simplePos="0" relativeHeight="251657216" behindDoc="0" locked="0" layoutInCell="1" allowOverlap="0">
            <wp:simplePos x="0" y="0"/>
            <wp:positionH relativeFrom="column">
              <wp:posOffset>42545</wp:posOffset>
            </wp:positionH>
            <wp:positionV relativeFrom="paragraph">
              <wp:posOffset>-45720</wp:posOffset>
            </wp:positionV>
            <wp:extent cx="7120255" cy="2181225"/>
            <wp:effectExtent l="0" t="0" r="0" b="0"/>
            <wp:wrapSquare wrapText="bothSides"/>
            <wp:docPr id="5"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20255" cy="2181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969D4" w:rsidRDefault="003969D4" w:rsidP="003969D4">
      <w:pPr>
        <w:pStyle w:val="2"/>
        <w:rPr>
          <w:rFonts w:ascii="Arial" w:hAnsi="Arial" w:cs="Arial"/>
          <w:b/>
          <w:color w:val="000000"/>
          <w:sz w:val="16"/>
          <w:szCs w:val="16"/>
          <w:lang w:val="ru-RU"/>
        </w:rPr>
      </w:pPr>
      <w:r w:rsidRPr="00066DD9">
        <w:rPr>
          <w:rFonts w:ascii="Arial" w:hAnsi="Arial" w:cs="Arial"/>
          <w:b/>
          <w:color w:val="000000"/>
          <w:sz w:val="16"/>
          <w:szCs w:val="16"/>
          <w:lang w:val="ru-RU"/>
        </w:rPr>
        <w:t>ИНФОРМАЦИ</w:t>
      </w:r>
      <w:r>
        <w:rPr>
          <w:rFonts w:ascii="Arial" w:hAnsi="Arial" w:cs="Arial"/>
          <w:b/>
          <w:color w:val="000000"/>
          <w:sz w:val="16"/>
          <w:szCs w:val="16"/>
          <w:lang w:val="ru-RU"/>
        </w:rPr>
        <w:t xml:space="preserve">Я </w:t>
      </w:r>
    </w:p>
    <w:p w:rsidR="003969D4" w:rsidRDefault="003969D4" w:rsidP="003969D4">
      <w:pPr>
        <w:shd w:val="clear" w:color="auto" w:fill="FFFFFF"/>
        <w:suppressAutoHyphens/>
        <w:ind w:left="142" w:firstLine="142"/>
        <w:jc w:val="center"/>
        <w:rPr>
          <w:rFonts w:ascii="Arial" w:hAnsi="Arial" w:cs="Arial"/>
          <w:b/>
          <w:sz w:val="16"/>
          <w:szCs w:val="16"/>
          <w:lang w:eastAsia="x-none"/>
        </w:rPr>
      </w:pPr>
      <w:r>
        <w:rPr>
          <w:rFonts w:ascii="Arial" w:hAnsi="Arial" w:cs="Arial"/>
          <w:b/>
          <w:sz w:val="16"/>
          <w:szCs w:val="16"/>
          <w:lang w:eastAsia="x-none"/>
        </w:rPr>
        <w:t>п</w:t>
      </w:r>
      <w:r w:rsidRPr="00E34A92">
        <w:rPr>
          <w:rFonts w:ascii="Arial" w:hAnsi="Arial" w:cs="Arial"/>
          <w:b/>
          <w:sz w:val="16"/>
          <w:szCs w:val="16"/>
          <w:lang w:eastAsia="x-none"/>
        </w:rPr>
        <w:t>рокуратуры Новгородской области</w:t>
      </w:r>
    </w:p>
    <w:p w:rsidR="003969D4" w:rsidRDefault="003969D4" w:rsidP="003969D4">
      <w:pPr>
        <w:shd w:val="clear" w:color="auto" w:fill="FFFFFF"/>
        <w:suppressAutoHyphens/>
        <w:ind w:left="142" w:firstLine="142"/>
        <w:jc w:val="center"/>
        <w:rPr>
          <w:rFonts w:ascii="Arial" w:hAnsi="Arial" w:cs="Arial"/>
          <w:b/>
          <w:color w:val="000000"/>
          <w:sz w:val="16"/>
          <w:szCs w:val="16"/>
        </w:rPr>
      </w:pPr>
    </w:p>
    <w:p w:rsidR="003969D4" w:rsidRPr="003969D4" w:rsidRDefault="003969D4" w:rsidP="003969D4">
      <w:pPr>
        <w:ind w:left="142" w:firstLine="142"/>
        <w:jc w:val="both"/>
        <w:rPr>
          <w:rFonts w:ascii="Arial" w:hAnsi="Arial" w:cs="Arial"/>
          <w:b/>
          <w:sz w:val="16"/>
          <w:szCs w:val="16"/>
        </w:rPr>
      </w:pPr>
      <w:r w:rsidRPr="00E73E2E">
        <w:rPr>
          <w:rFonts w:ascii="Arial" w:hAnsi="Arial" w:cs="Arial"/>
          <w:b/>
          <w:sz w:val="16"/>
          <w:szCs w:val="16"/>
        </w:rPr>
        <w:t>На вопросы отвечает первый заместитель прокурора г. Великого Новгорода Дубровина Татьяна Се</w:t>
      </w:r>
      <w:r w:rsidRPr="00E73E2E">
        <w:rPr>
          <w:rFonts w:ascii="Arial" w:hAnsi="Arial" w:cs="Arial"/>
          <w:b/>
          <w:sz w:val="16"/>
          <w:szCs w:val="16"/>
        </w:rPr>
        <w:t>р</w:t>
      </w:r>
      <w:r w:rsidRPr="00E73E2E">
        <w:rPr>
          <w:rFonts w:ascii="Arial" w:hAnsi="Arial" w:cs="Arial"/>
          <w:b/>
          <w:sz w:val="16"/>
          <w:szCs w:val="16"/>
        </w:rPr>
        <w:t>геевна.</w:t>
      </w:r>
    </w:p>
    <w:p w:rsidR="003969D4" w:rsidRPr="00E73E2E" w:rsidRDefault="003969D4" w:rsidP="003969D4">
      <w:pPr>
        <w:ind w:left="142" w:firstLine="142"/>
        <w:jc w:val="both"/>
        <w:rPr>
          <w:rFonts w:ascii="Arial" w:hAnsi="Arial" w:cs="Arial"/>
          <w:sz w:val="16"/>
          <w:szCs w:val="16"/>
        </w:rPr>
      </w:pPr>
      <w:r w:rsidRPr="00E73E2E">
        <w:rPr>
          <w:rFonts w:ascii="Arial" w:hAnsi="Arial" w:cs="Arial"/>
          <w:b/>
          <w:sz w:val="16"/>
          <w:szCs w:val="16"/>
        </w:rPr>
        <w:t>Вопрос:</w:t>
      </w:r>
      <w:r w:rsidR="009676CD">
        <w:rPr>
          <w:rFonts w:ascii="Arial" w:hAnsi="Arial" w:cs="Arial"/>
          <w:sz w:val="16"/>
          <w:szCs w:val="16"/>
        </w:rPr>
        <w:t xml:space="preserve"> </w:t>
      </w:r>
      <w:r w:rsidRPr="00E73E2E">
        <w:rPr>
          <w:rFonts w:ascii="Arial" w:hAnsi="Arial" w:cs="Arial"/>
          <w:sz w:val="16"/>
          <w:szCs w:val="16"/>
        </w:rPr>
        <w:t>Я работаю на предприятии с вредными и опасными условиями труда. Какие гарантии и компенсации предусмотрены для таких р</w:t>
      </w:r>
      <w:r w:rsidRPr="00E73E2E">
        <w:rPr>
          <w:rFonts w:ascii="Arial" w:hAnsi="Arial" w:cs="Arial"/>
          <w:sz w:val="16"/>
          <w:szCs w:val="16"/>
        </w:rPr>
        <w:t>а</w:t>
      </w:r>
      <w:r w:rsidRPr="00E73E2E">
        <w:rPr>
          <w:rFonts w:ascii="Arial" w:hAnsi="Arial" w:cs="Arial"/>
          <w:sz w:val="16"/>
          <w:szCs w:val="16"/>
        </w:rPr>
        <w:t>ботников?</w:t>
      </w:r>
    </w:p>
    <w:p w:rsidR="003969D4" w:rsidRPr="00E73E2E" w:rsidRDefault="003969D4" w:rsidP="003969D4">
      <w:pPr>
        <w:ind w:left="142" w:firstLine="142"/>
        <w:jc w:val="both"/>
        <w:rPr>
          <w:rFonts w:ascii="Arial" w:hAnsi="Arial" w:cs="Arial"/>
          <w:sz w:val="16"/>
          <w:szCs w:val="16"/>
        </w:rPr>
      </w:pPr>
      <w:r w:rsidRPr="00E73E2E">
        <w:rPr>
          <w:rFonts w:ascii="Arial" w:hAnsi="Arial" w:cs="Arial"/>
          <w:b/>
          <w:sz w:val="16"/>
          <w:szCs w:val="16"/>
        </w:rPr>
        <w:t>Ответ:</w:t>
      </w:r>
      <w:r w:rsidRPr="00E73E2E">
        <w:rPr>
          <w:rFonts w:ascii="Arial" w:hAnsi="Arial" w:cs="Arial"/>
          <w:sz w:val="16"/>
          <w:szCs w:val="16"/>
        </w:rPr>
        <w:t xml:space="preserve"> В соответствии со статьей 219 Трудового кодекса Российской Федерации (далее - ТК РФ),  размеры, порядок и условия предоста</w:t>
      </w:r>
      <w:r w:rsidRPr="00E73E2E">
        <w:rPr>
          <w:rFonts w:ascii="Arial" w:hAnsi="Arial" w:cs="Arial"/>
          <w:sz w:val="16"/>
          <w:szCs w:val="16"/>
        </w:rPr>
        <w:t>в</w:t>
      </w:r>
      <w:r w:rsidRPr="00E73E2E">
        <w:rPr>
          <w:rFonts w:ascii="Arial" w:hAnsi="Arial" w:cs="Arial"/>
          <w:sz w:val="16"/>
          <w:szCs w:val="16"/>
        </w:rPr>
        <w:t>ления гарантий и компенс</w:t>
      </w:r>
      <w:r w:rsidRPr="00E73E2E">
        <w:rPr>
          <w:rFonts w:ascii="Arial" w:hAnsi="Arial" w:cs="Arial"/>
          <w:sz w:val="16"/>
          <w:szCs w:val="16"/>
        </w:rPr>
        <w:t>а</w:t>
      </w:r>
      <w:r w:rsidRPr="00E73E2E">
        <w:rPr>
          <w:rFonts w:ascii="Arial" w:hAnsi="Arial" w:cs="Arial"/>
          <w:sz w:val="16"/>
          <w:szCs w:val="16"/>
        </w:rPr>
        <w:t>ций работникам, занятым на работах с вредными и (или) опасными условиями труда, устанавливаются в порядке, пр</w:t>
      </w:r>
      <w:r w:rsidRPr="00E73E2E">
        <w:rPr>
          <w:rFonts w:ascii="Arial" w:hAnsi="Arial" w:cs="Arial"/>
          <w:sz w:val="16"/>
          <w:szCs w:val="16"/>
        </w:rPr>
        <w:t>е</w:t>
      </w:r>
      <w:r w:rsidRPr="00E73E2E">
        <w:rPr>
          <w:rFonts w:ascii="Arial" w:hAnsi="Arial" w:cs="Arial"/>
          <w:sz w:val="16"/>
          <w:szCs w:val="16"/>
        </w:rPr>
        <w:t>дусмотренном статьями  92, 117 и 1147 ТК РФ.</w:t>
      </w:r>
    </w:p>
    <w:p w:rsidR="003969D4" w:rsidRPr="00E73E2E" w:rsidRDefault="003969D4" w:rsidP="003969D4">
      <w:pPr>
        <w:ind w:left="142" w:firstLine="142"/>
        <w:jc w:val="both"/>
        <w:rPr>
          <w:rFonts w:ascii="Arial" w:hAnsi="Arial" w:cs="Arial"/>
          <w:sz w:val="16"/>
          <w:szCs w:val="16"/>
        </w:rPr>
      </w:pPr>
      <w:r w:rsidRPr="00E73E2E">
        <w:rPr>
          <w:rFonts w:ascii="Arial" w:hAnsi="Arial" w:cs="Arial"/>
          <w:sz w:val="16"/>
          <w:szCs w:val="16"/>
        </w:rPr>
        <w:t>Так, абзац 5 части 1 статьи 92 ТК РФ предусматривает сокращенную продолжительность рабочего времени для работников, условия труда на рабочих местах которых по результатам специальной оценки условий труда отнесены к вредным условиям труда 3-й или 4-й степени или опа</w:t>
      </w:r>
      <w:r w:rsidRPr="00E73E2E">
        <w:rPr>
          <w:rFonts w:ascii="Arial" w:hAnsi="Arial" w:cs="Arial"/>
          <w:sz w:val="16"/>
          <w:szCs w:val="16"/>
        </w:rPr>
        <w:t>с</w:t>
      </w:r>
      <w:r w:rsidRPr="00E73E2E">
        <w:rPr>
          <w:rFonts w:ascii="Arial" w:hAnsi="Arial" w:cs="Arial"/>
          <w:sz w:val="16"/>
          <w:szCs w:val="16"/>
        </w:rPr>
        <w:t>ным условиям труда, ‒ не более 36 часов в неделю.</w:t>
      </w:r>
    </w:p>
    <w:p w:rsidR="003969D4" w:rsidRPr="00E73E2E" w:rsidRDefault="003969D4" w:rsidP="003969D4">
      <w:pPr>
        <w:ind w:left="142" w:firstLine="142"/>
        <w:jc w:val="both"/>
        <w:rPr>
          <w:rFonts w:ascii="Arial" w:hAnsi="Arial" w:cs="Arial"/>
          <w:sz w:val="16"/>
          <w:szCs w:val="16"/>
        </w:rPr>
      </w:pPr>
      <w:r w:rsidRPr="00E73E2E">
        <w:rPr>
          <w:rFonts w:ascii="Arial" w:hAnsi="Arial" w:cs="Arial"/>
          <w:sz w:val="16"/>
          <w:szCs w:val="16"/>
        </w:rPr>
        <w:t>Часть 2 статьи 94 ТК РФ определяет, что для работников, занятых на работах с вредными и (или) опасными условиями труда, где устано</w:t>
      </w:r>
      <w:r w:rsidRPr="00E73E2E">
        <w:rPr>
          <w:rFonts w:ascii="Arial" w:hAnsi="Arial" w:cs="Arial"/>
          <w:sz w:val="16"/>
          <w:szCs w:val="16"/>
        </w:rPr>
        <w:t>в</w:t>
      </w:r>
      <w:r w:rsidRPr="00E73E2E">
        <w:rPr>
          <w:rFonts w:ascii="Arial" w:hAnsi="Arial" w:cs="Arial"/>
          <w:sz w:val="16"/>
          <w:szCs w:val="16"/>
        </w:rPr>
        <w:t>лена сокращенная продолжительность рабочего времени, максимально допустимая продолжительность ежедневной работы (смены) не м</w:t>
      </w:r>
      <w:r w:rsidRPr="00E73E2E">
        <w:rPr>
          <w:rFonts w:ascii="Arial" w:hAnsi="Arial" w:cs="Arial"/>
          <w:sz w:val="16"/>
          <w:szCs w:val="16"/>
        </w:rPr>
        <w:t>о</w:t>
      </w:r>
      <w:r w:rsidRPr="00E73E2E">
        <w:rPr>
          <w:rFonts w:ascii="Arial" w:hAnsi="Arial" w:cs="Arial"/>
          <w:sz w:val="16"/>
          <w:szCs w:val="16"/>
        </w:rPr>
        <w:t>жет превышать: при 36-часовой рабочей неделе ‒ 8 часов; при 30-часовой раб</w:t>
      </w:r>
      <w:r w:rsidRPr="00E73E2E">
        <w:rPr>
          <w:rFonts w:ascii="Arial" w:hAnsi="Arial" w:cs="Arial"/>
          <w:sz w:val="16"/>
          <w:szCs w:val="16"/>
        </w:rPr>
        <w:t>о</w:t>
      </w:r>
      <w:r w:rsidRPr="00E73E2E">
        <w:rPr>
          <w:rFonts w:ascii="Arial" w:hAnsi="Arial" w:cs="Arial"/>
          <w:sz w:val="16"/>
          <w:szCs w:val="16"/>
        </w:rPr>
        <w:t>чей неделе и менее ‒ 6 часов.</w:t>
      </w:r>
    </w:p>
    <w:p w:rsidR="003969D4" w:rsidRPr="00E73E2E" w:rsidRDefault="003969D4" w:rsidP="003969D4">
      <w:pPr>
        <w:ind w:left="142" w:firstLine="142"/>
        <w:jc w:val="both"/>
        <w:rPr>
          <w:rFonts w:ascii="Arial" w:hAnsi="Arial" w:cs="Arial"/>
          <w:sz w:val="16"/>
          <w:szCs w:val="16"/>
        </w:rPr>
      </w:pPr>
      <w:r w:rsidRPr="00E73E2E">
        <w:rPr>
          <w:rFonts w:ascii="Arial" w:hAnsi="Arial" w:cs="Arial"/>
          <w:sz w:val="16"/>
          <w:szCs w:val="16"/>
        </w:rPr>
        <w:t>Согласно статье 104 ТК РФ, когда по условиям производства (работы) у индивидуального предпринимателя, в организации в целом или при выполнении отдельных видов работ не может быть соблюдена установленная для данной категории работников (включая работников, зан</w:t>
      </w:r>
      <w:r w:rsidRPr="00E73E2E">
        <w:rPr>
          <w:rFonts w:ascii="Arial" w:hAnsi="Arial" w:cs="Arial"/>
          <w:sz w:val="16"/>
          <w:szCs w:val="16"/>
        </w:rPr>
        <w:t>я</w:t>
      </w:r>
      <w:r w:rsidRPr="00E73E2E">
        <w:rPr>
          <w:rFonts w:ascii="Arial" w:hAnsi="Arial" w:cs="Arial"/>
          <w:sz w:val="16"/>
          <w:szCs w:val="16"/>
        </w:rPr>
        <w:t>тых на работах с вредными и (или) опасными условиями труда) ежедневная или еженедельная продолжительность рабочего времени, допу</w:t>
      </w:r>
      <w:r w:rsidRPr="00E73E2E">
        <w:rPr>
          <w:rFonts w:ascii="Arial" w:hAnsi="Arial" w:cs="Arial"/>
          <w:sz w:val="16"/>
          <w:szCs w:val="16"/>
        </w:rPr>
        <w:t>с</w:t>
      </w:r>
      <w:r w:rsidRPr="00E73E2E">
        <w:rPr>
          <w:rFonts w:ascii="Arial" w:hAnsi="Arial" w:cs="Arial"/>
          <w:sz w:val="16"/>
          <w:szCs w:val="16"/>
        </w:rPr>
        <w:t>кается введение суммированного учета рабочего времени с тем, чтобы продолжительность рабочего времени за учетный период (месяц, квартал и другие периоды) не превышала нормального числа рабочих часов. Учетный период не может превышать один год, а для учета р</w:t>
      </w:r>
      <w:r w:rsidRPr="00E73E2E">
        <w:rPr>
          <w:rFonts w:ascii="Arial" w:hAnsi="Arial" w:cs="Arial"/>
          <w:sz w:val="16"/>
          <w:szCs w:val="16"/>
        </w:rPr>
        <w:t>а</w:t>
      </w:r>
      <w:r w:rsidRPr="00E73E2E">
        <w:rPr>
          <w:rFonts w:ascii="Arial" w:hAnsi="Arial" w:cs="Arial"/>
          <w:sz w:val="16"/>
          <w:szCs w:val="16"/>
        </w:rPr>
        <w:t>бочего времени рабо</w:t>
      </w:r>
      <w:r w:rsidRPr="00E73E2E">
        <w:rPr>
          <w:rFonts w:ascii="Arial" w:hAnsi="Arial" w:cs="Arial"/>
          <w:sz w:val="16"/>
          <w:szCs w:val="16"/>
        </w:rPr>
        <w:t>т</w:t>
      </w:r>
      <w:r w:rsidRPr="00E73E2E">
        <w:rPr>
          <w:rFonts w:ascii="Arial" w:hAnsi="Arial" w:cs="Arial"/>
          <w:sz w:val="16"/>
          <w:szCs w:val="16"/>
        </w:rPr>
        <w:t>ников, занятых на работах с вредными и (или) опасными условиями труда, ‒ три месяца.</w:t>
      </w:r>
    </w:p>
    <w:p w:rsidR="003969D4" w:rsidRPr="00E73E2E" w:rsidRDefault="003969D4" w:rsidP="003969D4">
      <w:pPr>
        <w:ind w:left="142" w:firstLine="142"/>
        <w:jc w:val="both"/>
        <w:rPr>
          <w:rFonts w:ascii="Arial" w:hAnsi="Arial" w:cs="Arial"/>
          <w:sz w:val="16"/>
          <w:szCs w:val="16"/>
        </w:rPr>
      </w:pPr>
      <w:r w:rsidRPr="00E73E2E">
        <w:rPr>
          <w:rFonts w:ascii="Arial" w:hAnsi="Arial" w:cs="Arial"/>
          <w:sz w:val="16"/>
          <w:szCs w:val="16"/>
        </w:rPr>
        <w:t>В соответствии с требованиями статьи 147 ТК РФ оплата труда работников, занятых на работах с вредными и (или) опасными условиями труда, устанавливается в повышенном размере.</w:t>
      </w:r>
    </w:p>
    <w:p w:rsidR="003969D4" w:rsidRPr="00E73E2E" w:rsidRDefault="003969D4" w:rsidP="003969D4">
      <w:pPr>
        <w:ind w:left="142" w:firstLine="142"/>
        <w:jc w:val="both"/>
        <w:rPr>
          <w:rFonts w:ascii="Arial" w:hAnsi="Arial" w:cs="Arial"/>
          <w:sz w:val="16"/>
          <w:szCs w:val="16"/>
        </w:rPr>
      </w:pPr>
      <w:r w:rsidRPr="00E73E2E">
        <w:rPr>
          <w:rFonts w:ascii="Arial" w:hAnsi="Arial" w:cs="Arial"/>
          <w:sz w:val="16"/>
          <w:szCs w:val="16"/>
        </w:rPr>
        <w:t>В силу ч. 1 ст. 213 ТК РФ работники, занятые на работах с вредными и (или) опасными условиями труда (в том числе на подземных раб</w:t>
      </w:r>
      <w:r w:rsidRPr="00E73E2E">
        <w:rPr>
          <w:rFonts w:ascii="Arial" w:hAnsi="Arial" w:cs="Arial"/>
          <w:sz w:val="16"/>
          <w:szCs w:val="16"/>
        </w:rPr>
        <w:t>о</w:t>
      </w:r>
      <w:r w:rsidRPr="00E73E2E">
        <w:rPr>
          <w:rFonts w:ascii="Arial" w:hAnsi="Arial" w:cs="Arial"/>
          <w:sz w:val="16"/>
          <w:szCs w:val="16"/>
        </w:rPr>
        <w:t>тах), проходят обязательные предварительные (при поступлении на работу) и периодические (для лиц в возрасте до 21 года ‒ ежегодные) медицинские осмотры для определения пригодности этих работников для выполнения поручаемой работы и предупреждения професси</w:t>
      </w:r>
      <w:r w:rsidRPr="00E73E2E">
        <w:rPr>
          <w:rFonts w:ascii="Arial" w:hAnsi="Arial" w:cs="Arial"/>
          <w:sz w:val="16"/>
          <w:szCs w:val="16"/>
        </w:rPr>
        <w:t>о</w:t>
      </w:r>
      <w:r w:rsidRPr="00E73E2E">
        <w:rPr>
          <w:rFonts w:ascii="Arial" w:hAnsi="Arial" w:cs="Arial"/>
          <w:sz w:val="16"/>
          <w:szCs w:val="16"/>
        </w:rPr>
        <w:t>нальных заболеваний. В соответствии с медицинскими рекомендаци</w:t>
      </w:r>
      <w:r w:rsidRPr="00E73E2E">
        <w:rPr>
          <w:rFonts w:ascii="Arial" w:hAnsi="Arial" w:cs="Arial"/>
          <w:sz w:val="16"/>
          <w:szCs w:val="16"/>
        </w:rPr>
        <w:t>я</w:t>
      </w:r>
      <w:r w:rsidRPr="00E73E2E">
        <w:rPr>
          <w:rFonts w:ascii="Arial" w:hAnsi="Arial" w:cs="Arial"/>
          <w:sz w:val="16"/>
          <w:szCs w:val="16"/>
        </w:rPr>
        <w:t>ми указанные работники проходят внеочередные медицинские осмотры.</w:t>
      </w:r>
    </w:p>
    <w:p w:rsidR="003969D4" w:rsidRPr="00E73E2E" w:rsidRDefault="003969D4" w:rsidP="003969D4">
      <w:pPr>
        <w:ind w:left="142" w:firstLine="142"/>
        <w:jc w:val="both"/>
        <w:rPr>
          <w:rFonts w:ascii="Arial" w:hAnsi="Arial" w:cs="Arial"/>
          <w:sz w:val="16"/>
          <w:szCs w:val="16"/>
        </w:rPr>
      </w:pPr>
      <w:r w:rsidRPr="00E73E2E">
        <w:rPr>
          <w:rFonts w:ascii="Arial" w:hAnsi="Arial" w:cs="Arial"/>
          <w:sz w:val="16"/>
          <w:szCs w:val="16"/>
        </w:rPr>
        <w:t>Согласно статье 221 ТК РФ на работах с вредными и (или) опасными условиями труда работникам бесплатно выдаются прошедшие обяз</w:t>
      </w:r>
      <w:r w:rsidRPr="00E73E2E">
        <w:rPr>
          <w:rFonts w:ascii="Arial" w:hAnsi="Arial" w:cs="Arial"/>
          <w:sz w:val="16"/>
          <w:szCs w:val="16"/>
        </w:rPr>
        <w:t>а</w:t>
      </w:r>
      <w:r w:rsidRPr="00E73E2E">
        <w:rPr>
          <w:rFonts w:ascii="Arial" w:hAnsi="Arial" w:cs="Arial"/>
          <w:sz w:val="16"/>
          <w:szCs w:val="16"/>
        </w:rPr>
        <w:t>тельную сертификацию или декларирование соответствия специальная одежда, специальная обувь и другие средства индивидуальной защ</w:t>
      </w:r>
      <w:r w:rsidRPr="00E73E2E">
        <w:rPr>
          <w:rFonts w:ascii="Arial" w:hAnsi="Arial" w:cs="Arial"/>
          <w:sz w:val="16"/>
          <w:szCs w:val="16"/>
        </w:rPr>
        <w:t>и</w:t>
      </w:r>
      <w:r w:rsidRPr="00E73E2E">
        <w:rPr>
          <w:rFonts w:ascii="Arial" w:hAnsi="Arial" w:cs="Arial"/>
          <w:sz w:val="16"/>
          <w:szCs w:val="16"/>
        </w:rPr>
        <w:t>ты, а также смывающие и (или) обезвреживающие средства в соответствии с типовыми нормами, которые устанавливаются в порядке, опр</w:t>
      </w:r>
      <w:r w:rsidRPr="00E73E2E">
        <w:rPr>
          <w:rFonts w:ascii="Arial" w:hAnsi="Arial" w:cs="Arial"/>
          <w:sz w:val="16"/>
          <w:szCs w:val="16"/>
        </w:rPr>
        <w:t>е</w:t>
      </w:r>
      <w:r w:rsidRPr="00E73E2E">
        <w:rPr>
          <w:rFonts w:ascii="Arial" w:hAnsi="Arial" w:cs="Arial"/>
          <w:sz w:val="16"/>
          <w:szCs w:val="16"/>
        </w:rPr>
        <w:t>деляемом Прав</w:t>
      </w:r>
      <w:r w:rsidRPr="00E73E2E">
        <w:rPr>
          <w:rFonts w:ascii="Arial" w:hAnsi="Arial" w:cs="Arial"/>
          <w:sz w:val="16"/>
          <w:szCs w:val="16"/>
        </w:rPr>
        <w:t>и</w:t>
      </w:r>
      <w:r w:rsidRPr="00E73E2E">
        <w:rPr>
          <w:rFonts w:ascii="Arial" w:hAnsi="Arial" w:cs="Arial"/>
          <w:sz w:val="16"/>
          <w:szCs w:val="16"/>
        </w:rPr>
        <w:t>тельством Российской Федерации.</w:t>
      </w:r>
    </w:p>
    <w:p w:rsidR="003969D4" w:rsidRPr="00E73E2E" w:rsidRDefault="003969D4" w:rsidP="003969D4">
      <w:pPr>
        <w:ind w:left="142" w:firstLine="142"/>
        <w:jc w:val="both"/>
        <w:rPr>
          <w:rFonts w:ascii="Arial" w:hAnsi="Arial" w:cs="Arial"/>
          <w:sz w:val="16"/>
          <w:szCs w:val="16"/>
        </w:rPr>
      </w:pPr>
      <w:r w:rsidRPr="00E73E2E">
        <w:rPr>
          <w:rFonts w:ascii="Arial" w:hAnsi="Arial" w:cs="Arial"/>
          <w:sz w:val="16"/>
          <w:szCs w:val="16"/>
        </w:rPr>
        <w:t>В соответствии со  статьей 222 ТК РФ на работах с вредными условиями труда работникам выдаются бесплатно по установленным нормам молоко или другие равноценные пищевые продукты. Выдача работникам по установленным нормам молока или других равноценных пищевых продуктов по письменным заявлениям работников может быть заменена компенсационной выплатой в размере, эквивалентном стоимости молока или др</w:t>
      </w:r>
      <w:r w:rsidRPr="00E73E2E">
        <w:rPr>
          <w:rFonts w:ascii="Arial" w:hAnsi="Arial" w:cs="Arial"/>
          <w:sz w:val="16"/>
          <w:szCs w:val="16"/>
        </w:rPr>
        <w:t>у</w:t>
      </w:r>
      <w:r w:rsidRPr="00E73E2E">
        <w:rPr>
          <w:rFonts w:ascii="Arial" w:hAnsi="Arial" w:cs="Arial"/>
          <w:sz w:val="16"/>
          <w:szCs w:val="16"/>
        </w:rPr>
        <w:t>гих равноценных пищевых продуктов, если это предусмотрено коллективным договором и (или) трудовым договором.</w:t>
      </w:r>
    </w:p>
    <w:p w:rsidR="003969D4" w:rsidRPr="00E73E2E" w:rsidRDefault="003969D4" w:rsidP="003969D4">
      <w:pPr>
        <w:widowControl w:val="0"/>
        <w:autoSpaceDE w:val="0"/>
        <w:adjustRightInd w:val="0"/>
        <w:ind w:left="142" w:firstLine="142"/>
        <w:jc w:val="both"/>
        <w:rPr>
          <w:rFonts w:ascii="Arial" w:hAnsi="Arial" w:cs="Arial"/>
          <w:sz w:val="16"/>
          <w:szCs w:val="16"/>
        </w:rPr>
      </w:pPr>
      <w:r w:rsidRPr="00E73E2E">
        <w:rPr>
          <w:rFonts w:ascii="Arial" w:hAnsi="Arial" w:cs="Arial"/>
          <w:sz w:val="16"/>
          <w:szCs w:val="16"/>
        </w:rPr>
        <w:t>Кроме того, на работах с особо вредными условиями труда предоставляется бесплатно по установленным нормам</w:t>
      </w:r>
      <w:r w:rsidR="009676CD">
        <w:rPr>
          <w:rFonts w:ascii="Arial" w:hAnsi="Arial" w:cs="Arial"/>
          <w:sz w:val="16"/>
          <w:szCs w:val="16"/>
        </w:rPr>
        <w:t xml:space="preserve"> </w:t>
      </w:r>
      <w:r w:rsidRPr="00E73E2E">
        <w:rPr>
          <w:rFonts w:ascii="Arial" w:hAnsi="Arial" w:cs="Arial"/>
          <w:sz w:val="16"/>
          <w:szCs w:val="16"/>
        </w:rPr>
        <w:t>лечебно-профилактическое питание.</w:t>
      </w:r>
    </w:p>
    <w:p w:rsidR="003969D4" w:rsidRPr="00E73E2E" w:rsidRDefault="003969D4" w:rsidP="003969D4">
      <w:pPr>
        <w:spacing w:line="276" w:lineRule="auto"/>
        <w:ind w:left="142" w:firstLine="142"/>
        <w:jc w:val="both"/>
        <w:rPr>
          <w:rFonts w:ascii="Arial" w:hAnsi="Arial" w:cs="Arial"/>
          <w:b/>
          <w:sz w:val="16"/>
          <w:szCs w:val="16"/>
        </w:rPr>
      </w:pPr>
      <w:r w:rsidRPr="00E73E2E">
        <w:rPr>
          <w:rFonts w:ascii="Arial" w:hAnsi="Arial" w:cs="Arial"/>
          <w:b/>
          <w:sz w:val="16"/>
          <w:szCs w:val="16"/>
        </w:rPr>
        <w:t>Вопрос: Я и супруг решили расторгнуть брачные отношения. При разделе имущества муж требует раздела норковой шубы и юв</w:t>
      </w:r>
      <w:r w:rsidRPr="00E73E2E">
        <w:rPr>
          <w:rFonts w:ascii="Arial" w:hAnsi="Arial" w:cs="Arial"/>
          <w:b/>
          <w:sz w:val="16"/>
          <w:szCs w:val="16"/>
        </w:rPr>
        <w:t>е</w:t>
      </w:r>
      <w:r w:rsidRPr="00E73E2E">
        <w:rPr>
          <w:rFonts w:ascii="Arial" w:hAnsi="Arial" w:cs="Arial"/>
          <w:b/>
          <w:sz w:val="16"/>
          <w:szCs w:val="16"/>
        </w:rPr>
        <w:t>лирных украшений, которые он мне дарил. Возможно ли это?</w:t>
      </w:r>
    </w:p>
    <w:p w:rsidR="003969D4" w:rsidRPr="00E73E2E" w:rsidRDefault="003969D4" w:rsidP="003969D4">
      <w:pPr>
        <w:spacing w:line="276" w:lineRule="auto"/>
        <w:ind w:left="142" w:firstLine="142"/>
        <w:jc w:val="both"/>
        <w:rPr>
          <w:rFonts w:ascii="Arial" w:hAnsi="Arial" w:cs="Arial"/>
          <w:sz w:val="16"/>
          <w:szCs w:val="16"/>
        </w:rPr>
      </w:pPr>
      <w:r w:rsidRPr="00E73E2E">
        <w:rPr>
          <w:rFonts w:ascii="Arial" w:hAnsi="Arial" w:cs="Arial"/>
          <w:b/>
          <w:sz w:val="16"/>
          <w:szCs w:val="16"/>
        </w:rPr>
        <w:t>Ответ</w:t>
      </w:r>
      <w:r w:rsidRPr="00E73E2E">
        <w:rPr>
          <w:rFonts w:ascii="Arial" w:hAnsi="Arial" w:cs="Arial"/>
          <w:sz w:val="16"/>
          <w:szCs w:val="16"/>
        </w:rPr>
        <w:t>: Статья 34 Семейного кодекса Российской Федерации (далее – СК РФ) предусматривает, что имущество, нажитое супругами во вр</w:t>
      </w:r>
      <w:r w:rsidRPr="00E73E2E">
        <w:rPr>
          <w:rFonts w:ascii="Arial" w:hAnsi="Arial" w:cs="Arial"/>
          <w:sz w:val="16"/>
          <w:szCs w:val="16"/>
        </w:rPr>
        <w:t>е</w:t>
      </w:r>
      <w:r w:rsidRPr="00E73E2E">
        <w:rPr>
          <w:rFonts w:ascii="Arial" w:hAnsi="Arial" w:cs="Arial"/>
          <w:sz w:val="16"/>
          <w:szCs w:val="16"/>
        </w:rPr>
        <w:t>мя брака, является их совместной собственностью.</w:t>
      </w:r>
    </w:p>
    <w:p w:rsidR="003969D4" w:rsidRPr="00E73E2E" w:rsidRDefault="003969D4" w:rsidP="003969D4">
      <w:pPr>
        <w:spacing w:line="276" w:lineRule="auto"/>
        <w:ind w:left="142" w:firstLine="142"/>
        <w:jc w:val="both"/>
        <w:rPr>
          <w:rFonts w:ascii="Arial" w:hAnsi="Arial" w:cs="Arial"/>
          <w:sz w:val="16"/>
          <w:szCs w:val="16"/>
        </w:rPr>
      </w:pPr>
      <w:r w:rsidRPr="00E73E2E">
        <w:rPr>
          <w:rFonts w:ascii="Arial" w:hAnsi="Arial" w:cs="Arial"/>
          <w:sz w:val="16"/>
          <w:szCs w:val="16"/>
        </w:rPr>
        <w:t>Частью 1 ст. 36 СК РФ установлено, что имущество, принадлежавшее каждому из супругов до вступления в брак, а также имущество, пол</w:t>
      </w:r>
      <w:r w:rsidRPr="00E73E2E">
        <w:rPr>
          <w:rFonts w:ascii="Arial" w:hAnsi="Arial" w:cs="Arial"/>
          <w:sz w:val="16"/>
          <w:szCs w:val="16"/>
        </w:rPr>
        <w:t>у</w:t>
      </w:r>
      <w:r w:rsidRPr="00E73E2E">
        <w:rPr>
          <w:rFonts w:ascii="Arial" w:hAnsi="Arial" w:cs="Arial"/>
          <w:sz w:val="16"/>
          <w:szCs w:val="16"/>
        </w:rPr>
        <w:t>ченное одним из супругов во время брака в дар, в порядке наследования или по иным безвозмездным сделкам (имущество каждого из супр</w:t>
      </w:r>
      <w:r w:rsidRPr="00E73E2E">
        <w:rPr>
          <w:rFonts w:ascii="Arial" w:hAnsi="Arial" w:cs="Arial"/>
          <w:sz w:val="16"/>
          <w:szCs w:val="16"/>
        </w:rPr>
        <w:t>у</w:t>
      </w:r>
      <w:r w:rsidRPr="00E73E2E">
        <w:rPr>
          <w:rFonts w:ascii="Arial" w:hAnsi="Arial" w:cs="Arial"/>
          <w:sz w:val="16"/>
          <w:szCs w:val="16"/>
        </w:rPr>
        <w:t>гов), является его собственн</w:t>
      </w:r>
      <w:r w:rsidRPr="00E73E2E">
        <w:rPr>
          <w:rFonts w:ascii="Arial" w:hAnsi="Arial" w:cs="Arial"/>
          <w:sz w:val="16"/>
          <w:szCs w:val="16"/>
        </w:rPr>
        <w:t>о</w:t>
      </w:r>
      <w:r w:rsidRPr="00E73E2E">
        <w:rPr>
          <w:rFonts w:ascii="Arial" w:hAnsi="Arial" w:cs="Arial"/>
          <w:sz w:val="16"/>
          <w:szCs w:val="16"/>
        </w:rPr>
        <w:t>стью и разделу не подлежит.</w:t>
      </w:r>
    </w:p>
    <w:p w:rsidR="003969D4" w:rsidRPr="009676CD" w:rsidRDefault="003969D4" w:rsidP="009676CD">
      <w:pPr>
        <w:spacing w:line="276" w:lineRule="auto"/>
        <w:ind w:left="142" w:firstLine="142"/>
        <w:jc w:val="both"/>
        <w:rPr>
          <w:rFonts w:ascii="Arial" w:hAnsi="Arial" w:cs="Arial"/>
          <w:sz w:val="16"/>
          <w:szCs w:val="16"/>
        </w:rPr>
      </w:pPr>
      <w:r w:rsidRPr="00E73E2E">
        <w:rPr>
          <w:rFonts w:ascii="Arial" w:hAnsi="Arial" w:cs="Arial"/>
          <w:sz w:val="16"/>
          <w:szCs w:val="16"/>
        </w:rPr>
        <w:t>Вместе с тем, в соответствии с частью 2 статьи 36 СК РФ вещи индивидуального пользования (одежда, обувь и другие), за исключением драгоценностей и других предметов роскоши, хотя и приобретенные в период брака за счет общих средств супругов, признаются собственн</w:t>
      </w:r>
      <w:r w:rsidRPr="00E73E2E">
        <w:rPr>
          <w:rFonts w:ascii="Arial" w:hAnsi="Arial" w:cs="Arial"/>
          <w:sz w:val="16"/>
          <w:szCs w:val="16"/>
        </w:rPr>
        <w:t>о</w:t>
      </w:r>
      <w:r w:rsidRPr="00E73E2E">
        <w:rPr>
          <w:rFonts w:ascii="Arial" w:hAnsi="Arial" w:cs="Arial"/>
          <w:sz w:val="16"/>
          <w:szCs w:val="16"/>
        </w:rPr>
        <w:t>стью того су</w:t>
      </w:r>
      <w:r w:rsidRPr="00E73E2E">
        <w:rPr>
          <w:rFonts w:ascii="Arial" w:hAnsi="Arial" w:cs="Arial"/>
          <w:sz w:val="16"/>
          <w:szCs w:val="16"/>
        </w:rPr>
        <w:t>п</w:t>
      </w:r>
      <w:r w:rsidRPr="00E73E2E">
        <w:rPr>
          <w:rFonts w:ascii="Arial" w:hAnsi="Arial" w:cs="Arial"/>
          <w:sz w:val="16"/>
          <w:szCs w:val="16"/>
        </w:rPr>
        <w:t>руга, который ими пользовался.</w:t>
      </w:r>
    </w:p>
    <w:p w:rsidR="003969D4" w:rsidRDefault="003969D4" w:rsidP="00FB6463">
      <w:pPr>
        <w:shd w:val="clear" w:color="auto" w:fill="FFFFFF"/>
        <w:suppressAutoHyphens/>
        <w:jc w:val="center"/>
        <w:rPr>
          <w:rFonts w:ascii="Arial" w:hAnsi="Arial" w:cs="Arial"/>
          <w:b/>
          <w:color w:val="000000"/>
          <w:sz w:val="16"/>
          <w:szCs w:val="16"/>
        </w:rPr>
      </w:pPr>
    </w:p>
    <w:p w:rsidR="003C78CE" w:rsidRDefault="003C78CE" w:rsidP="00FB6463">
      <w:pPr>
        <w:shd w:val="clear" w:color="auto" w:fill="FFFFFF"/>
        <w:suppressAutoHyphens/>
        <w:jc w:val="center"/>
        <w:rPr>
          <w:rFonts w:ascii="Arial" w:hAnsi="Arial" w:cs="Arial"/>
          <w:b/>
          <w:color w:val="000000"/>
          <w:sz w:val="16"/>
          <w:szCs w:val="16"/>
        </w:rPr>
      </w:pPr>
      <w:r w:rsidRPr="00066DD9">
        <w:rPr>
          <w:rFonts w:ascii="Arial" w:hAnsi="Arial" w:cs="Arial"/>
          <w:b/>
          <w:color w:val="000000"/>
          <w:sz w:val="16"/>
          <w:szCs w:val="16"/>
        </w:rPr>
        <w:t>ИНФОРМАЦИ</w:t>
      </w:r>
      <w:r>
        <w:rPr>
          <w:rFonts w:ascii="Arial" w:hAnsi="Arial" w:cs="Arial"/>
          <w:b/>
          <w:color w:val="000000"/>
          <w:sz w:val="16"/>
          <w:szCs w:val="16"/>
        </w:rPr>
        <w:t>О</w:t>
      </w:r>
      <w:r w:rsidRPr="00066DD9">
        <w:rPr>
          <w:rFonts w:ascii="Arial" w:hAnsi="Arial" w:cs="Arial"/>
          <w:b/>
          <w:color w:val="000000"/>
          <w:sz w:val="16"/>
          <w:szCs w:val="16"/>
        </w:rPr>
        <w:t>ННОЕ СООБЩЕНИЕ</w:t>
      </w:r>
    </w:p>
    <w:p w:rsidR="009676CD" w:rsidRDefault="009676CD" w:rsidP="00FB6463">
      <w:pPr>
        <w:shd w:val="clear" w:color="auto" w:fill="FFFFFF"/>
        <w:suppressAutoHyphens/>
        <w:jc w:val="center"/>
        <w:rPr>
          <w:rFonts w:ascii="Arial" w:hAnsi="Arial" w:cs="Arial"/>
          <w:b/>
          <w:color w:val="000000"/>
          <w:sz w:val="16"/>
          <w:szCs w:val="16"/>
        </w:rPr>
      </w:pPr>
    </w:p>
    <w:p w:rsidR="009676CD" w:rsidRPr="009676CD" w:rsidRDefault="009676CD" w:rsidP="009676CD">
      <w:pPr>
        <w:ind w:left="142" w:firstLine="142"/>
        <w:jc w:val="both"/>
        <w:rPr>
          <w:rFonts w:ascii="Arial" w:hAnsi="Arial" w:cs="Arial"/>
          <w:sz w:val="16"/>
          <w:szCs w:val="16"/>
        </w:rPr>
      </w:pPr>
      <w:r w:rsidRPr="009676CD">
        <w:rPr>
          <w:rFonts w:ascii="Arial" w:hAnsi="Arial" w:cs="Arial"/>
          <w:sz w:val="16"/>
          <w:szCs w:val="16"/>
        </w:rPr>
        <w:t>Администрация Валдайского муниципального района сообщает о приёме заявлений о предоставлении в аренду земельных участков для ведения личного подсобного хозяйства, из земель населённых пунктов, расположенных:</w:t>
      </w:r>
    </w:p>
    <w:p w:rsidR="009676CD" w:rsidRPr="009676CD" w:rsidRDefault="009676CD" w:rsidP="009676CD">
      <w:pPr>
        <w:ind w:left="142" w:firstLine="142"/>
        <w:jc w:val="both"/>
        <w:rPr>
          <w:rFonts w:ascii="Arial" w:hAnsi="Arial" w:cs="Arial"/>
          <w:sz w:val="16"/>
          <w:szCs w:val="16"/>
        </w:rPr>
      </w:pPr>
      <w:r w:rsidRPr="009676CD">
        <w:rPr>
          <w:rFonts w:ascii="Arial" w:hAnsi="Arial" w:cs="Arial"/>
          <w:sz w:val="16"/>
          <w:szCs w:val="16"/>
        </w:rPr>
        <w:t>Новгородская область, Валдайский муниципальный район, Валдайское городское поселение, г.Валдай, ул.Марии Уткиной, площадью 613 кв.м (ориентир: данный земельный участок расположен на ра</w:t>
      </w:r>
      <w:r w:rsidRPr="009676CD">
        <w:rPr>
          <w:rFonts w:ascii="Arial" w:hAnsi="Arial" w:cs="Arial"/>
          <w:sz w:val="16"/>
          <w:szCs w:val="16"/>
        </w:rPr>
        <w:t>с</w:t>
      </w:r>
      <w:r w:rsidRPr="009676CD">
        <w:rPr>
          <w:rFonts w:ascii="Arial" w:hAnsi="Arial" w:cs="Arial"/>
          <w:sz w:val="16"/>
          <w:szCs w:val="16"/>
        </w:rPr>
        <w:t>стоянии ориентировочно 15 метров в юго-западном направлении от земельного учас</w:t>
      </w:r>
      <w:r w:rsidRPr="009676CD">
        <w:rPr>
          <w:rFonts w:ascii="Arial" w:hAnsi="Arial" w:cs="Arial"/>
          <w:sz w:val="16"/>
          <w:szCs w:val="16"/>
        </w:rPr>
        <w:t>т</w:t>
      </w:r>
      <w:r w:rsidRPr="009676CD">
        <w:rPr>
          <w:rFonts w:ascii="Arial" w:hAnsi="Arial" w:cs="Arial"/>
          <w:sz w:val="16"/>
          <w:szCs w:val="16"/>
        </w:rPr>
        <w:t xml:space="preserve">ка с кадастровым номером 53:03:0103059:23); </w:t>
      </w:r>
    </w:p>
    <w:p w:rsidR="009676CD" w:rsidRPr="009676CD" w:rsidRDefault="009676CD" w:rsidP="009676CD">
      <w:pPr>
        <w:ind w:left="142" w:firstLine="142"/>
        <w:jc w:val="both"/>
        <w:rPr>
          <w:rFonts w:ascii="Arial" w:hAnsi="Arial" w:cs="Arial"/>
          <w:sz w:val="16"/>
          <w:szCs w:val="16"/>
        </w:rPr>
      </w:pPr>
      <w:r w:rsidRPr="009676CD">
        <w:rPr>
          <w:rFonts w:ascii="Arial" w:hAnsi="Arial" w:cs="Arial"/>
          <w:sz w:val="16"/>
          <w:szCs w:val="16"/>
        </w:rPr>
        <w:t xml:space="preserve">Новгородская область, Валдайский муниципальный район, Валдайское городское поселение, г.Валдай, ул.Энтузиастов, площадью 602 кв.м (ориентир: данный земельный участок примыкает с северной, западной и южной стороны к земельному участку с кадастровым номером 53:03:0101043:3). </w:t>
      </w:r>
    </w:p>
    <w:p w:rsidR="009676CD" w:rsidRPr="009676CD" w:rsidRDefault="009676CD" w:rsidP="009676CD">
      <w:pPr>
        <w:ind w:left="142" w:firstLine="142"/>
        <w:jc w:val="both"/>
        <w:rPr>
          <w:rFonts w:ascii="Arial" w:hAnsi="Arial" w:cs="Arial"/>
          <w:sz w:val="16"/>
          <w:szCs w:val="16"/>
        </w:rPr>
      </w:pPr>
      <w:r w:rsidRPr="009676CD">
        <w:rPr>
          <w:rFonts w:ascii="Arial" w:hAnsi="Arial" w:cs="Arial"/>
          <w:sz w:val="16"/>
          <w:szCs w:val="16"/>
        </w:rPr>
        <w:t>Граждане, заинтересованные в предоставлении земельных участков, могут подавать заявления о намерении участвовать в аукционе на право заключения дог</w:t>
      </w:r>
      <w:r w:rsidRPr="009676CD">
        <w:rPr>
          <w:rFonts w:ascii="Arial" w:hAnsi="Arial" w:cs="Arial"/>
          <w:sz w:val="16"/>
          <w:szCs w:val="16"/>
        </w:rPr>
        <w:t>о</w:t>
      </w:r>
      <w:r w:rsidRPr="009676CD">
        <w:rPr>
          <w:rFonts w:ascii="Arial" w:hAnsi="Arial" w:cs="Arial"/>
          <w:sz w:val="16"/>
          <w:szCs w:val="16"/>
        </w:rPr>
        <w:t>вора аренды данных земельных участков.</w:t>
      </w:r>
    </w:p>
    <w:p w:rsidR="009676CD" w:rsidRPr="009676CD" w:rsidRDefault="009676CD" w:rsidP="009676CD">
      <w:pPr>
        <w:ind w:firstLine="142"/>
        <w:jc w:val="both"/>
        <w:rPr>
          <w:rStyle w:val="apple-style-span"/>
          <w:rFonts w:ascii="Arial" w:hAnsi="Arial" w:cs="Arial"/>
          <w:sz w:val="16"/>
          <w:szCs w:val="16"/>
        </w:rPr>
      </w:pPr>
      <w:r>
        <w:rPr>
          <w:rFonts w:ascii="Arial" w:hAnsi="Arial" w:cs="Arial"/>
          <w:sz w:val="16"/>
          <w:szCs w:val="16"/>
        </w:rPr>
        <w:t xml:space="preserve">   </w:t>
      </w:r>
      <w:r w:rsidRPr="009676CD">
        <w:rPr>
          <w:rFonts w:ascii="Arial" w:hAnsi="Arial" w:cs="Arial"/>
          <w:sz w:val="16"/>
          <w:szCs w:val="16"/>
        </w:rPr>
        <w:t>Заявления принимаются в течение тридцати дней со дня опубликования данного сообщения (по 16.08.2021 включител</w:t>
      </w:r>
      <w:r w:rsidRPr="009676CD">
        <w:rPr>
          <w:rFonts w:ascii="Arial" w:hAnsi="Arial" w:cs="Arial"/>
          <w:sz w:val="16"/>
          <w:szCs w:val="16"/>
        </w:rPr>
        <w:t>ь</w:t>
      </w:r>
      <w:r w:rsidRPr="009676CD">
        <w:rPr>
          <w:rFonts w:ascii="Arial" w:hAnsi="Arial" w:cs="Arial"/>
          <w:sz w:val="16"/>
          <w:szCs w:val="16"/>
        </w:rPr>
        <w:t>но).</w:t>
      </w:r>
    </w:p>
    <w:p w:rsidR="009676CD" w:rsidRPr="009676CD" w:rsidRDefault="009676CD" w:rsidP="009676CD">
      <w:pPr>
        <w:ind w:left="142" w:firstLine="142"/>
        <w:jc w:val="both"/>
        <w:rPr>
          <w:rFonts w:ascii="Arial" w:hAnsi="Arial" w:cs="Arial"/>
          <w:sz w:val="16"/>
          <w:szCs w:val="16"/>
        </w:rPr>
      </w:pPr>
      <w:r w:rsidRPr="009676CD">
        <w:rPr>
          <w:rStyle w:val="apple-style-span"/>
          <w:rFonts w:ascii="Arial" w:hAnsi="Arial" w:cs="Arial"/>
          <w:color w:val="252525"/>
          <w:sz w:val="16"/>
          <w:szCs w:val="16"/>
          <w:shd w:val="clear" w:color="auto" w:fill="FFFFFF"/>
        </w:rPr>
        <w:t>Заявления могут быть поданы при личном обращении в бумажном виде через многофункциональный центр предоставления государстве</w:t>
      </w:r>
      <w:r w:rsidRPr="009676CD">
        <w:rPr>
          <w:rStyle w:val="apple-style-span"/>
          <w:rFonts w:ascii="Arial" w:hAnsi="Arial" w:cs="Arial"/>
          <w:color w:val="252525"/>
          <w:sz w:val="16"/>
          <w:szCs w:val="16"/>
          <w:shd w:val="clear" w:color="auto" w:fill="FFFFFF"/>
        </w:rPr>
        <w:t>н</w:t>
      </w:r>
      <w:r w:rsidRPr="009676CD">
        <w:rPr>
          <w:rStyle w:val="apple-style-span"/>
          <w:rFonts w:ascii="Arial" w:hAnsi="Arial" w:cs="Arial"/>
          <w:color w:val="252525"/>
          <w:sz w:val="16"/>
          <w:szCs w:val="16"/>
          <w:shd w:val="clear" w:color="auto" w:fill="FFFFFF"/>
        </w:rPr>
        <w:t>ных и муниципальных услуг по адресу: Новгородская область, г.Валдай, ул.Гагарина, д.12/2,  Администрацию Валдайского муниципального ра</w:t>
      </w:r>
      <w:r w:rsidRPr="009676CD">
        <w:rPr>
          <w:rStyle w:val="apple-style-span"/>
          <w:rFonts w:ascii="Arial" w:hAnsi="Arial" w:cs="Arial"/>
          <w:color w:val="252525"/>
          <w:sz w:val="16"/>
          <w:szCs w:val="16"/>
          <w:shd w:val="clear" w:color="auto" w:fill="FFFFFF"/>
        </w:rPr>
        <w:t>й</w:t>
      </w:r>
      <w:r w:rsidRPr="009676CD">
        <w:rPr>
          <w:rStyle w:val="apple-style-span"/>
          <w:rFonts w:ascii="Arial" w:hAnsi="Arial" w:cs="Arial"/>
          <w:color w:val="252525"/>
          <w:sz w:val="16"/>
          <w:szCs w:val="16"/>
          <w:shd w:val="clear" w:color="auto" w:fill="FFFFFF"/>
        </w:rPr>
        <w:t>она по адресу: Новгородская область, г.Валдай, пр.Комсомольский, д.19/21, каб.305.</w:t>
      </w:r>
    </w:p>
    <w:p w:rsidR="009676CD" w:rsidRPr="009676CD" w:rsidRDefault="009676CD" w:rsidP="009676CD">
      <w:pPr>
        <w:ind w:left="142" w:firstLine="142"/>
        <w:jc w:val="both"/>
        <w:rPr>
          <w:rFonts w:ascii="Arial" w:hAnsi="Arial" w:cs="Arial"/>
          <w:sz w:val="16"/>
          <w:szCs w:val="16"/>
        </w:rPr>
      </w:pPr>
      <w:r w:rsidRPr="009676CD">
        <w:rPr>
          <w:rFonts w:ascii="Arial" w:hAnsi="Arial" w:cs="Arial"/>
          <w:sz w:val="16"/>
          <w:szCs w:val="16"/>
        </w:rPr>
        <w:lastRenderedPageBreak/>
        <w:t>Со схемой расположения земельного участка на бумажном носителе, можно ознакомиться в комитете по управлению муниципальным им</w:t>
      </w:r>
      <w:r w:rsidRPr="009676CD">
        <w:rPr>
          <w:rFonts w:ascii="Arial" w:hAnsi="Arial" w:cs="Arial"/>
          <w:sz w:val="16"/>
          <w:szCs w:val="16"/>
        </w:rPr>
        <w:t>у</w:t>
      </w:r>
      <w:r w:rsidRPr="009676CD">
        <w:rPr>
          <w:rFonts w:ascii="Arial" w:hAnsi="Arial" w:cs="Arial"/>
          <w:sz w:val="16"/>
          <w:szCs w:val="16"/>
        </w:rPr>
        <w:t>ществом Администрации муниципального района (каб.409), с 8.30 до 17.30 (пер</w:t>
      </w:r>
      <w:r w:rsidRPr="009676CD">
        <w:rPr>
          <w:rFonts w:ascii="Arial" w:hAnsi="Arial" w:cs="Arial"/>
          <w:sz w:val="16"/>
          <w:szCs w:val="16"/>
        </w:rPr>
        <w:t>е</w:t>
      </w:r>
      <w:r w:rsidRPr="009676CD">
        <w:rPr>
          <w:rFonts w:ascii="Arial" w:hAnsi="Arial" w:cs="Arial"/>
          <w:sz w:val="16"/>
          <w:szCs w:val="16"/>
        </w:rPr>
        <w:t>рыв на обед с 13.00 до 14.00) в рабочие дни.</w:t>
      </w:r>
    </w:p>
    <w:p w:rsidR="009676CD" w:rsidRPr="009676CD" w:rsidRDefault="009676CD" w:rsidP="009676CD">
      <w:pPr>
        <w:ind w:firstLine="142"/>
        <w:jc w:val="both"/>
        <w:rPr>
          <w:rFonts w:ascii="Arial" w:hAnsi="Arial" w:cs="Arial"/>
          <w:sz w:val="16"/>
          <w:szCs w:val="16"/>
        </w:rPr>
      </w:pPr>
      <w:r w:rsidRPr="009676CD">
        <w:rPr>
          <w:rFonts w:ascii="Arial" w:hAnsi="Arial" w:cs="Arial"/>
          <w:sz w:val="16"/>
          <w:szCs w:val="16"/>
        </w:rPr>
        <w:t>При поступлении двух или более заявлений право на заключение договора аренды земельного участка предоставляется на то</w:t>
      </w:r>
      <w:r w:rsidRPr="009676CD">
        <w:rPr>
          <w:rFonts w:ascii="Arial" w:hAnsi="Arial" w:cs="Arial"/>
          <w:sz w:val="16"/>
          <w:szCs w:val="16"/>
        </w:rPr>
        <w:t>р</w:t>
      </w:r>
      <w:r w:rsidRPr="009676CD">
        <w:rPr>
          <w:rFonts w:ascii="Arial" w:hAnsi="Arial" w:cs="Arial"/>
          <w:sz w:val="16"/>
          <w:szCs w:val="16"/>
        </w:rPr>
        <w:t>гах».</w:t>
      </w:r>
    </w:p>
    <w:p w:rsidR="003C78CE" w:rsidRPr="00FF20DE" w:rsidRDefault="003C78CE" w:rsidP="009676CD">
      <w:pPr>
        <w:shd w:val="clear" w:color="auto" w:fill="FFFFFF"/>
        <w:suppressAutoHyphens/>
        <w:ind w:left="142" w:firstLine="448"/>
        <w:jc w:val="center"/>
        <w:rPr>
          <w:rFonts w:ascii="Arial" w:hAnsi="Arial" w:cs="Arial"/>
          <w:sz w:val="16"/>
          <w:szCs w:val="16"/>
        </w:rPr>
      </w:pPr>
    </w:p>
    <w:p w:rsidR="003969D4" w:rsidRDefault="003969D4" w:rsidP="003969D4">
      <w:pPr>
        <w:shd w:val="clear" w:color="auto" w:fill="FFFFFF"/>
        <w:suppressAutoHyphens/>
        <w:jc w:val="center"/>
        <w:rPr>
          <w:rFonts w:ascii="Arial" w:hAnsi="Arial" w:cs="Arial"/>
          <w:b/>
          <w:color w:val="000000"/>
          <w:sz w:val="16"/>
          <w:szCs w:val="16"/>
        </w:rPr>
      </w:pPr>
      <w:r w:rsidRPr="00066DD9">
        <w:rPr>
          <w:rFonts w:ascii="Arial" w:hAnsi="Arial" w:cs="Arial"/>
          <w:b/>
          <w:color w:val="000000"/>
          <w:sz w:val="16"/>
          <w:szCs w:val="16"/>
        </w:rPr>
        <w:t>ИНФОРМАЦИ</w:t>
      </w:r>
      <w:r>
        <w:rPr>
          <w:rFonts w:ascii="Arial" w:hAnsi="Arial" w:cs="Arial"/>
          <w:b/>
          <w:color w:val="000000"/>
          <w:sz w:val="16"/>
          <w:szCs w:val="16"/>
        </w:rPr>
        <w:t>О</w:t>
      </w:r>
      <w:r w:rsidRPr="00066DD9">
        <w:rPr>
          <w:rFonts w:ascii="Arial" w:hAnsi="Arial" w:cs="Arial"/>
          <w:b/>
          <w:color w:val="000000"/>
          <w:sz w:val="16"/>
          <w:szCs w:val="16"/>
        </w:rPr>
        <w:t>ННОЕ СООБЩЕНИЕ</w:t>
      </w:r>
    </w:p>
    <w:p w:rsidR="009676CD" w:rsidRDefault="009676CD" w:rsidP="003969D4">
      <w:pPr>
        <w:shd w:val="clear" w:color="auto" w:fill="FFFFFF"/>
        <w:suppressAutoHyphens/>
        <w:jc w:val="center"/>
        <w:rPr>
          <w:rFonts w:ascii="Arial" w:hAnsi="Arial" w:cs="Arial"/>
          <w:b/>
          <w:color w:val="000000"/>
          <w:sz w:val="16"/>
          <w:szCs w:val="16"/>
        </w:rPr>
      </w:pPr>
    </w:p>
    <w:p w:rsidR="009676CD" w:rsidRPr="009676CD" w:rsidRDefault="009676CD" w:rsidP="009676CD">
      <w:pPr>
        <w:ind w:left="142" w:firstLine="142"/>
        <w:jc w:val="both"/>
        <w:rPr>
          <w:rFonts w:ascii="Arial" w:hAnsi="Arial" w:cs="Arial"/>
          <w:sz w:val="16"/>
          <w:szCs w:val="16"/>
        </w:rPr>
      </w:pPr>
      <w:r w:rsidRPr="009676CD">
        <w:rPr>
          <w:rFonts w:ascii="Arial" w:hAnsi="Arial" w:cs="Arial"/>
          <w:sz w:val="16"/>
          <w:szCs w:val="16"/>
        </w:rPr>
        <w:t>Администрация Валдайского муниципального района сообщает: о приёме заявлений о предоставлении в собственность для ведения личн</w:t>
      </w:r>
      <w:r w:rsidRPr="009676CD">
        <w:rPr>
          <w:rFonts w:ascii="Arial" w:hAnsi="Arial" w:cs="Arial"/>
          <w:sz w:val="16"/>
          <w:szCs w:val="16"/>
        </w:rPr>
        <w:t>о</w:t>
      </w:r>
      <w:r w:rsidRPr="009676CD">
        <w:rPr>
          <w:rFonts w:ascii="Arial" w:hAnsi="Arial" w:cs="Arial"/>
          <w:sz w:val="16"/>
          <w:szCs w:val="16"/>
        </w:rPr>
        <w:t>го подсобного хозяйства земельных участков, из земель нас</w:t>
      </w:r>
      <w:r w:rsidRPr="009676CD">
        <w:rPr>
          <w:rFonts w:ascii="Arial" w:hAnsi="Arial" w:cs="Arial"/>
          <w:sz w:val="16"/>
          <w:szCs w:val="16"/>
        </w:rPr>
        <w:t>е</w:t>
      </w:r>
      <w:r w:rsidRPr="009676CD">
        <w:rPr>
          <w:rFonts w:ascii="Arial" w:hAnsi="Arial" w:cs="Arial"/>
          <w:sz w:val="16"/>
          <w:szCs w:val="16"/>
        </w:rPr>
        <w:t>лённых пунктов, расположенных:</w:t>
      </w:r>
    </w:p>
    <w:p w:rsidR="009676CD" w:rsidRPr="009676CD" w:rsidRDefault="009676CD" w:rsidP="009676CD">
      <w:pPr>
        <w:ind w:left="142" w:firstLine="142"/>
        <w:jc w:val="both"/>
        <w:rPr>
          <w:rFonts w:ascii="Arial" w:hAnsi="Arial" w:cs="Arial"/>
          <w:sz w:val="16"/>
          <w:szCs w:val="16"/>
        </w:rPr>
      </w:pPr>
      <w:r w:rsidRPr="009676CD">
        <w:rPr>
          <w:rFonts w:ascii="Arial" w:hAnsi="Arial" w:cs="Arial"/>
          <w:sz w:val="16"/>
          <w:szCs w:val="16"/>
        </w:rPr>
        <w:t xml:space="preserve">Новгородская область, Валдайский муниципальный район, </w:t>
      </w:r>
      <w:proofErr w:type="spellStart"/>
      <w:r w:rsidRPr="009676CD">
        <w:rPr>
          <w:rFonts w:ascii="Arial" w:hAnsi="Arial" w:cs="Arial"/>
          <w:sz w:val="16"/>
          <w:szCs w:val="16"/>
        </w:rPr>
        <w:t>Ивантеевское</w:t>
      </w:r>
      <w:proofErr w:type="spellEnd"/>
      <w:r w:rsidRPr="009676CD">
        <w:rPr>
          <w:rFonts w:ascii="Arial" w:hAnsi="Arial" w:cs="Arial"/>
          <w:sz w:val="16"/>
          <w:szCs w:val="16"/>
        </w:rPr>
        <w:t xml:space="preserve"> сельское поселение, д.Малое </w:t>
      </w:r>
      <w:proofErr w:type="spellStart"/>
      <w:r w:rsidRPr="009676CD">
        <w:rPr>
          <w:rFonts w:ascii="Arial" w:hAnsi="Arial" w:cs="Arial"/>
          <w:sz w:val="16"/>
          <w:szCs w:val="16"/>
        </w:rPr>
        <w:t>Городно</w:t>
      </w:r>
      <w:proofErr w:type="spellEnd"/>
      <w:r w:rsidRPr="009676CD">
        <w:rPr>
          <w:rFonts w:ascii="Arial" w:hAnsi="Arial" w:cs="Arial"/>
          <w:sz w:val="16"/>
          <w:szCs w:val="16"/>
        </w:rPr>
        <w:t>, площадью 1184 кв.м (ор</w:t>
      </w:r>
      <w:r w:rsidRPr="009676CD">
        <w:rPr>
          <w:rFonts w:ascii="Arial" w:hAnsi="Arial" w:cs="Arial"/>
          <w:sz w:val="16"/>
          <w:szCs w:val="16"/>
        </w:rPr>
        <w:t>и</w:t>
      </w:r>
      <w:r w:rsidRPr="009676CD">
        <w:rPr>
          <w:rFonts w:ascii="Arial" w:hAnsi="Arial" w:cs="Arial"/>
          <w:sz w:val="16"/>
          <w:szCs w:val="16"/>
        </w:rPr>
        <w:t>ентир: данный земельный участок примыкает с северной стороны к земельному участку с кадастр</w:t>
      </w:r>
      <w:r w:rsidRPr="009676CD">
        <w:rPr>
          <w:rFonts w:ascii="Arial" w:hAnsi="Arial" w:cs="Arial"/>
          <w:sz w:val="16"/>
          <w:szCs w:val="16"/>
        </w:rPr>
        <w:t>о</w:t>
      </w:r>
      <w:r w:rsidRPr="009676CD">
        <w:rPr>
          <w:rFonts w:ascii="Arial" w:hAnsi="Arial" w:cs="Arial"/>
          <w:sz w:val="16"/>
          <w:szCs w:val="16"/>
        </w:rPr>
        <w:t>вым номером 53:03:0719001:10);</w:t>
      </w:r>
    </w:p>
    <w:p w:rsidR="009676CD" w:rsidRPr="009676CD" w:rsidRDefault="009676CD" w:rsidP="009676CD">
      <w:pPr>
        <w:ind w:left="142" w:firstLine="142"/>
        <w:jc w:val="both"/>
        <w:rPr>
          <w:rFonts w:ascii="Arial" w:hAnsi="Arial" w:cs="Arial"/>
          <w:sz w:val="16"/>
          <w:szCs w:val="16"/>
        </w:rPr>
      </w:pPr>
      <w:r w:rsidRPr="009676CD">
        <w:rPr>
          <w:rFonts w:ascii="Arial" w:hAnsi="Arial" w:cs="Arial"/>
          <w:sz w:val="16"/>
          <w:szCs w:val="16"/>
        </w:rPr>
        <w:t xml:space="preserve">Новгородская область, Валдайский муниципальный район, Рощинское сельское поселение, </w:t>
      </w:r>
      <w:proofErr w:type="spellStart"/>
      <w:r w:rsidRPr="009676CD">
        <w:rPr>
          <w:rFonts w:ascii="Arial" w:hAnsi="Arial" w:cs="Arial"/>
          <w:sz w:val="16"/>
          <w:szCs w:val="16"/>
        </w:rPr>
        <w:t>д.Ящерово</w:t>
      </w:r>
      <w:proofErr w:type="spellEnd"/>
      <w:r w:rsidRPr="009676CD">
        <w:rPr>
          <w:rFonts w:ascii="Arial" w:hAnsi="Arial" w:cs="Arial"/>
          <w:sz w:val="16"/>
          <w:szCs w:val="16"/>
        </w:rPr>
        <w:t>, площадью 765 кв.м (ориентир: да</w:t>
      </w:r>
      <w:r w:rsidRPr="009676CD">
        <w:rPr>
          <w:rFonts w:ascii="Arial" w:hAnsi="Arial" w:cs="Arial"/>
          <w:sz w:val="16"/>
          <w:szCs w:val="16"/>
        </w:rPr>
        <w:t>н</w:t>
      </w:r>
      <w:r w:rsidRPr="009676CD">
        <w:rPr>
          <w:rFonts w:ascii="Arial" w:hAnsi="Arial" w:cs="Arial"/>
          <w:sz w:val="16"/>
          <w:szCs w:val="16"/>
        </w:rPr>
        <w:t>ный земельный участок примыкает с восточной стороны к земельному участку с кадастровым н</w:t>
      </w:r>
      <w:r w:rsidRPr="009676CD">
        <w:rPr>
          <w:rFonts w:ascii="Arial" w:hAnsi="Arial" w:cs="Arial"/>
          <w:sz w:val="16"/>
          <w:szCs w:val="16"/>
        </w:rPr>
        <w:t>о</w:t>
      </w:r>
      <w:r w:rsidRPr="009676CD">
        <w:rPr>
          <w:rFonts w:ascii="Arial" w:hAnsi="Arial" w:cs="Arial"/>
          <w:sz w:val="16"/>
          <w:szCs w:val="16"/>
        </w:rPr>
        <w:t>мером 53:03:1203001:284);</w:t>
      </w:r>
    </w:p>
    <w:p w:rsidR="009676CD" w:rsidRPr="009676CD" w:rsidRDefault="009676CD" w:rsidP="009676CD">
      <w:pPr>
        <w:ind w:left="142" w:firstLine="142"/>
        <w:jc w:val="both"/>
        <w:rPr>
          <w:rFonts w:ascii="Arial" w:hAnsi="Arial" w:cs="Arial"/>
          <w:sz w:val="16"/>
          <w:szCs w:val="16"/>
        </w:rPr>
      </w:pPr>
      <w:r w:rsidRPr="009676CD">
        <w:rPr>
          <w:rFonts w:ascii="Arial" w:hAnsi="Arial" w:cs="Arial"/>
          <w:sz w:val="16"/>
          <w:szCs w:val="16"/>
        </w:rPr>
        <w:t xml:space="preserve">Новгородская область, Валдайский муниципальный район, Рощинское сельское поселение, </w:t>
      </w:r>
      <w:proofErr w:type="spellStart"/>
      <w:r w:rsidRPr="009676CD">
        <w:rPr>
          <w:rFonts w:ascii="Arial" w:hAnsi="Arial" w:cs="Arial"/>
          <w:sz w:val="16"/>
          <w:szCs w:val="16"/>
        </w:rPr>
        <w:t>д.Ящерово</w:t>
      </w:r>
      <w:proofErr w:type="spellEnd"/>
      <w:r w:rsidRPr="009676CD">
        <w:rPr>
          <w:rFonts w:ascii="Arial" w:hAnsi="Arial" w:cs="Arial"/>
          <w:sz w:val="16"/>
          <w:szCs w:val="16"/>
        </w:rPr>
        <w:t>, площадью 1355 кв.м (ориентир: данный земельный участок примыкает с восточной стороны к земельному участку с кадастровым н</w:t>
      </w:r>
      <w:r w:rsidRPr="009676CD">
        <w:rPr>
          <w:rFonts w:ascii="Arial" w:hAnsi="Arial" w:cs="Arial"/>
          <w:sz w:val="16"/>
          <w:szCs w:val="16"/>
        </w:rPr>
        <w:t>о</w:t>
      </w:r>
      <w:r w:rsidRPr="009676CD">
        <w:rPr>
          <w:rFonts w:ascii="Arial" w:hAnsi="Arial" w:cs="Arial"/>
          <w:sz w:val="16"/>
          <w:szCs w:val="16"/>
        </w:rPr>
        <w:t>мером 53:03:1203001:545);</w:t>
      </w:r>
    </w:p>
    <w:p w:rsidR="009676CD" w:rsidRPr="009676CD" w:rsidRDefault="009676CD" w:rsidP="009676CD">
      <w:pPr>
        <w:ind w:left="142" w:firstLine="142"/>
        <w:jc w:val="both"/>
        <w:rPr>
          <w:rFonts w:ascii="Arial" w:hAnsi="Arial" w:cs="Arial"/>
          <w:sz w:val="16"/>
          <w:szCs w:val="16"/>
        </w:rPr>
      </w:pPr>
      <w:r w:rsidRPr="009676CD">
        <w:rPr>
          <w:rFonts w:ascii="Arial" w:hAnsi="Arial" w:cs="Arial"/>
          <w:sz w:val="16"/>
          <w:szCs w:val="16"/>
        </w:rPr>
        <w:t xml:space="preserve">Новгородская область, Валдайский муниципальный район, </w:t>
      </w:r>
      <w:proofErr w:type="spellStart"/>
      <w:r w:rsidRPr="009676CD">
        <w:rPr>
          <w:rFonts w:ascii="Arial" w:hAnsi="Arial" w:cs="Arial"/>
          <w:sz w:val="16"/>
          <w:szCs w:val="16"/>
        </w:rPr>
        <w:t>Яжелбицкое</w:t>
      </w:r>
      <w:proofErr w:type="spellEnd"/>
      <w:r w:rsidRPr="009676CD">
        <w:rPr>
          <w:rFonts w:ascii="Arial" w:hAnsi="Arial" w:cs="Arial"/>
          <w:sz w:val="16"/>
          <w:szCs w:val="16"/>
        </w:rPr>
        <w:t xml:space="preserve"> сельское поселение, д.Борцово, площадью 3000 кв.м (ориентир: данный земельный участок примыкает с западной стороны к земельному участку с кадастровым ном</w:t>
      </w:r>
      <w:r w:rsidRPr="009676CD">
        <w:rPr>
          <w:rFonts w:ascii="Arial" w:hAnsi="Arial" w:cs="Arial"/>
          <w:sz w:val="16"/>
          <w:szCs w:val="16"/>
        </w:rPr>
        <w:t>е</w:t>
      </w:r>
      <w:r w:rsidRPr="009676CD">
        <w:rPr>
          <w:rFonts w:ascii="Arial" w:hAnsi="Arial" w:cs="Arial"/>
          <w:sz w:val="16"/>
          <w:szCs w:val="16"/>
        </w:rPr>
        <w:t>ром 53:03:1539001:26).</w:t>
      </w:r>
    </w:p>
    <w:p w:rsidR="009676CD" w:rsidRPr="009676CD" w:rsidRDefault="009676CD" w:rsidP="009676CD">
      <w:pPr>
        <w:ind w:left="142" w:firstLine="142"/>
        <w:jc w:val="both"/>
        <w:rPr>
          <w:rFonts w:ascii="Arial" w:hAnsi="Arial" w:cs="Arial"/>
          <w:sz w:val="16"/>
          <w:szCs w:val="16"/>
        </w:rPr>
      </w:pPr>
      <w:r w:rsidRPr="009676CD">
        <w:rPr>
          <w:rFonts w:ascii="Arial" w:hAnsi="Arial" w:cs="Arial"/>
          <w:sz w:val="16"/>
          <w:szCs w:val="16"/>
        </w:rPr>
        <w:t>Граждане, заинтересованные в предоставлении земельных участков, могут подавать заявления о намерении участвовать в аукционе по продаже данных з</w:t>
      </w:r>
      <w:r w:rsidRPr="009676CD">
        <w:rPr>
          <w:rFonts w:ascii="Arial" w:hAnsi="Arial" w:cs="Arial"/>
          <w:sz w:val="16"/>
          <w:szCs w:val="16"/>
        </w:rPr>
        <w:t>е</w:t>
      </w:r>
      <w:r w:rsidRPr="009676CD">
        <w:rPr>
          <w:rFonts w:ascii="Arial" w:hAnsi="Arial" w:cs="Arial"/>
          <w:sz w:val="16"/>
          <w:szCs w:val="16"/>
        </w:rPr>
        <w:t>мельных участков.</w:t>
      </w:r>
    </w:p>
    <w:p w:rsidR="009676CD" w:rsidRPr="009676CD" w:rsidRDefault="009676CD" w:rsidP="009676CD">
      <w:pPr>
        <w:ind w:left="142" w:firstLine="142"/>
        <w:jc w:val="both"/>
        <w:rPr>
          <w:rFonts w:ascii="Arial" w:hAnsi="Arial" w:cs="Arial"/>
          <w:sz w:val="16"/>
          <w:szCs w:val="16"/>
        </w:rPr>
      </w:pPr>
      <w:r w:rsidRPr="009676CD">
        <w:rPr>
          <w:rFonts w:ascii="Arial" w:hAnsi="Arial" w:cs="Arial"/>
          <w:sz w:val="16"/>
          <w:szCs w:val="16"/>
        </w:rPr>
        <w:t>Заявления принимаются в течение тридцати дней со дня опубликования данного с</w:t>
      </w:r>
      <w:r w:rsidRPr="009676CD">
        <w:rPr>
          <w:rFonts w:ascii="Arial" w:hAnsi="Arial" w:cs="Arial"/>
          <w:sz w:val="16"/>
          <w:szCs w:val="16"/>
        </w:rPr>
        <w:t>о</w:t>
      </w:r>
      <w:r w:rsidRPr="009676CD">
        <w:rPr>
          <w:rFonts w:ascii="Arial" w:hAnsi="Arial" w:cs="Arial"/>
          <w:sz w:val="16"/>
          <w:szCs w:val="16"/>
        </w:rPr>
        <w:t xml:space="preserve">общения (по 16.08.2021 включительно). </w:t>
      </w:r>
    </w:p>
    <w:p w:rsidR="009676CD" w:rsidRPr="009676CD" w:rsidRDefault="009676CD" w:rsidP="009676CD">
      <w:pPr>
        <w:ind w:left="142" w:firstLine="142"/>
        <w:jc w:val="both"/>
        <w:rPr>
          <w:rFonts w:ascii="Arial" w:hAnsi="Arial" w:cs="Arial"/>
          <w:color w:val="252525"/>
          <w:sz w:val="16"/>
          <w:szCs w:val="16"/>
          <w:shd w:val="clear" w:color="auto" w:fill="FFFFFF"/>
        </w:rPr>
      </w:pPr>
      <w:r w:rsidRPr="009676CD">
        <w:rPr>
          <w:rStyle w:val="apple-style-span"/>
          <w:rFonts w:ascii="Arial" w:hAnsi="Arial" w:cs="Arial"/>
          <w:color w:val="252525"/>
          <w:sz w:val="16"/>
          <w:szCs w:val="16"/>
          <w:shd w:val="clear" w:color="auto" w:fill="FFFFFF"/>
        </w:rPr>
        <w:t>Заявления могут быть поданы при личном обращении в бумажном виде через многофункциональный центр предоставления государстве</w:t>
      </w:r>
      <w:r w:rsidRPr="009676CD">
        <w:rPr>
          <w:rStyle w:val="apple-style-span"/>
          <w:rFonts w:ascii="Arial" w:hAnsi="Arial" w:cs="Arial"/>
          <w:color w:val="252525"/>
          <w:sz w:val="16"/>
          <w:szCs w:val="16"/>
          <w:shd w:val="clear" w:color="auto" w:fill="FFFFFF"/>
        </w:rPr>
        <w:t>н</w:t>
      </w:r>
      <w:r w:rsidRPr="009676CD">
        <w:rPr>
          <w:rStyle w:val="apple-style-span"/>
          <w:rFonts w:ascii="Arial" w:hAnsi="Arial" w:cs="Arial"/>
          <w:color w:val="252525"/>
          <w:sz w:val="16"/>
          <w:szCs w:val="16"/>
          <w:shd w:val="clear" w:color="auto" w:fill="FFFFFF"/>
        </w:rPr>
        <w:t>ных и муниципальных услуг по адресу: Новгородская область, г.Валдай, ул.Гагарина, д.12/2, Администрацию Валдайского муниципального района по адресу: Новгородская о</w:t>
      </w:r>
      <w:r w:rsidRPr="009676CD">
        <w:rPr>
          <w:rStyle w:val="apple-style-span"/>
          <w:rFonts w:ascii="Arial" w:hAnsi="Arial" w:cs="Arial"/>
          <w:color w:val="252525"/>
          <w:sz w:val="16"/>
          <w:szCs w:val="16"/>
          <w:shd w:val="clear" w:color="auto" w:fill="FFFFFF"/>
        </w:rPr>
        <w:t>б</w:t>
      </w:r>
      <w:r w:rsidRPr="009676CD">
        <w:rPr>
          <w:rStyle w:val="apple-style-span"/>
          <w:rFonts w:ascii="Arial" w:hAnsi="Arial" w:cs="Arial"/>
          <w:color w:val="252525"/>
          <w:sz w:val="16"/>
          <w:szCs w:val="16"/>
          <w:shd w:val="clear" w:color="auto" w:fill="FFFFFF"/>
        </w:rPr>
        <w:t xml:space="preserve">ласть, г.Валдай, пр.Комсомольский, д.19/21, каб.305, </w:t>
      </w:r>
      <w:r w:rsidRPr="009676CD">
        <w:rPr>
          <w:rStyle w:val="apple-style-span"/>
          <w:rFonts w:ascii="Arial" w:hAnsi="Arial" w:cs="Arial"/>
          <w:sz w:val="16"/>
          <w:szCs w:val="16"/>
          <w:shd w:val="clear" w:color="auto" w:fill="FFFFFF"/>
        </w:rPr>
        <w:t xml:space="preserve">тел.: </w:t>
      </w:r>
      <w:r w:rsidRPr="009676CD">
        <w:rPr>
          <w:rStyle w:val="apple-style-span"/>
          <w:rFonts w:ascii="Arial" w:hAnsi="Arial" w:cs="Arial"/>
          <w:color w:val="252525"/>
          <w:sz w:val="16"/>
          <w:szCs w:val="16"/>
          <w:shd w:val="clear" w:color="auto" w:fill="FFFFFF"/>
        </w:rPr>
        <w:t>8 (816-66) 46-318.</w:t>
      </w:r>
    </w:p>
    <w:p w:rsidR="009676CD" w:rsidRPr="009676CD" w:rsidRDefault="009676CD" w:rsidP="009676CD">
      <w:pPr>
        <w:ind w:left="142" w:firstLine="142"/>
        <w:jc w:val="both"/>
        <w:rPr>
          <w:rFonts w:ascii="Arial" w:hAnsi="Arial" w:cs="Arial"/>
          <w:sz w:val="16"/>
          <w:szCs w:val="16"/>
        </w:rPr>
      </w:pPr>
      <w:r w:rsidRPr="009676CD">
        <w:rPr>
          <w:rFonts w:ascii="Arial" w:hAnsi="Arial" w:cs="Arial"/>
          <w:sz w:val="16"/>
          <w:szCs w:val="16"/>
        </w:rPr>
        <w:t>Со схемой расположения земельных участков на бумажном носителе, можно ознакомиться в комитете по управлению муниципальным им</w:t>
      </w:r>
      <w:r w:rsidRPr="009676CD">
        <w:rPr>
          <w:rFonts w:ascii="Arial" w:hAnsi="Arial" w:cs="Arial"/>
          <w:sz w:val="16"/>
          <w:szCs w:val="16"/>
        </w:rPr>
        <w:t>у</w:t>
      </w:r>
      <w:r w:rsidRPr="009676CD">
        <w:rPr>
          <w:rFonts w:ascii="Arial" w:hAnsi="Arial" w:cs="Arial"/>
          <w:sz w:val="16"/>
          <w:szCs w:val="16"/>
        </w:rPr>
        <w:t>ществом Администрации муниципального района (каб.409), с 8.30 до 17.30 (пер</w:t>
      </w:r>
      <w:r w:rsidRPr="009676CD">
        <w:rPr>
          <w:rFonts w:ascii="Arial" w:hAnsi="Arial" w:cs="Arial"/>
          <w:sz w:val="16"/>
          <w:szCs w:val="16"/>
        </w:rPr>
        <w:t>е</w:t>
      </w:r>
      <w:r w:rsidRPr="009676CD">
        <w:rPr>
          <w:rFonts w:ascii="Arial" w:hAnsi="Arial" w:cs="Arial"/>
          <w:sz w:val="16"/>
          <w:szCs w:val="16"/>
        </w:rPr>
        <w:t>рыв на обед с 13.00 до 14.00) в рабочие дни.</w:t>
      </w:r>
    </w:p>
    <w:p w:rsidR="009676CD" w:rsidRPr="009676CD" w:rsidRDefault="009676CD" w:rsidP="009676CD">
      <w:pPr>
        <w:ind w:left="142" w:firstLine="142"/>
        <w:jc w:val="both"/>
        <w:rPr>
          <w:rFonts w:ascii="Arial" w:hAnsi="Arial" w:cs="Arial"/>
          <w:sz w:val="16"/>
          <w:szCs w:val="16"/>
        </w:rPr>
      </w:pPr>
      <w:r w:rsidRPr="009676CD">
        <w:rPr>
          <w:rFonts w:ascii="Arial" w:hAnsi="Arial" w:cs="Arial"/>
          <w:sz w:val="16"/>
          <w:szCs w:val="16"/>
        </w:rPr>
        <w:t>При поступлении двух или более заявлений земельные участки предоставл</w:t>
      </w:r>
      <w:r w:rsidRPr="009676CD">
        <w:rPr>
          <w:rFonts w:ascii="Arial" w:hAnsi="Arial" w:cs="Arial"/>
          <w:sz w:val="16"/>
          <w:szCs w:val="16"/>
        </w:rPr>
        <w:t>я</w:t>
      </w:r>
      <w:r w:rsidRPr="009676CD">
        <w:rPr>
          <w:rFonts w:ascii="Arial" w:hAnsi="Arial" w:cs="Arial"/>
          <w:sz w:val="16"/>
          <w:szCs w:val="16"/>
        </w:rPr>
        <w:t>ются на торгах».</w:t>
      </w:r>
    </w:p>
    <w:p w:rsidR="003969D4" w:rsidRDefault="003969D4" w:rsidP="00FF7F29">
      <w:pPr>
        <w:shd w:val="clear" w:color="auto" w:fill="FFFFFF"/>
        <w:suppressAutoHyphens/>
        <w:spacing w:line="240" w:lineRule="exact"/>
        <w:jc w:val="center"/>
        <w:rPr>
          <w:rFonts w:ascii="Arial" w:hAnsi="Arial" w:cs="Arial"/>
          <w:color w:val="000000"/>
          <w:sz w:val="16"/>
          <w:szCs w:val="16"/>
        </w:rPr>
      </w:pPr>
    </w:p>
    <w:p w:rsidR="003969D4" w:rsidRPr="003969D4" w:rsidRDefault="003969D4" w:rsidP="003969D4">
      <w:pPr>
        <w:pStyle w:val="2"/>
        <w:rPr>
          <w:rFonts w:ascii="Arial" w:hAnsi="Arial" w:cs="Arial"/>
          <w:color w:val="000000"/>
          <w:sz w:val="16"/>
          <w:szCs w:val="16"/>
        </w:rPr>
      </w:pPr>
      <w:r w:rsidRPr="003969D4">
        <w:rPr>
          <w:rFonts w:ascii="Arial" w:hAnsi="Arial" w:cs="Arial"/>
          <w:color w:val="000000"/>
          <w:sz w:val="16"/>
          <w:szCs w:val="16"/>
        </w:rPr>
        <w:t>АДМИНИСТРАЦИЯ ВАЛДАЙСКОГО МУНИЦИПАЛЬНОГО РАЙОНА</w:t>
      </w:r>
    </w:p>
    <w:p w:rsidR="003969D4" w:rsidRPr="003969D4" w:rsidRDefault="003969D4" w:rsidP="003969D4">
      <w:pPr>
        <w:spacing w:line="80" w:lineRule="exact"/>
        <w:rPr>
          <w:rFonts w:ascii="Arial" w:hAnsi="Arial" w:cs="Arial"/>
          <w:sz w:val="16"/>
          <w:szCs w:val="16"/>
        </w:rPr>
      </w:pPr>
    </w:p>
    <w:p w:rsidR="003969D4" w:rsidRPr="003969D4" w:rsidRDefault="003969D4" w:rsidP="003969D4">
      <w:pPr>
        <w:pStyle w:val="3"/>
        <w:rPr>
          <w:rFonts w:ascii="Arial" w:hAnsi="Arial" w:cs="Arial"/>
          <w:sz w:val="16"/>
          <w:szCs w:val="16"/>
          <w:lang w:val="ru-RU"/>
        </w:rPr>
      </w:pPr>
      <w:r w:rsidRPr="003969D4">
        <w:rPr>
          <w:rFonts w:ascii="Arial" w:hAnsi="Arial" w:cs="Arial"/>
          <w:sz w:val="16"/>
          <w:szCs w:val="16"/>
        </w:rPr>
        <w:t>П О С Т А Н О В Л Е Н И Е</w:t>
      </w:r>
    </w:p>
    <w:p w:rsidR="003969D4" w:rsidRPr="003969D4" w:rsidRDefault="003969D4" w:rsidP="003969D4">
      <w:pPr>
        <w:jc w:val="center"/>
        <w:rPr>
          <w:rFonts w:ascii="Arial" w:hAnsi="Arial" w:cs="Arial"/>
          <w:color w:val="000000"/>
          <w:sz w:val="16"/>
          <w:szCs w:val="16"/>
        </w:rPr>
      </w:pPr>
      <w:r w:rsidRPr="003969D4">
        <w:rPr>
          <w:rFonts w:ascii="Arial" w:hAnsi="Arial" w:cs="Arial"/>
          <w:color w:val="000000"/>
          <w:sz w:val="16"/>
          <w:szCs w:val="16"/>
        </w:rPr>
        <w:t>09.07.2021 № 1198</w:t>
      </w:r>
    </w:p>
    <w:p w:rsidR="003969D4" w:rsidRDefault="003969D4" w:rsidP="003969D4">
      <w:pPr>
        <w:spacing w:line="240" w:lineRule="exact"/>
        <w:ind w:right="-2"/>
        <w:jc w:val="center"/>
        <w:rPr>
          <w:rFonts w:ascii="Arial" w:hAnsi="Arial" w:cs="Arial"/>
          <w:b/>
          <w:sz w:val="16"/>
          <w:szCs w:val="16"/>
        </w:rPr>
      </w:pPr>
      <w:r w:rsidRPr="003969D4">
        <w:rPr>
          <w:rFonts w:ascii="Arial" w:hAnsi="Arial" w:cs="Arial"/>
          <w:b/>
          <w:sz w:val="16"/>
          <w:szCs w:val="16"/>
        </w:rPr>
        <w:t>О внесении изменения в Перечень муниципального жилищного фонда коммерческого использования</w:t>
      </w:r>
      <w:r>
        <w:rPr>
          <w:rFonts w:ascii="Arial" w:hAnsi="Arial" w:cs="Arial"/>
          <w:b/>
          <w:sz w:val="16"/>
          <w:szCs w:val="16"/>
        </w:rPr>
        <w:t xml:space="preserve"> </w:t>
      </w:r>
      <w:r w:rsidRPr="003969D4">
        <w:rPr>
          <w:rFonts w:ascii="Arial" w:hAnsi="Arial" w:cs="Arial"/>
          <w:b/>
          <w:sz w:val="16"/>
          <w:szCs w:val="16"/>
        </w:rPr>
        <w:t xml:space="preserve">Валдайского </w:t>
      </w:r>
    </w:p>
    <w:p w:rsidR="003969D4" w:rsidRPr="003969D4" w:rsidRDefault="003969D4" w:rsidP="003969D4">
      <w:pPr>
        <w:spacing w:line="240" w:lineRule="exact"/>
        <w:ind w:right="-2"/>
        <w:jc w:val="center"/>
        <w:rPr>
          <w:rFonts w:ascii="Arial" w:hAnsi="Arial" w:cs="Arial"/>
          <w:b/>
          <w:sz w:val="16"/>
          <w:szCs w:val="16"/>
        </w:rPr>
      </w:pPr>
      <w:r w:rsidRPr="003969D4">
        <w:rPr>
          <w:rFonts w:ascii="Arial" w:hAnsi="Arial" w:cs="Arial"/>
          <w:b/>
          <w:sz w:val="16"/>
          <w:szCs w:val="16"/>
        </w:rPr>
        <w:t>муниципального ра</w:t>
      </w:r>
      <w:r>
        <w:rPr>
          <w:rFonts w:ascii="Arial" w:hAnsi="Arial" w:cs="Arial"/>
          <w:b/>
          <w:sz w:val="16"/>
          <w:szCs w:val="16"/>
        </w:rPr>
        <w:t>й</w:t>
      </w:r>
      <w:r w:rsidRPr="003969D4">
        <w:rPr>
          <w:rFonts w:ascii="Arial" w:hAnsi="Arial" w:cs="Arial"/>
          <w:b/>
          <w:sz w:val="16"/>
          <w:szCs w:val="16"/>
        </w:rPr>
        <w:t>о</w:t>
      </w:r>
      <w:r w:rsidRPr="003969D4">
        <w:rPr>
          <w:rFonts w:ascii="Arial" w:hAnsi="Arial" w:cs="Arial"/>
          <w:b/>
          <w:sz w:val="16"/>
          <w:szCs w:val="16"/>
        </w:rPr>
        <w:t>на</w:t>
      </w:r>
    </w:p>
    <w:p w:rsidR="003969D4" w:rsidRPr="003969D4" w:rsidRDefault="003969D4" w:rsidP="003969D4">
      <w:pPr>
        <w:tabs>
          <w:tab w:val="left" w:pos="5387"/>
        </w:tabs>
        <w:ind w:firstLine="142"/>
        <w:jc w:val="both"/>
        <w:rPr>
          <w:rFonts w:ascii="Arial" w:hAnsi="Arial" w:cs="Arial"/>
          <w:b/>
          <w:sz w:val="16"/>
          <w:szCs w:val="16"/>
        </w:rPr>
      </w:pPr>
      <w:r w:rsidRPr="003969D4">
        <w:rPr>
          <w:rFonts w:ascii="Arial" w:hAnsi="Arial" w:cs="Arial"/>
          <w:sz w:val="16"/>
          <w:szCs w:val="16"/>
        </w:rPr>
        <w:t>В соответствии с Конституцией Российской Федерации, Гражданским  кодексом Российской Федерации, Жилищным кодексом Российской Ф</w:t>
      </w:r>
      <w:r w:rsidRPr="003969D4">
        <w:rPr>
          <w:rFonts w:ascii="Arial" w:hAnsi="Arial" w:cs="Arial"/>
          <w:sz w:val="16"/>
          <w:szCs w:val="16"/>
        </w:rPr>
        <w:t>е</w:t>
      </w:r>
      <w:r w:rsidRPr="003969D4">
        <w:rPr>
          <w:rFonts w:ascii="Arial" w:hAnsi="Arial" w:cs="Arial"/>
          <w:sz w:val="16"/>
          <w:szCs w:val="16"/>
        </w:rPr>
        <w:t xml:space="preserve">дерации, Уставом Валдайского муниципального района Администрация Валдайского муниципального района </w:t>
      </w:r>
      <w:r w:rsidRPr="003969D4">
        <w:rPr>
          <w:rFonts w:ascii="Arial" w:hAnsi="Arial" w:cs="Arial"/>
          <w:b/>
          <w:sz w:val="16"/>
          <w:szCs w:val="16"/>
        </w:rPr>
        <w:t>ПОСТ</w:t>
      </w:r>
      <w:r w:rsidRPr="003969D4">
        <w:rPr>
          <w:rFonts w:ascii="Arial" w:hAnsi="Arial" w:cs="Arial"/>
          <w:b/>
          <w:sz w:val="16"/>
          <w:szCs w:val="16"/>
        </w:rPr>
        <w:t>А</w:t>
      </w:r>
      <w:r w:rsidRPr="003969D4">
        <w:rPr>
          <w:rFonts w:ascii="Arial" w:hAnsi="Arial" w:cs="Arial"/>
          <w:b/>
          <w:sz w:val="16"/>
          <w:szCs w:val="16"/>
        </w:rPr>
        <w:t>НОВЛЯЕТ:</w:t>
      </w:r>
    </w:p>
    <w:p w:rsidR="003969D4" w:rsidRPr="003969D4" w:rsidRDefault="003969D4" w:rsidP="003969D4">
      <w:pPr>
        <w:tabs>
          <w:tab w:val="left" w:pos="5387"/>
        </w:tabs>
        <w:ind w:firstLine="142"/>
        <w:jc w:val="both"/>
        <w:rPr>
          <w:rFonts w:ascii="Arial" w:hAnsi="Arial" w:cs="Arial"/>
          <w:sz w:val="16"/>
          <w:szCs w:val="16"/>
        </w:rPr>
      </w:pPr>
      <w:r w:rsidRPr="003969D4">
        <w:rPr>
          <w:rFonts w:ascii="Arial" w:hAnsi="Arial" w:cs="Arial"/>
          <w:sz w:val="16"/>
          <w:szCs w:val="16"/>
        </w:rPr>
        <w:t>1. Внести изменения в Перечень муниципального жилищного фонда коммерческого использования Валдайского муниципального района, у</w:t>
      </w:r>
      <w:r w:rsidRPr="003969D4">
        <w:rPr>
          <w:rFonts w:ascii="Arial" w:hAnsi="Arial" w:cs="Arial"/>
          <w:sz w:val="16"/>
          <w:szCs w:val="16"/>
        </w:rPr>
        <w:t>т</w:t>
      </w:r>
      <w:r w:rsidRPr="003969D4">
        <w:rPr>
          <w:rFonts w:ascii="Arial" w:hAnsi="Arial" w:cs="Arial"/>
          <w:sz w:val="16"/>
          <w:szCs w:val="16"/>
        </w:rPr>
        <w:t>вержденный постановлением Администрации Валдайского мун</w:t>
      </w:r>
      <w:r w:rsidRPr="003969D4">
        <w:rPr>
          <w:rFonts w:ascii="Arial" w:hAnsi="Arial" w:cs="Arial"/>
          <w:sz w:val="16"/>
          <w:szCs w:val="16"/>
        </w:rPr>
        <w:t>и</w:t>
      </w:r>
      <w:r w:rsidRPr="003969D4">
        <w:rPr>
          <w:rFonts w:ascii="Arial" w:hAnsi="Arial" w:cs="Arial"/>
          <w:sz w:val="16"/>
          <w:szCs w:val="16"/>
        </w:rPr>
        <w:t>ципального района от 31.08.2015 №1293, дополнив строкой 30 следующего содерж</w:t>
      </w:r>
      <w:r w:rsidRPr="003969D4">
        <w:rPr>
          <w:rFonts w:ascii="Arial" w:hAnsi="Arial" w:cs="Arial"/>
          <w:sz w:val="16"/>
          <w:szCs w:val="16"/>
        </w:rPr>
        <w:t>а</w:t>
      </w:r>
      <w:r w:rsidRPr="003969D4">
        <w:rPr>
          <w:rFonts w:ascii="Arial" w:hAnsi="Arial" w:cs="Arial"/>
          <w:sz w:val="16"/>
          <w:szCs w:val="16"/>
        </w:rPr>
        <w:t>ния:</w:t>
      </w:r>
    </w:p>
    <w:tbl>
      <w:tblPr>
        <w:tblW w:w="109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9"/>
        <w:gridCol w:w="2248"/>
        <w:gridCol w:w="3427"/>
        <w:gridCol w:w="2410"/>
        <w:gridCol w:w="1842"/>
      </w:tblGrid>
      <w:tr w:rsidR="003969D4" w:rsidRPr="003969D4" w:rsidTr="00AC4664">
        <w:tc>
          <w:tcPr>
            <w:tcW w:w="989" w:type="dxa"/>
          </w:tcPr>
          <w:p w:rsidR="003969D4" w:rsidRPr="003969D4" w:rsidRDefault="003969D4" w:rsidP="003969D4">
            <w:pPr>
              <w:ind w:firstLine="142"/>
              <w:jc w:val="both"/>
              <w:rPr>
                <w:rFonts w:ascii="Arial" w:hAnsi="Arial" w:cs="Arial"/>
                <w:b/>
                <w:sz w:val="16"/>
                <w:szCs w:val="16"/>
              </w:rPr>
            </w:pPr>
            <w:r w:rsidRPr="003969D4">
              <w:rPr>
                <w:rFonts w:ascii="Arial" w:hAnsi="Arial" w:cs="Arial"/>
                <w:b/>
                <w:sz w:val="16"/>
                <w:szCs w:val="16"/>
              </w:rPr>
              <w:t>№ п/п</w:t>
            </w:r>
          </w:p>
        </w:tc>
        <w:tc>
          <w:tcPr>
            <w:tcW w:w="2248" w:type="dxa"/>
          </w:tcPr>
          <w:p w:rsidR="003969D4" w:rsidRPr="003969D4" w:rsidRDefault="003969D4" w:rsidP="003969D4">
            <w:pPr>
              <w:ind w:firstLine="142"/>
              <w:jc w:val="both"/>
              <w:rPr>
                <w:rFonts w:ascii="Arial" w:hAnsi="Arial" w:cs="Arial"/>
                <w:b/>
                <w:sz w:val="16"/>
                <w:szCs w:val="16"/>
              </w:rPr>
            </w:pPr>
            <w:r w:rsidRPr="003969D4">
              <w:rPr>
                <w:rFonts w:ascii="Arial" w:hAnsi="Arial" w:cs="Arial"/>
                <w:b/>
                <w:sz w:val="16"/>
                <w:szCs w:val="16"/>
              </w:rPr>
              <w:t>Населенный пункт</w:t>
            </w:r>
          </w:p>
        </w:tc>
        <w:tc>
          <w:tcPr>
            <w:tcW w:w="3427" w:type="dxa"/>
          </w:tcPr>
          <w:p w:rsidR="003969D4" w:rsidRPr="003969D4" w:rsidRDefault="003969D4" w:rsidP="003969D4">
            <w:pPr>
              <w:ind w:firstLine="142"/>
              <w:jc w:val="both"/>
              <w:rPr>
                <w:rFonts w:ascii="Arial" w:hAnsi="Arial" w:cs="Arial"/>
                <w:b/>
                <w:sz w:val="16"/>
                <w:szCs w:val="16"/>
              </w:rPr>
            </w:pPr>
            <w:r w:rsidRPr="003969D4">
              <w:rPr>
                <w:rFonts w:ascii="Arial" w:hAnsi="Arial" w:cs="Arial"/>
                <w:b/>
                <w:sz w:val="16"/>
                <w:szCs w:val="16"/>
              </w:rPr>
              <w:t>Адрес</w:t>
            </w:r>
          </w:p>
        </w:tc>
        <w:tc>
          <w:tcPr>
            <w:tcW w:w="2410" w:type="dxa"/>
          </w:tcPr>
          <w:p w:rsidR="003969D4" w:rsidRPr="003969D4" w:rsidRDefault="003969D4" w:rsidP="003969D4">
            <w:pPr>
              <w:ind w:firstLine="142"/>
              <w:jc w:val="both"/>
              <w:rPr>
                <w:rFonts w:ascii="Arial" w:hAnsi="Arial" w:cs="Arial"/>
                <w:b/>
                <w:sz w:val="16"/>
                <w:szCs w:val="16"/>
              </w:rPr>
            </w:pPr>
            <w:r w:rsidRPr="003969D4">
              <w:rPr>
                <w:rFonts w:ascii="Arial" w:hAnsi="Arial" w:cs="Arial"/>
                <w:b/>
                <w:sz w:val="16"/>
                <w:szCs w:val="16"/>
              </w:rPr>
              <w:t>Ква</w:t>
            </w:r>
            <w:r w:rsidRPr="003969D4">
              <w:rPr>
                <w:rFonts w:ascii="Arial" w:hAnsi="Arial" w:cs="Arial"/>
                <w:b/>
                <w:sz w:val="16"/>
                <w:szCs w:val="16"/>
              </w:rPr>
              <w:t>р</w:t>
            </w:r>
            <w:r w:rsidRPr="003969D4">
              <w:rPr>
                <w:rFonts w:ascii="Arial" w:hAnsi="Arial" w:cs="Arial"/>
                <w:b/>
                <w:sz w:val="16"/>
                <w:szCs w:val="16"/>
              </w:rPr>
              <w:t>тира</w:t>
            </w:r>
          </w:p>
        </w:tc>
        <w:tc>
          <w:tcPr>
            <w:tcW w:w="1842" w:type="dxa"/>
          </w:tcPr>
          <w:p w:rsidR="003969D4" w:rsidRPr="003969D4" w:rsidRDefault="003969D4" w:rsidP="003969D4">
            <w:pPr>
              <w:ind w:firstLine="142"/>
              <w:jc w:val="both"/>
              <w:rPr>
                <w:rFonts w:ascii="Arial" w:hAnsi="Arial" w:cs="Arial"/>
                <w:b/>
                <w:sz w:val="16"/>
                <w:szCs w:val="16"/>
              </w:rPr>
            </w:pPr>
            <w:r w:rsidRPr="003969D4">
              <w:rPr>
                <w:rFonts w:ascii="Arial" w:hAnsi="Arial" w:cs="Arial"/>
                <w:b/>
                <w:sz w:val="16"/>
                <w:szCs w:val="16"/>
              </w:rPr>
              <w:t>Ко</w:t>
            </w:r>
            <w:r w:rsidRPr="003969D4">
              <w:rPr>
                <w:rFonts w:ascii="Arial" w:hAnsi="Arial" w:cs="Arial"/>
                <w:b/>
                <w:sz w:val="16"/>
                <w:szCs w:val="16"/>
              </w:rPr>
              <w:t>м</w:t>
            </w:r>
            <w:r w:rsidRPr="003969D4">
              <w:rPr>
                <w:rFonts w:ascii="Arial" w:hAnsi="Arial" w:cs="Arial"/>
                <w:b/>
                <w:sz w:val="16"/>
                <w:szCs w:val="16"/>
              </w:rPr>
              <w:t>ната</w:t>
            </w:r>
          </w:p>
        </w:tc>
      </w:tr>
      <w:tr w:rsidR="003969D4" w:rsidRPr="003969D4" w:rsidTr="00AC4664">
        <w:tc>
          <w:tcPr>
            <w:tcW w:w="989" w:type="dxa"/>
          </w:tcPr>
          <w:p w:rsidR="003969D4" w:rsidRPr="003969D4" w:rsidRDefault="003969D4" w:rsidP="003969D4">
            <w:pPr>
              <w:ind w:firstLine="142"/>
              <w:jc w:val="both"/>
              <w:rPr>
                <w:rFonts w:ascii="Arial" w:hAnsi="Arial" w:cs="Arial"/>
                <w:sz w:val="16"/>
                <w:szCs w:val="16"/>
              </w:rPr>
            </w:pPr>
            <w:r w:rsidRPr="003969D4">
              <w:rPr>
                <w:rFonts w:ascii="Arial" w:hAnsi="Arial" w:cs="Arial"/>
                <w:sz w:val="16"/>
                <w:szCs w:val="16"/>
              </w:rPr>
              <w:t>«30.</w:t>
            </w:r>
          </w:p>
        </w:tc>
        <w:tc>
          <w:tcPr>
            <w:tcW w:w="2248" w:type="dxa"/>
          </w:tcPr>
          <w:p w:rsidR="003969D4" w:rsidRPr="003969D4" w:rsidRDefault="003969D4" w:rsidP="003969D4">
            <w:pPr>
              <w:ind w:firstLine="142"/>
              <w:jc w:val="both"/>
              <w:rPr>
                <w:rFonts w:ascii="Arial" w:hAnsi="Arial" w:cs="Arial"/>
                <w:sz w:val="16"/>
                <w:szCs w:val="16"/>
              </w:rPr>
            </w:pPr>
            <w:proofErr w:type="spellStart"/>
            <w:r w:rsidRPr="003969D4">
              <w:rPr>
                <w:rFonts w:ascii="Arial" w:hAnsi="Arial" w:cs="Arial"/>
                <w:sz w:val="16"/>
                <w:szCs w:val="16"/>
              </w:rPr>
              <w:t>д.Ивантеево</w:t>
            </w:r>
            <w:proofErr w:type="spellEnd"/>
          </w:p>
        </w:tc>
        <w:tc>
          <w:tcPr>
            <w:tcW w:w="3427" w:type="dxa"/>
          </w:tcPr>
          <w:p w:rsidR="003969D4" w:rsidRPr="003969D4" w:rsidRDefault="003969D4" w:rsidP="003969D4">
            <w:pPr>
              <w:ind w:firstLine="142"/>
              <w:jc w:val="both"/>
              <w:rPr>
                <w:rFonts w:ascii="Arial" w:hAnsi="Arial" w:cs="Arial"/>
                <w:sz w:val="16"/>
                <w:szCs w:val="16"/>
              </w:rPr>
            </w:pPr>
            <w:r w:rsidRPr="003969D4">
              <w:rPr>
                <w:rFonts w:ascii="Arial" w:hAnsi="Arial" w:cs="Arial"/>
                <w:sz w:val="16"/>
                <w:szCs w:val="16"/>
              </w:rPr>
              <w:t>ул.Озерная, д.№4</w:t>
            </w:r>
          </w:p>
        </w:tc>
        <w:tc>
          <w:tcPr>
            <w:tcW w:w="2410" w:type="dxa"/>
          </w:tcPr>
          <w:p w:rsidR="003969D4" w:rsidRPr="003969D4" w:rsidRDefault="003969D4" w:rsidP="003969D4">
            <w:pPr>
              <w:ind w:firstLine="142"/>
              <w:jc w:val="both"/>
              <w:rPr>
                <w:rFonts w:ascii="Arial" w:hAnsi="Arial" w:cs="Arial"/>
                <w:sz w:val="16"/>
                <w:szCs w:val="16"/>
              </w:rPr>
            </w:pPr>
            <w:r w:rsidRPr="003969D4">
              <w:rPr>
                <w:rFonts w:ascii="Arial" w:hAnsi="Arial" w:cs="Arial"/>
                <w:sz w:val="16"/>
                <w:szCs w:val="16"/>
              </w:rPr>
              <w:t>5</w:t>
            </w:r>
          </w:p>
        </w:tc>
        <w:tc>
          <w:tcPr>
            <w:tcW w:w="1842" w:type="dxa"/>
          </w:tcPr>
          <w:p w:rsidR="003969D4" w:rsidRPr="003969D4" w:rsidRDefault="003969D4" w:rsidP="003969D4">
            <w:pPr>
              <w:ind w:firstLine="142"/>
              <w:jc w:val="both"/>
              <w:rPr>
                <w:rFonts w:ascii="Arial" w:hAnsi="Arial" w:cs="Arial"/>
                <w:sz w:val="16"/>
                <w:szCs w:val="16"/>
              </w:rPr>
            </w:pPr>
          </w:p>
        </w:tc>
      </w:tr>
    </w:tbl>
    <w:p w:rsidR="003969D4" w:rsidRPr="003969D4" w:rsidRDefault="003969D4" w:rsidP="003969D4">
      <w:pPr>
        <w:tabs>
          <w:tab w:val="left" w:pos="5387"/>
        </w:tabs>
        <w:ind w:firstLine="142"/>
        <w:jc w:val="both"/>
        <w:rPr>
          <w:rFonts w:ascii="Arial" w:hAnsi="Arial" w:cs="Arial"/>
          <w:sz w:val="16"/>
          <w:szCs w:val="16"/>
        </w:rPr>
      </w:pPr>
      <w:r w:rsidRPr="003969D4">
        <w:rPr>
          <w:rFonts w:ascii="Arial" w:hAnsi="Arial" w:cs="Arial"/>
          <w:sz w:val="16"/>
          <w:szCs w:val="16"/>
        </w:rPr>
        <w:t xml:space="preserve">                                                                                                                       ».</w:t>
      </w:r>
    </w:p>
    <w:p w:rsidR="003969D4" w:rsidRPr="003969D4" w:rsidRDefault="003969D4" w:rsidP="003969D4">
      <w:pPr>
        <w:shd w:val="clear" w:color="auto" w:fill="FFFFFF"/>
        <w:ind w:firstLine="142"/>
        <w:jc w:val="both"/>
        <w:rPr>
          <w:rFonts w:ascii="Arial" w:hAnsi="Arial" w:cs="Arial"/>
          <w:sz w:val="16"/>
          <w:szCs w:val="16"/>
        </w:rPr>
      </w:pPr>
      <w:r w:rsidRPr="003969D4">
        <w:rPr>
          <w:rFonts w:ascii="Arial" w:hAnsi="Arial" w:cs="Arial"/>
          <w:sz w:val="16"/>
          <w:szCs w:val="16"/>
        </w:rPr>
        <w:t>2. Опубликовать постановление в бюллетене «Валдайский Вестник» и разместить на официальном сайте Администрации Валдайского мун</w:t>
      </w:r>
      <w:r w:rsidRPr="003969D4">
        <w:rPr>
          <w:rFonts w:ascii="Arial" w:hAnsi="Arial" w:cs="Arial"/>
          <w:sz w:val="16"/>
          <w:szCs w:val="16"/>
        </w:rPr>
        <w:t>и</w:t>
      </w:r>
      <w:r w:rsidRPr="003969D4">
        <w:rPr>
          <w:rFonts w:ascii="Arial" w:hAnsi="Arial" w:cs="Arial"/>
          <w:sz w:val="16"/>
          <w:szCs w:val="16"/>
        </w:rPr>
        <w:t>ципального района в сети «Инте</w:t>
      </w:r>
      <w:r w:rsidRPr="003969D4">
        <w:rPr>
          <w:rFonts w:ascii="Arial" w:hAnsi="Arial" w:cs="Arial"/>
          <w:sz w:val="16"/>
          <w:szCs w:val="16"/>
        </w:rPr>
        <w:t>р</w:t>
      </w:r>
      <w:r w:rsidRPr="003969D4">
        <w:rPr>
          <w:rFonts w:ascii="Arial" w:hAnsi="Arial" w:cs="Arial"/>
          <w:sz w:val="16"/>
          <w:szCs w:val="16"/>
        </w:rPr>
        <w:t>нет».</w:t>
      </w:r>
    </w:p>
    <w:p w:rsidR="003969D4" w:rsidRPr="003969D4" w:rsidRDefault="003969D4" w:rsidP="003969D4">
      <w:pPr>
        <w:spacing w:line="240" w:lineRule="exact"/>
        <w:jc w:val="both"/>
        <w:rPr>
          <w:rFonts w:ascii="Arial" w:hAnsi="Arial" w:cs="Arial"/>
          <w:sz w:val="16"/>
          <w:szCs w:val="16"/>
        </w:rPr>
      </w:pPr>
      <w:r w:rsidRPr="003969D4">
        <w:rPr>
          <w:rFonts w:ascii="Arial" w:hAnsi="Arial" w:cs="Arial"/>
          <w:b/>
          <w:sz w:val="16"/>
          <w:szCs w:val="16"/>
        </w:rPr>
        <w:t>Глава муниципального района</w:t>
      </w:r>
      <w:r w:rsidRPr="003969D4">
        <w:rPr>
          <w:rFonts w:ascii="Arial" w:hAnsi="Arial" w:cs="Arial"/>
          <w:b/>
          <w:sz w:val="16"/>
          <w:szCs w:val="16"/>
        </w:rPr>
        <w:tab/>
      </w:r>
      <w:r w:rsidRPr="003969D4">
        <w:rPr>
          <w:rFonts w:ascii="Arial" w:hAnsi="Arial" w:cs="Arial"/>
          <w:b/>
          <w:sz w:val="16"/>
          <w:szCs w:val="16"/>
        </w:rPr>
        <w:tab/>
      </w:r>
      <w:proofErr w:type="spellStart"/>
      <w:r w:rsidRPr="003969D4">
        <w:rPr>
          <w:rFonts w:ascii="Arial" w:hAnsi="Arial" w:cs="Arial"/>
          <w:b/>
          <w:sz w:val="16"/>
          <w:szCs w:val="16"/>
        </w:rPr>
        <w:t>Ю.В.Стадэ</w:t>
      </w:r>
      <w:proofErr w:type="spellEnd"/>
    </w:p>
    <w:p w:rsidR="003969D4" w:rsidRDefault="003969D4" w:rsidP="00FF7F29">
      <w:pPr>
        <w:shd w:val="clear" w:color="auto" w:fill="FFFFFF"/>
        <w:suppressAutoHyphens/>
        <w:spacing w:line="240" w:lineRule="exact"/>
        <w:jc w:val="center"/>
        <w:rPr>
          <w:rFonts w:ascii="Arial" w:hAnsi="Arial" w:cs="Arial"/>
          <w:color w:val="000000"/>
          <w:sz w:val="16"/>
          <w:szCs w:val="16"/>
        </w:rPr>
      </w:pPr>
    </w:p>
    <w:p w:rsidR="003969D4" w:rsidRPr="002E24D8" w:rsidRDefault="003969D4" w:rsidP="003969D4">
      <w:pPr>
        <w:pStyle w:val="2"/>
        <w:rPr>
          <w:rFonts w:ascii="Arial" w:hAnsi="Arial" w:cs="Arial"/>
          <w:color w:val="000000"/>
          <w:sz w:val="16"/>
          <w:szCs w:val="16"/>
        </w:rPr>
      </w:pPr>
      <w:r w:rsidRPr="002E24D8">
        <w:rPr>
          <w:rFonts w:ascii="Arial" w:hAnsi="Arial" w:cs="Arial"/>
          <w:color w:val="000000"/>
          <w:sz w:val="16"/>
          <w:szCs w:val="16"/>
        </w:rPr>
        <w:t>АДМИНИСТРАЦИЯ ВАЛДАЙСКОГО МУНИЦИПАЛЬНОГО РАЙОНА</w:t>
      </w:r>
    </w:p>
    <w:p w:rsidR="003969D4" w:rsidRPr="002E24D8" w:rsidRDefault="003969D4" w:rsidP="003969D4">
      <w:pPr>
        <w:spacing w:line="80" w:lineRule="exact"/>
        <w:rPr>
          <w:rFonts w:ascii="Arial" w:hAnsi="Arial" w:cs="Arial"/>
          <w:sz w:val="16"/>
          <w:szCs w:val="16"/>
        </w:rPr>
      </w:pPr>
    </w:p>
    <w:p w:rsidR="003969D4" w:rsidRPr="00ED0BF6" w:rsidRDefault="003969D4" w:rsidP="00ED0BF6">
      <w:pPr>
        <w:pStyle w:val="3"/>
        <w:rPr>
          <w:rFonts w:ascii="Arial" w:hAnsi="Arial" w:cs="Arial"/>
          <w:sz w:val="16"/>
          <w:szCs w:val="16"/>
          <w:lang w:val="ru-RU"/>
        </w:rPr>
      </w:pPr>
      <w:r w:rsidRPr="002E24D8">
        <w:rPr>
          <w:rFonts w:ascii="Arial" w:hAnsi="Arial" w:cs="Arial"/>
          <w:sz w:val="16"/>
          <w:szCs w:val="16"/>
        </w:rPr>
        <w:t>П О С Т А Н О В Л Е Н И Е</w:t>
      </w:r>
    </w:p>
    <w:p w:rsidR="003969D4" w:rsidRPr="00ED0BF6" w:rsidRDefault="003969D4" w:rsidP="00ED0BF6">
      <w:pPr>
        <w:jc w:val="center"/>
        <w:rPr>
          <w:rFonts w:ascii="Arial" w:hAnsi="Arial" w:cs="Arial"/>
          <w:color w:val="000000"/>
          <w:sz w:val="16"/>
          <w:szCs w:val="16"/>
        </w:rPr>
      </w:pPr>
      <w:r w:rsidRPr="002E24D8">
        <w:rPr>
          <w:rFonts w:ascii="Arial" w:hAnsi="Arial" w:cs="Arial"/>
          <w:color w:val="000000"/>
          <w:sz w:val="16"/>
          <w:szCs w:val="16"/>
        </w:rPr>
        <w:t>12.07.2021 № 1200</w:t>
      </w:r>
    </w:p>
    <w:p w:rsidR="003969D4" w:rsidRPr="002E24D8" w:rsidRDefault="003969D4" w:rsidP="003969D4">
      <w:pPr>
        <w:shd w:val="clear" w:color="auto" w:fill="FFFFFF"/>
        <w:tabs>
          <w:tab w:val="left" w:pos="1418"/>
        </w:tabs>
        <w:spacing w:line="240" w:lineRule="exact"/>
        <w:jc w:val="center"/>
        <w:rPr>
          <w:rFonts w:ascii="Arial" w:hAnsi="Arial" w:cs="Arial"/>
          <w:b/>
          <w:sz w:val="16"/>
          <w:szCs w:val="16"/>
        </w:rPr>
      </w:pPr>
      <w:r w:rsidRPr="002E24D8">
        <w:rPr>
          <w:rFonts w:ascii="Arial" w:hAnsi="Arial" w:cs="Arial"/>
          <w:b/>
          <w:sz w:val="16"/>
          <w:szCs w:val="16"/>
        </w:rPr>
        <w:t xml:space="preserve">О проведении конкурса фотографий </w:t>
      </w:r>
    </w:p>
    <w:p w:rsidR="003969D4" w:rsidRPr="00ED0BF6" w:rsidRDefault="003969D4" w:rsidP="00ED0BF6">
      <w:pPr>
        <w:shd w:val="clear" w:color="auto" w:fill="FFFFFF"/>
        <w:tabs>
          <w:tab w:val="left" w:pos="1418"/>
        </w:tabs>
        <w:spacing w:line="240" w:lineRule="exact"/>
        <w:jc w:val="center"/>
        <w:rPr>
          <w:rFonts w:ascii="Arial" w:hAnsi="Arial" w:cs="Arial"/>
          <w:b/>
          <w:sz w:val="16"/>
          <w:szCs w:val="16"/>
        </w:rPr>
      </w:pPr>
      <w:r w:rsidRPr="002E24D8">
        <w:rPr>
          <w:rFonts w:ascii="Arial" w:hAnsi="Arial" w:cs="Arial"/>
          <w:b/>
          <w:sz w:val="16"/>
          <w:szCs w:val="16"/>
        </w:rPr>
        <w:t>«Мой Валдай»</w:t>
      </w:r>
    </w:p>
    <w:p w:rsidR="003969D4" w:rsidRPr="002E24D8" w:rsidRDefault="003969D4" w:rsidP="00ED0BF6">
      <w:pPr>
        <w:shd w:val="clear" w:color="auto" w:fill="FFFFFF"/>
        <w:ind w:firstLine="142"/>
        <w:jc w:val="both"/>
        <w:rPr>
          <w:rFonts w:ascii="Arial" w:hAnsi="Arial" w:cs="Arial"/>
          <w:sz w:val="16"/>
          <w:szCs w:val="16"/>
        </w:rPr>
      </w:pPr>
      <w:r w:rsidRPr="002E24D8">
        <w:rPr>
          <w:rFonts w:ascii="Arial" w:hAnsi="Arial" w:cs="Arial"/>
          <w:sz w:val="16"/>
          <w:szCs w:val="16"/>
        </w:rPr>
        <w:t xml:space="preserve">Администрация Валдайского муниципального района </w:t>
      </w:r>
      <w:r w:rsidRPr="002E24D8">
        <w:rPr>
          <w:rFonts w:ascii="Arial" w:hAnsi="Arial" w:cs="Arial"/>
          <w:b/>
          <w:sz w:val="16"/>
          <w:szCs w:val="16"/>
        </w:rPr>
        <w:t>ПОСТАНОВЛ</w:t>
      </w:r>
      <w:r w:rsidRPr="002E24D8">
        <w:rPr>
          <w:rFonts w:ascii="Arial" w:hAnsi="Arial" w:cs="Arial"/>
          <w:b/>
          <w:sz w:val="16"/>
          <w:szCs w:val="16"/>
        </w:rPr>
        <w:t>Я</w:t>
      </w:r>
      <w:r w:rsidRPr="002E24D8">
        <w:rPr>
          <w:rFonts w:ascii="Arial" w:hAnsi="Arial" w:cs="Arial"/>
          <w:b/>
          <w:sz w:val="16"/>
          <w:szCs w:val="16"/>
        </w:rPr>
        <w:t>ЕТ:</w:t>
      </w:r>
    </w:p>
    <w:p w:rsidR="003969D4" w:rsidRPr="002E24D8" w:rsidRDefault="003969D4" w:rsidP="00ED0BF6">
      <w:pPr>
        <w:shd w:val="clear" w:color="auto" w:fill="FFFFFF"/>
        <w:ind w:firstLine="142"/>
        <w:jc w:val="both"/>
        <w:rPr>
          <w:rFonts w:ascii="Arial" w:hAnsi="Arial" w:cs="Arial"/>
          <w:sz w:val="16"/>
          <w:szCs w:val="16"/>
        </w:rPr>
      </w:pPr>
      <w:r w:rsidRPr="002E24D8">
        <w:rPr>
          <w:rFonts w:ascii="Arial" w:hAnsi="Arial" w:cs="Arial"/>
          <w:sz w:val="16"/>
          <w:szCs w:val="16"/>
        </w:rPr>
        <w:t>1.Провести конкурс фотографий «Мой Валдай» в период с 19 июля по 16 а</w:t>
      </w:r>
      <w:r w:rsidRPr="002E24D8">
        <w:rPr>
          <w:rFonts w:ascii="Arial" w:hAnsi="Arial" w:cs="Arial"/>
          <w:sz w:val="16"/>
          <w:szCs w:val="16"/>
        </w:rPr>
        <w:t>в</w:t>
      </w:r>
      <w:r w:rsidRPr="002E24D8">
        <w:rPr>
          <w:rFonts w:ascii="Arial" w:hAnsi="Arial" w:cs="Arial"/>
          <w:sz w:val="16"/>
          <w:szCs w:val="16"/>
        </w:rPr>
        <w:t>густа 2021 года.</w:t>
      </w:r>
    </w:p>
    <w:p w:rsidR="003969D4" w:rsidRPr="002E24D8" w:rsidRDefault="003969D4" w:rsidP="00ED0BF6">
      <w:pPr>
        <w:shd w:val="clear" w:color="auto" w:fill="FFFFFF"/>
        <w:ind w:firstLine="142"/>
        <w:jc w:val="both"/>
        <w:rPr>
          <w:rFonts w:ascii="Arial" w:hAnsi="Arial" w:cs="Arial"/>
          <w:sz w:val="16"/>
          <w:szCs w:val="16"/>
        </w:rPr>
      </w:pPr>
      <w:r w:rsidRPr="002E24D8">
        <w:rPr>
          <w:rFonts w:ascii="Arial" w:hAnsi="Arial" w:cs="Arial"/>
          <w:sz w:val="16"/>
          <w:szCs w:val="16"/>
        </w:rPr>
        <w:t>2.Утвердить прилагаемое положение о проведении конкурса фот</w:t>
      </w:r>
      <w:r w:rsidRPr="002E24D8">
        <w:rPr>
          <w:rFonts w:ascii="Arial" w:hAnsi="Arial" w:cs="Arial"/>
          <w:sz w:val="16"/>
          <w:szCs w:val="16"/>
        </w:rPr>
        <w:t>о</w:t>
      </w:r>
      <w:r w:rsidRPr="002E24D8">
        <w:rPr>
          <w:rFonts w:ascii="Arial" w:hAnsi="Arial" w:cs="Arial"/>
          <w:sz w:val="16"/>
          <w:szCs w:val="16"/>
        </w:rPr>
        <w:t>графий «Мой Валдай».</w:t>
      </w:r>
    </w:p>
    <w:p w:rsidR="003969D4" w:rsidRPr="002E24D8" w:rsidRDefault="003969D4" w:rsidP="00ED0BF6">
      <w:pPr>
        <w:shd w:val="clear" w:color="auto" w:fill="FFFFFF"/>
        <w:ind w:firstLine="142"/>
        <w:jc w:val="both"/>
        <w:rPr>
          <w:rFonts w:ascii="Arial" w:hAnsi="Arial" w:cs="Arial"/>
          <w:sz w:val="16"/>
          <w:szCs w:val="16"/>
        </w:rPr>
      </w:pPr>
      <w:r w:rsidRPr="002E24D8">
        <w:rPr>
          <w:rFonts w:ascii="Arial" w:hAnsi="Arial" w:cs="Arial"/>
          <w:sz w:val="16"/>
          <w:szCs w:val="16"/>
        </w:rPr>
        <w:t>3.Утвердить состав рабочей группы по организации и подведения ит</w:t>
      </w:r>
      <w:r w:rsidRPr="002E24D8">
        <w:rPr>
          <w:rFonts w:ascii="Arial" w:hAnsi="Arial" w:cs="Arial"/>
          <w:sz w:val="16"/>
          <w:szCs w:val="16"/>
        </w:rPr>
        <w:t>о</w:t>
      </w:r>
      <w:r w:rsidRPr="002E24D8">
        <w:rPr>
          <w:rFonts w:ascii="Arial" w:hAnsi="Arial" w:cs="Arial"/>
          <w:sz w:val="16"/>
          <w:szCs w:val="16"/>
        </w:rPr>
        <w:t>гов конкурса фотографий «Мой Валдай».</w:t>
      </w:r>
    </w:p>
    <w:p w:rsidR="003969D4" w:rsidRPr="00ED0BF6" w:rsidRDefault="003969D4" w:rsidP="00ED0BF6">
      <w:pPr>
        <w:shd w:val="clear" w:color="auto" w:fill="FFFFFF"/>
        <w:ind w:firstLine="142"/>
        <w:jc w:val="both"/>
        <w:rPr>
          <w:rFonts w:ascii="Arial" w:hAnsi="Arial" w:cs="Arial"/>
          <w:sz w:val="16"/>
          <w:szCs w:val="16"/>
        </w:rPr>
      </w:pPr>
      <w:r w:rsidRPr="002E24D8">
        <w:rPr>
          <w:rFonts w:ascii="Arial" w:hAnsi="Arial" w:cs="Arial"/>
          <w:sz w:val="16"/>
          <w:szCs w:val="16"/>
        </w:rPr>
        <w:t>4.Разместить постановление на официальном сайте Администрации Валдайского муниципального района в сети «Инте</w:t>
      </w:r>
      <w:r w:rsidRPr="002E24D8">
        <w:rPr>
          <w:rFonts w:ascii="Arial" w:hAnsi="Arial" w:cs="Arial"/>
          <w:sz w:val="16"/>
          <w:szCs w:val="16"/>
        </w:rPr>
        <w:t>р</w:t>
      </w:r>
      <w:r w:rsidRPr="002E24D8">
        <w:rPr>
          <w:rFonts w:ascii="Arial" w:hAnsi="Arial" w:cs="Arial"/>
          <w:sz w:val="16"/>
          <w:szCs w:val="16"/>
        </w:rPr>
        <w:t xml:space="preserve">нет». </w:t>
      </w:r>
    </w:p>
    <w:p w:rsidR="003969D4" w:rsidRPr="002E24D8" w:rsidRDefault="003969D4" w:rsidP="00ED0BF6">
      <w:pPr>
        <w:spacing w:line="240" w:lineRule="exact"/>
        <w:ind w:firstLine="142"/>
        <w:jc w:val="both"/>
        <w:rPr>
          <w:rFonts w:ascii="Arial" w:hAnsi="Arial" w:cs="Arial"/>
          <w:sz w:val="16"/>
          <w:szCs w:val="16"/>
        </w:rPr>
      </w:pPr>
      <w:r w:rsidRPr="002E24D8">
        <w:rPr>
          <w:rFonts w:ascii="Arial" w:hAnsi="Arial" w:cs="Arial"/>
          <w:b/>
          <w:sz w:val="16"/>
          <w:szCs w:val="16"/>
        </w:rPr>
        <w:t>Глава муниципального района</w:t>
      </w:r>
      <w:r w:rsidRPr="002E24D8">
        <w:rPr>
          <w:rFonts w:ascii="Arial" w:hAnsi="Arial" w:cs="Arial"/>
          <w:b/>
          <w:sz w:val="16"/>
          <w:szCs w:val="16"/>
        </w:rPr>
        <w:tab/>
      </w:r>
      <w:r w:rsidRPr="002E24D8">
        <w:rPr>
          <w:rFonts w:ascii="Arial" w:hAnsi="Arial" w:cs="Arial"/>
          <w:b/>
          <w:sz w:val="16"/>
          <w:szCs w:val="16"/>
        </w:rPr>
        <w:tab/>
      </w:r>
      <w:proofErr w:type="spellStart"/>
      <w:r w:rsidRPr="002E24D8">
        <w:rPr>
          <w:rFonts w:ascii="Arial" w:hAnsi="Arial" w:cs="Arial"/>
          <w:b/>
          <w:sz w:val="16"/>
          <w:szCs w:val="16"/>
        </w:rPr>
        <w:t>Ю.В.Стадэ</w:t>
      </w:r>
      <w:proofErr w:type="spellEnd"/>
    </w:p>
    <w:p w:rsidR="003969D4" w:rsidRPr="0031351E" w:rsidRDefault="003969D4" w:rsidP="003969D4">
      <w:pPr>
        <w:jc w:val="right"/>
        <w:rPr>
          <w:rFonts w:ascii="Arial" w:hAnsi="Arial" w:cs="Arial"/>
          <w:sz w:val="12"/>
          <w:szCs w:val="12"/>
        </w:rPr>
      </w:pPr>
      <w:r w:rsidRPr="0031351E">
        <w:rPr>
          <w:rFonts w:ascii="Arial" w:hAnsi="Arial" w:cs="Arial"/>
          <w:sz w:val="12"/>
          <w:szCs w:val="12"/>
        </w:rPr>
        <w:t>Приложение 1</w:t>
      </w:r>
    </w:p>
    <w:p w:rsidR="003969D4" w:rsidRPr="0031351E" w:rsidRDefault="003969D4" w:rsidP="003969D4">
      <w:pPr>
        <w:jc w:val="right"/>
        <w:rPr>
          <w:rFonts w:ascii="Arial" w:hAnsi="Arial" w:cs="Arial"/>
          <w:sz w:val="12"/>
          <w:szCs w:val="12"/>
        </w:rPr>
      </w:pPr>
      <w:r w:rsidRPr="0031351E">
        <w:rPr>
          <w:rFonts w:ascii="Arial" w:hAnsi="Arial" w:cs="Arial"/>
          <w:sz w:val="12"/>
          <w:szCs w:val="12"/>
        </w:rPr>
        <w:t>Утверждено</w:t>
      </w:r>
    </w:p>
    <w:p w:rsidR="003969D4" w:rsidRPr="0031351E" w:rsidRDefault="003969D4" w:rsidP="003969D4">
      <w:pPr>
        <w:jc w:val="right"/>
        <w:rPr>
          <w:rFonts w:ascii="Arial" w:hAnsi="Arial" w:cs="Arial"/>
          <w:sz w:val="12"/>
          <w:szCs w:val="12"/>
        </w:rPr>
      </w:pPr>
      <w:r w:rsidRPr="0031351E">
        <w:rPr>
          <w:rFonts w:ascii="Arial" w:hAnsi="Arial" w:cs="Arial"/>
          <w:sz w:val="12"/>
          <w:szCs w:val="12"/>
        </w:rPr>
        <w:t>Постановлением Администрации</w:t>
      </w:r>
    </w:p>
    <w:p w:rsidR="003969D4" w:rsidRPr="0031351E" w:rsidRDefault="003969D4" w:rsidP="003969D4">
      <w:pPr>
        <w:jc w:val="right"/>
        <w:rPr>
          <w:rFonts w:ascii="Arial" w:hAnsi="Arial" w:cs="Arial"/>
          <w:sz w:val="12"/>
          <w:szCs w:val="12"/>
        </w:rPr>
      </w:pPr>
      <w:r w:rsidRPr="0031351E">
        <w:rPr>
          <w:rFonts w:ascii="Arial" w:hAnsi="Arial" w:cs="Arial"/>
          <w:sz w:val="12"/>
          <w:szCs w:val="12"/>
        </w:rPr>
        <w:t>Валдайского муниципального</w:t>
      </w:r>
    </w:p>
    <w:p w:rsidR="003969D4" w:rsidRPr="0031351E" w:rsidRDefault="003969D4" w:rsidP="003969D4">
      <w:pPr>
        <w:jc w:val="right"/>
        <w:rPr>
          <w:rFonts w:ascii="Arial" w:hAnsi="Arial" w:cs="Arial"/>
          <w:sz w:val="12"/>
          <w:szCs w:val="12"/>
        </w:rPr>
      </w:pPr>
      <w:r w:rsidRPr="0031351E">
        <w:rPr>
          <w:rFonts w:ascii="Arial" w:hAnsi="Arial" w:cs="Arial"/>
          <w:sz w:val="12"/>
          <w:szCs w:val="12"/>
        </w:rPr>
        <w:t>района от 12.07.2021 №1200</w:t>
      </w:r>
    </w:p>
    <w:p w:rsidR="003969D4" w:rsidRPr="002E24D8" w:rsidRDefault="003969D4" w:rsidP="003969D4">
      <w:pPr>
        <w:rPr>
          <w:rFonts w:ascii="Arial" w:hAnsi="Arial" w:cs="Arial"/>
          <w:sz w:val="16"/>
          <w:szCs w:val="16"/>
        </w:rPr>
      </w:pPr>
    </w:p>
    <w:p w:rsidR="003969D4" w:rsidRPr="002E24D8" w:rsidRDefault="003969D4" w:rsidP="003969D4">
      <w:pPr>
        <w:jc w:val="center"/>
        <w:rPr>
          <w:rFonts w:ascii="Arial" w:hAnsi="Arial" w:cs="Arial"/>
          <w:b/>
          <w:sz w:val="16"/>
          <w:szCs w:val="16"/>
        </w:rPr>
      </w:pPr>
      <w:r w:rsidRPr="002E24D8">
        <w:rPr>
          <w:rFonts w:ascii="Arial" w:hAnsi="Arial" w:cs="Arial"/>
          <w:b/>
          <w:sz w:val="16"/>
          <w:szCs w:val="16"/>
        </w:rPr>
        <w:t>ПОЛОЖЕНИЕ</w:t>
      </w:r>
    </w:p>
    <w:p w:rsidR="003969D4" w:rsidRPr="00ED0BF6" w:rsidRDefault="003969D4" w:rsidP="00ED0BF6">
      <w:pPr>
        <w:jc w:val="center"/>
        <w:rPr>
          <w:rFonts w:ascii="Arial" w:hAnsi="Arial" w:cs="Arial"/>
          <w:b/>
          <w:sz w:val="16"/>
          <w:szCs w:val="16"/>
        </w:rPr>
      </w:pPr>
      <w:r w:rsidRPr="002E24D8">
        <w:rPr>
          <w:rFonts w:ascii="Arial" w:hAnsi="Arial" w:cs="Arial"/>
          <w:b/>
          <w:sz w:val="16"/>
          <w:szCs w:val="16"/>
        </w:rPr>
        <w:t>о проведении конкурса фотографий «Мой Валдай»</w:t>
      </w:r>
    </w:p>
    <w:p w:rsidR="003969D4" w:rsidRPr="002E24D8" w:rsidRDefault="003969D4" w:rsidP="003969D4">
      <w:pPr>
        <w:jc w:val="center"/>
        <w:rPr>
          <w:rFonts w:ascii="Arial" w:hAnsi="Arial" w:cs="Arial"/>
          <w:sz w:val="16"/>
          <w:szCs w:val="16"/>
        </w:rPr>
      </w:pPr>
      <w:r w:rsidRPr="002E24D8">
        <w:rPr>
          <w:rFonts w:ascii="Arial" w:hAnsi="Arial" w:cs="Arial"/>
          <w:sz w:val="16"/>
          <w:szCs w:val="16"/>
        </w:rPr>
        <w:t>1. Общие положения</w:t>
      </w:r>
    </w:p>
    <w:p w:rsidR="003969D4" w:rsidRPr="002E24D8" w:rsidRDefault="003969D4" w:rsidP="00ED0BF6">
      <w:pPr>
        <w:ind w:firstLine="142"/>
        <w:jc w:val="both"/>
        <w:rPr>
          <w:rFonts w:ascii="Arial" w:hAnsi="Arial" w:cs="Arial"/>
          <w:sz w:val="16"/>
          <w:szCs w:val="16"/>
        </w:rPr>
      </w:pPr>
      <w:r w:rsidRPr="002E24D8">
        <w:rPr>
          <w:rFonts w:ascii="Arial" w:hAnsi="Arial" w:cs="Arial"/>
          <w:sz w:val="16"/>
          <w:szCs w:val="16"/>
        </w:rPr>
        <w:t>Настоящее Положение разработано в целях проведения конкурса фотографий «Мой Валдай» (далее – Фотоконкурс), определяет цели и з</w:t>
      </w:r>
      <w:r w:rsidRPr="002E24D8">
        <w:rPr>
          <w:rFonts w:ascii="Arial" w:hAnsi="Arial" w:cs="Arial"/>
          <w:sz w:val="16"/>
          <w:szCs w:val="16"/>
        </w:rPr>
        <w:t>а</w:t>
      </w:r>
      <w:r w:rsidRPr="002E24D8">
        <w:rPr>
          <w:rFonts w:ascii="Arial" w:hAnsi="Arial" w:cs="Arial"/>
          <w:sz w:val="16"/>
          <w:szCs w:val="16"/>
        </w:rPr>
        <w:t>дачи, сроки организации и проведения, участников конкурса, порядок подачи заявок на участие, критерии, порядок конкурсного отбора и нагр</w:t>
      </w:r>
      <w:r w:rsidRPr="002E24D8">
        <w:rPr>
          <w:rFonts w:ascii="Arial" w:hAnsi="Arial" w:cs="Arial"/>
          <w:sz w:val="16"/>
          <w:szCs w:val="16"/>
        </w:rPr>
        <w:t>а</w:t>
      </w:r>
      <w:r w:rsidRPr="002E24D8">
        <w:rPr>
          <w:rFonts w:ascii="Arial" w:hAnsi="Arial" w:cs="Arial"/>
          <w:sz w:val="16"/>
          <w:szCs w:val="16"/>
        </w:rPr>
        <w:t>ждения победителей Фотоконку</w:t>
      </w:r>
      <w:r w:rsidRPr="002E24D8">
        <w:rPr>
          <w:rFonts w:ascii="Arial" w:hAnsi="Arial" w:cs="Arial"/>
          <w:sz w:val="16"/>
          <w:szCs w:val="16"/>
        </w:rPr>
        <w:t>р</w:t>
      </w:r>
      <w:r w:rsidRPr="002E24D8">
        <w:rPr>
          <w:rFonts w:ascii="Arial" w:hAnsi="Arial" w:cs="Arial"/>
          <w:sz w:val="16"/>
          <w:szCs w:val="16"/>
        </w:rPr>
        <w:t xml:space="preserve">са. </w:t>
      </w:r>
    </w:p>
    <w:p w:rsidR="003969D4" w:rsidRPr="002E24D8" w:rsidRDefault="003969D4" w:rsidP="00ED0BF6">
      <w:pPr>
        <w:ind w:firstLine="142"/>
        <w:jc w:val="both"/>
        <w:rPr>
          <w:rFonts w:ascii="Arial" w:hAnsi="Arial" w:cs="Arial"/>
          <w:sz w:val="16"/>
          <w:szCs w:val="16"/>
        </w:rPr>
      </w:pPr>
      <w:r w:rsidRPr="002E24D8">
        <w:rPr>
          <w:rFonts w:ascii="Arial" w:hAnsi="Arial" w:cs="Arial"/>
          <w:sz w:val="16"/>
          <w:szCs w:val="16"/>
        </w:rPr>
        <w:t>Организатором отбора является Администрация Валдайского муниципал</w:t>
      </w:r>
      <w:r w:rsidRPr="002E24D8">
        <w:rPr>
          <w:rFonts w:ascii="Arial" w:hAnsi="Arial" w:cs="Arial"/>
          <w:sz w:val="16"/>
          <w:szCs w:val="16"/>
        </w:rPr>
        <w:t>ь</w:t>
      </w:r>
      <w:r w:rsidRPr="002E24D8">
        <w:rPr>
          <w:rFonts w:ascii="Arial" w:hAnsi="Arial" w:cs="Arial"/>
          <w:sz w:val="16"/>
          <w:szCs w:val="16"/>
        </w:rPr>
        <w:t>ного района.</w:t>
      </w:r>
    </w:p>
    <w:p w:rsidR="003969D4" w:rsidRPr="002E24D8" w:rsidRDefault="003969D4" w:rsidP="00ED0BF6">
      <w:pPr>
        <w:ind w:firstLine="142"/>
        <w:jc w:val="center"/>
        <w:rPr>
          <w:rFonts w:ascii="Arial" w:hAnsi="Arial" w:cs="Arial"/>
          <w:sz w:val="16"/>
          <w:szCs w:val="16"/>
        </w:rPr>
      </w:pPr>
      <w:r w:rsidRPr="002E24D8">
        <w:rPr>
          <w:rFonts w:ascii="Arial" w:hAnsi="Arial" w:cs="Arial"/>
          <w:sz w:val="16"/>
          <w:szCs w:val="16"/>
        </w:rPr>
        <w:t>2. Цели и задачи проведения фотоконкурса</w:t>
      </w:r>
    </w:p>
    <w:p w:rsidR="003969D4" w:rsidRPr="002E24D8" w:rsidRDefault="003969D4" w:rsidP="00ED0BF6">
      <w:pPr>
        <w:ind w:firstLine="142"/>
        <w:jc w:val="both"/>
        <w:rPr>
          <w:rFonts w:ascii="Arial" w:hAnsi="Arial" w:cs="Arial"/>
          <w:sz w:val="16"/>
          <w:szCs w:val="16"/>
        </w:rPr>
      </w:pPr>
      <w:r w:rsidRPr="002E24D8">
        <w:rPr>
          <w:rFonts w:ascii="Arial" w:hAnsi="Arial" w:cs="Arial"/>
          <w:sz w:val="16"/>
          <w:szCs w:val="16"/>
        </w:rPr>
        <w:t>Основной целью проведения Фотоконкурса является определение наиболее привлекательных для населения озелененных территорий города Валдай.</w:t>
      </w:r>
    </w:p>
    <w:p w:rsidR="003969D4" w:rsidRPr="002E24D8" w:rsidRDefault="003969D4" w:rsidP="00ED0BF6">
      <w:pPr>
        <w:ind w:firstLine="142"/>
        <w:jc w:val="both"/>
        <w:rPr>
          <w:rFonts w:ascii="Arial" w:hAnsi="Arial" w:cs="Arial"/>
          <w:sz w:val="16"/>
          <w:szCs w:val="16"/>
        </w:rPr>
      </w:pPr>
      <w:r w:rsidRPr="002E24D8">
        <w:rPr>
          <w:rFonts w:ascii="Arial" w:hAnsi="Arial" w:cs="Arial"/>
          <w:sz w:val="16"/>
          <w:szCs w:val="16"/>
        </w:rPr>
        <w:t>Задачи проведения фотоконкурса:</w:t>
      </w:r>
    </w:p>
    <w:p w:rsidR="003969D4" w:rsidRPr="002E24D8" w:rsidRDefault="003969D4" w:rsidP="00ED0BF6">
      <w:pPr>
        <w:ind w:firstLine="142"/>
        <w:jc w:val="both"/>
        <w:rPr>
          <w:rFonts w:ascii="Arial" w:hAnsi="Arial" w:cs="Arial"/>
          <w:sz w:val="16"/>
          <w:szCs w:val="16"/>
        </w:rPr>
      </w:pPr>
      <w:r w:rsidRPr="002E24D8">
        <w:rPr>
          <w:rFonts w:ascii="Arial" w:hAnsi="Arial" w:cs="Arial"/>
          <w:sz w:val="16"/>
          <w:szCs w:val="16"/>
        </w:rPr>
        <w:t>-  формирование позитивного имиджа города Валдай;</w:t>
      </w:r>
    </w:p>
    <w:p w:rsidR="003969D4" w:rsidRPr="002E24D8" w:rsidRDefault="003969D4" w:rsidP="00ED0BF6">
      <w:pPr>
        <w:ind w:firstLine="142"/>
        <w:jc w:val="both"/>
        <w:rPr>
          <w:rFonts w:ascii="Arial" w:hAnsi="Arial" w:cs="Arial"/>
          <w:sz w:val="16"/>
          <w:szCs w:val="16"/>
        </w:rPr>
      </w:pPr>
      <w:r w:rsidRPr="002E24D8">
        <w:rPr>
          <w:rFonts w:ascii="Arial" w:hAnsi="Arial" w:cs="Arial"/>
          <w:sz w:val="16"/>
          <w:szCs w:val="16"/>
        </w:rPr>
        <w:t>- содействие реализации общественно-полезных инициатив, направленных на воспитание любви и уважения к родному городу;</w:t>
      </w:r>
    </w:p>
    <w:p w:rsidR="003969D4" w:rsidRPr="002E24D8" w:rsidRDefault="003969D4" w:rsidP="00ED0BF6">
      <w:pPr>
        <w:ind w:firstLine="142"/>
        <w:jc w:val="both"/>
        <w:rPr>
          <w:rFonts w:ascii="Arial" w:hAnsi="Arial" w:cs="Arial"/>
          <w:sz w:val="16"/>
          <w:szCs w:val="16"/>
        </w:rPr>
      </w:pPr>
      <w:r w:rsidRPr="002E24D8">
        <w:rPr>
          <w:rFonts w:ascii="Arial" w:hAnsi="Arial" w:cs="Arial"/>
          <w:sz w:val="16"/>
          <w:szCs w:val="16"/>
        </w:rPr>
        <w:t>- пропаганда самобытных форм любительского художественного творчества, выявление творчески одаренных и талантливых фотохудожн</w:t>
      </w:r>
      <w:r w:rsidRPr="002E24D8">
        <w:rPr>
          <w:rFonts w:ascii="Arial" w:hAnsi="Arial" w:cs="Arial"/>
          <w:sz w:val="16"/>
          <w:szCs w:val="16"/>
        </w:rPr>
        <w:t>и</w:t>
      </w:r>
      <w:r w:rsidRPr="002E24D8">
        <w:rPr>
          <w:rFonts w:ascii="Arial" w:hAnsi="Arial" w:cs="Arial"/>
          <w:sz w:val="16"/>
          <w:szCs w:val="16"/>
        </w:rPr>
        <w:t>ков, фотографов-любителей;</w:t>
      </w:r>
    </w:p>
    <w:p w:rsidR="003969D4" w:rsidRPr="002E24D8" w:rsidRDefault="003969D4" w:rsidP="00ED0BF6">
      <w:pPr>
        <w:ind w:firstLine="142"/>
        <w:jc w:val="both"/>
        <w:rPr>
          <w:rFonts w:ascii="Arial" w:hAnsi="Arial" w:cs="Arial"/>
          <w:sz w:val="16"/>
          <w:szCs w:val="16"/>
        </w:rPr>
      </w:pPr>
      <w:r w:rsidRPr="002E24D8">
        <w:rPr>
          <w:rFonts w:ascii="Arial" w:hAnsi="Arial" w:cs="Arial"/>
          <w:sz w:val="16"/>
          <w:szCs w:val="16"/>
        </w:rPr>
        <w:t>- формирование выставочной экспозиции «Мой Валдай».</w:t>
      </w:r>
    </w:p>
    <w:p w:rsidR="003969D4" w:rsidRPr="002E24D8" w:rsidRDefault="003969D4" w:rsidP="00ED0BF6">
      <w:pPr>
        <w:ind w:firstLine="142"/>
        <w:jc w:val="center"/>
        <w:rPr>
          <w:rFonts w:ascii="Arial" w:hAnsi="Arial" w:cs="Arial"/>
          <w:sz w:val="16"/>
          <w:szCs w:val="16"/>
        </w:rPr>
      </w:pPr>
      <w:r w:rsidRPr="002E24D8">
        <w:rPr>
          <w:rFonts w:ascii="Arial" w:hAnsi="Arial" w:cs="Arial"/>
          <w:sz w:val="16"/>
          <w:szCs w:val="16"/>
        </w:rPr>
        <w:t>3. Участники Фотоконкурса</w:t>
      </w:r>
    </w:p>
    <w:p w:rsidR="003969D4" w:rsidRPr="002E24D8" w:rsidRDefault="003969D4" w:rsidP="00ED0BF6">
      <w:pPr>
        <w:ind w:firstLine="142"/>
        <w:jc w:val="both"/>
        <w:rPr>
          <w:rFonts w:ascii="Arial" w:hAnsi="Arial" w:cs="Arial"/>
          <w:sz w:val="16"/>
          <w:szCs w:val="16"/>
        </w:rPr>
      </w:pPr>
      <w:r w:rsidRPr="002E24D8">
        <w:rPr>
          <w:rFonts w:ascii="Arial" w:hAnsi="Arial" w:cs="Arial"/>
          <w:sz w:val="16"/>
          <w:szCs w:val="16"/>
        </w:rPr>
        <w:t>Фотоконкурс проводится  для любителей и профессиональных фотографов. Участниками фотоконкурса могут стать жители и гости города Валдай в во</w:t>
      </w:r>
      <w:r w:rsidRPr="002E24D8">
        <w:rPr>
          <w:rFonts w:ascii="Arial" w:hAnsi="Arial" w:cs="Arial"/>
          <w:sz w:val="16"/>
          <w:szCs w:val="16"/>
        </w:rPr>
        <w:t>з</w:t>
      </w:r>
      <w:r w:rsidRPr="002E24D8">
        <w:rPr>
          <w:rFonts w:ascii="Arial" w:hAnsi="Arial" w:cs="Arial"/>
          <w:sz w:val="16"/>
          <w:szCs w:val="16"/>
        </w:rPr>
        <w:t xml:space="preserve">расте от 14 лет. </w:t>
      </w:r>
    </w:p>
    <w:p w:rsidR="003969D4" w:rsidRPr="002E24D8" w:rsidRDefault="003969D4" w:rsidP="00ED0BF6">
      <w:pPr>
        <w:ind w:firstLine="142"/>
        <w:jc w:val="both"/>
        <w:rPr>
          <w:rFonts w:ascii="Arial" w:hAnsi="Arial" w:cs="Arial"/>
          <w:sz w:val="16"/>
          <w:szCs w:val="16"/>
        </w:rPr>
      </w:pPr>
      <w:r w:rsidRPr="002E24D8">
        <w:rPr>
          <w:rFonts w:ascii="Arial" w:hAnsi="Arial" w:cs="Arial"/>
          <w:sz w:val="16"/>
          <w:szCs w:val="16"/>
        </w:rPr>
        <w:t>Размещая фотографии рисунков в соответствующем альбоме в социальной сети, законные представители несовершеннолетних дают свое согласие на участие детей в фотоконкурсе и на обработку их пе</w:t>
      </w:r>
      <w:r w:rsidRPr="002E24D8">
        <w:rPr>
          <w:rFonts w:ascii="Arial" w:hAnsi="Arial" w:cs="Arial"/>
          <w:sz w:val="16"/>
          <w:szCs w:val="16"/>
        </w:rPr>
        <w:t>р</w:t>
      </w:r>
      <w:r w:rsidRPr="002E24D8">
        <w:rPr>
          <w:rFonts w:ascii="Arial" w:hAnsi="Arial" w:cs="Arial"/>
          <w:sz w:val="16"/>
          <w:szCs w:val="16"/>
        </w:rPr>
        <w:t>сональных данных.</w:t>
      </w:r>
    </w:p>
    <w:p w:rsidR="003969D4" w:rsidRPr="002E24D8" w:rsidRDefault="003969D4" w:rsidP="00ED0BF6">
      <w:pPr>
        <w:ind w:firstLine="142"/>
        <w:jc w:val="center"/>
        <w:rPr>
          <w:rFonts w:ascii="Arial" w:hAnsi="Arial" w:cs="Arial"/>
          <w:sz w:val="16"/>
          <w:szCs w:val="16"/>
        </w:rPr>
      </w:pPr>
      <w:r w:rsidRPr="002E24D8">
        <w:rPr>
          <w:rFonts w:ascii="Arial" w:hAnsi="Arial" w:cs="Arial"/>
          <w:sz w:val="16"/>
          <w:szCs w:val="16"/>
        </w:rPr>
        <w:t>4. Сроки, порядок и условия проведения Фотоконкурса.</w:t>
      </w:r>
    </w:p>
    <w:p w:rsidR="003969D4" w:rsidRPr="002E24D8" w:rsidRDefault="003969D4" w:rsidP="00ED0BF6">
      <w:pPr>
        <w:ind w:firstLine="142"/>
        <w:jc w:val="both"/>
        <w:rPr>
          <w:rFonts w:ascii="Arial" w:hAnsi="Arial" w:cs="Arial"/>
          <w:sz w:val="16"/>
          <w:szCs w:val="16"/>
        </w:rPr>
      </w:pPr>
      <w:r w:rsidRPr="002E24D8">
        <w:rPr>
          <w:rFonts w:ascii="Arial" w:hAnsi="Arial" w:cs="Arial"/>
          <w:sz w:val="16"/>
          <w:szCs w:val="16"/>
        </w:rPr>
        <w:lastRenderedPageBreak/>
        <w:t>Фотоконкурс проводится в официальной группе Администрации Валдайского муниципального района в социальной сети «</w:t>
      </w:r>
      <w:proofErr w:type="spellStart"/>
      <w:r w:rsidRPr="002E24D8">
        <w:rPr>
          <w:rFonts w:ascii="Arial" w:hAnsi="Arial" w:cs="Arial"/>
          <w:sz w:val="16"/>
          <w:szCs w:val="16"/>
        </w:rPr>
        <w:t>Вконтакте</w:t>
      </w:r>
      <w:proofErr w:type="spellEnd"/>
      <w:r w:rsidRPr="002E24D8">
        <w:rPr>
          <w:rFonts w:ascii="Arial" w:hAnsi="Arial" w:cs="Arial"/>
          <w:sz w:val="16"/>
          <w:szCs w:val="16"/>
        </w:rPr>
        <w:t xml:space="preserve">» </w:t>
      </w:r>
      <w:hyperlink r:id="rId9" w:history="1">
        <w:r w:rsidRPr="002E24D8">
          <w:rPr>
            <w:rStyle w:val="af0"/>
            <w:rFonts w:ascii="Arial" w:hAnsi="Arial" w:cs="Arial"/>
            <w:sz w:val="16"/>
            <w:szCs w:val="16"/>
          </w:rPr>
          <w:t>https://vk.com/valdayadm</w:t>
        </w:r>
      </w:hyperlink>
      <w:r w:rsidRPr="002E24D8">
        <w:rPr>
          <w:rFonts w:ascii="Arial" w:hAnsi="Arial" w:cs="Arial"/>
          <w:sz w:val="16"/>
          <w:szCs w:val="16"/>
        </w:rPr>
        <w:t>.</w:t>
      </w:r>
    </w:p>
    <w:p w:rsidR="003969D4" w:rsidRPr="002E24D8" w:rsidRDefault="003969D4" w:rsidP="00ED0BF6">
      <w:pPr>
        <w:ind w:firstLine="142"/>
        <w:jc w:val="both"/>
        <w:rPr>
          <w:rFonts w:ascii="Arial" w:hAnsi="Arial" w:cs="Arial"/>
          <w:sz w:val="16"/>
          <w:szCs w:val="16"/>
        </w:rPr>
      </w:pPr>
      <w:r w:rsidRPr="002E24D8">
        <w:rPr>
          <w:rFonts w:ascii="Arial" w:hAnsi="Arial" w:cs="Arial"/>
          <w:sz w:val="16"/>
          <w:szCs w:val="16"/>
        </w:rPr>
        <w:t>Сроки проведения – с 19.07.2021 по 16.08.2021 г.</w:t>
      </w:r>
    </w:p>
    <w:p w:rsidR="003969D4" w:rsidRPr="002E24D8" w:rsidRDefault="003969D4" w:rsidP="00ED0BF6">
      <w:pPr>
        <w:ind w:firstLine="142"/>
        <w:jc w:val="both"/>
        <w:rPr>
          <w:rFonts w:ascii="Arial" w:hAnsi="Arial" w:cs="Arial"/>
          <w:sz w:val="16"/>
          <w:szCs w:val="16"/>
        </w:rPr>
      </w:pPr>
      <w:r w:rsidRPr="002E24D8">
        <w:rPr>
          <w:rFonts w:ascii="Arial" w:hAnsi="Arial" w:cs="Arial"/>
          <w:sz w:val="16"/>
          <w:szCs w:val="16"/>
        </w:rPr>
        <w:t>Участники Фотоконкурса размещают фотографии в альбоме официальной группы Администрации Валдайского муниципального района в с</w:t>
      </w:r>
      <w:r w:rsidRPr="002E24D8">
        <w:rPr>
          <w:rFonts w:ascii="Arial" w:hAnsi="Arial" w:cs="Arial"/>
          <w:sz w:val="16"/>
          <w:szCs w:val="16"/>
        </w:rPr>
        <w:t>о</w:t>
      </w:r>
      <w:r w:rsidRPr="002E24D8">
        <w:rPr>
          <w:rFonts w:ascii="Arial" w:hAnsi="Arial" w:cs="Arial"/>
          <w:sz w:val="16"/>
          <w:szCs w:val="16"/>
        </w:rPr>
        <w:t>циальной сети «</w:t>
      </w:r>
      <w:proofErr w:type="spellStart"/>
      <w:r w:rsidRPr="002E24D8">
        <w:rPr>
          <w:rFonts w:ascii="Arial" w:hAnsi="Arial" w:cs="Arial"/>
          <w:sz w:val="16"/>
          <w:szCs w:val="16"/>
        </w:rPr>
        <w:t>Вконтакте</w:t>
      </w:r>
      <w:proofErr w:type="spellEnd"/>
      <w:r w:rsidRPr="002E24D8">
        <w:rPr>
          <w:rFonts w:ascii="Arial" w:hAnsi="Arial" w:cs="Arial"/>
          <w:sz w:val="16"/>
          <w:szCs w:val="16"/>
        </w:rPr>
        <w:t>». На фотографиях должны присутствовать виды озелененных, а также наиболее посещаемых общественных терр</w:t>
      </w:r>
      <w:r w:rsidRPr="002E24D8">
        <w:rPr>
          <w:rFonts w:ascii="Arial" w:hAnsi="Arial" w:cs="Arial"/>
          <w:sz w:val="16"/>
          <w:szCs w:val="16"/>
        </w:rPr>
        <w:t>и</w:t>
      </w:r>
      <w:r w:rsidRPr="002E24D8">
        <w:rPr>
          <w:rFonts w:ascii="Arial" w:hAnsi="Arial" w:cs="Arial"/>
          <w:sz w:val="16"/>
          <w:szCs w:val="16"/>
        </w:rPr>
        <w:t>торий гор</w:t>
      </w:r>
      <w:r w:rsidRPr="002E24D8">
        <w:rPr>
          <w:rFonts w:ascii="Arial" w:hAnsi="Arial" w:cs="Arial"/>
          <w:sz w:val="16"/>
          <w:szCs w:val="16"/>
        </w:rPr>
        <w:t>о</w:t>
      </w:r>
      <w:r w:rsidRPr="002E24D8">
        <w:rPr>
          <w:rFonts w:ascii="Arial" w:hAnsi="Arial" w:cs="Arial"/>
          <w:sz w:val="16"/>
          <w:szCs w:val="16"/>
        </w:rPr>
        <w:t>да Валдай.</w:t>
      </w:r>
    </w:p>
    <w:p w:rsidR="003969D4" w:rsidRPr="002E24D8" w:rsidRDefault="003969D4" w:rsidP="00ED0BF6">
      <w:pPr>
        <w:ind w:firstLine="142"/>
        <w:jc w:val="both"/>
        <w:rPr>
          <w:rFonts w:ascii="Arial" w:hAnsi="Arial" w:cs="Arial"/>
          <w:sz w:val="16"/>
          <w:szCs w:val="16"/>
        </w:rPr>
      </w:pPr>
      <w:r w:rsidRPr="002E24D8">
        <w:rPr>
          <w:rFonts w:ascii="Arial" w:hAnsi="Arial" w:cs="Arial"/>
          <w:sz w:val="16"/>
          <w:szCs w:val="16"/>
        </w:rPr>
        <w:t>Победители Фотоконкурса определяются из числа фотографий, набравших максимальное количество положительных отметок пользователей с</w:t>
      </w:r>
      <w:r w:rsidRPr="002E24D8">
        <w:rPr>
          <w:rFonts w:ascii="Arial" w:hAnsi="Arial" w:cs="Arial"/>
          <w:sz w:val="16"/>
          <w:szCs w:val="16"/>
        </w:rPr>
        <w:t>о</w:t>
      </w:r>
      <w:r w:rsidRPr="002E24D8">
        <w:rPr>
          <w:rFonts w:ascii="Arial" w:hAnsi="Arial" w:cs="Arial"/>
          <w:sz w:val="16"/>
          <w:szCs w:val="16"/>
        </w:rPr>
        <w:t>циальной сети «</w:t>
      </w:r>
      <w:proofErr w:type="spellStart"/>
      <w:r w:rsidRPr="002E24D8">
        <w:rPr>
          <w:rFonts w:ascii="Arial" w:hAnsi="Arial" w:cs="Arial"/>
          <w:sz w:val="16"/>
          <w:szCs w:val="16"/>
        </w:rPr>
        <w:t>Вконтатке</w:t>
      </w:r>
      <w:proofErr w:type="spellEnd"/>
      <w:r w:rsidRPr="002E24D8">
        <w:rPr>
          <w:rFonts w:ascii="Arial" w:hAnsi="Arial" w:cs="Arial"/>
          <w:sz w:val="16"/>
          <w:szCs w:val="16"/>
        </w:rPr>
        <w:t>» («</w:t>
      </w:r>
      <w:proofErr w:type="spellStart"/>
      <w:r w:rsidRPr="002E24D8">
        <w:rPr>
          <w:rFonts w:ascii="Arial" w:hAnsi="Arial" w:cs="Arial"/>
          <w:sz w:val="16"/>
          <w:szCs w:val="16"/>
        </w:rPr>
        <w:t>лайков</w:t>
      </w:r>
      <w:proofErr w:type="spellEnd"/>
      <w:r w:rsidRPr="002E24D8">
        <w:rPr>
          <w:rFonts w:ascii="Arial" w:hAnsi="Arial" w:cs="Arial"/>
          <w:sz w:val="16"/>
          <w:szCs w:val="16"/>
        </w:rPr>
        <w:t xml:space="preserve">»). </w:t>
      </w:r>
    </w:p>
    <w:p w:rsidR="003969D4" w:rsidRPr="002E24D8" w:rsidRDefault="003969D4" w:rsidP="00ED0BF6">
      <w:pPr>
        <w:ind w:firstLine="142"/>
        <w:jc w:val="both"/>
        <w:rPr>
          <w:rFonts w:ascii="Arial" w:hAnsi="Arial" w:cs="Arial"/>
          <w:sz w:val="16"/>
          <w:szCs w:val="16"/>
        </w:rPr>
      </w:pPr>
      <w:r w:rsidRPr="002E24D8">
        <w:rPr>
          <w:rFonts w:ascii="Arial" w:hAnsi="Arial" w:cs="Arial"/>
          <w:sz w:val="16"/>
          <w:szCs w:val="16"/>
        </w:rPr>
        <w:t>Победитель Фотоконкурса награждается благодарственным письмом Главы Валдайского муниципального района и памятным подарком. Из 15 лучших сни</w:t>
      </w:r>
      <w:r w:rsidRPr="002E24D8">
        <w:rPr>
          <w:rFonts w:ascii="Arial" w:hAnsi="Arial" w:cs="Arial"/>
          <w:sz w:val="16"/>
          <w:szCs w:val="16"/>
        </w:rPr>
        <w:t>м</w:t>
      </w:r>
      <w:r w:rsidRPr="002E24D8">
        <w:rPr>
          <w:rFonts w:ascii="Arial" w:hAnsi="Arial" w:cs="Arial"/>
          <w:sz w:val="16"/>
          <w:szCs w:val="16"/>
        </w:rPr>
        <w:t xml:space="preserve">ков будет организована фотовыставка. </w:t>
      </w:r>
    </w:p>
    <w:p w:rsidR="003969D4" w:rsidRPr="002E24D8" w:rsidRDefault="003969D4" w:rsidP="00ED0BF6">
      <w:pPr>
        <w:ind w:firstLine="142"/>
        <w:jc w:val="center"/>
        <w:rPr>
          <w:rFonts w:ascii="Arial" w:hAnsi="Arial" w:cs="Arial"/>
          <w:sz w:val="16"/>
          <w:szCs w:val="16"/>
        </w:rPr>
      </w:pPr>
      <w:r w:rsidRPr="002E24D8">
        <w:rPr>
          <w:rFonts w:ascii="Arial" w:hAnsi="Arial" w:cs="Arial"/>
          <w:sz w:val="16"/>
          <w:szCs w:val="16"/>
        </w:rPr>
        <w:t>5. Требования к фотографиям.</w:t>
      </w:r>
    </w:p>
    <w:p w:rsidR="003969D4" w:rsidRPr="002E24D8" w:rsidRDefault="003969D4" w:rsidP="00ED0BF6">
      <w:pPr>
        <w:ind w:firstLine="142"/>
        <w:jc w:val="both"/>
        <w:rPr>
          <w:rFonts w:ascii="Arial" w:hAnsi="Arial" w:cs="Arial"/>
          <w:sz w:val="16"/>
          <w:szCs w:val="16"/>
        </w:rPr>
      </w:pPr>
      <w:r w:rsidRPr="002E24D8">
        <w:rPr>
          <w:rFonts w:ascii="Arial" w:hAnsi="Arial" w:cs="Arial"/>
          <w:sz w:val="16"/>
          <w:szCs w:val="16"/>
        </w:rPr>
        <w:t>Принимаются фотографии в доступных для социальной сети «</w:t>
      </w:r>
      <w:proofErr w:type="spellStart"/>
      <w:r w:rsidRPr="002E24D8">
        <w:rPr>
          <w:rFonts w:ascii="Arial" w:hAnsi="Arial" w:cs="Arial"/>
          <w:sz w:val="16"/>
          <w:szCs w:val="16"/>
        </w:rPr>
        <w:t>Вконтакте</w:t>
      </w:r>
      <w:proofErr w:type="spellEnd"/>
      <w:r w:rsidRPr="002E24D8">
        <w:rPr>
          <w:rFonts w:ascii="Arial" w:hAnsi="Arial" w:cs="Arial"/>
          <w:sz w:val="16"/>
          <w:szCs w:val="16"/>
        </w:rPr>
        <w:t>» форматах. Изображение должно быть качес</w:t>
      </w:r>
      <w:r w:rsidRPr="002E24D8">
        <w:rPr>
          <w:rFonts w:ascii="Arial" w:hAnsi="Arial" w:cs="Arial"/>
          <w:sz w:val="16"/>
          <w:szCs w:val="16"/>
        </w:rPr>
        <w:t>т</w:t>
      </w:r>
      <w:r w:rsidRPr="002E24D8">
        <w:rPr>
          <w:rFonts w:ascii="Arial" w:hAnsi="Arial" w:cs="Arial"/>
          <w:sz w:val="16"/>
          <w:szCs w:val="16"/>
        </w:rPr>
        <w:t>венным, читаемым;</w:t>
      </w:r>
    </w:p>
    <w:p w:rsidR="003969D4" w:rsidRPr="002E24D8" w:rsidRDefault="003969D4" w:rsidP="00ED0BF6">
      <w:pPr>
        <w:ind w:firstLine="142"/>
        <w:jc w:val="both"/>
        <w:rPr>
          <w:rFonts w:ascii="Arial" w:hAnsi="Arial" w:cs="Arial"/>
          <w:sz w:val="16"/>
          <w:szCs w:val="16"/>
        </w:rPr>
      </w:pPr>
      <w:r w:rsidRPr="002E24D8">
        <w:rPr>
          <w:rFonts w:ascii="Arial" w:hAnsi="Arial" w:cs="Arial"/>
          <w:sz w:val="16"/>
          <w:szCs w:val="16"/>
        </w:rPr>
        <w:t>При размещении фотографии в альбоме должны быть соблюдены следу</w:t>
      </w:r>
      <w:r w:rsidRPr="002E24D8">
        <w:rPr>
          <w:rFonts w:ascii="Arial" w:hAnsi="Arial" w:cs="Arial"/>
          <w:sz w:val="16"/>
          <w:szCs w:val="16"/>
        </w:rPr>
        <w:t>ю</w:t>
      </w:r>
      <w:r w:rsidRPr="002E24D8">
        <w:rPr>
          <w:rFonts w:ascii="Arial" w:hAnsi="Arial" w:cs="Arial"/>
          <w:sz w:val="16"/>
          <w:szCs w:val="16"/>
        </w:rPr>
        <w:t>щие условия:</w:t>
      </w:r>
    </w:p>
    <w:p w:rsidR="003969D4" w:rsidRPr="002E24D8" w:rsidRDefault="003969D4" w:rsidP="00ED0BF6">
      <w:pPr>
        <w:ind w:firstLine="142"/>
        <w:jc w:val="both"/>
        <w:rPr>
          <w:rFonts w:ascii="Arial" w:hAnsi="Arial" w:cs="Arial"/>
          <w:sz w:val="16"/>
          <w:szCs w:val="16"/>
        </w:rPr>
      </w:pPr>
      <w:r w:rsidRPr="002E24D8">
        <w:rPr>
          <w:rFonts w:ascii="Arial" w:hAnsi="Arial" w:cs="Arial"/>
          <w:sz w:val="16"/>
          <w:szCs w:val="16"/>
        </w:rPr>
        <w:t>- фотографии должны быть хорошего качества;</w:t>
      </w:r>
    </w:p>
    <w:p w:rsidR="003969D4" w:rsidRPr="002E24D8" w:rsidRDefault="003969D4" w:rsidP="00ED0BF6">
      <w:pPr>
        <w:ind w:firstLine="142"/>
        <w:jc w:val="both"/>
        <w:rPr>
          <w:rFonts w:ascii="Arial" w:hAnsi="Arial" w:cs="Arial"/>
          <w:sz w:val="16"/>
          <w:szCs w:val="16"/>
        </w:rPr>
      </w:pPr>
      <w:r w:rsidRPr="002E24D8">
        <w:rPr>
          <w:rFonts w:ascii="Arial" w:hAnsi="Arial" w:cs="Arial"/>
          <w:sz w:val="16"/>
          <w:szCs w:val="16"/>
        </w:rPr>
        <w:t>- минимальная обработка фотографий в графических редакторах;</w:t>
      </w:r>
    </w:p>
    <w:p w:rsidR="003969D4" w:rsidRPr="002E24D8" w:rsidRDefault="003969D4" w:rsidP="00ED0BF6">
      <w:pPr>
        <w:ind w:firstLine="142"/>
        <w:jc w:val="both"/>
        <w:rPr>
          <w:rFonts w:ascii="Arial" w:hAnsi="Arial" w:cs="Arial"/>
          <w:sz w:val="16"/>
          <w:szCs w:val="16"/>
        </w:rPr>
      </w:pPr>
      <w:r w:rsidRPr="002E24D8">
        <w:rPr>
          <w:rFonts w:ascii="Arial" w:hAnsi="Arial" w:cs="Arial"/>
          <w:sz w:val="16"/>
          <w:szCs w:val="16"/>
        </w:rPr>
        <w:t>- не более 3 снимков от одного автора.</w:t>
      </w:r>
    </w:p>
    <w:p w:rsidR="003969D4" w:rsidRPr="002E24D8" w:rsidRDefault="003969D4" w:rsidP="00ED0BF6">
      <w:pPr>
        <w:ind w:firstLine="142"/>
        <w:jc w:val="both"/>
        <w:rPr>
          <w:rFonts w:ascii="Arial" w:hAnsi="Arial" w:cs="Arial"/>
          <w:sz w:val="16"/>
          <w:szCs w:val="16"/>
        </w:rPr>
      </w:pPr>
      <w:r w:rsidRPr="002E24D8">
        <w:rPr>
          <w:rFonts w:ascii="Arial" w:hAnsi="Arial" w:cs="Arial"/>
          <w:sz w:val="16"/>
          <w:szCs w:val="16"/>
        </w:rPr>
        <w:t>Обязательным условием является указание фамилии, имени автора фотогр</w:t>
      </w:r>
      <w:r w:rsidRPr="002E24D8">
        <w:rPr>
          <w:rFonts w:ascii="Arial" w:hAnsi="Arial" w:cs="Arial"/>
          <w:sz w:val="16"/>
          <w:szCs w:val="16"/>
        </w:rPr>
        <w:t>а</w:t>
      </w:r>
      <w:r w:rsidRPr="002E24D8">
        <w:rPr>
          <w:rFonts w:ascii="Arial" w:hAnsi="Arial" w:cs="Arial"/>
          <w:sz w:val="16"/>
          <w:szCs w:val="16"/>
        </w:rPr>
        <w:t xml:space="preserve">фии, а также </w:t>
      </w:r>
      <w:proofErr w:type="spellStart"/>
      <w:r w:rsidRPr="002E24D8">
        <w:rPr>
          <w:rFonts w:ascii="Arial" w:hAnsi="Arial" w:cs="Arial"/>
          <w:sz w:val="16"/>
          <w:szCs w:val="16"/>
        </w:rPr>
        <w:t>хештег</w:t>
      </w:r>
      <w:proofErr w:type="spellEnd"/>
      <w:r w:rsidRPr="002E24D8">
        <w:rPr>
          <w:rFonts w:ascii="Arial" w:hAnsi="Arial" w:cs="Arial"/>
          <w:sz w:val="16"/>
          <w:szCs w:val="16"/>
        </w:rPr>
        <w:t xml:space="preserve"> </w:t>
      </w:r>
      <w:r w:rsidRPr="002E24D8">
        <w:rPr>
          <w:rFonts w:ascii="Arial" w:hAnsi="Arial" w:cs="Arial"/>
          <w:b/>
          <w:sz w:val="16"/>
          <w:szCs w:val="16"/>
        </w:rPr>
        <w:t>#</w:t>
      </w:r>
      <w:proofErr w:type="spellStart"/>
      <w:r w:rsidRPr="002E24D8">
        <w:rPr>
          <w:rFonts w:ascii="Arial" w:hAnsi="Arial" w:cs="Arial"/>
          <w:b/>
          <w:sz w:val="16"/>
          <w:szCs w:val="16"/>
        </w:rPr>
        <w:t>мойВалдай</w:t>
      </w:r>
      <w:proofErr w:type="spellEnd"/>
      <w:r w:rsidRPr="002E24D8">
        <w:rPr>
          <w:rFonts w:ascii="Arial" w:hAnsi="Arial" w:cs="Arial"/>
          <w:sz w:val="16"/>
          <w:szCs w:val="16"/>
        </w:rPr>
        <w:t>.</w:t>
      </w:r>
    </w:p>
    <w:p w:rsidR="003969D4" w:rsidRPr="002E24D8" w:rsidRDefault="003969D4" w:rsidP="00ED0BF6">
      <w:pPr>
        <w:ind w:firstLine="142"/>
        <w:jc w:val="both"/>
        <w:rPr>
          <w:rFonts w:ascii="Arial" w:hAnsi="Arial" w:cs="Arial"/>
          <w:sz w:val="16"/>
          <w:szCs w:val="16"/>
        </w:rPr>
      </w:pPr>
      <w:r w:rsidRPr="002E24D8">
        <w:rPr>
          <w:rFonts w:ascii="Arial" w:hAnsi="Arial" w:cs="Arial"/>
          <w:sz w:val="16"/>
          <w:szCs w:val="16"/>
        </w:rPr>
        <w:t xml:space="preserve">Допускается использование дополнительных </w:t>
      </w:r>
      <w:proofErr w:type="spellStart"/>
      <w:r w:rsidRPr="002E24D8">
        <w:rPr>
          <w:rFonts w:ascii="Arial" w:hAnsi="Arial" w:cs="Arial"/>
          <w:sz w:val="16"/>
          <w:szCs w:val="16"/>
        </w:rPr>
        <w:t>хештегов</w:t>
      </w:r>
      <w:proofErr w:type="spellEnd"/>
      <w:r w:rsidRPr="002E24D8">
        <w:rPr>
          <w:rFonts w:ascii="Arial" w:hAnsi="Arial" w:cs="Arial"/>
          <w:sz w:val="16"/>
          <w:szCs w:val="16"/>
        </w:rPr>
        <w:t>, отражающих смысл и настроение фотографии, а также конкре</w:t>
      </w:r>
      <w:r w:rsidRPr="002E24D8">
        <w:rPr>
          <w:rFonts w:ascii="Arial" w:hAnsi="Arial" w:cs="Arial"/>
          <w:sz w:val="16"/>
          <w:szCs w:val="16"/>
        </w:rPr>
        <w:t>т</w:t>
      </w:r>
      <w:r w:rsidRPr="002E24D8">
        <w:rPr>
          <w:rFonts w:ascii="Arial" w:hAnsi="Arial" w:cs="Arial"/>
          <w:sz w:val="16"/>
          <w:szCs w:val="16"/>
        </w:rPr>
        <w:t>ное место снимка.</w:t>
      </w:r>
    </w:p>
    <w:p w:rsidR="003969D4" w:rsidRPr="002E24D8" w:rsidRDefault="003969D4" w:rsidP="00ED0BF6">
      <w:pPr>
        <w:ind w:firstLine="142"/>
        <w:jc w:val="both"/>
        <w:rPr>
          <w:rFonts w:ascii="Arial" w:hAnsi="Arial" w:cs="Arial"/>
          <w:sz w:val="16"/>
          <w:szCs w:val="16"/>
        </w:rPr>
      </w:pPr>
      <w:r w:rsidRPr="002E24D8">
        <w:rPr>
          <w:rFonts w:ascii="Arial" w:hAnsi="Arial" w:cs="Arial"/>
          <w:sz w:val="16"/>
          <w:szCs w:val="16"/>
        </w:rPr>
        <w:t>Не принимаются к уч</w:t>
      </w:r>
      <w:r w:rsidRPr="002E24D8">
        <w:rPr>
          <w:rFonts w:ascii="Arial" w:hAnsi="Arial" w:cs="Arial"/>
          <w:sz w:val="16"/>
          <w:szCs w:val="16"/>
        </w:rPr>
        <w:t>а</w:t>
      </w:r>
      <w:r w:rsidRPr="002E24D8">
        <w:rPr>
          <w:rFonts w:ascii="Arial" w:hAnsi="Arial" w:cs="Arial"/>
          <w:sz w:val="16"/>
          <w:szCs w:val="16"/>
        </w:rPr>
        <w:t>стию:</w:t>
      </w:r>
    </w:p>
    <w:p w:rsidR="003969D4" w:rsidRPr="002E24D8" w:rsidRDefault="003969D4" w:rsidP="00ED0BF6">
      <w:pPr>
        <w:ind w:firstLine="142"/>
        <w:jc w:val="both"/>
        <w:rPr>
          <w:rFonts w:ascii="Arial" w:hAnsi="Arial" w:cs="Arial"/>
          <w:sz w:val="16"/>
          <w:szCs w:val="16"/>
        </w:rPr>
      </w:pPr>
      <w:r w:rsidRPr="002E24D8">
        <w:rPr>
          <w:rFonts w:ascii="Arial" w:hAnsi="Arial" w:cs="Arial"/>
          <w:sz w:val="16"/>
          <w:szCs w:val="16"/>
        </w:rPr>
        <w:t>- анонимные фотографии;</w:t>
      </w:r>
    </w:p>
    <w:p w:rsidR="003969D4" w:rsidRPr="002E24D8" w:rsidRDefault="003969D4" w:rsidP="00ED0BF6">
      <w:pPr>
        <w:ind w:firstLine="142"/>
        <w:jc w:val="both"/>
        <w:rPr>
          <w:rFonts w:ascii="Arial" w:hAnsi="Arial" w:cs="Arial"/>
          <w:sz w:val="16"/>
          <w:szCs w:val="16"/>
        </w:rPr>
      </w:pPr>
      <w:r w:rsidRPr="002E24D8">
        <w:rPr>
          <w:rFonts w:ascii="Arial" w:hAnsi="Arial" w:cs="Arial"/>
          <w:sz w:val="16"/>
          <w:szCs w:val="16"/>
        </w:rPr>
        <w:t>- фотографии, авторство которых не принадлежит заявителю;</w:t>
      </w:r>
    </w:p>
    <w:p w:rsidR="003969D4" w:rsidRPr="002E24D8" w:rsidRDefault="003969D4" w:rsidP="00ED0BF6">
      <w:pPr>
        <w:ind w:firstLine="142"/>
        <w:jc w:val="both"/>
        <w:rPr>
          <w:rFonts w:ascii="Arial" w:hAnsi="Arial" w:cs="Arial"/>
          <w:sz w:val="16"/>
          <w:szCs w:val="16"/>
        </w:rPr>
      </w:pPr>
      <w:r w:rsidRPr="002E24D8">
        <w:rPr>
          <w:rFonts w:ascii="Arial" w:hAnsi="Arial" w:cs="Arial"/>
          <w:sz w:val="16"/>
          <w:szCs w:val="16"/>
        </w:rPr>
        <w:t>- фотографии, несоответствующие тематике Фотоконкурса;</w:t>
      </w:r>
    </w:p>
    <w:p w:rsidR="003969D4" w:rsidRPr="002E24D8" w:rsidRDefault="003969D4" w:rsidP="00ED0BF6">
      <w:pPr>
        <w:ind w:firstLine="142"/>
        <w:jc w:val="both"/>
        <w:rPr>
          <w:rFonts w:ascii="Arial" w:hAnsi="Arial" w:cs="Arial"/>
          <w:sz w:val="16"/>
          <w:szCs w:val="16"/>
        </w:rPr>
      </w:pPr>
      <w:r w:rsidRPr="002E24D8">
        <w:rPr>
          <w:rFonts w:ascii="Arial" w:hAnsi="Arial" w:cs="Arial"/>
          <w:sz w:val="16"/>
          <w:szCs w:val="16"/>
        </w:rPr>
        <w:t xml:space="preserve">- фотографии с нанесенными логотипами, </w:t>
      </w:r>
      <w:proofErr w:type="spellStart"/>
      <w:r w:rsidRPr="002E24D8">
        <w:rPr>
          <w:rFonts w:ascii="Arial" w:hAnsi="Arial" w:cs="Arial"/>
          <w:sz w:val="16"/>
          <w:szCs w:val="16"/>
        </w:rPr>
        <w:t>копирайтами</w:t>
      </w:r>
      <w:proofErr w:type="spellEnd"/>
      <w:r w:rsidRPr="002E24D8">
        <w:rPr>
          <w:rFonts w:ascii="Arial" w:hAnsi="Arial" w:cs="Arial"/>
          <w:sz w:val="16"/>
          <w:szCs w:val="16"/>
        </w:rPr>
        <w:t>, подписями;</w:t>
      </w:r>
    </w:p>
    <w:p w:rsidR="003969D4" w:rsidRPr="002E24D8" w:rsidRDefault="003969D4" w:rsidP="00ED0BF6">
      <w:pPr>
        <w:ind w:firstLine="142"/>
        <w:jc w:val="both"/>
        <w:rPr>
          <w:rFonts w:ascii="Arial" w:hAnsi="Arial" w:cs="Arial"/>
          <w:sz w:val="16"/>
          <w:szCs w:val="16"/>
        </w:rPr>
      </w:pPr>
      <w:r w:rsidRPr="002E24D8">
        <w:rPr>
          <w:rFonts w:ascii="Arial" w:hAnsi="Arial" w:cs="Arial"/>
          <w:sz w:val="16"/>
          <w:szCs w:val="16"/>
        </w:rPr>
        <w:t>- фотографии, содержащие элементы насилия, расовой, национальной или религиозной нетерпимости, а также фотографии обнаженной н</w:t>
      </w:r>
      <w:r w:rsidRPr="002E24D8">
        <w:rPr>
          <w:rFonts w:ascii="Arial" w:hAnsi="Arial" w:cs="Arial"/>
          <w:sz w:val="16"/>
          <w:szCs w:val="16"/>
        </w:rPr>
        <w:t>а</w:t>
      </w:r>
      <w:r w:rsidRPr="002E24D8">
        <w:rPr>
          <w:rFonts w:ascii="Arial" w:hAnsi="Arial" w:cs="Arial"/>
          <w:sz w:val="16"/>
          <w:szCs w:val="16"/>
        </w:rPr>
        <w:t>туры.</w:t>
      </w:r>
    </w:p>
    <w:p w:rsidR="003969D4" w:rsidRPr="002E24D8" w:rsidRDefault="003969D4" w:rsidP="00ED0BF6">
      <w:pPr>
        <w:ind w:firstLine="142"/>
        <w:jc w:val="both"/>
        <w:rPr>
          <w:rFonts w:ascii="Arial" w:hAnsi="Arial" w:cs="Arial"/>
          <w:sz w:val="16"/>
          <w:szCs w:val="16"/>
        </w:rPr>
      </w:pPr>
      <w:r w:rsidRPr="002E24D8">
        <w:rPr>
          <w:rFonts w:ascii="Arial" w:hAnsi="Arial" w:cs="Arial"/>
          <w:sz w:val="16"/>
          <w:szCs w:val="16"/>
        </w:rPr>
        <w:t>Критерии фотографий: техническое и художественное исполнение, удачное решение темы, оригинальность под</w:t>
      </w:r>
      <w:r w:rsidRPr="002E24D8">
        <w:rPr>
          <w:rFonts w:ascii="Arial" w:hAnsi="Arial" w:cs="Arial"/>
          <w:sz w:val="16"/>
          <w:szCs w:val="16"/>
        </w:rPr>
        <w:t>а</w:t>
      </w:r>
      <w:r w:rsidRPr="002E24D8">
        <w:rPr>
          <w:rFonts w:ascii="Arial" w:hAnsi="Arial" w:cs="Arial"/>
          <w:sz w:val="16"/>
          <w:szCs w:val="16"/>
        </w:rPr>
        <w:t>чи.</w:t>
      </w:r>
    </w:p>
    <w:p w:rsidR="003969D4" w:rsidRPr="002E24D8" w:rsidRDefault="003969D4" w:rsidP="00ED0BF6">
      <w:pPr>
        <w:ind w:firstLine="142"/>
        <w:jc w:val="center"/>
        <w:rPr>
          <w:rFonts w:ascii="Arial" w:hAnsi="Arial" w:cs="Arial"/>
          <w:sz w:val="16"/>
          <w:szCs w:val="16"/>
        </w:rPr>
      </w:pPr>
      <w:r w:rsidRPr="002E24D8">
        <w:rPr>
          <w:rFonts w:ascii="Arial" w:hAnsi="Arial" w:cs="Arial"/>
          <w:sz w:val="16"/>
          <w:szCs w:val="16"/>
        </w:rPr>
        <w:t>6. Организация Фотоконкурса</w:t>
      </w:r>
    </w:p>
    <w:p w:rsidR="003969D4" w:rsidRPr="002E24D8" w:rsidRDefault="003969D4" w:rsidP="00ED0BF6">
      <w:pPr>
        <w:ind w:firstLine="142"/>
        <w:jc w:val="both"/>
        <w:rPr>
          <w:rFonts w:ascii="Arial" w:hAnsi="Arial" w:cs="Arial"/>
          <w:sz w:val="16"/>
          <w:szCs w:val="16"/>
        </w:rPr>
      </w:pPr>
      <w:r w:rsidRPr="002E24D8">
        <w:rPr>
          <w:rFonts w:ascii="Arial" w:hAnsi="Arial" w:cs="Arial"/>
          <w:sz w:val="16"/>
          <w:szCs w:val="16"/>
        </w:rPr>
        <w:t>Для организации и подведения итогов Фотоконкурса создается рабочая группа, состав которой утверждается постановлением Администрации Ва</w:t>
      </w:r>
      <w:r w:rsidR="00ED0BF6">
        <w:rPr>
          <w:rFonts w:ascii="Arial" w:hAnsi="Arial" w:cs="Arial"/>
          <w:sz w:val="16"/>
          <w:szCs w:val="16"/>
        </w:rPr>
        <w:t>л</w:t>
      </w:r>
      <w:r w:rsidRPr="002E24D8">
        <w:rPr>
          <w:rFonts w:ascii="Arial" w:hAnsi="Arial" w:cs="Arial"/>
          <w:sz w:val="16"/>
          <w:szCs w:val="16"/>
        </w:rPr>
        <w:t>дайского муниципального района. Рабочая группа состоит из председателя, заместителя председателя, секретаря и членов рабочей гру</w:t>
      </w:r>
      <w:r w:rsidRPr="002E24D8">
        <w:rPr>
          <w:rFonts w:ascii="Arial" w:hAnsi="Arial" w:cs="Arial"/>
          <w:sz w:val="16"/>
          <w:szCs w:val="16"/>
        </w:rPr>
        <w:t>п</w:t>
      </w:r>
      <w:r w:rsidRPr="002E24D8">
        <w:rPr>
          <w:rFonts w:ascii="Arial" w:hAnsi="Arial" w:cs="Arial"/>
          <w:sz w:val="16"/>
          <w:szCs w:val="16"/>
        </w:rPr>
        <w:t>пы.</w:t>
      </w:r>
    </w:p>
    <w:p w:rsidR="003969D4" w:rsidRPr="002E24D8" w:rsidRDefault="003969D4" w:rsidP="00ED0BF6">
      <w:pPr>
        <w:shd w:val="clear" w:color="auto" w:fill="FFFFFF"/>
        <w:ind w:firstLine="142"/>
        <w:jc w:val="both"/>
        <w:rPr>
          <w:rFonts w:ascii="Arial" w:hAnsi="Arial" w:cs="Arial"/>
          <w:color w:val="000000"/>
          <w:sz w:val="16"/>
          <w:szCs w:val="16"/>
        </w:rPr>
      </w:pPr>
      <w:r w:rsidRPr="002E24D8">
        <w:rPr>
          <w:rFonts w:ascii="Arial" w:hAnsi="Arial" w:cs="Arial"/>
          <w:color w:val="000000"/>
          <w:sz w:val="16"/>
          <w:szCs w:val="16"/>
        </w:rPr>
        <w:t>Проведение Фотоконкурса и подведение итогов производится на основании решения рабочей группы. Организационное обеспечение де</w:t>
      </w:r>
      <w:r w:rsidRPr="002E24D8">
        <w:rPr>
          <w:rFonts w:ascii="Arial" w:hAnsi="Arial" w:cs="Arial"/>
          <w:color w:val="000000"/>
          <w:sz w:val="16"/>
          <w:szCs w:val="16"/>
        </w:rPr>
        <w:t>я</w:t>
      </w:r>
      <w:r w:rsidRPr="002E24D8">
        <w:rPr>
          <w:rFonts w:ascii="Arial" w:hAnsi="Arial" w:cs="Arial"/>
          <w:color w:val="000000"/>
          <w:sz w:val="16"/>
          <w:szCs w:val="16"/>
        </w:rPr>
        <w:t>тельности рабочей группы осуществляет комитет жилищно-коммунального и дорожного хозяйства Администрации Валдайского муниципального ра</w:t>
      </w:r>
      <w:r w:rsidRPr="002E24D8">
        <w:rPr>
          <w:rFonts w:ascii="Arial" w:hAnsi="Arial" w:cs="Arial"/>
          <w:color w:val="000000"/>
          <w:sz w:val="16"/>
          <w:szCs w:val="16"/>
        </w:rPr>
        <w:t>й</w:t>
      </w:r>
      <w:r w:rsidRPr="002E24D8">
        <w:rPr>
          <w:rFonts w:ascii="Arial" w:hAnsi="Arial" w:cs="Arial"/>
          <w:color w:val="000000"/>
          <w:sz w:val="16"/>
          <w:szCs w:val="16"/>
        </w:rPr>
        <w:t>она.</w:t>
      </w:r>
    </w:p>
    <w:p w:rsidR="003969D4" w:rsidRPr="002E24D8" w:rsidRDefault="003969D4" w:rsidP="00ED0BF6">
      <w:pPr>
        <w:shd w:val="clear" w:color="auto" w:fill="FFFFFF"/>
        <w:ind w:firstLine="142"/>
        <w:jc w:val="both"/>
        <w:rPr>
          <w:rFonts w:ascii="Arial" w:hAnsi="Arial" w:cs="Arial"/>
          <w:color w:val="000000"/>
          <w:sz w:val="16"/>
          <w:szCs w:val="16"/>
        </w:rPr>
      </w:pPr>
      <w:r w:rsidRPr="002E24D8">
        <w:rPr>
          <w:rFonts w:ascii="Arial" w:hAnsi="Arial" w:cs="Arial"/>
          <w:color w:val="000000"/>
          <w:sz w:val="16"/>
          <w:szCs w:val="16"/>
        </w:rPr>
        <w:t>В целях определения победителя члены рабочей группы выставляют баллы по критериям от 1 до 5 по каждому участнику отбора. Победит</w:t>
      </w:r>
      <w:r w:rsidRPr="002E24D8">
        <w:rPr>
          <w:rFonts w:ascii="Arial" w:hAnsi="Arial" w:cs="Arial"/>
          <w:color w:val="000000"/>
          <w:sz w:val="16"/>
          <w:szCs w:val="16"/>
        </w:rPr>
        <w:t>е</w:t>
      </w:r>
      <w:r w:rsidRPr="002E24D8">
        <w:rPr>
          <w:rFonts w:ascii="Arial" w:hAnsi="Arial" w:cs="Arial"/>
          <w:color w:val="000000"/>
          <w:sz w:val="16"/>
          <w:szCs w:val="16"/>
        </w:rPr>
        <w:t>лем считается фотография, набравшая наибольшее количество ба</w:t>
      </w:r>
      <w:r w:rsidRPr="002E24D8">
        <w:rPr>
          <w:rFonts w:ascii="Arial" w:hAnsi="Arial" w:cs="Arial"/>
          <w:color w:val="000000"/>
          <w:sz w:val="16"/>
          <w:szCs w:val="16"/>
        </w:rPr>
        <w:t>л</w:t>
      </w:r>
      <w:r w:rsidRPr="002E24D8">
        <w:rPr>
          <w:rFonts w:ascii="Arial" w:hAnsi="Arial" w:cs="Arial"/>
          <w:color w:val="000000"/>
          <w:sz w:val="16"/>
          <w:szCs w:val="16"/>
        </w:rPr>
        <w:t>лов.</w:t>
      </w:r>
    </w:p>
    <w:p w:rsidR="003969D4" w:rsidRPr="002E24D8" w:rsidRDefault="003969D4" w:rsidP="00ED0BF6">
      <w:pPr>
        <w:shd w:val="clear" w:color="auto" w:fill="FFFFFF"/>
        <w:ind w:firstLine="142"/>
        <w:jc w:val="both"/>
        <w:rPr>
          <w:rFonts w:ascii="Arial" w:hAnsi="Arial" w:cs="Arial"/>
          <w:color w:val="000000"/>
          <w:sz w:val="16"/>
          <w:szCs w:val="16"/>
        </w:rPr>
      </w:pPr>
      <w:r w:rsidRPr="002E24D8">
        <w:rPr>
          <w:rFonts w:ascii="Arial" w:hAnsi="Arial" w:cs="Arial"/>
          <w:color w:val="000000"/>
          <w:sz w:val="16"/>
          <w:szCs w:val="16"/>
        </w:rPr>
        <w:t>Пятнадцать работ, набравших большее количество «</w:t>
      </w:r>
      <w:proofErr w:type="spellStart"/>
      <w:r w:rsidRPr="002E24D8">
        <w:rPr>
          <w:rFonts w:ascii="Arial" w:hAnsi="Arial" w:cs="Arial"/>
          <w:color w:val="000000"/>
          <w:sz w:val="16"/>
          <w:szCs w:val="16"/>
        </w:rPr>
        <w:t>лайков</w:t>
      </w:r>
      <w:proofErr w:type="spellEnd"/>
      <w:r w:rsidRPr="002E24D8">
        <w:rPr>
          <w:rFonts w:ascii="Arial" w:hAnsi="Arial" w:cs="Arial"/>
          <w:color w:val="000000"/>
          <w:sz w:val="16"/>
          <w:szCs w:val="16"/>
        </w:rPr>
        <w:t>» будут включены в фотовыставку, которая будет организована Администрацией муниципального района.</w:t>
      </w:r>
      <w:r w:rsidRPr="002E24D8">
        <w:rPr>
          <w:rFonts w:ascii="Arial" w:hAnsi="Arial" w:cs="Arial"/>
          <w:sz w:val="16"/>
          <w:szCs w:val="16"/>
        </w:rPr>
        <w:t xml:space="preserve"> Способ организации и период проведения фотовыставки определяется Администр</w:t>
      </w:r>
      <w:r w:rsidRPr="002E24D8">
        <w:rPr>
          <w:rFonts w:ascii="Arial" w:hAnsi="Arial" w:cs="Arial"/>
          <w:sz w:val="16"/>
          <w:szCs w:val="16"/>
        </w:rPr>
        <w:t>а</w:t>
      </w:r>
      <w:r w:rsidRPr="002E24D8">
        <w:rPr>
          <w:rFonts w:ascii="Arial" w:hAnsi="Arial" w:cs="Arial"/>
          <w:sz w:val="16"/>
          <w:szCs w:val="16"/>
        </w:rPr>
        <w:t>цией муниципального района.</w:t>
      </w:r>
    </w:p>
    <w:p w:rsidR="003969D4" w:rsidRPr="002E24D8" w:rsidRDefault="003969D4" w:rsidP="00ED0BF6">
      <w:pPr>
        <w:shd w:val="clear" w:color="auto" w:fill="FFFFFF"/>
        <w:ind w:firstLine="142"/>
        <w:jc w:val="both"/>
        <w:rPr>
          <w:rFonts w:ascii="Arial" w:hAnsi="Arial" w:cs="Arial"/>
          <w:color w:val="000000"/>
          <w:sz w:val="16"/>
          <w:szCs w:val="16"/>
        </w:rPr>
      </w:pPr>
      <w:r w:rsidRPr="002E24D8">
        <w:rPr>
          <w:rFonts w:ascii="Arial" w:hAnsi="Arial" w:cs="Arial"/>
          <w:color w:val="000000"/>
          <w:sz w:val="16"/>
          <w:szCs w:val="16"/>
        </w:rPr>
        <w:t>Итоги Фотоконкурса оформляются Протоколом Рабочей группы и размещаются в официальной группе Администрации Валдайского муниц</w:t>
      </w:r>
      <w:r w:rsidRPr="002E24D8">
        <w:rPr>
          <w:rFonts w:ascii="Arial" w:hAnsi="Arial" w:cs="Arial"/>
          <w:color w:val="000000"/>
          <w:sz w:val="16"/>
          <w:szCs w:val="16"/>
        </w:rPr>
        <w:t>и</w:t>
      </w:r>
      <w:r w:rsidRPr="002E24D8">
        <w:rPr>
          <w:rFonts w:ascii="Arial" w:hAnsi="Arial" w:cs="Arial"/>
          <w:color w:val="000000"/>
          <w:sz w:val="16"/>
          <w:szCs w:val="16"/>
        </w:rPr>
        <w:t>пального района в социальной сети «</w:t>
      </w:r>
      <w:proofErr w:type="spellStart"/>
      <w:r w:rsidRPr="002E24D8">
        <w:rPr>
          <w:rFonts w:ascii="Arial" w:hAnsi="Arial" w:cs="Arial"/>
          <w:color w:val="000000"/>
          <w:sz w:val="16"/>
          <w:szCs w:val="16"/>
        </w:rPr>
        <w:t>Вконтакте</w:t>
      </w:r>
      <w:proofErr w:type="spellEnd"/>
      <w:r w:rsidRPr="002E24D8">
        <w:rPr>
          <w:rFonts w:ascii="Arial" w:hAnsi="Arial" w:cs="Arial"/>
          <w:color w:val="000000"/>
          <w:sz w:val="16"/>
          <w:szCs w:val="16"/>
        </w:rPr>
        <w:t>» не позднее 7 дней с даты окончания Фотоко</w:t>
      </w:r>
      <w:r w:rsidRPr="002E24D8">
        <w:rPr>
          <w:rFonts w:ascii="Arial" w:hAnsi="Arial" w:cs="Arial"/>
          <w:color w:val="000000"/>
          <w:sz w:val="16"/>
          <w:szCs w:val="16"/>
        </w:rPr>
        <w:t>н</w:t>
      </w:r>
      <w:r w:rsidRPr="002E24D8">
        <w:rPr>
          <w:rFonts w:ascii="Arial" w:hAnsi="Arial" w:cs="Arial"/>
          <w:color w:val="000000"/>
          <w:sz w:val="16"/>
          <w:szCs w:val="16"/>
        </w:rPr>
        <w:t>курса.</w:t>
      </w:r>
    </w:p>
    <w:p w:rsidR="003969D4" w:rsidRPr="002E24D8" w:rsidRDefault="003969D4" w:rsidP="00ED0BF6">
      <w:pPr>
        <w:shd w:val="clear" w:color="auto" w:fill="FFFFFF"/>
        <w:ind w:firstLine="142"/>
        <w:jc w:val="both"/>
        <w:rPr>
          <w:rFonts w:ascii="Arial" w:hAnsi="Arial" w:cs="Arial"/>
          <w:sz w:val="16"/>
          <w:szCs w:val="16"/>
        </w:rPr>
      </w:pPr>
      <w:r w:rsidRPr="002E24D8">
        <w:rPr>
          <w:rFonts w:ascii="Arial" w:hAnsi="Arial" w:cs="Arial"/>
          <w:color w:val="000000"/>
          <w:sz w:val="16"/>
          <w:szCs w:val="16"/>
        </w:rPr>
        <w:t>Заседание Рабочей группы считается правомочным, если на нем присутствует не менее двух третей от общего числа ее членов.</w:t>
      </w:r>
    </w:p>
    <w:p w:rsidR="003969D4" w:rsidRPr="002E24D8" w:rsidRDefault="003969D4" w:rsidP="00ED0BF6">
      <w:pPr>
        <w:ind w:firstLine="142"/>
        <w:rPr>
          <w:rFonts w:ascii="Arial" w:hAnsi="Arial" w:cs="Arial"/>
          <w:sz w:val="16"/>
          <w:szCs w:val="16"/>
        </w:rPr>
      </w:pPr>
      <w:r w:rsidRPr="002E24D8">
        <w:rPr>
          <w:rFonts w:ascii="Arial" w:hAnsi="Arial" w:cs="Arial"/>
          <w:sz w:val="16"/>
          <w:szCs w:val="16"/>
        </w:rPr>
        <w:t>Организаторы Фотоконкурса оставляют за собой право использовать любые конкурсные работы для освещения Фотоконкурса, создания сборников, фотоальбомов и видеофильмов, в том числе для масс</w:t>
      </w:r>
      <w:r w:rsidRPr="002E24D8">
        <w:rPr>
          <w:rFonts w:ascii="Arial" w:hAnsi="Arial" w:cs="Arial"/>
          <w:sz w:val="16"/>
          <w:szCs w:val="16"/>
        </w:rPr>
        <w:t>о</w:t>
      </w:r>
      <w:r w:rsidRPr="002E24D8">
        <w:rPr>
          <w:rFonts w:ascii="Arial" w:hAnsi="Arial" w:cs="Arial"/>
          <w:sz w:val="16"/>
          <w:szCs w:val="16"/>
        </w:rPr>
        <w:t>вого распространения в РФ. Права авторов соблюдаются в соответствии с действующим законодательством Российской Федер</w:t>
      </w:r>
      <w:r w:rsidRPr="002E24D8">
        <w:rPr>
          <w:rFonts w:ascii="Arial" w:hAnsi="Arial" w:cs="Arial"/>
          <w:sz w:val="16"/>
          <w:szCs w:val="16"/>
        </w:rPr>
        <w:t>а</w:t>
      </w:r>
      <w:r w:rsidRPr="002E24D8">
        <w:rPr>
          <w:rFonts w:ascii="Arial" w:hAnsi="Arial" w:cs="Arial"/>
          <w:sz w:val="16"/>
          <w:szCs w:val="16"/>
        </w:rPr>
        <w:t>ции.</w:t>
      </w:r>
    </w:p>
    <w:p w:rsidR="003969D4" w:rsidRPr="0031351E" w:rsidRDefault="003969D4" w:rsidP="003969D4">
      <w:pPr>
        <w:jc w:val="right"/>
        <w:rPr>
          <w:rFonts w:ascii="Arial" w:hAnsi="Arial" w:cs="Arial"/>
          <w:sz w:val="12"/>
          <w:szCs w:val="12"/>
        </w:rPr>
      </w:pPr>
      <w:r w:rsidRPr="0031351E">
        <w:rPr>
          <w:rFonts w:ascii="Arial" w:hAnsi="Arial" w:cs="Arial"/>
          <w:sz w:val="12"/>
          <w:szCs w:val="12"/>
        </w:rPr>
        <w:t>Приложение 2</w:t>
      </w:r>
    </w:p>
    <w:p w:rsidR="003969D4" w:rsidRPr="0031351E" w:rsidRDefault="003969D4" w:rsidP="003969D4">
      <w:pPr>
        <w:jc w:val="right"/>
        <w:rPr>
          <w:rFonts w:ascii="Arial" w:hAnsi="Arial" w:cs="Arial"/>
          <w:sz w:val="12"/>
          <w:szCs w:val="12"/>
        </w:rPr>
      </w:pPr>
      <w:r w:rsidRPr="0031351E">
        <w:rPr>
          <w:rFonts w:ascii="Arial" w:hAnsi="Arial" w:cs="Arial"/>
          <w:sz w:val="12"/>
          <w:szCs w:val="12"/>
        </w:rPr>
        <w:t xml:space="preserve">  Утверждено</w:t>
      </w:r>
    </w:p>
    <w:p w:rsidR="003969D4" w:rsidRPr="0031351E" w:rsidRDefault="003969D4" w:rsidP="003969D4">
      <w:pPr>
        <w:jc w:val="right"/>
        <w:rPr>
          <w:rFonts w:ascii="Arial" w:hAnsi="Arial" w:cs="Arial"/>
          <w:sz w:val="12"/>
          <w:szCs w:val="12"/>
        </w:rPr>
      </w:pPr>
      <w:r w:rsidRPr="0031351E">
        <w:rPr>
          <w:rFonts w:ascii="Arial" w:hAnsi="Arial" w:cs="Arial"/>
          <w:sz w:val="12"/>
          <w:szCs w:val="12"/>
        </w:rPr>
        <w:t>Постановлением Администрации</w:t>
      </w:r>
    </w:p>
    <w:p w:rsidR="003969D4" w:rsidRPr="0031351E" w:rsidRDefault="003969D4" w:rsidP="003969D4">
      <w:pPr>
        <w:jc w:val="right"/>
        <w:rPr>
          <w:rFonts w:ascii="Arial" w:hAnsi="Arial" w:cs="Arial"/>
          <w:sz w:val="12"/>
          <w:szCs w:val="12"/>
        </w:rPr>
      </w:pPr>
      <w:r w:rsidRPr="0031351E">
        <w:rPr>
          <w:rFonts w:ascii="Arial" w:hAnsi="Arial" w:cs="Arial"/>
          <w:sz w:val="12"/>
          <w:szCs w:val="12"/>
        </w:rPr>
        <w:t>Валдайского муниципального</w:t>
      </w:r>
    </w:p>
    <w:p w:rsidR="003969D4" w:rsidRPr="0031351E" w:rsidRDefault="003969D4" w:rsidP="00ED0BF6">
      <w:pPr>
        <w:jc w:val="right"/>
        <w:rPr>
          <w:rFonts w:ascii="Arial" w:hAnsi="Arial" w:cs="Arial"/>
          <w:sz w:val="12"/>
          <w:szCs w:val="12"/>
        </w:rPr>
      </w:pPr>
      <w:r w:rsidRPr="0031351E">
        <w:rPr>
          <w:rFonts w:ascii="Arial" w:hAnsi="Arial" w:cs="Arial"/>
          <w:sz w:val="12"/>
          <w:szCs w:val="12"/>
        </w:rPr>
        <w:t>района от 12.07.2021 №1200</w:t>
      </w:r>
    </w:p>
    <w:tbl>
      <w:tblPr>
        <w:tblW w:w="0" w:type="auto"/>
        <w:tblLook w:val="01E0" w:firstRow="1" w:lastRow="1" w:firstColumn="1" w:lastColumn="1" w:noHBand="0" w:noVBand="0"/>
      </w:tblPr>
      <w:tblGrid>
        <w:gridCol w:w="252"/>
        <w:gridCol w:w="10663"/>
      </w:tblGrid>
      <w:tr w:rsidR="003969D4" w:rsidRPr="00ED0BF6" w:rsidTr="00ED0BF6">
        <w:trPr>
          <w:trHeight w:val="851"/>
        </w:trPr>
        <w:tc>
          <w:tcPr>
            <w:tcW w:w="752" w:type="dxa"/>
            <w:shd w:val="clear" w:color="auto" w:fill="auto"/>
          </w:tcPr>
          <w:p w:rsidR="003969D4" w:rsidRPr="00ED0BF6" w:rsidRDefault="003969D4" w:rsidP="00ED0BF6">
            <w:pPr>
              <w:jc w:val="both"/>
              <w:rPr>
                <w:rFonts w:ascii="Arial" w:hAnsi="Arial" w:cs="Arial"/>
                <w:sz w:val="16"/>
                <w:szCs w:val="16"/>
              </w:rPr>
            </w:pPr>
            <w:r w:rsidRPr="00ED0BF6">
              <w:rPr>
                <w:rFonts w:ascii="Arial" w:hAnsi="Arial" w:cs="Arial"/>
                <w:sz w:val="16"/>
                <w:szCs w:val="16"/>
              </w:rPr>
              <w:t>.</w:t>
            </w:r>
          </w:p>
        </w:tc>
        <w:tc>
          <w:tcPr>
            <w:tcW w:w="10662" w:type="dxa"/>
            <w:shd w:val="clear" w:color="auto" w:fill="auto"/>
          </w:tcPr>
          <w:p w:rsidR="00ED0BF6" w:rsidRPr="00ED0BF6" w:rsidRDefault="00ED0BF6" w:rsidP="00ED0BF6">
            <w:pPr>
              <w:jc w:val="center"/>
              <w:rPr>
                <w:rFonts w:ascii="Arial" w:hAnsi="Arial" w:cs="Arial"/>
                <w:b/>
                <w:color w:val="000000"/>
                <w:sz w:val="16"/>
                <w:szCs w:val="16"/>
              </w:rPr>
            </w:pPr>
            <w:r w:rsidRPr="00ED0BF6">
              <w:rPr>
                <w:rFonts w:ascii="Arial" w:hAnsi="Arial" w:cs="Arial"/>
                <w:b/>
                <w:color w:val="000000"/>
                <w:sz w:val="16"/>
                <w:szCs w:val="16"/>
              </w:rPr>
              <w:t>Состав рабочей группы</w:t>
            </w:r>
          </w:p>
          <w:p w:rsidR="00ED0BF6" w:rsidRPr="00ED0BF6" w:rsidRDefault="00ED0BF6" w:rsidP="00ED0BF6">
            <w:pPr>
              <w:jc w:val="center"/>
              <w:rPr>
                <w:rFonts w:ascii="Arial" w:hAnsi="Arial" w:cs="Arial"/>
                <w:color w:val="000000"/>
                <w:sz w:val="16"/>
                <w:szCs w:val="16"/>
              </w:rPr>
            </w:pPr>
          </w:p>
          <w:tbl>
            <w:tblPr>
              <w:tblW w:w="0" w:type="auto"/>
              <w:tblLook w:val="01E0" w:firstRow="1" w:lastRow="1" w:firstColumn="1" w:lastColumn="1" w:noHBand="0" w:noVBand="0"/>
            </w:tblPr>
            <w:tblGrid>
              <w:gridCol w:w="2988"/>
              <w:gridCol w:w="6300"/>
            </w:tblGrid>
            <w:tr w:rsidR="00ED0BF6" w:rsidRPr="00ED0BF6" w:rsidTr="00ED0BF6">
              <w:tc>
                <w:tcPr>
                  <w:tcW w:w="2988" w:type="dxa"/>
                  <w:shd w:val="clear" w:color="auto" w:fill="auto"/>
                </w:tcPr>
                <w:p w:rsidR="00ED0BF6" w:rsidRPr="00ED0BF6" w:rsidRDefault="00ED0BF6" w:rsidP="00ED0BF6">
                  <w:pPr>
                    <w:jc w:val="both"/>
                    <w:rPr>
                      <w:rFonts w:ascii="Arial" w:hAnsi="Arial" w:cs="Arial"/>
                      <w:sz w:val="16"/>
                      <w:szCs w:val="16"/>
                    </w:rPr>
                  </w:pPr>
                  <w:r w:rsidRPr="00ED0BF6">
                    <w:rPr>
                      <w:rFonts w:ascii="Arial" w:hAnsi="Arial" w:cs="Arial"/>
                      <w:sz w:val="16"/>
                      <w:szCs w:val="16"/>
                    </w:rPr>
                    <w:t>Никулина И.В.</w:t>
                  </w:r>
                </w:p>
                <w:p w:rsidR="00ED0BF6" w:rsidRPr="00ED0BF6" w:rsidRDefault="00ED0BF6" w:rsidP="00ED0BF6">
                  <w:pPr>
                    <w:jc w:val="both"/>
                    <w:rPr>
                      <w:rFonts w:ascii="Arial" w:hAnsi="Arial" w:cs="Arial"/>
                      <w:sz w:val="16"/>
                      <w:szCs w:val="16"/>
                    </w:rPr>
                  </w:pPr>
                </w:p>
                <w:p w:rsidR="00ED0BF6" w:rsidRPr="00ED0BF6" w:rsidRDefault="00ED0BF6" w:rsidP="00ED0BF6">
                  <w:pPr>
                    <w:jc w:val="both"/>
                    <w:rPr>
                      <w:rFonts w:ascii="Arial" w:hAnsi="Arial" w:cs="Arial"/>
                      <w:sz w:val="16"/>
                      <w:szCs w:val="16"/>
                    </w:rPr>
                  </w:pPr>
                  <w:r w:rsidRPr="00ED0BF6">
                    <w:rPr>
                      <w:rFonts w:ascii="Arial" w:hAnsi="Arial" w:cs="Arial"/>
                      <w:sz w:val="16"/>
                      <w:szCs w:val="16"/>
                    </w:rPr>
                    <w:t>Михайлова Ю.В.</w:t>
                  </w:r>
                </w:p>
                <w:p w:rsidR="00ED0BF6" w:rsidRPr="00ED0BF6" w:rsidRDefault="00ED0BF6" w:rsidP="00ED0BF6">
                  <w:pPr>
                    <w:jc w:val="both"/>
                    <w:rPr>
                      <w:rFonts w:ascii="Arial" w:hAnsi="Arial" w:cs="Arial"/>
                      <w:sz w:val="16"/>
                      <w:szCs w:val="16"/>
                    </w:rPr>
                  </w:pPr>
                </w:p>
              </w:tc>
              <w:tc>
                <w:tcPr>
                  <w:tcW w:w="6300" w:type="dxa"/>
                  <w:shd w:val="clear" w:color="auto" w:fill="auto"/>
                </w:tcPr>
                <w:p w:rsidR="00ED0BF6" w:rsidRPr="00ED0BF6" w:rsidRDefault="00ED0BF6" w:rsidP="00ED0BF6">
                  <w:pPr>
                    <w:spacing w:line="240" w:lineRule="exact"/>
                    <w:jc w:val="both"/>
                    <w:rPr>
                      <w:rFonts w:ascii="Arial" w:hAnsi="Arial" w:cs="Arial"/>
                      <w:sz w:val="16"/>
                      <w:szCs w:val="16"/>
                    </w:rPr>
                  </w:pPr>
                  <w:r w:rsidRPr="00ED0BF6">
                    <w:rPr>
                      <w:rFonts w:ascii="Arial" w:hAnsi="Arial" w:cs="Arial"/>
                      <w:sz w:val="16"/>
                      <w:szCs w:val="16"/>
                    </w:rPr>
                    <w:t xml:space="preserve">–заместитель Главы Администрации муниципального района, </w:t>
                  </w:r>
                  <w:r w:rsidRPr="00ED0BF6">
                    <w:rPr>
                      <w:rFonts w:ascii="Arial" w:hAnsi="Arial" w:cs="Arial"/>
                      <w:b/>
                      <w:sz w:val="16"/>
                      <w:szCs w:val="16"/>
                    </w:rPr>
                    <w:t>председ</w:t>
                  </w:r>
                  <w:r w:rsidRPr="00ED0BF6">
                    <w:rPr>
                      <w:rFonts w:ascii="Arial" w:hAnsi="Arial" w:cs="Arial"/>
                      <w:b/>
                      <w:sz w:val="16"/>
                      <w:szCs w:val="16"/>
                    </w:rPr>
                    <w:t>а</w:t>
                  </w:r>
                  <w:r w:rsidRPr="00ED0BF6">
                    <w:rPr>
                      <w:rFonts w:ascii="Arial" w:hAnsi="Arial" w:cs="Arial"/>
                      <w:b/>
                      <w:sz w:val="16"/>
                      <w:szCs w:val="16"/>
                    </w:rPr>
                    <w:t>тель комиссии</w:t>
                  </w:r>
                  <w:r w:rsidRPr="00ED0BF6">
                    <w:rPr>
                      <w:rFonts w:ascii="Arial" w:hAnsi="Arial" w:cs="Arial"/>
                      <w:sz w:val="16"/>
                      <w:szCs w:val="16"/>
                    </w:rPr>
                    <w:t>;</w:t>
                  </w:r>
                </w:p>
                <w:p w:rsidR="00ED0BF6" w:rsidRPr="00ED0BF6" w:rsidRDefault="00ED0BF6" w:rsidP="00ED0BF6">
                  <w:pPr>
                    <w:spacing w:line="240" w:lineRule="exact"/>
                    <w:jc w:val="both"/>
                    <w:rPr>
                      <w:rFonts w:ascii="Arial" w:hAnsi="Arial" w:cs="Arial"/>
                      <w:sz w:val="16"/>
                      <w:szCs w:val="16"/>
                    </w:rPr>
                  </w:pPr>
                  <w:r w:rsidRPr="00ED0BF6">
                    <w:rPr>
                      <w:rFonts w:ascii="Arial" w:hAnsi="Arial" w:cs="Arial"/>
                      <w:sz w:val="16"/>
                      <w:szCs w:val="16"/>
                    </w:rPr>
                    <w:t xml:space="preserve">– управляющий делами Администрации муниципального района, </w:t>
                  </w:r>
                  <w:r w:rsidRPr="00ED0BF6">
                    <w:rPr>
                      <w:rFonts w:ascii="Arial" w:hAnsi="Arial" w:cs="Arial"/>
                      <w:b/>
                      <w:sz w:val="16"/>
                      <w:szCs w:val="16"/>
                    </w:rPr>
                    <w:t>заместитель председателя коми</w:t>
                  </w:r>
                  <w:r w:rsidRPr="00ED0BF6">
                    <w:rPr>
                      <w:rFonts w:ascii="Arial" w:hAnsi="Arial" w:cs="Arial"/>
                      <w:b/>
                      <w:sz w:val="16"/>
                      <w:szCs w:val="16"/>
                    </w:rPr>
                    <w:t>с</w:t>
                  </w:r>
                  <w:r w:rsidRPr="00ED0BF6">
                    <w:rPr>
                      <w:rFonts w:ascii="Arial" w:hAnsi="Arial" w:cs="Arial"/>
                      <w:b/>
                      <w:sz w:val="16"/>
                      <w:szCs w:val="16"/>
                    </w:rPr>
                    <w:t>сии</w:t>
                  </w:r>
                  <w:r w:rsidRPr="00ED0BF6">
                    <w:rPr>
                      <w:rFonts w:ascii="Arial" w:hAnsi="Arial" w:cs="Arial"/>
                      <w:sz w:val="16"/>
                      <w:szCs w:val="16"/>
                    </w:rPr>
                    <w:t xml:space="preserve">; </w:t>
                  </w:r>
                </w:p>
              </w:tc>
            </w:tr>
            <w:tr w:rsidR="00ED0BF6" w:rsidRPr="00ED0BF6" w:rsidTr="00ED0BF6">
              <w:tc>
                <w:tcPr>
                  <w:tcW w:w="2988" w:type="dxa"/>
                  <w:shd w:val="clear" w:color="auto" w:fill="auto"/>
                </w:tcPr>
                <w:p w:rsidR="00ED0BF6" w:rsidRPr="00ED0BF6" w:rsidRDefault="00ED0BF6" w:rsidP="00ED0BF6">
                  <w:pPr>
                    <w:jc w:val="both"/>
                    <w:rPr>
                      <w:rFonts w:ascii="Arial" w:hAnsi="Arial" w:cs="Arial"/>
                      <w:sz w:val="16"/>
                      <w:szCs w:val="16"/>
                    </w:rPr>
                  </w:pPr>
                  <w:r w:rsidRPr="00ED0BF6">
                    <w:rPr>
                      <w:rFonts w:ascii="Arial" w:hAnsi="Arial" w:cs="Arial"/>
                      <w:sz w:val="16"/>
                      <w:szCs w:val="16"/>
                    </w:rPr>
                    <w:t xml:space="preserve">Александрова И.А. </w:t>
                  </w:r>
                </w:p>
              </w:tc>
              <w:tc>
                <w:tcPr>
                  <w:tcW w:w="6300" w:type="dxa"/>
                  <w:shd w:val="clear" w:color="auto" w:fill="auto"/>
                </w:tcPr>
                <w:p w:rsidR="00ED0BF6" w:rsidRPr="00ED0BF6" w:rsidRDefault="00ED0BF6" w:rsidP="00ED0BF6">
                  <w:pPr>
                    <w:spacing w:line="240" w:lineRule="exact"/>
                    <w:jc w:val="both"/>
                    <w:rPr>
                      <w:rFonts w:ascii="Arial" w:hAnsi="Arial" w:cs="Arial"/>
                      <w:sz w:val="16"/>
                      <w:szCs w:val="16"/>
                    </w:rPr>
                  </w:pPr>
                  <w:r w:rsidRPr="00ED0BF6">
                    <w:rPr>
                      <w:rFonts w:ascii="Arial" w:hAnsi="Arial" w:cs="Arial"/>
                      <w:sz w:val="16"/>
                      <w:szCs w:val="16"/>
                    </w:rPr>
                    <w:t xml:space="preserve">– главный специалист комитета жилищно-коммунального и дорожного хозяйства Администрации муниципального района, </w:t>
                  </w:r>
                  <w:r w:rsidRPr="00ED0BF6">
                    <w:rPr>
                      <w:rFonts w:ascii="Arial" w:hAnsi="Arial" w:cs="Arial"/>
                      <w:b/>
                      <w:sz w:val="16"/>
                      <w:szCs w:val="16"/>
                    </w:rPr>
                    <w:t>секретарь к</w:t>
                  </w:r>
                  <w:r w:rsidRPr="00ED0BF6">
                    <w:rPr>
                      <w:rFonts w:ascii="Arial" w:hAnsi="Arial" w:cs="Arial"/>
                      <w:b/>
                      <w:sz w:val="16"/>
                      <w:szCs w:val="16"/>
                    </w:rPr>
                    <w:t>о</w:t>
                  </w:r>
                  <w:r w:rsidRPr="00ED0BF6">
                    <w:rPr>
                      <w:rFonts w:ascii="Arial" w:hAnsi="Arial" w:cs="Arial"/>
                      <w:b/>
                      <w:sz w:val="16"/>
                      <w:szCs w:val="16"/>
                    </w:rPr>
                    <w:t>миссии</w:t>
                  </w:r>
                  <w:r w:rsidRPr="00ED0BF6">
                    <w:rPr>
                      <w:rFonts w:ascii="Arial" w:hAnsi="Arial" w:cs="Arial"/>
                      <w:sz w:val="16"/>
                      <w:szCs w:val="16"/>
                    </w:rPr>
                    <w:t>.</w:t>
                  </w:r>
                </w:p>
              </w:tc>
            </w:tr>
            <w:tr w:rsidR="00ED0BF6" w:rsidRPr="00ED0BF6" w:rsidTr="00ED0BF6">
              <w:trPr>
                <w:trHeight w:val="397"/>
              </w:trPr>
              <w:tc>
                <w:tcPr>
                  <w:tcW w:w="2988" w:type="dxa"/>
                  <w:shd w:val="clear" w:color="auto" w:fill="auto"/>
                </w:tcPr>
                <w:p w:rsidR="00ED0BF6" w:rsidRPr="00ED0BF6" w:rsidRDefault="00ED0BF6" w:rsidP="00ED0BF6">
                  <w:pPr>
                    <w:jc w:val="both"/>
                    <w:rPr>
                      <w:rFonts w:ascii="Arial" w:hAnsi="Arial" w:cs="Arial"/>
                      <w:b/>
                      <w:sz w:val="16"/>
                      <w:szCs w:val="16"/>
                    </w:rPr>
                  </w:pPr>
                  <w:r w:rsidRPr="00ED0BF6">
                    <w:rPr>
                      <w:rFonts w:ascii="Arial" w:hAnsi="Arial" w:cs="Arial"/>
                      <w:b/>
                      <w:sz w:val="16"/>
                      <w:szCs w:val="16"/>
                    </w:rPr>
                    <w:t>Члены комиссии:</w:t>
                  </w:r>
                </w:p>
              </w:tc>
              <w:tc>
                <w:tcPr>
                  <w:tcW w:w="6300" w:type="dxa"/>
                  <w:shd w:val="clear" w:color="auto" w:fill="auto"/>
                </w:tcPr>
                <w:p w:rsidR="00ED0BF6" w:rsidRPr="00ED0BF6" w:rsidRDefault="00ED0BF6" w:rsidP="00ED0BF6">
                  <w:pPr>
                    <w:jc w:val="both"/>
                    <w:rPr>
                      <w:rFonts w:ascii="Arial" w:hAnsi="Arial" w:cs="Arial"/>
                      <w:sz w:val="16"/>
                      <w:szCs w:val="16"/>
                    </w:rPr>
                  </w:pPr>
                </w:p>
              </w:tc>
            </w:tr>
            <w:tr w:rsidR="00ED0BF6" w:rsidRPr="00ED0BF6" w:rsidTr="00ED0BF6">
              <w:trPr>
                <w:trHeight w:val="446"/>
              </w:trPr>
              <w:tc>
                <w:tcPr>
                  <w:tcW w:w="2988" w:type="dxa"/>
                  <w:shd w:val="clear" w:color="auto" w:fill="auto"/>
                </w:tcPr>
                <w:p w:rsidR="00ED0BF6" w:rsidRPr="00ED0BF6" w:rsidRDefault="00ED0BF6" w:rsidP="00ED0BF6">
                  <w:pPr>
                    <w:jc w:val="both"/>
                    <w:rPr>
                      <w:rFonts w:ascii="Arial" w:hAnsi="Arial" w:cs="Arial"/>
                      <w:sz w:val="16"/>
                      <w:szCs w:val="16"/>
                    </w:rPr>
                  </w:pPr>
                  <w:r w:rsidRPr="00ED0BF6">
                    <w:rPr>
                      <w:rFonts w:ascii="Arial" w:hAnsi="Arial" w:cs="Arial"/>
                      <w:sz w:val="16"/>
                      <w:szCs w:val="16"/>
                    </w:rPr>
                    <w:t>Кокорина Ю.Ю.</w:t>
                  </w:r>
                </w:p>
              </w:tc>
              <w:tc>
                <w:tcPr>
                  <w:tcW w:w="6300" w:type="dxa"/>
                  <w:shd w:val="clear" w:color="auto" w:fill="auto"/>
                </w:tcPr>
                <w:p w:rsidR="00ED0BF6" w:rsidRPr="00ED0BF6" w:rsidRDefault="00ED0BF6" w:rsidP="00ED0BF6">
                  <w:pPr>
                    <w:spacing w:line="240" w:lineRule="exact"/>
                    <w:jc w:val="both"/>
                    <w:rPr>
                      <w:rFonts w:ascii="Arial" w:hAnsi="Arial" w:cs="Arial"/>
                      <w:sz w:val="16"/>
                      <w:szCs w:val="16"/>
                    </w:rPr>
                  </w:pPr>
                  <w:r w:rsidRPr="00ED0BF6">
                    <w:rPr>
                      <w:rFonts w:ascii="Arial" w:hAnsi="Arial" w:cs="Arial"/>
                      <w:sz w:val="16"/>
                      <w:szCs w:val="16"/>
                    </w:rPr>
                    <w:t>- председатель комитета жилищно-коммунального и дорожного хозяйства А</w:t>
                  </w:r>
                  <w:r w:rsidRPr="00ED0BF6">
                    <w:rPr>
                      <w:rFonts w:ascii="Arial" w:hAnsi="Arial" w:cs="Arial"/>
                      <w:sz w:val="16"/>
                      <w:szCs w:val="16"/>
                    </w:rPr>
                    <w:t>д</w:t>
                  </w:r>
                  <w:r w:rsidRPr="00ED0BF6">
                    <w:rPr>
                      <w:rFonts w:ascii="Arial" w:hAnsi="Arial" w:cs="Arial"/>
                      <w:sz w:val="16"/>
                      <w:szCs w:val="16"/>
                    </w:rPr>
                    <w:t>министрации муниц</w:t>
                  </w:r>
                  <w:r w:rsidRPr="00ED0BF6">
                    <w:rPr>
                      <w:rFonts w:ascii="Arial" w:hAnsi="Arial" w:cs="Arial"/>
                      <w:sz w:val="16"/>
                      <w:szCs w:val="16"/>
                    </w:rPr>
                    <w:t>и</w:t>
                  </w:r>
                  <w:r w:rsidRPr="00ED0BF6">
                    <w:rPr>
                      <w:rFonts w:ascii="Arial" w:hAnsi="Arial" w:cs="Arial"/>
                      <w:sz w:val="16"/>
                      <w:szCs w:val="16"/>
                    </w:rPr>
                    <w:t>пального района</w:t>
                  </w:r>
                </w:p>
              </w:tc>
            </w:tr>
            <w:tr w:rsidR="00ED0BF6" w:rsidRPr="00ED0BF6" w:rsidTr="00ED0BF6">
              <w:trPr>
                <w:trHeight w:val="524"/>
              </w:trPr>
              <w:tc>
                <w:tcPr>
                  <w:tcW w:w="2988" w:type="dxa"/>
                  <w:shd w:val="clear" w:color="auto" w:fill="auto"/>
                </w:tcPr>
                <w:p w:rsidR="00ED0BF6" w:rsidRPr="00ED0BF6" w:rsidRDefault="00ED0BF6" w:rsidP="00ED0BF6">
                  <w:pPr>
                    <w:jc w:val="both"/>
                    <w:rPr>
                      <w:rFonts w:ascii="Arial" w:hAnsi="Arial" w:cs="Arial"/>
                      <w:sz w:val="16"/>
                      <w:szCs w:val="16"/>
                    </w:rPr>
                  </w:pPr>
                  <w:r w:rsidRPr="00ED0BF6">
                    <w:rPr>
                      <w:rFonts w:ascii="Arial" w:hAnsi="Arial" w:cs="Arial"/>
                      <w:sz w:val="16"/>
                      <w:szCs w:val="16"/>
                    </w:rPr>
                    <w:t>Перегуда С.В.</w:t>
                  </w:r>
                </w:p>
              </w:tc>
              <w:tc>
                <w:tcPr>
                  <w:tcW w:w="6300" w:type="dxa"/>
                  <w:shd w:val="clear" w:color="auto" w:fill="auto"/>
                </w:tcPr>
                <w:p w:rsidR="00ED0BF6" w:rsidRPr="00ED0BF6" w:rsidRDefault="00ED0BF6" w:rsidP="00ED0BF6">
                  <w:pPr>
                    <w:spacing w:line="240" w:lineRule="exact"/>
                    <w:jc w:val="both"/>
                    <w:rPr>
                      <w:rFonts w:ascii="Arial" w:hAnsi="Arial" w:cs="Arial"/>
                      <w:sz w:val="16"/>
                      <w:szCs w:val="16"/>
                    </w:rPr>
                  </w:pPr>
                  <w:r w:rsidRPr="00ED0BF6">
                    <w:rPr>
                      <w:rFonts w:ascii="Arial" w:hAnsi="Arial" w:cs="Arial"/>
                      <w:sz w:val="16"/>
                      <w:szCs w:val="16"/>
                    </w:rPr>
                    <w:t>– председатель комитета по организационным и общим вопросам Администр</w:t>
                  </w:r>
                  <w:r w:rsidRPr="00ED0BF6">
                    <w:rPr>
                      <w:rFonts w:ascii="Arial" w:hAnsi="Arial" w:cs="Arial"/>
                      <w:sz w:val="16"/>
                      <w:szCs w:val="16"/>
                    </w:rPr>
                    <w:t>а</w:t>
                  </w:r>
                  <w:r w:rsidRPr="00ED0BF6">
                    <w:rPr>
                      <w:rFonts w:ascii="Arial" w:hAnsi="Arial" w:cs="Arial"/>
                      <w:sz w:val="16"/>
                      <w:szCs w:val="16"/>
                    </w:rPr>
                    <w:t>ции Ва</w:t>
                  </w:r>
                  <w:r w:rsidRPr="00ED0BF6">
                    <w:rPr>
                      <w:rFonts w:ascii="Arial" w:hAnsi="Arial" w:cs="Arial"/>
                      <w:sz w:val="16"/>
                      <w:szCs w:val="16"/>
                    </w:rPr>
                    <w:t>л</w:t>
                  </w:r>
                  <w:r w:rsidRPr="00ED0BF6">
                    <w:rPr>
                      <w:rFonts w:ascii="Arial" w:hAnsi="Arial" w:cs="Arial"/>
                      <w:sz w:val="16"/>
                      <w:szCs w:val="16"/>
                    </w:rPr>
                    <w:t>дайского муниципального района;</w:t>
                  </w:r>
                </w:p>
              </w:tc>
            </w:tr>
            <w:tr w:rsidR="00ED0BF6" w:rsidRPr="00ED0BF6" w:rsidTr="00ED0BF6">
              <w:trPr>
                <w:trHeight w:val="432"/>
              </w:trPr>
              <w:tc>
                <w:tcPr>
                  <w:tcW w:w="2988" w:type="dxa"/>
                  <w:shd w:val="clear" w:color="auto" w:fill="auto"/>
                </w:tcPr>
                <w:p w:rsidR="00ED0BF6" w:rsidRPr="00ED0BF6" w:rsidRDefault="00ED0BF6" w:rsidP="00ED0BF6">
                  <w:pPr>
                    <w:jc w:val="both"/>
                    <w:rPr>
                      <w:rFonts w:ascii="Arial" w:hAnsi="Arial" w:cs="Arial"/>
                      <w:sz w:val="16"/>
                      <w:szCs w:val="16"/>
                    </w:rPr>
                  </w:pPr>
                  <w:r w:rsidRPr="00ED0BF6">
                    <w:rPr>
                      <w:rFonts w:ascii="Arial" w:hAnsi="Arial" w:cs="Arial"/>
                      <w:sz w:val="16"/>
                      <w:szCs w:val="16"/>
                    </w:rPr>
                    <w:t>Подгорнова Н.П.</w:t>
                  </w:r>
                </w:p>
              </w:tc>
              <w:tc>
                <w:tcPr>
                  <w:tcW w:w="6300" w:type="dxa"/>
                  <w:shd w:val="clear" w:color="auto" w:fill="auto"/>
                </w:tcPr>
                <w:p w:rsidR="00ED0BF6" w:rsidRPr="00ED0BF6" w:rsidRDefault="00ED0BF6" w:rsidP="00ED0BF6">
                  <w:pPr>
                    <w:spacing w:line="240" w:lineRule="exact"/>
                    <w:jc w:val="both"/>
                    <w:rPr>
                      <w:rFonts w:ascii="Arial" w:hAnsi="Arial" w:cs="Arial"/>
                      <w:sz w:val="16"/>
                      <w:szCs w:val="16"/>
                    </w:rPr>
                  </w:pPr>
                  <w:r w:rsidRPr="00ED0BF6">
                    <w:rPr>
                      <w:rFonts w:ascii="Arial" w:hAnsi="Arial" w:cs="Arial"/>
                      <w:sz w:val="16"/>
                      <w:szCs w:val="16"/>
                    </w:rPr>
                    <w:t xml:space="preserve"> – председатель Общественного Совета при Администрации Валдайского мун</w:t>
                  </w:r>
                  <w:r w:rsidRPr="00ED0BF6">
                    <w:rPr>
                      <w:rFonts w:ascii="Arial" w:hAnsi="Arial" w:cs="Arial"/>
                      <w:sz w:val="16"/>
                      <w:szCs w:val="16"/>
                    </w:rPr>
                    <w:t>и</w:t>
                  </w:r>
                  <w:r w:rsidRPr="00ED0BF6">
                    <w:rPr>
                      <w:rFonts w:ascii="Arial" w:hAnsi="Arial" w:cs="Arial"/>
                      <w:sz w:val="16"/>
                      <w:szCs w:val="16"/>
                    </w:rPr>
                    <w:t>ципального ра</w:t>
                  </w:r>
                  <w:r w:rsidRPr="00ED0BF6">
                    <w:rPr>
                      <w:rFonts w:ascii="Arial" w:hAnsi="Arial" w:cs="Arial"/>
                      <w:sz w:val="16"/>
                      <w:szCs w:val="16"/>
                    </w:rPr>
                    <w:t>й</w:t>
                  </w:r>
                  <w:r w:rsidRPr="00ED0BF6">
                    <w:rPr>
                      <w:rFonts w:ascii="Arial" w:hAnsi="Arial" w:cs="Arial"/>
                      <w:sz w:val="16"/>
                      <w:szCs w:val="16"/>
                    </w:rPr>
                    <w:t>она(по согласованию);</w:t>
                  </w:r>
                </w:p>
              </w:tc>
            </w:tr>
            <w:tr w:rsidR="00ED0BF6" w:rsidRPr="00ED0BF6" w:rsidTr="00ED0BF6">
              <w:trPr>
                <w:trHeight w:val="510"/>
              </w:trPr>
              <w:tc>
                <w:tcPr>
                  <w:tcW w:w="2988" w:type="dxa"/>
                  <w:shd w:val="clear" w:color="auto" w:fill="auto"/>
                </w:tcPr>
                <w:p w:rsidR="00ED0BF6" w:rsidRPr="00ED0BF6" w:rsidRDefault="00ED0BF6" w:rsidP="00ED0BF6">
                  <w:pPr>
                    <w:jc w:val="both"/>
                    <w:rPr>
                      <w:rFonts w:ascii="Arial" w:hAnsi="Arial" w:cs="Arial"/>
                      <w:sz w:val="16"/>
                      <w:szCs w:val="16"/>
                    </w:rPr>
                  </w:pPr>
                  <w:r w:rsidRPr="00ED0BF6">
                    <w:rPr>
                      <w:rFonts w:ascii="Arial" w:hAnsi="Arial" w:cs="Arial"/>
                      <w:sz w:val="16"/>
                      <w:szCs w:val="16"/>
                    </w:rPr>
                    <w:t>Рыбкин А.В.</w:t>
                  </w:r>
                </w:p>
              </w:tc>
              <w:tc>
                <w:tcPr>
                  <w:tcW w:w="6300" w:type="dxa"/>
                  <w:shd w:val="clear" w:color="auto" w:fill="auto"/>
                </w:tcPr>
                <w:p w:rsidR="00ED0BF6" w:rsidRPr="00ED0BF6" w:rsidRDefault="00ED0BF6" w:rsidP="00ED0BF6">
                  <w:pPr>
                    <w:spacing w:line="240" w:lineRule="exact"/>
                    <w:jc w:val="both"/>
                    <w:rPr>
                      <w:rFonts w:ascii="Arial" w:hAnsi="Arial" w:cs="Arial"/>
                      <w:sz w:val="16"/>
                      <w:szCs w:val="16"/>
                    </w:rPr>
                  </w:pPr>
                  <w:r w:rsidRPr="00ED0BF6">
                    <w:rPr>
                      <w:rFonts w:ascii="Arial" w:hAnsi="Arial" w:cs="Arial"/>
                      <w:sz w:val="16"/>
                      <w:szCs w:val="16"/>
                    </w:rPr>
                    <w:t>– заведующий отделом архитектуры, градостроительства и строительства А</w:t>
                  </w:r>
                  <w:r w:rsidRPr="00ED0BF6">
                    <w:rPr>
                      <w:rFonts w:ascii="Arial" w:hAnsi="Arial" w:cs="Arial"/>
                      <w:sz w:val="16"/>
                      <w:szCs w:val="16"/>
                    </w:rPr>
                    <w:t>д</w:t>
                  </w:r>
                  <w:r w:rsidRPr="00ED0BF6">
                    <w:rPr>
                      <w:rFonts w:ascii="Arial" w:hAnsi="Arial" w:cs="Arial"/>
                      <w:sz w:val="16"/>
                      <w:szCs w:val="16"/>
                    </w:rPr>
                    <w:t>министрации мун</w:t>
                  </w:r>
                  <w:r w:rsidRPr="00ED0BF6">
                    <w:rPr>
                      <w:rFonts w:ascii="Arial" w:hAnsi="Arial" w:cs="Arial"/>
                      <w:sz w:val="16"/>
                      <w:szCs w:val="16"/>
                    </w:rPr>
                    <w:t>и</w:t>
                  </w:r>
                  <w:r w:rsidRPr="00ED0BF6">
                    <w:rPr>
                      <w:rFonts w:ascii="Arial" w:hAnsi="Arial" w:cs="Arial"/>
                      <w:sz w:val="16"/>
                      <w:szCs w:val="16"/>
                    </w:rPr>
                    <w:t>ципального района</w:t>
                  </w:r>
                </w:p>
              </w:tc>
            </w:tr>
            <w:tr w:rsidR="00ED0BF6" w:rsidRPr="00ED0BF6" w:rsidTr="00ED0BF6">
              <w:trPr>
                <w:trHeight w:val="851"/>
              </w:trPr>
              <w:tc>
                <w:tcPr>
                  <w:tcW w:w="2988" w:type="dxa"/>
                  <w:shd w:val="clear" w:color="auto" w:fill="auto"/>
                </w:tcPr>
                <w:p w:rsidR="00ED0BF6" w:rsidRPr="00ED0BF6" w:rsidRDefault="00ED0BF6" w:rsidP="00ED0BF6">
                  <w:pPr>
                    <w:jc w:val="both"/>
                    <w:rPr>
                      <w:rFonts w:ascii="Arial" w:hAnsi="Arial" w:cs="Arial"/>
                      <w:sz w:val="16"/>
                      <w:szCs w:val="16"/>
                    </w:rPr>
                  </w:pPr>
                  <w:proofErr w:type="spellStart"/>
                  <w:r w:rsidRPr="00ED0BF6">
                    <w:rPr>
                      <w:rFonts w:ascii="Arial" w:hAnsi="Arial" w:cs="Arial"/>
                      <w:sz w:val="16"/>
                      <w:szCs w:val="16"/>
                    </w:rPr>
                    <w:t>Шторих</w:t>
                  </w:r>
                  <w:proofErr w:type="spellEnd"/>
                  <w:r w:rsidRPr="00ED0BF6">
                    <w:rPr>
                      <w:rFonts w:ascii="Arial" w:hAnsi="Arial" w:cs="Arial"/>
                      <w:sz w:val="16"/>
                      <w:szCs w:val="16"/>
                    </w:rPr>
                    <w:t xml:space="preserve"> В.А.</w:t>
                  </w:r>
                </w:p>
              </w:tc>
              <w:tc>
                <w:tcPr>
                  <w:tcW w:w="6300" w:type="dxa"/>
                  <w:shd w:val="clear" w:color="auto" w:fill="auto"/>
                </w:tcPr>
                <w:p w:rsidR="00ED0BF6" w:rsidRPr="00ED0BF6" w:rsidRDefault="00ED0BF6" w:rsidP="00ED0BF6">
                  <w:pPr>
                    <w:spacing w:line="240" w:lineRule="exact"/>
                    <w:jc w:val="both"/>
                    <w:rPr>
                      <w:rFonts w:ascii="Arial" w:hAnsi="Arial" w:cs="Arial"/>
                      <w:sz w:val="16"/>
                      <w:szCs w:val="16"/>
                    </w:rPr>
                  </w:pPr>
                  <w:r w:rsidRPr="00ED0BF6">
                    <w:rPr>
                      <w:rFonts w:ascii="Arial" w:hAnsi="Arial" w:cs="Arial"/>
                      <w:sz w:val="16"/>
                      <w:szCs w:val="16"/>
                    </w:rPr>
                    <w:t>– специалист 1 категории комитета по организационным и общим вопросам Администрации Валдайского муниц</w:t>
                  </w:r>
                  <w:r w:rsidRPr="00ED0BF6">
                    <w:rPr>
                      <w:rFonts w:ascii="Arial" w:hAnsi="Arial" w:cs="Arial"/>
                      <w:sz w:val="16"/>
                      <w:szCs w:val="16"/>
                    </w:rPr>
                    <w:t>и</w:t>
                  </w:r>
                  <w:r w:rsidRPr="00ED0BF6">
                    <w:rPr>
                      <w:rFonts w:ascii="Arial" w:hAnsi="Arial" w:cs="Arial"/>
                      <w:sz w:val="16"/>
                      <w:szCs w:val="16"/>
                    </w:rPr>
                    <w:t>пального района</w:t>
                  </w:r>
                </w:p>
              </w:tc>
            </w:tr>
          </w:tbl>
          <w:p w:rsidR="00ED0BF6" w:rsidRPr="00ED0BF6" w:rsidRDefault="00ED0BF6" w:rsidP="00ED0BF6">
            <w:pPr>
              <w:pStyle w:val="2"/>
              <w:rPr>
                <w:rFonts w:ascii="Arial" w:hAnsi="Arial" w:cs="Arial"/>
                <w:color w:val="000000"/>
                <w:sz w:val="16"/>
                <w:szCs w:val="16"/>
              </w:rPr>
            </w:pPr>
            <w:r w:rsidRPr="00ED0BF6">
              <w:rPr>
                <w:rFonts w:ascii="Arial" w:hAnsi="Arial" w:cs="Arial"/>
                <w:color w:val="000000"/>
                <w:sz w:val="16"/>
                <w:szCs w:val="16"/>
              </w:rPr>
              <w:t>АДМИНИСТРАЦИЯ ВАЛДАЙСКОГО МУНИЦИПАЛЬНОГО РАЙОНА</w:t>
            </w:r>
          </w:p>
          <w:p w:rsidR="00ED0BF6" w:rsidRPr="00ED0BF6" w:rsidRDefault="00ED0BF6" w:rsidP="00ED0BF6">
            <w:pPr>
              <w:spacing w:line="80" w:lineRule="exact"/>
              <w:rPr>
                <w:rFonts w:ascii="Arial" w:hAnsi="Arial" w:cs="Arial"/>
                <w:sz w:val="16"/>
                <w:szCs w:val="16"/>
              </w:rPr>
            </w:pPr>
          </w:p>
          <w:p w:rsidR="00ED0BF6" w:rsidRPr="009676CD" w:rsidRDefault="00ED0BF6" w:rsidP="009676CD">
            <w:pPr>
              <w:pStyle w:val="3"/>
              <w:rPr>
                <w:rFonts w:ascii="Arial" w:hAnsi="Arial" w:cs="Arial"/>
                <w:sz w:val="16"/>
                <w:szCs w:val="16"/>
                <w:lang w:val="ru-RU"/>
              </w:rPr>
            </w:pPr>
            <w:r w:rsidRPr="00ED0BF6">
              <w:rPr>
                <w:rFonts w:ascii="Arial" w:hAnsi="Arial" w:cs="Arial"/>
                <w:sz w:val="16"/>
                <w:szCs w:val="16"/>
              </w:rPr>
              <w:t>П О С Т А Н О В Л Е Н И Е</w:t>
            </w:r>
          </w:p>
          <w:p w:rsidR="00ED0BF6" w:rsidRPr="00ED0BF6" w:rsidRDefault="00ED0BF6" w:rsidP="00ED0BF6">
            <w:pPr>
              <w:jc w:val="center"/>
              <w:rPr>
                <w:rFonts w:ascii="Arial" w:hAnsi="Arial" w:cs="Arial"/>
                <w:color w:val="000000"/>
                <w:sz w:val="16"/>
                <w:szCs w:val="16"/>
              </w:rPr>
            </w:pPr>
            <w:r w:rsidRPr="00ED0BF6">
              <w:rPr>
                <w:rFonts w:ascii="Arial" w:hAnsi="Arial" w:cs="Arial"/>
                <w:color w:val="000000"/>
                <w:sz w:val="16"/>
                <w:szCs w:val="16"/>
              </w:rPr>
              <w:t>12.07.2021 № 1201</w:t>
            </w:r>
          </w:p>
          <w:p w:rsidR="00ED0BF6" w:rsidRDefault="00ED0BF6" w:rsidP="00ED0BF6">
            <w:pPr>
              <w:tabs>
                <w:tab w:val="left" w:pos="3560"/>
              </w:tabs>
              <w:spacing w:line="240" w:lineRule="exact"/>
              <w:jc w:val="center"/>
              <w:rPr>
                <w:rFonts w:ascii="Arial" w:hAnsi="Arial" w:cs="Arial"/>
                <w:b/>
                <w:color w:val="000000"/>
                <w:sz w:val="16"/>
                <w:szCs w:val="16"/>
              </w:rPr>
            </w:pPr>
            <w:r w:rsidRPr="00ED0BF6">
              <w:rPr>
                <w:rFonts w:ascii="Arial" w:hAnsi="Arial" w:cs="Arial"/>
                <w:b/>
                <w:sz w:val="16"/>
                <w:szCs w:val="16"/>
              </w:rPr>
              <w:t xml:space="preserve">О внесении изменений в </w:t>
            </w:r>
            <w:r w:rsidRPr="00ED0BF6">
              <w:rPr>
                <w:rFonts w:ascii="Arial" w:hAnsi="Arial" w:cs="Arial"/>
                <w:b/>
                <w:color w:val="000000"/>
                <w:sz w:val="16"/>
                <w:szCs w:val="16"/>
              </w:rPr>
              <w:t>муниципальную</w:t>
            </w:r>
            <w:r>
              <w:rPr>
                <w:rFonts w:ascii="Arial" w:hAnsi="Arial" w:cs="Arial"/>
                <w:b/>
                <w:color w:val="000000"/>
                <w:sz w:val="16"/>
                <w:szCs w:val="16"/>
              </w:rPr>
              <w:t xml:space="preserve"> </w:t>
            </w:r>
            <w:r w:rsidRPr="00ED0BF6">
              <w:rPr>
                <w:rFonts w:ascii="Arial" w:hAnsi="Arial" w:cs="Arial"/>
                <w:b/>
                <w:color w:val="000000"/>
                <w:sz w:val="16"/>
                <w:szCs w:val="16"/>
              </w:rPr>
              <w:t>Программу «Благоустройство</w:t>
            </w:r>
            <w:r>
              <w:rPr>
                <w:rFonts w:ascii="Arial" w:hAnsi="Arial" w:cs="Arial"/>
                <w:b/>
                <w:color w:val="000000"/>
                <w:sz w:val="16"/>
                <w:szCs w:val="16"/>
              </w:rPr>
              <w:t xml:space="preserve"> </w:t>
            </w:r>
            <w:r w:rsidRPr="00ED0BF6">
              <w:rPr>
                <w:rFonts w:ascii="Arial" w:hAnsi="Arial" w:cs="Arial"/>
                <w:b/>
                <w:color w:val="000000"/>
                <w:sz w:val="16"/>
                <w:szCs w:val="16"/>
              </w:rPr>
              <w:t>территории Валдайского городского</w:t>
            </w:r>
            <w:r>
              <w:rPr>
                <w:rFonts w:ascii="Arial" w:hAnsi="Arial" w:cs="Arial"/>
                <w:b/>
                <w:color w:val="000000"/>
                <w:sz w:val="16"/>
                <w:szCs w:val="16"/>
              </w:rPr>
              <w:t xml:space="preserve"> </w:t>
            </w:r>
            <w:r w:rsidRPr="00ED0BF6">
              <w:rPr>
                <w:rFonts w:ascii="Arial" w:hAnsi="Arial" w:cs="Arial"/>
                <w:b/>
                <w:color w:val="000000"/>
                <w:sz w:val="16"/>
                <w:szCs w:val="16"/>
              </w:rPr>
              <w:t xml:space="preserve">поселения </w:t>
            </w:r>
          </w:p>
          <w:p w:rsidR="00ED0BF6" w:rsidRPr="00ED0BF6" w:rsidRDefault="00ED0BF6" w:rsidP="00ED0BF6">
            <w:pPr>
              <w:tabs>
                <w:tab w:val="left" w:pos="3560"/>
              </w:tabs>
              <w:spacing w:line="240" w:lineRule="exact"/>
              <w:jc w:val="center"/>
              <w:rPr>
                <w:rFonts w:ascii="Arial" w:hAnsi="Arial" w:cs="Arial"/>
                <w:b/>
                <w:color w:val="000000"/>
                <w:sz w:val="16"/>
                <w:szCs w:val="16"/>
              </w:rPr>
            </w:pPr>
            <w:r w:rsidRPr="00ED0BF6">
              <w:rPr>
                <w:rFonts w:ascii="Arial" w:hAnsi="Arial" w:cs="Arial"/>
                <w:b/>
                <w:color w:val="000000"/>
                <w:sz w:val="16"/>
                <w:szCs w:val="16"/>
              </w:rPr>
              <w:t>в 2020-2023 годах»</w:t>
            </w:r>
          </w:p>
          <w:p w:rsidR="00ED0BF6" w:rsidRPr="00ED0BF6" w:rsidRDefault="00ED0BF6" w:rsidP="00ED0BF6">
            <w:pPr>
              <w:ind w:firstLine="142"/>
              <w:jc w:val="both"/>
              <w:rPr>
                <w:rFonts w:ascii="Arial" w:hAnsi="Arial" w:cs="Arial"/>
                <w:sz w:val="16"/>
                <w:szCs w:val="16"/>
              </w:rPr>
            </w:pPr>
            <w:r w:rsidRPr="00ED0BF6">
              <w:rPr>
                <w:rFonts w:ascii="Arial" w:hAnsi="Arial" w:cs="Arial"/>
                <w:sz w:val="16"/>
                <w:szCs w:val="16"/>
              </w:rPr>
              <w:t xml:space="preserve">Администрация Валдайского муниципального района </w:t>
            </w:r>
            <w:r w:rsidRPr="00ED0BF6">
              <w:rPr>
                <w:rFonts w:ascii="Arial" w:hAnsi="Arial" w:cs="Arial"/>
                <w:b/>
                <w:sz w:val="16"/>
                <w:szCs w:val="16"/>
              </w:rPr>
              <w:t>ПОСТАНОВЛ</w:t>
            </w:r>
            <w:r w:rsidRPr="00ED0BF6">
              <w:rPr>
                <w:rFonts w:ascii="Arial" w:hAnsi="Arial" w:cs="Arial"/>
                <w:b/>
                <w:sz w:val="16"/>
                <w:szCs w:val="16"/>
              </w:rPr>
              <w:t>Я</w:t>
            </w:r>
            <w:r w:rsidRPr="00ED0BF6">
              <w:rPr>
                <w:rFonts w:ascii="Arial" w:hAnsi="Arial" w:cs="Arial"/>
                <w:b/>
                <w:sz w:val="16"/>
                <w:szCs w:val="16"/>
              </w:rPr>
              <w:t>ЕТ:</w:t>
            </w:r>
          </w:p>
          <w:p w:rsidR="00ED0BF6" w:rsidRPr="00ED0BF6" w:rsidRDefault="00ED0BF6" w:rsidP="00ED0BF6">
            <w:pPr>
              <w:ind w:firstLine="142"/>
              <w:jc w:val="both"/>
              <w:rPr>
                <w:rFonts w:ascii="Arial" w:hAnsi="Arial" w:cs="Arial"/>
                <w:sz w:val="16"/>
                <w:szCs w:val="16"/>
              </w:rPr>
            </w:pPr>
            <w:r w:rsidRPr="00ED0BF6">
              <w:rPr>
                <w:rFonts w:ascii="Arial" w:hAnsi="Arial" w:cs="Arial"/>
                <w:sz w:val="16"/>
                <w:szCs w:val="16"/>
              </w:rPr>
              <w:t>1. Внести изменения в муниципальную программу «Благоустройство территории Валдайского городского поселения в 2020-2023 годах» у</w:t>
            </w:r>
            <w:r w:rsidRPr="00ED0BF6">
              <w:rPr>
                <w:rFonts w:ascii="Arial" w:hAnsi="Arial" w:cs="Arial"/>
                <w:sz w:val="16"/>
                <w:szCs w:val="16"/>
              </w:rPr>
              <w:t>т</w:t>
            </w:r>
            <w:r w:rsidRPr="00ED0BF6">
              <w:rPr>
                <w:rFonts w:ascii="Arial" w:hAnsi="Arial" w:cs="Arial"/>
                <w:sz w:val="16"/>
                <w:szCs w:val="16"/>
              </w:rPr>
              <w:t>вержденную постановл</w:t>
            </w:r>
            <w:r w:rsidRPr="00ED0BF6">
              <w:rPr>
                <w:rFonts w:ascii="Arial" w:hAnsi="Arial" w:cs="Arial"/>
                <w:sz w:val="16"/>
                <w:szCs w:val="16"/>
              </w:rPr>
              <w:t>е</w:t>
            </w:r>
            <w:r w:rsidRPr="00ED0BF6">
              <w:rPr>
                <w:rFonts w:ascii="Arial" w:hAnsi="Arial" w:cs="Arial"/>
                <w:sz w:val="16"/>
                <w:szCs w:val="16"/>
              </w:rPr>
              <w:t xml:space="preserve">нием Администрации Валдайского муниципального района от 29.11.2019 № 2049: </w:t>
            </w:r>
          </w:p>
          <w:p w:rsidR="00ED0BF6" w:rsidRPr="00ED0BF6" w:rsidRDefault="00ED0BF6" w:rsidP="00ED0BF6">
            <w:pPr>
              <w:widowControl w:val="0"/>
              <w:tabs>
                <w:tab w:val="left" w:pos="142"/>
              </w:tabs>
              <w:ind w:firstLine="142"/>
              <w:jc w:val="both"/>
              <w:rPr>
                <w:rFonts w:ascii="Arial" w:hAnsi="Arial" w:cs="Arial"/>
                <w:sz w:val="16"/>
                <w:szCs w:val="16"/>
              </w:rPr>
            </w:pPr>
            <w:r w:rsidRPr="00ED0BF6">
              <w:rPr>
                <w:rFonts w:ascii="Arial" w:hAnsi="Arial" w:cs="Arial"/>
                <w:sz w:val="16"/>
                <w:szCs w:val="16"/>
              </w:rPr>
              <w:t xml:space="preserve">1.1.Изложить пункт 7 паспорта муниципальной программы в редакции: </w:t>
            </w:r>
          </w:p>
          <w:p w:rsidR="00ED0BF6" w:rsidRPr="00ED0BF6" w:rsidRDefault="00ED0BF6" w:rsidP="00ED0BF6">
            <w:pPr>
              <w:widowControl w:val="0"/>
              <w:tabs>
                <w:tab w:val="left" w:pos="142"/>
              </w:tabs>
              <w:ind w:firstLine="142"/>
              <w:jc w:val="both"/>
              <w:rPr>
                <w:rFonts w:ascii="Arial" w:hAnsi="Arial" w:cs="Arial"/>
                <w:sz w:val="16"/>
                <w:szCs w:val="16"/>
              </w:rPr>
            </w:pPr>
            <w:r w:rsidRPr="00ED0BF6">
              <w:rPr>
                <w:rFonts w:ascii="Arial" w:hAnsi="Arial" w:cs="Arial"/>
                <w:sz w:val="16"/>
                <w:szCs w:val="16"/>
              </w:rPr>
              <w:lastRenderedPageBreak/>
              <w:t>«7. Объемы и источники финансирования муниципальной программы в ц</w:t>
            </w:r>
            <w:r w:rsidRPr="00ED0BF6">
              <w:rPr>
                <w:rFonts w:ascii="Arial" w:hAnsi="Arial" w:cs="Arial"/>
                <w:sz w:val="16"/>
                <w:szCs w:val="16"/>
              </w:rPr>
              <w:t>е</w:t>
            </w:r>
            <w:r w:rsidRPr="00ED0BF6">
              <w:rPr>
                <w:rFonts w:ascii="Arial" w:hAnsi="Arial" w:cs="Arial"/>
                <w:sz w:val="16"/>
                <w:szCs w:val="16"/>
              </w:rPr>
              <w:t>лом (тыс. руб.):</w:t>
            </w:r>
          </w:p>
          <w:tbl>
            <w:tblPr>
              <w:tblW w:w="10627"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1"/>
              <w:gridCol w:w="1737"/>
              <w:gridCol w:w="1500"/>
              <w:gridCol w:w="1696"/>
              <w:gridCol w:w="1609"/>
              <w:gridCol w:w="2894"/>
            </w:tblGrid>
            <w:tr w:rsidR="00ED0BF6" w:rsidRPr="008E29A9" w:rsidTr="004C3CEC">
              <w:trPr>
                <w:trHeight w:val="64"/>
              </w:trPr>
              <w:tc>
                <w:tcPr>
                  <w:tcW w:w="1191" w:type="dxa"/>
                  <w:vMerge w:val="restart"/>
                </w:tcPr>
                <w:p w:rsidR="00ED0BF6" w:rsidRPr="008E29A9" w:rsidRDefault="00ED0BF6" w:rsidP="008E29A9">
                  <w:pPr>
                    <w:widowControl w:val="0"/>
                    <w:jc w:val="center"/>
                    <w:rPr>
                      <w:rFonts w:ascii="Arial" w:hAnsi="Arial" w:cs="Arial"/>
                      <w:b/>
                      <w:sz w:val="12"/>
                      <w:szCs w:val="12"/>
                    </w:rPr>
                  </w:pPr>
                  <w:r w:rsidRPr="008E29A9">
                    <w:rPr>
                      <w:rFonts w:ascii="Arial" w:hAnsi="Arial" w:cs="Arial"/>
                      <w:b/>
                      <w:sz w:val="12"/>
                      <w:szCs w:val="12"/>
                    </w:rPr>
                    <w:t>Год</w:t>
                  </w:r>
                </w:p>
              </w:tc>
              <w:tc>
                <w:tcPr>
                  <w:tcW w:w="9436" w:type="dxa"/>
                  <w:gridSpan w:val="5"/>
                </w:tcPr>
                <w:p w:rsidR="00ED0BF6" w:rsidRPr="008E29A9" w:rsidRDefault="00ED0BF6" w:rsidP="008E29A9">
                  <w:pPr>
                    <w:widowControl w:val="0"/>
                    <w:ind w:firstLine="540"/>
                    <w:jc w:val="center"/>
                    <w:rPr>
                      <w:rFonts w:ascii="Arial" w:hAnsi="Arial" w:cs="Arial"/>
                      <w:b/>
                      <w:sz w:val="12"/>
                      <w:szCs w:val="12"/>
                    </w:rPr>
                  </w:pPr>
                  <w:r w:rsidRPr="008E29A9">
                    <w:rPr>
                      <w:rFonts w:ascii="Arial" w:hAnsi="Arial" w:cs="Arial"/>
                      <w:b/>
                      <w:sz w:val="12"/>
                      <w:szCs w:val="12"/>
                    </w:rPr>
                    <w:t>Источник финансирования</w:t>
                  </w:r>
                </w:p>
              </w:tc>
            </w:tr>
            <w:tr w:rsidR="00ED0BF6" w:rsidRPr="008E29A9" w:rsidTr="004C3CEC">
              <w:trPr>
                <w:trHeight w:val="428"/>
              </w:trPr>
              <w:tc>
                <w:tcPr>
                  <w:tcW w:w="1191" w:type="dxa"/>
                  <w:vMerge/>
                </w:tcPr>
                <w:p w:rsidR="00ED0BF6" w:rsidRPr="008E29A9" w:rsidRDefault="00ED0BF6" w:rsidP="008E29A9">
                  <w:pPr>
                    <w:widowControl w:val="0"/>
                    <w:ind w:firstLine="540"/>
                    <w:jc w:val="center"/>
                    <w:rPr>
                      <w:rFonts w:ascii="Arial" w:hAnsi="Arial" w:cs="Arial"/>
                      <w:b/>
                      <w:sz w:val="12"/>
                      <w:szCs w:val="12"/>
                    </w:rPr>
                  </w:pPr>
                </w:p>
              </w:tc>
              <w:tc>
                <w:tcPr>
                  <w:tcW w:w="1737" w:type="dxa"/>
                </w:tcPr>
                <w:p w:rsidR="00ED0BF6" w:rsidRPr="008E29A9" w:rsidRDefault="00ED0BF6" w:rsidP="008E29A9">
                  <w:pPr>
                    <w:widowControl w:val="0"/>
                    <w:jc w:val="center"/>
                    <w:rPr>
                      <w:rFonts w:ascii="Arial" w:hAnsi="Arial" w:cs="Arial"/>
                      <w:b/>
                      <w:sz w:val="12"/>
                      <w:szCs w:val="12"/>
                    </w:rPr>
                  </w:pPr>
                  <w:r w:rsidRPr="008E29A9">
                    <w:rPr>
                      <w:rFonts w:ascii="Arial" w:hAnsi="Arial" w:cs="Arial"/>
                      <w:b/>
                      <w:sz w:val="12"/>
                      <w:szCs w:val="12"/>
                    </w:rPr>
                    <w:t>бюджет Валдайского городского п</w:t>
                  </w:r>
                  <w:r w:rsidRPr="008E29A9">
                    <w:rPr>
                      <w:rFonts w:ascii="Arial" w:hAnsi="Arial" w:cs="Arial"/>
                      <w:b/>
                      <w:sz w:val="12"/>
                      <w:szCs w:val="12"/>
                    </w:rPr>
                    <w:t>о</w:t>
                  </w:r>
                  <w:r w:rsidRPr="008E29A9">
                    <w:rPr>
                      <w:rFonts w:ascii="Arial" w:hAnsi="Arial" w:cs="Arial"/>
                      <w:b/>
                      <w:sz w:val="12"/>
                      <w:szCs w:val="12"/>
                    </w:rPr>
                    <w:t>селения</w:t>
                  </w:r>
                </w:p>
              </w:tc>
              <w:tc>
                <w:tcPr>
                  <w:tcW w:w="1500" w:type="dxa"/>
                </w:tcPr>
                <w:p w:rsidR="00ED0BF6" w:rsidRPr="008E29A9" w:rsidRDefault="00ED0BF6" w:rsidP="008E29A9">
                  <w:pPr>
                    <w:widowControl w:val="0"/>
                    <w:jc w:val="center"/>
                    <w:rPr>
                      <w:rFonts w:ascii="Arial" w:hAnsi="Arial" w:cs="Arial"/>
                      <w:b/>
                      <w:sz w:val="12"/>
                      <w:szCs w:val="12"/>
                    </w:rPr>
                  </w:pPr>
                  <w:r w:rsidRPr="008E29A9">
                    <w:rPr>
                      <w:rFonts w:ascii="Arial" w:hAnsi="Arial" w:cs="Arial"/>
                      <w:b/>
                      <w:sz w:val="12"/>
                      <w:szCs w:val="12"/>
                    </w:rPr>
                    <w:t>областной бюджет</w:t>
                  </w:r>
                </w:p>
              </w:tc>
              <w:tc>
                <w:tcPr>
                  <w:tcW w:w="1696" w:type="dxa"/>
                </w:tcPr>
                <w:p w:rsidR="00ED0BF6" w:rsidRPr="008E29A9" w:rsidRDefault="00ED0BF6" w:rsidP="008E29A9">
                  <w:pPr>
                    <w:widowControl w:val="0"/>
                    <w:jc w:val="center"/>
                    <w:rPr>
                      <w:rFonts w:ascii="Arial" w:hAnsi="Arial" w:cs="Arial"/>
                      <w:b/>
                      <w:sz w:val="12"/>
                      <w:szCs w:val="12"/>
                    </w:rPr>
                  </w:pPr>
                  <w:r w:rsidRPr="008E29A9">
                    <w:rPr>
                      <w:rFonts w:ascii="Arial" w:hAnsi="Arial" w:cs="Arial"/>
                      <w:b/>
                      <w:sz w:val="12"/>
                      <w:szCs w:val="12"/>
                    </w:rPr>
                    <w:t>фед</w:t>
                  </w:r>
                  <w:r w:rsidRPr="008E29A9">
                    <w:rPr>
                      <w:rFonts w:ascii="Arial" w:hAnsi="Arial" w:cs="Arial"/>
                      <w:b/>
                      <w:sz w:val="12"/>
                      <w:szCs w:val="12"/>
                    </w:rPr>
                    <w:t>е</w:t>
                  </w:r>
                  <w:r w:rsidRPr="008E29A9">
                    <w:rPr>
                      <w:rFonts w:ascii="Arial" w:hAnsi="Arial" w:cs="Arial"/>
                      <w:b/>
                      <w:sz w:val="12"/>
                      <w:szCs w:val="12"/>
                    </w:rPr>
                    <w:t>ральный бюджет</w:t>
                  </w:r>
                </w:p>
              </w:tc>
              <w:tc>
                <w:tcPr>
                  <w:tcW w:w="1609" w:type="dxa"/>
                </w:tcPr>
                <w:p w:rsidR="00ED0BF6" w:rsidRPr="008E29A9" w:rsidRDefault="00ED0BF6" w:rsidP="008E29A9">
                  <w:pPr>
                    <w:widowControl w:val="0"/>
                    <w:jc w:val="center"/>
                    <w:rPr>
                      <w:rFonts w:ascii="Arial" w:hAnsi="Arial" w:cs="Arial"/>
                      <w:b/>
                      <w:sz w:val="12"/>
                      <w:szCs w:val="12"/>
                    </w:rPr>
                  </w:pPr>
                  <w:r w:rsidRPr="008E29A9">
                    <w:rPr>
                      <w:rFonts w:ascii="Arial" w:hAnsi="Arial" w:cs="Arial"/>
                      <w:b/>
                      <w:sz w:val="12"/>
                      <w:szCs w:val="12"/>
                    </w:rPr>
                    <w:t>внебюджетные сре</w:t>
                  </w:r>
                  <w:r w:rsidRPr="008E29A9">
                    <w:rPr>
                      <w:rFonts w:ascii="Arial" w:hAnsi="Arial" w:cs="Arial"/>
                      <w:b/>
                      <w:sz w:val="12"/>
                      <w:szCs w:val="12"/>
                    </w:rPr>
                    <w:t>д</w:t>
                  </w:r>
                  <w:r w:rsidRPr="008E29A9">
                    <w:rPr>
                      <w:rFonts w:ascii="Arial" w:hAnsi="Arial" w:cs="Arial"/>
                      <w:b/>
                      <w:sz w:val="12"/>
                      <w:szCs w:val="12"/>
                    </w:rPr>
                    <w:t>ства</w:t>
                  </w:r>
                </w:p>
              </w:tc>
              <w:tc>
                <w:tcPr>
                  <w:tcW w:w="2894" w:type="dxa"/>
                </w:tcPr>
                <w:p w:rsidR="00ED0BF6" w:rsidRPr="008E29A9" w:rsidRDefault="00ED0BF6" w:rsidP="008E29A9">
                  <w:pPr>
                    <w:widowControl w:val="0"/>
                    <w:ind w:firstLine="540"/>
                    <w:jc w:val="center"/>
                    <w:rPr>
                      <w:rFonts w:ascii="Arial" w:hAnsi="Arial" w:cs="Arial"/>
                      <w:b/>
                      <w:sz w:val="12"/>
                      <w:szCs w:val="12"/>
                    </w:rPr>
                  </w:pPr>
                  <w:r w:rsidRPr="008E29A9">
                    <w:rPr>
                      <w:rFonts w:ascii="Arial" w:hAnsi="Arial" w:cs="Arial"/>
                      <w:b/>
                      <w:sz w:val="12"/>
                      <w:szCs w:val="12"/>
                    </w:rPr>
                    <w:t>вс</w:t>
                  </w:r>
                  <w:r w:rsidRPr="008E29A9">
                    <w:rPr>
                      <w:rFonts w:ascii="Arial" w:hAnsi="Arial" w:cs="Arial"/>
                      <w:b/>
                      <w:sz w:val="12"/>
                      <w:szCs w:val="12"/>
                    </w:rPr>
                    <w:t>е</w:t>
                  </w:r>
                  <w:r w:rsidRPr="008E29A9">
                    <w:rPr>
                      <w:rFonts w:ascii="Arial" w:hAnsi="Arial" w:cs="Arial"/>
                      <w:b/>
                      <w:sz w:val="12"/>
                      <w:szCs w:val="12"/>
                    </w:rPr>
                    <w:t>го</w:t>
                  </w:r>
                </w:p>
              </w:tc>
            </w:tr>
            <w:tr w:rsidR="00ED0BF6" w:rsidRPr="008E29A9" w:rsidTr="004C3CEC">
              <w:trPr>
                <w:trHeight w:val="122"/>
              </w:trPr>
              <w:tc>
                <w:tcPr>
                  <w:tcW w:w="1191" w:type="dxa"/>
                  <w:vAlign w:val="center"/>
                </w:tcPr>
                <w:p w:rsidR="00ED0BF6" w:rsidRPr="008E29A9" w:rsidRDefault="00ED0BF6" w:rsidP="008E29A9">
                  <w:pPr>
                    <w:widowControl w:val="0"/>
                    <w:jc w:val="center"/>
                    <w:rPr>
                      <w:rFonts w:ascii="Arial" w:hAnsi="Arial" w:cs="Arial"/>
                      <w:sz w:val="12"/>
                      <w:szCs w:val="12"/>
                    </w:rPr>
                  </w:pPr>
                  <w:r w:rsidRPr="008E29A9">
                    <w:rPr>
                      <w:rFonts w:ascii="Arial" w:hAnsi="Arial" w:cs="Arial"/>
                      <w:sz w:val="12"/>
                      <w:szCs w:val="12"/>
                    </w:rPr>
                    <w:t>2020</w:t>
                  </w:r>
                </w:p>
              </w:tc>
              <w:tc>
                <w:tcPr>
                  <w:tcW w:w="1737" w:type="dxa"/>
                  <w:vAlign w:val="center"/>
                </w:tcPr>
                <w:p w:rsidR="008E29A9" w:rsidRDefault="008E29A9" w:rsidP="008E29A9">
                  <w:pPr>
                    <w:widowControl w:val="0"/>
                    <w:jc w:val="center"/>
                    <w:rPr>
                      <w:rFonts w:ascii="Arial" w:hAnsi="Arial" w:cs="Arial"/>
                      <w:sz w:val="12"/>
                      <w:szCs w:val="12"/>
                    </w:rPr>
                  </w:pPr>
                </w:p>
                <w:p w:rsidR="00ED0BF6" w:rsidRPr="008E29A9" w:rsidRDefault="00ED0BF6" w:rsidP="008E29A9">
                  <w:pPr>
                    <w:widowControl w:val="0"/>
                    <w:jc w:val="center"/>
                    <w:rPr>
                      <w:rFonts w:ascii="Arial" w:hAnsi="Arial" w:cs="Arial"/>
                      <w:sz w:val="12"/>
                      <w:szCs w:val="12"/>
                    </w:rPr>
                  </w:pPr>
                  <w:r w:rsidRPr="008E29A9">
                    <w:rPr>
                      <w:rFonts w:ascii="Arial" w:hAnsi="Arial" w:cs="Arial"/>
                      <w:sz w:val="12"/>
                      <w:szCs w:val="12"/>
                    </w:rPr>
                    <w:t>16 250, 66184</w:t>
                  </w:r>
                </w:p>
              </w:tc>
              <w:tc>
                <w:tcPr>
                  <w:tcW w:w="1500" w:type="dxa"/>
                  <w:vAlign w:val="center"/>
                </w:tcPr>
                <w:p w:rsidR="00ED0BF6" w:rsidRPr="008E29A9" w:rsidRDefault="00ED0BF6" w:rsidP="008E29A9">
                  <w:pPr>
                    <w:widowControl w:val="0"/>
                    <w:ind w:firstLine="19"/>
                    <w:jc w:val="center"/>
                    <w:rPr>
                      <w:rFonts w:ascii="Arial" w:hAnsi="Arial" w:cs="Arial"/>
                      <w:sz w:val="12"/>
                      <w:szCs w:val="12"/>
                    </w:rPr>
                  </w:pPr>
                  <w:r w:rsidRPr="008E29A9">
                    <w:rPr>
                      <w:rFonts w:ascii="Arial" w:hAnsi="Arial" w:cs="Arial"/>
                      <w:sz w:val="12"/>
                      <w:szCs w:val="12"/>
                    </w:rPr>
                    <w:t>0</w:t>
                  </w:r>
                </w:p>
              </w:tc>
              <w:tc>
                <w:tcPr>
                  <w:tcW w:w="1696" w:type="dxa"/>
                  <w:vAlign w:val="center"/>
                </w:tcPr>
                <w:p w:rsidR="00ED0BF6" w:rsidRPr="008E29A9" w:rsidRDefault="00ED0BF6" w:rsidP="008E29A9">
                  <w:pPr>
                    <w:widowControl w:val="0"/>
                    <w:ind w:firstLine="540"/>
                    <w:jc w:val="center"/>
                    <w:rPr>
                      <w:rFonts w:ascii="Arial" w:hAnsi="Arial" w:cs="Arial"/>
                      <w:sz w:val="12"/>
                      <w:szCs w:val="12"/>
                    </w:rPr>
                  </w:pPr>
                  <w:r w:rsidRPr="008E29A9">
                    <w:rPr>
                      <w:rFonts w:ascii="Arial" w:hAnsi="Arial" w:cs="Arial"/>
                      <w:sz w:val="12"/>
                      <w:szCs w:val="12"/>
                    </w:rPr>
                    <w:t>0</w:t>
                  </w:r>
                </w:p>
              </w:tc>
              <w:tc>
                <w:tcPr>
                  <w:tcW w:w="1609" w:type="dxa"/>
                  <w:vAlign w:val="center"/>
                </w:tcPr>
                <w:p w:rsidR="00ED0BF6" w:rsidRPr="008E29A9" w:rsidRDefault="00ED0BF6" w:rsidP="008E29A9">
                  <w:pPr>
                    <w:widowControl w:val="0"/>
                    <w:ind w:firstLine="540"/>
                    <w:jc w:val="center"/>
                    <w:rPr>
                      <w:rFonts w:ascii="Arial" w:hAnsi="Arial" w:cs="Arial"/>
                      <w:sz w:val="12"/>
                      <w:szCs w:val="12"/>
                    </w:rPr>
                  </w:pPr>
                  <w:r w:rsidRPr="008E29A9">
                    <w:rPr>
                      <w:rFonts w:ascii="Arial" w:hAnsi="Arial" w:cs="Arial"/>
                      <w:sz w:val="12"/>
                      <w:szCs w:val="12"/>
                    </w:rPr>
                    <w:t>0</w:t>
                  </w:r>
                </w:p>
              </w:tc>
              <w:tc>
                <w:tcPr>
                  <w:tcW w:w="2894" w:type="dxa"/>
                  <w:vAlign w:val="center"/>
                </w:tcPr>
                <w:p w:rsidR="00ED0BF6" w:rsidRPr="008E29A9" w:rsidRDefault="00ED0BF6" w:rsidP="008E29A9">
                  <w:pPr>
                    <w:widowControl w:val="0"/>
                    <w:jc w:val="center"/>
                    <w:rPr>
                      <w:rFonts w:ascii="Arial" w:hAnsi="Arial" w:cs="Arial"/>
                      <w:sz w:val="12"/>
                      <w:szCs w:val="12"/>
                    </w:rPr>
                  </w:pPr>
                  <w:r w:rsidRPr="008E29A9">
                    <w:rPr>
                      <w:rFonts w:ascii="Arial" w:hAnsi="Arial" w:cs="Arial"/>
                      <w:sz w:val="12"/>
                      <w:szCs w:val="12"/>
                    </w:rPr>
                    <w:t>16 250, 66184</w:t>
                  </w:r>
                </w:p>
              </w:tc>
            </w:tr>
            <w:tr w:rsidR="00ED0BF6" w:rsidRPr="008E29A9" w:rsidTr="004C3CEC">
              <w:trPr>
                <w:trHeight w:val="142"/>
              </w:trPr>
              <w:tc>
                <w:tcPr>
                  <w:tcW w:w="1191" w:type="dxa"/>
                  <w:vAlign w:val="center"/>
                </w:tcPr>
                <w:p w:rsidR="00ED0BF6" w:rsidRPr="008E29A9" w:rsidRDefault="00ED0BF6" w:rsidP="008E29A9">
                  <w:pPr>
                    <w:widowControl w:val="0"/>
                    <w:jc w:val="center"/>
                    <w:rPr>
                      <w:rFonts w:ascii="Arial" w:hAnsi="Arial" w:cs="Arial"/>
                      <w:sz w:val="12"/>
                      <w:szCs w:val="12"/>
                    </w:rPr>
                  </w:pPr>
                  <w:r w:rsidRPr="008E29A9">
                    <w:rPr>
                      <w:rFonts w:ascii="Arial" w:hAnsi="Arial" w:cs="Arial"/>
                      <w:sz w:val="12"/>
                      <w:szCs w:val="12"/>
                    </w:rPr>
                    <w:t>2021</w:t>
                  </w:r>
                </w:p>
              </w:tc>
              <w:tc>
                <w:tcPr>
                  <w:tcW w:w="1737" w:type="dxa"/>
                  <w:vAlign w:val="center"/>
                </w:tcPr>
                <w:p w:rsidR="008E29A9" w:rsidRDefault="008E29A9" w:rsidP="008E29A9">
                  <w:pPr>
                    <w:widowControl w:val="0"/>
                    <w:jc w:val="center"/>
                    <w:rPr>
                      <w:rFonts w:ascii="Arial" w:hAnsi="Arial" w:cs="Arial"/>
                      <w:sz w:val="12"/>
                      <w:szCs w:val="12"/>
                    </w:rPr>
                  </w:pPr>
                </w:p>
                <w:p w:rsidR="00ED0BF6" w:rsidRPr="008E29A9" w:rsidRDefault="00ED0BF6" w:rsidP="008E29A9">
                  <w:pPr>
                    <w:widowControl w:val="0"/>
                    <w:jc w:val="center"/>
                    <w:rPr>
                      <w:rFonts w:ascii="Arial" w:hAnsi="Arial" w:cs="Arial"/>
                      <w:sz w:val="12"/>
                      <w:szCs w:val="12"/>
                    </w:rPr>
                  </w:pPr>
                  <w:r w:rsidRPr="008E29A9">
                    <w:rPr>
                      <w:rFonts w:ascii="Arial" w:hAnsi="Arial" w:cs="Arial"/>
                      <w:sz w:val="12"/>
                      <w:szCs w:val="12"/>
                    </w:rPr>
                    <w:t>14 387,45205</w:t>
                  </w:r>
                </w:p>
              </w:tc>
              <w:tc>
                <w:tcPr>
                  <w:tcW w:w="1500" w:type="dxa"/>
                  <w:vAlign w:val="center"/>
                </w:tcPr>
                <w:p w:rsidR="008E29A9" w:rsidRDefault="008E29A9" w:rsidP="008E29A9">
                  <w:pPr>
                    <w:widowControl w:val="0"/>
                    <w:ind w:firstLine="19"/>
                    <w:jc w:val="center"/>
                    <w:rPr>
                      <w:rFonts w:ascii="Arial" w:hAnsi="Arial" w:cs="Arial"/>
                      <w:sz w:val="12"/>
                      <w:szCs w:val="12"/>
                    </w:rPr>
                  </w:pPr>
                </w:p>
                <w:p w:rsidR="00ED0BF6" w:rsidRPr="008E29A9" w:rsidRDefault="00ED0BF6" w:rsidP="008E29A9">
                  <w:pPr>
                    <w:widowControl w:val="0"/>
                    <w:ind w:firstLine="19"/>
                    <w:jc w:val="center"/>
                    <w:rPr>
                      <w:rFonts w:ascii="Arial" w:hAnsi="Arial" w:cs="Arial"/>
                      <w:sz w:val="12"/>
                      <w:szCs w:val="12"/>
                    </w:rPr>
                  </w:pPr>
                  <w:r w:rsidRPr="008E29A9">
                    <w:rPr>
                      <w:rFonts w:ascii="Arial" w:hAnsi="Arial" w:cs="Arial"/>
                      <w:sz w:val="12"/>
                      <w:szCs w:val="12"/>
                    </w:rPr>
                    <w:t>59,00</w:t>
                  </w:r>
                </w:p>
              </w:tc>
              <w:tc>
                <w:tcPr>
                  <w:tcW w:w="1696" w:type="dxa"/>
                  <w:vAlign w:val="center"/>
                </w:tcPr>
                <w:p w:rsidR="00ED0BF6" w:rsidRPr="008E29A9" w:rsidRDefault="00ED0BF6" w:rsidP="008E29A9">
                  <w:pPr>
                    <w:widowControl w:val="0"/>
                    <w:ind w:firstLine="540"/>
                    <w:jc w:val="center"/>
                    <w:rPr>
                      <w:rFonts w:ascii="Arial" w:hAnsi="Arial" w:cs="Arial"/>
                      <w:sz w:val="12"/>
                      <w:szCs w:val="12"/>
                    </w:rPr>
                  </w:pPr>
                </w:p>
              </w:tc>
              <w:tc>
                <w:tcPr>
                  <w:tcW w:w="1609" w:type="dxa"/>
                  <w:vAlign w:val="center"/>
                </w:tcPr>
                <w:p w:rsidR="00ED0BF6" w:rsidRPr="008E29A9" w:rsidRDefault="00ED0BF6" w:rsidP="008E29A9">
                  <w:pPr>
                    <w:widowControl w:val="0"/>
                    <w:ind w:firstLine="540"/>
                    <w:jc w:val="center"/>
                    <w:rPr>
                      <w:rFonts w:ascii="Arial" w:hAnsi="Arial" w:cs="Arial"/>
                      <w:sz w:val="12"/>
                      <w:szCs w:val="12"/>
                    </w:rPr>
                  </w:pPr>
                </w:p>
              </w:tc>
              <w:tc>
                <w:tcPr>
                  <w:tcW w:w="2894" w:type="dxa"/>
                  <w:vAlign w:val="center"/>
                </w:tcPr>
                <w:p w:rsidR="00ED0BF6" w:rsidRPr="008E29A9" w:rsidRDefault="00ED0BF6" w:rsidP="008E29A9">
                  <w:pPr>
                    <w:widowControl w:val="0"/>
                    <w:jc w:val="center"/>
                    <w:rPr>
                      <w:rFonts w:ascii="Arial" w:hAnsi="Arial" w:cs="Arial"/>
                      <w:sz w:val="12"/>
                      <w:szCs w:val="12"/>
                    </w:rPr>
                  </w:pPr>
                  <w:r w:rsidRPr="008E29A9">
                    <w:rPr>
                      <w:rFonts w:ascii="Arial" w:hAnsi="Arial" w:cs="Arial"/>
                      <w:sz w:val="12"/>
                      <w:szCs w:val="12"/>
                    </w:rPr>
                    <w:t>14 446,45205</w:t>
                  </w:r>
                </w:p>
              </w:tc>
            </w:tr>
            <w:tr w:rsidR="00ED0BF6" w:rsidRPr="008E29A9" w:rsidTr="004C3CEC">
              <w:trPr>
                <w:trHeight w:val="64"/>
              </w:trPr>
              <w:tc>
                <w:tcPr>
                  <w:tcW w:w="1191" w:type="dxa"/>
                  <w:vAlign w:val="center"/>
                </w:tcPr>
                <w:p w:rsidR="00ED0BF6" w:rsidRPr="008E29A9" w:rsidRDefault="00ED0BF6" w:rsidP="008E29A9">
                  <w:pPr>
                    <w:widowControl w:val="0"/>
                    <w:jc w:val="center"/>
                    <w:rPr>
                      <w:rFonts w:ascii="Arial" w:hAnsi="Arial" w:cs="Arial"/>
                      <w:sz w:val="12"/>
                      <w:szCs w:val="12"/>
                    </w:rPr>
                  </w:pPr>
                  <w:r w:rsidRPr="008E29A9">
                    <w:rPr>
                      <w:rFonts w:ascii="Arial" w:hAnsi="Arial" w:cs="Arial"/>
                      <w:sz w:val="12"/>
                      <w:szCs w:val="12"/>
                    </w:rPr>
                    <w:t>2022</w:t>
                  </w:r>
                </w:p>
              </w:tc>
              <w:tc>
                <w:tcPr>
                  <w:tcW w:w="1737" w:type="dxa"/>
                  <w:vAlign w:val="center"/>
                </w:tcPr>
                <w:p w:rsidR="008E29A9" w:rsidRDefault="008E29A9" w:rsidP="008E29A9">
                  <w:pPr>
                    <w:widowControl w:val="0"/>
                    <w:jc w:val="center"/>
                    <w:rPr>
                      <w:rFonts w:ascii="Arial" w:hAnsi="Arial" w:cs="Arial"/>
                      <w:sz w:val="12"/>
                      <w:szCs w:val="12"/>
                    </w:rPr>
                  </w:pPr>
                </w:p>
                <w:p w:rsidR="00ED0BF6" w:rsidRPr="008E29A9" w:rsidRDefault="00ED0BF6" w:rsidP="008E29A9">
                  <w:pPr>
                    <w:widowControl w:val="0"/>
                    <w:jc w:val="center"/>
                    <w:rPr>
                      <w:rFonts w:ascii="Arial" w:hAnsi="Arial" w:cs="Arial"/>
                      <w:sz w:val="12"/>
                      <w:szCs w:val="12"/>
                    </w:rPr>
                  </w:pPr>
                  <w:r w:rsidRPr="008E29A9">
                    <w:rPr>
                      <w:rFonts w:ascii="Arial" w:hAnsi="Arial" w:cs="Arial"/>
                      <w:sz w:val="12"/>
                      <w:szCs w:val="12"/>
                    </w:rPr>
                    <w:t>13 143,48769</w:t>
                  </w:r>
                </w:p>
              </w:tc>
              <w:tc>
                <w:tcPr>
                  <w:tcW w:w="1500" w:type="dxa"/>
                  <w:vAlign w:val="center"/>
                </w:tcPr>
                <w:p w:rsidR="00ED0BF6" w:rsidRPr="008E29A9" w:rsidRDefault="00ED0BF6" w:rsidP="008E29A9">
                  <w:pPr>
                    <w:widowControl w:val="0"/>
                    <w:ind w:firstLine="19"/>
                    <w:jc w:val="center"/>
                    <w:rPr>
                      <w:rFonts w:ascii="Arial" w:hAnsi="Arial" w:cs="Arial"/>
                      <w:sz w:val="12"/>
                      <w:szCs w:val="12"/>
                    </w:rPr>
                  </w:pPr>
                </w:p>
              </w:tc>
              <w:tc>
                <w:tcPr>
                  <w:tcW w:w="1696" w:type="dxa"/>
                  <w:vAlign w:val="center"/>
                </w:tcPr>
                <w:p w:rsidR="00ED0BF6" w:rsidRPr="008E29A9" w:rsidRDefault="00ED0BF6" w:rsidP="008E29A9">
                  <w:pPr>
                    <w:widowControl w:val="0"/>
                    <w:ind w:firstLine="540"/>
                    <w:jc w:val="center"/>
                    <w:rPr>
                      <w:rFonts w:ascii="Arial" w:hAnsi="Arial" w:cs="Arial"/>
                      <w:sz w:val="12"/>
                      <w:szCs w:val="12"/>
                    </w:rPr>
                  </w:pPr>
                </w:p>
              </w:tc>
              <w:tc>
                <w:tcPr>
                  <w:tcW w:w="1609" w:type="dxa"/>
                  <w:vAlign w:val="center"/>
                </w:tcPr>
                <w:p w:rsidR="00ED0BF6" w:rsidRPr="008E29A9" w:rsidRDefault="00ED0BF6" w:rsidP="008E29A9">
                  <w:pPr>
                    <w:widowControl w:val="0"/>
                    <w:ind w:firstLine="540"/>
                    <w:jc w:val="center"/>
                    <w:rPr>
                      <w:rFonts w:ascii="Arial" w:hAnsi="Arial" w:cs="Arial"/>
                      <w:sz w:val="12"/>
                      <w:szCs w:val="12"/>
                    </w:rPr>
                  </w:pPr>
                </w:p>
              </w:tc>
              <w:tc>
                <w:tcPr>
                  <w:tcW w:w="2894" w:type="dxa"/>
                  <w:vAlign w:val="center"/>
                </w:tcPr>
                <w:p w:rsidR="00ED0BF6" w:rsidRPr="008E29A9" w:rsidRDefault="00ED0BF6" w:rsidP="008E29A9">
                  <w:pPr>
                    <w:widowControl w:val="0"/>
                    <w:jc w:val="center"/>
                    <w:rPr>
                      <w:rFonts w:ascii="Arial" w:hAnsi="Arial" w:cs="Arial"/>
                      <w:sz w:val="12"/>
                      <w:szCs w:val="12"/>
                    </w:rPr>
                  </w:pPr>
                  <w:r w:rsidRPr="008E29A9">
                    <w:rPr>
                      <w:rFonts w:ascii="Arial" w:hAnsi="Arial" w:cs="Arial"/>
                      <w:sz w:val="12"/>
                      <w:szCs w:val="12"/>
                    </w:rPr>
                    <w:t>13 143,48769</w:t>
                  </w:r>
                </w:p>
              </w:tc>
            </w:tr>
            <w:tr w:rsidR="00ED0BF6" w:rsidRPr="008E29A9" w:rsidTr="004C3CEC">
              <w:trPr>
                <w:trHeight w:val="169"/>
              </w:trPr>
              <w:tc>
                <w:tcPr>
                  <w:tcW w:w="1191" w:type="dxa"/>
                  <w:vAlign w:val="center"/>
                </w:tcPr>
                <w:p w:rsidR="00ED0BF6" w:rsidRPr="008E29A9" w:rsidRDefault="00ED0BF6" w:rsidP="008E29A9">
                  <w:pPr>
                    <w:widowControl w:val="0"/>
                    <w:jc w:val="center"/>
                    <w:rPr>
                      <w:rFonts w:ascii="Arial" w:hAnsi="Arial" w:cs="Arial"/>
                      <w:sz w:val="12"/>
                      <w:szCs w:val="12"/>
                    </w:rPr>
                  </w:pPr>
                  <w:r w:rsidRPr="008E29A9">
                    <w:rPr>
                      <w:rFonts w:ascii="Arial" w:hAnsi="Arial" w:cs="Arial"/>
                      <w:sz w:val="12"/>
                      <w:szCs w:val="12"/>
                    </w:rPr>
                    <w:t>2023</w:t>
                  </w:r>
                </w:p>
              </w:tc>
              <w:tc>
                <w:tcPr>
                  <w:tcW w:w="1737" w:type="dxa"/>
                  <w:vAlign w:val="center"/>
                </w:tcPr>
                <w:p w:rsidR="008E29A9" w:rsidRDefault="008E29A9" w:rsidP="008E29A9">
                  <w:pPr>
                    <w:widowControl w:val="0"/>
                    <w:jc w:val="center"/>
                    <w:rPr>
                      <w:rFonts w:ascii="Arial" w:hAnsi="Arial" w:cs="Arial"/>
                      <w:sz w:val="12"/>
                      <w:szCs w:val="12"/>
                    </w:rPr>
                  </w:pPr>
                </w:p>
                <w:p w:rsidR="00ED0BF6" w:rsidRPr="008E29A9" w:rsidRDefault="00ED0BF6" w:rsidP="008E29A9">
                  <w:pPr>
                    <w:widowControl w:val="0"/>
                    <w:jc w:val="center"/>
                    <w:rPr>
                      <w:rFonts w:ascii="Arial" w:hAnsi="Arial" w:cs="Arial"/>
                      <w:sz w:val="12"/>
                      <w:szCs w:val="12"/>
                    </w:rPr>
                  </w:pPr>
                  <w:r w:rsidRPr="008E29A9">
                    <w:rPr>
                      <w:rFonts w:ascii="Arial" w:hAnsi="Arial" w:cs="Arial"/>
                      <w:sz w:val="12"/>
                      <w:szCs w:val="12"/>
                    </w:rPr>
                    <w:t>13 143,48769</w:t>
                  </w:r>
                </w:p>
              </w:tc>
              <w:tc>
                <w:tcPr>
                  <w:tcW w:w="1500" w:type="dxa"/>
                  <w:vAlign w:val="center"/>
                </w:tcPr>
                <w:p w:rsidR="00ED0BF6" w:rsidRPr="008E29A9" w:rsidRDefault="00ED0BF6" w:rsidP="008E29A9">
                  <w:pPr>
                    <w:widowControl w:val="0"/>
                    <w:ind w:firstLine="19"/>
                    <w:jc w:val="center"/>
                    <w:rPr>
                      <w:rFonts w:ascii="Arial" w:hAnsi="Arial" w:cs="Arial"/>
                      <w:sz w:val="12"/>
                      <w:szCs w:val="12"/>
                    </w:rPr>
                  </w:pPr>
                </w:p>
              </w:tc>
              <w:tc>
                <w:tcPr>
                  <w:tcW w:w="1696" w:type="dxa"/>
                  <w:vAlign w:val="center"/>
                </w:tcPr>
                <w:p w:rsidR="00ED0BF6" w:rsidRPr="008E29A9" w:rsidRDefault="00ED0BF6" w:rsidP="008E29A9">
                  <w:pPr>
                    <w:widowControl w:val="0"/>
                    <w:ind w:firstLine="540"/>
                    <w:jc w:val="center"/>
                    <w:rPr>
                      <w:rFonts w:ascii="Arial" w:hAnsi="Arial" w:cs="Arial"/>
                      <w:sz w:val="12"/>
                      <w:szCs w:val="12"/>
                    </w:rPr>
                  </w:pPr>
                </w:p>
              </w:tc>
              <w:tc>
                <w:tcPr>
                  <w:tcW w:w="1609" w:type="dxa"/>
                  <w:vAlign w:val="center"/>
                </w:tcPr>
                <w:p w:rsidR="00ED0BF6" w:rsidRPr="008E29A9" w:rsidRDefault="00ED0BF6" w:rsidP="008E29A9">
                  <w:pPr>
                    <w:widowControl w:val="0"/>
                    <w:ind w:firstLine="540"/>
                    <w:jc w:val="center"/>
                    <w:rPr>
                      <w:rFonts w:ascii="Arial" w:hAnsi="Arial" w:cs="Arial"/>
                      <w:sz w:val="12"/>
                      <w:szCs w:val="12"/>
                    </w:rPr>
                  </w:pPr>
                </w:p>
              </w:tc>
              <w:tc>
                <w:tcPr>
                  <w:tcW w:w="2894" w:type="dxa"/>
                  <w:vAlign w:val="center"/>
                </w:tcPr>
                <w:p w:rsidR="00ED0BF6" w:rsidRPr="008E29A9" w:rsidRDefault="00ED0BF6" w:rsidP="008E29A9">
                  <w:pPr>
                    <w:widowControl w:val="0"/>
                    <w:jc w:val="center"/>
                    <w:rPr>
                      <w:rFonts w:ascii="Arial" w:hAnsi="Arial" w:cs="Arial"/>
                      <w:sz w:val="12"/>
                      <w:szCs w:val="12"/>
                    </w:rPr>
                  </w:pPr>
                  <w:r w:rsidRPr="008E29A9">
                    <w:rPr>
                      <w:rFonts w:ascii="Arial" w:hAnsi="Arial" w:cs="Arial"/>
                      <w:sz w:val="12"/>
                      <w:szCs w:val="12"/>
                    </w:rPr>
                    <w:t>13 143,48769</w:t>
                  </w:r>
                </w:p>
              </w:tc>
            </w:tr>
            <w:tr w:rsidR="00ED0BF6" w:rsidRPr="008E29A9" w:rsidTr="004C3CEC">
              <w:trPr>
                <w:trHeight w:val="188"/>
              </w:trPr>
              <w:tc>
                <w:tcPr>
                  <w:tcW w:w="1191" w:type="dxa"/>
                  <w:vAlign w:val="center"/>
                </w:tcPr>
                <w:p w:rsidR="00ED0BF6" w:rsidRPr="008E29A9" w:rsidRDefault="00ED0BF6" w:rsidP="008E29A9">
                  <w:pPr>
                    <w:widowControl w:val="0"/>
                    <w:jc w:val="center"/>
                    <w:rPr>
                      <w:rFonts w:ascii="Arial" w:hAnsi="Arial" w:cs="Arial"/>
                      <w:sz w:val="12"/>
                      <w:szCs w:val="12"/>
                    </w:rPr>
                  </w:pPr>
                  <w:r w:rsidRPr="008E29A9">
                    <w:rPr>
                      <w:rFonts w:ascii="Arial" w:hAnsi="Arial" w:cs="Arial"/>
                      <w:sz w:val="12"/>
                      <w:szCs w:val="12"/>
                    </w:rPr>
                    <w:t>Всего:</w:t>
                  </w:r>
                </w:p>
              </w:tc>
              <w:tc>
                <w:tcPr>
                  <w:tcW w:w="1737" w:type="dxa"/>
                  <w:vAlign w:val="center"/>
                </w:tcPr>
                <w:p w:rsidR="008E29A9" w:rsidRDefault="008E29A9" w:rsidP="008E29A9">
                  <w:pPr>
                    <w:widowControl w:val="0"/>
                    <w:jc w:val="center"/>
                    <w:rPr>
                      <w:rFonts w:ascii="Arial" w:hAnsi="Arial" w:cs="Arial"/>
                      <w:sz w:val="12"/>
                      <w:szCs w:val="12"/>
                    </w:rPr>
                  </w:pPr>
                </w:p>
                <w:p w:rsidR="00ED0BF6" w:rsidRPr="008E29A9" w:rsidRDefault="00ED0BF6" w:rsidP="008E29A9">
                  <w:pPr>
                    <w:widowControl w:val="0"/>
                    <w:jc w:val="center"/>
                    <w:rPr>
                      <w:rFonts w:ascii="Arial" w:hAnsi="Arial" w:cs="Arial"/>
                      <w:sz w:val="12"/>
                      <w:szCs w:val="12"/>
                    </w:rPr>
                  </w:pPr>
                  <w:r w:rsidRPr="008E29A9">
                    <w:rPr>
                      <w:rFonts w:ascii="Arial" w:hAnsi="Arial" w:cs="Arial"/>
                      <w:sz w:val="12"/>
                      <w:szCs w:val="12"/>
                    </w:rPr>
                    <w:t>56 925,08927</w:t>
                  </w:r>
                </w:p>
              </w:tc>
              <w:tc>
                <w:tcPr>
                  <w:tcW w:w="1500" w:type="dxa"/>
                  <w:vAlign w:val="center"/>
                </w:tcPr>
                <w:p w:rsidR="00ED0BF6" w:rsidRPr="008E29A9" w:rsidRDefault="00ED0BF6" w:rsidP="008E29A9">
                  <w:pPr>
                    <w:widowControl w:val="0"/>
                    <w:ind w:firstLine="19"/>
                    <w:jc w:val="center"/>
                    <w:rPr>
                      <w:rFonts w:ascii="Arial" w:hAnsi="Arial" w:cs="Arial"/>
                      <w:sz w:val="12"/>
                      <w:szCs w:val="12"/>
                    </w:rPr>
                  </w:pPr>
                  <w:r w:rsidRPr="008E29A9">
                    <w:rPr>
                      <w:rFonts w:ascii="Arial" w:hAnsi="Arial" w:cs="Arial"/>
                      <w:sz w:val="12"/>
                      <w:szCs w:val="12"/>
                    </w:rPr>
                    <w:t>59,00</w:t>
                  </w:r>
                </w:p>
              </w:tc>
              <w:tc>
                <w:tcPr>
                  <w:tcW w:w="1696" w:type="dxa"/>
                  <w:vAlign w:val="center"/>
                </w:tcPr>
                <w:p w:rsidR="00ED0BF6" w:rsidRPr="008E29A9" w:rsidRDefault="00ED0BF6" w:rsidP="008E29A9">
                  <w:pPr>
                    <w:widowControl w:val="0"/>
                    <w:ind w:firstLine="540"/>
                    <w:jc w:val="center"/>
                    <w:rPr>
                      <w:rFonts w:ascii="Arial" w:hAnsi="Arial" w:cs="Arial"/>
                      <w:sz w:val="12"/>
                      <w:szCs w:val="12"/>
                    </w:rPr>
                  </w:pPr>
                  <w:r w:rsidRPr="008E29A9">
                    <w:rPr>
                      <w:rFonts w:ascii="Arial" w:hAnsi="Arial" w:cs="Arial"/>
                      <w:sz w:val="12"/>
                      <w:szCs w:val="12"/>
                    </w:rPr>
                    <w:t>0</w:t>
                  </w:r>
                </w:p>
              </w:tc>
              <w:tc>
                <w:tcPr>
                  <w:tcW w:w="1609" w:type="dxa"/>
                  <w:vAlign w:val="center"/>
                </w:tcPr>
                <w:p w:rsidR="00ED0BF6" w:rsidRPr="008E29A9" w:rsidRDefault="00ED0BF6" w:rsidP="008E29A9">
                  <w:pPr>
                    <w:widowControl w:val="0"/>
                    <w:ind w:firstLine="540"/>
                    <w:jc w:val="center"/>
                    <w:rPr>
                      <w:rFonts w:ascii="Arial" w:hAnsi="Arial" w:cs="Arial"/>
                      <w:sz w:val="12"/>
                      <w:szCs w:val="12"/>
                    </w:rPr>
                  </w:pPr>
                  <w:r w:rsidRPr="008E29A9">
                    <w:rPr>
                      <w:rFonts w:ascii="Arial" w:hAnsi="Arial" w:cs="Arial"/>
                      <w:sz w:val="12"/>
                      <w:szCs w:val="12"/>
                    </w:rPr>
                    <w:t>0</w:t>
                  </w:r>
                </w:p>
              </w:tc>
              <w:tc>
                <w:tcPr>
                  <w:tcW w:w="2894" w:type="dxa"/>
                  <w:vAlign w:val="center"/>
                </w:tcPr>
                <w:p w:rsidR="00ED0BF6" w:rsidRPr="008E29A9" w:rsidRDefault="00ED0BF6" w:rsidP="008E29A9">
                  <w:pPr>
                    <w:widowControl w:val="0"/>
                    <w:jc w:val="center"/>
                    <w:rPr>
                      <w:rFonts w:ascii="Arial" w:hAnsi="Arial" w:cs="Arial"/>
                      <w:sz w:val="12"/>
                      <w:szCs w:val="12"/>
                    </w:rPr>
                  </w:pPr>
                  <w:r w:rsidRPr="008E29A9">
                    <w:rPr>
                      <w:rFonts w:ascii="Arial" w:hAnsi="Arial" w:cs="Arial"/>
                      <w:sz w:val="12"/>
                      <w:szCs w:val="12"/>
                    </w:rPr>
                    <w:t>56 984,08927</w:t>
                  </w:r>
                </w:p>
              </w:tc>
            </w:tr>
          </w:tbl>
          <w:p w:rsidR="00ED0BF6" w:rsidRPr="00ED0BF6" w:rsidRDefault="00ED0BF6" w:rsidP="00ED0BF6">
            <w:pPr>
              <w:ind w:firstLine="709"/>
              <w:jc w:val="right"/>
              <w:rPr>
                <w:rFonts w:ascii="Arial" w:hAnsi="Arial" w:cs="Arial"/>
                <w:sz w:val="16"/>
                <w:szCs w:val="16"/>
              </w:rPr>
            </w:pPr>
            <w:r w:rsidRPr="00ED0BF6">
              <w:rPr>
                <w:rFonts w:ascii="Arial" w:hAnsi="Arial" w:cs="Arial"/>
                <w:sz w:val="16"/>
                <w:szCs w:val="16"/>
              </w:rPr>
              <w:t>»;</w:t>
            </w:r>
          </w:p>
          <w:p w:rsidR="00ED0BF6" w:rsidRPr="00ED0BF6" w:rsidRDefault="00ED0BF6" w:rsidP="008E29A9">
            <w:pPr>
              <w:ind w:firstLine="142"/>
              <w:jc w:val="both"/>
              <w:rPr>
                <w:rFonts w:ascii="Arial" w:hAnsi="Arial" w:cs="Arial"/>
                <w:sz w:val="16"/>
                <w:szCs w:val="16"/>
              </w:rPr>
            </w:pPr>
            <w:r w:rsidRPr="00ED0BF6">
              <w:rPr>
                <w:rFonts w:ascii="Arial" w:hAnsi="Arial" w:cs="Arial"/>
                <w:sz w:val="16"/>
                <w:szCs w:val="16"/>
              </w:rPr>
              <w:t xml:space="preserve">1.2. </w:t>
            </w:r>
            <w:bookmarkStart w:id="1" w:name="OLE_LINK1"/>
            <w:r w:rsidRPr="00ED0BF6">
              <w:rPr>
                <w:rFonts w:ascii="Arial" w:hAnsi="Arial" w:cs="Arial"/>
                <w:sz w:val="16"/>
                <w:szCs w:val="16"/>
              </w:rPr>
              <w:t>Изложить пункт 4 паспорта подпрограммы «Прочие мероприятия по благоустройству» муниципальной программы «Благоустройство территории Валдайского городского поселения в 2020-2023 годах» в р</w:t>
            </w:r>
            <w:r w:rsidRPr="00ED0BF6">
              <w:rPr>
                <w:rFonts w:ascii="Arial" w:hAnsi="Arial" w:cs="Arial"/>
                <w:sz w:val="16"/>
                <w:szCs w:val="16"/>
              </w:rPr>
              <w:t>е</w:t>
            </w:r>
            <w:r w:rsidRPr="00ED0BF6">
              <w:rPr>
                <w:rFonts w:ascii="Arial" w:hAnsi="Arial" w:cs="Arial"/>
                <w:sz w:val="16"/>
                <w:szCs w:val="16"/>
              </w:rPr>
              <w:t>дакции:</w:t>
            </w:r>
          </w:p>
          <w:p w:rsidR="00ED0BF6" w:rsidRPr="00ED0BF6" w:rsidRDefault="00ED0BF6" w:rsidP="008E29A9">
            <w:pPr>
              <w:ind w:firstLine="142"/>
              <w:jc w:val="both"/>
              <w:rPr>
                <w:rFonts w:ascii="Arial" w:hAnsi="Arial" w:cs="Arial"/>
                <w:sz w:val="16"/>
                <w:szCs w:val="16"/>
              </w:rPr>
            </w:pPr>
            <w:r w:rsidRPr="00ED0BF6">
              <w:rPr>
                <w:rFonts w:ascii="Arial" w:hAnsi="Arial" w:cs="Arial"/>
                <w:sz w:val="16"/>
                <w:szCs w:val="16"/>
              </w:rPr>
              <w:t>«4. Объемы и источники финансирования подпрограммы с разбивкой по годам реализ</w:t>
            </w:r>
            <w:r w:rsidRPr="00ED0BF6">
              <w:rPr>
                <w:rFonts w:ascii="Arial" w:hAnsi="Arial" w:cs="Arial"/>
                <w:sz w:val="16"/>
                <w:szCs w:val="16"/>
              </w:rPr>
              <w:t>а</w:t>
            </w:r>
            <w:r w:rsidRPr="00ED0BF6">
              <w:rPr>
                <w:rFonts w:ascii="Arial" w:hAnsi="Arial" w:cs="Arial"/>
                <w:sz w:val="16"/>
                <w:szCs w:val="16"/>
              </w:rPr>
              <w:t>ции: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7"/>
              <w:gridCol w:w="1569"/>
              <w:gridCol w:w="1447"/>
              <w:gridCol w:w="1614"/>
              <w:gridCol w:w="1752"/>
              <w:gridCol w:w="3158"/>
            </w:tblGrid>
            <w:tr w:rsidR="00ED0BF6" w:rsidRPr="00ED0BF6" w:rsidTr="008E29A9">
              <w:trPr>
                <w:jc w:val="center"/>
              </w:trPr>
              <w:tc>
                <w:tcPr>
                  <w:tcW w:w="915" w:type="dxa"/>
                  <w:vMerge w:val="restart"/>
                  <w:tcBorders>
                    <w:top w:val="single" w:sz="4" w:space="0" w:color="auto"/>
                    <w:left w:val="single" w:sz="4" w:space="0" w:color="auto"/>
                    <w:bottom w:val="single" w:sz="4" w:space="0" w:color="auto"/>
                    <w:right w:val="single" w:sz="4" w:space="0" w:color="auto"/>
                  </w:tcBorders>
                </w:tcPr>
                <w:p w:rsidR="00ED0BF6" w:rsidRPr="00ED0BF6" w:rsidRDefault="00ED0BF6" w:rsidP="00ED0BF6">
                  <w:pPr>
                    <w:pStyle w:val="ConsPlusCell"/>
                    <w:jc w:val="center"/>
                    <w:rPr>
                      <w:b/>
                      <w:sz w:val="16"/>
                      <w:szCs w:val="16"/>
                    </w:rPr>
                  </w:pPr>
                  <w:r w:rsidRPr="00ED0BF6">
                    <w:rPr>
                      <w:b/>
                      <w:sz w:val="16"/>
                      <w:szCs w:val="16"/>
                    </w:rPr>
                    <w:t>Год</w:t>
                  </w:r>
                </w:p>
              </w:tc>
              <w:tc>
                <w:tcPr>
                  <w:tcW w:w="9993" w:type="dxa"/>
                  <w:gridSpan w:val="5"/>
                  <w:tcBorders>
                    <w:top w:val="single" w:sz="4" w:space="0" w:color="auto"/>
                    <w:left w:val="single" w:sz="4" w:space="0" w:color="auto"/>
                    <w:bottom w:val="single" w:sz="4" w:space="0" w:color="auto"/>
                    <w:right w:val="single" w:sz="4" w:space="0" w:color="auto"/>
                  </w:tcBorders>
                </w:tcPr>
                <w:p w:rsidR="00ED0BF6" w:rsidRPr="00ED0BF6" w:rsidRDefault="00ED0BF6" w:rsidP="00ED0BF6">
                  <w:pPr>
                    <w:pStyle w:val="ConsPlusCell"/>
                    <w:jc w:val="center"/>
                    <w:rPr>
                      <w:b/>
                      <w:sz w:val="16"/>
                      <w:szCs w:val="16"/>
                    </w:rPr>
                  </w:pPr>
                  <w:r w:rsidRPr="00ED0BF6">
                    <w:rPr>
                      <w:b/>
                      <w:sz w:val="16"/>
                      <w:szCs w:val="16"/>
                    </w:rPr>
                    <w:t>Источник финансирования</w:t>
                  </w:r>
                </w:p>
              </w:tc>
            </w:tr>
            <w:tr w:rsidR="00ED0BF6" w:rsidRPr="00ED0BF6" w:rsidTr="008E29A9">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ED0BF6" w:rsidRPr="00ED0BF6" w:rsidRDefault="00ED0BF6" w:rsidP="00ED0BF6">
                  <w:pPr>
                    <w:rPr>
                      <w:rFonts w:ascii="Arial" w:hAnsi="Arial" w:cs="Arial"/>
                      <w:b/>
                      <w:sz w:val="16"/>
                      <w:szCs w:val="16"/>
                    </w:rPr>
                  </w:pPr>
                </w:p>
              </w:tc>
              <w:tc>
                <w:tcPr>
                  <w:tcW w:w="1605" w:type="dxa"/>
                  <w:tcBorders>
                    <w:top w:val="single" w:sz="4" w:space="0" w:color="auto"/>
                    <w:left w:val="single" w:sz="4" w:space="0" w:color="auto"/>
                    <w:bottom w:val="single" w:sz="4" w:space="0" w:color="auto"/>
                    <w:right w:val="single" w:sz="4" w:space="0" w:color="auto"/>
                  </w:tcBorders>
                </w:tcPr>
                <w:p w:rsidR="00ED0BF6" w:rsidRPr="00ED0BF6" w:rsidRDefault="00ED0BF6" w:rsidP="00ED0BF6">
                  <w:pPr>
                    <w:pStyle w:val="ConsPlusCell"/>
                    <w:jc w:val="center"/>
                    <w:rPr>
                      <w:b/>
                      <w:sz w:val="16"/>
                      <w:szCs w:val="16"/>
                    </w:rPr>
                  </w:pPr>
                  <w:r w:rsidRPr="00ED0BF6">
                    <w:rPr>
                      <w:b/>
                      <w:sz w:val="16"/>
                      <w:szCs w:val="16"/>
                    </w:rPr>
                    <w:t>бюджет Валда</w:t>
                  </w:r>
                  <w:r w:rsidRPr="00ED0BF6">
                    <w:rPr>
                      <w:b/>
                      <w:sz w:val="16"/>
                      <w:szCs w:val="16"/>
                    </w:rPr>
                    <w:t>й</w:t>
                  </w:r>
                  <w:r w:rsidRPr="00ED0BF6">
                    <w:rPr>
                      <w:b/>
                      <w:sz w:val="16"/>
                      <w:szCs w:val="16"/>
                    </w:rPr>
                    <w:t>ского городск</w:t>
                  </w:r>
                  <w:r w:rsidRPr="00ED0BF6">
                    <w:rPr>
                      <w:b/>
                      <w:sz w:val="16"/>
                      <w:szCs w:val="16"/>
                    </w:rPr>
                    <w:t>о</w:t>
                  </w:r>
                  <w:r w:rsidRPr="00ED0BF6">
                    <w:rPr>
                      <w:b/>
                      <w:sz w:val="16"/>
                      <w:szCs w:val="16"/>
                    </w:rPr>
                    <w:t>го посел</w:t>
                  </w:r>
                  <w:r w:rsidRPr="00ED0BF6">
                    <w:rPr>
                      <w:b/>
                      <w:sz w:val="16"/>
                      <w:szCs w:val="16"/>
                    </w:rPr>
                    <w:t>е</w:t>
                  </w:r>
                  <w:r w:rsidRPr="00ED0BF6">
                    <w:rPr>
                      <w:b/>
                      <w:sz w:val="16"/>
                      <w:szCs w:val="16"/>
                    </w:rPr>
                    <w:t>ния</w:t>
                  </w:r>
                </w:p>
              </w:tc>
              <w:tc>
                <w:tcPr>
                  <w:tcW w:w="1517" w:type="dxa"/>
                  <w:tcBorders>
                    <w:top w:val="single" w:sz="4" w:space="0" w:color="auto"/>
                    <w:left w:val="single" w:sz="4" w:space="0" w:color="auto"/>
                    <w:bottom w:val="single" w:sz="4" w:space="0" w:color="auto"/>
                    <w:right w:val="single" w:sz="4" w:space="0" w:color="auto"/>
                  </w:tcBorders>
                </w:tcPr>
                <w:p w:rsidR="00ED0BF6" w:rsidRPr="00ED0BF6" w:rsidRDefault="00ED0BF6" w:rsidP="00ED0BF6">
                  <w:pPr>
                    <w:pStyle w:val="ConsPlusCell"/>
                    <w:jc w:val="center"/>
                    <w:rPr>
                      <w:b/>
                      <w:sz w:val="16"/>
                      <w:szCs w:val="16"/>
                    </w:rPr>
                  </w:pPr>
                  <w:r w:rsidRPr="00ED0BF6">
                    <w:rPr>
                      <w:b/>
                      <w:sz w:val="16"/>
                      <w:szCs w:val="16"/>
                    </w:rPr>
                    <w:t>областной бюджет</w:t>
                  </w:r>
                </w:p>
              </w:tc>
              <w:tc>
                <w:tcPr>
                  <w:tcW w:w="1696" w:type="dxa"/>
                  <w:tcBorders>
                    <w:top w:val="single" w:sz="4" w:space="0" w:color="auto"/>
                    <w:left w:val="single" w:sz="4" w:space="0" w:color="auto"/>
                    <w:bottom w:val="single" w:sz="4" w:space="0" w:color="auto"/>
                    <w:right w:val="single" w:sz="4" w:space="0" w:color="auto"/>
                  </w:tcBorders>
                </w:tcPr>
                <w:p w:rsidR="00ED0BF6" w:rsidRPr="00ED0BF6" w:rsidRDefault="00ED0BF6" w:rsidP="00ED0BF6">
                  <w:pPr>
                    <w:pStyle w:val="ConsPlusCell"/>
                    <w:jc w:val="center"/>
                    <w:rPr>
                      <w:b/>
                      <w:sz w:val="16"/>
                      <w:szCs w:val="16"/>
                    </w:rPr>
                  </w:pPr>
                  <w:r w:rsidRPr="00ED0BF6">
                    <w:rPr>
                      <w:b/>
                      <w:sz w:val="16"/>
                      <w:szCs w:val="16"/>
                    </w:rPr>
                    <w:t>федеральный бюджет</w:t>
                  </w:r>
                </w:p>
              </w:tc>
              <w:tc>
                <w:tcPr>
                  <w:tcW w:w="1846" w:type="dxa"/>
                  <w:tcBorders>
                    <w:top w:val="single" w:sz="4" w:space="0" w:color="auto"/>
                    <w:left w:val="single" w:sz="4" w:space="0" w:color="auto"/>
                    <w:bottom w:val="single" w:sz="4" w:space="0" w:color="auto"/>
                    <w:right w:val="single" w:sz="4" w:space="0" w:color="auto"/>
                  </w:tcBorders>
                </w:tcPr>
                <w:p w:rsidR="00ED0BF6" w:rsidRPr="00ED0BF6" w:rsidRDefault="00ED0BF6" w:rsidP="00ED0BF6">
                  <w:pPr>
                    <w:pStyle w:val="ConsPlusCell"/>
                    <w:jc w:val="center"/>
                    <w:rPr>
                      <w:b/>
                      <w:sz w:val="16"/>
                      <w:szCs w:val="16"/>
                    </w:rPr>
                  </w:pPr>
                  <w:r w:rsidRPr="00ED0BF6">
                    <w:rPr>
                      <w:b/>
                      <w:sz w:val="16"/>
                      <w:szCs w:val="16"/>
                    </w:rPr>
                    <w:t>внебюджетные средства</w:t>
                  </w:r>
                </w:p>
              </w:tc>
              <w:tc>
                <w:tcPr>
                  <w:tcW w:w="3329" w:type="dxa"/>
                  <w:tcBorders>
                    <w:top w:val="single" w:sz="4" w:space="0" w:color="auto"/>
                    <w:left w:val="single" w:sz="4" w:space="0" w:color="auto"/>
                    <w:bottom w:val="single" w:sz="4" w:space="0" w:color="auto"/>
                    <w:right w:val="single" w:sz="4" w:space="0" w:color="auto"/>
                  </w:tcBorders>
                </w:tcPr>
                <w:p w:rsidR="00ED0BF6" w:rsidRPr="00ED0BF6" w:rsidRDefault="00ED0BF6" w:rsidP="00ED0BF6">
                  <w:pPr>
                    <w:pStyle w:val="ConsPlusCell"/>
                    <w:jc w:val="center"/>
                    <w:rPr>
                      <w:b/>
                      <w:sz w:val="16"/>
                      <w:szCs w:val="16"/>
                    </w:rPr>
                  </w:pPr>
                  <w:r w:rsidRPr="00ED0BF6">
                    <w:rPr>
                      <w:b/>
                      <w:sz w:val="16"/>
                      <w:szCs w:val="16"/>
                    </w:rPr>
                    <w:t>всего</w:t>
                  </w:r>
                </w:p>
              </w:tc>
            </w:tr>
            <w:tr w:rsidR="00ED0BF6" w:rsidRPr="00ED0BF6" w:rsidTr="008E29A9">
              <w:trPr>
                <w:jc w:val="center"/>
              </w:trPr>
              <w:tc>
                <w:tcPr>
                  <w:tcW w:w="915" w:type="dxa"/>
                  <w:tcBorders>
                    <w:top w:val="single" w:sz="4" w:space="0" w:color="auto"/>
                    <w:left w:val="single" w:sz="4" w:space="0" w:color="auto"/>
                    <w:bottom w:val="single" w:sz="4" w:space="0" w:color="auto"/>
                    <w:right w:val="single" w:sz="4" w:space="0" w:color="auto"/>
                  </w:tcBorders>
                </w:tcPr>
                <w:p w:rsidR="00ED0BF6" w:rsidRPr="00ED0BF6" w:rsidRDefault="00ED0BF6" w:rsidP="00ED0BF6">
                  <w:pPr>
                    <w:pStyle w:val="ConsPlusCell"/>
                    <w:jc w:val="center"/>
                    <w:rPr>
                      <w:sz w:val="16"/>
                      <w:szCs w:val="16"/>
                    </w:rPr>
                  </w:pPr>
                  <w:r w:rsidRPr="00ED0BF6">
                    <w:rPr>
                      <w:sz w:val="16"/>
                      <w:szCs w:val="16"/>
                    </w:rPr>
                    <w:t>2020</w:t>
                  </w:r>
                </w:p>
              </w:tc>
              <w:tc>
                <w:tcPr>
                  <w:tcW w:w="1605" w:type="dxa"/>
                  <w:tcBorders>
                    <w:top w:val="single" w:sz="4" w:space="0" w:color="auto"/>
                    <w:left w:val="single" w:sz="4" w:space="0" w:color="auto"/>
                    <w:bottom w:val="single" w:sz="4" w:space="0" w:color="auto"/>
                    <w:right w:val="single" w:sz="4" w:space="0" w:color="auto"/>
                  </w:tcBorders>
                </w:tcPr>
                <w:p w:rsidR="00ED0BF6" w:rsidRPr="00ED0BF6" w:rsidRDefault="00ED0BF6" w:rsidP="00ED0BF6">
                  <w:pPr>
                    <w:pStyle w:val="ConsPlusCell"/>
                    <w:jc w:val="center"/>
                    <w:rPr>
                      <w:sz w:val="16"/>
                      <w:szCs w:val="16"/>
                    </w:rPr>
                  </w:pPr>
                  <w:r w:rsidRPr="00ED0BF6">
                    <w:rPr>
                      <w:sz w:val="16"/>
                      <w:szCs w:val="16"/>
                    </w:rPr>
                    <w:t>3 161, 06321</w:t>
                  </w:r>
                </w:p>
              </w:tc>
              <w:tc>
                <w:tcPr>
                  <w:tcW w:w="1517" w:type="dxa"/>
                  <w:tcBorders>
                    <w:top w:val="single" w:sz="4" w:space="0" w:color="auto"/>
                    <w:left w:val="single" w:sz="4" w:space="0" w:color="auto"/>
                    <w:bottom w:val="single" w:sz="4" w:space="0" w:color="auto"/>
                    <w:right w:val="single" w:sz="4" w:space="0" w:color="auto"/>
                  </w:tcBorders>
                </w:tcPr>
                <w:p w:rsidR="00ED0BF6" w:rsidRPr="00ED0BF6" w:rsidRDefault="00ED0BF6" w:rsidP="00ED0BF6">
                  <w:pPr>
                    <w:pStyle w:val="ConsPlusCell"/>
                    <w:jc w:val="center"/>
                    <w:rPr>
                      <w:sz w:val="16"/>
                      <w:szCs w:val="16"/>
                    </w:rPr>
                  </w:pPr>
                  <w:r w:rsidRPr="00ED0BF6">
                    <w:rPr>
                      <w:sz w:val="16"/>
                      <w:szCs w:val="16"/>
                    </w:rPr>
                    <w:t>0</w:t>
                  </w:r>
                </w:p>
              </w:tc>
              <w:tc>
                <w:tcPr>
                  <w:tcW w:w="1696" w:type="dxa"/>
                  <w:tcBorders>
                    <w:top w:val="single" w:sz="4" w:space="0" w:color="auto"/>
                    <w:left w:val="single" w:sz="4" w:space="0" w:color="auto"/>
                    <w:bottom w:val="single" w:sz="4" w:space="0" w:color="auto"/>
                    <w:right w:val="single" w:sz="4" w:space="0" w:color="auto"/>
                  </w:tcBorders>
                </w:tcPr>
                <w:p w:rsidR="00ED0BF6" w:rsidRPr="00ED0BF6" w:rsidRDefault="00ED0BF6" w:rsidP="00ED0BF6">
                  <w:pPr>
                    <w:pStyle w:val="ConsPlusCell"/>
                    <w:jc w:val="center"/>
                    <w:rPr>
                      <w:sz w:val="16"/>
                      <w:szCs w:val="16"/>
                    </w:rPr>
                  </w:pPr>
                  <w:r w:rsidRPr="00ED0BF6">
                    <w:rPr>
                      <w:sz w:val="16"/>
                      <w:szCs w:val="16"/>
                    </w:rPr>
                    <w:t>0</w:t>
                  </w:r>
                </w:p>
              </w:tc>
              <w:tc>
                <w:tcPr>
                  <w:tcW w:w="1846" w:type="dxa"/>
                  <w:tcBorders>
                    <w:top w:val="single" w:sz="4" w:space="0" w:color="auto"/>
                    <w:left w:val="single" w:sz="4" w:space="0" w:color="auto"/>
                    <w:bottom w:val="single" w:sz="4" w:space="0" w:color="auto"/>
                    <w:right w:val="single" w:sz="4" w:space="0" w:color="auto"/>
                  </w:tcBorders>
                </w:tcPr>
                <w:p w:rsidR="00ED0BF6" w:rsidRPr="00ED0BF6" w:rsidRDefault="00ED0BF6" w:rsidP="00ED0BF6">
                  <w:pPr>
                    <w:pStyle w:val="ConsPlusCell"/>
                    <w:jc w:val="center"/>
                    <w:rPr>
                      <w:sz w:val="16"/>
                      <w:szCs w:val="16"/>
                    </w:rPr>
                  </w:pPr>
                  <w:r w:rsidRPr="00ED0BF6">
                    <w:rPr>
                      <w:sz w:val="16"/>
                      <w:szCs w:val="16"/>
                    </w:rPr>
                    <w:t>0</w:t>
                  </w:r>
                </w:p>
              </w:tc>
              <w:tc>
                <w:tcPr>
                  <w:tcW w:w="3329" w:type="dxa"/>
                  <w:tcBorders>
                    <w:top w:val="single" w:sz="4" w:space="0" w:color="auto"/>
                    <w:left w:val="single" w:sz="4" w:space="0" w:color="auto"/>
                    <w:bottom w:val="single" w:sz="4" w:space="0" w:color="auto"/>
                    <w:right w:val="single" w:sz="4" w:space="0" w:color="auto"/>
                  </w:tcBorders>
                </w:tcPr>
                <w:p w:rsidR="00ED0BF6" w:rsidRPr="00ED0BF6" w:rsidRDefault="00ED0BF6" w:rsidP="00ED0BF6">
                  <w:pPr>
                    <w:pStyle w:val="ConsPlusCell"/>
                    <w:jc w:val="center"/>
                    <w:rPr>
                      <w:sz w:val="16"/>
                      <w:szCs w:val="16"/>
                    </w:rPr>
                  </w:pPr>
                  <w:r w:rsidRPr="00ED0BF6">
                    <w:rPr>
                      <w:sz w:val="16"/>
                      <w:szCs w:val="16"/>
                    </w:rPr>
                    <w:t>3 161, 06321</w:t>
                  </w:r>
                </w:p>
              </w:tc>
            </w:tr>
            <w:tr w:rsidR="00ED0BF6" w:rsidRPr="00ED0BF6" w:rsidTr="008E29A9">
              <w:trPr>
                <w:jc w:val="center"/>
              </w:trPr>
              <w:tc>
                <w:tcPr>
                  <w:tcW w:w="915" w:type="dxa"/>
                  <w:tcBorders>
                    <w:top w:val="single" w:sz="4" w:space="0" w:color="auto"/>
                    <w:left w:val="single" w:sz="4" w:space="0" w:color="auto"/>
                    <w:bottom w:val="single" w:sz="4" w:space="0" w:color="auto"/>
                    <w:right w:val="single" w:sz="4" w:space="0" w:color="auto"/>
                  </w:tcBorders>
                </w:tcPr>
                <w:p w:rsidR="00ED0BF6" w:rsidRPr="00ED0BF6" w:rsidRDefault="00ED0BF6" w:rsidP="00ED0BF6">
                  <w:pPr>
                    <w:pStyle w:val="ConsPlusCell"/>
                    <w:jc w:val="center"/>
                    <w:rPr>
                      <w:sz w:val="16"/>
                      <w:szCs w:val="16"/>
                    </w:rPr>
                  </w:pPr>
                  <w:r w:rsidRPr="00ED0BF6">
                    <w:rPr>
                      <w:sz w:val="16"/>
                      <w:szCs w:val="16"/>
                    </w:rPr>
                    <w:t>2021</w:t>
                  </w:r>
                </w:p>
              </w:tc>
              <w:tc>
                <w:tcPr>
                  <w:tcW w:w="1605" w:type="dxa"/>
                  <w:tcBorders>
                    <w:top w:val="single" w:sz="4" w:space="0" w:color="auto"/>
                    <w:left w:val="single" w:sz="4" w:space="0" w:color="auto"/>
                    <w:bottom w:val="single" w:sz="4" w:space="0" w:color="auto"/>
                    <w:right w:val="single" w:sz="4" w:space="0" w:color="auto"/>
                  </w:tcBorders>
                </w:tcPr>
                <w:p w:rsidR="00ED0BF6" w:rsidRPr="00ED0BF6" w:rsidRDefault="00ED0BF6" w:rsidP="00ED0BF6">
                  <w:pPr>
                    <w:pStyle w:val="ConsPlusCell"/>
                    <w:jc w:val="center"/>
                    <w:rPr>
                      <w:sz w:val="16"/>
                      <w:szCs w:val="16"/>
                    </w:rPr>
                  </w:pPr>
                  <w:r w:rsidRPr="00ED0BF6">
                    <w:rPr>
                      <w:sz w:val="16"/>
                      <w:szCs w:val="16"/>
                    </w:rPr>
                    <w:t>1 296,88668</w:t>
                  </w:r>
                </w:p>
              </w:tc>
              <w:tc>
                <w:tcPr>
                  <w:tcW w:w="1517" w:type="dxa"/>
                  <w:tcBorders>
                    <w:top w:val="single" w:sz="4" w:space="0" w:color="auto"/>
                    <w:left w:val="single" w:sz="4" w:space="0" w:color="auto"/>
                    <w:bottom w:val="single" w:sz="4" w:space="0" w:color="auto"/>
                    <w:right w:val="single" w:sz="4" w:space="0" w:color="auto"/>
                  </w:tcBorders>
                </w:tcPr>
                <w:p w:rsidR="00ED0BF6" w:rsidRPr="00ED0BF6" w:rsidRDefault="00ED0BF6" w:rsidP="00ED0BF6">
                  <w:pPr>
                    <w:pStyle w:val="ConsPlusCell"/>
                    <w:jc w:val="center"/>
                    <w:rPr>
                      <w:sz w:val="16"/>
                      <w:szCs w:val="16"/>
                    </w:rPr>
                  </w:pPr>
                </w:p>
              </w:tc>
              <w:tc>
                <w:tcPr>
                  <w:tcW w:w="1696" w:type="dxa"/>
                  <w:tcBorders>
                    <w:top w:val="single" w:sz="4" w:space="0" w:color="auto"/>
                    <w:left w:val="single" w:sz="4" w:space="0" w:color="auto"/>
                    <w:bottom w:val="single" w:sz="4" w:space="0" w:color="auto"/>
                    <w:right w:val="single" w:sz="4" w:space="0" w:color="auto"/>
                  </w:tcBorders>
                </w:tcPr>
                <w:p w:rsidR="00ED0BF6" w:rsidRPr="00ED0BF6" w:rsidRDefault="00ED0BF6" w:rsidP="00ED0BF6">
                  <w:pPr>
                    <w:pStyle w:val="ConsPlusCell"/>
                    <w:jc w:val="center"/>
                    <w:rPr>
                      <w:sz w:val="16"/>
                      <w:szCs w:val="16"/>
                    </w:rPr>
                  </w:pPr>
                </w:p>
              </w:tc>
              <w:tc>
                <w:tcPr>
                  <w:tcW w:w="1846" w:type="dxa"/>
                  <w:tcBorders>
                    <w:top w:val="single" w:sz="4" w:space="0" w:color="auto"/>
                    <w:left w:val="single" w:sz="4" w:space="0" w:color="auto"/>
                    <w:bottom w:val="single" w:sz="4" w:space="0" w:color="auto"/>
                    <w:right w:val="single" w:sz="4" w:space="0" w:color="auto"/>
                  </w:tcBorders>
                </w:tcPr>
                <w:p w:rsidR="00ED0BF6" w:rsidRPr="00ED0BF6" w:rsidRDefault="00ED0BF6" w:rsidP="00ED0BF6">
                  <w:pPr>
                    <w:pStyle w:val="ConsPlusCell"/>
                    <w:jc w:val="center"/>
                    <w:rPr>
                      <w:sz w:val="16"/>
                      <w:szCs w:val="16"/>
                    </w:rPr>
                  </w:pPr>
                </w:p>
              </w:tc>
              <w:tc>
                <w:tcPr>
                  <w:tcW w:w="3329" w:type="dxa"/>
                  <w:tcBorders>
                    <w:top w:val="single" w:sz="4" w:space="0" w:color="auto"/>
                    <w:left w:val="single" w:sz="4" w:space="0" w:color="auto"/>
                    <w:bottom w:val="single" w:sz="4" w:space="0" w:color="auto"/>
                    <w:right w:val="single" w:sz="4" w:space="0" w:color="auto"/>
                  </w:tcBorders>
                </w:tcPr>
                <w:p w:rsidR="00ED0BF6" w:rsidRPr="00ED0BF6" w:rsidRDefault="00ED0BF6" w:rsidP="00ED0BF6">
                  <w:pPr>
                    <w:pStyle w:val="ConsPlusCell"/>
                    <w:jc w:val="center"/>
                    <w:rPr>
                      <w:sz w:val="16"/>
                      <w:szCs w:val="16"/>
                    </w:rPr>
                  </w:pPr>
                  <w:r w:rsidRPr="00ED0BF6">
                    <w:rPr>
                      <w:sz w:val="16"/>
                      <w:szCs w:val="16"/>
                    </w:rPr>
                    <w:t>1 296,88668</w:t>
                  </w:r>
                </w:p>
              </w:tc>
            </w:tr>
            <w:tr w:rsidR="00ED0BF6" w:rsidRPr="00ED0BF6" w:rsidTr="008E29A9">
              <w:trPr>
                <w:jc w:val="center"/>
              </w:trPr>
              <w:tc>
                <w:tcPr>
                  <w:tcW w:w="915" w:type="dxa"/>
                  <w:tcBorders>
                    <w:top w:val="single" w:sz="4" w:space="0" w:color="auto"/>
                    <w:left w:val="single" w:sz="4" w:space="0" w:color="auto"/>
                    <w:bottom w:val="single" w:sz="4" w:space="0" w:color="auto"/>
                    <w:right w:val="single" w:sz="4" w:space="0" w:color="auto"/>
                  </w:tcBorders>
                </w:tcPr>
                <w:p w:rsidR="00ED0BF6" w:rsidRPr="00ED0BF6" w:rsidRDefault="00ED0BF6" w:rsidP="00ED0BF6">
                  <w:pPr>
                    <w:pStyle w:val="ConsPlusCell"/>
                    <w:jc w:val="center"/>
                    <w:rPr>
                      <w:sz w:val="16"/>
                      <w:szCs w:val="16"/>
                    </w:rPr>
                  </w:pPr>
                  <w:r w:rsidRPr="00ED0BF6">
                    <w:rPr>
                      <w:sz w:val="16"/>
                      <w:szCs w:val="16"/>
                    </w:rPr>
                    <w:t>2022</w:t>
                  </w:r>
                </w:p>
              </w:tc>
              <w:tc>
                <w:tcPr>
                  <w:tcW w:w="1605" w:type="dxa"/>
                  <w:tcBorders>
                    <w:top w:val="single" w:sz="4" w:space="0" w:color="auto"/>
                    <w:left w:val="single" w:sz="4" w:space="0" w:color="auto"/>
                    <w:bottom w:val="single" w:sz="4" w:space="0" w:color="auto"/>
                    <w:right w:val="single" w:sz="4" w:space="0" w:color="auto"/>
                  </w:tcBorders>
                </w:tcPr>
                <w:p w:rsidR="00ED0BF6" w:rsidRPr="00ED0BF6" w:rsidRDefault="00ED0BF6" w:rsidP="00ED0BF6">
                  <w:pPr>
                    <w:pStyle w:val="ConsPlusCell"/>
                    <w:jc w:val="center"/>
                    <w:rPr>
                      <w:sz w:val="16"/>
                      <w:szCs w:val="16"/>
                    </w:rPr>
                  </w:pPr>
                  <w:r w:rsidRPr="00ED0BF6">
                    <w:rPr>
                      <w:sz w:val="16"/>
                      <w:szCs w:val="16"/>
                    </w:rPr>
                    <w:t>702,35377</w:t>
                  </w:r>
                </w:p>
              </w:tc>
              <w:tc>
                <w:tcPr>
                  <w:tcW w:w="1517" w:type="dxa"/>
                  <w:tcBorders>
                    <w:top w:val="single" w:sz="4" w:space="0" w:color="auto"/>
                    <w:left w:val="single" w:sz="4" w:space="0" w:color="auto"/>
                    <w:bottom w:val="single" w:sz="4" w:space="0" w:color="auto"/>
                    <w:right w:val="single" w:sz="4" w:space="0" w:color="auto"/>
                  </w:tcBorders>
                </w:tcPr>
                <w:p w:rsidR="00ED0BF6" w:rsidRPr="00ED0BF6" w:rsidRDefault="00ED0BF6" w:rsidP="00ED0BF6">
                  <w:pPr>
                    <w:pStyle w:val="ConsPlusCell"/>
                    <w:jc w:val="center"/>
                    <w:rPr>
                      <w:sz w:val="16"/>
                      <w:szCs w:val="16"/>
                    </w:rPr>
                  </w:pPr>
                </w:p>
              </w:tc>
              <w:tc>
                <w:tcPr>
                  <w:tcW w:w="1696" w:type="dxa"/>
                  <w:tcBorders>
                    <w:top w:val="single" w:sz="4" w:space="0" w:color="auto"/>
                    <w:left w:val="single" w:sz="4" w:space="0" w:color="auto"/>
                    <w:bottom w:val="single" w:sz="4" w:space="0" w:color="auto"/>
                    <w:right w:val="single" w:sz="4" w:space="0" w:color="auto"/>
                  </w:tcBorders>
                </w:tcPr>
                <w:p w:rsidR="00ED0BF6" w:rsidRPr="00ED0BF6" w:rsidRDefault="00ED0BF6" w:rsidP="00ED0BF6">
                  <w:pPr>
                    <w:pStyle w:val="ConsPlusCell"/>
                    <w:jc w:val="center"/>
                    <w:rPr>
                      <w:sz w:val="16"/>
                      <w:szCs w:val="16"/>
                    </w:rPr>
                  </w:pPr>
                </w:p>
              </w:tc>
              <w:tc>
                <w:tcPr>
                  <w:tcW w:w="1846" w:type="dxa"/>
                  <w:tcBorders>
                    <w:top w:val="single" w:sz="4" w:space="0" w:color="auto"/>
                    <w:left w:val="single" w:sz="4" w:space="0" w:color="auto"/>
                    <w:bottom w:val="single" w:sz="4" w:space="0" w:color="auto"/>
                    <w:right w:val="single" w:sz="4" w:space="0" w:color="auto"/>
                  </w:tcBorders>
                </w:tcPr>
                <w:p w:rsidR="00ED0BF6" w:rsidRPr="00ED0BF6" w:rsidRDefault="00ED0BF6" w:rsidP="00ED0BF6">
                  <w:pPr>
                    <w:pStyle w:val="ConsPlusCell"/>
                    <w:jc w:val="center"/>
                    <w:rPr>
                      <w:sz w:val="16"/>
                      <w:szCs w:val="16"/>
                    </w:rPr>
                  </w:pPr>
                </w:p>
              </w:tc>
              <w:tc>
                <w:tcPr>
                  <w:tcW w:w="3329" w:type="dxa"/>
                  <w:tcBorders>
                    <w:top w:val="single" w:sz="4" w:space="0" w:color="auto"/>
                    <w:left w:val="single" w:sz="4" w:space="0" w:color="auto"/>
                    <w:bottom w:val="single" w:sz="4" w:space="0" w:color="auto"/>
                    <w:right w:val="single" w:sz="4" w:space="0" w:color="auto"/>
                  </w:tcBorders>
                </w:tcPr>
                <w:p w:rsidR="00ED0BF6" w:rsidRPr="00ED0BF6" w:rsidRDefault="00ED0BF6" w:rsidP="00ED0BF6">
                  <w:pPr>
                    <w:pStyle w:val="ConsPlusCell"/>
                    <w:jc w:val="center"/>
                    <w:rPr>
                      <w:sz w:val="16"/>
                      <w:szCs w:val="16"/>
                    </w:rPr>
                  </w:pPr>
                  <w:r w:rsidRPr="00ED0BF6">
                    <w:rPr>
                      <w:sz w:val="16"/>
                      <w:szCs w:val="16"/>
                    </w:rPr>
                    <w:t>702,35377</w:t>
                  </w:r>
                </w:p>
              </w:tc>
            </w:tr>
            <w:tr w:rsidR="00ED0BF6" w:rsidRPr="00ED0BF6" w:rsidTr="008E29A9">
              <w:trPr>
                <w:jc w:val="center"/>
              </w:trPr>
              <w:tc>
                <w:tcPr>
                  <w:tcW w:w="915" w:type="dxa"/>
                  <w:tcBorders>
                    <w:top w:val="single" w:sz="4" w:space="0" w:color="auto"/>
                    <w:left w:val="single" w:sz="4" w:space="0" w:color="auto"/>
                    <w:bottom w:val="single" w:sz="4" w:space="0" w:color="auto"/>
                    <w:right w:val="single" w:sz="4" w:space="0" w:color="auto"/>
                  </w:tcBorders>
                </w:tcPr>
                <w:p w:rsidR="00ED0BF6" w:rsidRPr="00ED0BF6" w:rsidRDefault="00ED0BF6" w:rsidP="00ED0BF6">
                  <w:pPr>
                    <w:pStyle w:val="ConsPlusCell"/>
                    <w:jc w:val="center"/>
                    <w:rPr>
                      <w:sz w:val="16"/>
                      <w:szCs w:val="16"/>
                    </w:rPr>
                  </w:pPr>
                  <w:r w:rsidRPr="00ED0BF6">
                    <w:rPr>
                      <w:sz w:val="16"/>
                      <w:szCs w:val="16"/>
                    </w:rPr>
                    <w:t>2023</w:t>
                  </w:r>
                </w:p>
              </w:tc>
              <w:tc>
                <w:tcPr>
                  <w:tcW w:w="1605" w:type="dxa"/>
                  <w:tcBorders>
                    <w:top w:val="single" w:sz="4" w:space="0" w:color="auto"/>
                    <w:left w:val="single" w:sz="4" w:space="0" w:color="auto"/>
                    <w:bottom w:val="single" w:sz="4" w:space="0" w:color="auto"/>
                    <w:right w:val="single" w:sz="4" w:space="0" w:color="auto"/>
                  </w:tcBorders>
                </w:tcPr>
                <w:p w:rsidR="00ED0BF6" w:rsidRPr="00ED0BF6" w:rsidRDefault="00ED0BF6" w:rsidP="00ED0BF6">
                  <w:pPr>
                    <w:pStyle w:val="ConsPlusCell"/>
                    <w:jc w:val="center"/>
                    <w:rPr>
                      <w:sz w:val="16"/>
                      <w:szCs w:val="16"/>
                    </w:rPr>
                  </w:pPr>
                  <w:r w:rsidRPr="00ED0BF6">
                    <w:rPr>
                      <w:sz w:val="16"/>
                      <w:szCs w:val="16"/>
                    </w:rPr>
                    <w:t>702,35377</w:t>
                  </w:r>
                </w:p>
              </w:tc>
              <w:tc>
                <w:tcPr>
                  <w:tcW w:w="1517" w:type="dxa"/>
                  <w:tcBorders>
                    <w:top w:val="single" w:sz="4" w:space="0" w:color="auto"/>
                    <w:left w:val="single" w:sz="4" w:space="0" w:color="auto"/>
                    <w:bottom w:val="single" w:sz="4" w:space="0" w:color="auto"/>
                    <w:right w:val="single" w:sz="4" w:space="0" w:color="auto"/>
                  </w:tcBorders>
                </w:tcPr>
                <w:p w:rsidR="00ED0BF6" w:rsidRPr="00ED0BF6" w:rsidRDefault="00ED0BF6" w:rsidP="00ED0BF6">
                  <w:pPr>
                    <w:pStyle w:val="ConsPlusCell"/>
                    <w:jc w:val="center"/>
                    <w:rPr>
                      <w:sz w:val="16"/>
                      <w:szCs w:val="16"/>
                    </w:rPr>
                  </w:pPr>
                </w:p>
              </w:tc>
              <w:tc>
                <w:tcPr>
                  <w:tcW w:w="1696" w:type="dxa"/>
                  <w:tcBorders>
                    <w:top w:val="single" w:sz="4" w:space="0" w:color="auto"/>
                    <w:left w:val="single" w:sz="4" w:space="0" w:color="auto"/>
                    <w:bottom w:val="single" w:sz="4" w:space="0" w:color="auto"/>
                    <w:right w:val="single" w:sz="4" w:space="0" w:color="auto"/>
                  </w:tcBorders>
                </w:tcPr>
                <w:p w:rsidR="00ED0BF6" w:rsidRPr="00ED0BF6" w:rsidRDefault="00ED0BF6" w:rsidP="00ED0BF6">
                  <w:pPr>
                    <w:pStyle w:val="ConsPlusCell"/>
                    <w:jc w:val="center"/>
                    <w:rPr>
                      <w:sz w:val="16"/>
                      <w:szCs w:val="16"/>
                    </w:rPr>
                  </w:pPr>
                </w:p>
              </w:tc>
              <w:tc>
                <w:tcPr>
                  <w:tcW w:w="1846" w:type="dxa"/>
                  <w:tcBorders>
                    <w:top w:val="single" w:sz="4" w:space="0" w:color="auto"/>
                    <w:left w:val="single" w:sz="4" w:space="0" w:color="auto"/>
                    <w:bottom w:val="single" w:sz="4" w:space="0" w:color="auto"/>
                    <w:right w:val="single" w:sz="4" w:space="0" w:color="auto"/>
                  </w:tcBorders>
                </w:tcPr>
                <w:p w:rsidR="00ED0BF6" w:rsidRPr="00ED0BF6" w:rsidRDefault="00ED0BF6" w:rsidP="00ED0BF6">
                  <w:pPr>
                    <w:pStyle w:val="ConsPlusCell"/>
                    <w:jc w:val="center"/>
                    <w:rPr>
                      <w:sz w:val="16"/>
                      <w:szCs w:val="16"/>
                    </w:rPr>
                  </w:pPr>
                </w:p>
              </w:tc>
              <w:tc>
                <w:tcPr>
                  <w:tcW w:w="3329" w:type="dxa"/>
                  <w:tcBorders>
                    <w:top w:val="single" w:sz="4" w:space="0" w:color="auto"/>
                    <w:left w:val="single" w:sz="4" w:space="0" w:color="auto"/>
                    <w:bottom w:val="single" w:sz="4" w:space="0" w:color="auto"/>
                    <w:right w:val="single" w:sz="4" w:space="0" w:color="auto"/>
                  </w:tcBorders>
                </w:tcPr>
                <w:p w:rsidR="00ED0BF6" w:rsidRPr="00ED0BF6" w:rsidRDefault="00ED0BF6" w:rsidP="00ED0BF6">
                  <w:pPr>
                    <w:pStyle w:val="ConsPlusCell"/>
                    <w:jc w:val="center"/>
                    <w:rPr>
                      <w:sz w:val="16"/>
                      <w:szCs w:val="16"/>
                    </w:rPr>
                  </w:pPr>
                  <w:r w:rsidRPr="00ED0BF6">
                    <w:rPr>
                      <w:sz w:val="16"/>
                      <w:szCs w:val="16"/>
                    </w:rPr>
                    <w:t>702,35377</w:t>
                  </w:r>
                </w:p>
              </w:tc>
            </w:tr>
            <w:tr w:rsidR="00ED0BF6" w:rsidRPr="00ED0BF6" w:rsidTr="008E29A9">
              <w:trPr>
                <w:jc w:val="center"/>
              </w:trPr>
              <w:tc>
                <w:tcPr>
                  <w:tcW w:w="915" w:type="dxa"/>
                  <w:tcBorders>
                    <w:top w:val="single" w:sz="4" w:space="0" w:color="auto"/>
                    <w:left w:val="single" w:sz="4" w:space="0" w:color="auto"/>
                    <w:bottom w:val="single" w:sz="4" w:space="0" w:color="auto"/>
                    <w:right w:val="single" w:sz="4" w:space="0" w:color="auto"/>
                  </w:tcBorders>
                </w:tcPr>
                <w:p w:rsidR="00ED0BF6" w:rsidRPr="00ED0BF6" w:rsidRDefault="00ED0BF6" w:rsidP="00ED0BF6">
                  <w:pPr>
                    <w:pStyle w:val="ConsPlusCell"/>
                    <w:jc w:val="center"/>
                    <w:rPr>
                      <w:sz w:val="16"/>
                      <w:szCs w:val="16"/>
                    </w:rPr>
                  </w:pPr>
                  <w:r w:rsidRPr="00ED0BF6">
                    <w:rPr>
                      <w:sz w:val="16"/>
                      <w:szCs w:val="16"/>
                    </w:rPr>
                    <w:t>Всего:</w:t>
                  </w:r>
                </w:p>
              </w:tc>
              <w:tc>
                <w:tcPr>
                  <w:tcW w:w="1605" w:type="dxa"/>
                  <w:tcBorders>
                    <w:top w:val="single" w:sz="4" w:space="0" w:color="auto"/>
                    <w:left w:val="single" w:sz="4" w:space="0" w:color="auto"/>
                    <w:bottom w:val="single" w:sz="4" w:space="0" w:color="auto"/>
                    <w:right w:val="single" w:sz="4" w:space="0" w:color="auto"/>
                  </w:tcBorders>
                </w:tcPr>
                <w:p w:rsidR="00ED0BF6" w:rsidRPr="00ED0BF6" w:rsidRDefault="00ED0BF6" w:rsidP="00ED0BF6">
                  <w:pPr>
                    <w:pStyle w:val="ConsPlusCell"/>
                    <w:jc w:val="center"/>
                    <w:rPr>
                      <w:sz w:val="16"/>
                      <w:szCs w:val="16"/>
                    </w:rPr>
                  </w:pPr>
                  <w:r w:rsidRPr="00ED0BF6">
                    <w:rPr>
                      <w:sz w:val="16"/>
                      <w:szCs w:val="16"/>
                    </w:rPr>
                    <w:t>5 862,65743</w:t>
                  </w:r>
                </w:p>
              </w:tc>
              <w:tc>
                <w:tcPr>
                  <w:tcW w:w="1517" w:type="dxa"/>
                  <w:tcBorders>
                    <w:top w:val="single" w:sz="4" w:space="0" w:color="auto"/>
                    <w:left w:val="single" w:sz="4" w:space="0" w:color="auto"/>
                    <w:bottom w:val="single" w:sz="4" w:space="0" w:color="auto"/>
                    <w:right w:val="single" w:sz="4" w:space="0" w:color="auto"/>
                  </w:tcBorders>
                </w:tcPr>
                <w:p w:rsidR="00ED0BF6" w:rsidRPr="00ED0BF6" w:rsidRDefault="00ED0BF6" w:rsidP="00ED0BF6">
                  <w:pPr>
                    <w:pStyle w:val="ConsPlusCell"/>
                    <w:jc w:val="center"/>
                    <w:rPr>
                      <w:sz w:val="16"/>
                      <w:szCs w:val="16"/>
                    </w:rPr>
                  </w:pPr>
                  <w:r w:rsidRPr="00ED0BF6">
                    <w:rPr>
                      <w:sz w:val="16"/>
                      <w:szCs w:val="16"/>
                    </w:rPr>
                    <w:t>0</w:t>
                  </w:r>
                </w:p>
              </w:tc>
              <w:tc>
                <w:tcPr>
                  <w:tcW w:w="1696" w:type="dxa"/>
                  <w:tcBorders>
                    <w:top w:val="single" w:sz="4" w:space="0" w:color="auto"/>
                    <w:left w:val="single" w:sz="4" w:space="0" w:color="auto"/>
                    <w:bottom w:val="single" w:sz="4" w:space="0" w:color="auto"/>
                    <w:right w:val="single" w:sz="4" w:space="0" w:color="auto"/>
                  </w:tcBorders>
                </w:tcPr>
                <w:p w:rsidR="00ED0BF6" w:rsidRPr="00ED0BF6" w:rsidRDefault="00ED0BF6" w:rsidP="00ED0BF6">
                  <w:pPr>
                    <w:pStyle w:val="ConsPlusCell"/>
                    <w:jc w:val="center"/>
                    <w:rPr>
                      <w:sz w:val="16"/>
                      <w:szCs w:val="16"/>
                    </w:rPr>
                  </w:pPr>
                  <w:r w:rsidRPr="00ED0BF6">
                    <w:rPr>
                      <w:sz w:val="16"/>
                      <w:szCs w:val="16"/>
                    </w:rPr>
                    <w:t>0</w:t>
                  </w:r>
                </w:p>
              </w:tc>
              <w:tc>
                <w:tcPr>
                  <w:tcW w:w="1846" w:type="dxa"/>
                  <w:tcBorders>
                    <w:top w:val="single" w:sz="4" w:space="0" w:color="auto"/>
                    <w:left w:val="single" w:sz="4" w:space="0" w:color="auto"/>
                    <w:bottom w:val="single" w:sz="4" w:space="0" w:color="auto"/>
                    <w:right w:val="single" w:sz="4" w:space="0" w:color="auto"/>
                  </w:tcBorders>
                </w:tcPr>
                <w:p w:rsidR="00ED0BF6" w:rsidRPr="00ED0BF6" w:rsidRDefault="00ED0BF6" w:rsidP="00ED0BF6">
                  <w:pPr>
                    <w:pStyle w:val="ConsPlusCell"/>
                    <w:jc w:val="center"/>
                    <w:rPr>
                      <w:sz w:val="16"/>
                      <w:szCs w:val="16"/>
                    </w:rPr>
                  </w:pPr>
                  <w:r w:rsidRPr="00ED0BF6">
                    <w:rPr>
                      <w:sz w:val="16"/>
                      <w:szCs w:val="16"/>
                    </w:rPr>
                    <w:t>0</w:t>
                  </w:r>
                </w:p>
              </w:tc>
              <w:tc>
                <w:tcPr>
                  <w:tcW w:w="3329" w:type="dxa"/>
                  <w:tcBorders>
                    <w:top w:val="single" w:sz="4" w:space="0" w:color="auto"/>
                    <w:left w:val="single" w:sz="4" w:space="0" w:color="auto"/>
                    <w:bottom w:val="single" w:sz="4" w:space="0" w:color="auto"/>
                    <w:right w:val="single" w:sz="4" w:space="0" w:color="auto"/>
                  </w:tcBorders>
                </w:tcPr>
                <w:p w:rsidR="00ED0BF6" w:rsidRPr="00ED0BF6" w:rsidRDefault="00ED0BF6" w:rsidP="00ED0BF6">
                  <w:pPr>
                    <w:pStyle w:val="ConsPlusCell"/>
                    <w:jc w:val="center"/>
                    <w:rPr>
                      <w:sz w:val="16"/>
                      <w:szCs w:val="16"/>
                    </w:rPr>
                  </w:pPr>
                  <w:r w:rsidRPr="00ED0BF6">
                    <w:rPr>
                      <w:sz w:val="16"/>
                      <w:szCs w:val="16"/>
                    </w:rPr>
                    <w:t>5 862,65743</w:t>
                  </w:r>
                </w:p>
              </w:tc>
            </w:tr>
          </w:tbl>
          <w:bookmarkEnd w:id="1"/>
          <w:p w:rsidR="00ED0BF6" w:rsidRPr="00ED0BF6" w:rsidRDefault="00ED0BF6" w:rsidP="00ED0BF6">
            <w:pPr>
              <w:ind w:firstLine="709"/>
              <w:jc w:val="right"/>
              <w:rPr>
                <w:rFonts w:ascii="Arial" w:hAnsi="Arial" w:cs="Arial"/>
                <w:sz w:val="16"/>
                <w:szCs w:val="16"/>
              </w:rPr>
            </w:pPr>
            <w:r w:rsidRPr="00ED0BF6">
              <w:rPr>
                <w:rFonts w:ascii="Arial" w:hAnsi="Arial" w:cs="Arial"/>
                <w:sz w:val="16"/>
                <w:szCs w:val="16"/>
              </w:rPr>
              <w:t>»;</w:t>
            </w:r>
          </w:p>
          <w:p w:rsidR="00ED0BF6" w:rsidRPr="00ED0BF6" w:rsidRDefault="00ED0BF6" w:rsidP="008E29A9">
            <w:pPr>
              <w:ind w:firstLine="142"/>
              <w:jc w:val="both"/>
              <w:rPr>
                <w:rFonts w:ascii="Arial" w:hAnsi="Arial" w:cs="Arial"/>
                <w:sz w:val="16"/>
                <w:szCs w:val="16"/>
              </w:rPr>
            </w:pPr>
            <w:r w:rsidRPr="00ED0BF6">
              <w:rPr>
                <w:rFonts w:ascii="Arial" w:hAnsi="Arial" w:cs="Arial"/>
                <w:sz w:val="16"/>
                <w:szCs w:val="16"/>
              </w:rPr>
              <w:t>1.3. Изложить пункт 4 паспорта подпрограммы «Организация содержания общественных территорий» муниципальной программы «Благ</w:t>
            </w:r>
            <w:r w:rsidRPr="00ED0BF6">
              <w:rPr>
                <w:rFonts w:ascii="Arial" w:hAnsi="Arial" w:cs="Arial"/>
                <w:sz w:val="16"/>
                <w:szCs w:val="16"/>
              </w:rPr>
              <w:t>о</w:t>
            </w:r>
            <w:r w:rsidRPr="00ED0BF6">
              <w:rPr>
                <w:rFonts w:ascii="Arial" w:hAnsi="Arial" w:cs="Arial"/>
                <w:sz w:val="16"/>
                <w:szCs w:val="16"/>
              </w:rPr>
              <w:t>устройство территории Валдайского городского поселения в 2020-2023 годах» в р</w:t>
            </w:r>
            <w:r w:rsidRPr="00ED0BF6">
              <w:rPr>
                <w:rFonts w:ascii="Arial" w:hAnsi="Arial" w:cs="Arial"/>
                <w:sz w:val="16"/>
                <w:szCs w:val="16"/>
              </w:rPr>
              <w:t>е</w:t>
            </w:r>
            <w:r w:rsidRPr="00ED0BF6">
              <w:rPr>
                <w:rFonts w:ascii="Arial" w:hAnsi="Arial" w:cs="Arial"/>
                <w:sz w:val="16"/>
                <w:szCs w:val="16"/>
              </w:rPr>
              <w:t>дакции:</w:t>
            </w:r>
          </w:p>
          <w:p w:rsidR="00ED0BF6" w:rsidRPr="00ED0BF6" w:rsidRDefault="00ED0BF6" w:rsidP="008E29A9">
            <w:pPr>
              <w:ind w:firstLine="142"/>
              <w:jc w:val="both"/>
              <w:rPr>
                <w:rFonts w:ascii="Arial" w:hAnsi="Arial" w:cs="Arial"/>
                <w:sz w:val="16"/>
                <w:szCs w:val="16"/>
              </w:rPr>
            </w:pPr>
            <w:r w:rsidRPr="00ED0BF6">
              <w:rPr>
                <w:rFonts w:ascii="Arial" w:hAnsi="Arial" w:cs="Arial"/>
                <w:sz w:val="16"/>
                <w:szCs w:val="16"/>
              </w:rPr>
              <w:t>«4. Объемы и источники финансирования подпрограммы с разбивкой по годам реализ</w:t>
            </w:r>
            <w:r w:rsidRPr="00ED0BF6">
              <w:rPr>
                <w:rFonts w:ascii="Arial" w:hAnsi="Arial" w:cs="Arial"/>
                <w:sz w:val="16"/>
                <w:szCs w:val="16"/>
              </w:rPr>
              <w:t>а</w:t>
            </w:r>
            <w:r w:rsidRPr="00ED0BF6">
              <w:rPr>
                <w:rFonts w:ascii="Arial" w:hAnsi="Arial" w:cs="Arial"/>
                <w:sz w:val="16"/>
                <w:szCs w:val="16"/>
              </w:rPr>
              <w:t>ции: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5"/>
              <w:gridCol w:w="1588"/>
              <w:gridCol w:w="1494"/>
              <w:gridCol w:w="1616"/>
              <w:gridCol w:w="1887"/>
              <w:gridCol w:w="2877"/>
            </w:tblGrid>
            <w:tr w:rsidR="00ED0BF6" w:rsidRPr="00ED0BF6" w:rsidTr="008E29A9">
              <w:trPr>
                <w:jc w:val="center"/>
              </w:trPr>
              <w:tc>
                <w:tcPr>
                  <w:tcW w:w="1000" w:type="dxa"/>
                  <w:vMerge w:val="restart"/>
                  <w:tcBorders>
                    <w:top w:val="single" w:sz="4" w:space="0" w:color="auto"/>
                    <w:left w:val="single" w:sz="4" w:space="0" w:color="auto"/>
                    <w:bottom w:val="single" w:sz="4" w:space="0" w:color="auto"/>
                    <w:right w:val="single" w:sz="4" w:space="0" w:color="auto"/>
                  </w:tcBorders>
                </w:tcPr>
                <w:p w:rsidR="00ED0BF6" w:rsidRPr="00ED0BF6" w:rsidRDefault="00ED0BF6" w:rsidP="00ED0BF6">
                  <w:pPr>
                    <w:pStyle w:val="ConsPlusCell"/>
                    <w:jc w:val="center"/>
                    <w:rPr>
                      <w:b/>
                      <w:sz w:val="16"/>
                      <w:szCs w:val="16"/>
                    </w:rPr>
                  </w:pPr>
                  <w:r w:rsidRPr="00ED0BF6">
                    <w:rPr>
                      <w:b/>
                      <w:sz w:val="16"/>
                      <w:szCs w:val="16"/>
                    </w:rPr>
                    <w:t>Год</w:t>
                  </w:r>
                </w:p>
              </w:tc>
              <w:tc>
                <w:tcPr>
                  <w:tcW w:w="9906" w:type="dxa"/>
                  <w:gridSpan w:val="5"/>
                  <w:tcBorders>
                    <w:top w:val="single" w:sz="4" w:space="0" w:color="auto"/>
                    <w:left w:val="single" w:sz="4" w:space="0" w:color="auto"/>
                    <w:bottom w:val="single" w:sz="4" w:space="0" w:color="auto"/>
                    <w:right w:val="single" w:sz="4" w:space="0" w:color="auto"/>
                  </w:tcBorders>
                </w:tcPr>
                <w:p w:rsidR="00ED0BF6" w:rsidRPr="00ED0BF6" w:rsidRDefault="00ED0BF6" w:rsidP="00ED0BF6">
                  <w:pPr>
                    <w:pStyle w:val="ConsPlusCell"/>
                    <w:jc w:val="center"/>
                    <w:rPr>
                      <w:b/>
                      <w:sz w:val="16"/>
                      <w:szCs w:val="16"/>
                    </w:rPr>
                  </w:pPr>
                  <w:r w:rsidRPr="00ED0BF6">
                    <w:rPr>
                      <w:b/>
                      <w:sz w:val="16"/>
                      <w:szCs w:val="16"/>
                    </w:rPr>
                    <w:t>Источник финансирования</w:t>
                  </w:r>
                </w:p>
              </w:tc>
            </w:tr>
            <w:tr w:rsidR="00ED0BF6" w:rsidRPr="00ED0BF6" w:rsidTr="008E29A9">
              <w:trPr>
                <w:jc w:val="center"/>
              </w:trPr>
              <w:tc>
                <w:tcPr>
                  <w:tcW w:w="1000" w:type="dxa"/>
                  <w:vMerge/>
                  <w:tcBorders>
                    <w:top w:val="single" w:sz="4" w:space="0" w:color="auto"/>
                    <w:left w:val="single" w:sz="4" w:space="0" w:color="auto"/>
                    <w:bottom w:val="single" w:sz="4" w:space="0" w:color="auto"/>
                    <w:right w:val="single" w:sz="4" w:space="0" w:color="auto"/>
                  </w:tcBorders>
                  <w:vAlign w:val="center"/>
                </w:tcPr>
                <w:p w:rsidR="00ED0BF6" w:rsidRPr="00ED0BF6" w:rsidRDefault="00ED0BF6" w:rsidP="00ED0BF6">
                  <w:pPr>
                    <w:rPr>
                      <w:rFonts w:ascii="Arial" w:hAnsi="Arial" w:cs="Arial"/>
                      <w:b/>
                      <w:sz w:val="16"/>
                      <w:szCs w:val="16"/>
                    </w:rPr>
                  </w:pPr>
                </w:p>
              </w:tc>
              <w:tc>
                <w:tcPr>
                  <w:tcW w:w="1628" w:type="dxa"/>
                  <w:tcBorders>
                    <w:top w:val="single" w:sz="4" w:space="0" w:color="auto"/>
                    <w:left w:val="single" w:sz="4" w:space="0" w:color="auto"/>
                    <w:bottom w:val="single" w:sz="4" w:space="0" w:color="auto"/>
                    <w:right w:val="single" w:sz="4" w:space="0" w:color="auto"/>
                  </w:tcBorders>
                </w:tcPr>
                <w:p w:rsidR="00ED0BF6" w:rsidRPr="00ED0BF6" w:rsidRDefault="00ED0BF6" w:rsidP="00ED0BF6">
                  <w:pPr>
                    <w:pStyle w:val="ConsPlusCell"/>
                    <w:jc w:val="center"/>
                    <w:rPr>
                      <w:b/>
                      <w:sz w:val="16"/>
                      <w:szCs w:val="16"/>
                    </w:rPr>
                  </w:pPr>
                  <w:r w:rsidRPr="00ED0BF6">
                    <w:rPr>
                      <w:b/>
                      <w:sz w:val="16"/>
                      <w:szCs w:val="16"/>
                    </w:rPr>
                    <w:t>бюджет Валда</w:t>
                  </w:r>
                  <w:r w:rsidRPr="00ED0BF6">
                    <w:rPr>
                      <w:b/>
                      <w:sz w:val="16"/>
                      <w:szCs w:val="16"/>
                    </w:rPr>
                    <w:t>й</w:t>
                  </w:r>
                  <w:r w:rsidRPr="00ED0BF6">
                    <w:rPr>
                      <w:b/>
                      <w:sz w:val="16"/>
                      <w:szCs w:val="16"/>
                    </w:rPr>
                    <w:t>ского городского п</w:t>
                  </w:r>
                  <w:r w:rsidRPr="00ED0BF6">
                    <w:rPr>
                      <w:b/>
                      <w:sz w:val="16"/>
                      <w:szCs w:val="16"/>
                    </w:rPr>
                    <w:t>о</w:t>
                  </w:r>
                  <w:r w:rsidRPr="00ED0BF6">
                    <w:rPr>
                      <w:b/>
                      <w:sz w:val="16"/>
                      <w:szCs w:val="16"/>
                    </w:rPr>
                    <w:t>селения</w:t>
                  </w:r>
                </w:p>
              </w:tc>
              <w:tc>
                <w:tcPr>
                  <w:tcW w:w="1566" w:type="dxa"/>
                  <w:tcBorders>
                    <w:top w:val="single" w:sz="4" w:space="0" w:color="auto"/>
                    <w:left w:val="single" w:sz="4" w:space="0" w:color="auto"/>
                    <w:bottom w:val="single" w:sz="4" w:space="0" w:color="auto"/>
                    <w:right w:val="single" w:sz="4" w:space="0" w:color="auto"/>
                  </w:tcBorders>
                </w:tcPr>
                <w:p w:rsidR="00ED0BF6" w:rsidRPr="00ED0BF6" w:rsidRDefault="00ED0BF6" w:rsidP="00ED0BF6">
                  <w:pPr>
                    <w:pStyle w:val="ConsPlusCell"/>
                    <w:jc w:val="center"/>
                    <w:rPr>
                      <w:b/>
                      <w:sz w:val="16"/>
                      <w:szCs w:val="16"/>
                    </w:rPr>
                  </w:pPr>
                  <w:r w:rsidRPr="00ED0BF6">
                    <w:rPr>
                      <w:b/>
                      <w:sz w:val="16"/>
                      <w:szCs w:val="16"/>
                    </w:rPr>
                    <w:t>областной бюджет</w:t>
                  </w:r>
                </w:p>
              </w:tc>
              <w:tc>
                <w:tcPr>
                  <w:tcW w:w="1696" w:type="dxa"/>
                  <w:tcBorders>
                    <w:top w:val="single" w:sz="4" w:space="0" w:color="auto"/>
                    <w:left w:val="single" w:sz="4" w:space="0" w:color="auto"/>
                    <w:bottom w:val="single" w:sz="4" w:space="0" w:color="auto"/>
                    <w:right w:val="single" w:sz="4" w:space="0" w:color="auto"/>
                  </w:tcBorders>
                </w:tcPr>
                <w:p w:rsidR="00ED0BF6" w:rsidRPr="00ED0BF6" w:rsidRDefault="00ED0BF6" w:rsidP="00ED0BF6">
                  <w:pPr>
                    <w:pStyle w:val="ConsPlusCell"/>
                    <w:jc w:val="center"/>
                    <w:rPr>
                      <w:b/>
                      <w:sz w:val="16"/>
                      <w:szCs w:val="16"/>
                    </w:rPr>
                  </w:pPr>
                  <w:r w:rsidRPr="00ED0BF6">
                    <w:rPr>
                      <w:b/>
                      <w:sz w:val="16"/>
                      <w:szCs w:val="16"/>
                    </w:rPr>
                    <w:t>федеральный бюджет</w:t>
                  </w:r>
                </w:p>
              </w:tc>
              <w:tc>
                <w:tcPr>
                  <w:tcW w:w="1991" w:type="dxa"/>
                  <w:tcBorders>
                    <w:top w:val="single" w:sz="4" w:space="0" w:color="auto"/>
                    <w:left w:val="single" w:sz="4" w:space="0" w:color="auto"/>
                    <w:bottom w:val="single" w:sz="4" w:space="0" w:color="auto"/>
                    <w:right w:val="single" w:sz="4" w:space="0" w:color="auto"/>
                  </w:tcBorders>
                </w:tcPr>
                <w:p w:rsidR="00ED0BF6" w:rsidRPr="00ED0BF6" w:rsidRDefault="00ED0BF6" w:rsidP="00ED0BF6">
                  <w:pPr>
                    <w:pStyle w:val="ConsPlusCell"/>
                    <w:jc w:val="center"/>
                    <w:rPr>
                      <w:b/>
                      <w:sz w:val="16"/>
                      <w:szCs w:val="16"/>
                    </w:rPr>
                  </w:pPr>
                  <w:r w:rsidRPr="00ED0BF6">
                    <w:rPr>
                      <w:b/>
                      <w:sz w:val="16"/>
                      <w:szCs w:val="16"/>
                    </w:rPr>
                    <w:t>внебюджетные сре</w:t>
                  </w:r>
                  <w:r w:rsidRPr="00ED0BF6">
                    <w:rPr>
                      <w:b/>
                      <w:sz w:val="16"/>
                      <w:szCs w:val="16"/>
                    </w:rPr>
                    <w:t>д</w:t>
                  </w:r>
                  <w:r w:rsidRPr="00ED0BF6">
                    <w:rPr>
                      <w:b/>
                      <w:sz w:val="16"/>
                      <w:szCs w:val="16"/>
                    </w:rPr>
                    <w:t>ства</w:t>
                  </w:r>
                </w:p>
              </w:tc>
              <w:tc>
                <w:tcPr>
                  <w:tcW w:w="3025" w:type="dxa"/>
                  <w:tcBorders>
                    <w:top w:val="single" w:sz="4" w:space="0" w:color="auto"/>
                    <w:left w:val="single" w:sz="4" w:space="0" w:color="auto"/>
                    <w:bottom w:val="single" w:sz="4" w:space="0" w:color="auto"/>
                    <w:right w:val="single" w:sz="4" w:space="0" w:color="auto"/>
                  </w:tcBorders>
                </w:tcPr>
                <w:p w:rsidR="00ED0BF6" w:rsidRPr="00ED0BF6" w:rsidRDefault="00ED0BF6" w:rsidP="00ED0BF6">
                  <w:pPr>
                    <w:pStyle w:val="ConsPlusCell"/>
                    <w:jc w:val="center"/>
                    <w:rPr>
                      <w:b/>
                      <w:sz w:val="16"/>
                      <w:szCs w:val="16"/>
                    </w:rPr>
                  </w:pPr>
                  <w:r w:rsidRPr="00ED0BF6">
                    <w:rPr>
                      <w:b/>
                      <w:sz w:val="16"/>
                      <w:szCs w:val="16"/>
                    </w:rPr>
                    <w:t>всего</w:t>
                  </w:r>
                </w:p>
              </w:tc>
            </w:tr>
            <w:tr w:rsidR="00ED0BF6" w:rsidRPr="00ED0BF6" w:rsidTr="008E29A9">
              <w:trPr>
                <w:jc w:val="center"/>
              </w:trPr>
              <w:tc>
                <w:tcPr>
                  <w:tcW w:w="1000" w:type="dxa"/>
                  <w:tcBorders>
                    <w:top w:val="single" w:sz="4" w:space="0" w:color="auto"/>
                    <w:left w:val="single" w:sz="4" w:space="0" w:color="auto"/>
                    <w:bottom w:val="single" w:sz="4" w:space="0" w:color="auto"/>
                    <w:right w:val="single" w:sz="4" w:space="0" w:color="auto"/>
                  </w:tcBorders>
                </w:tcPr>
                <w:p w:rsidR="00ED0BF6" w:rsidRPr="00ED0BF6" w:rsidRDefault="00ED0BF6" w:rsidP="00ED0BF6">
                  <w:pPr>
                    <w:pStyle w:val="ConsPlusCell"/>
                    <w:jc w:val="center"/>
                    <w:rPr>
                      <w:sz w:val="16"/>
                      <w:szCs w:val="16"/>
                    </w:rPr>
                  </w:pPr>
                  <w:r w:rsidRPr="00ED0BF6">
                    <w:rPr>
                      <w:sz w:val="16"/>
                      <w:szCs w:val="16"/>
                    </w:rPr>
                    <w:t>2020</w:t>
                  </w:r>
                </w:p>
              </w:tc>
              <w:tc>
                <w:tcPr>
                  <w:tcW w:w="1628" w:type="dxa"/>
                  <w:tcBorders>
                    <w:top w:val="single" w:sz="4" w:space="0" w:color="auto"/>
                    <w:left w:val="single" w:sz="4" w:space="0" w:color="auto"/>
                    <w:bottom w:val="single" w:sz="4" w:space="0" w:color="auto"/>
                    <w:right w:val="single" w:sz="4" w:space="0" w:color="auto"/>
                  </w:tcBorders>
                </w:tcPr>
                <w:p w:rsidR="00ED0BF6" w:rsidRPr="00ED0BF6" w:rsidRDefault="00ED0BF6" w:rsidP="00ED0BF6">
                  <w:pPr>
                    <w:pStyle w:val="ConsPlusCell"/>
                    <w:jc w:val="center"/>
                    <w:rPr>
                      <w:sz w:val="16"/>
                      <w:szCs w:val="16"/>
                    </w:rPr>
                  </w:pPr>
                  <w:r w:rsidRPr="00ED0BF6">
                    <w:rPr>
                      <w:sz w:val="16"/>
                      <w:szCs w:val="16"/>
                    </w:rPr>
                    <w:t>1 486,67437</w:t>
                  </w:r>
                </w:p>
              </w:tc>
              <w:tc>
                <w:tcPr>
                  <w:tcW w:w="1566" w:type="dxa"/>
                  <w:tcBorders>
                    <w:top w:val="single" w:sz="4" w:space="0" w:color="auto"/>
                    <w:left w:val="single" w:sz="4" w:space="0" w:color="auto"/>
                    <w:bottom w:val="single" w:sz="4" w:space="0" w:color="auto"/>
                    <w:right w:val="single" w:sz="4" w:space="0" w:color="auto"/>
                  </w:tcBorders>
                </w:tcPr>
                <w:p w:rsidR="00ED0BF6" w:rsidRPr="00ED0BF6" w:rsidRDefault="00ED0BF6" w:rsidP="00ED0BF6">
                  <w:pPr>
                    <w:pStyle w:val="ConsPlusCell"/>
                    <w:jc w:val="center"/>
                    <w:rPr>
                      <w:sz w:val="16"/>
                      <w:szCs w:val="16"/>
                    </w:rPr>
                  </w:pPr>
                  <w:r w:rsidRPr="00ED0BF6">
                    <w:rPr>
                      <w:sz w:val="16"/>
                      <w:szCs w:val="16"/>
                    </w:rPr>
                    <w:t>0</w:t>
                  </w:r>
                </w:p>
              </w:tc>
              <w:tc>
                <w:tcPr>
                  <w:tcW w:w="1696" w:type="dxa"/>
                  <w:tcBorders>
                    <w:top w:val="single" w:sz="4" w:space="0" w:color="auto"/>
                    <w:left w:val="single" w:sz="4" w:space="0" w:color="auto"/>
                    <w:bottom w:val="single" w:sz="4" w:space="0" w:color="auto"/>
                    <w:right w:val="single" w:sz="4" w:space="0" w:color="auto"/>
                  </w:tcBorders>
                </w:tcPr>
                <w:p w:rsidR="00ED0BF6" w:rsidRPr="00ED0BF6" w:rsidRDefault="00ED0BF6" w:rsidP="00ED0BF6">
                  <w:pPr>
                    <w:pStyle w:val="ConsPlusCell"/>
                    <w:jc w:val="center"/>
                    <w:rPr>
                      <w:sz w:val="16"/>
                      <w:szCs w:val="16"/>
                    </w:rPr>
                  </w:pPr>
                  <w:r w:rsidRPr="00ED0BF6">
                    <w:rPr>
                      <w:sz w:val="16"/>
                      <w:szCs w:val="16"/>
                    </w:rPr>
                    <w:t>0</w:t>
                  </w:r>
                </w:p>
              </w:tc>
              <w:tc>
                <w:tcPr>
                  <w:tcW w:w="1991" w:type="dxa"/>
                  <w:tcBorders>
                    <w:top w:val="single" w:sz="4" w:space="0" w:color="auto"/>
                    <w:left w:val="single" w:sz="4" w:space="0" w:color="auto"/>
                    <w:bottom w:val="single" w:sz="4" w:space="0" w:color="auto"/>
                    <w:right w:val="single" w:sz="4" w:space="0" w:color="auto"/>
                  </w:tcBorders>
                </w:tcPr>
                <w:p w:rsidR="00ED0BF6" w:rsidRPr="00ED0BF6" w:rsidRDefault="00ED0BF6" w:rsidP="00ED0BF6">
                  <w:pPr>
                    <w:pStyle w:val="ConsPlusCell"/>
                    <w:jc w:val="center"/>
                    <w:rPr>
                      <w:sz w:val="16"/>
                      <w:szCs w:val="16"/>
                    </w:rPr>
                  </w:pPr>
                  <w:r w:rsidRPr="00ED0BF6">
                    <w:rPr>
                      <w:sz w:val="16"/>
                      <w:szCs w:val="16"/>
                    </w:rPr>
                    <w:t>0</w:t>
                  </w:r>
                </w:p>
              </w:tc>
              <w:tc>
                <w:tcPr>
                  <w:tcW w:w="3025" w:type="dxa"/>
                  <w:tcBorders>
                    <w:top w:val="single" w:sz="4" w:space="0" w:color="auto"/>
                    <w:left w:val="single" w:sz="4" w:space="0" w:color="auto"/>
                    <w:bottom w:val="single" w:sz="4" w:space="0" w:color="auto"/>
                    <w:right w:val="single" w:sz="4" w:space="0" w:color="auto"/>
                  </w:tcBorders>
                </w:tcPr>
                <w:p w:rsidR="00ED0BF6" w:rsidRPr="00ED0BF6" w:rsidRDefault="00ED0BF6" w:rsidP="00ED0BF6">
                  <w:pPr>
                    <w:pStyle w:val="ConsPlusCell"/>
                    <w:jc w:val="center"/>
                    <w:rPr>
                      <w:sz w:val="16"/>
                      <w:szCs w:val="16"/>
                    </w:rPr>
                  </w:pPr>
                  <w:r w:rsidRPr="00ED0BF6">
                    <w:rPr>
                      <w:sz w:val="16"/>
                      <w:szCs w:val="16"/>
                    </w:rPr>
                    <w:t>1 486,67437</w:t>
                  </w:r>
                </w:p>
              </w:tc>
            </w:tr>
            <w:tr w:rsidR="00ED0BF6" w:rsidRPr="00ED0BF6" w:rsidTr="008E29A9">
              <w:trPr>
                <w:jc w:val="center"/>
              </w:trPr>
              <w:tc>
                <w:tcPr>
                  <w:tcW w:w="1000" w:type="dxa"/>
                  <w:tcBorders>
                    <w:top w:val="single" w:sz="4" w:space="0" w:color="auto"/>
                    <w:left w:val="single" w:sz="4" w:space="0" w:color="auto"/>
                    <w:bottom w:val="single" w:sz="4" w:space="0" w:color="auto"/>
                    <w:right w:val="single" w:sz="4" w:space="0" w:color="auto"/>
                  </w:tcBorders>
                </w:tcPr>
                <w:p w:rsidR="00ED0BF6" w:rsidRPr="00ED0BF6" w:rsidRDefault="00ED0BF6" w:rsidP="00ED0BF6">
                  <w:pPr>
                    <w:pStyle w:val="ConsPlusCell"/>
                    <w:jc w:val="center"/>
                    <w:rPr>
                      <w:sz w:val="16"/>
                      <w:szCs w:val="16"/>
                    </w:rPr>
                  </w:pPr>
                  <w:r w:rsidRPr="00ED0BF6">
                    <w:rPr>
                      <w:sz w:val="16"/>
                      <w:szCs w:val="16"/>
                    </w:rPr>
                    <w:t>2021</w:t>
                  </w:r>
                </w:p>
              </w:tc>
              <w:tc>
                <w:tcPr>
                  <w:tcW w:w="1628" w:type="dxa"/>
                  <w:tcBorders>
                    <w:top w:val="single" w:sz="4" w:space="0" w:color="auto"/>
                    <w:left w:val="single" w:sz="4" w:space="0" w:color="auto"/>
                    <w:bottom w:val="single" w:sz="4" w:space="0" w:color="auto"/>
                    <w:right w:val="single" w:sz="4" w:space="0" w:color="auto"/>
                  </w:tcBorders>
                </w:tcPr>
                <w:p w:rsidR="00ED0BF6" w:rsidRPr="00ED0BF6" w:rsidRDefault="00ED0BF6" w:rsidP="00ED0BF6">
                  <w:pPr>
                    <w:pStyle w:val="ConsPlusCell"/>
                    <w:jc w:val="center"/>
                    <w:rPr>
                      <w:sz w:val="16"/>
                      <w:szCs w:val="16"/>
                    </w:rPr>
                  </w:pPr>
                  <w:r w:rsidRPr="00ED0BF6">
                    <w:rPr>
                      <w:sz w:val="16"/>
                      <w:szCs w:val="16"/>
                    </w:rPr>
                    <w:t>1 981,41656</w:t>
                  </w:r>
                </w:p>
              </w:tc>
              <w:tc>
                <w:tcPr>
                  <w:tcW w:w="1566" w:type="dxa"/>
                  <w:tcBorders>
                    <w:top w:val="single" w:sz="4" w:space="0" w:color="auto"/>
                    <w:left w:val="single" w:sz="4" w:space="0" w:color="auto"/>
                    <w:bottom w:val="single" w:sz="4" w:space="0" w:color="auto"/>
                    <w:right w:val="single" w:sz="4" w:space="0" w:color="auto"/>
                  </w:tcBorders>
                </w:tcPr>
                <w:p w:rsidR="00ED0BF6" w:rsidRPr="00ED0BF6" w:rsidRDefault="00ED0BF6" w:rsidP="00ED0BF6">
                  <w:pPr>
                    <w:pStyle w:val="ConsPlusCell"/>
                    <w:jc w:val="center"/>
                    <w:rPr>
                      <w:sz w:val="16"/>
                      <w:szCs w:val="16"/>
                    </w:rPr>
                  </w:pPr>
                </w:p>
              </w:tc>
              <w:tc>
                <w:tcPr>
                  <w:tcW w:w="1696" w:type="dxa"/>
                  <w:tcBorders>
                    <w:top w:val="single" w:sz="4" w:space="0" w:color="auto"/>
                    <w:left w:val="single" w:sz="4" w:space="0" w:color="auto"/>
                    <w:bottom w:val="single" w:sz="4" w:space="0" w:color="auto"/>
                    <w:right w:val="single" w:sz="4" w:space="0" w:color="auto"/>
                  </w:tcBorders>
                </w:tcPr>
                <w:p w:rsidR="00ED0BF6" w:rsidRPr="00ED0BF6" w:rsidRDefault="00ED0BF6" w:rsidP="00ED0BF6">
                  <w:pPr>
                    <w:pStyle w:val="ConsPlusCell"/>
                    <w:jc w:val="center"/>
                    <w:rPr>
                      <w:sz w:val="16"/>
                      <w:szCs w:val="16"/>
                    </w:rPr>
                  </w:pPr>
                </w:p>
              </w:tc>
              <w:tc>
                <w:tcPr>
                  <w:tcW w:w="1991" w:type="dxa"/>
                  <w:tcBorders>
                    <w:top w:val="single" w:sz="4" w:space="0" w:color="auto"/>
                    <w:left w:val="single" w:sz="4" w:space="0" w:color="auto"/>
                    <w:bottom w:val="single" w:sz="4" w:space="0" w:color="auto"/>
                    <w:right w:val="single" w:sz="4" w:space="0" w:color="auto"/>
                  </w:tcBorders>
                </w:tcPr>
                <w:p w:rsidR="00ED0BF6" w:rsidRPr="00ED0BF6" w:rsidRDefault="00ED0BF6" w:rsidP="00ED0BF6">
                  <w:pPr>
                    <w:pStyle w:val="ConsPlusCell"/>
                    <w:jc w:val="center"/>
                    <w:rPr>
                      <w:sz w:val="16"/>
                      <w:szCs w:val="16"/>
                    </w:rPr>
                  </w:pPr>
                </w:p>
              </w:tc>
              <w:tc>
                <w:tcPr>
                  <w:tcW w:w="3025" w:type="dxa"/>
                  <w:tcBorders>
                    <w:top w:val="single" w:sz="4" w:space="0" w:color="auto"/>
                    <w:left w:val="single" w:sz="4" w:space="0" w:color="auto"/>
                    <w:bottom w:val="single" w:sz="4" w:space="0" w:color="auto"/>
                    <w:right w:val="single" w:sz="4" w:space="0" w:color="auto"/>
                  </w:tcBorders>
                </w:tcPr>
                <w:p w:rsidR="00ED0BF6" w:rsidRPr="00ED0BF6" w:rsidRDefault="00ED0BF6" w:rsidP="00ED0BF6">
                  <w:pPr>
                    <w:pStyle w:val="ConsPlusCell"/>
                    <w:jc w:val="center"/>
                    <w:rPr>
                      <w:sz w:val="16"/>
                      <w:szCs w:val="16"/>
                    </w:rPr>
                  </w:pPr>
                  <w:r w:rsidRPr="00ED0BF6">
                    <w:rPr>
                      <w:sz w:val="16"/>
                      <w:szCs w:val="16"/>
                    </w:rPr>
                    <w:t>1 981,41656</w:t>
                  </w:r>
                </w:p>
              </w:tc>
            </w:tr>
            <w:tr w:rsidR="00ED0BF6" w:rsidRPr="00ED0BF6" w:rsidTr="008E29A9">
              <w:trPr>
                <w:jc w:val="center"/>
              </w:trPr>
              <w:tc>
                <w:tcPr>
                  <w:tcW w:w="1000" w:type="dxa"/>
                  <w:tcBorders>
                    <w:top w:val="single" w:sz="4" w:space="0" w:color="auto"/>
                    <w:left w:val="single" w:sz="4" w:space="0" w:color="auto"/>
                    <w:bottom w:val="single" w:sz="4" w:space="0" w:color="auto"/>
                    <w:right w:val="single" w:sz="4" w:space="0" w:color="auto"/>
                  </w:tcBorders>
                </w:tcPr>
                <w:p w:rsidR="00ED0BF6" w:rsidRPr="00ED0BF6" w:rsidRDefault="00ED0BF6" w:rsidP="00ED0BF6">
                  <w:pPr>
                    <w:pStyle w:val="ConsPlusCell"/>
                    <w:jc w:val="center"/>
                    <w:rPr>
                      <w:sz w:val="16"/>
                      <w:szCs w:val="16"/>
                    </w:rPr>
                  </w:pPr>
                  <w:r w:rsidRPr="00ED0BF6">
                    <w:rPr>
                      <w:sz w:val="16"/>
                      <w:szCs w:val="16"/>
                    </w:rPr>
                    <w:t>2022</w:t>
                  </w:r>
                </w:p>
              </w:tc>
              <w:tc>
                <w:tcPr>
                  <w:tcW w:w="1628" w:type="dxa"/>
                  <w:tcBorders>
                    <w:top w:val="single" w:sz="4" w:space="0" w:color="auto"/>
                    <w:left w:val="single" w:sz="4" w:space="0" w:color="auto"/>
                    <w:bottom w:val="single" w:sz="4" w:space="0" w:color="auto"/>
                    <w:right w:val="single" w:sz="4" w:space="0" w:color="auto"/>
                  </w:tcBorders>
                </w:tcPr>
                <w:p w:rsidR="00ED0BF6" w:rsidRPr="00ED0BF6" w:rsidRDefault="00ED0BF6" w:rsidP="00ED0BF6">
                  <w:pPr>
                    <w:pStyle w:val="ConsPlusCell"/>
                    <w:jc w:val="center"/>
                    <w:rPr>
                      <w:sz w:val="16"/>
                      <w:szCs w:val="16"/>
                    </w:rPr>
                  </w:pPr>
                  <w:r w:rsidRPr="00ED0BF6">
                    <w:rPr>
                      <w:sz w:val="16"/>
                      <w:szCs w:val="16"/>
                    </w:rPr>
                    <w:t>3 048,17662</w:t>
                  </w:r>
                </w:p>
              </w:tc>
              <w:tc>
                <w:tcPr>
                  <w:tcW w:w="1566" w:type="dxa"/>
                  <w:tcBorders>
                    <w:top w:val="single" w:sz="4" w:space="0" w:color="auto"/>
                    <w:left w:val="single" w:sz="4" w:space="0" w:color="auto"/>
                    <w:bottom w:val="single" w:sz="4" w:space="0" w:color="auto"/>
                    <w:right w:val="single" w:sz="4" w:space="0" w:color="auto"/>
                  </w:tcBorders>
                </w:tcPr>
                <w:p w:rsidR="00ED0BF6" w:rsidRPr="00ED0BF6" w:rsidRDefault="00ED0BF6" w:rsidP="00ED0BF6">
                  <w:pPr>
                    <w:pStyle w:val="ConsPlusCell"/>
                    <w:jc w:val="center"/>
                    <w:rPr>
                      <w:sz w:val="16"/>
                      <w:szCs w:val="16"/>
                    </w:rPr>
                  </w:pPr>
                </w:p>
              </w:tc>
              <w:tc>
                <w:tcPr>
                  <w:tcW w:w="1696" w:type="dxa"/>
                  <w:tcBorders>
                    <w:top w:val="single" w:sz="4" w:space="0" w:color="auto"/>
                    <w:left w:val="single" w:sz="4" w:space="0" w:color="auto"/>
                    <w:bottom w:val="single" w:sz="4" w:space="0" w:color="auto"/>
                    <w:right w:val="single" w:sz="4" w:space="0" w:color="auto"/>
                  </w:tcBorders>
                </w:tcPr>
                <w:p w:rsidR="00ED0BF6" w:rsidRPr="00ED0BF6" w:rsidRDefault="00ED0BF6" w:rsidP="00ED0BF6">
                  <w:pPr>
                    <w:pStyle w:val="ConsPlusCell"/>
                    <w:jc w:val="center"/>
                    <w:rPr>
                      <w:sz w:val="16"/>
                      <w:szCs w:val="16"/>
                    </w:rPr>
                  </w:pPr>
                </w:p>
              </w:tc>
              <w:tc>
                <w:tcPr>
                  <w:tcW w:w="1991" w:type="dxa"/>
                  <w:tcBorders>
                    <w:top w:val="single" w:sz="4" w:space="0" w:color="auto"/>
                    <w:left w:val="single" w:sz="4" w:space="0" w:color="auto"/>
                    <w:bottom w:val="single" w:sz="4" w:space="0" w:color="auto"/>
                    <w:right w:val="single" w:sz="4" w:space="0" w:color="auto"/>
                  </w:tcBorders>
                </w:tcPr>
                <w:p w:rsidR="00ED0BF6" w:rsidRPr="00ED0BF6" w:rsidRDefault="00ED0BF6" w:rsidP="00ED0BF6">
                  <w:pPr>
                    <w:pStyle w:val="ConsPlusCell"/>
                    <w:jc w:val="center"/>
                    <w:rPr>
                      <w:sz w:val="16"/>
                      <w:szCs w:val="16"/>
                    </w:rPr>
                  </w:pPr>
                </w:p>
              </w:tc>
              <w:tc>
                <w:tcPr>
                  <w:tcW w:w="3025" w:type="dxa"/>
                  <w:tcBorders>
                    <w:top w:val="single" w:sz="4" w:space="0" w:color="auto"/>
                    <w:left w:val="single" w:sz="4" w:space="0" w:color="auto"/>
                    <w:bottom w:val="single" w:sz="4" w:space="0" w:color="auto"/>
                    <w:right w:val="single" w:sz="4" w:space="0" w:color="auto"/>
                  </w:tcBorders>
                </w:tcPr>
                <w:p w:rsidR="00ED0BF6" w:rsidRPr="00ED0BF6" w:rsidRDefault="00ED0BF6" w:rsidP="00ED0BF6">
                  <w:pPr>
                    <w:pStyle w:val="ConsPlusCell"/>
                    <w:jc w:val="center"/>
                    <w:rPr>
                      <w:sz w:val="16"/>
                      <w:szCs w:val="16"/>
                    </w:rPr>
                  </w:pPr>
                  <w:r w:rsidRPr="00ED0BF6">
                    <w:rPr>
                      <w:sz w:val="16"/>
                      <w:szCs w:val="16"/>
                    </w:rPr>
                    <w:t>3 048,17662</w:t>
                  </w:r>
                </w:p>
              </w:tc>
            </w:tr>
            <w:tr w:rsidR="00ED0BF6" w:rsidRPr="00ED0BF6" w:rsidTr="008E29A9">
              <w:trPr>
                <w:jc w:val="center"/>
              </w:trPr>
              <w:tc>
                <w:tcPr>
                  <w:tcW w:w="1000" w:type="dxa"/>
                  <w:tcBorders>
                    <w:top w:val="single" w:sz="4" w:space="0" w:color="auto"/>
                    <w:left w:val="single" w:sz="4" w:space="0" w:color="auto"/>
                    <w:bottom w:val="single" w:sz="4" w:space="0" w:color="auto"/>
                    <w:right w:val="single" w:sz="4" w:space="0" w:color="auto"/>
                  </w:tcBorders>
                </w:tcPr>
                <w:p w:rsidR="00ED0BF6" w:rsidRPr="00ED0BF6" w:rsidRDefault="00ED0BF6" w:rsidP="00ED0BF6">
                  <w:pPr>
                    <w:pStyle w:val="ConsPlusCell"/>
                    <w:jc w:val="center"/>
                    <w:rPr>
                      <w:sz w:val="16"/>
                      <w:szCs w:val="16"/>
                    </w:rPr>
                  </w:pPr>
                  <w:r w:rsidRPr="00ED0BF6">
                    <w:rPr>
                      <w:sz w:val="16"/>
                      <w:szCs w:val="16"/>
                    </w:rPr>
                    <w:t>2023</w:t>
                  </w:r>
                </w:p>
              </w:tc>
              <w:tc>
                <w:tcPr>
                  <w:tcW w:w="1628" w:type="dxa"/>
                  <w:tcBorders>
                    <w:top w:val="single" w:sz="4" w:space="0" w:color="auto"/>
                    <w:left w:val="single" w:sz="4" w:space="0" w:color="auto"/>
                    <w:bottom w:val="single" w:sz="4" w:space="0" w:color="auto"/>
                    <w:right w:val="single" w:sz="4" w:space="0" w:color="auto"/>
                  </w:tcBorders>
                </w:tcPr>
                <w:p w:rsidR="00ED0BF6" w:rsidRPr="00ED0BF6" w:rsidRDefault="00ED0BF6" w:rsidP="00ED0BF6">
                  <w:pPr>
                    <w:pStyle w:val="ConsPlusCell"/>
                    <w:jc w:val="center"/>
                    <w:rPr>
                      <w:sz w:val="16"/>
                      <w:szCs w:val="16"/>
                    </w:rPr>
                  </w:pPr>
                  <w:r w:rsidRPr="00ED0BF6">
                    <w:rPr>
                      <w:sz w:val="16"/>
                      <w:szCs w:val="16"/>
                    </w:rPr>
                    <w:t>3 048,17662</w:t>
                  </w:r>
                </w:p>
              </w:tc>
              <w:tc>
                <w:tcPr>
                  <w:tcW w:w="1566" w:type="dxa"/>
                  <w:tcBorders>
                    <w:top w:val="single" w:sz="4" w:space="0" w:color="auto"/>
                    <w:left w:val="single" w:sz="4" w:space="0" w:color="auto"/>
                    <w:bottom w:val="single" w:sz="4" w:space="0" w:color="auto"/>
                    <w:right w:val="single" w:sz="4" w:space="0" w:color="auto"/>
                  </w:tcBorders>
                </w:tcPr>
                <w:p w:rsidR="00ED0BF6" w:rsidRPr="00ED0BF6" w:rsidRDefault="00ED0BF6" w:rsidP="00ED0BF6">
                  <w:pPr>
                    <w:pStyle w:val="ConsPlusCell"/>
                    <w:jc w:val="center"/>
                    <w:rPr>
                      <w:sz w:val="16"/>
                      <w:szCs w:val="16"/>
                    </w:rPr>
                  </w:pPr>
                </w:p>
              </w:tc>
              <w:tc>
                <w:tcPr>
                  <w:tcW w:w="1696" w:type="dxa"/>
                  <w:tcBorders>
                    <w:top w:val="single" w:sz="4" w:space="0" w:color="auto"/>
                    <w:left w:val="single" w:sz="4" w:space="0" w:color="auto"/>
                    <w:bottom w:val="single" w:sz="4" w:space="0" w:color="auto"/>
                    <w:right w:val="single" w:sz="4" w:space="0" w:color="auto"/>
                  </w:tcBorders>
                </w:tcPr>
                <w:p w:rsidR="00ED0BF6" w:rsidRPr="00ED0BF6" w:rsidRDefault="00ED0BF6" w:rsidP="00ED0BF6">
                  <w:pPr>
                    <w:pStyle w:val="ConsPlusCell"/>
                    <w:jc w:val="center"/>
                    <w:rPr>
                      <w:sz w:val="16"/>
                      <w:szCs w:val="16"/>
                    </w:rPr>
                  </w:pPr>
                </w:p>
              </w:tc>
              <w:tc>
                <w:tcPr>
                  <w:tcW w:w="1991" w:type="dxa"/>
                  <w:tcBorders>
                    <w:top w:val="single" w:sz="4" w:space="0" w:color="auto"/>
                    <w:left w:val="single" w:sz="4" w:space="0" w:color="auto"/>
                    <w:bottom w:val="single" w:sz="4" w:space="0" w:color="auto"/>
                    <w:right w:val="single" w:sz="4" w:space="0" w:color="auto"/>
                  </w:tcBorders>
                </w:tcPr>
                <w:p w:rsidR="00ED0BF6" w:rsidRPr="00ED0BF6" w:rsidRDefault="00ED0BF6" w:rsidP="00ED0BF6">
                  <w:pPr>
                    <w:pStyle w:val="ConsPlusCell"/>
                    <w:jc w:val="center"/>
                    <w:rPr>
                      <w:sz w:val="16"/>
                      <w:szCs w:val="16"/>
                    </w:rPr>
                  </w:pPr>
                </w:p>
              </w:tc>
              <w:tc>
                <w:tcPr>
                  <w:tcW w:w="3025" w:type="dxa"/>
                  <w:tcBorders>
                    <w:top w:val="single" w:sz="4" w:space="0" w:color="auto"/>
                    <w:left w:val="single" w:sz="4" w:space="0" w:color="auto"/>
                    <w:bottom w:val="single" w:sz="4" w:space="0" w:color="auto"/>
                    <w:right w:val="single" w:sz="4" w:space="0" w:color="auto"/>
                  </w:tcBorders>
                </w:tcPr>
                <w:p w:rsidR="00ED0BF6" w:rsidRPr="00ED0BF6" w:rsidRDefault="00ED0BF6" w:rsidP="00ED0BF6">
                  <w:pPr>
                    <w:pStyle w:val="ConsPlusCell"/>
                    <w:jc w:val="center"/>
                    <w:rPr>
                      <w:sz w:val="16"/>
                      <w:szCs w:val="16"/>
                    </w:rPr>
                  </w:pPr>
                  <w:r w:rsidRPr="00ED0BF6">
                    <w:rPr>
                      <w:sz w:val="16"/>
                      <w:szCs w:val="16"/>
                    </w:rPr>
                    <w:t>3 048,17662</w:t>
                  </w:r>
                </w:p>
              </w:tc>
            </w:tr>
            <w:tr w:rsidR="00ED0BF6" w:rsidRPr="00ED0BF6" w:rsidTr="008E29A9">
              <w:trPr>
                <w:jc w:val="center"/>
              </w:trPr>
              <w:tc>
                <w:tcPr>
                  <w:tcW w:w="1000" w:type="dxa"/>
                  <w:tcBorders>
                    <w:top w:val="single" w:sz="4" w:space="0" w:color="auto"/>
                    <w:left w:val="single" w:sz="4" w:space="0" w:color="auto"/>
                    <w:bottom w:val="single" w:sz="4" w:space="0" w:color="auto"/>
                    <w:right w:val="single" w:sz="4" w:space="0" w:color="auto"/>
                  </w:tcBorders>
                </w:tcPr>
                <w:p w:rsidR="00ED0BF6" w:rsidRPr="00ED0BF6" w:rsidRDefault="00ED0BF6" w:rsidP="00ED0BF6">
                  <w:pPr>
                    <w:pStyle w:val="ConsPlusCell"/>
                    <w:jc w:val="center"/>
                    <w:rPr>
                      <w:sz w:val="16"/>
                      <w:szCs w:val="16"/>
                    </w:rPr>
                  </w:pPr>
                  <w:r w:rsidRPr="00ED0BF6">
                    <w:rPr>
                      <w:sz w:val="16"/>
                      <w:szCs w:val="16"/>
                    </w:rPr>
                    <w:t>Всего:</w:t>
                  </w:r>
                </w:p>
              </w:tc>
              <w:tc>
                <w:tcPr>
                  <w:tcW w:w="1628" w:type="dxa"/>
                  <w:tcBorders>
                    <w:top w:val="single" w:sz="4" w:space="0" w:color="auto"/>
                    <w:left w:val="single" w:sz="4" w:space="0" w:color="auto"/>
                    <w:bottom w:val="single" w:sz="4" w:space="0" w:color="auto"/>
                    <w:right w:val="single" w:sz="4" w:space="0" w:color="auto"/>
                  </w:tcBorders>
                </w:tcPr>
                <w:p w:rsidR="00ED0BF6" w:rsidRPr="00ED0BF6" w:rsidRDefault="00ED0BF6" w:rsidP="00ED0BF6">
                  <w:pPr>
                    <w:pStyle w:val="ConsPlusCell"/>
                    <w:jc w:val="center"/>
                    <w:rPr>
                      <w:sz w:val="16"/>
                      <w:szCs w:val="16"/>
                    </w:rPr>
                  </w:pPr>
                  <w:r w:rsidRPr="00ED0BF6">
                    <w:rPr>
                      <w:sz w:val="16"/>
                      <w:szCs w:val="16"/>
                    </w:rPr>
                    <w:t>9 564,44417</w:t>
                  </w:r>
                </w:p>
              </w:tc>
              <w:tc>
                <w:tcPr>
                  <w:tcW w:w="1566" w:type="dxa"/>
                  <w:tcBorders>
                    <w:top w:val="single" w:sz="4" w:space="0" w:color="auto"/>
                    <w:left w:val="single" w:sz="4" w:space="0" w:color="auto"/>
                    <w:bottom w:val="single" w:sz="4" w:space="0" w:color="auto"/>
                    <w:right w:val="single" w:sz="4" w:space="0" w:color="auto"/>
                  </w:tcBorders>
                </w:tcPr>
                <w:p w:rsidR="00ED0BF6" w:rsidRPr="00ED0BF6" w:rsidRDefault="00ED0BF6" w:rsidP="00ED0BF6">
                  <w:pPr>
                    <w:pStyle w:val="ConsPlusCell"/>
                    <w:jc w:val="center"/>
                    <w:rPr>
                      <w:sz w:val="16"/>
                      <w:szCs w:val="16"/>
                    </w:rPr>
                  </w:pPr>
                  <w:r w:rsidRPr="00ED0BF6">
                    <w:rPr>
                      <w:sz w:val="16"/>
                      <w:szCs w:val="16"/>
                    </w:rPr>
                    <w:t>0</w:t>
                  </w:r>
                </w:p>
              </w:tc>
              <w:tc>
                <w:tcPr>
                  <w:tcW w:w="1696" w:type="dxa"/>
                  <w:tcBorders>
                    <w:top w:val="single" w:sz="4" w:space="0" w:color="auto"/>
                    <w:left w:val="single" w:sz="4" w:space="0" w:color="auto"/>
                    <w:bottom w:val="single" w:sz="4" w:space="0" w:color="auto"/>
                    <w:right w:val="single" w:sz="4" w:space="0" w:color="auto"/>
                  </w:tcBorders>
                </w:tcPr>
                <w:p w:rsidR="00ED0BF6" w:rsidRPr="00ED0BF6" w:rsidRDefault="00ED0BF6" w:rsidP="00ED0BF6">
                  <w:pPr>
                    <w:pStyle w:val="ConsPlusCell"/>
                    <w:jc w:val="center"/>
                    <w:rPr>
                      <w:sz w:val="16"/>
                      <w:szCs w:val="16"/>
                    </w:rPr>
                  </w:pPr>
                  <w:r w:rsidRPr="00ED0BF6">
                    <w:rPr>
                      <w:sz w:val="16"/>
                      <w:szCs w:val="16"/>
                    </w:rPr>
                    <w:t>0</w:t>
                  </w:r>
                </w:p>
              </w:tc>
              <w:tc>
                <w:tcPr>
                  <w:tcW w:w="1991" w:type="dxa"/>
                  <w:tcBorders>
                    <w:top w:val="single" w:sz="4" w:space="0" w:color="auto"/>
                    <w:left w:val="single" w:sz="4" w:space="0" w:color="auto"/>
                    <w:bottom w:val="single" w:sz="4" w:space="0" w:color="auto"/>
                    <w:right w:val="single" w:sz="4" w:space="0" w:color="auto"/>
                  </w:tcBorders>
                </w:tcPr>
                <w:p w:rsidR="00ED0BF6" w:rsidRPr="00ED0BF6" w:rsidRDefault="00ED0BF6" w:rsidP="00ED0BF6">
                  <w:pPr>
                    <w:pStyle w:val="ConsPlusCell"/>
                    <w:jc w:val="center"/>
                    <w:rPr>
                      <w:sz w:val="16"/>
                      <w:szCs w:val="16"/>
                    </w:rPr>
                  </w:pPr>
                  <w:r w:rsidRPr="00ED0BF6">
                    <w:rPr>
                      <w:sz w:val="16"/>
                      <w:szCs w:val="16"/>
                    </w:rPr>
                    <w:t>0</w:t>
                  </w:r>
                </w:p>
              </w:tc>
              <w:tc>
                <w:tcPr>
                  <w:tcW w:w="3025" w:type="dxa"/>
                  <w:tcBorders>
                    <w:top w:val="single" w:sz="4" w:space="0" w:color="auto"/>
                    <w:left w:val="single" w:sz="4" w:space="0" w:color="auto"/>
                    <w:bottom w:val="single" w:sz="4" w:space="0" w:color="auto"/>
                    <w:right w:val="single" w:sz="4" w:space="0" w:color="auto"/>
                  </w:tcBorders>
                </w:tcPr>
                <w:p w:rsidR="00ED0BF6" w:rsidRPr="00ED0BF6" w:rsidRDefault="00ED0BF6" w:rsidP="00ED0BF6">
                  <w:pPr>
                    <w:pStyle w:val="ConsPlusCell"/>
                    <w:jc w:val="center"/>
                    <w:rPr>
                      <w:sz w:val="16"/>
                      <w:szCs w:val="16"/>
                    </w:rPr>
                  </w:pPr>
                  <w:r w:rsidRPr="00ED0BF6">
                    <w:rPr>
                      <w:sz w:val="16"/>
                      <w:szCs w:val="16"/>
                    </w:rPr>
                    <w:t>9 564,44417</w:t>
                  </w:r>
                </w:p>
              </w:tc>
            </w:tr>
          </w:tbl>
          <w:p w:rsidR="00ED0BF6" w:rsidRPr="00ED0BF6" w:rsidRDefault="00ED0BF6" w:rsidP="00ED0BF6">
            <w:pPr>
              <w:ind w:firstLine="709"/>
              <w:jc w:val="center"/>
              <w:rPr>
                <w:rFonts w:ascii="Arial" w:hAnsi="Arial" w:cs="Arial"/>
                <w:sz w:val="16"/>
                <w:szCs w:val="16"/>
              </w:rPr>
            </w:pPr>
            <w:r w:rsidRPr="00ED0BF6">
              <w:rPr>
                <w:rFonts w:ascii="Arial" w:hAnsi="Arial" w:cs="Arial"/>
                <w:sz w:val="16"/>
                <w:szCs w:val="16"/>
              </w:rPr>
              <w:t xml:space="preserve">                                                                                                               »;</w:t>
            </w:r>
          </w:p>
          <w:p w:rsidR="00ED0BF6" w:rsidRPr="00ED0BF6" w:rsidRDefault="00ED0BF6" w:rsidP="008E29A9">
            <w:pPr>
              <w:ind w:firstLine="142"/>
              <w:jc w:val="both"/>
              <w:rPr>
                <w:rFonts w:ascii="Arial" w:hAnsi="Arial" w:cs="Arial"/>
                <w:sz w:val="16"/>
                <w:szCs w:val="16"/>
              </w:rPr>
            </w:pPr>
            <w:r w:rsidRPr="00ED0BF6">
              <w:rPr>
                <w:rFonts w:ascii="Arial" w:hAnsi="Arial" w:cs="Arial"/>
                <w:sz w:val="16"/>
                <w:szCs w:val="16"/>
              </w:rPr>
              <w:t>1.6. Изложить Приложение Мероприятия муниципальной программы в прилагаемой р</w:t>
            </w:r>
            <w:r w:rsidRPr="00ED0BF6">
              <w:rPr>
                <w:rFonts w:ascii="Arial" w:hAnsi="Arial" w:cs="Arial"/>
                <w:sz w:val="16"/>
                <w:szCs w:val="16"/>
              </w:rPr>
              <w:t>е</w:t>
            </w:r>
            <w:r w:rsidRPr="00ED0BF6">
              <w:rPr>
                <w:rFonts w:ascii="Arial" w:hAnsi="Arial" w:cs="Arial"/>
                <w:sz w:val="16"/>
                <w:szCs w:val="16"/>
              </w:rPr>
              <w:t>дакции.</w:t>
            </w:r>
          </w:p>
          <w:p w:rsidR="00ED0BF6" w:rsidRPr="008E29A9" w:rsidRDefault="00ED0BF6" w:rsidP="008E29A9">
            <w:pPr>
              <w:shd w:val="clear" w:color="auto" w:fill="FFFFFF"/>
              <w:ind w:right="-82" w:firstLine="142"/>
              <w:jc w:val="both"/>
              <w:rPr>
                <w:rFonts w:ascii="Arial" w:eastAsia="Calibri" w:hAnsi="Arial" w:cs="Arial"/>
                <w:sz w:val="16"/>
                <w:szCs w:val="16"/>
                <w:lang w:eastAsia="en-US"/>
              </w:rPr>
            </w:pPr>
            <w:r w:rsidRPr="00ED0BF6">
              <w:rPr>
                <w:rFonts w:ascii="Arial" w:hAnsi="Arial" w:cs="Arial"/>
                <w:spacing w:val="-2"/>
                <w:sz w:val="16"/>
                <w:szCs w:val="16"/>
              </w:rPr>
              <w:t xml:space="preserve">2. </w:t>
            </w:r>
            <w:r w:rsidRPr="00ED0BF6">
              <w:rPr>
                <w:rFonts w:ascii="Arial" w:hAnsi="Arial" w:cs="Arial"/>
                <w:sz w:val="16"/>
                <w:szCs w:val="16"/>
              </w:rPr>
              <w:t>Опубликовать постановление в бюллетене «Валдайский Вестник» и разместить на официальном сайте Администрации Валдайского м</w:t>
            </w:r>
            <w:r w:rsidRPr="00ED0BF6">
              <w:rPr>
                <w:rFonts w:ascii="Arial" w:hAnsi="Arial" w:cs="Arial"/>
                <w:sz w:val="16"/>
                <w:szCs w:val="16"/>
              </w:rPr>
              <w:t>у</w:t>
            </w:r>
            <w:r w:rsidRPr="00ED0BF6">
              <w:rPr>
                <w:rFonts w:ascii="Arial" w:hAnsi="Arial" w:cs="Arial"/>
                <w:sz w:val="16"/>
                <w:szCs w:val="16"/>
              </w:rPr>
              <w:t>ниципального района в сети «Инте</w:t>
            </w:r>
            <w:r w:rsidRPr="00ED0BF6">
              <w:rPr>
                <w:rFonts w:ascii="Arial" w:hAnsi="Arial" w:cs="Arial"/>
                <w:sz w:val="16"/>
                <w:szCs w:val="16"/>
              </w:rPr>
              <w:t>р</w:t>
            </w:r>
            <w:r w:rsidRPr="00ED0BF6">
              <w:rPr>
                <w:rFonts w:ascii="Arial" w:hAnsi="Arial" w:cs="Arial"/>
                <w:sz w:val="16"/>
                <w:szCs w:val="16"/>
              </w:rPr>
              <w:t>нет».</w:t>
            </w:r>
          </w:p>
          <w:p w:rsidR="00ED0BF6" w:rsidRPr="00ED0BF6" w:rsidRDefault="00ED0BF6" w:rsidP="00ED0BF6">
            <w:pPr>
              <w:spacing w:line="240" w:lineRule="exact"/>
              <w:jc w:val="both"/>
              <w:rPr>
                <w:rFonts w:ascii="Arial" w:hAnsi="Arial" w:cs="Arial"/>
                <w:b/>
                <w:sz w:val="16"/>
                <w:szCs w:val="16"/>
              </w:rPr>
            </w:pPr>
            <w:r w:rsidRPr="00ED0BF6">
              <w:rPr>
                <w:rFonts w:ascii="Arial" w:hAnsi="Arial" w:cs="Arial"/>
                <w:b/>
                <w:sz w:val="16"/>
                <w:szCs w:val="16"/>
              </w:rPr>
              <w:t>Глава муниципального района</w:t>
            </w:r>
            <w:r w:rsidRPr="00ED0BF6">
              <w:rPr>
                <w:rFonts w:ascii="Arial" w:hAnsi="Arial" w:cs="Arial"/>
                <w:b/>
                <w:sz w:val="16"/>
                <w:szCs w:val="16"/>
              </w:rPr>
              <w:tab/>
            </w:r>
            <w:r w:rsidRPr="00ED0BF6">
              <w:rPr>
                <w:rFonts w:ascii="Arial" w:hAnsi="Arial" w:cs="Arial"/>
                <w:b/>
                <w:sz w:val="16"/>
                <w:szCs w:val="16"/>
              </w:rPr>
              <w:tab/>
            </w:r>
            <w:proofErr w:type="spellStart"/>
            <w:r w:rsidRPr="00ED0BF6">
              <w:rPr>
                <w:rFonts w:ascii="Arial" w:hAnsi="Arial" w:cs="Arial"/>
                <w:b/>
                <w:sz w:val="16"/>
                <w:szCs w:val="16"/>
              </w:rPr>
              <w:t>Ю.В.Стадэ</w:t>
            </w:r>
            <w:proofErr w:type="spellEnd"/>
          </w:p>
          <w:p w:rsidR="00ED0BF6" w:rsidRPr="00ED0BF6" w:rsidRDefault="00ED0BF6" w:rsidP="00ED0BF6">
            <w:pPr>
              <w:spacing w:line="240" w:lineRule="exact"/>
              <w:jc w:val="both"/>
              <w:rPr>
                <w:rFonts w:ascii="Arial" w:hAnsi="Arial" w:cs="Arial"/>
                <w:b/>
                <w:sz w:val="16"/>
                <w:szCs w:val="16"/>
              </w:rPr>
            </w:pPr>
          </w:p>
          <w:p w:rsidR="00ED0BF6" w:rsidRPr="0031351E" w:rsidRDefault="00ED0BF6" w:rsidP="00ED0BF6">
            <w:pPr>
              <w:jc w:val="right"/>
              <w:rPr>
                <w:rFonts w:ascii="Arial" w:hAnsi="Arial" w:cs="Arial"/>
                <w:sz w:val="12"/>
                <w:szCs w:val="12"/>
              </w:rPr>
            </w:pPr>
            <w:r w:rsidRPr="0031351E">
              <w:rPr>
                <w:rFonts w:ascii="Arial" w:hAnsi="Arial" w:cs="Arial"/>
                <w:sz w:val="12"/>
                <w:szCs w:val="12"/>
              </w:rPr>
              <w:t>Приложение 2</w:t>
            </w:r>
          </w:p>
          <w:p w:rsidR="00ED0BF6" w:rsidRPr="0031351E" w:rsidRDefault="00ED0BF6" w:rsidP="00ED0BF6">
            <w:pPr>
              <w:jc w:val="right"/>
              <w:rPr>
                <w:rFonts w:ascii="Arial" w:hAnsi="Arial" w:cs="Arial"/>
                <w:sz w:val="12"/>
                <w:szCs w:val="12"/>
              </w:rPr>
            </w:pPr>
            <w:r w:rsidRPr="0031351E">
              <w:rPr>
                <w:rFonts w:ascii="Arial" w:hAnsi="Arial" w:cs="Arial"/>
                <w:sz w:val="12"/>
                <w:szCs w:val="12"/>
              </w:rPr>
              <w:t>к постановлению Администрации</w:t>
            </w:r>
          </w:p>
          <w:p w:rsidR="00ED0BF6" w:rsidRPr="0031351E" w:rsidRDefault="00ED0BF6" w:rsidP="00ED0BF6">
            <w:pPr>
              <w:jc w:val="right"/>
              <w:rPr>
                <w:rFonts w:ascii="Arial" w:hAnsi="Arial" w:cs="Arial"/>
                <w:sz w:val="12"/>
                <w:szCs w:val="12"/>
              </w:rPr>
            </w:pPr>
            <w:r w:rsidRPr="0031351E">
              <w:rPr>
                <w:rFonts w:ascii="Arial" w:hAnsi="Arial" w:cs="Arial"/>
                <w:sz w:val="12"/>
                <w:szCs w:val="12"/>
              </w:rPr>
              <w:t>муниципального района</w:t>
            </w:r>
          </w:p>
          <w:p w:rsidR="00ED0BF6" w:rsidRPr="0031351E" w:rsidRDefault="00ED0BF6" w:rsidP="009676CD">
            <w:pPr>
              <w:jc w:val="right"/>
              <w:rPr>
                <w:rFonts w:ascii="Arial" w:hAnsi="Arial" w:cs="Arial"/>
                <w:sz w:val="12"/>
                <w:szCs w:val="12"/>
              </w:rPr>
            </w:pPr>
            <w:r w:rsidRPr="0031351E">
              <w:rPr>
                <w:rFonts w:ascii="Arial" w:hAnsi="Arial" w:cs="Arial"/>
                <w:sz w:val="12"/>
                <w:szCs w:val="12"/>
              </w:rPr>
              <w:t>от 12.07.2021 № 1201</w:t>
            </w:r>
          </w:p>
          <w:p w:rsidR="00ED0BF6" w:rsidRPr="00ED0BF6" w:rsidRDefault="00ED0BF6" w:rsidP="00ED0BF6">
            <w:pPr>
              <w:widowControl w:val="0"/>
              <w:autoSpaceDE w:val="0"/>
              <w:autoSpaceDN w:val="0"/>
              <w:jc w:val="center"/>
              <w:rPr>
                <w:rFonts w:ascii="Arial" w:hAnsi="Arial" w:cs="Arial"/>
                <w:b/>
                <w:sz w:val="16"/>
                <w:szCs w:val="16"/>
              </w:rPr>
            </w:pPr>
            <w:r w:rsidRPr="00ED0BF6">
              <w:rPr>
                <w:rFonts w:ascii="Arial" w:hAnsi="Arial" w:cs="Arial"/>
                <w:b/>
                <w:sz w:val="16"/>
                <w:szCs w:val="16"/>
              </w:rPr>
              <w:t>Мероприятия муниципальной программы</w:t>
            </w:r>
          </w:p>
          <w:p w:rsidR="00ED0BF6" w:rsidRPr="00ED0BF6" w:rsidRDefault="00ED0BF6" w:rsidP="00ED0BF6">
            <w:pPr>
              <w:jc w:val="center"/>
              <w:rPr>
                <w:rFonts w:ascii="Arial" w:hAnsi="Arial" w:cs="Arial"/>
                <w:sz w:val="16"/>
                <w:szCs w:val="16"/>
              </w:rPr>
            </w:pPr>
            <w:r w:rsidRPr="00ED0BF6">
              <w:rPr>
                <w:rFonts w:ascii="Arial" w:hAnsi="Arial" w:cs="Arial"/>
                <w:bCs/>
                <w:sz w:val="16"/>
                <w:szCs w:val="16"/>
              </w:rPr>
              <w:t>«</w:t>
            </w:r>
            <w:r w:rsidRPr="00ED0BF6">
              <w:rPr>
                <w:rFonts w:ascii="Arial" w:hAnsi="Arial" w:cs="Arial"/>
                <w:sz w:val="16"/>
                <w:szCs w:val="16"/>
              </w:rPr>
              <w:t xml:space="preserve">Благоустройство территории </w:t>
            </w:r>
          </w:p>
          <w:p w:rsidR="00ED0BF6" w:rsidRPr="00ED0BF6" w:rsidRDefault="00ED0BF6" w:rsidP="00ED0BF6">
            <w:pPr>
              <w:spacing w:line="240" w:lineRule="exact"/>
              <w:jc w:val="center"/>
              <w:rPr>
                <w:rFonts w:ascii="Arial" w:hAnsi="Arial" w:cs="Arial"/>
                <w:sz w:val="16"/>
                <w:szCs w:val="16"/>
              </w:rPr>
            </w:pPr>
            <w:r w:rsidRPr="00ED0BF6">
              <w:rPr>
                <w:rFonts w:ascii="Arial" w:hAnsi="Arial" w:cs="Arial"/>
                <w:sz w:val="16"/>
                <w:szCs w:val="16"/>
              </w:rPr>
              <w:t>Валдайского городского п</w:t>
            </w:r>
            <w:r w:rsidRPr="00ED0BF6">
              <w:rPr>
                <w:rFonts w:ascii="Arial" w:hAnsi="Arial" w:cs="Arial"/>
                <w:sz w:val="16"/>
                <w:szCs w:val="16"/>
              </w:rPr>
              <w:t>о</w:t>
            </w:r>
            <w:r w:rsidRPr="00ED0BF6">
              <w:rPr>
                <w:rFonts w:ascii="Arial" w:hAnsi="Arial" w:cs="Arial"/>
                <w:sz w:val="16"/>
                <w:szCs w:val="16"/>
              </w:rPr>
              <w:t>селения в 2020-2023 годах»</w:t>
            </w:r>
          </w:p>
          <w:p w:rsidR="00ED0BF6" w:rsidRPr="00ED0BF6" w:rsidRDefault="00ED0BF6" w:rsidP="00ED0BF6">
            <w:pPr>
              <w:spacing w:line="240" w:lineRule="exact"/>
              <w:jc w:val="center"/>
              <w:rPr>
                <w:rFonts w:ascii="Arial" w:hAnsi="Arial" w:cs="Arial"/>
                <w:sz w:val="16"/>
                <w:szCs w:val="16"/>
              </w:rPr>
            </w:pPr>
          </w:p>
          <w:tbl>
            <w:tblPr>
              <w:tblW w:w="12500" w:type="dxa"/>
              <w:tblCellMar>
                <w:top w:w="102" w:type="dxa"/>
                <w:left w:w="62" w:type="dxa"/>
                <w:bottom w:w="102" w:type="dxa"/>
                <w:right w:w="62" w:type="dxa"/>
              </w:tblCellMar>
              <w:tblLook w:val="0000" w:firstRow="0" w:lastRow="0" w:firstColumn="0" w:lastColumn="0" w:noHBand="0" w:noVBand="0"/>
            </w:tblPr>
            <w:tblGrid>
              <w:gridCol w:w="491"/>
              <w:gridCol w:w="2069"/>
              <w:gridCol w:w="1002"/>
              <w:gridCol w:w="541"/>
              <w:gridCol w:w="528"/>
              <w:gridCol w:w="774"/>
              <w:gridCol w:w="1243"/>
              <w:gridCol w:w="1276"/>
              <w:gridCol w:w="1559"/>
              <w:gridCol w:w="1134"/>
              <w:gridCol w:w="138"/>
              <w:gridCol w:w="142"/>
              <w:gridCol w:w="178"/>
              <w:gridCol w:w="178"/>
              <w:gridCol w:w="325"/>
              <w:gridCol w:w="130"/>
              <w:gridCol w:w="792"/>
            </w:tblGrid>
            <w:tr w:rsidR="008E29A9" w:rsidRPr="008E29A9" w:rsidTr="0059710F">
              <w:trPr>
                <w:gridAfter w:val="7"/>
                <w:wAfter w:w="1841" w:type="dxa"/>
                <w:trHeight w:val="170"/>
              </w:trPr>
              <w:tc>
                <w:tcPr>
                  <w:tcW w:w="0" w:type="auto"/>
                  <w:vMerge w:val="restart"/>
                  <w:tcBorders>
                    <w:top w:val="single" w:sz="4" w:space="0" w:color="auto"/>
                    <w:left w:val="single" w:sz="4" w:space="0" w:color="auto"/>
                    <w:bottom w:val="single" w:sz="4" w:space="0" w:color="auto"/>
                    <w:right w:val="single" w:sz="4" w:space="0" w:color="auto"/>
                  </w:tcBorders>
                </w:tcPr>
                <w:p w:rsidR="00ED0BF6" w:rsidRPr="008E29A9" w:rsidRDefault="00ED0BF6" w:rsidP="00ED0BF6">
                  <w:pPr>
                    <w:autoSpaceDE w:val="0"/>
                    <w:autoSpaceDN w:val="0"/>
                    <w:adjustRightInd w:val="0"/>
                    <w:spacing w:line="240" w:lineRule="exact"/>
                    <w:jc w:val="center"/>
                    <w:rPr>
                      <w:rFonts w:ascii="Arial" w:hAnsi="Arial" w:cs="Arial"/>
                      <w:sz w:val="12"/>
                      <w:szCs w:val="12"/>
                    </w:rPr>
                  </w:pPr>
                  <w:r w:rsidRPr="008E29A9">
                    <w:rPr>
                      <w:rFonts w:ascii="Arial" w:hAnsi="Arial" w:cs="Arial"/>
                      <w:sz w:val="12"/>
                      <w:szCs w:val="12"/>
                    </w:rPr>
                    <w:t>№ п/п</w:t>
                  </w:r>
                </w:p>
              </w:tc>
              <w:tc>
                <w:tcPr>
                  <w:tcW w:w="0" w:type="auto"/>
                  <w:vMerge w:val="restart"/>
                  <w:tcBorders>
                    <w:top w:val="single" w:sz="4" w:space="0" w:color="auto"/>
                    <w:left w:val="single" w:sz="4" w:space="0" w:color="auto"/>
                    <w:bottom w:val="single" w:sz="4" w:space="0" w:color="auto"/>
                    <w:right w:val="single" w:sz="4" w:space="0" w:color="auto"/>
                  </w:tcBorders>
                </w:tcPr>
                <w:p w:rsidR="00ED0BF6" w:rsidRPr="008E29A9" w:rsidRDefault="00ED0BF6" w:rsidP="00ED0BF6">
                  <w:pPr>
                    <w:autoSpaceDE w:val="0"/>
                    <w:autoSpaceDN w:val="0"/>
                    <w:adjustRightInd w:val="0"/>
                    <w:spacing w:line="240" w:lineRule="exact"/>
                    <w:jc w:val="center"/>
                    <w:rPr>
                      <w:rFonts w:ascii="Arial" w:hAnsi="Arial" w:cs="Arial"/>
                      <w:sz w:val="12"/>
                      <w:szCs w:val="12"/>
                    </w:rPr>
                  </w:pPr>
                  <w:r w:rsidRPr="008E29A9">
                    <w:rPr>
                      <w:rFonts w:ascii="Arial" w:hAnsi="Arial" w:cs="Arial"/>
                      <w:sz w:val="12"/>
                      <w:szCs w:val="12"/>
                    </w:rPr>
                    <w:t>Наименование мер</w:t>
                  </w:r>
                  <w:r w:rsidRPr="008E29A9">
                    <w:rPr>
                      <w:rFonts w:ascii="Arial" w:hAnsi="Arial" w:cs="Arial"/>
                      <w:sz w:val="12"/>
                      <w:szCs w:val="12"/>
                    </w:rPr>
                    <w:t>о</w:t>
                  </w:r>
                  <w:r w:rsidRPr="008E29A9">
                    <w:rPr>
                      <w:rFonts w:ascii="Arial" w:hAnsi="Arial" w:cs="Arial"/>
                      <w:sz w:val="12"/>
                      <w:szCs w:val="12"/>
                    </w:rPr>
                    <w:t>приятия</w:t>
                  </w:r>
                </w:p>
              </w:tc>
              <w:tc>
                <w:tcPr>
                  <w:tcW w:w="0" w:type="auto"/>
                  <w:vMerge w:val="restart"/>
                  <w:tcBorders>
                    <w:top w:val="single" w:sz="4" w:space="0" w:color="auto"/>
                    <w:left w:val="single" w:sz="4" w:space="0" w:color="auto"/>
                    <w:bottom w:val="single" w:sz="4" w:space="0" w:color="auto"/>
                    <w:right w:val="single" w:sz="4" w:space="0" w:color="auto"/>
                  </w:tcBorders>
                </w:tcPr>
                <w:p w:rsidR="00ED0BF6" w:rsidRPr="008E29A9" w:rsidRDefault="00ED0BF6" w:rsidP="00ED0BF6">
                  <w:pPr>
                    <w:autoSpaceDE w:val="0"/>
                    <w:autoSpaceDN w:val="0"/>
                    <w:adjustRightInd w:val="0"/>
                    <w:spacing w:line="240" w:lineRule="exact"/>
                    <w:jc w:val="center"/>
                    <w:rPr>
                      <w:rFonts w:ascii="Arial" w:hAnsi="Arial" w:cs="Arial"/>
                      <w:sz w:val="12"/>
                      <w:szCs w:val="12"/>
                    </w:rPr>
                  </w:pPr>
                  <w:r w:rsidRPr="008E29A9">
                    <w:rPr>
                      <w:rFonts w:ascii="Arial" w:hAnsi="Arial" w:cs="Arial"/>
                      <w:sz w:val="12"/>
                      <w:szCs w:val="12"/>
                    </w:rPr>
                    <w:t>Исполн</w:t>
                  </w:r>
                  <w:r w:rsidRPr="008E29A9">
                    <w:rPr>
                      <w:rFonts w:ascii="Arial" w:hAnsi="Arial" w:cs="Arial"/>
                      <w:sz w:val="12"/>
                      <w:szCs w:val="12"/>
                    </w:rPr>
                    <w:t>и</w:t>
                  </w:r>
                  <w:r w:rsidRPr="008E29A9">
                    <w:rPr>
                      <w:rFonts w:ascii="Arial" w:hAnsi="Arial" w:cs="Arial"/>
                      <w:sz w:val="12"/>
                      <w:szCs w:val="12"/>
                    </w:rPr>
                    <w:t>тель</w:t>
                  </w:r>
                </w:p>
              </w:tc>
              <w:tc>
                <w:tcPr>
                  <w:tcW w:w="0" w:type="auto"/>
                  <w:vMerge w:val="restart"/>
                  <w:tcBorders>
                    <w:top w:val="single" w:sz="4" w:space="0" w:color="auto"/>
                    <w:left w:val="single" w:sz="4" w:space="0" w:color="auto"/>
                    <w:bottom w:val="single" w:sz="4" w:space="0" w:color="auto"/>
                    <w:right w:val="single" w:sz="4" w:space="0" w:color="auto"/>
                  </w:tcBorders>
                </w:tcPr>
                <w:p w:rsidR="00ED0BF6" w:rsidRPr="008E29A9" w:rsidRDefault="00ED0BF6" w:rsidP="00ED0BF6">
                  <w:pPr>
                    <w:autoSpaceDE w:val="0"/>
                    <w:autoSpaceDN w:val="0"/>
                    <w:adjustRightInd w:val="0"/>
                    <w:spacing w:line="240" w:lineRule="exact"/>
                    <w:jc w:val="center"/>
                    <w:rPr>
                      <w:rFonts w:ascii="Arial" w:hAnsi="Arial" w:cs="Arial"/>
                      <w:sz w:val="12"/>
                      <w:szCs w:val="12"/>
                    </w:rPr>
                  </w:pPr>
                  <w:r w:rsidRPr="008E29A9">
                    <w:rPr>
                      <w:rFonts w:ascii="Arial" w:hAnsi="Arial" w:cs="Arial"/>
                      <w:sz w:val="12"/>
                      <w:szCs w:val="12"/>
                    </w:rPr>
                    <w:t>Срок ре</w:t>
                  </w:r>
                  <w:r w:rsidRPr="008E29A9">
                    <w:rPr>
                      <w:rFonts w:ascii="Arial" w:hAnsi="Arial" w:cs="Arial"/>
                      <w:sz w:val="12"/>
                      <w:szCs w:val="12"/>
                    </w:rPr>
                    <w:t>а</w:t>
                  </w:r>
                  <w:r w:rsidRPr="008E29A9">
                    <w:rPr>
                      <w:rFonts w:ascii="Arial" w:hAnsi="Arial" w:cs="Arial"/>
                      <w:sz w:val="12"/>
                      <w:szCs w:val="12"/>
                    </w:rPr>
                    <w:t>лизации</w:t>
                  </w:r>
                </w:p>
              </w:tc>
              <w:tc>
                <w:tcPr>
                  <w:tcW w:w="0" w:type="auto"/>
                  <w:vMerge w:val="restart"/>
                  <w:tcBorders>
                    <w:top w:val="single" w:sz="4" w:space="0" w:color="auto"/>
                    <w:left w:val="single" w:sz="4" w:space="0" w:color="auto"/>
                    <w:bottom w:val="single" w:sz="4" w:space="0" w:color="auto"/>
                    <w:right w:val="single" w:sz="4" w:space="0" w:color="auto"/>
                  </w:tcBorders>
                </w:tcPr>
                <w:p w:rsidR="00ED0BF6" w:rsidRPr="008E29A9" w:rsidRDefault="00ED0BF6" w:rsidP="00ED0BF6">
                  <w:pPr>
                    <w:autoSpaceDE w:val="0"/>
                    <w:autoSpaceDN w:val="0"/>
                    <w:adjustRightInd w:val="0"/>
                    <w:spacing w:line="240" w:lineRule="exact"/>
                    <w:jc w:val="center"/>
                    <w:rPr>
                      <w:rFonts w:ascii="Arial" w:hAnsi="Arial" w:cs="Arial"/>
                      <w:sz w:val="12"/>
                      <w:szCs w:val="12"/>
                    </w:rPr>
                  </w:pPr>
                  <w:r w:rsidRPr="008E29A9">
                    <w:rPr>
                      <w:rFonts w:ascii="Arial" w:hAnsi="Arial" w:cs="Arial"/>
                      <w:sz w:val="12"/>
                      <w:szCs w:val="12"/>
                    </w:rPr>
                    <w:t>Целевой показ</w:t>
                  </w:r>
                  <w:r w:rsidRPr="008E29A9">
                    <w:rPr>
                      <w:rFonts w:ascii="Arial" w:hAnsi="Arial" w:cs="Arial"/>
                      <w:sz w:val="12"/>
                      <w:szCs w:val="12"/>
                    </w:rPr>
                    <w:t>а</w:t>
                  </w:r>
                  <w:r w:rsidRPr="008E29A9">
                    <w:rPr>
                      <w:rFonts w:ascii="Arial" w:hAnsi="Arial" w:cs="Arial"/>
                      <w:sz w:val="12"/>
                      <w:szCs w:val="12"/>
                    </w:rPr>
                    <w:t>тель</w:t>
                  </w:r>
                </w:p>
              </w:tc>
              <w:tc>
                <w:tcPr>
                  <w:tcW w:w="0" w:type="auto"/>
                  <w:vMerge w:val="restart"/>
                  <w:tcBorders>
                    <w:top w:val="single" w:sz="4" w:space="0" w:color="auto"/>
                    <w:left w:val="single" w:sz="4" w:space="0" w:color="auto"/>
                    <w:bottom w:val="single" w:sz="4" w:space="0" w:color="auto"/>
                    <w:right w:val="single" w:sz="4" w:space="0" w:color="auto"/>
                  </w:tcBorders>
                </w:tcPr>
                <w:p w:rsidR="00ED0BF6" w:rsidRPr="008E29A9" w:rsidRDefault="00ED0BF6" w:rsidP="00ED0BF6">
                  <w:pPr>
                    <w:autoSpaceDE w:val="0"/>
                    <w:autoSpaceDN w:val="0"/>
                    <w:adjustRightInd w:val="0"/>
                    <w:spacing w:line="240" w:lineRule="exact"/>
                    <w:jc w:val="center"/>
                    <w:rPr>
                      <w:rFonts w:ascii="Arial" w:hAnsi="Arial" w:cs="Arial"/>
                      <w:sz w:val="12"/>
                      <w:szCs w:val="12"/>
                    </w:rPr>
                  </w:pPr>
                  <w:r w:rsidRPr="008E29A9">
                    <w:rPr>
                      <w:rFonts w:ascii="Arial" w:hAnsi="Arial" w:cs="Arial"/>
                      <w:sz w:val="12"/>
                      <w:szCs w:val="12"/>
                    </w:rPr>
                    <w:t>Источник ф</w:t>
                  </w:r>
                  <w:r w:rsidRPr="008E29A9">
                    <w:rPr>
                      <w:rFonts w:ascii="Arial" w:hAnsi="Arial" w:cs="Arial"/>
                      <w:sz w:val="12"/>
                      <w:szCs w:val="12"/>
                    </w:rPr>
                    <w:t>и</w:t>
                  </w:r>
                  <w:r w:rsidRPr="008E29A9">
                    <w:rPr>
                      <w:rFonts w:ascii="Arial" w:hAnsi="Arial" w:cs="Arial"/>
                      <w:sz w:val="12"/>
                      <w:szCs w:val="12"/>
                    </w:rPr>
                    <w:t>нансир</w:t>
                  </w:r>
                  <w:r w:rsidRPr="008E29A9">
                    <w:rPr>
                      <w:rFonts w:ascii="Arial" w:hAnsi="Arial" w:cs="Arial"/>
                      <w:sz w:val="12"/>
                      <w:szCs w:val="12"/>
                    </w:rPr>
                    <w:t>о</w:t>
                  </w:r>
                  <w:r w:rsidRPr="008E29A9">
                    <w:rPr>
                      <w:rFonts w:ascii="Arial" w:hAnsi="Arial" w:cs="Arial"/>
                      <w:sz w:val="12"/>
                      <w:szCs w:val="12"/>
                    </w:rPr>
                    <w:t>вания</w:t>
                  </w:r>
                </w:p>
              </w:tc>
              <w:tc>
                <w:tcPr>
                  <w:tcW w:w="5212" w:type="dxa"/>
                  <w:gridSpan w:val="4"/>
                  <w:tcBorders>
                    <w:top w:val="single" w:sz="4" w:space="0" w:color="auto"/>
                    <w:left w:val="single" w:sz="4" w:space="0" w:color="auto"/>
                    <w:bottom w:val="single" w:sz="4" w:space="0" w:color="auto"/>
                    <w:right w:val="single" w:sz="4" w:space="0" w:color="auto"/>
                  </w:tcBorders>
                </w:tcPr>
                <w:p w:rsidR="00ED0BF6" w:rsidRPr="008E29A9" w:rsidRDefault="00ED0BF6" w:rsidP="00ED0BF6">
                  <w:pPr>
                    <w:autoSpaceDE w:val="0"/>
                    <w:autoSpaceDN w:val="0"/>
                    <w:adjustRightInd w:val="0"/>
                    <w:spacing w:line="240" w:lineRule="exact"/>
                    <w:jc w:val="center"/>
                    <w:rPr>
                      <w:rFonts w:ascii="Arial" w:hAnsi="Arial" w:cs="Arial"/>
                      <w:sz w:val="12"/>
                      <w:szCs w:val="12"/>
                    </w:rPr>
                  </w:pPr>
                  <w:r w:rsidRPr="008E29A9">
                    <w:rPr>
                      <w:rFonts w:ascii="Arial" w:hAnsi="Arial" w:cs="Arial"/>
                      <w:sz w:val="12"/>
                      <w:szCs w:val="12"/>
                    </w:rPr>
                    <w:t>Объем финансирования по г</w:t>
                  </w:r>
                  <w:r w:rsidRPr="008E29A9">
                    <w:rPr>
                      <w:rFonts w:ascii="Arial" w:hAnsi="Arial" w:cs="Arial"/>
                      <w:sz w:val="12"/>
                      <w:szCs w:val="12"/>
                    </w:rPr>
                    <w:t>о</w:t>
                  </w:r>
                  <w:r w:rsidRPr="008E29A9">
                    <w:rPr>
                      <w:rFonts w:ascii="Arial" w:hAnsi="Arial" w:cs="Arial"/>
                      <w:sz w:val="12"/>
                      <w:szCs w:val="12"/>
                    </w:rPr>
                    <w:t>дам (тыс. руб.)</w:t>
                  </w:r>
                </w:p>
              </w:tc>
            </w:tr>
            <w:tr w:rsidR="008E29A9" w:rsidRPr="008E29A9" w:rsidTr="0059710F">
              <w:trPr>
                <w:gridAfter w:val="7"/>
                <w:wAfter w:w="1841" w:type="dxa"/>
              </w:trPr>
              <w:tc>
                <w:tcPr>
                  <w:tcW w:w="0" w:type="auto"/>
                  <w:vMerge/>
                  <w:tcBorders>
                    <w:top w:val="single" w:sz="4" w:space="0" w:color="auto"/>
                    <w:left w:val="single" w:sz="4" w:space="0" w:color="auto"/>
                    <w:bottom w:val="single" w:sz="4" w:space="0" w:color="auto"/>
                    <w:right w:val="single" w:sz="4" w:space="0" w:color="auto"/>
                  </w:tcBorders>
                </w:tcPr>
                <w:p w:rsidR="00ED0BF6" w:rsidRPr="008E29A9" w:rsidRDefault="00ED0BF6" w:rsidP="00ED0BF6">
                  <w:pPr>
                    <w:autoSpaceDE w:val="0"/>
                    <w:autoSpaceDN w:val="0"/>
                    <w:adjustRightInd w:val="0"/>
                    <w:spacing w:line="240" w:lineRule="exact"/>
                    <w:jc w:val="center"/>
                    <w:rPr>
                      <w:rFonts w:ascii="Arial" w:hAnsi="Arial" w:cs="Arial"/>
                      <w:sz w:val="12"/>
                      <w:szCs w:val="12"/>
                    </w:rPr>
                  </w:pPr>
                </w:p>
              </w:tc>
              <w:tc>
                <w:tcPr>
                  <w:tcW w:w="0" w:type="auto"/>
                  <w:vMerge/>
                  <w:tcBorders>
                    <w:top w:val="single" w:sz="4" w:space="0" w:color="auto"/>
                    <w:left w:val="single" w:sz="4" w:space="0" w:color="auto"/>
                    <w:bottom w:val="single" w:sz="4" w:space="0" w:color="auto"/>
                    <w:right w:val="single" w:sz="4" w:space="0" w:color="auto"/>
                  </w:tcBorders>
                </w:tcPr>
                <w:p w:rsidR="00ED0BF6" w:rsidRPr="008E29A9" w:rsidRDefault="00ED0BF6" w:rsidP="00ED0BF6">
                  <w:pPr>
                    <w:autoSpaceDE w:val="0"/>
                    <w:autoSpaceDN w:val="0"/>
                    <w:adjustRightInd w:val="0"/>
                    <w:spacing w:line="240" w:lineRule="exact"/>
                    <w:jc w:val="center"/>
                    <w:rPr>
                      <w:rFonts w:ascii="Arial" w:hAnsi="Arial" w:cs="Arial"/>
                      <w:sz w:val="12"/>
                      <w:szCs w:val="12"/>
                    </w:rPr>
                  </w:pPr>
                </w:p>
              </w:tc>
              <w:tc>
                <w:tcPr>
                  <w:tcW w:w="0" w:type="auto"/>
                  <w:vMerge/>
                  <w:tcBorders>
                    <w:top w:val="single" w:sz="4" w:space="0" w:color="auto"/>
                    <w:left w:val="single" w:sz="4" w:space="0" w:color="auto"/>
                    <w:bottom w:val="single" w:sz="4" w:space="0" w:color="auto"/>
                    <w:right w:val="single" w:sz="4" w:space="0" w:color="auto"/>
                  </w:tcBorders>
                </w:tcPr>
                <w:p w:rsidR="00ED0BF6" w:rsidRPr="008E29A9" w:rsidRDefault="00ED0BF6" w:rsidP="00ED0BF6">
                  <w:pPr>
                    <w:autoSpaceDE w:val="0"/>
                    <w:autoSpaceDN w:val="0"/>
                    <w:adjustRightInd w:val="0"/>
                    <w:spacing w:line="240" w:lineRule="exact"/>
                    <w:jc w:val="center"/>
                    <w:rPr>
                      <w:rFonts w:ascii="Arial" w:hAnsi="Arial" w:cs="Arial"/>
                      <w:sz w:val="12"/>
                      <w:szCs w:val="12"/>
                    </w:rPr>
                  </w:pPr>
                </w:p>
              </w:tc>
              <w:tc>
                <w:tcPr>
                  <w:tcW w:w="0" w:type="auto"/>
                  <w:vMerge/>
                  <w:tcBorders>
                    <w:top w:val="single" w:sz="4" w:space="0" w:color="auto"/>
                    <w:left w:val="single" w:sz="4" w:space="0" w:color="auto"/>
                    <w:bottom w:val="single" w:sz="4" w:space="0" w:color="auto"/>
                    <w:right w:val="single" w:sz="4" w:space="0" w:color="auto"/>
                  </w:tcBorders>
                </w:tcPr>
                <w:p w:rsidR="00ED0BF6" w:rsidRPr="008E29A9" w:rsidRDefault="00ED0BF6" w:rsidP="00ED0BF6">
                  <w:pPr>
                    <w:autoSpaceDE w:val="0"/>
                    <w:autoSpaceDN w:val="0"/>
                    <w:adjustRightInd w:val="0"/>
                    <w:spacing w:line="240" w:lineRule="exact"/>
                    <w:jc w:val="center"/>
                    <w:rPr>
                      <w:rFonts w:ascii="Arial" w:hAnsi="Arial" w:cs="Arial"/>
                      <w:sz w:val="12"/>
                      <w:szCs w:val="12"/>
                    </w:rPr>
                  </w:pPr>
                </w:p>
              </w:tc>
              <w:tc>
                <w:tcPr>
                  <w:tcW w:w="0" w:type="auto"/>
                  <w:vMerge/>
                  <w:tcBorders>
                    <w:top w:val="single" w:sz="4" w:space="0" w:color="auto"/>
                    <w:left w:val="single" w:sz="4" w:space="0" w:color="auto"/>
                    <w:bottom w:val="single" w:sz="4" w:space="0" w:color="auto"/>
                    <w:right w:val="single" w:sz="4" w:space="0" w:color="auto"/>
                  </w:tcBorders>
                </w:tcPr>
                <w:p w:rsidR="00ED0BF6" w:rsidRPr="008E29A9" w:rsidRDefault="00ED0BF6" w:rsidP="00ED0BF6">
                  <w:pPr>
                    <w:autoSpaceDE w:val="0"/>
                    <w:autoSpaceDN w:val="0"/>
                    <w:adjustRightInd w:val="0"/>
                    <w:spacing w:line="240" w:lineRule="exact"/>
                    <w:jc w:val="center"/>
                    <w:rPr>
                      <w:rFonts w:ascii="Arial" w:hAnsi="Arial" w:cs="Arial"/>
                      <w:sz w:val="12"/>
                      <w:szCs w:val="12"/>
                    </w:rPr>
                  </w:pPr>
                </w:p>
              </w:tc>
              <w:tc>
                <w:tcPr>
                  <w:tcW w:w="0" w:type="auto"/>
                  <w:vMerge/>
                  <w:tcBorders>
                    <w:top w:val="single" w:sz="4" w:space="0" w:color="auto"/>
                    <w:left w:val="single" w:sz="4" w:space="0" w:color="auto"/>
                    <w:bottom w:val="single" w:sz="4" w:space="0" w:color="auto"/>
                    <w:right w:val="single" w:sz="4" w:space="0" w:color="auto"/>
                  </w:tcBorders>
                </w:tcPr>
                <w:p w:rsidR="00ED0BF6" w:rsidRPr="008E29A9" w:rsidRDefault="00ED0BF6" w:rsidP="00ED0BF6">
                  <w:pPr>
                    <w:autoSpaceDE w:val="0"/>
                    <w:autoSpaceDN w:val="0"/>
                    <w:adjustRightInd w:val="0"/>
                    <w:spacing w:line="240" w:lineRule="exact"/>
                    <w:jc w:val="center"/>
                    <w:rPr>
                      <w:rFonts w:ascii="Arial" w:hAnsi="Arial" w:cs="Arial"/>
                      <w:sz w:val="12"/>
                      <w:szCs w:val="12"/>
                    </w:rPr>
                  </w:pPr>
                </w:p>
              </w:tc>
              <w:tc>
                <w:tcPr>
                  <w:tcW w:w="1243" w:type="dxa"/>
                  <w:tcBorders>
                    <w:top w:val="single" w:sz="4" w:space="0" w:color="auto"/>
                    <w:left w:val="single" w:sz="4" w:space="0" w:color="auto"/>
                    <w:bottom w:val="single" w:sz="4" w:space="0" w:color="auto"/>
                    <w:right w:val="single" w:sz="4" w:space="0" w:color="auto"/>
                  </w:tcBorders>
                </w:tcPr>
                <w:p w:rsidR="00ED0BF6" w:rsidRPr="008E29A9" w:rsidRDefault="00ED0BF6" w:rsidP="00ED0BF6">
                  <w:pPr>
                    <w:autoSpaceDE w:val="0"/>
                    <w:autoSpaceDN w:val="0"/>
                    <w:adjustRightInd w:val="0"/>
                    <w:spacing w:line="240" w:lineRule="exact"/>
                    <w:jc w:val="center"/>
                    <w:rPr>
                      <w:rFonts w:ascii="Arial" w:hAnsi="Arial" w:cs="Arial"/>
                      <w:sz w:val="12"/>
                      <w:szCs w:val="12"/>
                    </w:rPr>
                  </w:pPr>
                  <w:r w:rsidRPr="008E29A9">
                    <w:rPr>
                      <w:rFonts w:ascii="Arial" w:hAnsi="Arial" w:cs="Arial"/>
                      <w:sz w:val="12"/>
                      <w:szCs w:val="12"/>
                    </w:rPr>
                    <w:t>2020</w:t>
                  </w:r>
                </w:p>
              </w:tc>
              <w:tc>
                <w:tcPr>
                  <w:tcW w:w="1276" w:type="dxa"/>
                  <w:tcBorders>
                    <w:top w:val="single" w:sz="4" w:space="0" w:color="auto"/>
                    <w:left w:val="single" w:sz="4" w:space="0" w:color="auto"/>
                    <w:bottom w:val="single" w:sz="4" w:space="0" w:color="auto"/>
                    <w:right w:val="single" w:sz="4" w:space="0" w:color="auto"/>
                  </w:tcBorders>
                </w:tcPr>
                <w:p w:rsidR="00ED0BF6" w:rsidRPr="008E29A9" w:rsidRDefault="00ED0BF6" w:rsidP="00ED0BF6">
                  <w:pPr>
                    <w:autoSpaceDE w:val="0"/>
                    <w:autoSpaceDN w:val="0"/>
                    <w:adjustRightInd w:val="0"/>
                    <w:spacing w:line="240" w:lineRule="exact"/>
                    <w:jc w:val="center"/>
                    <w:rPr>
                      <w:rFonts w:ascii="Arial" w:hAnsi="Arial" w:cs="Arial"/>
                      <w:sz w:val="12"/>
                      <w:szCs w:val="12"/>
                    </w:rPr>
                  </w:pPr>
                  <w:r w:rsidRPr="008E29A9">
                    <w:rPr>
                      <w:rFonts w:ascii="Arial" w:hAnsi="Arial" w:cs="Arial"/>
                      <w:sz w:val="12"/>
                      <w:szCs w:val="12"/>
                    </w:rPr>
                    <w:t>2021</w:t>
                  </w:r>
                </w:p>
              </w:tc>
              <w:tc>
                <w:tcPr>
                  <w:tcW w:w="1559" w:type="dxa"/>
                  <w:tcBorders>
                    <w:top w:val="single" w:sz="4" w:space="0" w:color="auto"/>
                    <w:left w:val="single" w:sz="4" w:space="0" w:color="auto"/>
                    <w:bottom w:val="single" w:sz="4" w:space="0" w:color="auto"/>
                    <w:right w:val="single" w:sz="4" w:space="0" w:color="auto"/>
                  </w:tcBorders>
                </w:tcPr>
                <w:p w:rsidR="00ED0BF6" w:rsidRPr="008E29A9" w:rsidRDefault="00ED0BF6" w:rsidP="00ED0BF6">
                  <w:pPr>
                    <w:autoSpaceDE w:val="0"/>
                    <w:autoSpaceDN w:val="0"/>
                    <w:adjustRightInd w:val="0"/>
                    <w:spacing w:line="240" w:lineRule="exact"/>
                    <w:jc w:val="center"/>
                    <w:rPr>
                      <w:rFonts w:ascii="Arial" w:hAnsi="Arial" w:cs="Arial"/>
                      <w:sz w:val="12"/>
                      <w:szCs w:val="12"/>
                    </w:rPr>
                  </w:pPr>
                  <w:r w:rsidRPr="008E29A9">
                    <w:rPr>
                      <w:rFonts w:ascii="Arial" w:hAnsi="Arial" w:cs="Arial"/>
                      <w:sz w:val="12"/>
                      <w:szCs w:val="12"/>
                    </w:rPr>
                    <w:t>2022</w:t>
                  </w:r>
                </w:p>
              </w:tc>
              <w:tc>
                <w:tcPr>
                  <w:tcW w:w="1134" w:type="dxa"/>
                  <w:tcBorders>
                    <w:top w:val="single" w:sz="4" w:space="0" w:color="auto"/>
                    <w:left w:val="single" w:sz="4" w:space="0" w:color="auto"/>
                    <w:bottom w:val="single" w:sz="4" w:space="0" w:color="auto"/>
                    <w:right w:val="single" w:sz="4" w:space="0" w:color="auto"/>
                  </w:tcBorders>
                </w:tcPr>
                <w:p w:rsidR="00ED0BF6" w:rsidRPr="008E29A9" w:rsidRDefault="00ED0BF6" w:rsidP="00ED0BF6">
                  <w:pPr>
                    <w:autoSpaceDE w:val="0"/>
                    <w:autoSpaceDN w:val="0"/>
                    <w:adjustRightInd w:val="0"/>
                    <w:spacing w:line="240" w:lineRule="exact"/>
                    <w:jc w:val="center"/>
                    <w:rPr>
                      <w:rFonts w:ascii="Arial" w:hAnsi="Arial" w:cs="Arial"/>
                      <w:sz w:val="12"/>
                      <w:szCs w:val="12"/>
                    </w:rPr>
                  </w:pPr>
                  <w:r w:rsidRPr="008E29A9">
                    <w:rPr>
                      <w:rFonts w:ascii="Arial" w:hAnsi="Arial" w:cs="Arial"/>
                      <w:sz w:val="12"/>
                      <w:szCs w:val="12"/>
                    </w:rPr>
                    <w:t>2023</w:t>
                  </w:r>
                </w:p>
              </w:tc>
            </w:tr>
            <w:tr w:rsidR="00ED0BF6" w:rsidRPr="008E29A9" w:rsidTr="0059710F">
              <w:trPr>
                <w:gridAfter w:val="7"/>
                <w:wAfter w:w="1841" w:type="dxa"/>
              </w:trPr>
              <w:tc>
                <w:tcPr>
                  <w:tcW w:w="0" w:type="auto"/>
                  <w:tcBorders>
                    <w:top w:val="single" w:sz="4" w:space="0" w:color="auto"/>
                    <w:left w:val="single" w:sz="4" w:space="0" w:color="auto"/>
                    <w:bottom w:val="single" w:sz="4" w:space="0" w:color="auto"/>
                    <w:right w:val="single" w:sz="4" w:space="0" w:color="auto"/>
                  </w:tcBorders>
                </w:tcPr>
                <w:p w:rsidR="00ED0BF6" w:rsidRPr="008E29A9" w:rsidRDefault="00ED0BF6" w:rsidP="00ED0BF6">
                  <w:pPr>
                    <w:autoSpaceDE w:val="0"/>
                    <w:autoSpaceDN w:val="0"/>
                    <w:adjustRightInd w:val="0"/>
                    <w:rPr>
                      <w:rFonts w:ascii="Arial" w:hAnsi="Arial" w:cs="Arial"/>
                      <w:b/>
                      <w:sz w:val="12"/>
                      <w:szCs w:val="12"/>
                    </w:rPr>
                  </w:pPr>
                  <w:r w:rsidRPr="008E29A9">
                    <w:rPr>
                      <w:rFonts w:ascii="Arial" w:hAnsi="Arial" w:cs="Arial"/>
                      <w:b/>
                      <w:sz w:val="12"/>
                      <w:szCs w:val="12"/>
                    </w:rPr>
                    <w:t>1.</w:t>
                  </w:r>
                </w:p>
              </w:tc>
              <w:tc>
                <w:tcPr>
                  <w:tcW w:w="10168" w:type="dxa"/>
                  <w:gridSpan w:val="9"/>
                  <w:tcBorders>
                    <w:top w:val="single" w:sz="4" w:space="0" w:color="auto"/>
                    <w:left w:val="single" w:sz="4" w:space="0" w:color="auto"/>
                    <w:bottom w:val="single" w:sz="4" w:space="0" w:color="auto"/>
                    <w:right w:val="single" w:sz="4" w:space="0" w:color="auto"/>
                  </w:tcBorders>
                </w:tcPr>
                <w:p w:rsidR="00ED0BF6" w:rsidRPr="008E29A9" w:rsidRDefault="00ED0BF6" w:rsidP="00ED0BF6">
                  <w:pPr>
                    <w:autoSpaceDE w:val="0"/>
                    <w:autoSpaceDN w:val="0"/>
                    <w:adjustRightInd w:val="0"/>
                    <w:rPr>
                      <w:rFonts w:ascii="Arial" w:hAnsi="Arial" w:cs="Arial"/>
                      <w:b/>
                      <w:sz w:val="12"/>
                      <w:szCs w:val="12"/>
                    </w:rPr>
                  </w:pPr>
                  <w:r w:rsidRPr="008E29A9">
                    <w:rPr>
                      <w:rFonts w:ascii="Arial" w:hAnsi="Arial" w:cs="Arial"/>
                      <w:b/>
                      <w:sz w:val="12"/>
                      <w:szCs w:val="12"/>
                    </w:rPr>
                    <w:t>Подпрограмма «Обеспечение уличного освещения».</w:t>
                  </w:r>
                </w:p>
              </w:tc>
            </w:tr>
            <w:tr w:rsidR="00ED0BF6" w:rsidRPr="008E29A9" w:rsidTr="0059710F">
              <w:trPr>
                <w:gridAfter w:val="7"/>
                <w:wAfter w:w="1841" w:type="dxa"/>
              </w:trPr>
              <w:tc>
                <w:tcPr>
                  <w:tcW w:w="0" w:type="auto"/>
                  <w:tcBorders>
                    <w:top w:val="single" w:sz="4" w:space="0" w:color="auto"/>
                    <w:left w:val="single" w:sz="4" w:space="0" w:color="auto"/>
                    <w:bottom w:val="single" w:sz="4" w:space="0" w:color="auto"/>
                    <w:right w:val="single" w:sz="4" w:space="0" w:color="auto"/>
                  </w:tcBorders>
                </w:tcPr>
                <w:p w:rsidR="00ED0BF6" w:rsidRPr="008E29A9" w:rsidRDefault="00ED0BF6" w:rsidP="00ED0BF6">
                  <w:pPr>
                    <w:autoSpaceDE w:val="0"/>
                    <w:autoSpaceDN w:val="0"/>
                    <w:adjustRightInd w:val="0"/>
                    <w:rPr>
                      <w:rFonts w:ascii="Arial" w:hAnsi="Arial" w:cs="Arial"/>
                      <w:sz w:val="12"/>
                      <w:szCs w:val="12"/>
                    </w:rPr>
                  </w:pPr>
                  <w:r w:rsidRPr="008E29A9">
                    <w:rPr>
                      <w:rFonts w:ascii="Arial" w:hAnsi="Arial" w:cs="Arial"/>
                      <w:sz w:val="12"/>
                      <w:szCs w:val="12"/>
                    </w:rPr>
                    <w:t>1.1.</w:t>
                  </w:r>
                </w:p>
              </w:tc>
              <w:tc>
                <w:tcPr>
                  <w:tcW w:w="10168" w:type="dxa"/>
                  <w:gridSpan w:val="9"/>
                  <w:tcBorders>
                    <w:top w:val="single" w:sz="4" w:space="0" w:color="auto"/>
                    <w:left w:val="single" w:sz="4" w:space="0" w:color="auto"/>
                    <w:bottom w:val="single" w:sz="4" w:space="0" w:color="auto"/>
                    <w:right w:val="single" w:sz="4" w:space="0" w:color="auto"/>
                  </w:tcBorders>
                </w:tcPr>
                <w:p w:rsidR="00ED0BF6" w:rsidRPr="008E29A9" w:rsidRDefault="00ED0BF6" w:rsidP="00ED0BF6">
                  <w:pPr>
                    <w:autoSpaceDE w:val="0"/>
                    <w:autoSpaceDN w:val="0"/>
                    <w:adjustRightInd w:val="0"/>
                    <w:rPr>
                      <w:rFonts w:ascii="Arial" w:hAnsi="Arial" w:cs="Arial"/>
                      <w:sz w:val="12"/>
                      <w:szCs w:val="12"/>
                    </w:rPr>
                  </w:pPr>
                  <w:r w:rsidRPr="008E29A9">
                    <w:rPr>
                      <w:rFonts w:ascii="Arial" w:hAnsi="Arial" w:cs="Arial"/>
                      <w:sz w:val="12"/>
                      <w:szCs w:val="12"/>
                    </w:rPr>
                    <w:t>Задача 1. Обеспечение уличного освещения на территории Валдайского г</w:t>
                  </w:r>
                  <w:r w:rsidRPr="008E29A9">
                    <w:rPr>
                      <w:rFonts w:ascii="Arial" w:hAnsi="Arial" w:cs="Arial"/>
                      <w:sz w:val="12"/>
                      <w:szCs w:val="12"/>
                    </w:rPr>
                    <w:t>о</w:t>
                  </w:r>
                  <w:r w:rsidRPr="008E29A9">
                    <w:rPr>
                      <w:rFonts w:ascii="Arial" w:hAnsi="Arial" w:cs="Arial"/>
                      <w:sz w:val="12"/>
                      <w:szCs w:val="12"/>
                    </w:rPr>
                    <w:t>родского поселения</w:t>
                  </w:r>
                </w:p>
              </w:tc>
            </w:tr>
            <w:tr w:rsidR="008E29A9" w:rsidRPr="008E29A9" w:rsidTr="0059710F">
              <w:trPr>
                <w:gridAfter w:val="7"/>
                <w:wAfter w:w="1841" w:type="dxa"/>
              </w:trPr>
              <w:tc>
                <w:tcPr>
                  <w:tcW w:w="0" w:type="auto"/>
                  <w:tcBorders>
                    <w:top w:val="single" w:sz="4" w:space="0" w:color="auto"/>
                    <w:left w:val="single" w:sz="4" w:space="0" w:color="auto"/>
                    <w:bottom w:val="single" w:sz="4" w:space="0" w:color="auto"/>
                    <w:right w:val="single" w:sz="4" w:space="0" w:color="auto"/>
                  </w:tcBorders>
                </w:tcPr>
                <w:p w:rsidR="00ED0BF6" w:rsidRPr="008E29A9" w:rsidRDefault="00ED0BF6" w:rsidP="00ED0BF6">
                  <w:pPr>
                    <w:autoSpaceDE w:val="0"/>
                    <w:autoSpaceDN w:val="0"/>
                    <w:adjustRightInd w:val="0"/>
                    <w:rPr>
                      <w:rFonts w:ascii="Arial" w:hAnsi="Arial" w:cs="Arial"/>
                      <w:sz w:val="12"/>
                      <w:szCs w:val="12"/>
                    </w:rPr>
                  </w:pPr>
                  <w:r w:rsidRPr="008E29A9">
                    <w:rPr>
                      <w:rFonts w:ascii="Arial" w:hAnsi="Arial" w:cs="Arial"/>
                      <w:sz w:val="12"/>
                      <w:szCs w:val="12"/>
                    </w:rPr>
                    <w:t>1.1.1.</w:t>
                  </w:r>
                </w:p>
              </w:tc>
              <w:tc>
                <w:tcPr>
                  <w:tcW w:w="0" w:type="auto"/>
                  <w:tcBorders>
                    <w:top w:val="single" w:sz="4" w:space="0" w:color="auto"/>
                    <w:left w:val="single" w:sz="4" w:space="0" w:color="auto"/>
                    <w:bottom w:val="single" w:sz="4" w:space="0" w:color="auto"/>
                    <w:right w:val="single" w:sz="4" w:space="0" w:color="auto"/>
                  </w:tcBorders>
                </w:tcPr>
                <w:p w:rsidR="00ED0BF6" w:rsidRPr="008E29A9" w:rsidRDefault="00ED0BF6" w:rsidP="00ED0BF6">
                  <w:pPr>
                    <w:overflowPunct w:val="0"/>
                    <w:autoSpaceDE w:val="0"/>
                    <w:autoSpaceDN w:val="0"/>
                    <w:adjustRightInd w:val="0"/>
                    <w:rPr>
                      <w:rFonts w:ascii="Arial" w:hAnsi="Arial" w:cs="Arial"/>
                      <w:sz w:val="12"/>
                      <w:szCs w:val="12"/>
                    </w:rPr>
                  </w:pPr>
                  <w:r w:rsidRPr="008E29A9">
                    <w:rPr>
                      <w:rFonts w:ascii="Arial" w:hAnsi="Arial" w:cs="Arial"/>
                      <w:sz w:val="12"/>
                      <w:szCs w:val="12"/>
                    </w:rPr>
                    <w:t>Содержание сетей уличного освещ</w:t>
                  </w:r>
                  <w:r w:rsidRPr="008E29A9">
                    <w:rPr>
                      <w:rFonts w:ascii="Arial" w:hAnsi="Arial" w:cs="Arial"/>
                      <w:sz w:val="12"/>
                      <w:szCs w:val="12"/>
                    </w:rPr>
                    <w:t>е</w:t>
                  </w:r>
                  <w:r w:rsidRPr="008E29A9">
                    <w:rPr>
                      <w:rFonts w:ascii="Arial" w:hAnsi="Arial" w:cs="Arial"/>
                      <w:sz w:val="12"/>
                      <w:szCs w:val="12"/>
                    </w:rPr>
                    <w:t>ния,  реализация прочих меропри</w:t>
                  </w:r>
                  <w:r w:rsidRPr="008E29A9">
                    <w:rPr>
                      <w:rFonts w:ascii="Arial" w:hAnsi="Arial" w:cs="Arial"/>
                      <w:sz w:val="12"/>
                      <w:szCs w:val="12"/>
                    </w:rPr>
                    <w:t>я</w:t>
                  </w:r>
                  <w:r w:rsidRPr="008E29A9">
                    <w:rPr>
                      <w:rFonts w:ascii="Arial" w:hAnsi="Arial" w:cs="Arial"/>
                      <w:sz w:val="12"/>
                      <w:szCs w:val="12"/>
                    </w:rPr>
                    <w:t>тий обеспечению уличного освещ</w:t>
                  </w:r>
                  <w:r w:rsidRPr="008E29A9">
                    <w:rPr>
                      <w:rFonts w:ascii="Arial" w:hAnsi="Arial" w:cs="Arial"/>
                      <w:sz w:val="12"/>
                      <w:szCs w:val="12"/>
                    </w:rPr>
                    <w:t>е</w:t>
                  </w:r>
                  <w:r w:rsidRPr="008E29A9">
                    <w:rPr>
                      <w:rFonts w:ascii="Arial" w:hAnsi="Arial" w:cs="Arial"/>
                      <w:sz w:val="12"/>
                      <w:szCs w:val="12"/>
                    </w:rPr>
                    <w:t>ния</w:t>
                  </w:r>
                </w:p>
              </w:tc>
              <w:tc>
                <w:tcPr>
                  <w:tcW w:w="0" w:type="auto"/>
                  <w:tcBorders>
                    <w:top w:val="single" w:sz="4" w:space="0" w:color="auto"/>
                    <w:left w:val="single" w:sz="4" w:space="0" w:color="auto"/>
                    <w:bottom w:val="single" w:sz="4" w:space="0" w:color="auto"/>
                    <w:right w:val="single" w:sz="4" w:space="0" w:color="auto"/>
                  </w:tcBorders>
                </w:tcPr>
                <w:p w:rsidR="00ED0BF6" w:rsidRPr="008E29A9" w:rsidRDefault="00ED0BF6" w:rsidP="00ED0BF6">
                  <w:pPr>
                    <w:autoSpaceDE w:val="0"/>
                    <w:autoSpaceDN w:val="0"/>
                    <w:adjustRightInd w:val="0"/>
                    <w:rPr>
                      <w:rFonts w:ascii="Arial" w:hAnsi="Arial" w:cs="Arial"/>
                      <w:sz w:val="12"/>
                      <w:szCs w:val="12"/>
                    </w:rPr>
                  </w:pPr>
                  <w:r w:rsidRPr="008E29A9">
                    <w:rPr>
                      <w:rFonts w:ascii="Arial" w:hAnsi="Arial" w:cs="Arial"/>
                      <w:sz w:val="12"/>
                      <w:szCs w:val="12"/>
                    </w:rPr>
                    <w:t>Комитет жили</w:t>
                  </w:r>
                  <w:r w:rsidRPr="008E29A9">
                    <w:rPr>
                      <w:rFonts w:ascii="Arial" w:hAnsi="Arial" w:cs="Arial"/>
                      <w:sz w:val="12"/>
                      <w:szCs w:val="12"/>
                    </w:rPr>
                    <w:t>щ</w:t>
                  </w:r>
                  <w:r w:rsidRPr="008E29A9">
                    <w:rPr>
                      <w:rFonts w:ascii="Arial" w:hAnsi="Arial" w:cs="Arial"/>
                      <w:sz w:val="12"/>
                      <w:szCs w:val="12"/>
                    </w:rPr>
                    <w:t>но-коммунального и дорожного хозя</w:t>
                  </w:r>
                  <w:r w:rsidRPr="008E29A9">
                    <w:rPr>
                      <w:rFonts w:ascii="Arial" w:hAnsi="Arial" w:cs="Arial"/>
                      <w:sz w:val="12"/>
                      <w:szCs w:val="12"/>
                    </w:rPr>
                    <w:t>й</w:t>
                  </w:r>
                  <w:r w:rsidRPr="008E29A9">
                    <w:rPr>
                      <w:rFonts w:ascii="Arial" w:hAnsi="Arial" w:cs="Arial"/>
                      <w:sz w:val="12"/>
                      <w:szCs w:val="12"/>
                    </w:rPr>
                    <w:t>ства</w:t>
                  </w:r>
                </w:p>
              </w:tc>
              <w:tc>
                <w:tcPr>
                  <w:tcW w:w="0" w:type="auto"/>
                  <w:tcBorders>
                    <w:top w:val="single" w:sz="4" w:space="0" w:color="auto"/>
                    <w:left w:val="single" w:sz="4" w:space="0" w:color="auto"/>
                    <w:bottom w:val="single" w:sz="4" w:space="0" w:color="auto"/>
                    <w:right w:val="single" w:sz="4" w:space="0" w:color="auto"/>
                  </w:tcBorders>
                </w:tcPr>
                <w:p w:rsidR="00ED0BF6" w:rsidRPr="008E29A9" w:rsidRDefault="00ED0BF6" w:rsidP="00ED0BF6">
                  <w:pPr>
                    <w:autoSpaceDE w:val="0"/>
                    <w:autoSpaceDN w:val="0"/>
                    <w:adjustRightInd w:val="0"/>
                    <w:rPr>
                      <w:rFonts w:ascii="Arial" w:hAnsi="Arial" w:cs="Arial"/>
                      <w:sz w:val="12"/>
                      <w:szCs w:val="12"/>
                    </w:rPr>
                  </w:pPr>
                  <w:r w:rsidRPr="008E29A9">
                    <w:rPr>
                      <w:rFonts w:ascii="Arial" w:hAnsi="Arial" w:cs="Arial"/>
                      <w:sz w:val="12"/>
                      <w:szCs w:val="12"/>
                    </w:rPr>
                    <w:t>2020-2023</w:t>
                  </w:r>
                </w:p>
              </w:tc>
              <w:tc>
                <w:tcPr>
                  <w:tcW w:w="0" w:type="auto"/>
                  <w:tcBorders>
                    <w:top w:val="single" w:sz="4" w:space="0" w:color="auto"/>
                    <w:left w:val="single" w:sz="4" w:space="0" w:color="auto"/>
                    <w:bottom w:val="single" w:sz="4" w:space="0" w:color="auto"/>
                    <w:right w:val="single" w:sz="4" w:space="0" w:color="auto"/>
                  </w:tcBorders>
                </w:tcPr>
                <w:p w:rsidR="00ED0BF6" w:rsidRPr="008E29A9" w:rsidRDefault="00ED0BF6" w:rsidP="00ED0BF6">
                  <w:pPr>
                    <w:autoSpaceDE w:val="0"/>
                    <w:autoSpaceDN w:val="0"/>
                    <w:adjustRightInd w:val="0"/>
                    <w:spacing w:line="240" w:lineRule="exact"/>
                    <w:rPr>
                      <w:rFonts w:ascii="Arial" w:hAnsi="Arial" w:cs="Arial"/>
                      <w:sz w:val="12"/>
                      <w:szCs w:val="12"/>
                    </w:rPr>
                  </w:pPr>
                  <w:r w:rsidRPr="008E29A9">
                    <w:rPr>
                      <w:rFonts w:ascii="Arial" w:hAnsi="Arial" w:cs="Arial"/>
                      <w:sz w:val="12"/>
                      <w:szCs w:val="12"/>
                    </w:rPr>
                    <w:t>1.1.</w:t>
                  </w:r>
                </w:p>
              </w:tc>
              <w:tc>
                <w:tcPr>
                  <w:tcW w:w="0" w:type="auto"/>
                  <w:tcBorders>
                    <w:top w:val="single" w:sz="4" w:space="0" w:color="auto"/>
                    <w:left w:val="single" w:sz="4" w:space="0" w:color="auto"/>
                    <w:bottom w:val="single" w:sz="4" w:space="0" w:color="auto"/>
                    <w:right w:val="single" w:sz="4" w:space="0" w:color="auto"/>
                  </w:tcBorders>
                </w:tcPr>
                <w:p w:rsidR="00ED0BF6" w:rsidRPr="008E29A9" w:rsidRDefault="00ED0BF6" w:rsidP="00ED0BF6">
                  <w:pPr>
                    <w:autoSpaceDE w:val="0"/>
                    <w:autoSpaceDN w:val="0"/>
                    <w:adjustRightInd w:val="0"/>
                    <w:rPr>
                      <w:rFonts w:ascii="Arial" w:hAnsi="Arial" w:cs="Arial"/>
                      <w:sz w:val="12"/>
                      <w:szCs w:val="12"/>
                    </w:rPr>
                  </w:pPr>
                  <w:r w:rsidRPr="008E29A9">
                    <w:rPr>
                      <w:rFonts w:ascii="Arial" w:hAnsi="Arial" w:cs="Arial"/>
                      <w:sz w:val="12"/>
                      <w:szCs w:val="12"/>
                    </w:rPr>
                    <w:t>бюджет Валда</w:t>
                  </w:r>
                  <w:r w:rsidRPr="008E29A9">
                    <w:rPr>
                      <w:rFonts w:ascii="Arial" w:hAnsi="Arial" w:cs="Arial"/>
                      <w:sz w:val="12"/>
                      <w:szCs w:val="12"/>
                    </w:rPr>
                    <w:t>й</w:t>
                  </w:r>
                  <w:r w:rsidRPr="008E29A9">
                    <w:rPr>
                      <w:rFonts w:ascii="Arial" w:hAnsi="Arial" w:cs="Arial"/>
                      <w:sz w:val="12"/>
                      <w:szCs w:val="12"/>
                    </w:rPr>
                    <w:t>ского городского посел</w:t>
                  </w:r>
                  <w:r w:rsidRPr="008E29A9">
                    <w:rPr>
                      <w:rFonts w:ascii="Arial" w:hAnsi="Arial" w:cs="Arial"/>
                      <w:sz w:val="12"/>
                      <w:szCs w:val="12"/>
                    </w:rPr>
                    <w:t>е</w:t>
                  </w:r>
                  <w:r w:rsidRPr="008E29A9">
                    <w:rPr>
                      <w:rFonts w:ascii="Arial" w:hAnsi="Arial" w:cs="Arial"/>
                      <w:sz w:val="12"/>
                      <w:szCs w:val="12"/>
                    </w:rPr>
                    <w:t>ния</w:t>
                  </w:r>
                </w:p>
              </w:tc>
              <w:tc>
                <w:tcPr>
                  <w:tcW w:w="1243" w:type="dxa"/>
                  <w:tcBorders>
                    <w:top w:val="single" w:sz="4" w:space="0" w:color="auto"/>
                    <w:left w:val="single" w:sz="4" w:space="0" w:color="auto"/>
                    <w:bottom w:val="single" w:sz="4" w:space="0" w:color="auto"/>
                    <w:right w:val="single" w:sz="4" w:space="0" w:color="auto"/>
                  </w:tcBorders>
                </w:tcPr>
                <w:p w:rsidR="00ED0BF6" w:rsidRPr="008E29A9" w:rsidRDefault="00ED0BF6" w:rsidP="00ED0BF6">
                  <w:pPr>
                    <w:overflowPunct w:val="0"/>
                    <w:autoSpaceDE w:val="0"/>
                    <w:autoSpaceDN w:val="0"/>
                    <w:adjustRightInd w:val="0"/>
                    <w:jc w:val="center"/>
                    <w:rPr>
                      <w:rFonts w:ascii="Arial" w:hAnsi="Arial" w:cs="Arial"/>
                      <w:sz w:val="12"/>
                      <w:szCs w:val="12"/>
                    </w:rPr>
                  </w:pPr>
                  <w:r w:rsidRPr="008E29A9">
                    <w:rPr>
                      <w:rFonts w:ascii="Arial" w:hAnsi="Arial" w:cs="Arial"/>
                      <w:sz w:val="12"/>
                      <w:szCs w:val="12"/>
                    </w:rPr>
                    <w:t>7 618,59134</w:t>
                  </w:r>
                </w:p>
              </w:tc>
              <w:tc>
                <w:tcPr>
                  <w:tcW w:w="1276" w:type="dxa"/>
                  <w:tcBorders>
                    <w:top w:val="single" w:sz="4" w:space="0" w:color="auto"/>
                    <w:left w:val="single" w:sz="4" w:space="0" w:color="auto"/>
                    <w:bottom w:val="single" w:sz="4" w:space="0" w:color="auto"/>
                    <w:right w:val="single" w:sz="4" w:space="0" w:color="auto"/>
                  </w:tcBorders>
                </w:tcPr>
                <w:p w:rsidR="00ED0BF6" w:rsidRPr="008E29A9" w:rsidRDefault="00ED0BF6" w:rsidP="00ED0BF6">
                  <w:pPr>
                    <w:overflowPunct w:val="0"/>
                    <w:autoSpaceDE w:val="0"/>
                    <w:autoSpaceDN w:val="0"/>
                    <w:adjustRightInd w:val="0"/>
                    <w:jc w:val="center"/>
                    <w:rPr>
                      <w:rFonts w:ascii="Arial" w:hAnsi="Arial" w:cs="Arial"/>
                      <w:sz w:val="12"/>
                      <w:szCs w:val="12"/>
                    </w:rPr>
                  </w:pPr>
                  <w:r w:rsidRPr="008E29A9">
                    <w:rPr>
                      <w:rFonts w:ascii="Arial" w:hAnsi="Arial" w:cs="Arial"/>
                      <w:sz w:val="12"/>
                      <w:szCs w:val="12"/>
                    </w:rPr>
                    <w:t>3 443,12237</w:t>
                  </w:r>
                </w:p>
              </w:tc>
              <w:tc>
                <w:tcPr>
                  <w:tcW w:w="1559" w:type="dxa"/>
                  <w:tcBorders>
                    <w:top w:val="single" w:sz="4" w:space="0" w:color="auto"/>
                    <w:left w:val="single" w:sz="4" w:space="0" w:color="auto"/>
                    <w:bottom w:val="single" w:sz="4" w:space="0" w:color="auto"/>
                    <w:right w:val="single" w:sz="4" w:space="0" w:color="auto"/>
                  </w:tcBorders>
                </w:tcPr>
                <w:p w:rsidR="00ED0BF6" w:rsidRPr="008E29A9" w:rsidRDefault="00ED0BF6" w:rsidP="00ED0BF6">
                  <w:pPr>
                    <w:overflowPunct w:val="0"/>
                    <w:autoSpaceDE w:val="0"/>
                    <w:autoSpaceDN w:val="0"/>
                    <w:adjustRightInd w:val="0"/>
                    <w:jc w:val="center"/>
                    <w:rPr>
                      <w:rFonts w:ascii="Arial" w:hAnsi="Arial" w:cs="Arial"/>
                      <w:sz w:val="12"/>
                      <w:szCs w:val="12"/>
                    </w:rPr>
                  </w:pPr>
                  <w:r w:rsidRPr="008E29A9">
                    <w:rPr>
                      <w:rFonts w:ascii="Arial" w:hAnsi="Arial" w:cs="Arial"/>
                      <w:sz w:val="12"/>
                      <w:szCs w:val="12"/>
                    </w:rPr>
                    <w:t>3 173,06560</w:t>
                  </w:r>
                </w:p>
              </w:tc>
              <w:tc>
                <w:tcPr>
                  <w:tcW w:w="1134" w:type="dxa"/>
                  <w:tcBorders>
                    <w:top w:val="single" w:sz="4" w:space="0" w:color="auto"/>
                    <w:left w:val="single" w:sz="4" w:space="0" w:color="auto"/>
                    <w:bottom w:val="single" w:sz="4" w:space="0" w:color="auto"/>
                    <w:right w:val="single" w:sz="4" w:space="0" w:color="auto"/>
                  </w:tcBorders>
                </w:tcPr>
                <w:p w:rsidR="00ED0BF6" w:rsidRPr="008E29A9" w:rsidRDefault="00ED0BF6" w:rsidP="00ED0BF6">
                  <w:pPr>
                    <w:overflowPunct w:val="0"/>
                    <w:autoSpaceDE w:val="0"/>
                    <w:autoSpaceDN w:val="0"/>
                    <w:adjustRightInd w:val="0"/>
                    <w:jc w:val="center"/>
                    <w:rPr>
                      <w:rFonts w:ascii="Arial" w:hAnsi="Arial" w:cs="Arial"/>
                      <w:sz w:val="12"/>
                      <w:szCs w:val="12"/>
                    </w:rPr>
                  </w:pPr>
                  <w:r w:rsidRPr="008E29A9">
                    <w:rPr>
                      <w:rFonts w:ascii="Arial" w:hAnsi="Arial" w:cs="Arial"/>
                      <w:sz w:val="12"/>
                      <w:szCs w:val="12"/>
                    </w:rPr>
                    <w:t>3 173,06560</w:t>
                  </w:r>
                </w:p>
              </w:tc>
            </w:tr>
            <w:tr w:rsidR="008E29A9" w:rsidRPr="008E29A9" w:rsidTr="0059710F">
              <w:trPr>
                <w:gridAfter w:val="7"/>
                <w:wAfter w:w="1841" w:type="dxa"/>
              </w:trPr>
              <w:tc>
                <w:tcPr>
                  <w:tcW w:w="0" w:type="auto"/>
                  <w:tcBorders>
                    <w:top w:val="single" w:sz="4" w:space="0" w:color="auto"/>
                    <w:left w:val="single" w:sz="4" w:space="0" w:color="auto"/>
                    <w:bottom w:val="single" w:sz="4" w:space="0" w:color="auto"/>
                    <w:right w:val="single" w:sz="4" w:space="0" w:color="auto"/>
                  </w:tcBorders>
                </w:tcPr>
                <w:p w:rsidR="00ED0BF6" w:rsidRPr="008E29A9" w:rsidRDefault="00ED0BF6" w:rsidP="00ED0BF6">
                  <w:pPr>
                    <w:autoSpaceDE w:val="0"/>
                    <w:autoSpaceDN w:val="0"/>
                    <w:adjustRightInd w:val="0"/>
                    <w:rPr>
                      <w:rFonts w:ascii="Arial" w:hAnsi="Arial" w:cs="Arial"/>
                      <w:sz w:val="12"/>
                      <w:szCs w:val="12"/>
                    </w:rPr>
                  </w:pPr>
                  <w:r w:rsidRPr="008E29A9">
                    <w:rPr>
                      <w:rFonts w:ascii="Arial" w:hAnsi="Arial" w:cs="Arial"/>
                      <w:sz w:val="12"/>
                      <w:szCs w:val="12"/>
                    </w:rPr>
                    <w:t>1.1.2.</w:t>
                  </w:r>
                </w:p>
              </w:tc>
              <w:tc>
                <w:tcPr>
                  <w:tcW w:w="0" w:type="auto"/>
                  <w:tcBorders>
                    <w:top w:val="single" w:sz="4" w:space="0" w:color="auto"/>
                    <w:left w:val="single" w:sz="4" w:space="0" w:color="auto"/>
                    <w:bottom w:val="single" w:sz="4" w:space="0" w:color="auto"/>
                    <w:right w:val="single" w:sz="4" w:space="0" w:color="auto"/>
                  </w:tcBorders>
                </w:tcPr>
                <w:p w:rsidR="00ED0BF6" w:rsidRPr="008E29A9" w:rsidRDefault="00ED0BF6" w:rsidP="00ED0BF6">
                  <w:pPr>
                    <w:overflowPunct w:val="0"/>
                    <w:autoSpaceDE w:val="0"/>
                    <w:autoSpaceDN w:val="0"/>
                    <w:adjustRightInd w:val="0"/>
                    <w:rPr>
                      <w:rFonts w:ascii="Arial" w:hAnsi="Arial" w:cs="Arial"/>
                      <w:sz w:val="12"/>
                      <w:szCs w:val="12"/>
                    </w:rPr>
                  </w:pPr>
                  <w:r w:rsidRPr="008E29A9">
                    <w:rPr>
                      <w:rFonts w:ascii="Arial" w:hAnsi="Arial" w:cs="Arial"/>
                      <w:sz w:val="12"/>
                      <w:szCs w:val="12"/>
                    </w:rPr>
                    <w:t>Оплата потре</w:t>
                  </w:r>
                  <w:r w:rsidRPr="008E29A9">
                    <w:rPr>
                      <w:rFonts w:ascii="Arial" w:hAnsi="Arial" w:cs="Arial"/>
                      <w:sz w:val="12"/>
                      <w:szCs w:val="12"/>
                    </w:rPr>
                    <w:t>б</w:t>
                  </w:r>
                  <w:r w:rsidRPr="008E29A9">
                    <w:rPr>
                      <w:rFonts w:ascii="Arial" w:hAnsi="Arial" w:cs="Arial"/>
                      <w:sz w:val="12"/>
                      <w:szCs w:val="12"/>
                    </w:rPr>
                    <w:t>ленной электр</w:t>
                  </w:r>
                  <w:r w:rsidRPr="008E29A9">
                    <w:rPr>
                      <w:rFonts w:ascii="Arial" w:hAnsi="Arial" w:cs="Arial"/>
                      <w:sz w:val="12"/>
                      <w:szCs w:val="12"/>
                    </w:rPr>
                    <w:t>о</w:t>
                  </w:r>
                  <w:r w:rsidRPr="008E29A9">
                    <w:rPr>
                      <w:rFonts w:ascii="Arial" w:hAnsi="Arial" w:cs="Arial"/>
                      <w:sz w:val="12"/>
                      <w:szCs w:val="12"/>
                    </w:rPr>
                    <w:t>энергии в целях обеспечения уличного освещ</w:t>
                  </w:r>
                  <w:r w:rsidRPr="008E29A9">
                    <w:rPr>
                      <w:rFonts w:ascii="Arial" w:hAnsi="Arial" w:cs="Arial"/>
                      <w:sz w:val="12"/>
                      <w:szCs w:val="12"/>
                    </w:rPr>
                    <w:t>е</w:t>
                  </w:r>
                  <w:r w:rsidRPr="008E29A9">
                    <w:rPr>
                      <w:rFonts w:ascii="Arial" w:hAnsi="Arial" w:cs="Arial"/>
                      <w:sz w:val="12"/>
                      <w:szCs w:val="12"/>
                    </w:rPr>
                    <w:t>ния, функционир</w:t>
                  </w:r>
                  <w:r w:rsidRPr="008E29A9">
                    <w:rPr>
                      <w:rFonts w:ascii="Arial" w:hAnsi="Arial" w:cs="Arial"/>
                      <w:sz w:val="12"/>
                      <w:szCs w:val="12"/>
                    </w:rPr>
                    <w:t>о</w:t>
                  </w:r>
                  <w:r w:rsidRPr="008E29A9">
                    <w:rPr>
                      <w:rFonts w:ascii="Arial" w:hAnsi="Arial" w:cs="Arial"/>
                      <w:sz w:val="12"/>
                      <w:szCs w:val="12"/>
                    </w:rPr>
                    <w:t>вания светофоров и камер наружного видеонабл</w:t>
                  </w:r>
                  <w:r w:rsidRPr="008E29A9">
                    <w:rPr>
                      <w:rFonts w:ascii="Arial" w:hAnsi="Arial" w:cs="Arial"/>
                      <w:sz w:val="12"/>
                      <w:szCs w:val="12"/>
                    </w:rPr>
                    <w:t>ю</w:t>
                  </w:r>
                  <w:r w:rsidRPr="008E29A9">
                    <w:rPr>
                      <w:rFonts w:ascii="Arial" w:hAnsi="Arial" w:cs="Arial"/>
                      <w:sz w:val="12"/>
                      <w:szCs w:val="12"/>
                    </w:rPr>
                    <w:t>дения</w:t>
                  </w:r>
                </w:p>
              </w:tc>
              <w:tc>
                <w:tcPr>
                  <w:tcW w:w="0" w:type="auto"/>
                  <w:tcBorders>
                    <w:top w:val="single" w:sz="4" w:space="0" w:color="auto"/>
                    <w:left w:val="single" w:sz="4" w:space="0" w:color="auto"/>
                    <w:bottom w:val="single" w:sz="4" w:space="0" w:color="auto"/>
                    <w:right w:val="single" w:sz="4" w:space="0" w:color="auto"/>
                  </w:tcBorders>
                </w:tcPr>
                <w:p w:rsidR="00ED0BF6" w:rsidRPr="008E29A9" w:rsidRDefault="00ED0BF6" w:rsidP="00ED0BF6">
                  <w:pPr>
                    <w:autoSpaceDE w:val="0"/>
                    <w:autoSpaceDN w:val="0"/>
                    <w:adjustRightInd w:val="0"/>
                    <w:rPr>
                      <w:rFonts w:ascii="Arial" w:hAnsi="Arial" w:cs="Arial"/>
                      <w:sz w:val="12"/>
                      <w:szCs w:val="12"/>
                    </w:rPr>
                  </w:pPr>
                  <w:r w:rsidRPr="008E29A9">
                    <w:rPr>
                      <w:rFonts w:ascii="Arial" w:hAnsi="Arial" w:cs="Arial"/>
                      <w:sz w:val="12"/>
                      <w:szCs w:val="12"/>
                    </w:rPr>
                    <w:t>Комитет жили</w:t>
                  </w:r>
                  <w:r w:rsidRPr="008E29A9">
                    <w:rPr>
                      <w:rFonts w:ascii="Arial" w:hAnsi="Arial" w:cs="Arial"/>
                      <w:sz w:val="12"/>
                      <w:szCs w:val="12"/>
                    </w:rPr>
                    <w:t>щ</w:t>
                  </w:r>
                  <w:r w:rsidRPr="008E29A9">
                    <w:rPr>
                      <w:rFonts w:ascii="Arial" w:hAnsi="Arial" w:cs="Arial"/>
                      <w:sz w:val="12"/>
                      <w:szCs w:val="12"/>
                    </w:rPr>
                    <w:t>но-коммунального и дорожного хозя</w:t>
                  </w:r>
                  <w:r w:rsidRPr="008E29A9">
                    <w:rPr>
                      <w:rFonts w:ascii="Arial" w:hAnsi="Arial" w:cs="Arial"/>
                      <w:sz w:val="12"/>
                      <w:szCs w:val="12"/>
                    </w:rPr>
                    <w:t>й</w:t>
                  </w:r>
                  <w:r w:rsidRPr="008E29A9">
                    <w:rPr>
                      <w:rFonts w:ascii="Arial" w:hAnsi="Arial" w:cs="Arial"/>
                      <w:sz w:val="12"/>
                      <w:szCs w:val="12"/>
                    </w:rPr>
                    <w:t>ства</w:t>
                  </w:r>
                </w:p>
              </w:tc>
              <w:tc>
                <w:tcPr>
                  <w:tcW w:w="0" w:type="auto"/>
                  <w:tcBorders>
                    <w:top w:val="single" w:sz="4" w:space="0" w:color="auto"/>
                    <w:left w:val="single" w:sz="4" w:space="0" w:color="auto"/>
                    <w:bottom w:val="single" w:sz="4" w:space="0" w:color="auto"/>
                    <w:right w:val="single" w:sz="4" w:space="0" w:color="auto"/>
                  </w:tcBorders>
                </w:tcPr>
                <w:p w:rsidR="00ED0BF6" w:rsidRPr="008E29A9" w:rsidRDefault="00ED0BF6" w:rsidP="00ED0BF6">
                  <w:pPr>
                    <w:autoSpaceDE w:val="0"/>
                    <w:autoSpaceDN w:val="0"/>
                    <w:adjustRightInd w:val="0"/>
                    <w:rPr>
                      <w:rFonts w:ascii="Arial" w:hAnsi="Arial" w:cs="Arial"/>
                      <w:sz w:val="12"/>
                      <w:szCs w:val="12"/>
                    </w:rPr>
                  </w:pPr>
                  <w:r w:rsidRPr="008E29A9">
                    <w:rPr>
                      <w:rFonts w:ascii="Arial" w:hAnsi="Arial" w:cs="Arial"/>
                      <w:sz w:val="12"/>
                      <w:szCs w:val="12"/>
                    </w:rPr>
                    <w:t>2021-2023</w:t>
                  </w:r>
                </w:p>
              </w:tc>
              <w:tc>
                <w:tcPr>
                  <w:tcW w:w="0" w:type="auto"/>
                  <w:tcBorders>
                    <w:top w:val="single" w:sz="4" w:space="0" w:color="auto"/>
                    <w:left w:val="single" w:sz="4" w:space="0" w:color="auto"/>
                    <w:bottom w:val="single" w:sz="4" w:space="0" w:color="auto"/>
                    <w:right w:val="single" w:sz="4" w:space="0" w:color="auto"/>
                  </w:tcBorders>
                </w:tcPr>
                <w:p w:rsidR="00ED0BF6" w:rsidRPr="008E29A9" w:rsidRDefault="00ED0BF6" w:rsidP="00ED0BF6">
                  <w:pPr>
                    <w:autoSpaceDE w:val="0"/>
                    <w:autoSpaceDN w:val="0"/>
                    <w:adjustRightInd w:val="0"/>
                    <w:spacing w:line="240" w:lineRule="exact"/>
                    <w:rPr>
                      <w:rFonts w:ascii="Arial" w:hAnsi="Arial" w:cs="Arial"/>
                      <w:sz w:val="12"/>
                      <w:szCs w:val="12"/>
                    </w:rPr>
                  </w:pPr>
                  <w:r w:rsidRPr="008E29A9">
                    <w:rPr>
                      <w:rFonts w:ascii="Arial" w:hAnsi="Arial" w:cs="Arial"/>
                      <w:sz w:val="12"/>
                      <w:szCs w:val="12"/>
                    </w:rPr>
                    <w:t>1.2.</w:t>
                  </w:r>
                </w:p>
              </w:tc>
              <w:tc>
                <w:tcPr>
                  <w:tcW w:w="0" w:type="auto"/>
                  <w:tcBorders>
                    <w:top w:val="single" w:sz="4" w:space="0" w:color="auto"/>
                    <w:left w:val="single" w:sz="4" w:space="0" w:color="auto"/>
                    <w:bottom w:val="single" w:sz="4" w:space="0" w:color="auto"/>
                    <w:right w:val="single" w:sz="4" w:space="0" w:color="auto"/>
                  </w:tcBorders>
                </w:tcPr>
                <w:p w:rsidR="00ED0BF6" w:rsidRPr="008E29A9" w:rsidRDefault="00ED0BF6" w:rsidP="00ED0BF6">
                  <w:pPr>
                    <w:autoSpaceDE w:val="0"/>
                    <w:autoSpaceDN w:val="0"/>
                    <w:adjustRightInd w:val="0"/>
                    <w:rPr>
                      <w:rFonts w:ascii="Arial" w:hAnsi="Arial" w:cs="Arial"/>
                      <w:sz w:val="12"/>
                      <w:szCs w:val="12"/>
                    </w:rPr>
                  </w:pPr>
                  <w:r w:rsidRPr="008E29A9">
                    <w:rPr>
                      <w:rFonts w:ascii="Arial" w:hAnsi="Arial" w:cs="Arial"/>
                      <w:sz w:val="12"/>
                      <w:szCs w:val="12"/>
                    </w:rPr>
                    <w:t>бюджет Валда</w:t>
                  </w:r>
                  <w:r w:rsidRPr="008E29A9">
                    <w:rPr>
                      <w:rFonts w:ascii="Arial" w:hAnsi="Arial" w:cs="Arial"/>
                      <w:sz w:val="12"/>
                      <w:szCs w:val="12"/>
                    </w:rPr>
                    <w:t>й</w:t>
                  </w:r>
                  <w:r w:rsidRPr="008E29A9">
                    <w:rPr>
                      <w:rFonts w:ascii="Arial" w:hAnsi="Arial" w:cs="Arial"/>
                      <w:sz w:val="12"/>
                      <w:szCs w:val="12"/>
                    </w:rPr>
                    <w:t>ского городского посел</w:t>
                  </w:r>
                  <w:r w:rsidRPr="008E29A9">
                    <w:rPr>
                      <w:rFonts w:ascii="Arial" w:hAnsi="Arial" w:cs="Arial"/>
                      <w:sz w:val="12"/>
                      <w:szCs w:val="12"/>
                    </w:rPr>
                    <w:t>е</w:t>
                  </w:r>
                  <w:r w:rsidRPr="008E29A9">
                    <w:rPr>
                      <w:rFonts w:ascii="Arial" w:hAnsi="Arial" w:cs="Arial"/>
                      <w:sz w:val="12"/>
                      <w:szCs w:val="12"/>
                    </w:rPr>
                    <w:t>ния</w:t>
                  </w:r>
                </w:p>
              </w:tc>
              <w:tc>
                <w:tcPr>
                  <w:tcW w:w="1243" w:type="dxa"/>
                  <w:tcBorders>
                    <w:top w:val="single" w:sz="4" w:space="0" w:color="auto"/>
                    <w:left w:val="single" w:sz="4" w:space="0" w:color="auto"/>
                    <w:bottom w:val="single" w:sz="4" w:space="0" w:color="auto"/>
                    <w:right w:val="single" w:sz="4" w:space="0" w:color="auto"/>
                  </w:tcBorders>
                </w:tcPr>
                <w:p w:rsidR="00ED0BF6" w:rsidRPr="008E29A9" w:rsidRDefault="00ED0BF6" w:rsidP="00ED0BF6">
                  <w:pPr>
                    <w:overflowPunct w:val="0"/>
                    <w:autoSpaceDE w:val="0"/>
                    <w:autoSpaceDN w:val="0"/>
                    <w:adjustRightInd w:val="0"/>
                    <w:jc w:val="center"/>
                    <w:rPr>
                      <w:rFonts w:ascii="Arial" w:hAnsi="Arial" w:cs="Arial"/>
                      <w:sz w:val="12"/>
                      <w:szCs w:val="12"/>
                    </w:rPr>
                  </w:pPr>
                </w:p>
              </w:tc>
              <w:tc>
                <w:tcPr>
                  <w:tcW w:w="1276" w:type="dxa"/>
                  <w:tcBorders>
                    <w:top w:val="single" w:sz="4" w:space="0" w:color="auto"/>
                    <w:left w:val="single" w:sz="4" w:space="0" w:color="auto"/>
                    <w:bottom w:val="single" w:sz="4" w:space="0" w:color="auto"/>
                    <w:right w:val="single" w:sz="4" w:space="0" w:color="auto"/>
                  </w:tcBorders>
                </w:tcPr>
                <w:p w:rsidR="00ED0BF6" w:rsidRPr="008E29A9" w:rsidRDefault="00ED0BF6" w:rsidP="00ED0BF6">
                  <w:pPr>
                    <w:overflowPunct w:val="0"/>
                    <w:autoSpaceDE w:val="0"/>
                    <w:autoSpaceDN w:val="0"/>
                    <w:adjustRightInd w:val="0"/>
                    <w:jc w:val="center"/>
                    <w:rPr>
                      <w:rFonts w:ascii="Arial" w:hAnsi="Arial" w:cs="Arial"/>
                      <w:sz w:val="12"/>
                      <w:szCs w:val="12"/>
                    </w:rPr>
                  </w:pPr>
                  <w:r w:rsidRPr="008E29A9">
                    <w:rPr>
                      <w:rFonts w:ascii="Arial" w:hAnsi="Arial" w:cs="Arial"/>
                      <w:sz w:val="12"/>
                      <w:szCs w:val="12"/>
                    </w:rPr>
                    <w:t>3 321,8596</w:t>
                  </w:r>
                </w:p>
              </w:tc>
              <w:tc>
                <w:tcPr>
                  <w:tcW w:w="1559" w:type="dxa"/>
                  <w:tcBorders>
                    <w:top w:val="single" w:sz="4" w:space="0" w:color="auto"/>
                    <w:left w:val="single" w:sz="4" w:space="0" w:color="auto"/>
                    <w:bottom w:val="single" w:sz="4" w:space="0" w:color="auto"/>
                    <w:right w:val="single" w:sz="4" w:space="0" w:color="auto"/>
                  </w:tcBorders>
                </w:tcPr>
                <w:p w:rsidR="00ED0BF6" w:rsidRPr="008E29A9" w:rsidRDefault="00ED0BF6" w:rsidP="00ED0BF6">
                  <w:pPr>
                    <w:overflowPunct w:val="0"/>
                    <w:autoSpaceDE w:val="0"/>
                    <w:autoSpaceDN w:val="0"/>
                    <w:adjustRightInd w:val="0"/>
                    <w:jc w:val="center"/>
                    <w:rPr>
                      <w:rFonts w:ascii="Arial" w:hAnsi="Arial" w:cs="Arial"/>
                      <w:sz w:val="12"/>
                      <w:szCs w:val="12"/>
                    </w:rPr>
                  </w:pPr>
                  <w:r w:rsidRPr="008E29A9">
                    <w:rPr>
                      <w:rFonts w:ascii="Arial" w:hAnsi="Arial" w:cs="Arial"/>
                      <w:sz w:val="12"/>
                      <w:szCs w:val="12"/>
                    </w:rPr>
                    <w:t>3 321,8596</w:t>
                  </w:r>
                </w:p>
              </w:tc>
              <w:tc>
                <w:tcPr>
                  <w:tcW w:w="1134" w:type="dxa"/>
                  <w:tcBorders>
                    <w:top w:val="single" w:sz="4" w:space="0" w:color="auto"/>
                    <w:left w:val="single" w:sz="4" w:space="0" w:color="auto"/>
                    <w:bottom w:val="single" w:sz="4" w:space="0" w:color="auto"/>
                    <w:right w:val="single" w:sz="4" w:space="0" w:color="auto"/>
                  </w:tcBorders>
                </w:tcPr>
                <w:p w:rsidR="00ED0BF6" w:rsidRPr="008E29A9" w:rsidRDefault="00ED0BF6" w:rsidP="00ED0BF6">
                  <w:pPr>
                    <w:overflowPunct w:val="0"/>
                    <w:autoSpaceDE w:val="0"/>
                    <w:autoSpaceDN w:val="0"/>
                    <w:adjustRightInd w:val="0"/>
                    <w:jc w:val="center"/>
                    <w:rPr>
                      <w:rFonts w:ascii="Arial" w:hAnsi="Arial" w:cs="Arial"/>
                      <w:sz w:val="12"/>
                      <w:szCs w:val="12"/>
                    </w:rPr>
                  </w:pPr>
                  <w:r w:rsidRPr="008E29A9">
                    <w:rPr>
                      <w:rFonts w:ascii="Arial" w:hAnsi="Arial" w:cs="Arial"/>
                      <w:sz w:val="12"/>
                      <w:szCs w:val="12"/>
                    </w:rPr>
                    <w:t>3 321,8596</w:t>
                  </w:r>
                </w:p>
              </w:tc>
            </w:tr>
            <w:tr w:rsidR="008E29A9" w:rsidRPr="008E29A9" w:rsidTr="0059710F">
              <w:trPr>
                <w:gridAfter w:val="7"/>
                <w:wAfter w:w="1841" w:type="dxa"/>
              </w:trPr>
              <w:tc>
                <w:tcPr>
                  <w:tcW w:w="0" w:type="auto"/>
                  <w:tcBorders>
                    <w:top w:val="single" w:sz="4" w:space="0" w:color="auto"/>
                    <w:left w:val="single" w:sz="4" w:space="0" w:color="auto"/>
                    <w:bottom w:val="single" w:sz="4" w:space="0" w:color="auto"/>
                    <w:right w:val="single" w:sz="4" w:space="0" w:color="auto"/>
                  </w:tcBorders>
                </w:tcPr>
                <w:p w:rsidR="00ED0BF6" w:rsidRPr="008E29A9" w:rsidRDefault="00ED0BF6" w:rsidP="00ED0BF6">
                  <w:pPr>
                    <w:autoSpaceDE w:val="0"/>
                    <w:autoSpaceDN w:val="0"/>
                    <w:adjustRightInd w:val="0"/>
                    <w:rPr>
                      <w:rFonts w:ascii="Arial" w:hAnsi="Arial" w:cs="Arial"/>
                      <w:sz w:val="12"/>
                      <w:szCs w:val="12"/>
                    </w:rPr>
                  </w:pPr>
                  <w:r w:rsidRPr="008E29A9">
                    <w:rPr>
                      <w:rFonts w:ascii="Arial" w:hAnsi="Arial" w:cs="Arial"/>
                      <w:sz w:val="12"/>
                      <w:szCs w:val="12"/>
                    </w:rPr>
                    <w:t>1.1.3.</w:t>
                  </w:r>
                </w:p>
              </w:tc>
              <w:tc>
                <w:tcPr>
                  <w:tcW w:w="0" w:type="auto"/>
                  <w:tcBorders>
                    <w:top w:val="single" w:sz="4" w:space="0" w:color="auto"/>
                    <w:left w:val="single" w:sz="4" w:space="0" w:color="auto"/>
                    <w:bottom w:val="single" w:sz="4" w:space="0" w:color="auto"/>
                    <w:right w:val="single" w:sz="4" w:space="0" w:color="auto"/>
                  </w:tcBorders>
                </w:tcPr>
                <w:p w:rsidR="00ED0BF6" w:rsidRPr="008E29A9" w:rsidRDefault="00ED0BF6" w:rsidP="00ED0BF6">
                  <w:pPr>
                    <w:overflowPunct w:val="0"/>
                    <w:autoSpaceDE w:val="0"/>
                    <w:autoSpaceDN w:val="0"/>
                    <w:adjustRightInd w:val="0"/>
                    <w:rPr>
                      <w:rFonts w:ascii="Arial" w:hAnsi="Arial" w:cs="Arial"/>
                      <w:sz w:val="12"/>
                      <w:szCs w:val="12"/>
                    </w:rPr>
                  </w:pPr>
                  <w:r w:rsidRPr="008E29A9">
                    <w:rPr>
                      <w:rFonts w:ascii="Arial" w:hAnsi="Arial" w:cs="Arial"/>
                      <w:sz w:val="12"/>
                      <w:szCs w:val="12"/>
                    </w:rPr>
                    <w:t>Разработка пр</w:t>
                  </w:r>
                  <w:r w:rsidRPr="008E29A9">
                    <w:rPr>
                      <w:rFonts w:ascii="Arial" w:hAnsi="Arial" w:cs="Arial"/>
                      <w:sz w:val="12"/>
                      <w:szCs w:val="12"/>
                    </w:rPr>
                    <w:t>о</w:t>
                  </w:r>
                  <w:r w:rsidRPr="008E29A9">
                    <w:rPr>
                      <w:rFonts w:ascii="Arial" w:hAnsi="Arial" w:cs="Arial"/>
                      <w:sz w:val="12"/>
                      <w:szCs w:val="12"/>
                    </w:rPr>
                    <w:t>ектно-сметной документации и строительство линий уличного освещ</w:t>
                  </w:r>
                  <w:r w:rsidRPr="008E29A9">
                    <w:rPr>
                      <w:rFonts w:ascii="Arial" w:hAnsi="Arial" w:cs="Arial"/>
                      <w:sz w:val="12"/>
                      <w:szCs w:val="12"/>
                    </w:rPr>
                    <w:t>е</w:t>
                  </w:r>
                  <w:r w:rsidRPr="008E29A9">
                    <w:rPr>
                      <w:rFonts w:ascii="Arial" w:hAnsi="Arial" w:cs="Arial"/>
                      <w:sz w:val="12"/>
                      <w:szCs w:val="12"/>
                    </w:rPr>
                    <w:t>ния</w:t>
                  </w:r>
                </w:p>
              </w:tc>
              <w:tc>
                <w:tcPr>
                  <w:tcW w:w="0" w:type="auto"/>
                  <w:tcBorders>
                    <w:top w:val="single" w:sz="4" w:space="0" w:color="auto"/>
                    <w:left w:val="single" w:sz="4" w:space="0" w:color="auto"/>
                    <w:bottom w:val="single" w:sz="4" w:space="0" w:color="auto"/>
                    <w:right w:val="single" w:sz="4" w:space="0" w:color="auto"/>
                  </w:tcBorders>
                </w:tcPr>
                <w:p w:rsidR="00ED0BF6" w:rsidRPr="008E29A9" w:rsidRDefault="00ED0BF6" w:rsidP="00ED0BF6">
                  <w:pPr>
                    <w:autoSpaceDE w:val="0"/>
                    <w:autoSpaceDN w:val="0"/>
                    <w:adjustRightInd w:val="0"/>
                    <w:rPr>
                      <w:rFonts w:ascii="Arial" w:hAnsi="Arial" w:cs="Arial"/>
                      <w:sz w:val="12"/>
                      <w:szCs w:val="12"/>
                    </w:rPr>
                  </w:pPr>
                  <w:r w:rsidRPr="008E29A9">
                    <w:rPr>
                      <w:rFonts w:ascii="Arial" w:hAnsi="Arial" w:cs="Arial"/>
                      <w:sz w:val="12"/>
                      <w:szCs w:val="12"/>
                    </w:rPr>
                    <w:t>Комитет жили</w:t>
                  </w:r>
                  <w:r w:rsidRPr="008E29A9">
                    <w:rPr>
                      <w:rFonts w:ascii="Arial" w:hAnsi="Arial" w:cs="Arial"/>
                      <w:sz w:val="12"/>
                      <w:szCs w:val="12"/>
                    </w:rPr>
                    <w:t>щ</w:t>
                  </w:r>
                  <w:r w:rsidRPr="008E29A9">
                    <w:rPr>
                      <w:rFonts w:ascii="Arial" w:hAnsi="Arial" w:cs="Arial"/>
                      <w:sz w:val="12"/>
                      <w:szCs w:val="12"/>
                    </w:rPr>
                    <w:t>но-коммунального и дорожного хозя</w:t>
                  </w:r>
                  <w:r w:rsidRPr="008E29A9">
                    <w:rPr>
                      <w:rFonts w:ascii="Arial" w:hAnsi="Arial" w:cs="Arial"/>
                      <w:sz w:val="12"/>
                      <w:szCs w:val="12"/>
                    </w:rPr>
                    <w:t>й</w:t>
                  </w:r>
                  <w:r w:rsidRPr="008E29A9">
                    <w:rPr>
                      <w:rFonts w:ascii="Arial" w:hAnsi="Arial" w:cs="Arial"/>
                      <w:sz w:val="12"/>
                      <w:szCs w:val="12"/>
                    </w:rPr>
                    <w:t>ства</w:t>
                  </w:r>
                </w:p>
              </w:tc>
              <w:tc>
                <w:tcPr>
                  <w:tcW w:w="0" w:type="auto"/>
                  <w:tcBorders>
                    <w:top w:val="single" w:sz="4" w:space="0" w:color="auto"/>
                    <w:left w:val="single" w:sz="4" w:space="0" w:color="auto"/>
                    <w:bottom w:val="single" w:sz="4" w:space="0" w:color="auto"/>
                    <w:right w:val="single" w:sz="4" w:space="0" w:color="auto"/>
                  </w:tcBorders>
                </w:tcPr>
                <w:p w:rsidR="00ED0BF6" w:rsidRPr="008E29A9" w:rsidRDefault="00ED0BF6" w:rsidP="00ED0BF6">
                  <w:pPr>
                    <w:autoSpaceDE w:val="0"/>
                    <w:autoSpaceDN w:val="0"/>
                    <w:adjustRightInd w:val="0"/>
                    <w:rPr>
                      <w:rFonts w:ascii="Arial" w:hAnsi="Arial" w:cs="Arial"/>
                      <w:sz w:val="12"/>
                      <w:szCs w:val="12"/>
                    </w:rPr>
                  </w:pPr>
                  <w:r w:rsidRPr="008E29A9">
                    <w:rPr>
                      <w:rFonts w:ascii="Arial" w:hAnsi="Arial" w:cs="Arial"/>
                      <w:sz w:val="12"/>
                      <w:szCs w:val="12"/>
                    </w:rPr>
                    <w:t>2020-2023</w:t>
                  </w:r>
                </w:p>
              </w:tc>
              <w:tc>
                <w:tcPr>
                  <w:tcW w:w="0" w:type="auto"/>
                  <w:tcBorders>
                    <w:top w:val="single" w:sz="4" w:space="0" w:color="auto"/>
                    <w:left w:val="single" w:sz="4" w:space="0" w:color="auto"/>
                    <w:bottom w:val="single" w:sz="4" w:space="0" w:color="auto"/>
                    <w:right w:val="single" w:sz="4" w:space="0" w:color="auto"/>
                  </w:tcBorders>
                </w:tcPr>
                <w:p w:rsidR="00ED0BF6" w:rsidRPr="008E29A9" w:rsidRDefault="00ED0BF6" w:rsidP="00ED0BF6">
                  <w:pPr>
                    <w:autoSpaceDE w:val="0"/>
                    <w:autoSpaceDN w:val="0"/>
                    <w:adjustRightInd w:val="0"/>
                    <w:spacing w:line="240" w:lineRule="exact"/>
                    <w:rPr>
                      <w:rFonts w:ascii="Arial" w:hAnsi="Arial" w:cs="Arial"/>
                      <w:sz w:val="12"/>
                      <w:szCs w:val="12"/>
                    </w:rPr>
                  </w:pPr>
                  <w:r w:rsidRPr="008E29A9">
                    <w:rPr>
                      <w:rFonts w:ascii="Arial" w:hAnsi="Arial" w:cs="Arial"/>
                      <w:sz w:val="12"/>
                      <w:szCs w:val="12"/>
                    </w:rPr>
                    <w:t>1.3.</w:t>
                  </w:r>
                </w:p>
              </w:tc>
              <w:tc>
                <w:tcPr>
                  <w:tcW w:w="0" w:type="auto"/>
                  <w:tcBorders>
                    <w:top w:val="single" w:sz="4" w:space="0" w:color="auto"/>
                    <w:left w:val="single" w:sz="4" w:space="0" w:color="auto"/>
                    <w:bottom w:val="single" w:sz="4" w:space="0" w:color="auto"/>
                    <w:right w:val="single" w:sz="4" w:space="0" w:color="auto"/>
                  </w:tcBorders>
                </w:tcPr>
                <w:p w:rsidR="00ED0BF6" w:rsidRPr="008E29A9" w:rsidRDefault="00ED0BF6" w:rsidP="00ED0BF6">
                  <w:pPr>
                    <w:autoSpaceDE w:val="0"/>
                    <w:autoSpaceDN w:val="0"/>
                    <w:adjustRightInd w:val="0"/>
                    <w:rPr>
                      <w:rFonts w:ascii="Arial" w:hAnsi="Arial" w:cs="Arial"/>
                      <w:sz w:val="12"/>
                      <w:szCs w:val="12"/>
                    </w:rPr>
                  </w:pPr>
                  <w:r w:rsidRPr="008E29A9">
                    <w:rPr>
                      <w:rFonts w:ascii="Arial" w:hAnsi="Arial" w:cs="Arial"/>
                      <w:sz w:val="12"/>
                      <w:szCs w:val="12"/>
                    </w:rPr>
                    <w:t>бюджет Валда</w:t>
                  </w:r>
                  <w:r w:rsidRPr="008E29A9">
                    <w:rPr>
                      <w:rFonts w:ascii="Arial" w:hAnsi="Arial" w:cs="Arial"/>
                      <w:sz w:val="12"/>
                      <w:szCs w:val="12"/>
                    </w:rPr>
                    <w:t>й</w:t>
                  </w:r>
                  <w:r w:rsidRPr="008E29A9">
                    <w:rPr>
                      <w:rFonts w:ascii="Arial" w:hAnsi="Arial" w:cs="Arial"/>
                      <w:sz w:val="12"/>
                      <w:szCs w:val="12"/>
                    </w:rPr>
                    <w:t>ского городского посел</w:t>
                  </w:r>
                  <w:r w:rsidRPr="008E29A9">
                    <w:rPr>
                      <w:rFonts w:ascii="Arial" w:hAnsi="Arial" w:cs="Arial"/>
                      <w:sz w:val="12"/>
                      <w:szCs w:val="12"/>
                    </w:rPr>
                    <w:t>е</w:t>
                  </w:r>
                  <w:r w:rsidRPr="008E29A9">
                    <w:rPr>
                      <w:rFonts w:ascii="Arial" w:hAnsi="Arial" w:cs="Arial"/>
                      <w:sz w:val="12"/>
                      <w:szCs w:val="12"/>
                    </w:rPr>
                    <w:t>ния</w:t>
                  </w:r>
                </w:p>
              </w:tc>
              <w:tc>
                <w:tcPr>
                  <w:tcW w:w="1243" w:type="dxa"/>
                  <w:tcBorders>
                    <w:top w:val="single" w:sz="4" w:space="0" w:color="auto"/>
                    <w:left w:val="single" w:sz="4" w:space="0" w:color="auto"/>
                    <w:bottom w:val="single" w:sz="4" w:space="0" w:color="auto"/>
                    <w:right w:val="single" w:sz="4" w:space="0" w:color="auto"/>
                  </w:tcBorders>
                </w:tcPr>
                <w:p w:rsidR="00ED0BF6" w:rsidRPr="008E29A9" w:rsidRDefault="00ED0BF6" w:rsidP="00ED0BF6">
                  <w:pPr>
                    <w:overflowPunct w:val="0"/>
                    <w:autoSpaceDE w:val="0"/>
                    <w:autoSpaceDN w:val="0"/>
                    <w:adjustRightInd w:val="0"/>
                    <w:jc w:val="center"/>
                    <w:rPr>
                      <w:rFonts w:ascii="Arial" w:hAnsi="Arial" w:cs="Arial"/>
                      <w:sz w:val="12"/>
                      <w:szCs w:val="12"/>
                    </w:rPr>
                  </w:pPr>
                  <w:r w:rsidRPr="008E29A9">
                    <w:rPr>
                      <w:rFonts w:ascii="Arial" w:hAnsi="Arial" w:cs="Arial"/>
                      <w:sz w:val="12"/>
                      <w:szCs w:val="12"/>
                    </w:rPr>
                    <w:t>1008,87020</w:t>
                  </w:r>
                </w:p>
              </w:tc>
              <w:tc>
                <w:tcPr>
                  <w:tcW w:w="1276" w:type="dxa"/>
                  <w:tcBorders>
                    <w:top w:val="single" w:sz="4" w:space="0" w:color="auto"/>
                    <w:left w:val="single" w:sz="4" w:space="0" w:color="auto"/>
                    <w:bottom w:val="single" w:sz="4" w:space="0" w:color="auto"/>
                    <w:right w:val="single" w:sz="4" w:space="0" w:color="auto"/>
                  </w:tcBorders>
                </w:tcPr>
                <w:p w:rsidR="00ED0BF6" w:rsidRPr="008E29A9" w:rsidRDefault="00ED0BF6" w:rsidP="00ED0BF6">
                  <w:pPr>
                    <w:overflowPunct w:val="0"/>
                    <w:autoSpaceDE w:val="0"/>
                    <w:autoSpaceDN w:val="0"/>
                    <w:adjustRightInd w:val="0"/>
                    <w:jc w:val="center"/>
                    <w:rPr>
                      <w:rFonts w:ascii="Arial" w:hAnsi="Arial" w:cs="Arial"/>
                      <w:sz w:val="12"/>
                      <w:szCs w:val="12"/>
                    </w:rPr>
                  </w:pPr>
                  <w:r w:rsidRPr="008E29A9">
                    <w:rPr>
                      <w:rFonts w:ascii="Arial" w:hAnsi="Arial" w:cs="Arial"/>
                      <w:sz w:val="12"/>
                      <w:szCs w:val="12"/>
                    </w:rPr>
                    <w:t>803,7148</w:t>
                  </w:r>
                </w:p>
              </w:tc>
              <w:tc>
                <w:tcPr>
                  <w:tcW w:w="1559" w:type="dxa"/>
                  <w:tcBorders>
                    <w:top w:val="single" w:sz="4" w:space="0" w:color="auto"/>
                    <w:left w:val="single" w:sz="4" w:space="0" w:color="auto"/>
                    <w:bottom w:val="single" w:sz="4" w:space="0" w:color="auto"/>
                    <w:right w:val="single" w:sz="4" w:space="0" w:color="auto"/>
                  </w:tcBorders>
                </w:tcPr>
                <w:p w:rsidR="00ED0BF6" w:rsidRPr="008E29A9" w:rsidRDefault="00ED0BF6" w:rsidP="00ED0BF6">
                  <w:pPr>
                    <w:overflowPunct w:val="0"/>
                    <w:autoSpaceDE w:val="0"/>
                    <w:autoSpaceDN w:val="0"/>
                    <w:adjustRightInd w:val="0"/>
                    <w:jc w:val="center"/>
                    <w:rPr>
                      <w:rFonts w:ascii="Arial" w:hAnsi="Arial" w:cs="Arial"/>
                      <w:sz w:val="12"/>
                      <w:szCs w:val="12"/>
                    </w:rPr>
                  </w:pPr>
                  <w:r w:rsidRPr="008E29A9">
                    <w:rPr>
                      <w:rFonts w:ascii="Arial" w:hAnsi="Arial" w:cs="Arial"/>
                      <w:sz w:val="12"/>
                      <w:szCs w:val="12"/>
                    </w:rPr>
                    <w:t>803,7148</w:t>
                  </w:r>
                </w:p>
              </w:tc>
              <w:tc>
                <w:tcPr>
                  <w:tcW w:w="1134" w:type="dxa"/>
                  <w:tcBorders>
                    <w:top w:val="single" w:sz="4" w:space="0" w:color="auto"/>
                    <w:left w:val="single" w:sz="4" w:space="0" w:color="auto"/>
                    <w:bottom w:val="single" w:sz="4" w:space="0" w:color="auto"/>
                    <w:right w:val="single" w:sz="4" w:space="0" w:color="auto"/>
                  </w:tcBorders>
                </w:tcPr>
                <w:p w:rsidR="00ED0BF6" w:rsidRPr="008E29A9" w:rsidRDefault="00ED0BF6" w:rsidP="00ED0BF6">
                  <w:pPr>
                    <w:overflowPunct w:val="0"/>
                    <w:autoSpaceDE w:val="0"/>
                    <w:autoSpaceDN w:val="0"/>
                    <w:adjustRightInd w:val="0"/>
                    <w:jc w:val="center"/>
                    <w:rPr>
                      <w:rFonts w:ascii="Arial" w:hAnsi="Arial" w:cs="Arial"/>
                      <w:sz w:val="12"/>
                      <w:szCs w:val="12"/>
                    </w:rPr>
                  </w:pPr>
                  <w:r w:rsidRPr="008E29A9">
                    <w:rPr>
                      <w:rFonts w:ascii="Arial" w:hAnsi="Arial" w:cs="Arial"/>
                      <w:sz w:val="12"/>
                      <w:szCs w:val="12"/>
                    </w:rPr>
                    <w:t>803,7148</w:t>
                  </w:r>
                </w:p>
              </w:tc>
            </w:tr>
            <w:tr w:rsidR="008E29A9" w:rsidRPr="008E29A9" w:rsidTr="0059710F">
              <w:trPr>
                <w:gridAfter w:val="7"/>
                <w:wAfter w:w="1841" w:type="dxa"/>
                <w:trHeight w:val="687"/>
              </w:trPr>
              <w:tc>
                <w:tcPr>
                  <w:tcW w:w="0" w:type="auto"/>
                  <w:tcBorders>
                    <w:top w:val="single" w:sz="4" w:space="0" w:color="auto"/>
                    <w:left w:val="single" w:sz="4" w:space="0" w:color="auto"/>
                    <w:bottom w:val="single" w:sz="4" w:space="0" w:color="auto"/>
                    <w:right w:val="single" w:sz="4" w:space="0" w:color="auto"/>
                  </w:tcBorders>
                </w:tcPr>
                <w:p w:rsidR="00ED0BF6" w:rsidRPr="008E29A9" w:rsidRDefault="00ED0BF6" w:rsidP="00ED0BF6">
                  <w:pPr>
                    <w:autoSpaceDE w:val="0"/>
                    <w:autoSpaceDN w:val="0"/>
                    <w:adjustRightInd w:val="0"/>
                    <w:rPr>
                      <w:rFonts w:ascii="Arial" w:hAnsi="Arial" w:cs="Arial"/>
                      <w:sz w:val="12"/>
                      <w:szCs w:val="12"/>
                    </w:rPr>
                  </w:pPr>
                  <w:r w:rsidRPr="008E29A9">
                    <w:rPr>
                      <w:rFonts w:ascii="Arial" w:hAnsi="Arial" w:cs="Arial"/>
                      <w:sz w:val="12"/>
                      <w:szCs w:val="12"/>
                    </w:rPr>
                    <w:t>1.1.4.</w:t>
                  </w:r>
                </w:p>
              </w:tc>
              <w:tc>
                <w:tcPr>
                  <w:tcW w:w="0" w:type="auto"/>
                  <w:tcBorders>
                    <w:top w:val="single" w:sz="4" w:space="0" w:color="auto"/>
                    <w:left w:val="single" w:sz="4" w:space="0" w:color="auto"/>
                    <w:bottom w:val="single" w:sz="4" w:space="0" w:color="auto"/>
                    <w:right w:val="single" w:sz="4" w:space="0" w:color="auto"/>
                  </w:tcBorders>
                </w:tcPr>
                <w:p w:rsidR="00ED0BF6" w:rsidRPr="008E29A9" w:rsidRDefault="00ED0BF6" w:rsidP="00ED0BF6">
                  <w:pPr>
                    <w:overflowPunct w:val="0"/>
                    <w:autoSpaceDE w:val="0"/>
                    <w:autoSpaceDN w:val="0"/>
                    <w:adjustRightInd w:val="0"/>
                    <w:rPr>
                      <w:rFonts w:ascii="Arial" w:hAnsi="Arial" w:cs="Arial"/>
                      <w:sz w:val="12"/>
                      <w:szCs w:val="12"/>
                    </w:rPr>
                  </w:pPr>
                  <w:r w:rsidRPr="008E29A9">
                    <w:rPr>
                      <w:rFonts w:ascii="Arial" w:hAnsi="Arial" w:cs="Arial"/>
                      <w:sz w:val="12"/>
                      <w:szCs w:val="12"/>
                    </w:rPr>
                    <w:t>Капитальный ремонт (реконс</w:t>
                  </w:r>
                  <w:r w:rsidRPr="008E29A9">
                    <w:rPr>
                      <w:rFonts w:ascii="Arial" w:hAnsi="Arial" w:cs="Arial"/>
                      <w:sz w:val="12"/>
                      <w:szCs w:val="12"/>
                    </w:rPr>
                    <w:t>т</w:t>
                  </w:r>
                  <w:r w:rsidRPr="008E29A9">
                    <w:rPr>
                      <w:rFonts w:ascii="Arial" w:hAnsi="Arial" w:cs="Arial"/>
                      <w:sz w:val="12"/>
                      <w:szCs w:val="12"/>
                    </w:rPr>
                    <w:t>рукция) линий уличного освещ</w:t>
                  </w:r>
                  <w:r w:rsidRPr="008E29A9">
                    <w:rPr>
                      <w:rFonts w:ascii="Arial" w:hAnsi="Arial" w:cs="Arial"/>
                      <w:sz w:val="12"/>
                      <w:szCs w:val="12"/>
                    </w:rPr>
                    <w:t>е</w:t>
                  </w:r>
                  <w:r w:rsidRPr="008E29A9">
                    <w:rPr>
                      <w:rFonts w:ascii="Arial" w:hAnsi="Arial" w:cs="Arial"/>
                      <w:sz w:val="12"/>
                      <w:szCs w:val="12"/>
                    </w:rPr>
                    <w:t xml:space="preserve">ния </w:t>
                  </w:r>
                </w:p>
              </w:tc>
              <w:tc>
                <w:tcPr>
                  <w:tcW w:w="0" w:type="auto"/>
                  <w:tcBorders>
                    <w:top w:val="single" w:sz="4" w:space="0" w:color="auto"/>
                    <w:left w:val="single" w:sz="4" w:space="0" w:color="auto"/>
                    <w:bottom w:val="single" w:sz="4" w:space="0" w:color="auto"/>
                    <w:right w:val="single" w:sz="4" w:space="0" w:color="auto"/>
                  </w:tcBorders>
                </w:tcPr>
                <w:p w:rsidR="00ED0BF6" w:rsidRPr="008E29A9" w:rsidRDefault="00ED0BF6" w:rsidP="00ED0BF6">
                  <w:pPr>
                    <w:autoSpaceDE w:val="0"/>
                    <w:autoSpaceDN w:val="0"/>
                    <w:adjustRightInd w:val="0"/>
                    <w:rPr>
                      <w:rFonts w:ascii="Arial" w:hAnsi="Arial" w:cs="Arial"/>
                      <w:sz w:val="12"/>
                      <w:szCs w:val="12"/>
                    </w:rPr>
                  </w:pPr>
                  <w:r w:rsidRPr="008E29A9">
                    <w:rPr>
                      <w:rFonts w:ascii="Arial" w:hAnsi="Arial" w:cs="Arial"/>
                      <w:sz w:val="12"/>
                      <w:szCs w:val="12"/>
                    </w:rPr>
                    <w:t>Комитет жили</w:t>
                  </w:r>
                  <w:r w:rsidRPr="008E29A9">
                    <w:rPr>
                      <w:rFonts w:ascii="Arial" w:hAnsi="Arial" w:cs="Arial"/>
                      <w:sz w:val="12"/>
                      <w:szCs w:val="12"/>
                    </w:rPr>
                    <w:t>щ</w:t>
                  </w:r>
                  <w:r w:rsidRPr="008E29A9">
                    <w:rPr>
                      <w:rFonts w:ascii="Arial" w:hAnsi="Arial" w:cs="Arial"/>
                      <w:sz w:val="12"/>
                      <w:szCs w:val="12"/>
                    </w:rPr>
                    <w:t>но-коммунального и дорожного хозя</w:t>
                  </w:r>
                  <w:r w:rsidRPr="008E29A9">
                    <w:rPr>
                      <w:rFonts w:ascii="Arial" w:hAnsi="Arial" w:cs="Arial"/>
                      <w:sz w:val="12"/>
                      <w:szCs w:val="12"/>
                    </w:rPr>
                    <w:t>й</w:t>
                  </w:r>
                  <w:r w:rsidRPr="008E29A9">
                    <w:rPr>
                      <w:rFonts w:ascii="Arial" w:hAnsi="Arial" w:cs="Arial"/>
                      <w:sz w:val="12"/>
                      <w:szCs w:val="12"/>
                    </w:rPr>
                    <w:t>ства</w:t>
                  </w:r>
                </w:p>
              </w:tc>
              <w:tc>
                <w:tcPr>
                  <w:tcW w:w="0" w:type="auto"/>
                  <w:tcBorders>
                    <w:top w:val="single" w:sz="4" w:space="0" w:color="auto"/>
                    <w:left w:val="single" w:sz="4" w:space="0" w:color="auto"/>
                    <w:bottom w:val="single" w:sz="4" w:space="0" w:color="auto"/>
                    <w:right w:val="single" w:sz="4" w:space="0" w:color="auto"/>
                  </w:tcBorders>
                </w:tcPr>
                <w:p w:rsidR="00ED0BF6" w:rsidRPr="008E29A9" w:rsidRDefault="00ED0BF6" w:rsidP="00ED0BF6">
                  <w:pPr>
                    <w:autoSpaceDE w:val="0"/>
                    <w:autoSpaceDN w:val="0"/>
                    <w:adjustRightInd w:val="0"/>
                    <w:rPr>
                      <w:rFonts w:ascii="Arial" w:hAnsi="Arial" w:cs="Arial"/>
                      <w:sz w:val="12"/>
                      <w:szCs w:val="12"/>
                    </w:rPr>
                  </w:pPr>
                  <w:r w:rsidRPr="008E29A9">
                    <w:rPr>
                      <w:rFonts w:ascii="Arial" w:hAnsi="Arial" w:cs="Arial"/>
                      <w:sz w:val="12"/>
                      <w:szCs w:val="12"/>
                    </w:rPr>
                    <w:t>2020-2023</w:t>
                  </w:r>
                </w:p>
              </w:tc>
              <w:tc>
                <w:tcPr>
                  <w:tcW w:w="0" w:type="auto"/>
                  <w:tcBorders>
                    <w:top w:val="single" w:sz="4" w:space="0" w:color="auto"/>
                    <w:left w:val="single" w:sz="4" w:space="0" w:color="auto"/>
                    <w:bottom w:val="single" w:sz="4" w:space="0" w:color="auto"/>
                    <w:right w:val="single" w:sz="4" w:space="0" w:color="auto"/>
                  </w:tcBorders>
                </w:tcPr>
                <w:p w:rsidR="00ED0BF6" w:rsidRPr="008E29A9" w:rsidRDefault="00ED0BF6" w:rsidP="00ED0BF6">
                  <w:pPr>
                    <w:autoSpaceDE w:val="0"/>
                    <w:autoSpaceDN w:val="0"/>
                    <w:adjustRightInd w:val="0"/>
                    <w:spacing w:line="240" w:lineRule="exact"/>
                    <w:rPr>
                      <w:rFonts w:ascii="Arial" w:hAnsi="Arial" w:cs="Arial"/>
                      <w:sz w:val="12"/>
                      <w:szCs w:val="12"/>
                    </w:rPr>
                  </w:pPr>
                  <w:r w:rsidRPr="008E29A9">
                    <w:rPr>
                      <w:rFonts w:ascii="Arial" w:hAnsi="Arial" w:cs="Arial"/>
                      <w:sz w:val="12"/>
                      <w:szCs w:val="12"/>
                    </w:rPr>
                    <w:t>1.4.</w:t>
                  </w:r>
                </w:p>
              </w:tc>
              <w:tc>
                <w:tcPr>
                  <w:tcW w:w="0" w:type="auto"/>
                  <w:tcBorders>
                    <w:top w:val="single" w:sz="4" w:space="0" w:color="auto"/>
                    <w:left w:val="single" w:sz="4" w:space="0" w:color="auto"/>
                    <w:bottom w:val="single" w:sz="4" w:space="0" w:color="auto"/>
                    <w:right w:val="single" w:sz="4" w:space="0" w:color="auto"/>
                  </w:tcBorders>
                </w:tcPr>
                <w:p w:rsidR="00ED0BF6" w:rsidRPr="008E29A9" w:rsidRDefault="00ED0BF6" w:rsidP="00ED0BF6">
                  <w:pPr>
                    <w:autoSpaceDE w:val="0"/>
                    <w:autoSpaceDN w:val="0"/>
                    <w:adjustRightInd w:val="0"/>
                    <w:rPr>
                      <w:rFonts w:ascii="Arial" w:hAnsi="Arial" w:cs="Arial"/>
                      <w:sz w:val="12"/>
                      <w:szCs w:val="12"/>
                    </w:rPr>
                  </w:pPr>
                  <w:r w:rsidRPr="008E29A9">
                    <w:rPr>
                      <w:rFonts w:ascii="Arial" w:hAnsi="Arial" w:cs="Arial"/>
                      <w:sz w:val="12"/>
                      <w:szCs w:val="12"/>
                    </w:rPr>
                    <w:t>бюджет Валда</w:t>
                  </w:r>
                  <w:r w:rsidRPr="008E29A9">
                    <w:rPr>
                      <w:rFonts w:ascii="Arial" w:hAnsi="Arial" w:cs="Arial"/>
                      <w:sz w:val="12"/>
                      <w:szCs w:val="12"/>
                    </w:rPr>
                    <w:t>й</w:t>
                  </w:r>
                  <w:r w:rsidRPr="008E29A9">
                    <w:rPr>
                      <w:rFonts w:ascii="Arial" w:hAnsi="Arial" w:cs="Arial"/>
                      <w:sz w:val="12"/>
                      <w:szCs w:val="12"/>
                    </w:rPr>
                    <w:t>ского городского посел</w:t>
                  </w:r>
                  <w:r w:rsidRPr="008E29A9">
                    <w:rPr>
                      <w:rFonts w:ascii="Arial" w:hAnsi="Arial" w:cs="Arial"/>
                      <w:sz w:val="12"/>
                      <w:szCs w:val="12"/>
                    </w:rPr>
                    <w:t>е</w:t>
                  </w:r>
                  <w:r w:rsidRPr="008E29A9">
                    <w:rPr>
                      <w:rFonts w:ascii="Arial" w:hAnsi="Arial" w:cs="Arial"/>
                      <w:sz w:val="12"/>
                      <w:szCs w:val="12"/>
                    </w:rPr>
                    <w:t>ния</w:t>
                  </w:r>
                </w:p>
              </w:tc>
              <w:tc>
                <w:tcPr>
                  <w:tcW w:w="1243" w:type="dxa"/>
                  <w:tcBorders>
                    <w:top w:val="single" w:sz="4" w:space="0" w:color="auto"/>
                    <w:left w:val="single" w:sz="4" w:space="0" w:color="auto"/>
                    <w:bottom w:val="single" w:sz="4" w:space="0" w:color="auto"/>
                    <w:right w:val="single" w:sz="4" w:space="0" w:color="auto"/>
                  </w:tcBorders>
                </w:tcPr>
                <w:p w:rsidR="00ED0BF6" w:rsidRPr="008E29A9" w:rsidRDefault="00ED0BF6" w:rsidP="00ED0BF6">
                  <w:pPr>
                    <w:autoSpaceDE w:val="0"/>
                    <w:autoSpaceDN w:val="0"/>
                    <w:adjustRightInd w:val="0"/>
                    <w:rPr>
                      <w:rFonts w:ascii="Arial" w:hAnsi="Arial" w:cs="Arial"/>
                      <w:sz w:val="12"/>
                      <w:szCs w:val="12"/>
                    </w:rPr>
                  </w:pPr>
                  <w:r w:rsidRPr="008E29A9">
                    <w:rPr>
                      <w:rFonts w:ascii="Arial" w:hAnsi="Arial" w:cs="Arial"/>
                      <w:sz w:val="12"/>
                      <w:szCs w:val="12"/>
                    </w:rPr>
                    <w:t>98,498</w:t>
                  </w:r>
                </w:p>
              </w:tc>
              <w:tc>
                <w:tcPr>
                  <w:tcW w:w="1276" w:type="dxa"/>
                  <w:tcBorders>
                    <w:top w:val="single" w:sz="4" w:space="0" w:color="auto"/>
                    <w:left w:val="single" w:sz="4" w:space="0" w:color="auto"/>
                    <w:bottom w:val="single" w:sz="4" w:space="0" w:color="auto"/>
                    <w:right w:val="single" w:sz="4" w:space="0" w:color="auto"/>
                  </w:tcBorders>
                </w:tcPr>
                <w:p w:rsidR="00ED0BF6" w:rsidRPr="008E29A9" w:rsidRDefault="00ED0BF6" w:rsidP="00ED0BF6">
                  <w:pPr>
                    <w:autoSpaceDE w:val="0"/>
                    <w:autoSpaceDN w:val="0"/>
                    <w:adjustRightInd w:val="0"/>
                    <w:rPr>
                      <w:rFonts w:ascii="Arial" w:hAnsi="Arial" w:cs="Arial"/>
                      <w:sz w:val="12"/>
                      <w:szCs w:val="12"/>
                    </w:rPr>
                  </w:pPr>
                  <w:r w:rsidRPr="008E29A9">
                    <w:rPr>
                      <w:rFonts w:ascii="Arial" w:hAnsi="Arial" w:cs="Arial"/>
                      <w:sz w:val="12"/>
                      <w:szCs w:val="12"/>
                    </w:rPr>
                    <w:t>0</w:t>
                  </w:r>
                </w:p>
              </w:tc>
              <w:tc>
                <w:tcPr>
                  <w:tcW w:w="1559" w:type="dxa"/>
                  <w:tcBorders>
                    <w:top w:val="single" w:sz="4" w:space="0" w:color="auto"/>
                    <w:left w:val="single" w:sz="4" w:space="0" w:color="auto"/>
                    <w:bottom w:val="single" w:sz="4" w:space="0" w:color="auto"/>
                    <w:right w:val="single" w:sz="4" w:space="0" w:color="auto"/>
                  </w:tcBorders>
                </w:tcPr>
                <w:p w:rsidR="00ED0BF6" w:rsidRPr="008E29A9" w:rsidRDefault="00ED0BF6" w:rsidP="00ED0BF6">
                  <w:pPr>
                    <w:autoSpaceDE w:val="0"/>
                    <w:autoSpaceDN w:val="0"/>
                    <w:adjustRightInd w:val="0"/>
                    <w:rPr>
                      <w:rFonts w:ascii="Arial" w:hAnsi="Arial" w:cs="Arial"/>
                      <w:sz w:val="12"/>
                      <w:szCs w:val="12"/>
                    </w:rPr>
                  </w:pPr>
                  <w:r w:rsidRPr="008E29A9">
                    <w:rPr>
                      <w:rFonts w:ascii="Arial" w:hAnsi="Arial" w:cs="Arial"/>
                      <w:sz w:val="12"/>
                      <w:szCs w:val="12"/>
                    </w:rPr>
                    <w:t>0</w:t>
                  </w:r>
                </w:p>
              </w:tc>
              <w:tc>
                <w:tcPr>
                  <w:tcW w:w="1134" w:type="dxa"/>
                  <w:tcBorders>
                    <w:top w:val="single" w:sz="4" w:space="0" w:color="auto"/>
                    <w:left w:val="single" w:sz="4" w:space="0" w:color="auto"/>
                    <w:bottom w:val="single" w:sz="4" w:space="0" w:color="auto"/>
                    <w:right w:val="single" w:sz="4" w:space="0" w:color="auto"/>
                  </w:tcBorders>
                </w:tcPr>
                <w:p w:rsidR="00ED0BF6" w:rsidRPr="008E29A9" w:rsidRDefault="00ED0BF6" w:rsidP="00ED0BF6">
                  <w:pPr>
                    <w:autoSpaceDE w:val="0"/>
                    <w:autoSpaceDN w:val="0"/>
                    <w:adjustRightInd w:val="0"/>
                    <w:rPr>
                      <w:rFonts w:ascii="Arial" w:hAnsi="Arial" w:cs="Arial"/>
                      <w:sz w:val="12"/>
                      <w:szCs w:val="12"/>
                    </w:rPr>
                  </w:pPr>
                  <w:r w:rsidRPr="008E29A9">
                    <w:rPr>
                      <w:rFonts w:ascii="Arial" w:hAnsi="Arial" w:cs="Arial"/>
                      <w:sz w:val="12"/>
                      <w:szCs w:val="12"/>
                    </w:rPr>
                    <w:t>0</w:t>
                  </w:r>
                </w:p>
              </w:tc>
            </w:tr>
            <w:tr w:rsidR="008E29A9" w:rsidRPr="008E29A9" w:rsidTr="0059710F">
              <w:trPr>
                <w:gridAfter w:val="7"/>
                <w:wAfter w:w="1841" w:type="dxa"/>
              </w:trPr>
              <w:tc>
                <w:tcPr>
                  <w:tcW w:w="0" w:type="auto"/>
                  <w:gridSpan w:val="6"/>
                  <w:tcBorders>
                    <w:top w:val="single" w:sz="4" w:space="0" w:color="auto"/>
                    <w:left w:val="single" w:sz="4" w:space="0" w:color="auto"/>
                    <w:bottom w:val="single" w:sz="4" w:space="0" w:color="auto"/>
                    <w:right w:val="single" w:sz="4" w:space="0" w:color="auto"/>
                  </w:tcBorders>
                </w:tcPr>
                <w:p w:rsidR="00ED0BF6" w:rsidRPr="008E29A9" w:rsidRDefault="00ED0BF6" w:rsidP="00ED0BF6">
                  <w:pPr>
                    <w:autoSpaceDE w:val="0"/>
                    <w:autoSpaceDN w:val="0"/>
                    <w:adjustRightInd w:val="0"/>
                    <w:rPr>
                      <w:rFonts w:ascii="Arial" w:hAnsi="Arial" w:cs="Arial"/>
                      <w:b/>
                      <w:sz w:val="12"/>
                      <w:szCs w:val="12"/>
                    </w:rPr>
                  </w:pPr>
                  <w:r w:rsidRPr="008E29A9">
                    <w:rPr>
                      <w:rFonts w:ascii="Arial" w:hAnsi="Arial" w:cs="Arial"/>
                      <w:b/>
                      <w:sz w:val="12"/>
                      <w:szCs w:val="12"/>
                    </w:rPr>
                    <w:t>Итого:</w:t>
                  </w:r>
                </w:p>
              </w:tc>
              <w:tc>
                <w:tcPr>
                  <w:tcW w:w="1243" w:type="dxa"/>
                  <w:tcBorders>
                    <w:top w:val="single" w:sz="4" w:space="0" w:color="auto"/>
                    <w:left w:val="single" w:sz="4" w:space="0" w:color="auto"/>
                    <w:bottom w:val="single" w:sz="4" w:space="0" w:color="auto"/>
                    <w:right w:val="single" w:sz="4" w:space="0" w:color="auto"/>
                  </w:tcBorders>
                </w:tcPr>
                <w:p w:rsidR="00ED0BF6" w:rsidRPr="008E29A9" w:rsidRDefault="00ED0BF6" w:rsidP="00ED0BF6">
                  <w:pPr>
                    <w:autoSpaceDE w:val="0"/>
                    <w:autoSpaceDN w:val="0"/>
                    <w:adjustRightInd w:val="0"/>
                    <w:rPr>
                      <w:rFonts w:ascii="Arial" w:hAnsi="Arial" w:cs="Arial"/>
                      <w:b/>
                      <w:sz w:val="12"/>
                      <w:szCs w:val="12"/>
                    </w:rPr>
                  </w:pPr>
                  <w:r w:rsidRPr="008E29A9">
                    <w:rPr>
                      <w:rFonts w:ascii="Arial" w:hAnsi="Arial" w:cs="Arial"/>
                      <w:b/>
                      <w:sz w:val="12"/>
                      <w:szCs w:val="12"/>
                    </w:rPr>
                    <w:t>8 725,95954</w:t>
                  </w:r>
                </w:p>
              </w:tc>
              <w:tc>
                <w:tcPr>
                  <w:tcW w:w="1276" w:type="dxa"/>
                  <w:tcBorders>
                    <w:top w:val="single" w:sz="4" w:space="0" w:color="auto"/>
                    <w:left w:val="single" w:sz="4" w:space="0" w:color="auto"/>
                    <w:bottom w:val="single" w:sz="4" w:space="0" w:color="auto"/>
                    <w:right w:val="single" w:sz="4" w:space="0" w:color="auto"/>
                  </w:tcBorders>
                </w:tcPr>
                <w:p w:rsidR="00ED0BF6" w:rsidRPr="008E29A9" w:rsidRDefault="00ED0BF6" w:rsidP="00ED0BF6">
                  <w:pPr>
                    <w:overflowPunct w:val="0"/>
                    <w:autoSpaceDE w:val="0"/>
                    <w:autoSpaceDN w:val="0"/>
                    <w:adjustRightInd w:val="0"/>
                    <w:rPr>
                      <w:rFonts w:ascii="Arial" w:hAnsi="Arial" w:cs="Arial"/>
                      <w:b/>
                      <w:sz w:val="12"/>
                      <w:szCs w:val="12"/>
                    </w:rPr>
                  </w:pPr>
                  <w:r w:rsidRPr="008E29A9">
                    <w:rPr>
                      <w:rFonts w:ascii="Arial" w:hAnsi="Arial" w:cs="Arial"/>
                      <w:b/>
                      <w:sz w:val="12"/>
                      <w:szCs w:val="12"/>
                    </w:rPr>
                    <w:t>7 568,69677</w:t>
                  </w:r>
                </w:p>
              </w:tc>
              <w:tc>
                <w:tcPr>
                  <w:tcW w:w="1559" w:type="dxa"/>
                  <w:tcBorders>
                    <w:top w:val="single" w:sz="4" w:space="0" w:color="auto"/>
                    <w:left w:val="single" w:sz="4" w:space="0" w:color="auto"/>
                    <w:bottom w:val="single" w:sz="4" w:space="0" w:color="auto"/>
                    <w:right w:val="single" w:sz="4" w:space="0" w:color="auto"/>
                  </w:tcBorders>
                </w:tcPr>
                <w:p w:rsidR="00ED0BF6" w:rsidRPr="008E29A9" w:rsidRDefault="00ED0BF6" w:rsidP="00ED0BF6">
                  <w:pPr>
                    <w:overflowPunct w:val="0"/>
                    <w:autoSpaceDE w:val="0"/>
                    <w:autoSpaceDN w:val="0"/>
                    <w:adjustRightInd w:val="0"/>
                    <w:rPr>
                      <w:rFonts w:ascii="Arial" w:hAnsi="Arial" w:cs="Arial"/>
                      <w:b/>
                      <w:sz w:val="12"/>
                      <w:szCs w:val="12"/>
                    </w:rPr>
                  </w:pPr>
                  <w:r w:rsidRPr="008E29A9">
                    <w:rPr>
                      <w:rFonts w:ascii="Arial" w:hAnsi="Arial" w:cs="Arial"/>
                      <w:b/>
                      <w:sz w:val="12"/>
                      <w:szCs w:val="12"/>
                    </w:rPr>
                    <w:t>7 298,640</w:t>
                  </w:r>
                </w:p>
              </w:tc>
              <w:tc>
                <w:tcPr>
                  <w:tcW w:w="1134" w:type="dxa"/>
                  <w:tcBorders>
                    <w:top w:val="single" w:sz="4" w:space="0" w:color="auto"/>
                    <w:left w:val="single" w:sz="4" w:space="0" w:color="auto"/>
                    <w:bottom w:val="single" w:sz="4" w:space="0" w:color="auto"/>
                    <w:right w:val="single" w:sz="4" w:space="0" w:color="auto"/>
                  </w:tcBorders>
                </w:tcPr>
                <w:p w:rsidR="00ED0BF6" w:rsidRPr="008E29A9" w:rsidRDefault="00ED0BF6" w:rsidP="00ED0BF6">
                  <w:pPr>
                    <w:overflowPunct w:val="0"/>
                    <w:autoSpaceDE w:val="0"/>
                    <w:autoSpaceDN w:val="0"/>
                    <w:adjustRightInd w:val="0"/>
                    <w:rPr>
                      <w:rFonts w:ascii="Arial" w:hAnsi="Arial" w:cs="Arial"/>
                      <w:b/>
                      <w:sz w:val="12"/>
                      <w:szCs w:val="12"/>
                    </w:rPr>
                  </w:pPr>
                  <w:r w:rsidRPr="008E29A9">
                    <w:rPr>
                      <w:rFonts w:ascii="Arial" w:hAnsi="Arial" w:cs="Arial"/>
                      <w:b/>
                      <w:sz w:val="12"/>
                      <w:szCs w:val="12"/>
                    </w:rPr>
                    <w:t>7 298,640</w:t>
                  </w:r>
                </w:p>
              </w:tc>
            </w:tr>
            <w:tr w:rsidR="00ED0BF6" w:rsidRPr="008E29A9" w:rsidTr="0059710F">
              <w:trPr>
                <w:gridAfter w:val="7"/>
                <w:wAfter w:w="1841" w:type="dxa"/>
              </w:trPr>
              <w:tc>
                <w:tcPr>
                  <w:tcW w:w="0" w:type="auto"/>
                  <w:tcBorders>
                    <w:top w:val="single" w:sz="4" w:space="0" w:color="auto"/>
                    <w:left w:val="single" w:sz="4" w:space="0" w:color="auto"/>
                    <w:bottom w:val="single" w:sz="4" w:space="0" w:color="auto"/>
                    <w:right w:val="single" w:sz="4" w:space="0" w:color="auto"/>
                  </w:tcBorders>
                </w:tcPr>
                <w:p w:rsidR="00ED0BF6" w:rsidRPr="008E29A9" w:rsidRDefault="00ED0BF6" w:rsidP="00ED0BF6">
                  <w:pPr>
                    <w:autoSpaceDE w:val="0"/>
                    <w:autoSpaceDN w:val="0"/>
                    <w:adjustRightInd w:val="0"/>
                    <w:rPr>
                      <w:rFonts w:ascii="Arial" w:hAnsi="Arial" w:cs="Arial"/>
                      <w:b/>
                      <w:sz w:val="12"/>
                      <w:szCs w:val="12"/>
                    </w:rPr>
                  </w:pPr>
                  <w:r w:rsidRPr="008E29A9">
                    <w:rPr>
                      <w:rFonts w:ascii="Arial" w:hAnsi="Arial" w:cs="Arial"/>
                      <w:b/>
                      <w:sz w:val="12"/>
                      <w:szCs w:val="12"/>
                    </w:rPr>
                    <w:t>2.</w:t>
                  </w:r>
                </w:p>
              </w:tc>
              <w:tc>
                <w:tcPr>
                  <w:tcW w:w="10168" w:type="dxa"/>
                  <w:gridSpan w:val="9"/>
                  <w:tcBorders>
                    <w:top w:val="single" w:sz="4" w:space="0" w:color="auto"/>
                    <w:left w:val="single" w:sz="4" w:space="0" w:color="auto"/>
                    <w:bottom w:val="single" w:sz="4" w:space="0" w:color="auto"/>
                    <w:right w:val="single" w:sz="4" w:space="0" w:color="auto"/>
                  </w:tcBorders>
                </w:tcPr>
                <w:p w:rsidR="00ED0BF6" w:rsidRPr="008E29A9" w:rsidRDefault="00ED0BF6" w:rsidP="00ED0BF6">
                  <w:pPr>
                    <w:rPr>
                      <w:rFonts w:ascii="Arial" w:hAnsi="Arial" w:cs="Arial"/>
                      <w:b/>
                      <w:sz w:val="12"/>
                      <w:szCs w:val="12"/>
                    </w:rPr>
                  </w:pPr>
                  <w:r w:rsidRPr="008E29A9">
                    <w:rPr>
                      <w:rFonts w:ascii="Arial" w:hAnsi="Arial" w:cs="Arial"/>
                      <w:b/>
                      <w:sz w:val="12"/>
                      <w:szCs w:val="12"/>
                    </w:rPr>
                    <w:t>Подпрограмма  «Организация озеленения на территории Валдайск</w:t>
                  </w:r>
                  <w:r w:rsidRPr="008E29A9">
                    <w:rPr>
                      <w:rFonts w:ascii="Arial" w:hAnsi="Arial" w:cs="Arial"/>
                      <w:b/>
                      <w:sz w:val="12"/>
                      <w:szCs w:val="12"/>
                    </w:rPr>
                    <w:t>о</w:t>
                  </w:r>
                  <w:r w:rsidRPr="008E29A9">
                    <w:rPr>
                      <w:rFonts w:ascii="Arial" w:hAnsi="Arial" w:cs="Arial"/>
                      <w:b/>
                      <w:sz w:val="12"/>
                      <w:szCs w:val="12"/>
                    </w:rPr>
                    <w:t>го городского поселения».</w:t>
                  </w:r>
                </w:p>
              </w:tc>
            </w:tr>
            <w:tr w:rsidR="00ED0BF6" w:rsidRPr="008E29A9" w:rsidTr="0059710F">
              <w:trPr>
                <w:gridAfter w:val="7"/>
                <w:wAfter w:w="1841" w:type="dxa"/>
              </w:trPr>
              <w:tc>
                <w:tcPr>
                  <w:tcW w:w="0" w:type="auto"/>
                  <w:tcBorders>
                    <w:top w:val="single" w:sz="4" w:space="0" w:color="auto"/>
                    <w:left w:val="single" w:sz="4" w:space="0" w:color="auto"/>
                    <w:bottom w:val="single" w:sz="4" w:space="0" w:color="auto"/>
                    <w:right w:val="single" w:sz="4" w:space="0" w:color="auto"/>
                  </w:tcBorders>
                </w:tcPr>
                <w:p w:rsidR="00ED0BF6" w:rsidRPr="008E29A9" w:rsidRDefault="00ED0BF6" w:rsidP="00ED0BF6">
                  <w:pPr>
                    <w:autoSpaceDE w:val="0"/>
                    <w:autoSpaceDN w:val="0"/>
                    <w:adjustRightInd w:val="0"/>
                    <w:rPr>
                      <w:rFonts w:ascii="Arial" w:hAnsi="Arial" w:cs="Arial"/>
                      <w:sz w:val="12"/>
                      <w:szCs w:val="12"/>
                    </w:rPr>
                  </w:pPr>
                  <w:r w:rsidRPr="008E29A9">
                    <w:rPr>
                      <w:rFonts w:ascii="Arial" w:hAnsi="Arial" w:cs="Arial"/>
                      <w:sz w:val="12"/>
                      <w:szCs w:val="12"/>
                    </w:rPr>
                    <w:t>2.1.</w:t>
                  </w:r>
                </w:p>
              </w:tc>
              <w:tc>
                <w:tcPr>
                  <w:tcW w:w="10168" w:type="dxa"/>
                  <w:gridSpan w:val="9"/>
                  <w:tcBorders>
                    <w:top w:val="single" w:sz="4" w:space="0" w:color="auto"/>
                    <w:left w:val="single" w:sz="4" w:space="0" w:color="auto"/>
                    <w:bottom w:val="single" w:sz="4" w:space="0" w:color="auto"/>
                    <w:right w:val="single" w:sz="4" w:space="0" w:color="auto"/>
                  </w:tcBorders>
                </w:tcPr>
                <w:p w:rsidR="00ED0BF6" w:rsidRPr="008E29A9" w:rsidRDefault="00ED0BF6" w:rsidP="00ED0BF6">
                  <w:pPr>
                    <w:autoSpaceDE w:val="0"/>
                    <w:autoSpaceDN w:val="0"/>
                    <w:adjustRightInd w:val="0"/>
                    <w:rPr>
                      <w:rFonts w:ascii="Arial" w:hAnsi="Arial" w:cs="Arial"/>
                      <w:sz w:val="12"/>
                      <w:szCs w:val="12"/>
                    </w:rPr>
                  </w:pPr>
                  <w:r w:rsidRPr="008E29A9">
                    <w:rPr>
                      <w:rFonts w:ascii="Arial" w:hAnsi="Arial" w:cs="Arial"/>
                      <w:sz w:val="12"/>
                      <w:szCs w:val="12"/>
                    </w:rPr>
                    <w:t>Задача 1. Организация  озеленения территории Валдайского городского пос</w:t>
                  </w:r>
                  <w:r w:rsidRPr="008E29A9">
                    <w:rPr>
                      <w:rFonts w:ascii="Arial" w:hAnsi="Arial" w:cs="Arial"/>
                      <w:sz w:val="12"/>
                      <w:szCs w:val="12"/>
                    </w:rPr>
                    <w:t>е</w:t>
                  </w:r>
                  <w:r w:rsidRPr="008E29A9">
                    <w:rPr>
                      <w:rFonts w:ascii="Arial" w:hAnsi="Arial" w:cs="Arial"/>
                      <w:sz w:val="12"/>
                      <w:szCs w:val="12"/>
                    </w:rPr>
                    <w:t>ления</w:t>
                  </w:r>
                </w:p>
              </w:tc>
            </w:tr>
            <w:tr w:rsidR="008E29A9" w:rsidRPr="008E29A9" w:rsidTr="0059710F">
              <w:trPr>
                <w:gridAfter w:val="7"/>
                <w:wAfter w:w="1841" w:type="dxa"/>
              </w:trPr>
              <w:tc>
                <w:tcPr>
                  <w:tcW w:w="0" w:type="auto"/>
                  <w:tcBorders>
                    <w:top w:val="single" w:sz="4" w:space="0" w:color="auto"/>
                    <w:left w:val="single" w:sz="4" w:space="0" w:color="auto"/>
                    <w:bottom w:val="single" w:sz="4" w:space="0" w:color="auto"/>
                    <w:right w:val="single" w:sz="4" w:space="0" w:color="auto"/>
                  </w:tcBorders>
                </w:tcPr>
                <w:p w:rsidR="00ED0BF6" w:rsidRPr="008E29A9" w:rsidRDefault="00ED0BF6" w:rsidP="00ED0BF6">
                  <w:pPr>
                    <w:autoSpaceDE w:val="0"/>
                    <w:autoSpaceDN w:val="0"/>
                    <w:adjustRightInd w:val="0"/>
                    <w:rPr>
                      <w:rFonts w:ascii="Arial" w:hAnsi="Arial" w:cs="Arial"/>
                      <w:sz w:val="12"/>
                      <w:szCs w:val="12"/>
                    </w:rPr>
                  </w:pPr>
                  <w:r w:rsidRPr="008E29A9">
                    <w:rPr>
                      <w:rFonts w:ascii="Arial" w:hAnsi="Arial" w:cs="Arial"/>
                      <w:sz w:val="12"/>
                      <w:szCs w:val="12"/>
                    </w:rPr>
                    <w:t>2.1.1.</w:t>
                  </w:r>
                </w:p>
              </w:tc>
              <w:tc>
                <w:tcPr>
                  <w:tcW w:w="0" w:type="auto"/>
                  <w:tcBorders>
                    <w:top w:val="single" w:sz="4" w:space="0" w:color="auto"/>
                    <w:left w:val="single" w:sz="4" w:space="0" w:color="auto"/>
                    <w:bottom w:val="single" w:sz="4" w:space="0" w:color="auto"/>
                    <w:right w:val="single" w:sz="4" w:space="0" w:color="auto"/>
                  </w:tcBorders>
                </w:tcPr>
                <w:p w:rsidR="00ED0BF6" w:rsidRPr="008E29A9" w:rsidRDefault="00ED0BF6" w:rsidP="00ED0BF6">
                  <w:pPr>
                    <w:overflowPunct w:val="0"/>
                    <w:autoSpaceDE w:val="0"/>
                    <w:autoSpaceDN w:val="0"/>
                    <w:adjustRightInd w:val="0"/>
                    <w:rPr>
                      <w:rFonts w:ascii="Arial" w:hAnsi="Arial" w:cs="Arial"/>
                      <w:sz w:val="12"/>
                      <w:szCs w:val="12"/>
                    </w:rPr>
                  </w:pPr>
                  <w:r w:rsidRPr="008E29A9">
                    <w:rPr>
                      <w:rFonts w:ascii="Arial" w:hAnsi="Arial" w:cs="Arial"/>
                      <w:sz w:val="12"/>
                      <w:szCs w:val="12"/>
                    </w:rPr>
                    <w:t>Содержание газонов на терр</w:t>
                  </w:r>
                  <w:r w:rsidRPr="008E29A9">
                    <w:rPr>
                      <w:rFonts w:ascii="Arial" w:hAnsi="Arial" w:cs="Arial"/>
                      <w:sz w:val="12"/>
                      <w:szCs w:val="12"/>
                    </w:rPr>
                    <w:t>и</w:t>
                  </w:r>
                  <w:r w:rsidRPr="008E29A9">
                    <w:rPr>
                      <w:rFonts w:ascii="Arial" w:hAnsi="Arial" w:cs="Arial"/>
                      <w:sz w:val="12"/>
                      <w:szCs w:val="12"/>
                    </w:rPr>
                    <w:t>тории Валдайского городского пос</w:t>
                  </w:r>
                  <w:r w:rsidRPr="008E29A9">
                    <w:rPr>
                      <w:rFonts w:ascii="Arial" w:hAnsi="Arial" w:cs="Arial"/>
                      <w:sz w:val="12"/>
                      <w:szCs w:val="12"/>
                    </w:rPr>
                    <w:t>е</w:t>
                  </w:r>
                  <w:r w:rsidRPr="008E29A9">
                    <w:rPr>
                      <w:rFonts w:ascii="Arial" w:hAnsi="Arial" w:cs="Arial"/>
                      <w:sz w:val="12"/>
                      <w:szCs w:val="12"/>
                    </w:rPr>
                    <w:t>ления</w:t>
                  </w:r>
                </w:p>
              </w:tc>
              <w:tc>
                <w:tcPr>
                  <w:tcW w:w="0" w:type="auto"/>
                  <w:tcBorders>
                    <w:top w:val="single" w:sz="4" w:space="0" w:color="auto"/>
                    <w:left w:val="single" w:sz="4" w:space="0" w:color="auto"/>
                    <w:bottom w:val="single" w:sz="4" w:space="0" w:color="auto"/>
                    <w:right w:val="single" w:sz="4" w:space="0" w:color="auto"/>
                  </w:tcBorders>
                </w:tcPr>
                <w:p w:rsidR="00ED0BF6" w:rsidRPr="008E29A9" w:rsidRDefault="00ED0BF6" w:rsidP="00ED0BF6">
                  <w:pPr>
                    <w:autoSpaceDE w:val="0"/>
                    <w:autoSpaceDN w:val="0"/>
                    <w:adjustRightInd w:val="0"/>
                    <w:rPr>
                      <w:rFonts w:ascii="Arial" w:hAnsi="Arial" w:cs="Arial"/>
                      <w:sz w:val="12"/>
                      <w:szCs w:val="12"/>
                    </w:rPr>
                  </w:pPr>
                  <w:r w:rsidRPr="008E29A9">
                    <w:rPr>
                      <w:rFonts w:ascii="Arial" w:hAnsi="Arial" w:cs="Arial"/>
                      <w:sz w:val="12"/>
                      <w:szCs w:val="12"/>
                    </w:rPr>
                    <w:t>Комитет жили</w:t>
                  </w:r>
                  <w:r w:rsidRPr="008E29A9">
                    <w:rPr>
                      <w:rFonts w:ascii="Arial" w:hAnsi="Arial" w:cs="Arial"/>
                      <w:sz w:val="12"/>
                      <w:szCs w:val="12"/>
                    </w:rPr>
                    <w:t>щ</w:t>
                  </w:r>
                  <w:r w:rsidRPr="008E29A9">
                    <w:rPr>
                      <w:rFonts w:ascii="Arial" w:hAnsi="Arial" w:cs="Arial"/>
                      <w:sz w:val="12"/>
                      <w:szCs w:val="12"/>
                    </w:rPr>
                    <w:t>но-коммунального и дорожного хозя</w:t>
                  </w:r>
                  <w:r w:rsidRPr="008E29A9">
                    <w:rPr>
                      <w:rFonts w:ascii="Arial" w:hAnsi="Arial" w:cs="Arial"/>
                      <w:sz w:val="12"/>
                      <w:szCs w:val="12"/>
                    </w:rPr>
                    <w:t>й</w:t>
                  </w:r>
                  <w:r w:rsidRPr="008E29A9">
                    <w:rPr>
                      <w:rFonts w:ascii="Arial" w:hAnsi="Arial" w:cs="Arial"/>
                      <w:sz w:val="12"/>
                      <w:szCs w:val="12"/>
                    </w:rPr>
                    <w:t>ства</w:t>
                  </w:r>
                </w:p>
              </w:tc>
              <w:tc>
                <w:tcPr>
                  <w:tcW w:w="0" w:type="auto"/>
                  <w:tcBorders>
                    <w:top w:val="single" w:sz="4" w:space="0" w:color="auto"/>
                    <w:left w:val="single" w:sz="4" w:space="0" w:color="auto"/>
                    <w:bottom w:val="single" w:sz="4" w:space="0" w:color="auto"/>
                    <w:right w:val="single" w:sz="4" w:space="0" w:color="auto"/>
                  </w:tcBorders>
                </w:tcPr>
                <w:p w:rsidR="00ED0BF6" w:rsidRPr="008E29A9" w:rsidRDefault="00ED0BF6" w:rsidP="00ED0BF6">
                  <w:pPr>
                    <w:autoSpaceDE w:val="0"/>
                    <w:autoSpaceDN w:val="0"/>
                    <w:adjustRightInd w:val="0"/>
                    <w:rPr>
                      <w:rFonts w:ascii="Arial" w:hAnsi="Arial" w:cs="Arial"/>
                      <w:sz w:val="12"/>
                      <w:szCs w:val="12"/>
                    </w:rPr>
                  </w:pPr>
                  <w:r w:rsidRPr="008E29A9">
                    <w:rPr>
                      <w:rFonts w:ascii="Arial" w:hAnsi="Arial" w:cs="Arial"/>
                      <w:sz w:val="12"/>
                      <w:szCs w:val="12"/>
                    </w:rPr>
                    <w:t>2020-2023</w:t>
                  </w:r>
                </w:p>
              </w:tc>
              <w:tc>
                <w:tcPr>
                  <w:tcW w:w="0" w:type="auto"/>
                  <w:tcBorders>
                    <w:top w:val="single" w:sz="4" w:space="0" w:color="auto"/>
                    <w:left w:val="single" w:sz="4" w:space="0" w:color="auto"/>
                    <w:bottom w:val="single" w:sz="4" w:space="0" w:color="auto"/>
                    <w:right w:val="single" w:sz="4" w:space="0" w:color="auto"/>
                  </w:tcBorders>
                </w:tcPr>
                <w:p w:rsidR="00ED0BF6" w:rsidRPr="008E29A9" w:rsidRDefault="00ED0BF6" w:rsidP="00ED0BF6">
                  <w:pPr>
                    <w:autoSpaceDE w:val="0"/>
                    <w:autoSpaceDN w:val="0"/>
                    <w:adjustRightInd w:val="0"/>
                    <w:spacing w:line="240" w:lineRule="exact"/>
                    <w:rPr>
                      <w:rFonts w:ascii="Arial" w:hAnsi="Arial" w:cs="Arial"/>
                      <w:sz w:val="12"/>
                      <w:szCs w:val="12"/>
                    </w:rPr>
                  </w:pPr>
                  <w:r w:rsidRPr="008E29A9">
                    <w:rPr>
                      <w:rFonts w:ascii="Arial" w:hAnsi="Arial" w:cs="Arial"/>
                      <w:sz w:val="12"/>
                      <w:szCs w:val="12"/>
                    </w:rPr>
                    <w:t>2.1.</w:t>
                  </w:r>
                </w:p>
                <w:p w:rsidR="00ED0BF6" w:rsidRPr="008E29A9" w:rsidRDefault="00ED0BF6" w:rsidP="00ED0BF6">
                  <w:pPr>
                    <w:autoSpaceDE w:val="0"/>
                    <w:autoSpaceDN w:val="0"/>
                    <w:adjustRightInd w:val="0"/>
                    <w:spacing w:line="240" w:lineRule="exact"/>
                    <w:rPr>
                      <w:rFonts w:ascii="Arial" w:hAnsi="Arial" w:cs="Arial"/>
                      <w:sz w:val="12"/>
                      <w:szCs w:val="12"/>
                    </w:rPr>
                  </w:pPr>
                  <w:r w:rsidRPr="008E29A9">
                    <w:rPr>
                      <w:rFonts w:ascii="Arial" w:hAnsi="Arial" w:cs="Arial"/>
                      <w:sz w:val="12"/>
                      <w:szCs w:val="12"/>
                    </w:rPr>
                    <w:t>2.2.</w:t>
                  </w:r>
                </w:p>
              </w:tc>
              <w:tc>
                <w:tcPr>
                  <w:tcW w:w="0" w:type="auto"/>
                  <w:tcBorders>
                    <w:top w:val="single" w:sz="4" w:space="0" w:color="auto"/>
                    <w:left w:val="single" w:sz="4" w:space="0" w:color="auto"/>
                    <w:bottom w:val="single" w:sz="4" w:space="0" w:color="auto"/>
                    <w:right w:val="single" w:sz="4" w:space="0" w:color="auto"/>
                  </w:tcBorders>
                </w:tcPr>
                <w:p w:rsidR="00ED0BF6" w:rsidRPr="008E29A9" w:rsidRDefault="00ED0BF6" w:rsidP="00ED0BF6">
                  <w:pPr>
                    <w:autoSpaceDE w:val="0"/>
                    <w:autoSpaceDN w:val="0"/>
                    <w:adjustRightInd w:val="0"/>
                    <w:rPr>
                      <w:rFonts w:ascii="Arial" w:hAnsi="Arial" w:cs="Arial"/>
                      <w:sz w:val="12"/>
                      <w:szCs w:val="12"/>
                    </w:rPr>
                  </w:pPr>
                  <w:r w:rsidRPr="008E29A9">
                    <w:rPr>
                      <w:rFonts w:ascii="Arial" w:hAnsi="Arial" w:cs="Arial"/>
                      <w:sz w:val="12"/>
                      <w:szCs w:val="12"/>
                    </w:rPr>
                    <w:t>бюджет Валда</w:t>
                  </w:r>
                  <w:r w:rsidRPr="008E29A9">
                    <w:rPr>
                      <w:rFonts w:ascii="Arial" w:hAnsi="Arial" w:cs="Arial"/>
                      <w:sz w:val="12"/>
                      <w:szCs w:val="12"/>
                    </w:rPr>
                    <w:t>й</w:t>
                  </w:r>
                  <w:r w:rsidRPr="008E29A9">
                    <w:rPr>
                      <w:rFonts w:ascii="Arial" w:hAnsi="Arial" w:cs="Arial"/>
                      <w:sz w:val="12"/>
                      <w:szCs w:val="12"/>
                    </w:rPr>
                    <w:t>ского городского посел</w:t>
                  </w:r>
                  <w:r w:rsidRPr="008E29A9">
                    <w:rPr>
                      <w:rFonts w:ascii="Arial" w:hAnsi="Arial" w:cs="Arial"/>
                      <w:sz w:val="12"/>
                      <w:szCs w:val="12"/>
                    </w:rPr>
                    <w:t>е</w:t>
                  </w:r>
                  <w:r w:rsidRPr="008E29A9">
                    <w:rPr>
                      <w:rFonts w:ascii="Arial" w:hAnsi="Arial" w:cs="Arial"/>
                      <w:sz w:val="12"/>
                      <w:szCs w:val="12"/>
                    </w:rPr>
                    <w:t>ния</w:t>
                  </w:r>
                </w:p>
              </w:tc>
              <w:tc>
                <w:tcPr>
                  <w:tcW w:w="1243" w:type="dxa"/>
                  <w:tcBorders>
                    <w:top w:val="single" w:sz="4" w:space="0" w:color="auto"/>
                    <w:left w:val="single" w:sz="4" w:space="0" w:color="auto"/>
                    <w:bottom w:val="single" w:sz="4" w:space="0" w:color="auto"/>
                    <w:right w:val="single" w:sz="4" w:space="0" w:color="auto"/>
                  </w:tcBorders>
                </w:tcPr>
                <w:p w:rsidR="00ED0BF6" w:rsidRPr="008E29A9" w:rsidRDefault="00ED0BF6" w:rsidP="00ED0BF6">
                  <w:pPr>
                    <w:overflowPunct w:val="0"/>
                    <w:autoSpaceDE w:val="0"/>
                    <w:autoSpaceDN w:val="0"/>
                    <w:adjustRightInd w:val="0"/>
                    <w:ind w:left="-101" w:right="-51"/>
                    <w:jc w:val="center"/>
                    <w:rPr>
                      <w:rFonts w:ascii="Arial" w:hAnsi="Arial" w:cs="Arial"/>
                      <w:sz w:val="12"/>
                      <w:szCs w:val="12"/>
                    </w:rPr>
                  </w:pPr>
                  <w:r w:rsidRPr="008E29A9">
                    <w:rPr>
                      <w:rFonts w:ascii="Arial" w:hAnsi="Arial" w:cs="Arial"/>
                      <w:sz w:val="12"/>
                      <w:szCs w:val="12"/>
                    </w:rPr>
                    <w:t>350,69406</w:t>
                  </w:r>
                </w:p>
              </w:tc>
              <w:tc>
                <w:tcPr>
                  <w:tcW w:w="1276" w:type="dxa"/>
                  <w:tcBorders>
                    <w:top w:val="single" w:sz="4" w:space="0" w:color="auto"/>
                    <w:left w:val="single" w:sz="4" w:space="0" w:color="auto"/>
                    <w:bottom w:val="single" w:sz="4" w:space="0" w:color="auto"/>
                    <w:right w:val="single" w:sz="4" w:space="0" w:color="auto"/>
                  </w:tcBorders>
                </w:tcPr>
                <w:p w:rsidR="00ED0BF6" w:rsidRPr="008E29A9" w:rsidRDefault="00ED0BF6" w:rsidP="00ED0BF6">
                  <w:pPr>
                    <w:overflowPunct w:val="0"/>
                    <w:autoSpaceDE w:val="0"/>
                    <w:autoSpaceDN w:val="0"/>
                    <w:adjustRightInd w:val="0"/>
                    <w:ind w:left="-101" w:right="-51"/>
                    <w:jc w:val="center"/>
                    <w:rPr>
                      <w:rFonts w:ascii="Arial" w:hAnsi="Arial" w:cs="Arial"/>
                      <w:sz w:val="12"/>
                      <w:szCs w:val="12"/>
                    </w:rPr>
                  </w:pPr>
                  <w:r w:rsidRPr="008E29A9">
                    <w:rPr>
                      <w:rFonts w:ascii="Arial" w:hAnsi="Arial" w:cs="Arial"/>
                      <w:sz w:val="12"/>
                      <w:szCs w:val="12"/>
                    </w:rPr>
                    <w:t>755,56992</w:t>
                  </w:r>
                </w:p>
              </w:tc>
              <w:tc>
                <w:tcPr>
                  <w:tcW w:w="1559" w:type="dxa"/>
                  <w:tcBorders>
                    <w:top w:val="single" w:sz="4" w:space="0" w:color="auto"/>
                    <w:left w:val="single" w:sz="4" w:space="0" w:color="auto"/>
                    <w:bottom w:val="single" w:sz="4" w:space="0" w:color="auto"/>
                    <w:right w:val="single" w:sz="4" w:space="0" w:color="auto"/>
                  </w:tcBorders>
                </w:tcPr>
                <w:p w:rsidR="00ED0BF6" w:rsidRPr="008E29A9" w:rsidRDefault="00ED0BF6" w:rsidP="00ED0BF6">
                  <w:pPr>
                    <w:overflowPunct w:val="0"/>
                    <w:autoSpaceDE w:val="0"/>
                    <w:autoSpaceDN w:val="0"/>
                    <w:adjustRightInd w:val="0"/>
                    <w:ind w:left="-101" w:right="-51"/>
                    <w:jc w:val="center"/>
                    <w:rPr>
                      <w:rFonts w:ascii="Arial" w:hAnsi="Arial" w:cs="Arial"/>
                      <w:sz w:val="12"/>
                      <w:szCs w:val="12"/>
                    </w:rPr>
                  </w:pPr>
                  <w:r w:rsidRPr="008E29A9">
                    <w:rPr>
                      <w:rFonts w:ascii="Arial" w:hAnsi="Arial" w:cs="Arial"/>
                      <w:sz w:val="12"/>
                      <w:szCs w:val="12"/>
                    </w:rPr>
                    <w:t>350,69406</w:t>
                  </w:r>
                </w:p>
              </w:tc>
              <w:tc>
                <w:tcPr>
                  <w:tcW w:w="1134" w:type="dxa"/>
                  <w:tcBorders>
                    <w:top w:val="single" w:sz="4" w:space="0" w:color="auto"/>
                    <w:left w:val="single" w:sz="4" w:space="0" w:color="auto"/>
                    <w:bottom w:val="single" w:sz="4" w:space="0" w:color="auto"/>
                    <w:right w:val="single" w:sz="4" w:space="0" w:color="auto"/>
                  </w:tcBorders>
                </w:tcPr>
                <w:p w:rsidR="00ED0BF6" w:rsidRPr="008E29A9" w:rsidRDefault="00ED0BF6" w:rsidP="00ED0BF6">
                  <w:pPr>
                    <w:overflowPunct w:val="0"/>
                    <w:autoSpaceDE w:val="0"/>
                    <w:autoSpaceDN w:val="0"/>
                    <w:adjustRightInd w:val="0"/>
                    <w:ind w:left="-101" w:right="-51"/>
                    <w:jc w:val="center"/>
                    <w:rPr>
                      <w:rFonts w:ascii="Arial" w:hAnsi="Arial" w:cs="Arial"/>
                      <w:sz w:val="12"/>
                      <w:szCs w:val="12"/>
                    </w:rPr>
                  </w:pPr>
                  <w:r w:rsidRPr="008E29A9">
                    <w:rPr>
                      <w:rFonts w:ascii="Arial" w:hAnsi="Arial" w:cs="Arial"/>
                      <w:sz w:val="12"/>
                      <w:szCs w:val="12"/>
                    </w:rPr>
                    <w:t>350,69406</w:t>
                  </w:r>
                </w:p>
              </w:tc>
            </w:tr>
            <w:tr w:rsidR="008E29A9" w:rsidRPr="008E29A9" w:rsidTr="0059710F">
              <w:trPr>
                <w:gridAfter w:val="7"/>
                <w:wAfter w:w="1841" w:type="dxa"/>
              </w:trPr>
              <w:tc>
                <w:tcPr>
                  <w:tcW w:w="0" w:type="auto"/>
                  <w:tcBorders>
                    <w:top w:val="single" w:sz="4" w:space="0" w:color="auto"/>
                    <w:left w:val="single" w:sz="4" w:space="0" w:color="auto"/>
                    <w:bottom w:val="single" w:sz="4" w:space="0" w:color="auto"/>
                    <w:right w:val="single" w:sz="4" w:space="0" w:color="auto"/>
                  </w:tcBorders>
                </w:tcPr>
                <w:p w:rsidR="00ED0BF6" w:rsidRPr="008E29A9" w:rsidRDefault="00ED0BF6" w:rsidP="00ED0BF6">
                  <w:pPr>
                    <w:autoSpaceDE w:val="0"/>
                    <w:autoSpaceDN w:val="0"/>
                    <w:adjustRightInd w:val="0"/>
                    <w:rPr>
                      <w:rFonts w:ascii="Arial" w:hAnsi="Arial" w:cs="Arial"/>
                      <w:sz w:val="12"/>
                      <w:szCs w:val="12"/>
                    </w:rPr>
                  </w:pPr>
                  <w:r w:rsidRPr="008E29A9">
                    <w:rPr>
                      <w:rFonts w:ascii="Arial" w:hAnsi="Arial" w:cs="Arial"/>
                      <w:sz w:val="12"/>
                      <w:szCs w:val="12"/>
                    </w:rPr>
                    <w:t>2.1.2.</w:t>
                  </w:r>
                </w:p>
              </w:tc>
              <w:tc>
                <w:tcPr>
                  <w:tcW w:w="0" w:type="auto"/>
                  <w:tcBorders>
                    <w:top w:val="single" w:sz="4" w:space="0" w:color="auto"/>
                    <w:left w:val="single" w:sz="4" w:space="0" w:color="auto"/>
                    <w:bottom w:val="single" w:sz="4" w:space="0" w:color="auto"/>
                    <w:right w:val="single" w:sz="4" w:space="0" w:color="auto"/>
                  </w:tcBorders>
                </w:tcPr>
                <w:p w:rsidR="00ED0BF6" w:rsidRPr="008E29A9" w:rsidRDefault="00ED0BF6" w:rsidP="00ED0BF6">
                  <w:pPr>
                    <w:overflowPunct w:val="0"/>
                    <w:autoSpaceDE w:val="0"/>
                    <w:autoSpaceDN w:val="0"/>
                    <w:adjustRightInd w:val="0"/>
                    <w:rPr>
                      <w:rFonts w:ascii="Arial" w:hAnsi="Arial" w:cs="Arial"/>
                      <w:sz w:val="12"/>
                      <w:szCs w:val="12"/>
                    </w:rPr>
                  </w:pPr>
                  <w:r w:rsidRPr="008E29A9">
                    <w:rPr>
                      <w:rFonts w:ascii="Arial" w:hAnsi="Arial" w:cs="Arial"/>
                      <w:sz w:val="12"/>
                      <w:szCs w:val="12"/>
                    </w:rPr>
                    <w:t>Содержание цветников на территории Ва</w:t>
                  </w:r>
                  <w:r w:rsidRPr="008E29A9">
                    <w:rPr>
                      <w:rFonts w:ascii="Arial" w:hAnsi="Arial" w:cs="Arial"/>
                      <w:sz w:val="12"/>
                      <w:szCs w:val="12"/>
                    </w:rPr>
                    <w:t>л</w:t>
                  </w:r>
                  <w:r w:rsidRPr="008E29A9">
                    <w:rPr>
                      <w:rFonts w:ascii="Arial" w:hAnsi="Arial" w:cs="Arial"/>
                      <w:sz w:val="12"/>
                      <w:szCs w:val="12"/>
                    </w:rPr>
                    <w:t>дайского городск</w:t>
                  </w:r>
                  <w:r w:rsidRPr="008E29A9">
                    <w:rPr>
                      <w:rFonts w:ascii="Arial" w:hAnsi="Arial" w:cs="Arial"/>
                      <w:sz w:val="12"/>
                      <w:szCs w:val="12"/>
                    </w:rPr>
                    <w:t>о</w:t>
                  </w:r>
                  <w:r w:rsidRPr="008E29A9">
                    <w:rPr>
                      <w:rFonts w:ascii="Arial" w:hAnsi="Arial" w:cs="Arial"/>
                      <w:sz w:val="12"/>
                      <w:szCs w:val="12"/>
                    </w:rPr>
                    <w:t>го пос</w:t>
                  </w:r>
                  <w:r w:rsidRPr="008E29A9">
                    <w:rPr>
                      <w:rFonts w:ascii="Arial" w:hAnsi="Arial" w:cs="Arial"/>
                      <w:sz w:val="12"/>
                      <w:szCs w:val="12"/>
                    </w:rPr>
                    <w:t>е</w:t>
                  </w:r>
                  <w:r w:rsidRPr="008E29A9">
                    <w:rPr>
                      <w:rFonts w:ascii="Arial" w:hAnsi="Arial" w:cs="Arial"/>
                      <w:sz w:val="12"/>
                      <w:szCs w:val="12"/>
                    </w:rPr>
                    <w:t>ления</w:t>
                  </w:r>
                </w:p>
              </w:tc>
              <w:tc>
                <w:tcPr>
                  <w:tcW w:w="0" w:type="auto"/>
                  <w:tcBorders>
                    <w:top w:val="single" w:sz="4" w:space="0" w:color="auto"/>
                    <w:left w:val="single" w:sz="4" w:space="0" w:color="auto"/>
                    <w:bottom w:val="single" w:sz="4" w:space="0" w:color="auto"/>
                    <w:right w:val="single" w:sz="4" w:space="0" w:color="auto"/>
                  </w:tcBorders>
                </w:tcPr>
                <w:p w:rsidR="00ED0BF6" w:rsidRPr="008E29A9" w:rsidRDefault="00ED0BF6" w:rsidP="00ED0BF6">
                  <w:pPr>
                    <w:autoSpaceDE w:val="0"/>
                    <w:autoSpaceDN w:val="0"/>
                    <w:adjustRightInd w:val="0"/>
                    <w:rPr>
                      <w:rFonts w:ascii="Arial" w:hAnsi="Arial" w:cs="Arial"/>
                      <w:sz w:val="12"/>
                      <w:szCs w:val="12"/>
                    </w:rPr>
                  </w:pPr>
                  <w:r w:rsidRPr="008E29A9">
                    <w:rPr>
                      <w:rFonts w:ascii="Arial" w:hAnsi="Arial" w:cs="Arial"/>
                      <w:sz w:val="12"/>
                      <w:szCs w:val="12"/>
                    </w:rPr>
                    <w:t>Комитет жили</w:t>
                  </w:r>
                  <w:r w:rsidRPr="008E29A9">
                    <w:rPr>
                      <w:rFonts w:ascii="Arial" w:hAnsi="Arial" w:cs="Arial"/>
                      <w:sz w:val="12"/>
                      <w:szCs w:val="12"/>
                    </w:rPr>
                    <w:t>щ</w:t>
                  </w:r>
                  <w:r w:rsidRPr="008E29A9">
                    <w:rPr>
                      <w:rFonts w:ascii="Arial" w:hAnsi="Arial" w:cs="Arial"/>
                      <w:sz w:val="12"/>
                      <w:szCs w:val="12"/>
                    </w:rPr>
                    <w:t>но-коммунального и дорожного хозя</w:t>
                  </w:r>
                  <w:r w:rsidRPr="008E29A9">
                    <w:rPr>
                      <w:rFonts w:ascii="Arial" w:hAnsi="Arial" w:cs="Arial"/>
                      <w:sz w:val="12"/>
                      <w:szCs w:val="12"/>
                    </w:rPr>
                    <w:t>й</w:t>
                  </w:r>
                  <w:r w:rsidRPr="008E29A9">
                    <w:rPr>
                      <w:rFonts w:ascii="Arial" w:hAnsi="Arial" w:cs="Arial"/>
                      <w:sz w:val="12"/>
                      <w:szCs w:val="12"/>
                    </w:rPr>
                    <w:t>ства</w:t>
                  </w:r>
                </w:p>
              </w:tc>
              <w:tc>
                <w:tcPr>
                  <w:tcW w:w="0" w:type="auto"/>
                  <w:tcBorders>
                    <w:top w:val="single" w:sz="4" w:space="0" w:color="auto"/>
                    <w:left w:val="single" w:sz="4" w:space="0" w:color="auto"/>
                    <w:bottom w:val="single" w:sz="4" w:space="0" w:color="auto"/>
                    <w:right w:val="single" w:sz="4" w:space="0" w:color="auto"/>
                  </w:tcBorders>
                </w:tcPr>
                <w:p w:rsidR="00ED0BF6" w:rsidRPr="008E29A9" w:rsidRDefault="00ED0BF6" w:rsidP="00ED0BF6">
                  <w:pPr>
                    <w:autoSpaceDE w:val="0"/>
                    <w:autoSpaceDN w:val="0"/>
                    <w:adjustRightInd w:val="0"/>
                    <w:rPr>
                      <w:rFonts w:ascii="Arial" w:hAnsi="Arial" w:cs="Arial"/>
                      <w:sz w:val="12"/>
                      <w:szCs w:val="12"/>
                    </w:rPr>
                  </w:pPr>
                  <w:r w:rsidRPr="008E29A9">
                    <w:rPr>
                      <w:rFonts w:ascii="Arial" w:hAnsi="Arial" w:cs="Arial"/>
                      <w:sz w:val="12"/>
                      <w:szCs w:val="12"/>
                    </w:rPr>
                    <w:t>2020-2023</w:t>
                  </w:r>
                </w:p>
              </w:tc>
              <w:tc>
                <w:tcPr>
                  <w:tcW w:w="0" w:type="auto"/>
                  <w:tcBorders>
                    <w:top w:val="single" w:sz="4" w:space="0" w:color="auto"/>
                    <w:left w:val="single" w:sz="4" w:space="0" w:color="auto"/>
                    <w:bottom w:val="single" w:sz="4" w:space="0" w:color="auto"/>
                    <w:right w:val="single" w:sz="4" w:space="0" w:color="auto"/>
                  </w:tcBorders>
                </w:tcPr>
                <w:p w:rsidR="00ED0BF6" w:rsidRPr="008E29A9" w:rsidRDefault="00ED0BF6" w:rsidP="00ED0BF6">
                  <w:pPr>
                    <w:autoSpaceDE w:val="0"/>
                    <w:autoSpaceDN w:val="0"/>
                    <w:adjustRightInd w:val="0"/>
                    <w:spacing w:line="240" w:lineRule="exact"/>
                    <w:rPr>
                      <w:rFonts w:ascii="Arial" w:hAnsi="Arial" w:cs="Arial"/>
                      <w:sz w:val="12"/>
                      <w:szCs w:val="12"/>
                    </w:rPr>
                  </w:pPr>
                  <w:r w:rsidRPr="008E29A9">
                    <w:rPr>
                      <w:rFonts w:ascii="Arial" w:hAnsi="Arial" w:cs="Arial"/>
                      <w:sz w:val="12"/>
                      <w:szCs w:val="12"/>
                    </w:rPr>
                    <w:t>2.3.</w:t>
                  </w:r>
                </w:p>
              </w:tc>
              <w:tc>
                <w:tcPr>
                  <w:tcW w:w="0" w:type="auto"/>
                  <w:tcBorders>
                    <w:top w:val="single" w:sz="4" w:space="0" w:color="auto"/>
                    <w:left w:val="single" w:sz="4" w:space="0" w:color="auto"/>
                    <w:bottom w:val="single" w:sz="4" w:space="0" w:color="auto"/>
                    <w:right w:val="single" w:sz="4" w:space="0" w:color="auto"/>
                  </w:tcBorders>
                </w:tcPr>
                <w:p w:rsidR="00ED0BF6" w:rsidRPr="008E29A9" w:rsidRDefault="00ED0BF6" w:rsidP="00ED0BF6">
                  <w:pPr>
                    <w:autoSpaceDE w:val="0"/>
                    <w:autoSpaceDN w:val="0"/>
                    <w:adjustRightInd w:val="0"/>
                    <w:rPr>
                      <w:rFonts w:ascii="Arial" w:hAnsi="Arial" w:cs="Arial"/>
                      <w:sz w:val="12"/>
                      <w:szCs w:val="12"/>
                    </w:rPr>
                  </w:pPr>
                  <w:r w:rsidRPr="008E29A9">
                    <w:rPr>
                      <w:rFonts w:ascii="Arial" w:hAnsi="Arial" w:cs="Arial"/>
                      <w:sz w:val="12"/>
                      <w:szCs w:val="12"/>
                    </w:rPr>
                    <w:t>бюджет Валда</w:t>
                  </w:r>
                  <w:r w:rsidRPr="008E29A9">
                    <w:rPr>
                      <w:rFonts w:ascii="Arial" w:hAnsi="Arial" w:cs="Arial"/>
                      <w:sz w:val="12"/>
                      <w:szCs w:val="12"/>
                    </w:rPr>
                    <w:t>й</w:t>
                  </w:r>
                  <w:r w:rsidRPr="008E29A9">
                    <w:rPr>
                      <w:rFonts w:ascii="Arial" w:hAnsi="Arial" w:cs="Arial"/>
                      <w:sz w:val="12"/>
                      <w:szCs w:val="12"/>
                    </w:rPr>
                    <w:t>ского городского посел</w:t>
                  </w:r>
                  <w:r w:rsidRPr="008E29A9">
                    <w:rPr>
                      <w:rFonts w:ascii="Arial" w:hAnsi="Arial" w:cs="Arial"/>
                      <w:sz w:val="12"/>
                      <w:szCs w:val="12"/>
                    </w:rPr>
                    <w:t>е</w:t>
                  </w:r>
                  <w:r w:rsidRPr="008E29A9">
                    <w:rPr>
                      <w:rFonts w:ascii="Arial" w:hAnsi="Arial" w:cs="Arial"/>
                      <w:sz w:val="12"/>
                      <w:szCs w:val="12"/>
                    </w:rPr>
                    <w:t>ния</w:t>
                  </w:r>
                </w:p>
              </w:tc>
              <w:tc>
                <w:tcPr>
                  <w:tcW w:w="1243" w:type="dxa"/>
                  <w:tcBorders>
                    <w:top w:val="single" w:sz="4" w:space="0" w:color="auto"/>
                    <w:left w:val="single" w:sz="4" w:space="0" w:color="auto"/>
                    <w:bottom w:val="single" w:sz="4" w:space="0" w:color="auto"/>
                    <w:right w:val="single" w:sz="4" w:space="0" w:color="auto"/>
                  </w:tcBorders>
                </w:tcPr>
                <w:p w:rsidR="00ED0BF6" w:rsidRPr="008E29A9" w:rsidRDefault="00ED0BF6" w:rsidP="00ED0BF6">
                  <w:pPr>
                    <w:overflowPunct w:val="0"/>
                    <w:autoSpaceDE w:val="0"/>
                    <w:autoSpaceDN w:val="0"/>
                    <w:adjustRightInd w:val="0"/>
                    <w:ind w:left="-101" w:right="-51"/>
                    <w:jc w:val="center"/>
                    <w:rPr>
                      <w:rFonts w:ascii="Arial" w:hAnsi="Arial" w:cs="Arial"/>
                      <w:sz w:val="12"/>
                      <w:szCs w:val="12"/>
                    </w:rPr>
                  </w:pPr>
                  <w:r w:rsidRPr="008E29A9">
                    <w:rPr>
                      <w:rFonts w:ascii="Arial" w:hAnsi="Arial" w:cs="Arial"/>
                      <w:sz w:val="12"/>
                      <w:szCs w:val="12"/>
                    </w:rPr>
                    <w:t>795,72781</w:t>
                  </w:r>
                </w:p>
              </w:tc>
              <w:tc>
                <w:tcPr>
                  <w:tcW w:w="1276" w:type="dxa"/>
                  <w:tcBorders>
                    <w:top w:val="single" w:sz="4" w:space="0" w:color="auto"/>
                    <w:left w:val="single" w:sz="4" w:space="0" w:color="auto"/>
                    <w:bottom w:val="single" w:sz="4" w:space="0" w:color="auto"/>
                    <w:right w:val="single" w:sz="4" w:space="0" w:color="auto"/>
                  </w:tcBorders>
                </w:tcPr>
                <w:p w:rsidR="00ED0BF6" w:rsidRPr="008E29A9" w:rsidRDefault="00ED0BF6" w:rsidP="00ED0BF6">
                  <w:pPr>
                    <w:overflowPunct w:val="0"/>
                    <w:autoSpaceDE w:val="0"/>
                    <w:autoSpaceDN w:val="0"/>
                    <w:adjustRightInd w:val="0"/>
                    <w:ind w:left="-101" w:right="-51"/>
                    <w:jc w:val="center"/>
                    <w:rPr>
                      <w:rFonts w:ascii="Arial" w:hAnsi="Arial" w:cs="Arial"/>
                      <w:sz w:val="12"/>
                      <w:szCs w:val="12"/>
                    </w:rPr>
                  </w:pPr>
                  <w:r w:rsidRPr="008E29A9">
                    <w:rPr>
                      <w:rFonts w:ascii="Arial" w:hAnsi="Arial" w:cs="Arial"/>
                      <w:sz w:val="12"/>
                      <w:szCs w:val="12"/>
                    </w:rPr>
                    <w:t>1 479,19506</w:t>
                  </w:r>
                </w:p>
              </w:tc>
              <w:tc>
                <w:tcPr>
                  <w:tcW w:w="1559" w:type="dxa"/>
                  <w:tcBorders>
                    <w:top w:val="single" w:sz="4" w:space="0" w:color="auto"/>
                    <w:left w:val="single" w:sz="4" w:space="0" w:color="auto"/>
                    <w:bottom w:val="single" w:sz="4" w:space="0" w:color="auto"/>
                    <w:right w:val="single" w:sz="4" w:space="0" w:color="auto"/>
                  </w:tcBorders>
                </w:tcPr>
                <w:p w:rsidR="00ED0BF6" w:rsidRPr="008E29A9" w:rsidRDefault="00ED0BF6" w:rsidP="00ED0BF6">
                  <w:pPr>
                    <w:overflowPunct w:val="0"/>
                    <w:autoSpaceDE w:val="0"/>
                    <w:autoSpaceDN w:val="0"/>
                    <w:adjustRightInd w:val="0"/>
                    <w:ind w:left="-101" w:right="-51"/>
                    <w:jc w:val="center"/>
                    <w:rPr>
                      <w:rFonts w:ascii="Arial" w:hAnsi="Arial" w:cs="Arial"/>
                      <w:sz w:val="12"/>
                      <w:szCs w:val="12"/>
                    </w:rPr>
                  </w:pPr>
                  <w:r w:rsidRPr="008E29A9">
                    <w:rPr>
                      <w:rFonts w:ascii="Arial" w:hAnsi="Arial" w:cs="Arial"/>
                      <w:sz w:val="12"/>
                      <w:szCs w:val="12"/>
                    </w:rPr>
                    <w:t>795,721781</w:t>
                  </w:r>
                </w:p>
              </w:tc>
              <w:tc>
                <w:tcPr>
                  <w:tcW w:w="1134" w:type="dxa"/>
                  <w:tcBorders>
                    <w:top w:val="single" w:sz="4" w:space="0" w:color="auto"/>
                    <w:left w:val="single" w:sz="4" w:space="0" w:color="auto"/>
                    <w:bottom w:val="single" w:sz="4" w:space="0" w:color="auto"/>
                    <w:right w:val="single" w:sz="4" w:space="0" w:color="auto"/>
                  </w:tcBorders>
                </w:tcPr>
                <w:p w:rsidR="00ED0BF6" w:rsidRPr="008E29A9" w:rsidRDefault="00ED0BF6" w:rsidP="00ED0BF6">
                  <w:pPr>
                    <w:overflowPunct w:val="0"/>
                    <w:autoSpaceDE w:val="0"/>
                    <w:autoSpaceDN w:val="0"/>
                    <w:adjustRightInd w:val="0"/>
                    <w:ind w:left="-101" w:right="-51"/>
                    <w:jc w:val="center"/>
                    <w:rPr>
                      <w:rFonts w:ascii="Arial" w:hAnsi="Arial" w:cs="Arial"/>
                      <w:sz w:val="12"/>
                      <w:szCs w:val="12"/>
                    </w:rPr>
                  </w:pPr>
                  <w:r w:rsidRPr="008E29A9">
                    <w:rPr>
                      <w:rFonts w:ascii="Arial" w:hAnsi="Arial" w:cs="Arial"/>
                      <w:sz w:val="12"/>
                      <w:szCs w:val="12"/>
                    </w:rPr>
                    <w:t>795,721781</w:t>
                  </w:r>
                </w:p>
              </w:tc>
            </w:tr>
            <w:tr w:rsidR="008E29A9" w:rsidRPr="008E29A9" w:rsidTr="0059710F">
              <w:trPr>
                <w:gridAfter w:val="7"/>
                <w:wAfter w:w="1841" w:type="dxa"/>
                <w:trHeight w:val="740"/>
              </w:trPr>
              <w:tc>
                <w:tcPr>
                  <w:tcW w:w="0" w:type="auto"/>
                  <w:tcBorders>
                    <w:top w:val="single" w:sz="4" w:space="0" w:color="auto"/>
                    <w:left w:val="single" w:sz="4" w:space="0" w:color="auto"/>
                    <w:bottom w:val="single" w:sz="4" w:space="0" w:color="auto"/>
                    <w:right w:val="single" w:sz="4" w:space="0" w:color="auto"/>
                  </w:tcBorders>
                </w:tcPr>
                <w:p w:rsidR="00ED0BF6" w:rsidRPr="008E29A9" w:rsidRDefault="00ED0BF6" w:rsidP="00ED0BF6">
                  <w:pPr>
                    <w:autoSpaceDE w:val="0"/>
                    <w:autoSpaceDN w:val="0"/>
                    <w:adjustRightInd w:val="0"/>
                    <w:rPr>
                      <w:rFonts w:ascii="Arial" w:hAnsi="Arial" w:cs="Arial"/>
                      <w:sz w:val="12"/>
                      <w:szCs w:val="12"/>
                    </w:rPr>
                  </w:pPr>
                  <w:r w:rsidRPr="008E29A9">
                    <w:rPr>
                      <w:rFonts w:ascii="Arial" w:hAnsi="Arial" w:cs="Arial"/>
                      <w:sz w:val="12"/>
                      <w:szCs w:val="12"/>
                    </w:rPr>
                    <w:t>2.1.3.</w:t>
                  </w:r>
                </w:p>
              </w:tc>
              <w:tc>
                <w:tcPr>
                  <w:tcW w:w="0" w:type="auto"/>
                  <w:tcBorders>
                    <w:top w:val="single" w:sz="4" w:space="0" w:color="auto"/>
                    <w:left w:val="single" w:sz="4" w:space="0" w:color="auto"/>
                    <w:bottom w:val="single" w:sz="4" w:space="0" w:color="auto"/>
                    <w:right w:val="single" w:sz="4" w:space="0" w:color="auto"/>
                  </w:tcBorders>
                </w:tcPr>
                <w:p w:rsidR="00ED0BF6" w:rsidRPr="008E29A9" w:rsidRDefault="00ED0BF6" w:rsidP="00ED0BF6">
                  <w:pPr>
                    <w:overflowPunct w:val="0"/>
                    <w:autoSpaceDE w:val="0"/>
                    <w:autoSpaceDN w:val="0"/>
                    <w:adjustRightInd w:val="0"/>
                    <w:rPr>
                      <w:rFonts w:ascii="Arial" w:hAnsi="Arial" w:cs="Arial"/>
                      <w:sz w:val="12"/>
                      <w:szCs w:val="12"/>
                    </w:rPr>
                  </w:pPr>
                  <w:r w:rsidRPr="008E29A9">
                    <w:rPr>
                      <w:rFonts w:ascii="Arial" w:hAnsi="Arial" w:cs="Arial"/>
                      <w:sz w:val="12"/>
                      <w:szCs w:val="12"/>
                    </w:rPr>
                    <w:t xml:space="preserve">Спил, </w:t>
                  </w:r>
                  <w:proofErr w:type="spellStart"/>
                  <w:r w:rsidRPr="008E29A9">
                    <w:rPr>
                      <w:rFonts w:ascii="Arial" w:hAnsi="Arial" w:cs="Arial"/>
                      <w:sz w:val="12"/>
                      <w:szCs w:val="12"/>
                    </w:rPr>
                    <w:t>крониров</w:t>
                  </w:r>
                  <w:r w:rsidRPr="008E29A9">
                    <w:rPr>
                      <w:rFonts w:ascii="Arial" w:hAnsi="Arial" w:cs="Arial"/>
                      <w:sz w:val="12"/>
                      <w:szCs w:val="12"/>
                    </w:rPr>
                    <w:t>а</w:t>
                  </w:r>
                  <w:r w:rsidRPr="008E29A9">
                    <w:rPr>
                      <w:rFonts w:ascii="Arial" w:hAnsi="Arial" w:cs="Arial"/>
                      <w:sz w:val="12"/>
                      <w:szCs w:val="12"/>
                    </w:rPr>
                    <w:t>ние</w:t>
                  </w:r>
                  <w:proofErr w:type="spellEnd"/>
                  <w:r w:rsidRPr="008E29A9">
                    <w:rPr>
                      <w:rFonts w:ascii="Arial" w:hAnsi="Arial" w:cs="Arial"/>
                      <w:sz w:val="12"/>
                      <w:szCs w:val="12"/>
                    </w:rPr>
                    <w:t>, побелка  деревьев, обрезка кустарников, посадка д</w:t>
                  </w:r>
                  <w:r w:rsidRPr="008E29A9">
                    <w:rPr>
                      <w:rFonts w:ascii="Arial" w:hAnsi="Arial" w:cs="Arial"/>
                      <w:sz w:val="12"/>
                      <w:szCs w:val="12"/>
                    </w:rPr>
                    <w:t>е</w:t>
                  </w:r>
                  <w:r w:rsidRPr="008E29A9">
                    <w:rPr>
                      <w:rFonts w:ascii="Arial" w:hAnsi="Arial" w:cs="Arial"/>
                      <w:sz w:val="12"/>
                      <w:szCs w:val="12"/>
                    </w:rPr>
                    <w:t>ревьев.</w:t>
                  </w:r>
                </w:p>
              </w:tc>
              <w:tc>
                <w:tcPr>
                  <w:tcW w:w="0" w:type="auto"/>
                  <w:tcBorders>
                    <w:top w:val="single" w:sz="4" w:space="0" w:color="auto"/>
                    <w:left w:val="single" w:sz="4" w:space="0" w:color="auto"/>
                    <w:bottom w:val="single" w:sz="4" w:space="0" w:color="auto"/>
                    <w:right w:val="single" w:sz="4" w:space="0" w:color="auto"/>
                  </w:tcBorders>
                </w:tcPr>
                <w:p w:rsidR="00ED0BF6" w:rsidRPr="008E29A9" w:rsidRDefault="00ED0BF6" w:rsidP="00ED0BF6">
                  <w:pPr>
                    <w:autoSpaceDE w:val="0"/>
                    <w:autoSpaceDN w:val="0"/>
                    <w:adjustRightInd w:val="0"/>
                    <w:rPr>
                      <w:rFonts w:ascii="Arial" w:hAnsi="Arial" w:cs="Arial"/>
                      <w:sz w:val="12"/>
                      <w:szCs w:val="12"/>
                    </w:rPr>
                  </w:pPr>
                  <w:r w:rsidRPr="008E29A9">
                    <w:rPr>
                      <w:rFonts w:ascii="Arial" w:hAnsi="Arial" w:cs="Arial"/>
                      <w:sz w:val="12"/>
                      <w:szCs w:val="12"/>
                    </w:rPr>
                    <w:t>Комитет жили</w:t>
                  </w:r>
                  <w:r w:rsidRPr="008E29A9">
                    <w:rPr>
                      <w:rFonts w:ascii="Arial" w:hAnsi="Arial" w:cs="Arial"/>
                      <w:sz w:val="12"/>
                      <w:szCs w:val="12"/>
                    </w:rPr>
                    <w:t>щ</w:t>
                  </w:r>
                  <w:r w:rsidRPr="008E29A9">
                    <w:rPr>
                      <w:rFonts w:ascii="Arial" w:hAnsi="Arial" w:cs="Arial"/>
                      <w:sz w:val="12"/>
                      <w:szCs w:val="12"/>
                    </w:rPr>
                    <w:t>но-коммунального и дорожного хозя</w:t>
                  </w:r>
                  <w:r w:rsidRPr="008E29A9">
                    <w:rPr>
                      <w:rFonts w:ascii="Arial" w:hAnsi="Arial" w:cs="Arial"/>
                      <w:sz w:val="12"/>
                      <w:szCs w:val="12"/>
                    </w:rPr>
                    <w:t>й</w:t>
                  </w:r>
                  <w:r w:rsidRPr="008E29A9">
                    <w:rPr>
                      <w:rFonts w:ascii="Arial" w:hAnsi="Arial" w:cs="Arial"/>
                      <w:sz w:val="12"/>
                      <w:szCs w:val="12"/>
                    </w:rPr>
                    <w:t>ства</w:t>
                  </w:r>
                </w:p>
              </w:tc>
              <w:tc>
                <w:tcPr>
                  <w:tcW w:w="0" w:type="auto"/>
                  <w:tcBorders>
                    <w:top w:val="single" w:sz="4" w:space="0" w:color="auto"/>
                    <w:left w:val="single" w:sz="4" w:space="0" w:color="auto"/>
                    <w:bottom w:val="single" w:sz="4" w:space="0" w:color="auto"/>
                    <w:right w:val="single" w:sz="4" w:space="0" w:color="auto"/>
                  </w:tcBorders>
                </w:tcPr>
                <w:p w:rsidR="00ED0BF6" w:rsidRPr="008E29A9" w:rsidRDefault="00ED0BF6" w:rsidP="00ED0BF6">
                  <w:pPr>
                    <w:autoSpaceDE w:val="0"/>
                    <w:autoSpaceDN w:val="0"/>
                    <w:adjustRightInd w:val="0"/>
                    <w:rPr>
                      <w:rFonts w:ascii="Arial" w:hAnsi="Arial" w:cs="Arial"/>
                      <w:sz w:val="12"/>
                      <w:szCs w:val="12"/>
                    </w:rPr>
                  </w:pPr>
                  <w:r w:rsidRPr="008E29A9">
                    <w:rPr>
                      <w:rFonts w:ascii="Arial" w:hAnsi="Arial" w:cs="Arial"/>
                      <w:sz w:val="12"/>
                      <w:szCs w:val="12"/>
                    </w:rPr>
                    <w:t>2020-2023</w:t>
                  </w:r>
                </w:p>
              </w:tc>
              <w:tc>
                <w:tcPr>
                  <w:tcW w:w="0" w:type="auto"/>
                  <w:tcBorders>
                    <w:top w:val="single" w:sz="4" w:space="0" w:color="auto"/>
                    <w:left w:val="single" w:sz="4" w:space="0" w:color="auto"/>
                    <w:bottom w:val="single" w:sz="4" w:space="0" w:color="auto"/>
                    <w:right w:val="single" w:sz="4" w:space="0" w:color="auto"/>
                  </w:tcBorders>
                </w:tcPr>
                <w:p w:rsidR="00ED0BF6" w:rsidRPr="008E29A9" w:rsidRDefault="00ED0BF6" w:rsidP="00ED0BF6">
                  <w:pPr>
                    <w:autoSpaceDE w:val="0"/>
                    <w:autoSpaceDN w:val="0"/>
                    <w:adjustRightInd w:val="0"/>
                    <w:spacing w:line="240" w:lineRule="exact"/>
                    <w:rPr>
                      <w:rFonts w:ascii="Arial" w:hAnsi="Arial" w:cs="Arial"/>
                      <w:sz w:val="12"/>
                      <w:szCs w:val="12"/>
                    </w:rPr>
                  </w:pPr>
                  <w:r w:rsidRPr="008E29A9">
                    <w:rPr>
                      <w:rFonts w:ascii="Arial" w:hAnsi="Arial" w:cs="Arial"/>
                      <w:sz w:val="12"/>
                      <w:szCs w:val="12"/>
                    </w:rPr>
                    <w:t>2.4.</w:t>
                  </w:r>
                </w:p>
              </w:tc>
              <w:tc>
                <w:tcPr>
                  <w:tcW w:w="0" w:type="auto"/>
                  <w:tcBorders>
                    <w:top w:val="single" w:sz="4" w:space="0" w:color="auto"/>
                    <w:left w:val="single" w:sz="4" w:space="0" w:color="auto"/>
                    <w:bottom w:val="single" w:sz="4" w:space="0" w:color="auto"/>
                    <w:right w:val="single" w:sz="4" w:space="0" w:color="auto"/>
                  </w:tcBorders>
                </w:tcPr>
                <w:p w:rsidR="00ED0BF6" w:rsidRPr="008E29A9" w:rsidRDefault="00ED0BF6" w:rsidP="00ED0BF6">
                  <w:pPr>
                    <w:autoSpaceDE w:val="0"/>
                    <w:autoSpaceDN w:val="0"/>
                    <w:adjustRightInd w:val="0"/>
                    <w:rPr>
                      <w:rFonts w:ascii="Arial" w:hAnsi="Arial" w:cs="Arial"/>
                      <w:sz w:val="12"/>
                      <w:szCs w:val="12"/>
                    </w:rPr>
                  </w:pPr>
                  <w:r w:rsidRPr="008E29A9">
                    <w:rPr>
                      <w:rFonts w:ascii="Arial" w:hAnsi="Arial" w:cs="Arial"/>
                      <w:sz w:val="12"/>
                      <w:szCs w:val="12"/>
                    </w:rPr>
                    <w:t>бюджет Валда</w:t>
                  </w:r>
                  <w:r w:rsidRPr="008E29A9">
                    <w:rPr>
                      <w:rFonts w:ascii="Arial" w:hAnsi="Arial" w:cs="Arial"/>
                      <w:sz w:val="12"/>
                      <w:szCs w:val="12"/>
                    </w:rPr>
                    <w:t>й</w:t>
                  </w:r>
                  <w:r w:rsidRPr="008E29A9">
                    <w:rPr>
                      <w:rFonts w:ascii="Arial" w:hAnsi="Arial" w:cs="Arial"/>
                      <w:sz w:val="12"/>
                      <w:szCs w:val="12"/>
                    </w:rPr>
                    <w:t>ского городского посел</w:t>
                  </w:r>
                  <w:r w:rsidRPr="008E29A9">
                    <w:rPr>
                      <w:rFonts w:ascii="Arial" w:hAnsi="Arial" w:cs="Arial"/>
                      <w:sz w:val="12"/>
                      <w:szCs w:val="12"/>
                    </w:rPr>
                    <w:t>е</w:t>
                  </w:r>
                  <w:r w:rsidRPr="008E29A9">
                    <w:rPr>
                      <w:rFonts w:ascii="Arial" w:hAnsi="Arial" w:cs="Arial"/>
                      <w:sz w:val="12"/>
                      <w:szCs w:val="12"/>
                    </w:rPr>
                    <w:t>ния</w:t>
                  </w:r>
                </w:p>
              </w:tc>
              <w:tc>
                <w:tcPr>
                  <w:tcW w:w="1243" w:type="dxa"/>
                  <w:tcBorders>
                    <w:top w:val="single" w:sz="4" w:space="0" w:color="auto"/>
                    <w:left w:val="single" w:sz="4" w:space="0" w:color="auto"/>
                    <w:bottom w:val="single" w:sz="4" w:space="0" w:color="auto"/>
                    <w:right w:val="single" w:sz="4" w:space="0" w:color="auto"/>
                  </w:tcBorders>
                </w:tcPr>
                <w:p w:rsidR="00ED0BF6" w:rsidRPr="008E29A9" w:rsidRDefault="00ED0BF6" w:rsidP="00ED0BF6">
                  <w:pPr>
                    <w:overflowPunct w:val="0"/>
                    <w:autoSpaceDE w:val="0"/>
                    <w:autoSpaceDN w:val="0"/>
                    <w:adjustRightInd w:val="0"/>
                    <w:ind w:left="-101" w:right="-51"/>
                    <w:jc w:val="center"/>
                    <w:rPr>
                      <w:rFonts w:ascii="Arial" w:hAnsi="Arial" w:cs="Arial"/>
                      <w:sz w:val="12"/>
                      <w:szCs w:val="12"/>
                    </w:rPr>
                  </w:pPr>
                  <w:r w:rsidRPr="008E29A9">
                    <w:rPr>
                      <w:rFonts w:ascii="Arial" w:hAnsi="Arial" w:cs="Arial"/>
                      <w:sz w:val="12"/>
                      <w:szCs w:val="12"/>
                    </w:rPr>
                    <w:t>963,44285</w:t>
                  </w:r>
                </w:p>
              </w:tc>
              <w:tc>
                <w:tcPr>
                  <w:tcW w:w="1276" w:type="dxa"/>
                  <w:tcBorders>
                    <w:top w:val="single" w:sz="4" w:space="0" w:color="auto"/>
                    <w:left w:val="single" w:sz="4" w:space="0" w:color="auto"/>
                    <w:bottom w:val="single" w:sz="4" w:space="0" w:color="auto"/>
                    <w:right w:val="single" w:sz="4" w:space="0" w:color="auto"/>
                  </w:tcBorders>
                </w:tcPr>
                <w:p w:rsidR="00ED0BF6" w:rsidRPr="008E29A9" w:rsidRDefault="00ED0BF6" w:rsidP="00ED0BF6">
                  <w:pPr>
                    <w:overflowPunct w:val="0"/>
                    <w:autoSpaceDE w:val="0"/>
                    <w:autoSpaceDN w:val="0"/>
                    <w:adjustRightInd w:val="0"/>
                    <w:ind w:left="-101" w:right="-51"/>
                    <w:jc w:val="center"/>
                    <w:rPr>
                      <w:rFonts w:ascii="Arial" w:hAnsi="Arial" w:cs="Arial"/>
                      <w:sz w:val="12"/>
                      <w:szCs w:val="12"/>
                    </w:rPr>
                  </w:pPr>
                  <w:r w:rsidRPr="008E29A9">
                    <w:rPr>
                      <w:rFonts w:ascii="Arial" w:hAnsi="Arial" w:cs="Arial"/>
                      <w:sz w:val="12"/>
                      <w:szCs w:val="12"/>
                    </w:rPr>
                    <w:t>886,68706</w:t>
                  </w:r>
                </w:p>
              </w:tc>
              <w:tc>
                <w:tcPr>
                  <w:tcW w:w="1559" w:type="dxa"/>
                  <w:tcBorders>
                    <w:top w:val="single" w:sz="4" w:space="0" w:color="auto"/>
                    <w:left w:val="single" w:sz="4" w:space="0" w:color="auto"/>
                    <w:bottom w:val="single" w:sz="4" w:space="0" w:color="auto"/>
                    <w:right w:val="single" w:sz="4" w:space="0" w:color="auto"/>
                  </w:tcBorders>
                </w:tcPr>
                <w:p w:rsidR="00ED0BF6" w:rsidRPr="008E29A9" w:rsidRDefault="00ED0BF6" w:rsidP="00ED0BF6">
                  <w:pPr>
                    <w:overflowPunct w:val="0"/>
                    <w:autoSpaceDE w:val="0"/>
                    <w:autoSpaceDN w:val="0"/>
                    <w:adjustRightInd w:val="0"/>
                    <w:ind w:left="-101" w:right="-51"/>
                    <w:jc w:val="center"/>
                    <w:rPr>
                      <w:rFonts w:ascii="Arial" w:hAnsi="Arial" w:cs="Arial"/>
                      <w:sz w:val="12"/>
                      <w:szCs w:val="12"/>
                    </w:rPr>
                  </w:pPr>
                  <w:r w:rsidRPr="008E29A9">
                    <w:rPr>
                      <w:rFonts w:ascii="Arial" w:hAnsi="Arial" w:cs="Arial"/>
                      <w:sz w:val="12"/>
                      <w:szCs w:val="12"/>
                    </w:rPr>
                    <w:t>547,89543</w:t>
                  </w:r>
                </w:p>
              </w:tc>
              <w:tc>
                <w:tcPr>
                  <w:tcW w:w="1134" w:type="dxa"/>
                  <w:tcBorders>
                    <w:top w:val="single" w:sz="4" w:space="0" w:color="auto"/>
                    <w:left w:val="single" w:sz="4" w:space="0" w:color="auto"/>
                    <w:bottom w:val="single" w:sz="4" w:space="0" w:color="auto"/>
                    <w:right w:val="single" w:sz="4" w:space="0" w:color="auto"/>
                  </w:tcBorders>
                </w:tcPr>
                <w:p w:rsidR="00ED0BF6" w:rsidRPr="008E29A9" w:rsidRDefault="00ED0BF6" w:rsidP="00ED0BF6">
                  <w:pPr>
                    <w:overflowPunct w:val="0"/>
                    <w:autoSpaceDE w:val="0"/>
                    <w:autoSpaceDN w:val="0"/>
                    <w:adjustRightInd w:val="0"/>
                    <w:ind w:left="-101" w:right="-51"/>
                    <w:jc w:val="center"/>
                    <w:rPr>
                      <w:rFonts w:ascii="Arial" w:hAnsi="Arial" w:cs="Arial"/>
                      <w:sz w:val="12"/>
                      <w:szCs w:val="12"/>
                    </w:rPr>
                  </w:pPr>
                  <w:r w:rsidRPr="008E29A9">
                    <w:rPr>
                      <w:rFonts w:ascii="Arial" w:hAnsi="Arial" w:cs="Arial"/>
                      <w:sz w:val="12"/>
                      <w:szCs w:val="12"/>
                    </w:rPr>
                    <w:t>547,89543</w:t>
                  </w:r>
                </w:p>
              </w:tc>
            </w:tr>
            <w:tr w:rsidR="008E29A9" w:rsidRPr="008E29A9" w:rsidTr="0059710F">
              <w:tc>
                <w:tcPr>
                  <w:tcW w:w="0" w:type="auto"/>
                  <w:gridSpan w:val="6"/>
                  <w:tcBorders>
                    <w:top w:val="single" w:sz="4" w:space="0" w:color="auto"/>
                    <w:left w:val="single" w:sz="4" w:space="0" w:color="auto"/>
                    <w:bottom w:val="single" w:sz="4" w:space="0" w:color="auto"/>
                    <w:right w:val="single" w:sz="4" w:space="0" w:color="auto"/>
                  </w:tcBorders>
                </w:tcPr>
                <w:p w:rsidR="00ED0BF6" w:rsidRPr="008E29A9" w:rsidRDefault="00ED0BF6" w:rsidP="00ED0BF6">
                  <w:pPr>
                    <w:autoSpaceDE w:val="0"/>
                    <w:autoSpaceDN w:val="0"/>
                    <w:adjustRightInd w:val="0"/>
                    <w:rPr>
                      <w:rFonts w:ascii="Arial" w:hAnsi="Arial" w:cs="Arial"/>
                      <w:b/>
                      <w:sz w:val="12"/>
                      <w:szCs w:val="12"/>
                    </w:rPr>
                  </w:pPr>
                  <w:r w:rsidRPr="008E29A9">
                    <w:rPr>
                      <w:rFonts w:ascii="Arial" w:hAnsi="Arial" w:cs="Arial"/>
                      <w:b/>
                      <w:sz w:val="12"/>
                      <w:szCs w:val="12"/>
                    </w:rPr>
                    <w:t>Итого:</w:t>
                  </w:r>
                </w:p>
              </w:tc>
              <w:tc>
                <w:tcPr>
                  <w:tcW w:w="1243" w:type="dxa"/>
                  <w:tcBorders>
                    <w:top w:val="single" w:sz="4" w:space="0" w:color="auto"/>
                    <w:left w:val="single" w:sz="4" w:space="0" w:color="auto"/>
                    <w:bottom w:val="single" w:sz="4" w:space="0" w:color="auto"/>
                    <w:right w:val="single" w:sz="4" w:space="0" w:color="auto"/>
                  </w:tcBorders>
                </w:tcPr>
                <w:p w:rsidR="00ED0BF6" w:rsidRPr="008E29A9" w:rsidRDefault="00ED0BF6" w:rsidP="00ED0BF6">
                  <w:pPr>
                    <w:autoSpaceDE w:val="0"/>
                    <w:autoSpaceDN w:val="0"/>
                    <w:adjustRightInd w:val="0"/>
                    <w:jc w:val="center"/>
                    <w:rPr>
                      <w:rFonts w:ascii="Arial" w:hAnsi="Arial" w:cs="Arial"/>
                      <w:b/>
                      <w:sz w:val="12"/>
                      <w:szCs w:val="12"/>
                    </w:rPr>
                  </w:pPr>
                  <w:r w:rsidRPr="008E29A9">
                    <w:rPr>
                      <w:rFonts w:ascii="Arial" w:hAnsi="Arial" w:cs="Arial"/>
                      <w:b/>
                      <w:sz w:val="12"/>
                      <w:szCs w:val="12"/>
                    </w:rPr>
                    <w:t>2 109,86472</w:t>
                  </w:r>
                </w:p>
              </w:tc>
              <w:tc>
                <w:tcPr>
                  <w:tcW w:w="1276" w:type="dxa"/>
                  <w:tcBorders>
                    <w:top w:val="single" w:sz="4" w:space="0" w:color="auto"/>
                    <w:left w:val="single" w:sz="4" w:space="0" w:color="auto"/>
                    <w:bottom w:val="single" w:sz="4" w:space="0" w:color="auto"/>
                    <w:right w:val="single" w:sz="4" w:space="0" w:color="auto"/>
                  </w:tcBorders>
                </w:tcPr>
                <w:p w:rsidR="00ED0BF6" w:rsidRPr="008E29A9" w:rsidRDefault="00ED0BF6" w:rsidP="00ED0BF6">
                  <w:pPr>
                    <w:autoSpaceDE w:val="0"/>
                    <w:autoSpaceDN w:val="0"/>
                    <w:adjustRightInd w:val="0"/>
                    <w:jc w:val="center"/>
                    <w:rPr>
                      <w:rFonts w:ascii="Arial" w:hAnsi="Arial" w:cs="Arial"/>
                      <w:b/>
                      <w:sz w:val="12"/>
                      <w:szCs w:val="12"/>
                    </w:rPr>
                  </w:pPr>
                  <w:r w:rsidRPr="008E29A9">
                    <w:rPr>
                      <w:rFonts w:ascii="Arial" w:hAnsi="Arial" w:cs="Arial"/>
                      <w:b/>
                      <w:sz w:val="12"/>
                      <w:szCs w:val="12"/>
                    </w:rPr>
                    <w:t>3 121,45204</w:t>
                  </w:r>
                </w:p>
              </w:tc>
              <w:tc>
                <w:tcPr>
                  <w:tcW w:w="1559" w:type="dxa"/>
                  <w:tcBorders>
                    <w:top w:val="single" w:sz="4" w:space="0" w:color="auto"/>
                    <w:left w:val="single" w:sz="4" w:space="0" w:color="auto"/>
                    <w:bottom w:val="single" w:sz="4" w:space="0" w:color="auto"/>
                    <w:right w:val="single" w:sz="4" w:space="0" w:color="auto"/>
                  </w:tcBorders>
                </w:tcPr>
                <w:p w:rsidR="00ED0BF6" w:rsidRPr="008E29A9" w:rsidRDefault="00ED0BF6" w:rsidP="00ED0BF6">
                  <w:pPr>
                    <w:autoSpaceDE w:val="0"/>
                    <w:autoSpaceDN w:val="0"/>
                    <w:adjustRightInd w:val="0"/>
                    <w:jc w:val="center"/>
                    <w:rPr>
                      <w:rFonts w:ascii="Arial" w:hAnsi="Arial" w:cs="Arial"/>
                      <w:b/>
                      <w:sz w:val="12"/>
                      <w:szCs w:val="12"/>
                    </w:rPr>
                  </w:pPr>
                  <w:r w:rsidRPr="008E29A9">
                    <w:rPr>
                      <w:rFonts w:ascii="Arial" w:hAnsi="Arial" w:cs="Arial"/>
                      <w:b/>
                      <w:sz w:val="12"/>
                      <w:szCs w:val="12"/>
                    </w:rPr>
                    <w:t>1 694,31730</w:t>
                  </w:r>
                </w:p>
              </w:tc>
              <w:tc>
                <w:tcPr>
                  <w:tcW w:w="1134" w:type="dxa"/>
                  <w:tcBorders>
                    <w:top w:val="single" w:sz="4" w:space="0" w:color="auto"/>
                    <w:left w:val="single" w:sz="4" w:space="0" w:color="auto"/>
                    <w:bottom w:val="single" w:sz="4" w:space="0" w:color="auto"/>
                    <w:right w:val="single" w:sz="4" w:space="0" w:color="auto"/>
                  </w:tcBorders>
                </w:tcPr>
                <w:p w:rsidR="00ED0BF6" w:rsidRPr="008E29A9" w:rsidRDefault="00ED0BF6" w:rsidP="00ED0BF6">
                  <w:pPr>
                    <w:autoSpaceDE w:val="0"/>
                    <w:autoSpaceDN w:val="0"/>
                    <w:adjustRightInd w:val="0"/>
                    <w:jc w:val="center"/>
                    <w:rPr>
                      <w:rFonts w:ascii="Arial" w:hAnsi="Arial" w:cs="Arial"/>
                      <w:b/>
                      <w:sz w:val="12"/>
                      <w:szCs w:val="12"/>
                    </w:rPr>
                  </w:pPr>
                  <w:r w:rsidRPr="008E29A9">
                    <w:rPr>
                      <w:rFonts w:ascii="Arial" w:hAnsi="Arial" w:cs="Arial"/>
                      <w:b/>
                      <w:sz w:val="12"/>
                      <w:szCs w:val="12"/>
                    </w:rPr>
                    <w:t>1 694,31730</w:t>
                  </w:r>
                </w:p>
              </w:tc>
              <w:tc>
                <w:tcPr>
                  <w:tcW w:w="138" w:type="dxa"/>
                </w:tcPr>
                <w:p w:rsidR="00ED0BF6" w:rsidRPr="008E29A9" w:rsidRDefault="00ED0BF6" w:rsidP="00ED0BF6">
                  <w:pPr>
                    <w:rPr>
                      <w:rFonts w:ascii="Arial" w:hAnsi="Arial" w:cs="Arial"/>
                      <w:sz w:val="12"/>
                      <w:szCs w:val="12"/>
                    </w:rPr>
                  </w:pPr>
                </w:p>
              </w:tc>
              <w:tc>
                <w:tcPr>
                  <w:tcW w:w="0" w:type="auto"/>
                  <w:gridSpan w:val="2"/>
                </w:tcPr>
                <w:p w:rsidR="00ED0BF6" w:rsidRPr="008E29A9" w:rsidRDefault="00ED0BF6" w:rsidP="00ED0BF6">
                  <w:pPr>
                    <w:rPr>
                      <w:rFonts w:ascii="Arial" w:hAnsi="Arial" w:cs="Arial"/>
                      <w:sz w:val="12"/>
                      <w:szCs w:val="12"/>
                    </w:rPr>
                  </w:pPr>
                </w:p>
              </w:tc>
              <w:tc>
                <w:tcPr>
                  <w:tcW w:w="0" w:type="auto"/>
                  <w:gridSpan w:val="2"/>
                </w:tcPr>
                <w:p w:rsidR="00ED0BF6" w:rsidRPr="008E29A9" w:rsidRDefault="00ED0BF6" w:rsidP="00ED0BF6">
                  <w:pPr>
                    <w:rPr>
                      <w:rFonts w:ascii="Arial" w:hAnsi="Arial" w:cs="Arial"/>
                      <w:sz w:val="12"/>
                      <w:szCs w:val="12"/>
                    </w:rPr>
                  </w:pPr>
                </w:p>
              </w:tc>
              <w:tc>
                <w:tcPr>
                  <w:tcW w:w="0" w:type="auto"/>
                </w:tcPr>
                <w:p w:rsidR="00ED0BF6" w:rsidRPr="008E29A9" w:rsidRDefault="00ED0BF6" w:rsidP="00ED0BF6">
                  <w:pPr>
                    <w:rPr>
                      <w:rFonts w:ascii="Arial" w:hAnsi="Arial" w:cs="Arial"/>
                      <w:sz w:val="12"/>
                      <w:szCs w:val="12"/>
                    </w:rPr>
                  </w:pPr>
                </w:p>
              </w:tc>
              <w:tc>
                <w:tcPr>
                  <w:tcW w:w="0" w:type="auto"/>
                </w:tcPr>
                <w:p w:rsidR="00ED0BF6" w:rsidRPr="008E29A9" w:rsidRDefault="00ED0BF6" w:rsidP="00ED0BF6">
                  <w:pPr>
                    <w:autoSpaceDE w:val="0"/>
                    <w:autoSpaceDN w:val="0"/>
                    <w:adjustRightInd w:val="0"/>
                    <w:rPr>
                      <w:rFonts w:ascii="Arial" w:hAnsi="Arial" w:cs="Arial"/>
                      <w:b/>
                      <w:sz w:val="12"/>
                      <w:szCs w:val="12"/>
                    </w:rPr>
                  </w:pPr>
                  <w:r w:rsidRPr="008E29A9">
                    <w:rPr>
                      <w:rFonts w:ascii="Arial" w:hAnsi="Arial" w:cs="Arial"/>
                      <w:b/>
                      <w:sz w:val="12"/>
                      <w:szCs w:val="12"/>
                    </w:rPr>
                    <w:t>1 728,93034</w:t>
                  </w:r>
                </w:p>
              </w:tc>
            </w:tr>
            <w:tr w:rsidR="00ED0BF6" w:rsidRPr="008E29A9" w:rsidTr="0059710F">
              <w:trPr>
                <w:gridAfter w:val="3"/>
              </w:trPr>
              <w:tc>
                <w:tcPr>
                  <w:tcW w:w="0" w:type="auto"/>
                  <w:tcBorders>
                    <w:top w:val="single" w:sz="4" w:space="0" w:color="auto"/>
                    <w:left w:val="single" w:sz="4" w:space="0" w:color="auto"/>
                    <w:bottom w:val="single" w:sz="4" w:space="0" w:color="auto"/>
                    <w:right w:val="single" w:sz="4" w:space="0" w:color="auto"/>
                  </w:tcBorders>
                </w:tcPr>
                <w:p w:rsidR="00ED0BF6" w:rsidRPr="008E29A9" w:rsidRDefault="00ED0BF6" w:rsidP="00ED0BF6">
                  <w:pPr>
                    <w:autoSpaceDE w:val="0"/>
                    <w:autoSpaceDN w:val="0"/>
                    <w:adjustRightInd w:val="0"/>
                    <w:rPr>
                      <w:rFonts w:ascii="Arial" w:hAnsi="Arial" w:cs="Arial"/>
                      <w:b/>
                      <w:sz w:val="12"/>
                      <w:szCs w:val="12"/>
                    </w:rPr>
                  </w:pPr>
                  <w:r w:rsidRPr="008E29A9">
                    <w:rPr>
                      <w:rFonts w:ascii="Arial" w:hAnsi="Arial" w:cs="Arial"/>
                      <w:b/>
                      <w:sz w:val="12"/>
                      <w:szCs w:val="12"/>
                    </w:rPr>
                    <w:t>3.</w:t>
                  </w:r>
                </w:p>
              </w:tc>
              <w:tc>
                <w:tcPr>
                  <w:tcW w:w="10168" w:type="dxa"/>
                  <w:gridSpan w:val="9"/>
                  <w:tcBorders>
                    <w:top w:val="single" w:sz="4" w:space="0" w:color="auto"/>
                    <w:left w:val="single" w:sz="4" w:space="0" w:color="auto"/>
                    <w:bottom w:val="single" w:sz="4" w:space="0" w:color="auto"/>
                    <w:right w:val="single" w:sz="4" w:space="0" w:color="auto"/>
                  </w:tcBorders>
                </w:tcPr>
                <w:p w:rsidR="00ED0BF6" w:rsidRPr="008E29A9" w:rsidRDefault="00ED0BF6" w:rsidP="00ED0BF6">
                  <w:pPr>
                    <w:autoSpaceDE w:val="0"/>
                    <w:autoSpaceDN w:val="0"/>
                    <w:adjustRightInd w:val="0"/>
                    <w:rPr>
                      <w:rFonts w:ascii="Arial" w:hAnsi="Arial" w:cs="Arial"/>
                      <w:b/>
                      <w:sz w:val="12"/>
                      <w:szCs w:val="12"/>
                    </w:rPr>
                  </w:pPr>
                  <w:r w:rsidRPr="008E29A9">
                    <w:rPr>
                      <w:rFonts w:ascii="Arial" w:hAnsi="Arial" w:cs="Arial"/>
                      <w:b/>
                      <w:sz w:val="12"/>
                      <w:szCs w:val="12"/>
                    </w:rPr>
                    <w:t>Подпрограмма «Организация содержания мест захоронения»</w:t>
                  </w:r>
                </w:p>
              </w:tc>
              <w:tc>
                <w:tcPr>
                  <w:tcW w:w="138" w:type="dxa"/>
                </w:tcPr>
                <w:p w:rsidR="00ED0BF6" w:rsidRPr="008E29A9" w:rsidRDefault="00ED0BF6" w:rsidP="00ED0BF6">
                  <w:pPr>
                    <w:rPr>
                      <w:rFonts w:ascii="Arial" w:hAnsi="Arial" w:cs="Arial"/>
                      <w:sz w:val="12"/>
                      <w:szCs w:val="12"/>
                    </w:rPr>
                  </w:pPr>
                </w:p>
              </w:tc>
              <w:tc>
                <w:tcPr>
                  <w:tcW w:w="0" w:type="auto"/>
                </w:tcPr>
                <w:p w:rsidR="00ED0BF6" w:rsidRPr="008E29A9" w:rsidRDefault="00ED0BF6" w:rsidP="00ED0BF6">
                  <w:pPr>
                    <w:rPr>
                      <w:rFonts w:ascii="Arial" w:hAnsi="Arial" w:cs="Arial"/>
                      <w:sz w:val="12"/>
                      <w:szCs w:val="12"/>
                    </w:rPr>
                  </w:pPr>
                </w:p>
              </w:tc>
              <w:tc>
                <w:tcPr>
                  <w:tcW w:w="0" w:type="auto"/>
                  <w:gridSpan w:val="2"/>
                </w:tcPr>
                <w:p w:rsidR="00ED0BF6" w:rsidRPr="008E29A9" w:rsidRDefault="00ED0BF6" w:rsidP="00ED0BF6">
                  <w:pPr>
                    <w:autoSpaceDE w:val="0"/>
                    <w:autoSpaceDN w:val="0"/>
                    <w:adjustRightInd w:val="0"/>
                    <w:spacing w:line="240" w:lineRule="exact"/>
                    <w:rPr>
                      <w:rFonts w:ascii="Arial" w:hAnsi="Arial" w:cs="Arial"/>
                      <w:sz w:val="12"/>
                      <w:szCs w:val="12"/>
                    </w:rPr>
                  </w:pPr>
                  <w:r w:rsidRPr="008E29A9">
                    <w:rPr>
                      <w:rFonts w:ascii="Arial" w:hAnsi="Arial" w:cs="Arial"/>
                      <w:sz w:val="12"/>
                      <w:szCs w:val="12"/>
                    </w:rPr>
                    <w:t>2.4.</w:t>
                  </w:r>
                </w:p>
              </w:tc>
            </w:tr>
            <w:tr w:rsidR="00ED0BF6" w:rsidRPr="008E29A9" w:rsidTr="0059710F">
              <w:trPr>
                <w:gridAfter w:val="7"/>
                <w:wAfter w:w="1841" w:type="dxa"/>
              </w:trPr>
              <w:tc>
                <w:tcPr>
                  <w:tcW w:w="0" w:type="auto"/>
                  <w:tcBorders>
                    <w:top w:val="single" w:sz="4" w:space="0" w:color="auto"/>
                    <w:left w:val="single" w:sz="4" w:space="0" w:color="auto"/>
                    <w:bottom w:val="single" w:sz="4" w:space="0" w:color="auto"/>
                    <w:right w:val="single" w:sz="4" w:space="0" w:color="auto"/>
                  </w:tcBorders>
                </w:tcPr>
                <w:p w:rsidR="00ED0BF6" w:rsidRPr="008E29A9" w:rsidRDefault="00ED0BF6" w:rsidP="00ED0BF6">
                  <w:pPr>
                    <w:autoSpaceDE w:val="0"/>
                    <w:autoSpaceDN w:val="0"/>
                    <w:adjustRightInd w:val="0"/>
                    <w:rPr>
                      <w:rFonts w:ascii="Arial" w:hAnsi="Arial" w:cs="Arial"/>
                      <w:sz w:val="12"/>
                      <w:szCs w:val="12"/>
                    </w:rPr>
                  </w:pPr>
                  <w:r w:rsidRPr="008E29A9">
                    <w:rPr>
                      <w:rFonts w:ascii="Arial" w:hAnsi="Arial" w:cs="Arial"/>
                      <w:sz w:val="12"/>
                      <w:szCs w:val="12"/>
                    </w:rPr>
                    <w:t>3.1.</w:t>
                  </w:r>
                </w:p>
              </w:tc>
              <w:tc>
                <w:tcPr>
                  <w:tcW w:w="10168" w:type="dxa"/>
                  <w:gridSpan w:val="9"/>
                  <w:tcBorders>
                    <w:top w:val="single" w:sz="4" w:space="0" w:color="auto"/>
                    <w:left w:val="single" w:sz="4" w:space="0" w:color="auto"/>
                    <w:bottom w:val="single" w:sz="4" w:space="0" w:color="auto"/>
                    <w:right w:val="single" w:sz="4" w:space="0" w:color="auto"/>
                  </w:tcBorders>
                </w:tcPr>
                <w:p w:rsidR="00ED0BF6" w:rsidRPr="008E29A9" w:rsidRDefault="00ED0BF6" w:rsidP="00ED0BF6">
                  <w:pPr>
                    <w:autoSpaceDE w:val="0"/>
                    <w:autoSpaceDN w:val="0"/>
                    <w:adjustRightInd w:val="0"/>
                    <w:rPr>
                      <w:rFonts w:ascii="Arial" w:hAnsi="Arial" w:cs="Arial"/>
                      <w:sz w:val="12"/>
                      <w:szCs w:val="12"/>
                    </w:rPr>
                  </w:pPr>
                  <w:r w:rsidRPr="008E29A9">
                    <w:rPr>
                      <w:rFonts w:ascii="Arial" w:hAnsi="Arial" w:cs="Arial"/>
                      <w:sz w:val="12"/>
                      <w:szCs w:val="12"/>
                    </w:rPr>
                    <w:t>Задача 1. Организация содержания мест захоронения</w:t>
                  </w:r>
                </w:p>
              </w:tc>
            </w:tr>
            <w:tr w:rsidR="008E29A9" w:rsidRPr="008E29A9" w:rsidTr="0059710F">
              <w:trPr>
                <w:gridAfter w:val="7"/>
                <w:wAfter w:w="1841" w:type="dxa"/>
                <w:trHeight w:val="743"/>
              </w:trPr>
              <w:tc>
                <w:tcPr>
                  <w:tcW w:w="0" w:type="auto"/>
                  <w:tcBorders>
                    <w:top w:val="single" w:sz="4" w:space="0" w:color="auto"/>
                    <w:left w:val="single" w:sz="4" w:space="0" w:color="auto"/>
                    <w:bottom w:val="single" w:sz="4" w:space="0" w:color="auto"/>
                    <w:right w:val="single" w:sz="4" w:space="0" w:color="auto"/>
                  </w:tcBorders>
                </w:tcPr>
                <w:p w:rsidR="00ED0BF6" w:rsidRPr="008E29A9" w:rsidRDefault="00ED0BF6" w:rsidP="00ED0BF6">
                  <w:pPr>
                    <w:autoSpaceDE w:val="0"/>
                    <w:autoSpaceDN w:val="0"/>
                    <w:adjustRightInd w:val="0"/>
                    <w:rPr>
                      <w:rFonts w:ascii="Arial" w:hAnsi="Arial" w:cs="Arial"/>
                      <w:sz w:val="12"/>
                      <w:szCs w:val="12"/>
                    </w:rPr>
                  </w:pPr>
                  <w:r w:rsidRPr="008E29A9">
                    <w:rPr>
                      <w:rFonts w:ascii="Arial" w:hAnsi="Arial" w:cs="Arial"/>
                      <w:sz w:val="12"/>
                      <w:szCs w:val="12"/>
                    </w:rPr>
                    <w:t>3.1.1.</w:t>
                  </w:r>
                </w:p>
              </w:tc>
              <w:tc>
                <w:tcPr>
                  <w:tcW w:w="0" w:type="auto"/>
                  <w:tcBorders>
                    <w:top w:val="single" w:sz="4" w:space="0" w:color="auto"/>
                    <w:left w:val="single" w:sz="4" w:space="0" w:color="auto"/>
                    <w:bottom w:val="single" w:sz="4" w:space="0" w:color="auto"/>
                    <w:right w:val="single" w:sz="4" w:space="0" w:color="auto"/>
                  </w:tcBorders>
                </w:tcPr>
                <w:p w:rsidR="00ED0BF6" w:rsidRPr="008E29A9" w:rsidRDefault="00ED0BF6" w:rsidP="00ED0BF6">
                  <w:pPr>
                    <w:autoSpaceDE w:val="0"/>
                    <w:autoSpaceDN w:val="0"/>
                    <w:adjustRightInd w:val="0"/>
                    <w:rPr>
                      <w:rFonts w:ascii="Arial" w:hAnsi="Arial" w:cs="Arial"/>
                      <w:sz w:val="12"/>
                      <w:szCs w:val="12"/>
                    </w:rPr>
                  </w:pPr>
                  <w:r w:rsidRPr="008E29A9">
                    <w:rPr>
                      <w:rFonts w:ascii="Arial" w:hAnsi="Arial" w:cs="Arial"/>
                      <w:sz w:val="12"/>
                      <w:szCs w:val="12"/>
                    </w:rPr>
                    <w:t>Содержание муниципальных кла</w:t>
                  </w:r>
                  <w:r w:rsidRPr="008E29A9">
                    <w:rPr>
                      <w:rFonts w:ascii="Arial" w:hAnsi="Arial" w:cs="Arial"/>
                      <w:sz w:val="12"/>
                      <w:szCs w:val="12"/>
                    </w:rPr>
                    <w:t>д</w:t>
                  </w:r>
                  <w:r w:rsidRPr="008E29A9">
                    <w:rPr>
                      <w:rFonts w:ascii="Arial" w:hAnsi="Arial" w:cs="Arial"/>
                      <w:sz w:val="12"/>
                      <w:szCs w:val="12"/>
                    </w:rPr>
                    <w:t>бищ</w:t>
                  </w:r>
                </w:p>
              </w:tc>
              <w:tc>
                <w:tcPr>
                  <w:tcW w:w="0" w:type="auto"/>
                  <w:tcBorders>
                    <w:top w:val="single" w:sz="4" w:space="0" w:color="auto"/>
                    <w:left w:val="single" w:sz="4" w:space="0" w:color="auto"/>
                    <w:bottom w:val="single" w:sz="4" w:space="0" w:color="auto"/>
                    <w:right w:val="single" w:sz="4" w:space="0" w:color="auto"/>
                  </w:tcBorders>
                </w:tcPr>
                <w:p w:rsidR="00ED0BF6" w:rsidRPr="008E29A9" w:rsidRDefault="00ED0BF6" w:rsidP="00ED0BF6">
                  <w:pPr>
                    <w:autoSpaceDE w:val="0"/>
                    <w:autoSpaceDN w:val="0"/>
                    <w:adjustRightInd w:val="0"/>
                    <w:rPr>
                      <w:rFonts w:ascii="Arial" w:hAnsi="Arial" w:cs="Arial"/>
                      <w:sz w:val="12"/>
                      <w:szCs w:val="12"/>
                    </w:rPr>
                  </w:pPr>
                  <w:r w:rsidRPr="008E29A9">
                    <w:rPr>
                      <w:rFonts w:ascii="Arial" w:hAnsi="Arial" w:cs="Arial"/>
                      <w:sz w:val="12"/>
                      <w:szCs w:val="12"/>
                    </w:rPr>
                    <w:t>Комитет жили</w:t>
                  </w:r>
                  <w:r w:rsidRPr="008E29A9">
                    <w:rPr>
                      <w:rFonts w:ascii="Arial" w:hAnsi="Arial" w:cs="Arial"/>
                      <w:sz w:val="12"/>
                      <w:szCs w:val="12"/>
                    </w:rPr>
                    <w:t>щ</w:t>
                  </w:r>
                  <w:r w:rsidRPr="008E29A9">
                    <w:rPr>
                      <w:rFonts w:ascii="Arial" w:hAnsi="Arial" w:cs="Arial"/>
                      <w:sz w:val="12"/>
                      <w:szCs w:val="12"/>
                    </w:rPr>
                    <w:t>но-коммунального и дорожного хозя</w:t>
                  </w:r>
                  <w:r w:rsidRPr="008E29A9">
                    <w:rPr>
                      <w:rFonts w:ascii="Arial" w:hAnsi="Arial" w:cs="Arial"/>
                      <w:sz w:val="12"/>
                      <w:szCs w:val="12"/>
                    </w:rPr>
                    <w:t>й</w:t>
                  </w:r>
                  <w:r w:rsidRPr="008E29A9">
                    <w:rPr>
                      <w:rFonts w:ascii="Arial" w:hAnsi="Arial" w:cs="Arial"/>
                      <w:sz w:val="12"/>
                      <w:szCs w:val="12"/>
                    </w:rPr>
                    <w:t>ства</w:t>
                  </w:r>
                </w:p>
              </w:tc>
              <w:tc>
                <w:tcPr>
                  <w:tcW w:w="0" w:type="auto"/>
                  <w:tcBorders>
                    <w:top w:val="single" w:sz="4" w:space="0" w:color="auto"/>
                    <w:left w:val="single" w:sz="4" w:space="0" w:color="auto"/>
                    <w:bottom w:val="single" w:sz="4" w:space="0" w:color="auto"/>
                    <w:right w:val="single" w:sz="4" w:space="0" w:color="auto"/>
                  </w:tcBorders>
                </w:tcPr>
                <w:p w:rsidR="00ED0BF6" w:rsidRPr="008E29A9" w:rsidRDefault="00ED0BF6" w:rsidP="00ED0BF6">
                  <w:pPr>
                    <w:autoSpaceDE w:val="0"/>
                    <w:autoSpaceDN w:val="0"/>
                    <w:adjustRightInd w:val="0"/>
                    <w:rPr>
                      <w:rFonts w:ascii="Arial" w:hAnsi="Arial" w:cs="Arial"/>
                      <w:sz w:val="12"/>
                      <w:szCs w:val="12"/>
                    </w:rPr>
                  </w:pPr>
                  <w:r w:rsidRPr="008E29A9">
                    <w:rPr>
                      <w:rFonts w:ascii="Arial" w:hAnsi="Arial" w:cs="Arial"/>
                      <w:sz w:val="12"/>
                      <w:szCs w:val="12"/>
                    </w:rPr>
                    <w:t>2020-2023</w:t>
                  </w:r>
                </w:p>
              </w:tc>
              <w:tc>
                <w:tcPr>
                  <w:tcW w:w="0" w:type="auto"/>
                  <w:tcBorders>
                    <w:top w:val="single" w:sz="4" w:space="0" w:color="auto"/>
                    <w:left w:val="single" w:sz="4" w:space="0" w:color="auto"/>
                    <w:bottom w:val="single" w:sz="4" w:space="0" w:color="auto"/>
                    <w:right w:val="single" w:sz="4" w:space="0" w:color="auto"/>
                  </w:tcBorders>
                </w:tcPr>
                <w:p w:rsidR="00ED0BF6" w:rsidRPr="008E29A9" w:rsidRDefault="00ED0BF6" w:rsidP="00ED0BF6">
                  <w:pPr>
                    <w:autoSpaceDE w:val="0"/>
                    <w:autoSpaceDN w:val="0"/>
                    <w:adjustRightInd w:val="0"/>
                    <w:rPr>
                      <w:rFonts w:ascii="Arial" w:hAnsi="Arial" w:cs="Arial"/>
                      <w:sz w:val="12"/>
                      <w:szCs w:val="12"/>
                    </w:rPr>
                  </w:pPr>
                  <w:r w:rsidRPr="008E29A9">
                    <w:rPr>
                      <w:rFonts w:ascii="Arial" w:hAnsi="Arial" w:cs="Arial"/>
                      <w:sz w:val="12"/>
                      <w:szCs w:val="12"/>
                    </w:rPr>
                    <w:t>3.1.</w:t>
                  </w:r>
                </w:p>
              </w:tc>
              <w:tc>
                <w:tcPr>
                  <w:tcW w:w="0" w:type="auto"/>
                  <w:tcBorders>
                    <w:top w:val="single" w:sz="4" w:space="0" w:color="auto"/>
                    <w:left w:val="single" w:sz="4" w:space="0" w:color="auto"/>
                    <w:bottom w:val="single" w:sz="4" w:space="0" w:color="auto"/>
                    <w:right w:val="single" w:sz="4" w:space="0" w:color="auto"/>
                  </w:tcBorders>
                </w:tcPr>
                <w:p w:rsidR="00ED0BF6" w:rsidRPr="008E29A9" w:rsidRDefault="00ED0BF6" w:rsidP="00ED0BF6">
                  <w:pPr>
                    <w:autoSpaceDE w:val="0"/>
                    <w:autoSpaceDN w:val="0"/>
                    <w:adjustRightInd w:val="0"/>
                    <w:rPr>
                      <w:rFonts w:ascii="Arial" w:hAnsi="Arial" w:cs="Arial"/>
                      <w:sz w:val="12"/>
                      <w:szCs w:val="12"/>
                    </w:rPr>
                  </w:pPr>
                  <w:r w:rsidRPr="008E29A9">
                    <w:rPr>
                      <w:rFonts w:ascii="Arial" w:hAnsi="Arial" w:cs="Arial"/>
                      <w:sz w:val="12"/>
                      <w:szCs w:val="12"/>
                    </w:rPr>
                    <w:t>бюджет Валда</w:t>
                  </w:r>
                  <w:r w:rsidRPr="008E29A9">
                    <w:rPr>
                      <w:rFonts w:ascii="Arial" w:hAnsi="Arial" w:cs="Arial"/>
                      <w:sz w:val="12"/>
                      <w:szCs w:val="12"/>
                    </w:rPr>
                    <w:t>й</w:t>
                  </w:r>
                  <w:r w:rsidRPr="008E29A9">
                    <w:rPr>
                      <w:rFonts w:ascii="Arial" w:hAnsi="Arial" w:cs="Arial"/>
                      <w:sz w:val="12"/>
                      <w:szCs w:val="12"/>
                    </w:rPr>
                    <w:t>ского городского посел</w:t>
                  </w:r>
                  <w:r w:rsidRPr="008E29A9">
                    <w:rPr>
                      <w:rFonts w:ascii="Arial" w:hAnsi="Arial" w:cs="Arial"/>
                      <w:sz w:val="12"/>
                      <w:szCs w:val="12"/>
                    </w:rPr>
                    <w:t>е</w:t>
                  </w:r>
                  <w:r w:rsidRPr="008E29A9">
                    <w:rPr>
                      <w:rFonts w:ascii="Arial" w:hAnsi="Arial" w:cs="Arial"/>
                      <w:sz w:val="12"/>
                      <w:szCs w:val="12"/>
                    </w:rPr>
                    <w:t>ния</w:t>
                  </w:r>
                </w:p>
              </w:tc>
              <w:tc>
                <w:tcPr>
                  <w:tcW w:w="1243" w:type="dxa"/>
                  <w:tcBorders>
                    <w:top w:val="single" w:sz="4" w:space="0" w:color="auto"/>
                    <w:left w:val="single" w:sz="4" w:space="0" w:color="auto"/>
                    <w:bottom w:val="single" w:sz="4" w:space="0" w:color="auto"/>
                    <w:right w:val="single" w:sz="4" w:space="0" w:color="auto"/>
                  </w:tcBorders>
                </w:tcPr>
                <w:p w:rsidR="00ED0BF6" w:rsidRPr="008E29A9" w:rsidRDefault="00ED0BF6" w:rsidP="00ED0BF6">
                  <w:pPr>
                    <w:overflowPunct w:val="0"/>
                    <w:autoSpaceDE w:val="0"/>
                    <w:autoSpaceDN w:val="0"/>
                    <w:adjustRightInd w:val="0"/>
                    <w:jc w:val="center"/>
                    <w:rPr>
                      <w:rFonts w:ascii="Arial" w:hAnsi="Arial" w:cs="Arial"/>
                      <w:sz w:val="12"/>
                      <w:szCs w:val="12"/>
                    </w:rPr>
                  </w:pPr>
                  <w:r w:rsidRPr="008E29A9">
                    <w:rPr>
                      <w:rFonts w:ascii="Arial" w:hAnsi="Arial" w:cs="Arial"/>
                      <w:sz w:val="12"/>
                      <w:szCs w:val="12"/>
                    </w:rPr>
                    <w:t>290,00</w:t>
                  </w:r>
                </w:p>
              </w:tc>
              <w:tc>
                <w:tcPr>
                  <w:tcW w:w="1276" w:type="dxa"/>
                  <w:tcBorders>
                    <w:top w:val="single" w:sz="4" w:space="0" w:color="auto"/>
                    <w:left w:val="single" w:sz="4" w:space="0" w:color="auto"/>
                    <w:bottom w:val="single" w:sz="4" w:space="0" w:color="auto"/>
                    <w:right w:val="single" w:sz="4" w:space="0" w:color="auto"/>
                  </w:tcBorders>
                </w:tcPr>
                <w:p w:rsidR="00ED0BF6" w:rsidRPr="008E29A9" w:rsidRDefault="00ED0BF6" w:rsidP="00ED0BF6">
                  <w:pPr>
                    <w:overflowPunct w:val="0"/>
                    <w:autoSpaceDE w:val="0"/>
                    <w:autoSpaceDN w:val="0"/>
                    <w:adjustRightInd w:val="0"/>
                    <w:jc w:val="center"/>
                    <w:rPr>
                      <w:rFonts w:ascii="Arial" w:hAnsi="Arial" w:cs="Arial"/>
                      <w:sz w:val="12"/>
                      <w:szCs w:val="12"/>
                    </w:rPr>
                  </w:pPr>
                  <w:r w:rsidRPr="008E29A9">
                    <w:rPr>
                      <w:rFonts w:ascii="Arial" w:hAnsi="Arial" w:cs="Arial"/>
                      <w:sz w:val="12"/>
                      <w:szCs w:val="12"/>
                    </w:rPr>
                    <w:t>400,00</w:t>
                  </w:r>
                </w:p>
              </w:tc>
              <w:tc>
                <w:tcPr>
                  <w:tcW w:w="1559" w:type="dxa"/>
                  <w:tcBorders>
                    <w:top w:val="single" w:sz="4" w:space="0" w:color="auto"/>
                    <w:left w:val="single" w:sz="4" w:space="0" w:color="auto"/>
                    <w:bottom w:val="single" w:sz="4" w:space="0" w:color="auto"/>
                    <w:right w:val="single" w:sz="4" w:space="0" w:color="auto"/>
                  </w:tcBorders>
                </w:tcPr>
                <w:p w:rsidR="00ED0BF6" w:rsidRPr="008E29A9" w:rsidRDefault="00ED0BF6" w:rsidP="00ED0BF6">
                  <w:pPr>
                    <w:overflowPunct w:val="0"/>
                    <w:autoSpaceDE w:val="0"/>
                    <w:autoSpaceDN w:val="0"/>
                    <w:adjustRightInd w:val="0"/>
                    <w:jc w:val="center"/>
                    <w:rPr>
                      <w:rFonts w:ascii="Arial" w:hAnsi="Arial" w:cs="Arial"/>
                      <w:sz w:val="12"/>
                      <w:szCs w:val="12"/>
                    </w:rPr>
                  </w:pPr>
                  <w:r w:rsidRPr="008E29A9">
                    <w:rPr>
                      <w:rFonts w:ascii="Arial" w:hAnsi="Arial" w:cs="Arial"/>
                      <w:sz w:val="12"/>
                      <w:szCs w:val="12"/>
                    </w:rPr>
                    <w:t>400,00</w:t>
                  </w:r>
                </w:p>
              </w:tc>
              <w:tc>
                <w:tcPr>
                  <w:tcW w:w="1134" w:type="dxa"/>
                  <w:tcBorders>
                    <w:top w:val="single" w:sz="4" w:space="0" w:color="auto"/>
                    <w:left w:val="single" w:sz="4" w:space="0" w:color="auto"/>
                    <w:bottom w:val="single" w:sz="4" w:space="0" w:color="auto"/>
                    <w:right w:val="single" w:sz="4" w:space="0" w:color="auto"/>
                  </w:tcBorders>
                </w:tcPr>
                <w:p w:rsidR="00ED0BF6" w:rsidRPr="008E29A9" w:rsidRDefault="00ED0BF6" w:rsidP="00ED0BF6">
                  <w:pPr>
                    <w:overflowPunct w:val="0"/>
                    <w:autoSpaceDE w:val="0"/>
                    <w:autoSpaceDN w:val="0"/>
                    <w:adjustRightInd w:val="0"/>
                    <w:jc w:val="center"/>
                    <w:rPr>
                      <w:rFonts w:ascii="Arial" w:hAnsi="Arial" w:cs="Arial"/>
                      <w:sz w:val="12"/>
                      <w:szCs w:val="12"/>
                    </w:rPr>
                  </w:pPr>
                  <w:r w:rsidRPr="008E29A9">
                    <w:rPr>
                      <w:rFonts w:ascii="Arial" w:hAnsi="Arial" w:cs="Arial"/>
                      <w:sz w:val="12"/>
                      <w:szCs w:val="12"/>
                    </w:rPr>
                    <w:t>400,00</w:t>
                  </w:r>
                </w:p>
              </w:tc>
            </w:tr>
            <w:tr w:rsidR="008E29A9" w:rsidRPr="008E29A9" w:rsidTr="0059710F">
              <w:trPr>
                <w:gridAfter w:val="7"/>
                <w:wAfter w:w="1841" w:type="dxa"/>
                <w:trHeight w:val="15"/>
              </w:trPr>
              <w:tc>
                <w:tcPr>
                  <w:tcW w:w="0" w:type="auto"/>
                  <w:gridSpan w:val="6"/>
                  <w:tcBorders>
                    <w:top w:val="single" w:sz="4" w:space="0" w:color="auto"/>
                    <w:left w:val="single" w:sz="4" w:space="0" w:color="auto"/>
                    <w:bottom w:val="single" w:sz="4" w:space="0" w:color="auto"/>
                    <w:right w:val="single" w:sz="4" w:space="0" w:color="auto"/>
                  </w:tcBorders>
                </w:tcPr>
                <w:p w:rsidR="00ED0BF6" w:rsidRPr="008E29A9" w:rsidRDefault="00ED0BF6" w:rsidP="00ED0BF6">
                  <w:pPr>
                    <w:autoSpaceDE w:val="0"/>
                    <w:autoSpaceDN w:val="0"/>
                    <w:adjustRightInd w:val="0"/>
                    <w:rPr>
                      <w:rFonts w:ascii="Arial" w:hAnsi="Arial" w:cs="Arial"/>
                      <w:b/>
                      <w:sz w:val="12"/>
                      <w:szCs w:val="12"/>
                    </w:rPr>
                  </w:pPr>
                  <w:r w:rsidRPr="008E29A9">
                    <w:rPr>
                      <w:rFonts w:ascii="Arial" w:hAnsi="Arial" w:cs="Arial"/>
                      <w:b/>
                      <w:sz w:val="12"/>
                      <w:szCs w:val="12"/>
                    </w:rPr>
                    <w:t>Итого:</w:t>
                  </w:r>
                </w:p>
              </w:tc>
              <w:tc>
                <w:tcPr>
                  <w:tcW w:w="1243" w:type="dxa"/>
                  <w:tcBorders>
                    <w:top w:val="single" w:sz="4" w:space="0" w:color="auto"/>
                    <w:left w:val="single" w:sz="4" w:space="0" w:color="auto"/>
                    <w:bottom w:val="single" w:sz="4" w:space="0" w:color="auto"/>
                    <w:right w:val="single" w:sz="4" w:space="0" w:color="auto"/>
                  </w:tcBorders>
                </w:tcPr>
                <w:p w:rsidR="00ED0BF6" w:rsidRPr="008E29A9" w:rsidRDefault="00ED0BF6" w:rsidP="00ED0BF6">
                  <w:pPr>
                    <w:overflowPunct w:val="0"/>
                    <w:autoSpaceDE w:val="0"/>
                    <w:autoSpaceDN w:val="0"/>
                    <w:adjustRightInd w:val="0"/>
                    <w:jc w:val="center"/>
                    <w:rPr>
                      <w:rFonts w:ascii="Arial" w:hAnsi="Arial" w:cs="Arial"/>
                      <w:b/>
                      <w:sz w:val="12"/>
                      <w:szCs w:val="12"/>
                    </w:rPr>
                  </w:pPr>
                  <w:r w:rsidRPr="008E29A9">
                    <w:rPr>
                      <w:rFonts w:ascii="Arial" w:hAnsi="Arial" w:cs="Arial"/>
                      <w:b/>
                      <w:sz w:val="12"/>
                      <w:szCs w:val="12"/>
                    </w:rPr>
                    <w:t>290,00</w:t>
                  </w:r>
                </w:p>
              </w:tc>
              <w:tc>
                <w:tcPr>
                  <w:tcW w:w="1276" w:type="dxa"/>
                  <w:tcBorders>
                    <w:top w:val="single" w:sz="4" w:space="0" w:color="auto"/>
                    <w:left w:val="single" w:sz="4" w:space="0" w:color="auto"/>
                    <w:bottom w:val="single" w:sz="4" w:space="0" w:color="auto"/>
                    <w:right w:val="single" w:sz="4" w:space="0" w:color="auto"/>
                  </w:tcBorders>
                </w:tcPr>
                <w:p w:rsidR="00ED0BF6" w:rsidRPr="008E29A9" w:rsidRDefault="00ED0BF6" w:rsidP="00ED0BF6">
                  <w:pPr>
                    <w:overflowPunct w:val="0"/>
                    <w:autoSpaceDE w:val="0"/>
                    <w:autoSpaceDN w:val="0"/>
                    <w:adjustRightInd w:val="0"/>
                    <w:jc w:val="center"/>
                    <w:rPr>
                      <w:rFonts w:ascii="Arial" w:hAnsi="Arial" w:cs="Arial"/>
                      <w:b/>
                      <w:sz w:val="12"/>
                      <w:szCs w:val="12"/>
                    </w:rPr>
                  </w:pPr>
                  <w:r w:rsidRPr="008E29A9">
                    <w:rPr>
                      <w:rFonts w:ascii="Arial" w:hAnsi="Arial" w:cs="Arial"/>
                      <w:b/>
                      <w:sz w:val="12"/>
                      <w:szCs w:val="12"/>
                    </w:rPr>
                    <w:t>400,00</w:t>
                  </w:r>
                </w:p>
              </w:tc>
              <w:tc>
                <w:tcPr>
                  <w:tcW w:w="1559" w:type="dxa"/>
                  <w:tcBorders>
                    <w:top w:val="single" w:sz="4" w:space="0" w:color="auto"/>
                    <w:left w:val="single" w:sz="4" w:space="0" w:color="auto"/>
                    <w:bottom w:val="single" w:sz="4" w:space="0" w:color="auto"/>
                    <w:right w:val="single" w:sz="4" w:space="0" w:color="auto"/>
                  </w:tcBorders>
                </w:tcPr>
                <w:p w:rsidR="00ED0BF6" w:rsidRPr="008E29A9" w:rsidRDefault="00ED0BF6" w:rsidP="00ED0BF6">
                  <w:pPr>
                    <w:overflowPunct w:val="0"/>
                    <w:autoSpaceDE w:val="0"/>
                    <w:autoSpaceDN w:val="0"/>
                    <w:adjustRightInd w:val="0"/>
                    <w:jc w:val="center"/>
                    <w:rPr>
                      <w:rFonts w:ascii="Arial" w:hAnsi="Arial" w:cs="Arial"/>
                      <w:b/>
                      <w:sz w:val="12"/>
                      <w:szCs w:val="12"/>
                    </w:rPr>
                  </w:pPr>
                  <w:r w:rsidRPr="008E29A9">
                    <w:rPr>
                      <w:rFonts w:ascii="Arial" w:hAnsi="Arial" w:cs="Arial"/>
                      <w:b/>
                      <w:sz w:val="12"/>
                      <w:szCs w:val="12"/>
                    </w:rPr>
                    <w:t>400,00</w:t>
                  </w:r>
                </w:p>
              </w:tc>
              <w:tc>
                <w:tcPr>
                  <w:tcW w:w="1134" w:type="dxa"/>
                  <w:tcBorders>
                    <w:top w:val="single" w:sz="4" w:space="0" w:color="auto"/>
                    <w:left w:val="single" w:sz="4" w:space="0" w:color="auto"/>
                    <w:bottom w:val="single" w:sz="4" w:space="0" w:color="auto"/>
                    <w:right w:val="single" w:sz="4" w:space="0" w:color="auto"/>
                  </w:tcBorders>
                </w:tcPr>
                <w:p w:rsidR="00ED0BF6" w:rsidRPr="008E29A9" w:rsidRDefault="00ED0BF6" w:rsidP="00ED0BF6">
                  <w:pPr>
                    <w:overflowPunct w:val="0"/>
                    <w:autoSpaceDE w:val="0"/>
                    <w:autoSpaceDN w:val="0"/>
                    <w:adjustRightInd w:val="0"/>
                    <w:jc w:val="center"/>
                    <w:rPr>
                      <w:rFonts w:ascii="Arial" w:hAnsi="Arial" w:cs="Arial"/>
                      <w:b/>
                      <w:sz w:val="12"/>
                      <w:szCs w:val="12"/>
                    </w:rPr>
                  </w:pPr>
                  <w:r w:rsidRPr="008E29A9">
                    <w:rPr>
                      <w:rFonts w:ascii="Arial" w:hAnsi="Arial" w:cs="Arial"/>
                      <w:b/>
                      <w:sz w:val="12"/>
                      <w:szCs w:val="12"/>
                    </w:rPr>
                    <w:t>400,00</w:t>
                  </w:r>
                </w:p>
              </w:tc>
            </w:tr>
            <w:tr w:rsidR="00ED0BF6" w:rsidRPr="008E29A9" w:rsidTr="0059710F">
              <w:trPr>
                <w:gridAfter w:val="3"/>
                <w:trHeight w:val="116"/>
              </w:trPr>
              <w:tc>
                <w:tcPr>
                  <w:tcW w:w="0" w:type="auto"/>
                  <w:tcBorders>
                    <w:top w:val="single" w:sz="4" w:space="0" w:color="auto"/>
                    <w:left w:val="single" w:sz="4" w:space="0" w:color="auto"/>
                    <w:bottom w:val="single" w:sz="4" w:space="0" w:color="auto"/>
                    <w:right w:val="single" w:sz="4" w:space="0" w:color="auto"/>
                  </w:tcBorders>
                </w:tcPr>
                <w:p w:rsidR="00ED0BF6" w:rsidRPr="008E29A9" w:rsidRDefault="00ED0BF6" w:rsidP="00ED0BF6">
                  <w:pPr>
                    <w:autoSpaceDE w:val="0"/>
                    <w:autoSpaceDN w:val="0"/>
                    <w:adjustRightInd w:val="0"/>
                    <w:rPr>
                      <w:rFonts w:ascii="Arial" w:hAnsi="Arial" w:cs="Arial"/>
                      <w:b/>
                      <w:sz w:val="12"/>
                      <w:szCs w:val="12"/>
                    </w:rPr>
                  </w:pPr>
                  <w:r w:rsidRPr="008E29A9">
                    <w:rPr>
                      <w:rFonts w:ascii="Arial" w:hAnsi="Arial" w:cs="Arial"/>
                      <w:b/>
                      <w:sz w:val="12"/>
                      <w:szCs w:val="12"/>
                    </w:rPr>
                    <w:t>4.</w:t>
                  </w:r>
                </w:p>
              </w:tc>
              <w:tc>
                <w:tcPr>
                  <w:tcW w:w="10168" w:type="dxa"/>
                  <w:gridSpan w:val="9"/>
                  <w:tcBorders>
                    <w:top w:val="single" w:sz="4" w:space="0" w:color="auto"/>
                    <w:left w:val="single" w:sz="4" w:space="0" w:color="auto"/>
                    <w:bottom w:val="single" w:sz="4" w:space="0" w:color="auto"/>
                    <w:right w:val="single" w:sz="4" w:space="0" w:color="auto"/>
                  </w:tcBorders>
                </w:tcPr>
                <w:p w:rsidR="00ED0BF6" w:rsidRPr="008E29A9" w:rsidRDefault="00ED0BF6" w:rsidP="00ED0BF6">
                  <w:pPr>
                    <w:autoSpaceDE w:val="0"/>
                    <w:autoSpaceDN w:val="0"/>
                    <w:adjustRightInd w:val="0"/>
                    <w:rPr>
                      <w:rFonts w:ascii="Arial" w:hAnsi="Arial" w:cs="Arial"/>
                      <w:b/>
                      <w:sz w:val="12"/>
                      <w:szCs w:val="12"/>
                    </w:rPr>
                  </w:pPr>
                  <w:r w:rsidRPr="008E29A9">
                    <w:rPr>
                      <w:rFonts w:ascii="Arial" w:hAnsi="Arial" w:cs="Arial"/>
                      <w:b/>
                      <w:sz w:val="12"/>
                      <w:szCs w:val="12"/>
                    </w:rPr>
                    <w:t>Подпрограмма «Прочие мероприятия по благоустройству»</w:t>
                  </w:r>
                </w:p>
              </w:tc>
              <w:tc>
                <w:tcPr>
                  <w:tcW w:w="138" w:type="dxa"/>
                </w:tcPr>
                <w:p w:rsidR="00ED0BF6" w:rsidRPr="008E29A9" w:rsidRDefault="00ED0BF6" w:rsidP="00ED0BF6">
                  <w:pPr>
                    <w:rPr>
                      <w:rFonts w:ascii="Arial" w:hAnsi="Arial" w:cs="Arial"/>
                      <w:sz w:val="12"/>
                      <w:szCs w:val="12"/>
                    </w:rPr>
                  </w:pPr>
                </w:p>
              </w:tc>
              <w:tc>
                <w:tcPr>
                  <w:tcW w:w="0" w:type="auto"/>
                  <w:gridSpan w:val="3"/>
                </w:tcPr>
                <w:p w:rsidR="00ED0BF6" w:rsidRPr="008E29A9" w:rsidRDefault="00ED0BF6" w:rsidP="00ED0BF6">
                  <w:pPr>
                    <w:autoSpaceDE w:val="0"/>
                    <w:autoSpaceDN w:val="0"/>
                    <w:adjustRightInd w:val="0"/>
                    <w:rPr>
                      <w:rFonts w:ascii="Arial" w:hAnsi="Arial" w:cs="Arial"/>
                      <w:sz w:val="12"/>
                      <w:szCs w:val="12"/>
                    </w:rPr>
                  </w:pPr>
                  <w:r w:rsidRPr="008E29A9">
                    <w:rPr>
                      <w:rFonts w:ascii="Arial" w:hAnsi="Arial" w:cs="Arial"/>
                      <w:sz w:val="12"/>
                      <w:szCs w:val="12"/>
                    </w:rPr>
                    <w:t>2020-2022</w:t>
                  </w:r>
                </w:p>
              </w:tc>
            </w:tr>
            <w:tr w:rsidR="00ED0BF6" w:rsidRPr="008E29A9" w:rsidTr="0059710F">
              <w:trPr>
                <w:gridAfter w:val="7"/>
                <w:wAfter w:w="1841" w:type="dxa"/>
              </w:trPr>
              <w:tc>
                <w:tcPr>
                  <w:tcW w:w="0" w:type="auto"/>
                  <w:tcBorders>
                    <w:top w:val="single" w:sz="4" w:space="0" w:color="auto"/>
                    <w:left w:val="single" w:sz="4" w:space="0" w:color="auto"/>
                    <w:bottom w:val="single" w:sz="4" w:space="0" w:color="auto"/>
                    <w:right w:val="single" w:sz="4" w:space="0" w:color="auto"/>
                  </w:tcBorders>
                </w:tcPr>
                <w:p w:rsidR="00ED0BF6" w:rsidRPr="008E29A9" w:rsidRDefault="00ED0BF6" w:rsidP="00ED0BF6">
                  <w:pPr>
                    <w:autoSpaceDE w:val="0"/>
                    <w:autoSpaceDN w:val="0"/>
                    <w:adjustRightInd w:val="0"/>
                    <w:rPr>
                      <w:rFonts w:ascii="Arial" w:hAnsi="Arial" w:cs="Arial"/>
                      <w:sz w:val="12"/>
                      <w:szCs w:val="12"/>
                    </w:rPr>
                  </w:pPr>
                  <w:r w:rsidRPr="008E29A9">
                    <w:rPr>
                      <w:rFonts w:ascii="Arial" w:hAnsi="Arial" w:cs="Arial"/>
                      <w:sz w:val="12"/>
                      <w:szCs w:val="12"/>
                    </w:rPr>
                    <w:t>4.1.</w:t>
                  </w:r>
                </w:p>
              </w:tc>
              <w:tc>
                <w:tcPr>
                  <w:tcW w:w="10168" w:type="dxa"/>
                  <w:gridSpan w:val="9"/>
                  <w:tcBorders>
                    <w:top w:val="single" w:sz="4" w:space="0" w:color="auto"/>
                    <w:left w:val="single" w:sz="4" w:space="0" w:color="auto"/>
                    <w:bottom w:val="single" w:sz="4" w:space="0" w:color="auto"/>
                    <w:right w:val="single" w:sz="4" w:space="0" w:color="auto"/>
                  </w:tcBorders>
                </w:tcPr>
                <w:p w:rsidR="00ED0BF6" w:rsidRPr="008E29A9" w:rsidRDefault="00ED0BF6" w:rsidP="00ED0BF6">
                  <w:pPr>
                    <w:pStyle w:val="aff"/>
                    <w:rPr>
                      <w:rFonts w:ascii="Arial" w:hAnsi="Arial" w:cs="Arial"/>
                      <w:sz w:val="12"/>
                      <w:szCs w:val="12"/>
                    </w:rPr>
                  </w:pPr>
                  <w:r w:rsidRPr="008E29A9">
                    <w:rPr>
                      <w:rFonts w:ascii="Arial" w:hAnsi="Arial" w:cs="Arial"/>
                      <w:sz w:val="12"/>
                      <w:szCs w:val="12"/>
                    </w:rPr>
                    <w:t>Задача 1. Обеспечение организации прочих мероприятий по благоустройс</w:t>
                  </w:r>
                  <w:r w:rsidRPr="008E29A9">
                    <w:rPr>
                      <w:rFonts w:ascii="Arial" w:hAnsi="Arial" w:cs="Arial"/>
                      <w:sz w:val="12"/>
                      <w:szCs w:val="12"/>
                    </w:rPr>
                    <w:t>т</w:t>
                  </w:r>
                  <w:r w:rsidRPr="008E29A9">
                    <w:rPr>
                      <w:rFonts w:ascii="Arial" w:hAnsi="Arial" w:cs="Arial"/>
                      <w:sz w:val="12"/>
                      <w:szCs w:val="12"/>
                    </w:rPr>
                    <w:t xml:space="preserve">ву.  </w:t>
                  </w:r>
                </w:p>
              </w:tc>
            </w:tr>
            <w:tr w:rsidR="008E29A9" w:rsidRPr="008E29A9" w:rsidTr="0059710F">
              <w:trPr>
                <w:gridAfter w:val="7"/>
                <w:wAfter w:w="1841" w:type="dxa"/>
              </w:trPr>
              <w:tc>
                <w:tcPr>
                  <w:tcW w:w="0" w:type="auto"/>
                  <w:tcBorders>
                    <w:top w:val="single" w:sz="4" w:space="0" w:color="auto"/>
                    <w:left w:val="single" w:sz="4" w:space="0" w:color="auto"/>
                    <w:bottom w:val="single" w:sz="4" w:space="0" w:color="auto"/>
                    <w:right w:val="single" w:sz="4" w:space="0" w:color="auto"/>
                  </w:tcBorders>
                </w:tcPr>
                <w:p w:rsidR="00ED0BF6" w:rsidRPr="008E29A9" w:rsidRDefault="00ED0BF6" w:rsidP="00ED0BF6">
                  <w:pPr>
                    <w:autoSpaceDE w:val="0"/>
                    <w:autoSpaceDN w:val="0"/>
                    <w:adjustRightInd w:val="0"/>
                    <w:rPr>
                      <w:rFonts w:ascii="Arial" w:hAnsi="Arial" w:cs="Arial"/>
                      <w:sz w:val="12"/>
                      <w:szCs w:val="12"/>
                    </w:rPr>
                  </w:pPr>
                  <w:r w:rsidRPr="008E29A9">
                    <w:rPr>
                      <w:rFonts w:ascii="Arial" w:hAnsi="Arial" w:cs="Arial"/>
                      <w:sz w:val="12"/>
                      <w:szCs w:val="12"/>
                    </w:rPr>
                    <w:t>4.1.1.</w:t>
                  </w:r>
                </w:p>
              </w:tc>
              <w:tc>
                <w:tcPr>
                  <w:tcW w:w="0" w:type="auto"/>
                  <w:tcBorders>
                    <w:top w:val="single" w:sz="4" w:space="0" w:color="auto"/>
                    <w:left w:val="single" w:sz="4" w:space="0" w:color="auto"/>
                    <w:bottom w:val="single" w:sz="4" w:space="0" w:color="auto"/>
                    <w:right w:val="single" w:sz="4" w:space="0" w:color="auto"/>
                  </w:tcBorders>
                </w:tcPr>
                <w:p w:rsidR="00ED0BF6" w:rsidRPr="008E29A9" w:rsidRDefault="00ED0BF6" w:rsidP="00ED0BF6">
                  <w:pPr>
                    <w:overflowPunct w:val="0"/>
                    <w:autoSpaceDE w:val="0"/>
                    <w:autoSpaceDN w:val="0"/>
                    <w:adjustRightInd w:val="0"/>
                    <w:rPr>
                      <w:rFonts w:ascii="Arial" w:hAnsi="Arial" w:cs="Arial"/>
                      <w:sz w:val="12"/>
                      <w:szCs w:val="12"/>
                    </w:rPr>
                  </w:pPr>
                  <w:r w:rsidRPr="008E29A9">
                    <w:rPr>
                      <w:rFonts w:ascii="Arial" w:hAnsi="Arial" w:cs="Arial"/>
                      <w:sz w:val="12"/>
                      <w:szCs w:val="12"/>
                    </w:rPr>
                    <w:t>Организация скашивания и обработки герб</w:t>
                  </w:r>
                  <w:r w:rsidRPr="008E29A9">
                    <w:rPr>
                      <w:rFonts w:ascii="Arial" w:hAnsi="Arial" w:cs="Arial"/>
                      <w:sz w:val="12"/>
                      <w:szCs w:val="12"/>
                    </w:rPr>
                    <w:t>и</w:t>
                  </w:r>
                  <w:r w:rsidRPr="008E29A9">
                    <w:rPr>
                      <w:rFonts w:ascii="Arial" w:hAnsi="Arial" w:cs="Arial"/>
                      <w:sz w:val="12"/>
                      <w:szCs w:val="12"/>
                    </w:rPr>
                    <w:t>цидным раствором Борщевика С</w:t>
                  </w:r>
                  <w:r w:rsidRPr="008E29A9">
                    <w:rPr>
                      <w:rFonts w:ascii="Arial" w:hAnsi="Arial" w:cs="Arial"/>
                      <w:sz w:val="12"/>
                      <w:szCs w:val="12"/>
                    </w:rPr>
                    <w:t>о</w:t>
                  </w:r>
                  <w:r w:rsidRPr="008E29A9">
                    <w:rPr>
                      <w:rFonts w:ascii="Arial" w:hAnsi="Arial" w:cs="Arial"/>
                      <w:sz w:val="12"/>
                      <w:szCs w:val="12"/>
                    </w:rPr>
                    <w:t>сновск</w:t>
                  </w:r>
                  <w:r w:rsidRPr="008E29A9">
                    <w:rPr>
                      <w:rFonts w:ascii="Arial" w:hAnsi="Arial" w:cs="Arial"/>
                      <w:sz w:val="12"/>
                      <w:szCs w:val="12"/>
                    </w:rPr>
                    <w:t>о</w:t>
                  </w:r>
                  <w:r w:rsidRPr="008E29A9">
                    <w:rPr>
                      <w:rFonts w:ascii="Arial" w:hAnsi="Arial" w:cs="Arial"/>
                      <w:sz w:val="12"/>
                      <w:szCs w:val="12"/>
                    </w:rPr>
                    <w:t>го</w:t>
                  </w:r>
                </w:p>
              </w:tc>
              <w:tc>
                <w:tcPr>
                  <w:tcW w:w="0" w:type="auto"/>
                  <w:tcBorders>
                    <w:top w:val="single" w:sz="4" w:space="0" w:color="auto"/>
                    <w:left w:val="single" w:sz="4" w:space="0" w:color="auto"/>
                    <w:bottom w:val="single" w:sz="4" w:space="0" w:color="auto"/>
                    <w:right w:val="single" w:sz="4" w:space="0" w:color="auto"/>
                  </w:tcBorders>
                </w:tcPr>
                <w:p w:rsidR="00ED0BF6" w:rsidRPr="008E29A9" w:rsidRDefault="00ED0BF6" w:rsidP="00ED0BF6">
                  <w:pPr>
                    <w:autoSpaceDE w:val="0"/>
                    <w:autoSpaceDN w:val="0"/>
                    <w:adjustRightInd w:val="0"/>
                    <w:rPr>
                      <w:rFonts w:ascii="Arial" w:hAnsi="Arial" w:cs="Arial"/>
                      <w:sz w:val="12"/>
                      <w:szCs w:val="12"/>
                    </w:rPr>
                  </w:pPr>
                  <w:r w:rsidRPr="008E29A9">
                    <w:rPr>
                      <w:rFonts w:ascii="Arial" w:hAnsi="Arial" w:cs="Arial"/>
                      <w:sz w:val="12"/>
                      <w:szCs w:val="12"/>
                    </w:rPr>
                    <w:t>Комитет жили</w:t>
                  </w:r>
                  <w:r w:rsidRPr="008E29A9">
                    <w:rPr>
                      <w:rFonts w:ascii="Arial" w:hAnsi="Arial" w:cs="Arial"/>
                      <w:sz w:val="12"/>
                      <w:szCs w:val="12"/>
                    </w:rPr>
                    <w:t>щ</w:t>
                  </w:r>
                  <w:r w:rsidRPr="008E29A9">
                    <w:rPr>
                      <w:rFonts w:ascii="Arial" w:hAnsi="Arial" w:cs="Arial"/>
                      <w:sz w:val="12"/>
                      <w:szCs w:val="12"/>
                    </w:rPr>
                    <w:t>но-коммунального и дорожного хозя</w:t>
                  </w:r>
                  <w:r w:rsidRPr="008E29A9">
                    <w:rPr>
                      <w:rFonts w:ascii="Arial" w:hAnsi="Arial" w:cs="Arial"/>
                      <w:sz w:val="12"/>
                      <w:szCs w:val="12"/>
                    </w:rPr>
                    <w:t>й</w:t>
                  </w:r>
                  <w:r w:rsidRPr="008E29A9">
                    <w:rPr>
                      <w:rFonts w:ascii="Arial" w:hAnsi="Arial" w:cs="Arial"/>
                      <w:sz w:val="12"/>
                      <w:szCs w:val="12"/>
                    </w:rPr>
                    <w:t>ства</w:t>
                  </w:r>
                </w:p>
              </w:tc>
              <w:tc>
                <w:tcPr>
                  <w:tcW w:w="0" w:type="auto"/>
                  <w:tcBorders>
                    <w:top w:val="single" w:sz="4" w:space="0" w:color="auto"/>
                    <w:left w:val="single" w:sz="4" w:space="0" w:color="auto"/>
                    <w:bottom w:val="single" w:sz="4" w:space="0" w:color="auto"/>
                    <w:right w:val="single" w:sz="4" w:space="0" w:color="auto"/>
                  </w:tcBorders>
                </w:tcPr>
                <w:p w:rsidR="00ED0BF6" w:rsidRPr="008E29A9" w:rsidRDefault="00ED0BF6" w:rsidP="00ED0BF6">
                  <w:pPr>
                    <w:autoSpaceDE w:val="0"/>
                    <w:autoSpaceDN w:val="0"/>
                    <w:adjustRightInd w:val="0"/>
                    <w:rPr>
                      <w:rFonts w:ascii="Arial" w:hAnsi="Arial" w:cs="Arial"/>
                      <w:sz w:val="12"/>
                      <w:szCs w:val="12"/>
                    </w:rPr>
                  </w:pPr>
                  <w:r w:rsidRPr="008E29A9">
                    <w:rPr>
                      <w:rFonts w:ascii="Arial" w:hAnsi="Arial" w:cs="Arial"/>
                      <w:sz w:val="12"/>
                      <w:szCs w:val="12"/>
                    </w:rPr>
                    <w:t>2020-2023</w:t>
                  </w:r>
                </w:p>
              </w:tc>
              <w:tc>
                <w:tcPr>
                  <w:tcW w:w="0" w:type="auto"/>
                  <w:tcBorders>
                    <w:top w:val="single" w:sz="4" w:space="0" w:color="auto"/>
                    <w:left w:val="single" w:sz="4" w:space="0" w:color="auto"/>
                    <w:bottom w:val="single" w:sz="4" w:space="0" w:color="auto"/>
                    <w:right w:val="single" w:sz="4" w:space="0" w:color="auto"/>
                  </w:tcBorders>
                </w:tcPr>
                <w:p w:rsidR="00ED0BF6" w:rsidRPr="008E29A9" w:rsidRDefault="00ED0BF6" w:rsidP="00ED0BF6">
                  <w:pPr>
                    <w:autoSpaceDE w:val="0"/>
                    <w:autoSpaceDN w:val="0"/>
                    <w:adjustRightInd w:val="0"/>
                    <w:spacing w:line="240" w:lineRule="exact"/>
                    <w:rPr>
                      <w:rFonts w:ascii="Arial" w:hAnsi="Arial" w:cs="Arial"/>
                      <w:sz w:val="12"/>
                      <w:szCs w:val="12"/>
                    </w:rPr>
                  </w:pPr>
                  <w:r w:rsidRPr="008E29A9">
                    <w:rPr>
                      <w:rFonts w:ascii="Arial" w:hAnsi="Arial" w:cs="Arial"/>
                      <w:sz w:val="12"/>
                      <w:szCs w:val="12"/>
                    </w:rPr>
                    <w:t>4.1.</w:t>
                  </w:r>
                </w:p>
              </w:tc>
              <w:tc>
                <w:tcPr>
                  <w:tcW w:w="0" w:type="auto"/>
                  <w:tcBorders>
                    <w:top w:val="single" w:sz="4" w:space="0" w:color="auto"/>
                    <w:left w:val="single" w:sz="4" w:space="0" w:color="auto"/>
                    <w:bottom w:val="single" w:sz="4" w:space="0" w:color="auto"/>
                    <w:right w:val="single" w:sz="4" w:space="0" w:color="auto"/>
                  </w:tcBorders>
                </w:tcPr>
                <w:p w:rsidR="00ED0BF6" w:rsidRPr="008E29A9" w:rsidRDefault="00ED0BF6" w:rsidP="00ED0BF6">
                  <w:pPr>
                    <w:autoSpaceDE w:val="0"/>
                    <w:autoSpaceDN w:val="0"/>
                    <w:adjustRightInd w:val="0"/>
                    <w:rPr>
                      <w:rFonts w:ascii="Arial" w:hAnsi="Arial" w:cs="Arial"/>
                      <w:sz w:val="12"/>
                      <w:szCs w:val="12"/>
                    </w:rPr>
                  </w:pPr>
                  <w:r w:rsidRPr="008E29A9">
                    <w:rPr>
                      <w:rFonts w:ascii="Arial" w:hAnsi="Arial" w:cs="Arial"/>
                      <w:sz w:val="12"/>
                      <w:szCs w:val="12"/>
                    </w:rPr>
                    <w:t>бюджет Валда</w:t>
                  </w:r>
                  <w:r w:rsidRPr="008E29A9">
                    <w:rPr>
                      <w:rFonts w:ascii="Arial" w:hAnsi="Arial" w:cs="Arial"/>
                      <w:sz w:val="12"/>
                      <w:szCs w:val="12"/>
                    </w:rPr>
                    <w:t>й</w:t>
                  </w:r>
                  <w:r w:rsidRPr="008E29A9">
                    <w:rPr>
                      <w:rFonts w:ascii="Arial" w:hAnsi="Arial" w:cs="Arial"/>
                      <w:sz w:val="12"/>
                      <w:szCs w:val="12"/>
                    </w:rPr>
                    <w:t>ского городского посел</w:t>
                  </w:r>
                  <w:r w:rsidRPr="008E29A9">
                    <w:rPr>
                      <w:rFonts w:ascii="Arial" w:hAnsi="Arial" w:cs="Arial"/>
                      <w:sz w:val="12"/>
                      <w:szCs w:val="12"/>
                    </w:rPr>
                    <w:t>е</w:t>
                  </w:r>
                  <w:r w:rsidRPr="008E29A9">
                    <w:rPr>
                      <w:rFonts w:ascii="Arial" w:hAnsi="Arial" w:cs="Arial"/>
                      <w:sz w:val="12"/>
                      <w:szCs w:val="12"/>
                    </w:rPr>
                    <w:t>ния</w:t>
                  </w:r>
                </w:p>
              </w:tc>
              <w:tc>
                <w:tcPr>
                  <w:tcW w:w="1243" w:type="dxa"/>
                  <w:tcBorders>
                    <w:top w:val="single" w:sz="4" w:space="0" w:color="auto"/>
                    <w:left w:val="single" w:sz="4" w:space="0" w:color="auto"/>
                    <w:bottom w:val="single" w:sz="4" w:space="0" w:color="auto"/>
                    <w:right w:val="single" w:sz="4" w:space="0" w:color="auto"/>
                  </w:tcBorders>
                </w:tcPr>
                <w:p w:rsidR="00ED0BF6" w:rsidRPr="008E29A9" w:rsidRDefault="00ED0BF6" w:rsidP="00ED0BF6">
                  <w:pPr>
                    <w:overflowPunct w:val="0"/>
                    <w:autoSpaceDE w:val="0"/>
                    <w:autoSpaceDN w:val="0"/>
                    <w:adjustRightInd w:val="0"/>
                    <w:ind w:left="-95" w:right="-62"/>
                    <w:jc w:val="center"/>
                    <w:rPr>
                      <w:rFonts w:ascii="Arial" w:hAnsi="Arial" w:cs="Arial"/>
                      <w:sz w:val="12"/>
                      <w:szCs w:val="12"/>
                    </w:rPr>
                  </w:pPr>
                  <w:r w:rsidRPr="008E29A9">
                    <w:rPr>
                      <w:rFonts w:ascii="Arial" w:hAnsi="Arial" w:cs="Arial"/>
                      <w:sz w:val="12"/>
                      <w:szCs w:val="12"/>
                    </w:rPr>
                    <w:t>260,000</w:t>
                  </w:r>
                </w:p>
              </w:tc>
              <w:tc>
                <w:tcPr>
                  <w:tcW w:w="1276" w:type="dxa"/>
                  <w:tcBorders>
                    <w:top w:val="single" w:sz="4" w:space="0" w:color="auto"/>
                    <w:left w:val="single" w:sz="4" w:space="0" w:color="auto"/>
                    <w:bottom w:val="single" w:sz="4" w:space="0" w:color="auto"/>
                    <w:right w:val="single" w:sz="4" w:space="0" w:color="auto"/>
                  </w:tcBorders>
                </w:tcPr>
                <w:p w:rsidR="00ED0BF6" w:rsidRPr="008E29A9" w:rsidRDefault="00ED0BF6" w:rsidP="00ED0BF6">
                  <w:pPr>
                    <w:overflowPunct w:val="0"/>
                    <w:autoSpaceDE w:val="0"/>
                    <w:autoSpaceDN w:val="0"/>
                    <w:adjustRightInd w:val="0"/>
                    <w:ind w:left="-108" w:firstLine="108"/>
                    <w:jc w:val="center"/>
                    <w:rPr>
                      <w:rFonts w:ascii="Arial" w:hAnsi="Arial" w:cs="Arial"/>
                      <w:sz w:val="12"/>
                      <w:szCs w:val="12"/>
                    </w:rPr>
                  </w:pPr>
                  <w:r w:rsidRPr="008E29A9">
                    <w:rPr>
                      <w:rFonts w:ascii="Arial" w:hAnsi="Arial" w:cs="Arial"/>
                      <w:sz w:val="12"/>
                      <w:szCs w:val="12"/>
                    </w:rPr>
                    <w:t>260,000</w:t>
                  </w:r>
                </w:p>
              </w:tc>
              <w:tc>
                <w:tcPr>
                  <w:tcW w:w="1559" w:type="dxa"/>
                  <w:tcBorders>
                    <w:top w:val="single" w:sz="4" w:space="0" w:color="auto"/>
                    <w:left w:val="single" w:sz="4" w:space="0" w:color="auto"/>
                    <w:bottom w:val="single" w:sz="4" w:space="0" w:color="auto"/>
                    <w:right w:val="single" w:sz="4" w:space="0" w:color="auto"/>
                  </w:tcBorders>
                </w:tcPr>
                <w:p w:rsidR="00ED0BF6" w:rsidRPr="008E29A9" w:rsidRDefault="00ED0BF6" w:rsidP="00ED0BF6">
                  <w:pPr>
                    <w:overflowPunct w:val="0"/>
                    <w:autoSpaceDE w:val="0"/>
                    <w:autoSpaceDN w:val="0"/>
                    <w:adjustRightInd w:val="0"/>
                    <w:jc w:val="center"/>
                    <w:rPr>
                      <w:rFonts w:ascii="Arial" w:hAnsi="Arial" w:cs="Arial"/>
                      <w:sz w:val="12"/>
                      <w:szCs w:val="12"/>
                    </w:rPr>
                  </w:pPr>
                  <w:r w:rsidRPr="008E29A9">
                    <w:rPr>
                      <w:rFonts w:ascii="Arial" w:hAnsi="Arial" w:cs="Arial"/>
                      <w:sz w:val="12"/>
                      <w:szCs w:val="12"/>
                    </w:rPr>
                    <w:t>260,000</w:t>
                  </w:r>
                </w:p>
              </w:tc>
              <w:tc>
                <w:tcPr>
                  <w:tcW w:w="1134" w:type="dxa"/>
                  <w:tcBorders>
                    <w:top w:val="single" w:sz="4" w:space="0" w:color="auto"/>
                    <w:left w:val="single" w:sz="4" w:space="0" w:color="auto"/>
                    <w:bottom w:val="single" w:sz="4" w:space="0" w:color="auto"/>
                    <w:right w:val="single" w:sz="4" w:space="0" w:color="auto"/>
                  </w:tcBorders>
                </w:tcPr>
                <w:p w:rsidR="00ED0BF6" w:rsidRPr="008E29A9" w:rsidRDefault="00ED0BF6" w:rsidP="00ED0BF6">
                  <w:pPr>
                    <w:overflowPunct w:val="0"/>
                    <w:autoSpaceDE w:val="0"/>
                    <w:autoSpaceDN w:val="0"/>
                    <w:adjustRightInd w:val="0"/>
                    <w:jc w:val="center"/>
                    <w:rPr>
                      <w:rFonts w:ascii="Arial" w:hAnsi="Arial" w:cs="Arial"/>
                      <w:sz w:val="12"/>
                      <w:szCs w:val="12"/>
                    </w:rPr>
                  </w:pPr>
                  <w:r w:rsidRPr="008E29A9">
                    <w:rPr>
                      <w:rFonts w:ascii="Arial" w:hAnsi="Arial" w:cs="Arial"/>
                      <w:sz w:val="12"/>
                      <w:szCs w:val="12"/>
                    </w:rPr>
                    <w:t>260,000</w:t>
                  </w:r>
                </w:p>
              </w:tc>
            </w:tr>
            <w:tr w:rsidR="008E29A9" w:rsidRPr="008E29A9" w:rsidTr="0059710F">
              <w:trPr>
                <w:gridAfter w:val="7"/>
                <w:wAfter w:w="1841" w:type="dxa"/>
              </w:trPr>
              <w:tc>
                <w:tcPr>
                  <w:tcW w:w="0" w:type="auto"/>
                  <w:tcBorders>
                    <w:top w:val="single" w:sz="4" w:space="0" w:color="auto"/>
                    <w:left w:val="single" w:sz="4" w:space="0" w:color="auto"/>
                    <w:bottom w:val="single" w:sz="4" w:space="0" w:color="auto"/>
                    <w:right w:val="single" w:sz="4" w:space="0" w:color="auto"/>
                  </w:tcBorders>
                </w:tcPr>
                <w:p w:rsidR="00ED0BF6" w:rsidRPr="008E29A9" w:rsidRDefault="00ED0BF6" w:rsidP="00ED0BF6">
                  <w:pPr>
                    <w:autoSpaceDE w:val="0"/>
                    <w:autoSpaceDN w:val="0"/>
                    <w:adjustRightInd w:val="0"/>
                    <w:rPr>
                      <w:rFonts w:ascii="Arial" w:hAnsi="Arial" w:cs="Arial"/>
                      <w:sz w:val="12"/>
                      <w:szCs w:val="12"/>
                    </w:rPr>
                  </w:pPr>
                  <w:r w:rsidRPr="008E29A9">
                    <w:rPr>
                      <w:rFonts w:ascii="Arial" w:hAnsi="Arial" w:cs="Arial"/>
                      <w:sz w:val="12"/>
                      <w:szCs w:val="12"/>
                    </w:rPr>
                    <w:t>4.1.2.</w:t>
                  </w:r>
                </w:p>
              </w:tc>
              <w:tc>
                <w:tcPr>
                  <w:tcW w:w="0" w:type="auto"/>
                  <w:tcBorders>
                    <w:top w:val="single" w:sz="4" w:space="0" w:color="auto"/>
                    <w:left w:val="single" w:sz="4" w:space="0" w:color="auto"/>
                    <w:bottom w:val="single" w:sz="4" w:space="0" w:color="auto"/>
                    <w:right w:val="single" w:sz="4" w:space="0" w:color="auto"/>
                  </w:tcBorders>
                </w:tcPr>
                <w:p w:rsidR="00ED0BF6" w:rsidRPr="008E29A9" w:rsidRDefault="00ED0BF6" w:rsidP="00ED0BF6">
                  <w:pPr>
                    <w:overflowPunct w:val="0"/>
                    <w:autoSpaceDE w:val="0"/>
                    <w:autoSpaceDN w:val="0"/>
                    <w:adjustRightInd w:val="0"/>
                    <w:rPr>
                      <w:rFonts w:ascii="Arial" w:hAnsi="Arial" w:cs="Arial"/>
                      <w:sz w:val="12"/>
                      <w:szCs w:val="12"/>
                    </w:rPr>
                  </w:pPr>
                  <w:r w:rsidRPr="008E29A9">
                    <w:rPr>
                      <w:rFonts w:ascii="Arial" w:hAnsi="Arial" w:cs="Arial"/>
                      <w:sz w:val="12"/>
                      <w:szCs w:val="12"/>
                    </w:rPr>
                    <w:t>Организация комплексно обр</w:t>
                  </w:r>
                  <w:r w:rsidRPr="008E29A9">
                    <w:rPr>
                      <w:rFonts w:ascii="Arial" w:hAnsi="Arial" w:cs="Arial"/>
                      <w:sz w:val="12"/>
                      <w:szCs w:val="12"/>
                    </w:rPr>
                    <w:t>а</w:t>
                  </w:r>
                  <w:r w:rsidRPr="008E29A9">
                    <w:rPr>
                      <w:rFonts w:ascii="Arial" w:hAnsi="Arial" w:cs="Arial"/>
                      <w:sz w:val="12"/>
                      <w:szCs w:val="12"/>
                    </w:rPr>
                    <w:t>ботки открытых территорий от насекомых (ком</w:t>
                  </w:r>
                  <w:r w:rsidRPr="008E29A9">
                    <w:rPr>
                      <w:rFonts w:ascii="Arial" w:hAnsi="Arial" w:cs="Arial"/>
                      <w:sz w:val="12"/>
                      <w:szCs w:val="12"/>
                    </w:rPr>
                    <w:t>а</w:t>
                  </w:r>
                  <w:r w:rsidRPr="008E29A9">
                    <w:rPr>
                      <w:rFonts w:ascii="Arial" w:hAnsi="Arial" w:cs="Arial"/>
                      <w:sz w:val="12"/>
                      <w:szCs w:val="12"/>
                    </w:rPr>
                    <w:t>ры, кл</w:t>
                  </w:r>
                  <w:r w:rsidRPr="008E29A9">
                    <w:rPr>
                      <w:rFonts w:ascii="Arial" w:hAnsi="Arial" w:cs="Arial"/>
                      <w:sz w:val="12"/>
                      <w:szCs w:val="12"/>
                    </w:rPr>
                    <w:t>е</w:t>
                  </w:r>
                  <w:r w:rsidRPr="008E29A9">
                    <w:rPr>
                      <w:rFonts w:ascii="Arial" w:hAnsi="Arial" w:cs="Arial"/>
                      <w:sz w:val="12"/>
                      <w:szCs w:val="12"/>
                    </w:rPr>
                    <w:t>щи и др.)</w:t>
                  </w:r>
                </w:p>
              </w:tc>
              <w:tc>
                <w:tcPr>
                  <w:tcW w:w="0" w:type="auto"/>
                  <w:tcBorders>
                    <w:top w:val="single" w:sz="4" w:space="0" w:color="auto"/>
                    <w:left w:val="single" w:sz="4" w:space="0" w:color="auto"/>
                    <w:bottom w:val="single" w:sz="4" w:space="0" w:color="auto"/>
                    <w:right w:val="single" w:sz="4" w:space="0" w:color="auto"/>
                  </w:tcBorders>
                </w:tcPr>
                <w:p w:rsidR="00ED0BF6" w:rsidRPr="008E29A9" w:rsidRDefault="00ED0BF6" w:rsidP="00ED0BF6">
                  <w:pPr>
                    <w:autoSpaceDE w:val="0"/>
                    <w:autoSpaceDN w:val="0"/>
                    <w:adjustRightInd w:val="0"/>
                    <w:rPr>
                      <w:rFonts w:ascii="Arial" w:hAnsi="Arial" w:cs="Arial"/>
                      <w:sz w:val="12"/>
                      <w:szCs w:val="12"/>
                    </w:rPr>
                  </w:pPr>
                  <w:r w:rsidRPr="008E29A9">
                    <w:rPr>
                      <w:rFonts w:ascii="Arial" w:hAnsi="Arial" w:cs="Arial"/>
                      <w:sz w:val="12"/>
                      <w:szCs w:val="12"/>
                    </w:rPr>
                    <w:t>Комитет жили</w:t>
                  </w:r>
                  <w:r w:rsidRPr="008E29A9">
                    <w:rPr>
                      <w:rFonts w:ascii="Arial" w:hAnsi="Arial" w:cs="Arial"/>
                      <w:sz w:val="12"/>
                      <w:szCs w:val="12"/>
                    </w:rPr>
                    <w:t>щ</w:t>
                  </w:r>
                  <w:r w:rsidRPr="008E29A9">
                    <w:rPr>
                      <w:rFonts w:ascii="Arial" w:hAnsi="Arial" w:cs="Arial"/>
                      <w:sz w:val="12"/>
                      <w:szCs w:val="12"/>
                    </w:rPr>
                    <w:t>но-коммунального и дорожного хозя</w:t>
                  </w:r>
                  <w:r w:rsidRPr="008E29A9">
                    <w:rPr>
                      <w:rFonts w:ascii="Arial" w:hAnsi="Arial" w:cs="Arial"/>
                      <w:sz w:val="12"/>
                      <w:szCs w:val="12"/>
                    </w:rPr>
                    <w:t>й</w:t>
                  </w:r>
                  <w:r w:rsidRPr="008E29A9">
                    <w:rPr>
                      <w:rFonts w:ascii="Arial" w:hAnsi="Arial" w:cs="Arial"/>
                      <w:sz w:val="12"/>
                      <w:szCs w:val="12"/>
                    </w:rPr>
                    <w:t>ства</w:t>
                  </w:r>
                </w:p>
              </w:tc>
              <w:tc>
                <w:tcPr>
                  <w:tcW w:w="0" w:type="auto"/>
                  <w:tcBorders>
                    <w:top w:val="single" w:sz="4" w:space="0" w:color="auto"/>
                    <w:left w:val="single" w:sz="4" w:space="0" w:color="auto"/>
                    <w:bottom w:val="single" w:sz="4" w:space="0" w:color="auto"/>
                    <w:right w:val="single" w:sz="4" w:space="0" w:color="auto"/>
                  </w:tcBorders>
                </w:tcPr>
                <w:p w:rsidR="00ED0BF6" w:rsidRPr="008E29A9" w:rsidRDefault="00ED0BF6" w:rsidP="00ED0BF6">
                  <w:pPr>
                    <w:autoSpaceDE w:val="0"/>
                    <w:autoSpaceDN w:val="0"/>
                    <w:adjustRightInd w:val="0"/>
                    <w:rPr>
                      <w:rFonts w:ascii="Arial" w:hAnsi="Arial" w:cs="Arial"/>
                      <w:sz w:val="12"/>
                      <w:szCs w:val="12"/>
                    </w:rPr>
                  </w:pPr>
                  <w:r w:rsidRPr="008E29A9">
                    <w:rPr>
                      <w:rFonts w:ascii="Arial" w:hAnsi="Arial" w:cs="Arial"/>
                      <w:sz w:val="12"/>
                      <w:szCs w:val="12"/>
                    </w:rPr>
                    <w:t>2020-2023</w:t>
                  </w:r>
                </w:p>
              </w:tc>
              <w:tc>
                <w:tcPr>
                  <w:tcW w:w="0" w:type="auto"/>
                  <w:tcBorders>
                    <w:top w:val="single" w:sz="4" w:space="0" w:color="auto"/>
                    <w:left w:val="single" w:sz="4" w:space="0" w:color="auto"/>
                    <w:bottom w:val="single" w:sz="4" w:space="0" w:color="auto"/>
                    <w:right w:val="single" w:sz="4" w:space="0" w:color="auto"/>
                  </w:tcBorders>
                </w:tcPr>
                <w:p w:rsidR="00ED0BF6" w:rsidRPr="008E29A9" w:rsidRDefault="00ED0BF6" w:rsidP="00ED0BF6">
                  <w:pPr>
                    <w:autoSpaceDE w:val="0"/>
                    <w:autoSpaceDN w:val="0"/>
                    <w:adjustRightInd w:val="0"/>
                    <w:spacing w:line="240" w:lineRule="exact"/>
                    <w:rPr>
                      <w:rFonts w:ascii="Arial" w:hAnsi="Arial" w:cs="Arial"/>
                      <w:sz w:val="12"/>
                      <w:szCs w:val="12"/>
                    </w:rPr>
                  </w:pPr>
                  <w:r w:rsidRPr="008E29A9">
                    <w:rPr>
                      <w:rFonts w:ascii="Arial" w:hAnsi="Arial" w:cs="Arial"/>
                      <w:sz w:val="12"/>
                      <w:szCs w:val="12"/>
                    </w:rPr>
                    <w:t>4.2.</w:t>
                  </w:r>
                </w:p>
              </w:tc>
              <w:tc>
                <w:tcPr>
                  <w:tcW w:w="0" w:type="auto"/>
                  <w:tcBorders>
                    <w:top w:val="single" w:sz="4" w:space="0" w:color="auto"/>
                    <w:left w:val="single" w:sz="4" w:space="0" w:color="auto"/>
                    <w:bottom w:val="single" w:sz="4" w:space="0" w:color="auto"/>
                    <w:right w:val="single" w:sz="4" w:space="0" w:color="auto"/>
                  </w:tcBorders>
                </w:tcPr>
                <w:p w:rsidR="00ED0BF6" w:rsidRPr="008E29A9" w:rsidRDefault="00ED0BF6" w:rsidP="00ED0BF6">
                  <w:pPr>
                    <w:autoSpaceDE w:val="0"/>
                    <w:autoSpaceDN w:val="0"/>
                    <w:adjustRightInd w:val="0"/>
                    <w:rPr>
                      <w:rFonts w:ascii="Arial" w:hAnsi="Arial" w:cs="Arial"/>
                      <w:sz w:val="12"/>
                      <w:szCs w:val="12"/>
                    </w:rPr>
                  </w:pPr>
                  <w:r w:rsidRPr="008E29A9">
                    <w:rPr>
                      <w:rFonts w:ascii="Arial" w:hAnsi="Arial" w:cs="Arial"/>
                      <w:sz w:val="12"/>
                      <w:szCs w:val="12"/>
                    </w:rPr>
                    <w:t>бюджет Валда</w:t>
                  </w:r>
                  <w:r w:rsidRPr="008E29A9">
                    <w:rPr>
                      <w:rFonts w:ascii="Arial" w:hAnsi="Arial" w:cs="Arial"/>
                      <w:sz w:val="12"/>
                      <w:szCs w:val="12"/>
                    </w:rPr>
                    <w:t>й</w:t>
                  </w:r>
                  <w:r w:rsidRPr="008E29A9">
                    <w:rPr>
                      <w:rFonts w:ascii="Arial" w:hAnsi="Arial" w:cs="Arial"/>
                      <w:sz w:val="12"/>
                      <w:szCs w:val="12"/>
                    </w:rPr>
                    <w:t>ского городского посел</w:t>
                  </w:r>
                  <w:r w:rsidRPr="008E29A9">
                    <w:rPr>
                      <w:rFonts w:ascii="Arial" w:hAnsi="Arial" w:cs="Arial"/>
                      <w:sz w:val="12"/>
                      <w:szCs w:val="12"/>
                    </w:rPr>
                    <w:t>е</w:t>
                  </w:r>
                  <w:r w:rsidRPr="008E29A9">
                    <w:rPr>
                      <w:rFonts w:ascii="Arial" w:hAnsi="Arial" w:cs="Arial"/>
                      <w:sz w:val="12"/>
                      <w:szCs w:val="12"/>
                    </w:rPr>
                    <w:t>ния</w:t>
                  </w:r>
                </w:p>
              </w:tc>
              <w:tc>
                <w:tcPr>
                  <w:tcW w:w="1243" w:type="dxa"/>
                  <w:tcBorders>
                    <w:top w:val="single" w:sz="4" w:space="0" w:color="auto"/>
                    <w:left w:val="single" w:sz="4" w:space="0" w:color="auto"/>
                    <w:bottom w:val="single" w:sz="4" w:space="0" w:color="auto"/>
                    <w:right w:val="single" w:sz="4" w:space="0" w:color="auto"/>
                  </w:tcBorders>
                </w:tcPr>
                <w:p w:rsidR="00ED0BF6" w:rsidRPr="008E29A9" w:rsidRDefault="00ED0BF6" w:rsidP="00ED0BF6">
                  <w:pPr>
                    <w:overflowPunct w:val="0"/>
                    <w:autoSpaceDE w:val="0"/>
                    <w:autoSpaceDN w:val="0"/>
                    <w:adjustRightInd w:val="0"/>
                    <w:ind w:left="-95" w:right="-62"/>
                    <w:jc w:val="center"/>
                    <w:rPr>
                      <w:rFonts w:ascii="Arial" w:hAnsi="Arial" w:cs="Arial"/>
                      <w:sz w:val="12"/>
                      <w:szCs w:val="12"/>
                    </w:rPr>
                  </w:pPr>
                  <w:r w:rsidRPr="008E29A9">
                    <w:rPr>
                      <w:rFonts w:ascii="Arial" w:hAnsi="Arial" w:cs="Arial"/>
                      <w:sz w:val="12"/>
                      <w:szCs w:val="12"/>
                    </w:rPr>
                    <w:t>43,46271</w:t>
                  </w:r>
                </w:p>
              </w:tc>
              <w:tc>
                <w:tcPr>
                  <w:tcW w:w="1276" w:type="dxa"/>
                  <w:tcBorders>
                    <w:top w:val="single" w:sz="4" w:space="0" w:color="auto"/>
                    <w:left w:val="single" w:sz="4" w:space="0" w:color="auto"/>
                    <w:bottom w:val="single" w:sz="4" w:space="0" w:color="auto"/>
                    <w:right w:val="single" w:sz="4" w:space="0" w:color="auto"/>
                  </w:tcBorders>
                </w:tcPr>
                <w:p w:rsidR="00ED0BF6" w:rsidRPr="008E29A9" w:rsidRDefault="00ED0BF6" w:rsidP="00ED0BF6">
                  <w:pPr>
                    <w:overflowPunct w:val="0"/>
                    <w:autoSpaceDE w:val="0"/>
                    <w:autoSpaceDN w:val="0"/>
                    <w:adjustRightInd w:val="0"/>
                    <w:ind w:left="-108" w:firstLine="108"/>
                    <w:jc w:val="center"/>
                    <w:rPr>
                      <w:rFonts w:ascii="Arial" w:hAnsi="Arial" w:cs="Arial"/>
                      <w:sz w:val="12"/>
                      <w:szCs w:val="12"/>
                    </w:rPr>
                  </w:pPr>
                  <w:r w:rsidRPr="008E29A9">
                    <w:rPr>
                      <w:rFonts w:ascii="Arial" w:hAnsi="Arial" w:cs="Arial"/>
                      <w:sz w:val="12"/>
                      <w:szCs w:val="12"/>
                    </w:rPr>
                    <w:t>67,850</w:t>
                  </w:r>
                </w:p>
              </w:tc>
              <w:tc>
                <w:tcPr>
                  <w:tcW w:w="1559" w:type="dxa"/>
                  <w:tcBorders>
                    <w:top w:val="single" w:sz="4" w:space="0" w:color="auto"/>
                    <w:left w:val="single" w:sz="4" w:space="0" w:color="auto"/>
                    <w:bottom w:val="single" w:sz="4" w:space="0" w:color="auto"/>
                    <w:right w:val="single" w:sz="4" w:space="0" w:color="auto"/>
                  </w:tcBorders>
                </w:tcPr>
                <w:p w:rsidR="00ED0BF6" w:rsidRPr="008E29A9" w:rsidRDefault="00ED0BF6" w:rsidP="00ED0BF6">
                  <w:pPr>
                    <w:overflowPunct w:val="0"/>
                    <w:autoSpaceDE w:val="0"/>
                    <w:autoSpaceDN w:val="0"/>
                    <w:adjustRightInd w:val="0"/>
                    <w:jc w:val="center"/>
                    <w:rPr>
                      <w:rFonts w:ascii="Arial" w:hAnsi="Arial" w:cs="Arial"/>
                      <w:sz w:val="12"/>
                      <w:szCs w:val="12"/>
                    </w:rPr>
                  </w:pPr>
                  <w:r w:rsidRPr="008E29A9">
                    <w:rPr>
                      <w:rFonts w:ascii="Arial" w:hAnsi="Arial" w:cs="Arial"/>
                      <w:sz w:val="12"/>
                      <w:szCs w:val="12"/>
                    </w:rPr>
                    <w:t>43,46271</w:t>
                  </w:r>
                </w:p>
              </w:tc>
              <w:tc>
                <w:tcPr>
                  <w:tcW w:w="1134" w:type="dxa"/>
                  <w:tcBorders>
                    <w:top w:val="single" w:sz="4" w:space="0" w:color="auto"/>
                    <w:left w:val="single" w:sz="4" w:space="0" w:color="auto"/>
                    <w:bottom w:val="single" w:sz="4" w:space="0" w:color="auto"/>
                    <w:right w:val="single" w:sz="4" w:space="0" w:color="auto"/>
                  </w:tcBorders>
                </w:tcPr>
                <w:p w:rsidR="00ED0BF6" w:rsidRPr="008E29A9" w:rsidRDefault="00ED0BF6" w:rsidP="00ED0BF6">
                  <w:pPr>
                    <w:overflowPunct w:val="0"/>
                    <w:autoSpaceDE w:val="0"/>
                    <w:autoSpaceDN w:val="0"/>
                    <w:adjustRightInd w:val="0"/>
                    <w:jc w:val="center"/>
                    <w:rPr>
                      <w:rFonts w:ascii="Arial" w:hAnsi="Arial" w:cs="Arial"/>
                      <w:sz w:val="12"/>
                      <w:szCs w:val="12"/>
                    </w:rPr>
                  </w:pPr>
                  <w:r w:rsidRPr="008E29A9">
                    <w:rPr>
                      <w:rFonts w:ascii="Arial" w:hAnsi="Arial" w:cs="Arial"/>
                      <w:sz w:val="12"/>
                      <w:szCs w:val="12"/>
                    </w:rPr>
                    <w:t>43,46271</w:t>
                  </w:r>
                </w:p>
              </w:tc>
            </w:tr>
            <w:tr w:rsidR="008E29A9" w:rsidRPr="008E29A9" w:rsidTr="0059710F">
              <w:trPr>
                <w:gridAfter w:val="7"/>
                <w:wAfter w:w="1841" w:type="dxa"/>
              </w:trPr>
              <w:tc>
                <w:tcPr>
                  <w:tcW w:w="0" w:type="auto"/>
                  <w:tcBorders>
                    <w:top w:val="single" w:sz="4" w:space="0" w:color="auto"/>
                    <w:left w:val="single" w:sz="4" w:space="0" w:color="auto"/>
                    <w:bottom w:val="single" w:sz="4" w:space="0" w:color="auto"/>
                    <w:right w:val="single" w:sz="4" w:space="0" w:color="auto"/>
                  </w:tcBorders>
                </w:tcPr>
                <w:p w:rsidR="00ED0BF6" w:rsidRPr="008E29A9" w:rsidRDefault="00ED0BF6" w:rsidP="00ED0BF6">
                  <w:pPr>
                    <w:autoSpaceDE w:val="0"/>
                    <w:autoSpaceDN w:val="0"/>
                    <w:adjustRightInd w:val="0"/>
                    <w:rPr>
                      <w:rFonts w:ascii="Arial" w:hAnsi="Arial" w:cs="Arial"/>
                      <w:sz w:val="12"/>
                      <w:szCs w:val="12"/>
                    </w:rPr>
                  </w:pPr>
                  <w:r w:rsidRPr="008E29A9">
                    <w:rPr>
                      <w:rFonts w:ascii="Arial" w:hAnsi="Arial" w:cs="Arial"/>
                      <w:sz w:val="12"/>
                      <w:szCs w:val="12"/>
                    </w:rPr>
                    <w:t>4.1.3.</w:t>
                  </w:r>
                </w:p>
              </w:tc>
              <w:tc>
                <w:tcPr>
                  <w:tcW w:w="0" w:type="auto"/>
                  <w:tcBorders>
                    <w:top w:val="single" w:sz="4" w:space="0" w:color="auto"/>
                    <w:left w:val="single" w:sz="4" w:space="0" w:color="auto"/>
                    <w:bottom w:val="single" w:sz="4" w:space="0" w:color="auto"/>
                    <w:right w:val="single" w:sz="4" w:space="0" w:color="auto"/>
                  </w:tcBorders>
                </w:tcPr>
                <w:p w:rsidR="00ED0BF6" w:rsidRPr="008E29A9" w:rsidRDefault="00ED0BF6" w:rsidP="00ED0BF6">
                  <w:pPr>
                    <w:overflowPunct w:val="0"/>
                    <w:autoSpaceDE w:val="0"/>
                    <w:autoSpaceDN w:val="0"/>
                    <w:adjustRightInd w:val="0"/>
                    <w:rPr>
                      <w:rFonts w:ascii="Arial" w:hAnsi="Arial" w:cs="Arial"/>
                      <w:sz w:val="12"/>
                      <w:szCs w:val="12"/>
                    </w:rPr>
                  </w:pPr>
                  <w:r w:rsidRPr="008E29A9">
                    <w:rPr>
                      <w:rFonts w:ascii="Arial" w:hAnsi="Arial" w:cs="Arial"/>
                      <w:sz w:val="12"/>
                      <w:szCs w:val="12"/>
                    </w:rPr>
                    <w:t>Поставка газа к мемориалу «Ве</w:t>
                  </w:r>
                  <w:r w:rsidRPr="008E29A9">
                    <w:rPr>
                      <w:rFonts w:ascii="Arial" w:hAnsi="Arial" w:cs="Arial"/>
                      <w:sz w:val="12"/>
                      <w:szCs w:val="12"/>
                    </w:rPr>
                    <w:t>ч</w:t>
                  </w:r>
                  <w:r w:rsidRPr="008E29A9">
                    <w:rPr>
                      <w:rFonts w:ascii="Arial" w:hAnsi="Arial" w:cs="Arial"/>
                      <w:sz w:val="12"/>
                      <w:szCs w:val="12"/>
                    </w:rPr>
                    <w:t>ный огонь»</w:t>
                  </w:r>
                </w:p>
              </w:tc>
              <w:tc>
                <w:tcPr>
                  <w:tcW w:w="0" w:type="auto"/>
                  <w:tcBorders>
                    <w:top w:val="single" w:sz="4" w:space="0" w:color="auto"/>
                    <w:left w:val="single" w:sz="4" w:space="0" w:color="auto"/>
                    <w:bottom w:val="single" w:sz="4" w:space="0" w:color="auto"/>
                    <w:right w:val="single" w:sz="4" w:space="0" w:color="auto"/>
                  </w:tcBorders>
                </w:tcPr>
                <w:p w:rsidR="00ED0BF6" w:rsidRPr="008E29A9" w:rsidRDefault="00ED0BF6" w:rsidP="00ED0BF6">
                  <w:pPr>
                    <w:autoSpaceDE w:val="0"/>
                    <w:autoSpaceDN w:val="0"/>
                    <w:adjustRightInd w:val="0"/>
                    <w:rPr>
                      <w:rFonts w:ascii="Arial" w:hAnsi="Arial" w:cs="Arial"/>
                      <w:sz w:val="12"/>
                      <w:szCs w:val="12"/>
                    </w:rPr>
                  </w:pPr>
                  <w:r w:rsidRPr="008E29A9">
                    <w:rPr>
                      <w:rFonts w:ascii="Arial" w:hAnsi="Arial" w:cs="Arial"/>
                      <w:sz w:val="12"/>
                      <w:szCs w:val="12"/>
                    </w:rPr>
                    <w:t>Комитет жили</w:t>
                  </w:r>
                  <w:r w:rsidRPr="008E29A9">
                    <w:rPr>
                      <w:rFonts w:ascii="Arial" w:hAnsi="Arial" w:cs="Arial"/>
                      <w:sz w:val="12"/>
                      <w:szCs w:val="12"/>
                    </w:rPr>
                    <w:t>щ</w:t>
                  </w:r>
                  <w:r w:rsidRPr="008E29A9">
                    <w:rPr>
                      <w:rFonts w:ascii="Arial" w:hAnsi="Arial" w:cs="Arial"/>
                      <w:sz w:val="12"/>
                      <w:szCs w:val="12"/>
                    </w:rPr>
                    <w:t>но-коммунального и дорожного хозя</w:t>
                  </w:r>
                  <w:r w:rsidRPr="008E29A9">
                    <w:rPr>
                      <w:rFonts w:ascii="Arial" w:hAnsi="Arial" w:cs="Arial"/>
                      <w:sz w:val="12"/>
                      <w:szCs w:val="12"/>
                    </w:rPr>
                    <w:t>й</w:t>
                  </w:r>
                  <w:r w:rsidRPr="008E29A9">
                    <w:rPr>
                      <w:rFonts w:ascii="Arial" w:hAnsi="Arial" w:cs="Arial"/>
                      <w:sz w:val="12"/>
                      <w:szCs w:val="12"/>
                    </w:rPr>
                    <w:t>ства</w:t>
                  </w:r>
                </w:p>
              </w:tc>
              <w:tc>
                <w:tcPr>
                  <w:tcW w:w="0" w:type="auto"/>
                  <w:tcBorders>
                    <w:top w:val="single" w:sz="4" w:space="0" w:color="auto"/>
                    <w:left w:val="single" w:sz="4" w:space="0" w:color="auto"/>
                    <w:bottom w:val="single" w:sz="4" w:space="0" w:color="auto"/>
                    <w:right w:val="single" w:sz="4" w:space="0" w:color="auto"/>
                  </w:tcBorders>
                </w:tcPr>
                <w:p w:rsidR="00ED0BF6" w:rsidRPr="008E29A9" w:rsidRDefault="00ED0BF6" w:rsidP="00ED0BF6">
                  <w:pPr>
                    <w:autoSpaceDE w:val="0"/>
                    <w:autoSpaceDN w:val="0"/>
                    <w:adjustRightInd w:val="0"/>
                    <w:rPr>
                      <w:rFonts w:ascii="Arial" w:hAnsi="Arial" w:cs="Arial"/>
                      <w:sz w:val="12"/>
                      <w:szCs w:val="12"/>
                    </w:rPr>
                  </w:pPr>
                  <w:r w:rsidRPr="008E29A9">
                    <w:rPr>
                      <w:rFonts w:ascii="Arial" w:hAnsi="Arial" w:cs="Arial"/>
                      <w:sz w:val="12"/>
                      <w:szCs w:val="12"/>
                    </w:rPr>
                    <w:t>2020-2023</w:t>
                  </w:r>
                </w:p>
              </w:tc>
              <w:tc>
                <w:tcPr>
                  <w:tcW w:w="0" w:type="auto"/>
                  <w:tcBorders>
                    <w:top w:val="single" w:sz="4" w:space="0" w:color="auto"/>
                    <w:left w:val="single" w:sz="4" w:space="0" w:color="auto"/>
                    <w:bottom w:val="single" w:sz="4" w:space="0" w:color="auto"/>
                    <w:right w:val="single" w:sz="4" w:space="0" w:color="auto"/>
                  </w:tcBorders>
                </w:tcPr>
                <w:p w:rsidR="00ED0BF6" w:rsidRPr="008E29A9" w:rsidRDefault="00ED0BF6" w:rsidP="00ED0BF6">
                  <w:pPr>
                    <w:autoSpaceDE w:val="0"/>
                    <w:autoSpaceDN w:val="0"/>
                    <w:adjustRightInd w:val="0"/>
                    <w:spacing w:line="240" w:lineRule="exact"/>
                    <w:rPr>
                      <w:rFonts w:ascii="Arial" w:hAnsi="Arial" w:cs="Arial"/>
                      <w:sz w:val="12"/>
                      <w:szCs w:val="12"/>
                    </w:rPr>
                  </w:pPr>
                  <w:r w:rsidRPr="008E29A9">
                    <w:rPr>
                      <w:rFonts w:ascii="Arial" w:hAnsi="Arial" w:cs="Arial"/>
                      <w:sz w:val="12"/>
                      <w:szCs w:val="12"/>
                    </w:rPr>
                    <w:t>4.3.</w:t>
                  </w:r>
                </w:p>
              </w:tc>
              <w:tc>
                <w:tcPr>
                  <w:tcW w:w="0" w:type="auto"/>
                  <w:tcBorders>
                    <w:top w:val="single" w:sz="4" w:space="0" w:color="auto"/>
                    <w:left w:val="single" w:sz="4" w:space="0" w:color="auto"/>
                    <w:bottom w:val="single" w:sz="4" w:space="0" w:color="auto"/>
                    <w:right w:val="single" w:sz="4" w:space="0" w:color="auto"/>
                  </w:tcBorders>
                </w:tcPr>
                <w:p w:rsidR="00ED0BF6" w:rsidRPr="008E29A9" w:rsidRDefault="00ED0BF6" w:rsidP="00ED0BF6">
                  <w:pPr>
                    <w:autoSpaceDE w:val="0"/>
                    <w:autoSpaceDN w:val="0"/>
                    <w:adjustRightInd w:val="0"/>
                    <w:rPr>
                      <w:rFonts w:ascii="Arial" w:hAnsi="Arial" w:cs="Arial"/>
                      <w:sz w:val="12"/>
                      <w:szCs w:val="12"/>
                    </w:rPr>
                  </w:pPr>
                  <w:r w:rsidRPr="008E29A9">
                    <w:rPr>
                      <w:rFonts w:ascii="Arial" w:hAnsi="Arial" w:cs="Arial"/>
                      <w:sz w:val="12"/>
                      <w:szCs w:val="12"/>
                    </w:rPr>
                    <w:t>бюджет Валда</w:t>
                  </w:r>
                  <w:r w:rsidRPr="008E29A9">
                    <w:rPr>
                      <w:rFonts w:ascii="Arial" w:hAnsi="Arial" w:cs="Arial"/>
                      <w:sz w:val="12"/>
                      <w:szCs w:val="12"/>
                    </w:rPr>
                    <w:t>й</w:t>
                  </w:r>
                  <w:r w:rsidRPr="008E29A9">
                    <w:rPr>
                      <w:rFonts w:ascii="Arial" w:hAnsi="Arial" w:cs="Arial"/>
                      <w:sz w:val="12"/>
                      <w:szCs w:val="12"/>
                    </w:rPr>
                    <w:t>ского городского посел</w:t>
                  </w:r>
                  <w:r w:rsidRPr="008E29A9">
                    <w:rPr>
                      <w:rFonts w:ascii="Arial" w:hAnsi="Arial" w:cs="Arial"/>
                      <w:sz w:val="12"/>
                      <w:szCs w:val="12"/>
                    </w:rPr>
                    <w:t>е</w:t>
                  </w:r>
                  <w:r w:rsidRPr="008E29A9">
                    <w:rPr>
                      <w:rFonts w:ascii="Arial" w:hAnsi="Arial" w:cs="Arial"/>
                      <w:sz w:val="12"/>
                      <w:szCs w:val="12"/>
                    </w:rPr>
                    <w:t>ния</w:t>
                  </w:r>
                </w:p>
              </w:tc>
              <w:tc>
                <w:tcPr>
                  <w:tcW w:w="1243" w:type="dxa"/>
                  <w:tcBorders>
                    <w:top w:val="single" w:sz="4" w:space="0" w:color="auto"/>
                    <w:left w:val="single" w:sz="4" w:space="0" w:color="auto"/>
                    <w:bottom w:val="single" w:sz="4" w:space="0" w:color="auto"/>
                    <w:right w:val="single" w:sz="4" w:space="0" w:color="auto"/>
                  </w:tcBorders>
                </w:tcPr>
                <w:p w:rsidR="00ED0BF6" w:rsidRPr="008E29A9" w:rsidRDefault="00ED0BF6" w:rsidP="00ED0BF6">
                  <w:pPr>
                    <w:overflowPunct w:val="0"/>
                    <w:autoSpaceDE w:val="0"/>
                    <w:autoSpaceDN w:val="0"/>
                    <w:adjustRightInd w:val="0"/>
                    <w:ind w:left="-95" w:right="-62"/>
                    <w:jc w:val="center"/>
                    <w:rPr>
                      <w:rFonts w:ascii="Arial" w:hAnsi="Arial" w:cs="Arial"/>
                      <w:sz w:val="12"/>
                      <w:szCs w:val="12"/>
                    </w:rPr>
                  </w:pPr>
                  <w:r w:rsidRPr="008E29A9">
                    <w:rPr>
                      <w:rFonts w:ascii="Arial" w:hAnsi="Arial" w:cs="Arial"/>
                      <w:sz w:val="12"/>
                      <w:szCs w:val="12"/>
                    </w:rPr>
                    <w:t>118,48386</w:t>
                  </w:r>
                </w:p>
              </w:tc>
              <w:tc>
                <w:tcPr>
                  <w:tcW w:w="1276" w:type="dxa"/>
                  <w:tcBorders>
                    <w:top w:val="single" w:sz="4" w:space="0" w:color="auto"/>
                    <w:left w:val="single" w:sz="4" w:space="0" w:color="auto"/>
                    <w:bottom w:val="single" w:sz="4" w:space="0" w:color="auto"/>
                    <w:right w:val="single" w:sz="4" w:space="0" w:color="auto"/>
                  </w:tcBorders>
                </w:tcPr>
                <w:p w:rsidR="00ED0BF6" w:rsidRPr="008E29A9" w:rsidRDefault="00ED0BF6" w:rsidP="00ED0BF6">
                  <w:pPr>
                    <w:overflowPunct w:val="0"/>
                    <w:autoSpaceDE w:val="0"/>
                    <w:autoSpaceDN w:val="0"/>
                    <w:adjustRightInd w:val="0"/>
                    <w:ind w:left="-108" w:firstLine="108"/>
                    <w:jc w:val="center"/>
                    <w:rPr>
                      <w:rFonts w:ascii="Arial" w:hAnsi="Arial" w:cs="Arial"/>
                      <w:sz w:val="12"/>
                      <w:szCs w:val="12"/>
                    </w:rPr>
                  </w:pPr>
                  <w:r w:rsidRPr="008E29A9">
                    <w:rPr>
                      <w:rFonts w:ascii="Arial" w:hAnsi="Arial" w:cs="Arial"/>
                      <w:sz w:val="12"/>
                      <w:szCs w:val="12"/>
                    </w:rPr>
                    <w:t>118,53430</w:t>
                  </w:r>
                </w:p>
              </w:tc>
              <w:tc>
                <w:tcPr>
                  <w:tcW w:w="1559" w:type="dxa"/>
                  <w:tcBorders>
                    <w:top w:val="single" w:sz="4" w:space="0" w:color="auto"/>
                    <w:left w:val="single" w:sz="4" w:space="0" w:color="auto"/>
                    <w:bottom w:val="single" w:sz="4" w:space="0" w:color="auto"/>
                    <w:right w:val="single" w:sz="4" w:space="0" w:color="auto"/>
                  </w:tcBorders>
                </w:tcPr>
                <w:p w:rsidR="00ED0BF6" w:rsidRPr="008E29A9" w:rsidRDefault="00ED0BF6" w:rsidP="00ED0BF6">
                  <w:pPr>
                    <w:overflowPunct w:val="0"/>
                    <w:autoSpaceDE w:val="0"/>
                    <w:autoSpaceDN w:val="0"/>
                    <w:adjustRightInd w:val="0"/>
                    <w:jc w:val="center"/>
                    <w:rPr>
                      <w:rFonts w:ascii="Arial" w:hAnsi="Arial" w:cs="Arial"/>
                      <w:sz w:val="12"/>
                      <w:szCs w:val="12"/>
                    </w:rPr>
                  </w:pPr>
                  <w:r w:rsidRPr="008E29A9">
                    <w:rPr>
                      <w:rFonts w:ascii="Arial" w:hAnsi="Arial" w:cs="Arial"/>
                      <w:sz w:val="12"/>
                      <w:szCs w:val="12"/>
                    </w:rPr>
                    <w:t>118,53430</w:t>
                  </w:r>
                </w:p>
              </w:tc>
              <w:tc>
                <w:tcPr>
                  <w:tcW w:w="1134" w:type="dxa"/>
                  <w:tcBorders>
                    <w:top w:val="single" w:sz="4" w:space="0" w:color="auto"/>
                    <w:left w:val="single" w:sz="4" w:space="0" w:color="auto"/>
                    <w:bottom w:val="single" w:sz="4" w:space="0" w:color="auto"/>
                    <w:right w:val="single" w:sz="4" w:space="0" w:color="auto"/>
                  </w:tcBorders>
                </w:tcPr>
                <w:p w:rsidR="00ED0BF6" w:rsidRPr="008E29A9" w:rsidRDefault="00ED0BF6" w:rsidP="00ED0BF6">
                  <w:pPr>
                    <w:overflowPunct w:val="0"/>
                    <w:autoSpaceDE w:val="0"/>
                    <w:autoSpaceDN w:val="0"/>
                    <w:adjustRightInd w:val="0"/>
                    <w:jc w:val="center"/>
                    <w:rPr>
                      <w:rFonts w:ascii="Arial" w:hAnsi="Arial" w:cs="Arial"/>
                      <w:sz w:val="12"/>
                      <w:szCs w:val="12"/>
                    </w:rPr>
                  </w:pPr>
                  <w:r w:rsidRPr="008E29A9">
                    <w:rPr>
                      <w:rFonts w:ascii="Arial" w:hAnsi="Arial" w:cs="Arial"/>
                      <w:sz w:val="12"/>
                      <w:szCs w:val="12"/>
                    </w:rPr>
                    <w:t>118,53430</w:t>
                  </w:r>
                </w:p>
              </w:tc>
            </w:tr>
            <w:tr w:rsidR="008E29A9" w:rsidRPr="008E29A9" w:rsidTr="0059710F">
              <w:trPr>
                <w:gridAfter w:val="7"/>
                <w:wAfter w:w="1841" w:type="dxa"/>
              </w:trPr>
              <w:tc>
                <w:tcPr>
                  <w:tcW w:w="0" w:type="auto"/>
                  <w:tcBorders>
                    <w:top w:val="single" w:sz="4" w:space="0" w:color="auto"/>
                    <w:left w:val="single" w:sz="4" w:space="0" w:color="auto"/>
                    <w:bottom w:val="single" w:sz="4" w:space="0" w:color="auto"/>
                    <w:right w:val="single" w:sz="4" w:space="0" w:color="auto"/>
                  </w:tcBorders>
                </w:tcPr>
                <w:p w:rsidR="00ED0BF6" w:rsidRPr="008E29A9" w:rsidRDefault="00ED0BF6" w:rsidP="00ED0BF6">
                  <w:pPr>
                    <w:autoSpaceDE w:val="0"/>
                    <w:autoSpaceDN w:val="0"/>
                    <w:adjustRightInd w:val="0"/>
                    <w:rPr>
                      <w:rFonts w:ascii="Arial" w:hAnsi="Arial" w:cs="Arial"/>
                      <w:sz w:val="12"/>
                      <w:szCs w:val="12"/>
                    </w:rPr>
                  </w:pPr>
                  <w:r w:rsidRPr="008E29A9">
                    <w:rPr>
                      <w:rFonts w:ascii="Arial" w:hAnsi="Arial" w:cs="Arial"/>
                      <w:sz w:val="12"/>
                      <w:szCs w:val="12"/>
                    </w:rPr>
                    <w:t>4.1.4.</w:t>
                  </w:r>
                </w:p>
              </w:tc>
              <w:tc>
                <w:tcPr>
                  <w:tcW w:w="0" w:type="auto"/>
                  <w:tcBorders>
                    <w:top w:val="single" w:sz="4" w:space="0" w:color="auto"/>
                    <w:left w:val="single" w:sz="4" w:space="0" w:color="auto"/>
                    <w:bottom w:val="single" w:sz="4" w:space="0" w:color="auto"/>
                    <w:right w:val="single" w:sz="4" w:space="0" w:color="auto"/>
                  </w:tcBorders>
                </w:tcPr>
                <w:p w:rsidR="00ED0BF6" w:rsidRPr="008E29A9" w:rsidRDefault="00ED0BF6" w:rsidP="00ED0BF6">
                  <w:pPr>
                    <w:overflowPunct w:val="0"/>
                    <w:autoSpaceDE w:val="0"/>
                    <w:autoSpaceDN w:val="0"/>
                    <w:adjustRightInd w:val="0"/>
                    <w:rPr>
                      <w:rFonts w:ascii="Arial" w:hAnsi="Arial" w:cs="Arial"/>
                      <w:sz w:val="12"/>
                      <w:szCs w:val="12"/>
                    </w:rPr>
                  </w:pPr>
                  <w:r w:rsidRPr="008E29A9">
                    <w:rPr>
                      <w:rFonts w:ascii="Arial" w:hAnsi="Arial" w:cs="Arial"/>
                      <w:sz w:val="12"/>
                      <w:szCs w:val="12"/>
                    </w:rPr>
                    <w:t>Организация мест массового отдыха на водных объе</w:t>
                  </w:r>
                  <w:r w:rsidRPr="008E29A9">
                    <w:rPr>
                      <w:rFonts w:ascii="Arial" w:hAnsi="Arial" w:cs="Arial"/>
                      <w:sz w:val="12"/>
                      <w:szCs w:val="12"/>
                    </w:rPr>
                    <w:t>к</w:t>
                  </w:r>
                  <w:r w:rsidRPr="008E29A9">
                    <w:rPr>
                      <w:rFonts w:ascii="Arial" w:hAnsi="Arial" w:cs="Arial"/>
                      <w:sz w:val="12"/>
                      <w:szCs w:val="12"/>
                    </w:rPr>
                    <w:t xml:space="preserve">тах </w:t>
                  </w:r>
                </w:p>
              </w:tc>
              <w:tc>
                <w:tcPr>
                  <w:tcW w:w="0" w:type="auto"/>
                  <w:tcBorders>
                    <w:top w:val="single" w:sz="4" w:space="0" w:color="auto"/>
                    <w:left w:val="single" w:sz="4" w:space="0" w:color="auto"/>
                    <w:bottom w:val="single" w:sz="4" w:space="0" w:color="auto"/>
                    <w:right w:val="single" w:sz="4" w:space="0" w:color="auto"/>
                  </w:tcBorders>
                </w:tcPr>
                <w:p w:rsidR="00ED0BF6" w:rsidRPr="008E29A9" w:rsidRDefault="00ED0BF6" w:rsidP="00ED0BF6">
                  <w:pPr>
                    <w:autoSpaceDE w:val="0"/>
                    <w:autoSpaceDN w:val="0"/>
                    <w:adjustRightInd w:val="0"/>
                    <w:rPr>
                      <w:rFonts w:ascii="Arial" w:hAnsi="Arial" w:cs="Arial"/>
                      <w:sz w:val="12"/>
                      <w:szCs w:val="12"/>
                    </w:rPr>
                  </w:pPr>
                  <w:r w:rsidRPr="008E29A9">
                    <w:rPr>
                      <w:rFonts w:ascii="Arial" w:hAnsi="Arial" w:cs="Arial"/>
                      <w:sz w:val="12"/>
                      <w:szCs w:val="12"/>
                    </w:rPr>
                    <w:t>Комитет жили</w:t>
                  </w:r>
                  <w:r w:rsidRPr="008E29A9">
                    <w:rPr>
                      <w:rFonts w:ascii="Arial" w:hAnsi="Arial" w:cs="Arial"/>
                      <w:sz w:val="12"/>
                      <w:szCs w:val="12"/>
                    </w:rPr>
                    <w:t>щ</w:t>
                  </w:r>
                  <w:r w:rsidRPr="008E29A9">
                    <w:rPr>
                      <w:rFonts w:ascii="Arial" w:hAnsi="Arial" w:cs="Arial"/>
                      <w:sz w:val="12"/>
                      <w:szCs w:val="12"/>
                    </w:rPr>
                    <w:t>но-коммунального и дорожного хозя</w:t>
                  </w:r>
                  <w:r w:rsidRPr="008E29A9">
                    <w:rPr>
                      <w:rFonts w:ascii="Arial" w:hAnsi="Arial" w:cs="Arial"/>
                      <w:sz w:val="12"/>
                      <w:szCs w:val="12"/>
                    </w:rPr>
                    <w:t>й</w:t>
                  </w:r>
                  <w:r w:rsidRPr="008E29A9">
                    <w:rPr>
                      <w:rFonts w:ascii="Arial" w:hAnsi="Arial" w:cs="Arial"/>
                      <w:sz w:val="12"/>
                      <w:szCs w:val="12"/>
                    </w:rPr>
                    <w:t>ства</w:t>
                  </w:r>
                </w:p>
              </w:tc>
              <w:tc>
                <w:tcPr>
                  <w:tcW w:w="0" w:type="auto"/>
                  <w:tcBorders>
                    <w:top w:val="single" w:sz="4" w:space="0" w:color="auto"/>
                    <w:left w:val="single" w:sz="4" w:space="0" w:color="auto"/>
                    <w:bottom w:val="single" w:sz="4" w:space="0" w:color="auto"/>
                    <w:right w:val="single" w:sz="4" w:space="0" w:color="auto"/>
                  </w:tcBorders>
                </w:tcPr>
                <w:p w:rsidR="00ED0BF6" w:rsidRPr="008E29A9" w:rsidRDefault="00ED0BF6" w:rsidP="00ED0BF6">
                  <w:pPr>
                    <w:autoSpaceDE w:val="0"/>
                    <w:autoSpaceDN w:val="0"/>
                    <w:adjustRightInd w:val="0"/>
                    <w:rPr>
                      <w:rFonts w:ascii="Arial" w:hAnsi="Arial" w:cs="Arial"/>
                      <w:sz w:val="12"/>
                      <w:szCs w:val="12"/>
                    </w:rPr>
                  </w:pPr>
                  <w:r w:rsidRPr="008E29A9">
                    <w:rPr>
                      <w:rFonts w:ascii="Arial" w:hAnsi="Arial" w:cs="Arial"/>
                      <w:sz w:val="12"/>
                      <w:szCs w:val="12"/>
                    </w:rPr>
                    <w:t>2020-2023</w:t>
                  </w:r>
                </w:p>
              </w:tc>
              <w:tc>
                <w:tcPr>
                  <w:tcW w:w="0" w:type="auto"/>
                  <w:tcBorders>
                    <w:top w:val="single" w:sz="4" w:space="0" w:color="auto"/>
                    <w:left w:val="single" w:sz="4" w:space="0" w:color="auto"/>
                    <w:bottom w:val="single" w:sz="4" w:space="0" w:color="auto"/>
                    <w:right w:val="single" w:sz="4" w:space="0" w:color="auto"/>
                  </w:tcBorders>
                </w:tcPr>
                <w:p w:rsidR="00ED0BF6" w:rsidRPr="008E29A9" w:rsidRDefault="00ED0BF6" w:rsidP="00ED0BF6">
                  <w:pPr>
                    <w:autoSpaceDE w:val="0"/>
                    <w:autoSpaceDN w:val="0"/>
                    <w:adjustRightInd w:val="0"/>
                    <w:spacing w:line="240" w:lineRule="exact"/>
                    <w:rPr>
                      <w:rFonts w:ascii="Arial" w:hAnsi="Arial" w:cs="Arial"/>
                      <w:sz w:val="12"/>
                      <w:szCs w:val="12"/>
                    </w:rPr>
                  </w:pPr>
                  <w:r w:rsidRPr="008E29A9">
                    <w:rPr>
                      <w:rFonts w:ascii="Arial" w:hAnsi="Arial" w:cs="Arial"/>
                      <w:sz w:val="12"/>
                      <w:szCs w:val="12"/>
                    </w:rPr>
                    <w:t>4.6.</w:t>
                  </w:r>
                </w:p>
              </w:tc>
              <w:tc>
                <w:tcPr>
                  <w:tcW w:w="0" w:type="auto"/>
                  <w:tcBorders>
                    <w:top w:val="single" w:sz="4" w:space="0" w:color="auto"/>
                    <w:left w:val="single" w:sz="4" w:space="0" w:color="auto"/>
                    <w:bottom w:val="single" w:sz="4" w:space="0" w:color="auto"/>
                    <w:right w:val="single" w:sz="4" w:space="0" w:color="auto"/>
                  </w:tcBorders>
                </w:tcPr>
                <w:p w:rsidR="00ED0BF6" w:rsidRPr="008E29A9" w:rsidRDefault="00ED0BF6" w:rsidP="00ED0BF6">
                  <w:pPr>
                    <w:autoSpaceDE w:val="0"/>
                    <w:autoSpaceDN w:val="0"/>
                    <w:adjustRightInd w:val="0"/>
                    <w:rPr>
                      <w:rFonts w:ascii="Arial" w:hAnsi="Arial" w:cs="Arial"/>
                      <w:sz w:val="12"/>
                      <w:szCs w:val="12"/>
                    </w:rPr>
                  </w:pPr>
                  <w:r w:rsidRPr="008E29A9">
                    <w:rPr>
                      <w:rFonts w:ascii="Arial" w:hAnsi="Arial" w:cs="Arial"/>
                      <w:sz w:val="12"/>
                      <w:szCs w:val="12"/>
                    </w:rPr>
                    <w:t>бюджет Валда</w:t>
                  </w:r>
                  <w:r w:rsidRPr="008E29A9">
                    <w:rPr>
                      <w:rFonts w:ascii="Arial" w:hAnsi="Arial" w:cs="Arial"/>
                      <w:sz w:val="12"/>
                      <w:szCs w:val="12"/>
                    </w:rPr>
                    <w:t>й</w:t>
                  </w:r>
                  <w:r w:rsidRPr="008E29A9">
                    <w:rPr>
                      <w:rFonts w:ascii="Arial" w:hAnsi="Arial" w:cs="Arial"/>
                      <w:sz w:val="12"/>
                      <w:szCs w:val="12"/>
                    </w:rPr>
                    <w:t>ского городского посел</w:t>
                  </w:r>
                  <w:r w:rsidRPr="008E29A9">
                    <w:rPr>
                      <w:rFonts w:ascii="Arial" w:hAnsi="Arial" w:cs="Arial"/>
                      <w:sz w:val="12"/>
                      <w:szCs w:val="12"/>
                    </w:rPr>
                    <w:t>е</w:t>
                  </w:r>
                  <w:r w:rsidRPr="008E29A9">
                    <w:rPr>
                      <w:rFonts w:ascii="Arial" w:hAnsi="Arial" w:cs="Arial"/>
                      <w:sz w:val="12"/>
                      <w:szCs w:val="12"/>
                    </w:rPr>
                    <w:t>ния</w:t>
                  </w:r>
                </w:p>
              </w:tc>
              <w:tc>
                <w:tcPr>
                  <w:tcW w:w="1243" w:type="dxa"/>
                  <w:tcBorders>
                    <w:top w:val="single" w:sz="4" w:space="0" w:color="auto"/>
                    <w:left w:val="single" w:sz="4" w:space="0" w:color="auto"/>
                    <w:bottom w:val="single" w:sz="4" w:space="0" w:color="auto"/>
                    <w:right w:val="single" w:sz="4" w:space="0" w:color="auto"/>
                  </w:tcBorders>
                </w:tcPr>
                <w:p w:rsidR="00ED0BF6" w:rsidRPr="008E29A9" w:rsidRDefault="00ED0BF6" w:rsidP="00ED0BF6">
                  <w:pPr>
                    <w:overflowPunct w:val="0"/>
                    <w:autoSpaceDE w:val="0"/>
                    <w:autoSpaceDN w:val="0"/>
                    <w:adjustRightInd w:val="0"/>
                    <w:ind w:left="-95" w:right="-62"/>
                    <w:jc w:val="center"/>
                    <w:rPr>
                      <w:rFonts w:ascii="Arial" w:hAnsi="Arial" w:cs="Arial"/>
                      <w:sz w:val="12"/>
                      <w:szCs w:val="12"/>
                    </w:rPr>
                  </w:pPr>
                  <w:r w:rsidRPr="008E29A9">
                    <w:rPr>
                      <w:rFonts w:ascii="Arial" w:hAnsi="Arial" w:cs="Arial"/>
                      <w:sz w:val="12"/>
                      <w:szCs w:val="12"/>
                    </w:rPr>
                    <w:t>107,772</w:t>
                  </w:r>
                </w:p>
              </w:tc>
              <w:tc>
                <w:tcPr>
                  <w:tcW w:w="1276" w:type="dxa"/>
                  <w:tcBorders>
                    <w:top w:val="single" w:sz="4" w:space="0" w:color="auto"/>
                    <w:left w:val="single" w:sz="4" w:space="0" w:color="auto"/>
                    <w:bottom w:val="single" w:sz="4" w:space="0" w:color="auto"/>
                    <w:right w:val="single" w:sz="4" w:space="0" w:color="auto"/>
                  </w:tcBorders>
                </w:tcPr>
                <w:p w:rsidR="00ED0BF6" w:rsidRPr="008E29A9" w:rsidRDefault="00ED0BF6" w:rsidP="00ED0BF6">
                  <w:pPr>
                    <w:overflowPunct w:val="0"/>
                    <w:autoSpaceDE w:val="0"/>
                    <w:autoSpaceDN w:val="0"/>
                    <w:adjustRightInd w:val="0"/>
                    <w:ind w:left="-108" w:firstLine="108"/>
                    <w:jc w:val="center"/>
                    <w:rPr>
                      <w:rFonts w:ascii="Arial" w:hAnsi="Arial" w:cs="Arial"/>
                      <w:sz w:val="12"/>
                      <w:szCs w:val="12"/>
                    </w:rPr>
                  </w:pPr>
                  <w:r w:rsidRPr="008E29A9">
                    <w:rPr>
                      <w:rFonts w:ascii="Arial" w:hAnsi="Arial" w:cs="Arial"/>
                      <w:sz w:val="12"/>
                      <w:szCs w:val="12"/>
                    </w:rPr>
                    <w:t>118,704</w:t>
                  </w:r>
                </w:p>
              </w:tc>
              <w:tc>
                <w:tcPr>
                  <w:tcW w:w="1559" w:type="dxa"/>
                  <w:tcBorders>
                    <w:top w:val="single" w:sz="4" w:space="0" w:color="auto"/>
                    <w:left w:val="single" w:sz="4" w:space="0" w:color="auto"/>
                    <w:bottom w:val="single" w:sz="4" w:space="0" w:color="auto"/>
                    <w:right w:val="single" w:sz="4" w:space="0" w:color="auto"/>
                  </w:tcBorders>
                </w:tcPr>
                <w:p w:rsidR="00ED0BF6" w:rsidRPr="008E29A9" w:rsidRDefault="00ED0BF6" w:rsidP="00ED0BF6">
                  <w:pPr>
                    <w:overflowPunct w:val="0"/>
                    <w:autoSpaceDE w:val="0"/>
                    <w:autoSpaceDN w:val="0"/>
                    <w:adjustRightInd w:val="0"/>
                    <w:jc w:val="center"/>
                    <w:rPr>
                      <w:rFonts w:ascii="Arial" w:hAnsi="Arial" w:cs="Arial"/>
                      <w:sz w:val="12"/>
                      <w:szCs w:val="12"/>
                    </w:rPr>
                  </w:pPr>
                  <w:r w:rsidRPr="008E29A9">
                    <w:rPr>
                      <w:rFonts w:ascii="Arial" w:hAnsi="Arial" w:cs="Arial"/>
                      <w:sz w:val="12"/>
                      <w:szCs w:val="12"/>
                    </w:rPr>
                    <w:t>118,704</w:t>
                  </w:r>
                </w:p>
              </w:tc>
              <w:tc>
                <w:tcPr>
                  <w:tcW w:w="1134" w:type="dxa"/>
                  <w:tcBorders>
                    <w:top w:val="single" w:sz="4" w:space="0" w:color="auto"/>
                    <w:left w:val="single" w:sz="4" w:space="0" w:color="auto"/>
                    <w:bottom w:val="single" w:sz="4" w:space="0" w:color="auto"/>
                    <w:right w:val="single" w:sz="4" w:space="0" w:color="auto"/>
                  </w:tcBorders>
                </w:tcPr>
                <w:p w:rsidR="00ED0BF6" w:rsidRPr="008E29A9" w:rsidRDefault="00ED0BF6" w:rsidP="00ED0BF6">
                  <w:pPr>
                    <w:overflowPunct w:val="0"/>
                    <w:autoSpaceDE w:val="0"/>
                    <w:autoSpaceDN w:val="0"/>
                    <w:adjustRightInd w:val="0"/>
                    <w:jc w:val="center"/>
                    <w:rPr>
                      <w:rFonts w:ascii="Arial" w:hAnsi="Arial" w:cs="Arial"/>
                      <w:sz w:val="12"/>
                      <w:szCs w:val="12"/>
                    </w:rPr>
                  </w:pPr>
                  <w:r w:rsidRPr="008E29A9">
                    <w:rPr>
                      <w:rFonts w:ascii="Arial" w:hAnsi="Arial" w:cs="Arial"/>
                      <w:sz w:val="12"/>
                      <w:szCs w:val="12"/>
                    </w:rPr>
                    <w:t>118,704</w:t>
                  </w:r>
                </w:p>
              </w:tc>
            </w:tr>
            <w:tr w:rsidR="008E29A9" w:rsidRPr="008E29A9" w:rsidTr="0059710F">
              <w:trPr>
                <w:gridAfter w:val="7"/>
                <w:wAfter w:w="1841" w:type="dxa"/>
                <w:trHeight w:val="727"/>
              </w:trPr>
              <w:tc>
                <w:tcPr>
                  <w:tcW w:w="0" w:type="auto"/>
                  <w:tcBorders>
                    <w:top w:val="single" w:sz="4" w:space="0" w:color="auto"/>
                    <w:left w:val="single" w:sz="4" w:space="0" w:color="auto"/>
                    <w:bottom w:val="single" w:sz="4" w:space="0" w:color="auto"/>
                    <w:right w:val="single" w:sz="4" w:space="0" w:color="auto"/>
                  </w:tcBorders>
                </w:tcPr>
                <w:p w:rsidR="00ED0BF6" w:rsidRPr="008E29A9" w:rsidRDefault="00ED0BF6" w:rsidP="00ED0BF6">
                  <w:pPr>
                    <w:autoSpaceDE w:val="0"/>
                    <w:autoSpaceDN w:val="0"/>
                    <w:adjustRightInd w:val="0"/>
                    <w:rPr>
                      <w:rFonts w:ascii="Arial" w:hAnsi="Arial" w:cs="Arial"/>
                      <w:sz w:val="12"/>
                      <w:szCs w:val="12"/>
                    </w:rPr>
                  </w:pPr>
                  <w:r w:rsidRPr="008E29A9">
                    <w:rPr>
                      <w:rFonts w:ascii="Arial" w:hAnsi="Arial" w:cs="Arial"/>
                      <w:sz w:val="12"/>
                      <w:szCs w:val="12"/>
                    </w:rPr>
                    <w:t>4.1.5.</w:t>
                  </w:r>
                </w:p>
              </w:tc>
              <w:tc>
                <w:tcPr>
                  <w:tcW w:w="0" w:type="auto"/>
                  <w:tcBorders>
                    <w:top w:val="single" w:sz="4" w:space="0" w:color="auto"/>
                    <w:left w:val="single" w:sz="4" w:space="0" w:color="auto"/>
                    <w:bottom w:val="single" w:sz="4" w:space="0" w:color="auto"/>
                    <w:right w:val="single" w:sz="4" w:space="0" w:color="auto"/>
                  </w:tcBorders>
                </w:tcPr>
                <w:p w:rsidR="00ED0BF6" w:rsidRPr="008E29A9" w:rsidRDefault="00ED0BF6" w:rsidP="00ED0BF6">
                  <w:pPr>
                    <w:overflowPunct w:val="0"/>
                    <w:autoSpaceDE w:val="0"/>
                    <w:autoSpaceDN w:val="0"/>
                    <w:adjustRightInd w:val="0"/>
                    <w:rPr>
                      <w:rFonts w:ascii="Arial" w:hAnsi="Arial" w:cs="Arial"/>
                      <w:sz w:val="12"/>
                      <w:szCs w:val="12"/>
                    </w:rPr>
                  </w:pPr>
                  <w:r w:rsidRPr="008E29A9">
                    <w:rPr>
                      <w:rFonts w:ascii="Arial" w:hAnsi="Arial" w:cs="Arial"/>
                      <w:sz w:val="12"/>
                      <w:szCs w:val="12"/>
                    </w:rPr>
                    <w:t>Прочие меропри</w:t>
                  </w:r>
                  <w:r w:rsidRPr="008E29A9">
                    <w:rPr>
                      <w:rFonts w:ascii="Arial" w:hAnsi="Arial" w:cs="Arial"/>
                      <w:sz w:val="12"/>
                      <w:szCs w:val="12"/>
                    </w:rPr>
                    <w:t>я</w:t>
                  </w:r>
                  <w:r w:rsidRPr="008E29A9">
                    <w:rPr>
                      <w:rFonts w:ascii="Arial" w:hAnsi="Arial" w:cs="Arial"/>
                      <w:sz w:val="12"/>
                      <w:szCs w:val="12"/>
                    </w:rPr>
                    <w:t>тия по благоус</w:t>
                  </w:r>
                  <w:r w:rsidRPr="008E29A9">
                    <w:rPr>
                      <w:rFonts w:ascii="Arial" w:hAnsi="Arial" w:cs="Arial"/>
                      <w:sz w:val="12"/>
                      <w:szCs w:val="12"/>
                    </w:rPr>
                    <w:t>т</w:t>
                  </w:r>
                  <w:r w:rsidRPr="008E29A9">
                    <w:rPr>
                      <w:rFonts w:ascii="Arial" w:hAnsi="Arial" w:cs="Arial"/>
                      <w:sz w:val="12"/>
                      <w:szCs w:val="12"/>
                    </w:rPr>
                    <w:t>ройству</w:t>
                  </w:r>
                </w:p>
              </w:tc>
              <w:tc>
                <w:tcPr>
                  <w:tcW w:w="0" w:type="auto"/>
                  <w:tcBorders>
                    <w:top w:val="single" w:sz="4" w:space="0" w:color="auto"/>
                    <w:left w:val="single" w:sz="4" w:space="0" w:color="auto"/>
                    <w:bottom w:val="single" w:sz="4" w:space="0" w:color="auto"/>
                    <w:right w:val="single" w:sz="4" w:space="0" w:color="auto"/>
                  </w:tcBorders>
                </w:tcPr>
                <w:p w:rsidR="00ED0BF6" w:rsidRPr="008E29A9" w:rsidRDefault="00ED0BF6" w:rsidP="00ED0BF6">
                  <w:pPr>
                    <w:autoSpaceDE w:val="0"/>
                    <w:autoSpaceDN w:val="0"/>
                    <w:adjustRightInd w:val="0"/>
                    <w:rPr>
                      <w:rFonts w:ascii="Arial" w:hAnsi="Arial" w:cs="Arial"/>
                      <w:sz w:val="12"/>
                      <w:szCs w:val="12"/>
                    </w:rPr>
                  </w:pPr>
                  <w:r w:rsidRPr="008E29A9">
                    <w:rPr>
                      <w:rFonts w:ascii="Arial" w:hAnsi="Arial" w:cs="Arial"/>
                      <w:sz w:val="12"/>
                      <w:szCs w:val="12"/>
                    </w:rPr>
                    <w:t>Комитет жили</w:t>
                  </w:r>
                  <w:r w:rsidRPr="008E29A9">
                    <w:rPr>
                      <w:rFonts w:ascii="Arial" w:hAnsi="Arial" w:cs="Arial"/>
                      <w:sz w:val="12"/>
                      <w:szCs w:val="12"/>
                    </w:rPr>
                    <w:t>щ</w:t>
                  </w:r>
                  <w:r w:rsidRPr="008E29A9">
                    <w:rPr>
                      <w:rFonts w:ascii="Arial" w:hAnsi="Arial" w:cs="Arial"/>
                      <w:sz w:val="12"/>
                      <w:szCs w:val="12"/>
                    </w:rPr>
                    <w:t>но-коммунального и дорожного хозя</w:t>
                  </w:r>
                  <w:r w:rsidRPr="008E29A9">
                    <w:rPr>
                      <w:rFonts w:ascii="Arial" w:hAnsi="Arial" w:cs="Arial"/>
                      <w:sz w:val="12"/>
                      <w:szCs w:val="12"/>
                    </w:rPr>
                    <w:t>й</w:t>
                  </w:r>
                  <w:r w:rsidRPr="008E29A9">
                    <w:rPr>
                      <w:rFonts w:ascii="Arial" w:hAnsi="Arial" w:cs="Arial"/>
                      <w:sz w:val="12"/>
                      <w:szCs w:val="12"/>
                    </w:rPr>
                    <w:t>ства</w:t>
                  </w:r>
                </w:p>
              </w:tc>
              <w:tc>
                <w:tcPr>
                  <w:tcW w:w="0" w:type="auto"/>
                  <w:tcBorders>
                    <w:top w:val="single" w:sz="4" w:space="0" w:color="auto"/>
                    <w:left w:val="single" w:sz="4" w:space="0" w:color="auto"/>
                    <w:bottom w:val="single" w:sz="4" w:space="0" w:color="auto"/>
                    <w:right w:val="single" w:sz="4" w:space="0" w:color="auto"/>
                  </w:tcBorders>
                </w:tcPr>
                <w:p w:rsidR="00ED0BF6" w:rsidRPr="008E29A9" w:rsidRDefault="00ED0BF6" w:rsidP="00ED0BF6">
                  <w:pPr>
                    <w:autoSpaceDE w:val="0"/>
                    <w:autoSpaceDN w:val="0"/>
                    <w:adjustRightInd w:val="0"/>
                    <w:rPr>
                      <w:rFonts w:ascii="Arial" w:hAnsi="Arial" w:cs="Arial"/>
                      <w:sz w:val="12"/>
                      <w:szCs w:val="12"/>
                    </w:rPr>
                  </w:pPr>
                  <w:r w:rsidRPr="008E29A9">
                    <w:rPr>
                      <w:rFonts w:ascii="Arial" w:hAnsi="Arial" w:cs="Arial"/>
                      <w:sz w:val="12"/>
                      <w:szCs w:val="12"/>
                    </w:rPr>
                    <w:t>2020-2023</w:t>
                  </w:r>
                </w:p>
              </w:tc>
              <w:tc>
                <w:tcPr>
                  <w:tcW w:w="0" w:type="auto"/>
                  <w:tcBorders>
                    <w:top w:val="single" w:sz="4" w:space="0" w:color="auto"/>
                    <w:left w:val="single" w:sz="4" w:space="0" w:color="auto"/>
                    <w:bottom w:val="single" w:sz="4" w:space="0" w:color="auto"/>
                    <w:right w:val="single" w:sz="4" w:space="0" w:color="auto"/>
                  </w:tcBorders>
                </w:tcPr>
                <w:p w:rsidR="00ED0BF6" w:rsidRPr="008E29A9" w:rsidRDefault="00ED0BF6" w:rsidP="00ED0BF6">
                  <w:pPr>
                    <w:autoSpaceDE w:val="0"/>
                    <w:autoSpaceDN w:val="0"/>
                    <w:adjustRightInd w:val="0"/>
                    <w:spacing w:line="240" w:lineRule="exact"/>
                    <w:rPr>
                      <w:rFonts w:ascii="Arial" w:hAnsi="Arial" w:cs="Arial"/>
                      <w:sz w:val="12"/>
                      <w:szCs w:val="12"/>
                    </w:rPr>
                  </w:pPr>
                  <w:r w:rsidRPr="008E29A9">
                    <w:rPr>
                      <w:rFonts w:ascii="Arial" w:hAnsi="Arial" w:cs="Arial"/>
                      <w:sz w:val="12"/>
                      <w:szCs w:val="12"/>
                    </w:rPr>
                    <w:t>4.4.</w:t>
                  </w:r>
                </w:p>
                <w:p w:rsidR="00ED0BF6" w:rsidRPr="008E29A9" w:rsidRDefault="00ED0BF6" w:rsidP="00ED0BF6">
                  <w:pPr>
                    <w:autoSpaceDE w:val="0"/>
                    <w:autoSpaceDN w:val="0"/>
                    <w:adjustRightInd w:val="0"/>
                    <w:spacing w:line="240" w:lineRule="exact"/>
                    <w:rPr>
                      <w:rFonts w:ascii="Arial" w:hAnsi="Arial" w:cs="Arial"/>
                      <w:sz w:val="12"/>
                      <w:szCs w:val="12"/>
                    </w:rPr>
                  </w:pPr>
                  <w:r w:rsidRPr="008E29A9">
                    <w:rPr>
                      <w:rFonts w:ascii="Arial" w:hAnsi="Arial" w:cs="Arial"/>
                      <w:sz w:val="12"/>
                      <w:szCs w:val="12"/>
                    </w:rPr>
                    <w:t>4.5.</w:t>
                  </w:r>
                </w:p>
                <w:p w:rsidR="00ED0BF6" w:rsidRPr="008E29A9" w:rsidRDefault="00ED0BF6" w:rsidP="00ED0BF6">
                  <w:pPr>
                    <w:autoSpaceDE w:val="0"/>
                    <w:autoSpaceDN w:val="0"/>
                    <w:adjustRightInd w:val="0"/>
                    <w:spacing w:line="240" w:lineRule="exact"/>
                    <w:rPr>
                      <w:rFonts w:ascii="Arial" w:hAnsi="Arial" w:cs="Arial"/>
                      <w:sz w:val="12"/>
                      <w:szCs w:val="12"/>
                    </w:rPr>
                  </w:pPr>
                  <w:r w:rsidRPr="008E29A9">
                    <w:rPr>
                      <w:rFonts w:ascii="Arial" w:hAnsi="Arial" w:cs="Arial"/>
                      <w:sz w:val="12"/>
                      <w:szCs w:val="12"/>
                    </w:rPr>
                    <w:t>4.7.</w:t>
                  </w:r>
                </w:p>
              </w:tc>
              <w:tc>
                <w:tcPr>
                  <w:tcW w:w="0" w:type="auto"/>
                  <w:tcBorders>
                    <w:top w:val="single" w:sz="4" w:space="0" w:color="auto"/>
                    <w:left w:val="single" w:sz="4" w:space="0" w:color="auto"/>
                    <w:bottom w:val="single" w:sz="4" w:space="0" w:color="auto"/>
                    <w:right w:val="single" w:sz="4" w:space="0" w:color="auto"/>
                  </w:tcBorders>
                </w:tcPr>
                <w:p w:rsidR="00ED0BF6" w:rsidRPr="008E29A9" w:rsidRDefault="00ED0BF6" w:rsidP="00ED0BF6">
                  <w:pPr>
                    <w:autoSpaceDE w:val="0"/>
                    <w:autoSpaceDN w:val="0"/>
                    <w:adjustRightInd w:val="0"/>
                    <w:rPr>
                      <w:rFonts w:ascii="Arial" w:hAnsi="Arial" w:cs="Arial"/>
                      <w:sz w:val="12"/>
                      <w:szCs w:val="12"/>
                    </w:rPr>
                  </w:pPr>
                  <w:r w:rsidRPr="008E29A9">
                    <w:rPr>
                      <w:rFonts w:ascii="Arial" w:hAnsi="Arial" w:cs="Arial"/>
                      <w:sz w:val="12"/>
                      <w:szCs w:val="12"/>
                    </w:rPr>
                    <w:t>бюджет Валда</w:t>
                  </w:r>
                  <w:r w:rsidRPr="008E29A9">
                    <w:rPr>
                      <w:rFonts w:ascii="Arial" w:hAnsi="Arial" w:cs="Arial"/>
                      <w:sz w:val="12"/>
                      <w:szCs w:val="12"/>
                    </w:rPr>
                    <w:t>й</w:t>
                  </w:r>
                  <w:r w:rsidRPr="008E29A9">
                    <w:rPr>
                      <w:rFonts w:ascii="Arial" w:hAnsi="Arial" w:cs="Arial"/>
                      <w:sz w:val="12"/>
                      <w:szCs w:val="12"/>
                    </w:rPr>
                    <w:t>ского городского посел</w:t>
                  </w:r>
                  <w:r w:rsidRPr="008E29A9">
                    <w:rPr>
                      <w:rFonts w:ascii="Arial" w:hAnsi="Arial" w:cs="Arial"/>
                      <w:sz w:val="12"/>
                      <w:szCs w:val="12"/>
                    </w:rPr>
                    <w:t>е</w:t>
                  </w:r>
                  <w:r w:rsidRPr="008E29A9">
                    <w:rPr>
                      <w:rFonts w:ascii="Arial" w:hAnsi="Arial" w:cs="Arial"/>
                      <w:sz w:val="12"/>
                      <w:szCs w:val="12"/>
                    </w:rPr>
                    <w:t>ния</w:t>
                  </w:r>
                </w:p>
              </w:tc>
              <w:tc>
                <w:tcPr>
                  <w:tcW w:w="1243" w:type="dxa"/>
                  <w:tcBorders>
                    <w:top w:val="single" w:sz="4" w:space="0" w:color="auto"/>
                    <w:left w:val="single" w:sz="4" w:space="0" w:color="auto"/>
                    <w:bottom w:val="single" w:sz="4" w:space="0" w:color="auto"/>
                    <w:right w:val="single" w:sz="4" w:space="0" w:color="auto"/>
                  </w:tcBorders>
                </w:tcPr>
                <w:p w:rsidR="00ED0BF6" w:rsidRPr="008E29A9" w:rsidRDefault="00ED0BF6" w:rsidP="00ED0BF6">
                  <w:pPr>
                    <w:overflowPunct w:val="0"/>
                    <w:autoSpaceDE w:val="0"/>
                    <w:autoSpaceDN w:val="0"/>
                    <w:adjustRightInd w:val="0"/>
                    <w:ind w:left="-95" w:right="-62"/>
                    <w:jc w:val="center"/>
                    <w:rPr>
                      <w:rFonts w:ascii="Arial" w:hAnsi="Arial" w:cs="Arial"/>
                      <w:sz w:val="12"/>
                      <w:szCs w:val="12"/>
                    </w:rPr>
                  </w:pPr>
                  <w:r w:rsidRPr="008E29A9">
                    <w:rPr>
                      <w:rFonts w:ascii="Arial" w:hAnsi="Arial" w:cs="Arial"/>
                      <w:sz w:val="12"/>
                      <w:szCs w:val="12"/>
                    </w:rPr>
                    <w:t>2 631,34464</w:t>
                  </w:r>
                </w:p>
              </w:tc>
              <w:tc>
                <w:tcPr>
                  <w:tcW w:w="1276" w:type="dxa"/>
                  <w:tcBorders>
                    <w:top w:val="single" w:sz="4" w:space="0" w:color="auto"/>
                    <w:left w:val="single" w:sz="4" w:space="0" w:color="auto"/>
                    <w:bottom w:val="single" w:sz="4" w:space="0" w:color="auto"/>
                    <w:right w:val="single" w:sz="4" w:space="0" w:color="auto"/>
                  </w:tcBorders>
                </w:tcPr>
                <w:p w:rsidR="00ED0BF6" w:rsidRPr="008E29A9" w:rsidRDefault="00ED0BF6" w:rsidP="00ED0BF6">
                  <w:pPr>
                    <w:overflowPunct w:val="0"/>
                    <w:autoSpaceDE w:val="0"/>
                    <w:autoSpaceDN w:val="0"/>
                    <w:adjustRightInd w:val="0"/>
                    <w:ind w:left="-95" w:right="-62"/>
                    <w:jc w:val="center"/>
                    <w:rPr>
                      <w:rFonts w:ascii="Arial" w:hAnsi="Arial" w:cs="Arial"/>
                      <w:sz w:val="12"/>
                      <w:szCs w:val="12"/>
                    </w:rPr>
                  </w:pPr>
                  <w:r w:rsidRPr="008E29A9">
                    <w:rPr>
                      <w:rFonts w:ascii="Arial" w:hAnsi="Arial" w:cs="Arial"/>
                      <w:sz w:val="12"/>
                      <w:szCs w:val="12"/>
                    </w:rPr>
                    <w:t>731,79838</w:t>
                  </w:r>
                </w:p>
              </w:tc>
              <w:tc>
                <w:tcPr>
                  <w:tcW w:w="1559" w:type="dxa"/>
                  <w:tcBorders>
                    <w:top w:val="single" w:sz="4" w:space="0" w:color="auto"/>
                    <w:left w:val="single" w:sz="4" w:space="0" w:color="auto"/>
                    <w:bottom w:val="single" w:sz="4" w:space="0" w:color="auto"/>
                    <w:right w:val="single" w:sz="4" w:space="0" w:color="auto"/>
                  </w:tcBorders>
                </w:tcPr>
                <w:p w:rsidR="00ED0BF6" w:rsidRPr="008E29A9" w:rsidRDefault="00ED0BF6" w:rsidP="00ED0BF6">
                  <w:pPr>
                    <w:overflowPunct w:val="0"/>
                    <w:autoSpaceDE w:val="0"/>
                    <w:autoSpaceDN w:val="0"/>
                    <w:adjustRightInd w:val="0"/>
                    <w:ind w:left="-95" w:right="-62"/>
                    <w:jc w:val="center"/>
                    <w:rPr>
                      <w:rFonts w:ascii="Arial" w:hAnsi="Arial" w:cs="Arial"/>
                      <w:sz w:val="12"/>
                      <w:szCs w:val="12"/>
                    </w:rPr>
                  </w:pPr>
                  <w:r w:rsidRPr="008E29A9">
                    <w:rPr>
                      <w:rFonts w:ascii="Arial" w:hAnsi="Arial" w:cs="Arial"/>
                      <w:sz w:val="12"/>
                      <w:szCs w:val="12"/>
                    </w:rPr>
                    <w:t>161,65276</w:t>
                  </w:r>
                </w:p>
              </w:tc>
              <w:tc>
                <w:tcPr>
                  <w:tcW w:w="1134" w:type="dxa"/>
                  <w:tcBorders>
                    <w:top w:val="single" w:sz="4" w:space="0" w:color="auto"/>
                    <w:left w:val="single" w:sz="4" w:space="0" w:color="auto"/>
                    <w:bottom w:val="single" w:sz="4" w:space="0" w:color="auto"/>
                    <w:right w:val="single" w:sz="4" w:space="0" w:color="auto"/>
                  </w:tcBorders>
                </w:tcPr>
                <w:p w:rsidR="00ED0BF6" w:rsidRPr="008E29A9" w:rsidRDefault="00ED0BF6" w:rsidP="00ED0BF6">
                  <w:pPr>
                    <w:overflowPunct w:val="0"/>
                    <w:autoSpaceDE w:val="0"/>
                    <w:autoSpaceDN w:val="0"/>
                    <w:adjustRightInd w:val="0"/>
                    <w:ind w:left="-95" w:right="-62"/>
                    <w:jc w:val="center"/>
                    <w:rPr>
                      <w:rFonts w:ascii="Arial" w:hAnsi="Arial" w:cs="Arial"/>
                      <w:sz w:val="12"/>
                      <w:szCs w:val="12"/>
                    </w:rPr>
                  </w:pPr>
                  <w:r w:rsidRPr="008E29A9">
                    <w:rPr>
                      <w:rFonts w:ascii="Arial" w:hAnsi="Arial" w:cs="Arial"/>
                      <w:sz w:val="12"/>
                      <w:szCs w:val="12"/>
                    </w:rPr>
                    <w:t>161,65276</w:t>
                  </w:r>
                </w:p>
              </w:tc>
            </w:tr>
            <w:tr w:rsidR="008E29A9" w:rsidRPr="008E29A9" w:rsidTr="0059710F">
              <w:trPr>
                <w:trHeight w:val="30"/>
              </w:trPr>
              <w:tc>
                <w:tcPr>
                  <w:tcW w:w="0" w:type="auto"/>
                  <w:gridSpan w:val="6"/>
                  <w:tcBorders>
                    <w:top w:val="single" w:sz="4" w:space="0" w:color="auto"/>
                    <w:left w:val="single" w:sz="4" w:space="0" w:color="auto"/>
                    <w:bottom w:val="single" w:sz="4" w:space="0" w:color="auto"/>
                    <w:right w:val="single" w:sz="4" w:space="0" w:color="auto"/>
                  </w:tcBorders>
                </w:tcPr>
                <w:p w:rsidR="00ED0BF6" w:rsidRPr="008E29A9" w:rsidRDefault="00ED0BF6" w:rsidP="00ED0BF6">
                  <w:pPr>
                    <w:autoSpaceDE w:val="0"/>
                    <w:autoSpaceDN w:val="0"/>
                    <w:adjustRightInd w:val="0"/>
                    <w:rPr>
                      <w:rFonts w:ascii="Arial" w:hAnsi="Arial" w:cs="Arial"/>
                      <w:b/>
                      <w:sz w:val="12"/>
                      <w:szCs w:val="12"/>
                    </w:rPr>
                  </w:pPr>
                  <w:r w:rsidRPr="008E29A9">
                    <w:rPr>
                      <w:rFonts w:ascii="Arial" w:hAnsi="Arial" w:cs="Arial"/>
                      <w:b/>
                      <w:sz w:val="12"/>
                      <w:szCs w:val="12"/>
                    </w:rPr>
                    <w:t>Итого:</w:t>
                  </w:r>
                </w:p>
              </w:tc>
              <w:tc>
                <w:tcPr>
                  <w:tcW w:w="1243" w:type="dxa"/>
                  <w:tcBorders>
                    <w:top w:val="single" w:sz="4" w:space="0" w:color="auto"/>
                    <w:left w:val="single" w:sz="4" w:space="0" w:color="auto"/>
                    <w:bottom w:val="single" w:sz="4" w:space="0" w:color="auto"/>
                    <w:right w:val="single" w:sz="4" w:space="0" w:color="auto"/>
                  </w:tcBorders>
                </w:tcPr>
                <w:p w:rsidR="00ED0BF6" w:rsidRPr="008E29A9" w:rsidRDefault="00ED0BF6" w:rsidP="00ED0BF6">
                  <w:pPr>
                    <w:overflowPunct w:val="0"/>
                    <w:autoSpaceDE w:val="0"/>
                    <w:autoSpaceDN w:val="0"/>
                    <w:adjustRightInd w:val="0"/>
                    <w:jc w:val="center"/>
                    <w:rPr>
                      <w:rFonts w:ascii="Arial" w:hAnsi="Arial" w:cs="Arial"/>
                      <w:b/>
                      <w:sz w:val="12"/>
                      <w:szCs w:val="12"/>
                    </w:rPr>
                  </w:pPr>
                  <w:r w:rsidRPr="008E29A9">
                    <w:rPr>
                      <w:rFonts w:ascii="Arial" w:hAnsi="Arial" w:cs="Arial"/>
                      <w:b/>
                      <w:sz w:val="12"/>
                      <w:szCs w:val="12"/>
                    </w:rPr>
                    <w:t>3 161,06321</w:t>
                  </w:r>
                </w:p>
              </w:tc>
              <w:tc>
                <w:tcPr>
                  <w:tcW w:w="1276" w:type="dxa"/>
                  <w:tcBorders>
                    <w:top w:val="single" w:sz="4" w:space="0" w:color="auto"/>
                    <w:left w:val="single" w:sz="4" w:space="0" w:color="auto"/>
                    <w:bottom w:val="single" w:sz="4" w:space="0" w:color="auto"/>
                    <w:right w:val="single" w:sz="4" w:space="0" w:color="auto"/>
                  </w:tcBorders>
                </w:tcPr>
                <w:p w:rsidR="00ED0BF6" w:rsidRPr="008E29A9" w:rsidRDefault="00ED0BF6" w:rsidP="00ED0BF6">
                  <w:pPr>
                    <w:overflowPunct w:val="0"/>
                    <w:autoSpaceDE w:val="0"/>
                    <w:autoSpaceDN w:val="0"/>
                    <w:adjustRightInd w:val="0"/>
                    <w:jc w:val="center"/>
                    <w:rPr>
                      <w:rFonts w:ascii="Arial" w:hAnsi="Arial" w:cs="Arial"/>
                      <w:b/>
                      <w:sz w:val="12"/>
                      <w:szCs w:val="12"/>
                    </w:rPr>
                  </w:pPr>
                  <w:r w:rsidRPr="008E29A9">
                    <w:rPr>
                      <w:rFonts w:ascii="Arial" w:hAnsi="Arial" w:cs="Arial"/>
                      <w:b/>
                      <w:sz w:val="12"/>
                      <w:szCs w:val="12"/>
                    </w:rPr>
                    <w:t>1 296,88668</w:t>
                  </w:r>
                </w:p>
              </w:tc>
              <w:tc>
                <w:tcPr>
                  <w:tcW w:w="1559" w:type="dxa"/>
                  <w:tcBorders>
                    <w:top w:val="single" w:sz="4" w:space="0" w:color="auto"/>
                    <w:left w:val="single" w:sz="4" w:space="0" w:color="auto"/>
                    <w:bottom w:val="single" w:sz="4" w:space="0" w:color="auto"/>
                    <w:right w:val="single" w:sz="4" w:space="0" w:color="auto"/>
                  </w:tcBorders>
                </w:tcPr>
                <w:p w:rsidR="00ED0BF6" w:rsidRPr="008E29A9" w:rsidRDefault="00ED0BF6" w:rsidP="00ED0BF6">
                  <w:pPr>
                    <w:overflowPunct w:val="0"/>
                    <w:autoSpaceDE w:val="0"/>
                    <w:autoSpaceDN w:val="0"/>
                    <w:adjustRightInd w:val="0"/>
                    <w:jc w:val="center"/>
                    <w:rPr>
                      <w:rFonts w:ascii="Arial" w:hAnsi="Arial" w:cs="Arial"/>
                      <w:b/>
                      <w:sz w:val="12"/>
                      <w:szCs w:val="12"/>
                    </w:rPr>
                  </w:pPr>
                  <w:r w:rsidRPr="008E29A9">
                    <w:rPr>
                      <w:rFonts w:ascii="Arial" w:hAnsi="Arial" w:cs="Arial"/>
                      <w:b/>
                      <w:sz w:val="12"/>
                      <w:szCs w:val="12"/>
                    </w:rPr>
                    <w:t>702,35377</w:t>
                  </w:r>
                </w:p>
              </w:tc>
              <w:tc>
                <w:tcPr>
                  <w:tcW w:w="1134" w:type="dxa"/>
                  <w:tcBorders>
                    <w:top w:val="single" w:sz="4" w:space="0" w:color="auto"/>
                    <w:left w:val="single" w:sz="4" w:space="0" w:color="auto"/>
                    <w:bottom w:val="single" w:sz="4" w:space="0" w:color="auto"/>
                    <w:right w:val="single" w:sz="4" w:space="0" w:color="auto"/>
                  </w:tcBorders>
                </w:tcPr>
                <w:p w:rsidR="00ED0BF6" w:rsidRPr="008E29A9" w:rsidRDefault="00ED0BF6" w:rsidP="00ED0BF6">
                  <w:pPr>
                    <w:overflowPunct w:val="0"/>
                    <w:autoSpaceDE w:val="0"/>
                    <w:autoSpaceDN w:val="0"/>
                    <w:adjustRightInd w:val="0"/>
                    <w:jc w:val="center"/>
                    <w:rPr>
                      <w:rFonts w:ascii="Arial" w:hAnsi="Arial" w:cs="Arial"/>
                      <w:b/>
                      <w:sz w:val="12"/>
                      <w:szCs w:val="12"/>
                    </w:rPr>
                  </w:pPr>
                  <w:r w:rsidRPr="008E29A9">
                    <w:rPr>
                      <w:rFonts w:ascii="Arial" w:hAnsi="Arial" w:cs="Arial"/>
                      <w:b/>
                      <w:sz w:val="12"/>
                      <w:szCs w:val="12"/>
                    </w:rPr>
                    <w:t>702,35377</w:t>
                  </w:r>
                </w:p>
              </w:tc>
              <w:tc>
                <w:tcPr>
                  <w:tcW w:w="138" w:type="dxa"/>
                </w:tcPr>
                <w:p w:rsidR="00ED0BF6" w:rsidRPr="008E29A9" w:rsidRDefault="00ED0BF6" w:rsidP="00ED0BF6">
                  <w:pPr>
                    <w:rPr>
                      <w:rFonts w:ascii="Arial" w:hAnsi="Arial" w:cs="Arial"/>
                      <w:sz w:val="12"/>
                      <w:szCs w:val="12"/>
                    </w:rPr>
                  </w:pPr>
                </w:p>
              </w:tc>
              <w:tc>
                <w:tcPr>
                  <w:tcW w:w="0" w:type="auto"/>
                  <w:gridSpan w:val="2"/>
                </w:tcPr>
                <w:p w:rsidR="00ED0BF6" w:rsidRPr="008E29A9" w:rsidRDefault="00ED0BF6" w:rsidP="00ED0BF6">
                  <w:pPr>
                    <w:rPr>
                      <w:rFonts w:ascii="Arial" w:hAnsi="Arial" w:cs="Arial"/>
                      <w:sz w:val="12"/>
                      <w:szCs w:val="12"/>
                    </w:rPr>
                  </w:pPr>
                </w:p>
              </w:tc>
              <w:tc>
                <w:tcPr>
                  <w:tcW w:w="0" w:type="auto"/>
                  <w:gridSpan w:val="2"/>
                </w:tcPr>
                <w:p w:rsidR="00ED0BF6" w:rsidRPr="008E29A9" w:rsidRDefault="00ED0BF6" w:rsidP="00ED0BF6">
                  <w:pPr>
                    <w:rPr>
                      <w:rFonts w:ascii="Arial" w:hAnsi="Arial" w:cs="Arial"/>
                      <w:sz w:val="12"/>
                      <w:szCs w:val="12"/>
                    </w:rPr>
                  </w:pPr>
                </w:p>
              </w:tc>
              <w:tc>
                <w:tcPr>
                  <w:tcW w:w="0" w:type="auto"/>
                </w:tcPr>
                <w:p w:rsidR="00ED0BF6" w:rsidRPr="008E29A9" w:rsidRDefault="00ED0BF6" w:rsidP="00ED0BF6">
                  <w:pPr>
                    <w:rPr>
                      <w:rFonts w:ascii="Arial" w:hAnsi="Arial" w:cs="Arial"/>
                      <w:sz w:val="12"/>
                      <w:szCs w:val="12"/>
                    </w:rPr>
                  </w:pPr>
                </w:p>
              </w:tc>
              <w:tc>
                <w:tcPr>
                  <w:tcW w:w="0" w:type="auto"/>
                </w:tcPr>
                <w:p w:rsidR="00ED0BF6" w:rsidRPr="008E29A9" w:rsidRDefault="00ED0BF6" w:rsidP="00ED0BF6">
                  <w:pPr>
                    <w:overflowPunct w:val="0"/>
                    <w:autoSpaceDE w:val="0"/>
                    <w:autoSpaceDN w:val="0"/>
                    <w:adjustRightInd w:val="0"/>
                    <w:rPr>
                      <w:rFonts w:ascii="Arial" w:hAnsi="Arial" w:cs="Arial"/>
                      <w:b/>
                      <w:sz w:val="12"/>
                      <w:szCs w:val="12"/>
                    </w:rPr>
                  </w:pPr>
                  <w:r w:rsidRPr="008E29A9">
                    <w:rPr>
                      <w:rFonts w:ascii="Arial" w:hAnsi="Arial" w:cs="Arial"/>
                      <w:b/>
                      <w:sz w:val="12"/>
                      <w:szCs w:val="12"/>
                    </w:rPr>
                    <w:t>706,06857</w:t>
                  </w:r>
                </w:p>
              </w:tc>
            </w:tr>
            <w:tr w:rsidR="00ED0BF6" w:rsidRPr="008E29A9" w:rsidTr="0059710F">
              <w:trPr>
                <w:gridAfter w:val="2"/>
              </w:trPr>
              <w:tc>
                <w:tcPr>
                  <w:tcW w:w="0" w:type="auto"/>
                  <w:tcBorders>
                    <w:top w:val="single" w:sz="4" w:space="0" w:color="auto"/>
                    <w:left w:val="single" w:sz="4" w:space="0" w:color="auto"/>
                    <w:bottom w:val="single" w:sz="4" w:space="0" w:color="auto"/>
                    <w:right w:val="single" w:sz="4" w:space="0" w:color="auto"/>
                  </w:tcBorders>
                </w:tcPr>
                <w:p w:rsidR="00ED0BF6" w:rsidRPr="008E29A9" w:rsidRDefault="00ED0BF6" w:rsidP="00ED0BF6">
                  <w:pPr>
                    <w:autoSpaceDE w:val="0"/>
                    <w:autoSpaceDN w:val="0"/>
                    <w:adjustRightInd w:val="0"/>
                    <w:rPr>
                      <w:rFonts w:ascii="Arial" w:hAnsi="Arial" w:cs="Arial"/>
                      <w:b/>
                      <w:sz w:val="12"/>
                      <w:szCs w:val="12"/>
                    </w:rPr>
                  </w:pPr>
                  <w:r w:rsidRPr="008E29A9">
                    <w:rPr>
                      <w:rFonts w:ascii="Arial" w:hAnsi="Arial" w:cs="Arial"/>
                      <w:b/>
                      <w:sz w:val="12"/>
                      <w:szCs w:val="12"/>
                    </w:rPr>
                    <w:t>5.</w:t>
                  </w:r>
                </w:p>
              </w:tc>
              <w:tc>
                <w:tcPr>
                  <w:tcW w:w="10168" w:type="dxa"/>
                  <w:gridSpan w:val="9"/>
                  <w:tcBorders>
                    <w:top w:val="single" w:sz="4" w:space="0" w:color="auto"/>
                    <w:left w:val="single" w:sz="4" w:space="0" w:color="auto"/>
                    <w:bottom w:val="single" w:sz="4" w:space="0" w:color="auto"/>
                    <w:right w:val="single" w:sz="4" w:space="0" w:color="auto"/>
                  </w:tcBorders>
                </w:tcPr>
                <w:p w:rsidR="00ED0BF6" w:rsidRPr="008E29A9" w:rsidRDefault="00ED0BF6" w:rsidP="00ED0BF6">
                  <w:pPr>
                    <w:autoSpaceDE w:val="0"/>
                    <w:autoSpaceDN w:val="0"/>
                    <w:adjustRightInd w:val="0"/>
                    <w:jc w:val="center"/>
                    <w:rPr>
                      <w:rFonts w:ascii="Arial" w:hAnsi="Arial" w:cs="Arial"/>
                      <w:b/>
                      <w:sz w:val="12"/>
                      <w:szCs w:val="12"/>
                    </w:rPr>
                  </w:pPr>
                  <w:r w:rsidRPr="008E29A9">
                    <w:rPr>
                      <w:rFonts w:ascii="Arial" w:hAnsi="Arial" w:cs="Arial"/>
                      <w:b/>
                      <w:sz w:val="12"/>
                      <w:szCs w:val="12"/>
                    </w:rPr>
                    <w:t>Подпрограмма «Организация содержания общественных террит</w:t>
                  </w:r>
                  <w:r w:rsidRPr="008E29A9">
                    <w:rPr>
                      <w:rFonts w:ascii="Arial" w:hAnsi="Arial" w:cs="Arial"/>
                      <w:b/>
                      <w:sz w:val="12"/>
                      <w:szCs w:val="12"/>
                    </w:rPr>
                    <w:t>о</w:t>
                  </w:r>
                  <w:r w:rsidRPr="008E29A9">
                    <w:rPr>
                      <w:rFonts w:ascii="Arial" w:hAnsi="Arial" w:cs="Arial"/>
                      <w:b/>
                      <w:sz w:val="12"/>
                      <w:szCs w:val="12"/>
                    </w:rPr>
                    <w:t>рий»</w:t>
                  </w:r>
                </w:p>
              </w:tc>
              <w:tc>
                <w:tcPr>
                  <w:tcW w:w="138" w:type="dxa"/>
                </w:tcPr>
                <w:p w:rsidR="00ED0BF6" w:rsidRPr="008E29A9" w:rsidRDefault="00ED0BF6" w:rsidP="00ED0BF6">
                  <w:pPr>
                    <w:rPr>
                      <w:rFonts w:ascii="Arial" w:hAnsi="Arial" w:cs="Arial"/>
                      <w:sz w:val="12"/>
                      <w:szCs w:val="12"/>
                    </w:rPr>
                  </w:pPr>
                </w:p>
              </w:tc>
              <w:tc>
                <w:tcPr>
                  <w:tcW w:w="0" w:type="auto"/>
                  <w:gridSpan w:val="3"/>
                </w:tcPr>
                <w:p w:rsidR="00ED0BF6" w:rsidRPr="008E29A9" w:rsidRDefault="00ED0BF6" w:rsidP="00ED0BF6">
                  <w:pPr>
                    <w:autoSpaceDE w:val="0"/>
                    <w:autoSpaceDN w:val="0"/>
                    <w:adjustRightInd w:val="0"/>
                    <w:rPr>
                      <w:rFonts w:ascii="Arial" w:hAnsi="Arial" w:cs="Arial"/>
                      <w:sz w:val="12"/>
                      <w:szCs w:val="12"/>
                    </w:rPr>
                  </w:pPr>
                  <w:r w:rsidRPr="008E29A9">
                    <w:rPr>
                      <w:rFonts w:ascii="Arial" w:hAnsi="Arial" w:cs="Arial"/>
                      <w:sz w:val="12"/>
                      <w:szCs w:val="12"/>
                    </w:rPr>
                    <w:t>2020-2022</w:t>
                  </w:r>
                </w:p>
              </w:tc>
              <w:tc>
                <w:tcPr>
                  <w:tcW w:w="0" w:type="auto"/>
                </w:tcPr>
                <w:p w:rsidR="00ED0BF6" w:rsidRPr="008E29A9" w:rsidRDefault="00ED0BF6" w:rsidP="00ED0BF6">
                  <w:pPr>
                    <w:autoSpaceDE w:val="0"/>
                    <w:autoSpaceDN w:val="0"/>
                    <w:adjustRightInd w:val="0"/>
                    <w:spacing w:line="240" w:lineRule="exact"/>
                    <w:rPr>
                      <w:rFonts w:ascii="Arial" w:hAnsi="Arial" w:cs="Arial"/>
                      <w:sz w:val="12"/>
                      <w:szCs w:val="12"/>
                    </w:rPr>
                  </w:pPr>
                  <w:r w:rsidRPr="008E29A9">
                    <w:rPr>
                      <w:rFonts w:ascii="Arial" w:hAnsi="Arial" w:cs="Arial"/>
                      <w:sz w:val="12"/>
                      <w:szCs w:val="12"/>
                    </w:rPr>
                    <w:t>4.6.</w:t>
                  </w:r>
                </w:p>
              </w:tc>
            </w:tr>
            <w:tr w:rsidR="00ED0BF6" w:rsidRPr="008E29A9" w:rsidTr="0059710F">
              <w:trPr>
                <w:gridAfter w:val="3"/>
              </w:trPr>
              <w:tc>
                <w:tcPr>
                  <w:tcW w:w="0" w:type="auto"/>
                  <w:tcBorders>
                    <w:top w:val="single" w:sz="4" w:space="0" w:color="auto"/>
                    <w:left w:val="single" w:sz="4" w:space="0" w:color="auto"/>
                    <w:bottom w:val="single" w:sz="4" w:space="0" w:color="auto"/>
                    <w:right w:val="single" w:sz="4" w:space="0" w:color="auto"/>
                  </w:tcBorders>
                </w:tcPr>
                <w:p w:rsidR="00ED0BF6" w:rsidRPr="008E29A9" w:rsidRDefault="00ED0BF6" w:rsidP="00ED0BF6">
                  <w:pPr>
                    <w:autoSpaceDE w:val="0"/>
                    <w:autoSpaceDN w:val="0"/>
                    <w:adjustRightInd w:val="0"/>
                    <w:rPr>
                      <w:rFonts w:ascii="Arial" w:hAnsi="Arial" w:cs="Arial"/>
                      <w:sz w:val="12"/>
                      <w:szCs w:val="12"/>
                    </w:rPr>
                  </w:pPr>
                  <w:r w:rsidRPr="008E29A9">
                    <w:rPr>
                      <w:rFonts w:ascii="Arial" w:hAnsi="Arial" w:cs="Arial"/>
                      <w:sz w:val="12"/>
                      <w:szCs w:val="12"/>
                    </w:rPr>
                    <w:t>5.1.</w:t>
                  </w:r>
                </w:p>
              </w:tc>
              <w:tc>
                <w:tcPr>
                  <w:tcW w:w="10168" w:type="dxa"/>
                  <w:gridSpan w:val="9"/>
                  <w:tcBorders>
                    <w:top w:val="single" w:sz="4" w:space="0" w:color="auto"/>
                    <w:left w:val="single" w:sz="4" w:space="0" w:color="auto"/>
                    <w:bottom w:val="single" w:sz="4" w:space="0" w:color="auto"/>
                    <w:right w:val="single" w:sz="4" w:space="0" w:color="auto"/>
                  </w:tcBorders>
                </w:tcPr>
                <w:p w:rsidR="00ED0BF6" w:rsidRPr="008E29A9" w:rsidRDefault="00ED0BF6" w:rsidP="00ED0BF6">
                  <w:pPr>
                    <w:autoSpaceDE w:val="0"/>
                    <w:autoSpaceDN w:val="0"/>
                    <w:adjustRightInd w:val="0"/>
                    <w:jc w:val="center"/>
                    <w:rPr>
                      <w:rFonts w:ascii="Arial" w:hAnsi="Arial" w:cs="Arial"/>
                      <w:sz w:val="12"/>
                      <w:szCs w:val="12"/>
                    </w:rPr>
                  </w:pPr>
                  <w:r w:rsidRPr="008E29A9">
                    <w:rPr>
                      <w:rFonts w:ascii="Arial" w:hAnsi="Arial" w:cs="Arial"/>
                      <w:sz w:val="12"/>
                      <w:szCs w:val="12"/>
                    </w:rPr>
                    <w:t>Задача 1. Организация содержания общественных территорий</w:t>
                  </w:r>
                </w:p>
              </w:tc>
              <w:tc>
                <w:tcPr>
                  <w:tcW w:w="138" w:type="dxa"/>
                </w:tcPr>
                <w:p w:rsidR="00ED0BF6" w:rsidRPr="008E29A9" w:rsidRDefault="00ED0BF6" w:rsidP="00ED0BF6">
                  <w:pPr>
                    <w:rPr>
                      <w:rFonts w:ascii="Arial" w:hAnsi="Arial" w:cs="Arial"/>
                      <w:sz w:val="12"/>
                      <w:szCs w:val="12"/>
                    </w:rPr>
                  </w:pPr>
                </w:p>
              </w:tc>
              <w:tc>
                <w:tcPr>
                  <w:tcW w:w="0" w:type="auto"/>
                </w:tcPr>
                <w:p w:rsidR="00ED0BF6" w:rsidRPr="008E29A9" w:rsidRDefault="00ED0BF6" w:rsidP="00ED0BF6">
                  <w:pPr>
                    <w:rPr>
                      <w:rFonts w:ascii="Arial" w:hAnsi="Arial" w:cs="Arial"/>
                      <w:sz w:val="12"/>
                      <w:szCs w:val="12"/>
                    </w:rPr>
                  </w:pPr>
                </w:p>
              </w:tc>
              <w:tc>
                <w:tcPr>
                  <w:tcW w:w="0" w:type="auto"/>
                  <w:gridSpan w:val="2"/>
                </w:tcPr>
                <w:p w:rsidR="00ED0BF6" w:rsidRPr="008E29A9" w:rsidRDefault="00ED0BF6" w:rsidP="00ED0BF6">
                  <w:pPr>
                    <w:autoSpaceDE w:val="0"/>
                    <w:autoSpaceDN w:val="0"/>
                    <w:adjustRightInd w:val="0"/>
                    <w:spacing w:line="240" w:lineRule="exact"/>
                    <w:rPr>
                      <w:rFonts w:ascii="Arial" w:hAnsi="Arial" w:cs="Arial"/>
                      <w:sz w:val="12"/>
                      <w:szCs w:val="12"/>
                    </w:rPr>
                  </w:pPr>
                  <w:r w:rsidRPr="008E29A9">
                    <w:rPr>
                      <w:rFonts w:ascii="Arial" w:hAnsi="Arial" w:cs="Arial"/>
                      <w:sz w:val="12"/>
                      <w:szCs w:val="12"/>
                    </w:rPr>
                    <w:t>4.7.</w:t>
                  </w:r>
                </w:p>
              </w:tc>
            </w:tr>
            <w:tr w:rsidR="008E29A9" w:rsidRPr="008E29A9" w:rsidTr="0059710F">
              <w:trPr>
                <w:gridAfter w:val="7"/>
                <w:wAfter w:w="1841" w:type="dxa"/>
              </w:trPr>
              <w:tc>
                <w:tcPr>
                  <w:tcW w:w="0" w:type="auto"/>
                  <w:tcBorders>
                    <w:top w:val="single" w:sz="4" w:space="0" w:color="auto"/>
                    <w:left w:val="single" w:sz="4" w:space="0" w:color="auto"/>
                    <w:bottom w:val="single" w:sz="4" w:space="0" w:color="auto"/>
                    <w:right w:val="single" w:sz="4" w:space="0" w:color="auto"/>
                  </w:tcBorders>
                </w:tcPr>
                <w:p w:rsidR="00ED0BF6" w:rsidRPr="008E29A9" w:rsidRDefault="00ED0BF6" w:rsidP="00ED0BF6">
                  <w:pPr>
                    <w:autoSpaceDE w:val="0"/>
                    <w:autoSpaceDN w:val="0"/>
                    <w:adjustRightInd w:val="0"/>
                    <w:rPr>
                      <w:rFonts w:ascii="Arial" w:hAnsi="Arial" w:cs="Arial"/>
                      <w:sz w:val="12"/>
                      <w:szCs w:val="12"/>
                    </w:rPr>
                  </w:pPr>
                  <w:r w:rsidRPr="008E29A9">
                    <w:rPr>
                      <w:rFonts w:ascii="Arial" w:hAnsi="Arial" w:cs="Arial"/>
                      <w:sz w:val="12"/>
                      <w:szCs w:val="12"/>
                    </w:rPr>
                    <w:t>5.1.1.</w:t>
                  </w:r>
                </w:p>
              </w:tc>
              <w:tc>
                <w:tcPr>
                  <w:tcW w:w="0" w:type="auto"/>
                  <w:tcBorders>
                    <w:top w:val="single" w:sz="4" w:space="0" w:color="auto"/>
                    <w:left w:val="single" w:sz="4" w:space="0" w:color="auto"/>
                    <w:bottom w:val="single" w:sz="4" w:space="0" w:color="auto"/>
                    <w:right w:val="single" w:sz="4" w:space="0" w:color="auto"/>
                  </w:tcBorders>
                </w:tcPr>
                <w:p w:rsidR="00ED0BF6" w:rsidRPr="008E29A9" w:rsidRDefault="00ED0BF6" w:rsidP="00ED0BF6">
                  <w:pPr>
                    <w:overflowPunct w:val="0"/>
                    <w:autoSpaceDE w:val="0"/>
                    <w:autoSpaceDN w:val="0"/>
                    <w:adjustRightInd w:val="0"/>
                    <w:rPr>
                      <w:rFonts w:ascii="Arial" w:hAnsi="Arial" w:cs="Arial"/>
                      <w:sz w:val="12"/>
                      <w:szCs w:val="12"/>
                    </w:rPr>
                  </w:pPr>
                  <w:r w:rsidRPr="008E29A9">
                    <w:rPr>
                      <w:rFonts w:ascii="Arial" w:hAnsi="Arial" w:cs="Arial"/>
                      <w:sz w:val="12"/>
                      <w:szCs w:val="12"/>
                    </w:rPr>
                    <w:t>Содержание общественной территории «</w:t>
                  </w:r>
                  <w:proofErr w:type="spellStart"/>
                  <w:r w:rsidRPr="008E29A9">
                    <w:rPr>
                      <w:rFonts w:ascii="Arial" w:hAnsi="Arial" w:cs="Arial"/>
                      <w:sz w:val="12"/>
                      <w:szCs w:val="12"/>
                    </w:rPr>
                    <w:t>С</w:t>
                  </w:r>
                  <w:r w:rsidRPr="008E29A9">
                    <w:rPr>
                      <w:rFonts w:ascii="Arial" w:hAnsi="Arial" w:cs="Arial"/>
                      <w:sz w:val="12"/>
                      <w:szCs w:val="12"/>
                    </w:rPr>
                    <w:t>о</w:t>
                  </w:r>
                  <w:r w:rsidRPr="008E29A9">
                    <w:rPr>
                      <w:rFonts w:ascii="Arial" w:hAnsi="Arial" w:cs="Arial"/>
                      <w:sz w:val="12"/>
                      <w:szCs w:val="12"/>
                    </w:rPr>
                    <w:t>ловье</w:t>
                  </w:r>
                  <w:r w:rsidRPr="008E29A9">
                    <w:rPr>
                      <w:rFonts w:ascii="Arial" w:hAnsi="Arial" w:cs="Arial"/>
                      <w:sz w:val="12"/>
                      <w:szCs w:val="12"/>
                    </w:rPr>
                    <w:t>в</w:t>
                  </w:r>
                  <w:r w:rsidRPr="008E29A9">
                    <w:rPr>
                      <w:rFonts w:ascii="Arial" w:hAnsi="Arial" w:cs="Arial"/>
                      <w:sz w:val="12"/>
                      <w:szCs w:val="12"/>
                    </w:rPr>
                    <w:t>ский</w:t>
                  </w:r>
                  <w:proofErr w:type="spellEnd"/>
                  <w:r w:rsidRPr="008E29A9">
                    <w:rPr>
                      <w:rFonts w:ascii="Arial" w:hAnsi="Arial" w:cs="Arial"/>
                      <w:sz w:val="12"/>
                      <w:szCs w:val="12"/>
                    </w:rPr>
                    <w:t xml:space="preserve"> парк» </w:t>
                  </w:r>
                </w:p>
              </w:tc>
              <w:tc>
                <w:tcPr>
                  <w:tcW w:w="0" w:type="auto"/>
                  <w:tcBorders>
                    <w:top w:val="single" w:sz="4" w:space="0" w:color="auto"/>
                    <w:left w:val="single" w:sz="4" w:space="0" w:color="auto"/>
                    <w:bottom w:val="single" w:sz="4" w:space="0" w:color="auto"/>
                    <w:right w:val="single" w:sz="4" w:space="0" w:color="auto"/>
                  </w:tcBorders>
                </w:tcPr>
                <w:p w:rsidR="00ED0BF6" w:rsidRPr="008E29A9" w:rsidRDefault="00ED0BF6" w:rsidP="00ED0BF6">
                  <w:pPr>
                    <w:autoSpaceDE w:val="0"/>
                    <w:autoSpaceDN w:val="0"/>
                    <w:adjustRightInd w:val="0"/>
                    <w:rPr>
                      <w:rFonts w:ascii="Arial" w:hAnsi="Arial" w:cs="Arial"/>
                      <w:sz w:val="12"/>
                      <w:szCs w:val="12"/>
                    </w:rPr>
                  </w:pPr>
                  <w:r w:rsidRPr="008E29A9">
                    <w:rPr>
                      <w:rFonts w:ascii="Arial" w:hAnsi="Arial" w:cs="Arial"/>
                      <w:sz w:val="12"/>
                      <w:szCs w:val="12"/>
                    </w:rPr>
                    <w:t>Комитет жили</w:t>
                  </w:r>
                  <w:r w:rsidRPr="008E29A9">
                    <w:rPr>
                      <w:rFonts w:ascii="Arial" w:hAnsi="Arial" w:cs="Arial"/>
                      <w:sz w:val="12"/>
                      <w:szCs w:val="12"/>
                    </w:rPr>
                    <w:t>щ</w:t>
                  </w:r>
                  <w:r w:rsidRPr="008E29A9">
                    <w:rPr>
                      <w:rFonts w:ascii="Arial" w:hAnsi="Arial" w:cs="Arial"/>
                      <w:sz w:val="12"/>
                      <w:szCs w:val="12"/>
                    </w:rPr>
                    <w:t>но-коммунального и дорожного хозя</w:t>
                  </w:r>
                  <w:r w:rsidRPr="008E29A9">
                    <w:rPr>
                      <w:rFonts w:ascii="Arial" w:hAnsi="Arial" w:cs="Arial"/>
                      <w:sz w:val="12"/>
                      <w:szCs w:val="12"/>
                    </w:rPr>
                    <w:t>й</w:t>
                  </w:r>
                  <w:r w:rsidRPr="008E29A9">
                    <w:rPr>
                      <w:rFonts w:ascii="Arial" w:hAnsi="Arial" w:cs="Arial"/>
                      <w:sz w:val="12"/>
                      <w:szCs w:val="12"/>
                    </w:rPr>
                    <w:t>ства</w:t>
                  </w:r>
                </w:p>
              </w:tc>
              <w:tc>
                <w:tcPr>
                  <w:tcW w:w="0" w:type="auto"/>
                  <w:tcBorders>
                    <w:top w:val="single" w:sz="4" w:space="0" w:color="auto"/>
                    <w:left w:val="single" w:sz="4" w:space="0" w:color="auto"/>
                    <w:bottom w:val="single" w:sz="4" w:space="0" w:color="auto"/>
                    <w:right w:val="single" w:sz="4" w:space="0" w:color="auto"/>
                  </w:tcBorders>
                </w:tcPr>
                <w:p w:rsidR="00ED0BF6" w:rsidRPr="008E29A9" w:rsidRDefault="00ED0BF6" w:rsidP="00ED0BF6">
                  <w:pPr>
                    <w:autoSpaceDE w:val="0"/>
                    <w:autoSpaceDN w:val="0"/>
                    <w:adjustRightInd w:val="0"/>
                    <w:rPr>
                      <w:rFonts w:ascii="Arial" w:hAnsi="Arial" w:cs="Arial"/>
                      <w:sz w:val="12"/>
                      <w:szCs w:val="12"/>
                    </w:rPr>
                  </w:pPr>
                  <w:r w:rsidRPr="008E29A9">
                    <w:rPr>
                      <w:rFonts w:ascii="Arial" w:hAnsi="Arial" w:cs="Arial"/>
                      <w:sz w:val="12"/>
                      <w:szCs w:val="12"/>
                    </w:rPr>
                    <w:t>2020-2023</w:t>
                  </w:r>
                </w:p>
              </w:tc>
              <w:tc>
                <w:tcPr>
                  <w:tcW w:w="0" w:type="auto"/>
                  <w:tcBorders>
                    <w:top w:val="single" w:sz="4" w:space="0" w:color="auto"/>
                    <w:left w:val="single" w:sz="4" w:space="0" w:color="auto"/>
                    <w:bottom w:val="single" w:sz="4" w:space="0" w:color="auto"/>
                    <w:right w:val="single" w:sz="4" w:space="0" w:color="auto"/>
                  </w:tcBorders>
                </w:tcPr>
                <w:p w:rsidR="00ED0BF6" w:rsidRPr="008E29A9" w:rsidRDefault="00ED0BF6" w:rsidP="00ED0BF6">
                  <w:pPr>
                    <w:autoSpaceDE w:val="0"/>
                    <w:autoSpaceDN w:val="0"/>
                    <w:adjustRightInd w:val="0"/>
                    <w:rPr>
                      <w:rFonts w:ascii="Arial" w:hAnsi="Arial" w:cs="Arial"/>
                      <w:sz w:val="12"/>
                      <w:szCs w:val="12"/>
                    </w:rPr>
                  </w:pPr>
                  <w:r w:rsidRPr="008E29A9">
                    <w:rPr>
                      <w:rFonts w:ascii="Arial" w:hAnsi="Arial" w:cs="Arial"/>
                      <w:sz w:val="12"/>
                      <w:szCs w:val="12"/>
                    </w:rPr>
                    <w:t>5.1.</w:t>
                  </w:r>
                </w:p>
              </w:tc>
              <w:tc>
                <w:tcPr>
                  <w:tcW w:w="0" w:type="auto"/>
                  <w:tcBorders>
                    <w:top w:val="single" w:sz="4" w:space="0" w:color="auto"/>
                    <w:left w:val="single" w:sz="4" w:space="0" w:color="auto"/>
                    <w:bottom w:val="single" w:sz="4" w:space="0" w:color="auto"/>
                    <w:right w:val="single" w:sz="4" w:space="0" w:color="auto"/>
                  </w:tcBorders>
                </w:tcPr>
                <w:p w:rsidR="00ED0BF6" w:rsidRPr="008E29A9" w:rsidRDefault="00ED0BF6" w:rsidP="00ED0BF6">
                  <w:pPr>
                    <w:autoSpaceDE w:val="0"/>
                    <w:autoSpaceDN w:val="0"/>
                    <w:adjustRightInd w:val="0"/>
                    <w:rPr>
                      <w:rFonts w:ascii="Arial" w:hAnsi="Arial" w:cs="Arial"/>
                      <w:sz w:val="12"/>
                      <w:szCs w:val="12"/>
                    </w:rPr>
                  </w:pPr>
                  <w:r w:rsidRPr="008E29A9">
                    <w:rPr>
                      <w:rFonts w:ascii="Arial" w:hAnsi="Arial" w:cs="Arial"/>
                      <w:sz w:val="12"/>
                      <w:szCs w:val="12"/>
                    </w:rPr>
                    <w:t>бюджет Валда</w:t>
                  </w:r>
                  <w:r w:rsidRPr="008E29A9">
                    <w:rPr>
                      <w:rFonts w:ascii="Arial" w:hAnsi="Arial" w:cs="Arial"/>
                      <w:sz w:val="12"/>
                      <w:szCs w:val="12"/>
                    </w:rPr>
                    <w:t>й</w:t>
                  </w:r>
                  <w:r w:rsidRPr="008E29A9">
                    <w:rPr>
                      <w:rFonts w:ascii="Arial" w:hAnsi="Arial" w:cs="Arial"/>
                      <w:sz w:val="12"/>
                      <w:szCs w:val="12"/>
                    </w:rPr>
                    <w:t>ского городского посел</w:t>
                  </w:r>
                  <w:r w:rsidRPr="008E29A9">
                    <w:rPr>
                      <w:rFonts w:ascii="Arial" w:hAnsi="Arial" w:cs="Arial"/>
                      <w:sz w:val="12"/>
                      <w:szCs w:val="12"/>
                    </w:rPr>
                    <w:t>е</w:t>
                  </w:r>
                  <w:r w:rsidRPr="008E29A9">
                    <w:rPr>
                      <w:rFonts w:ascii="Arial" w:hAnsi="Arial" w:cs="Arial"/>
                      <w:sz w:val="12"/>
                      <w:szCs w:val="12"/>
                    </w:rPr>
                    <w:t>ния</w:t>
                  </w:r>
                </w:p>
              </w:tc>
              <w:tc>
                <w:tcPr>
                  <w:tcW w:w="1243" w:type="dxa"/>
                  <w:tcBorders>
                    <w:top w:val="single" w:sz="4" w:space="0" w:color="auto"/>
                    <w:left w:val="single" w:sz="4" w:space="0" w:color="auto"/>
                    <w:bottom w:val="single" w:sz="4" w:space="0" w:color="auto"/>
                    <w:right w:val="single" w:sz="4" w:space="0" w:color="auto"/>
                  </w:tcBorders>
                </w:tcPr>
                <w:p w:rsidR="00ED0BF6" w:rsidRPr="008E29A9" w:rsidRDefault="00ED0BF6" w:rsidP="00ED0BF6">
                  <w:pPr>
                    <w:overflowPunct w:val="0"/>
                    <w:autoSpaceDE w:val="0"/>
                    <w:autoSpaceDN w:val="0"/>
                    <w:adjustRightInd w:val="0"/>
                    <w:jc w:val="center"/>
                    <w:rPr>
                      <w:rFonts w:ascii="Arial" w:hAnsi="Arial" w:cs="Arial"/>
                      <w:sz w:val="12"/>
                      <w:szCs w:val="12"/>
                    </w:rPr>
                  </w:pPr>
                  <w:r w:rsidRPr="008E29A9">
                    <w:rPr>
                      <w:rFonts w:ascii="Arial" w:hAnsi="Arial" w:cs="Arial"/>
                      <w:sz w:val="12"/>
                      <w:szCs w:val="12"/>
                    </w:rPr>
                    <w:t>131,49360</w:t>
                  </w:r>
                </w:p>
              </w:tc>
              <w:tc>
                <w:tcPr>
                  <w:tcW w:w="1276" w:type="dxa"/>
                  <w:tcBorders>
                    <w:top w:val="single" w:sz="4" w:space="0" w:color="auto"/>
                    <w:left w:val="single" w:sz="4" w:space="0" w:color="auto"/>
                    <w:bottom w:val="single" w:sz="4" w:space="0" w:color="auto"/>
                    <w:right w:val="single" w:sz="4" w:space="0" w:color="auto"/>
                  </w:tcBorders>
                </w:tcPr>
                <w:p w:rsidR="00ED0BF6" w:rsidRPr="008E29A9" w:rsidRDefault="00ED0BF6" w:rsidP="00ED0BF6">
                  <w:pPr>
                    <w:overflowPunct w:val="0"/>
                    <w:autoSpaceDE w:val="0"/>
                    <w:autoSpaceDN w:val="0"/>
                    <w:adjustRightInd w:val="0"/>
                    <w:jc w:val="center"/>
                    <w:rPr>
                      <w:rFonts w:ascii="Arial" w:hAnsi="Arial" w:cs="Arial"/>
                      <w:sz w:val="12"/>
                      <w:szCs w:val="12"/>
                    </w:rPr>
                  </w:pPr>
                  <w:r w:rsidRPr="008E29A9">
                    <w:rPr>
                      <w:rFonts w:ascii="Arial" w:hAnsi="Arial" w:cs="Arial"/>
                      <w:sz w:val="12"/>
                      <w:szCs w:val="12"/>
                    </w:rPr>
                    <w:t>278,574</w:t>
                  </w:r>
                </w:p>
              </w:tc>
              <w:tc>
                <w:tcPr>
                  <w:tcW w:w="1559" w:type="dxa"/>
                  <w:tcBorders>
                    <w:top w:val="single" w:sz="4" w:space="0" w:color="auto"/>
                    <w:left w:val="single" w:sz="4" w:space="0" w:color="auto"/>
                    <w:bottom w:val="single" w:sz="4" w:space="0" w:color="auto"/>
                    <w:right w:val="single" w:sz="4" w:space="0" w:color="auto"/>
                  </w:tcBorders>
                </w:tcPr>
                <w:p w:rsidR="00ED0BF6" w:rsidRPr="008E29A9" w:rsidRDefault="00ED0BF6" w:rsidP="00ED0BF6">
                  <w:pPr>
                    <w:overflowPunct w:val="0"/>
                    <w:autoSpaceDE w:val="0"/>
                    <w:autoSpaceDN w:val="0"/>
                    <w:adjustRightInd w:val="0"/>
                    <w:jc w:val="center"/>
                    <w:rPr>
                      <w:rFonts w:ascii="Arial" w:hAnsi="Arial" w:cs="Arial"/>
                      <w:sz w:val="12"/>
                      <w:szCs w:val="12"/>
                    </w:rPr>
                  </w:pPr>
                  <w:r w:rsidRPr="008E29A9">
                    <w:rPr>
                      <w:rFonts w:ascii="Arial" w:hAnsi="Arial" w:cs="Arial"/>
                      <w:sz w:val="12"/>
                      <w:szCs w:val="12"/>
                    </w:rPr>
                    <w:t>131,49360</w:t>
                  </w:r>
                </w:p>
              </w:tc>
              <w:tc>
                <w:tcPr>
                  <w:tcW w:w="1134" w:type="dxa"/>
                  <w:tcBorders>
                    <w:top w:val="single" w:sz="4" w:space="0" w:color="auto"/>
                    <w:left w:val="single" w:sz="4" w:space="0" w:color="auto"/>
                    <w:bottom w:val="single" w:sz="4" w:space="0" w:color="auto"/>
                    <w:right w:val="single" w:sz="4" w:space="0" w:color="auto"/>
                  </w:tcBorders>
                </w:tcPr>
                <w:p w:rsidR="00ED0BF6" w:rsidRPr="008E29A9" w:rsidRDefault="00ED0BF6" w:rsidP="00ED0BF6">
                  <w:pPr>
                    <w:overflowPunct w:val="0"/>
                    <w:autoSpaceDE w:val="0"/>
                    <w:autoSpaceDN w:val="0"/>
                    <w:adjustRightInd w:val="0"/>
                    <w:jc w:val="center"/>
                    <w:rPr>
                      <w:rFonts w:ascii="Arial" w:hAnsi="Arial" w:cs="Arial"/>
                      <w:sz w:val="12"/>
                      <w:szCs w:val="12"/>
                    </w:rPr>
                  </w:pPr>
                  <w:r w:rsidRPr="008E29A9">
                    <w:rPr>
                      <w:rFonts w:ascii="Arial" w:hAnsi="Arial" w:cs="Arial"/>
                      <w:sz w:val="12"/>
                      <w:szCs w:val="12"/>
                    </w:rPr>
                    <w:t>131,49360</w:t>
                  </w:r>
                </w:p>
              </w:tc>
            </w:tr>
            <w:tr w:rsidR="008E29A9" w:rsidRPr="008E29A9" w:rsidTr="0059710F">
              <w:trPr>
                <w:gridAfter w:val="7"/>
                <w:wAfter w:w="1841" w:type="dxa"/>
                <w:trHeight w:val="663"/>
              </w:trPr>
              <w:tc>
                <w:tcPr>
                  <w:tcW w:w="0" w:type="auto"/>
                  <w:tcBorders>
                    <w:top w:val="single" w:sz="4" w:space="0" w:color="auto"/>
                    <w:left w:val="single" w:sz="4" w:space="0" w:color="auto"/>
                    <w:bottom w:val="single" w:sz="4" w:space="0" w:color="auto"/>
                    <w:right w:val="single" w:sz="4" w:space="0" w:color="auto"/>
                  </w:tcBorders>
                </w:tcPr>
                <w:p w:rsidR="00ED0BF6" w:rsidRPr="008E29A9" w:rsidRDefault="00ED0BF6" w:rsidP="00ED0BF6">
                  <w:pPr>
                    <w:autoSpaceDE w:val="0"/>
                    <w:autoSpaceDN w:val="0"/>
                    <w:adjustRightInd w:val="0"/>
                    <w:rPr>
                      <w:rFonts w:ascii="Arial" w:hAnsi="Arial" w:cs="Arial"/>
                      <w:sz w:val="12"/>
                      <w:szCs w:val="12"/>
                    </w:rPr>
                  </w:pPr>
                  <w:r w:rsidRPr="008E29A9">
                    <w:rPr>
                      <w:rFonts w:ascii="Arial" w:hAnsi="Arial" w:cs="Arial"/>
                      <w:sz w:val="12"/>
                      <w:szCs w:val="12"/>
                    </w:rPr>
                    <w:t>5.1.2.</w:t>
                  </w:r>
                </w:p>
              </w:tc>
              <w:tc>
                <w:tcPr>
                  <w:tcW w:w="0" w:type="auto"/>
                  <w:tcBorders>
                    <w:top w:val="single" w:sz="4" w:space="0" w:color="auto"/>
                    <w:left w:val="single" w:sz="4" w:space="0" w:color="auto"/>
                    <w:bottom w:val="single" w:sz="4" w:space="0" w:color="auto"/>
                    <w:right w:val="single" w:sz="4" w:space="0" w:color="auto"/>
                  </w:tcBorders>
                </w:tcPr>
                <w:p w:rsidR="00ED0BF6" w:rsidRPr="008E29A9" w:rsidRDefault="00ED0BF6" w:rsidP="00ED0BF6">
                  <w:pPr>
                    <w:overflowPunct w:val="0"/>
                    <w:autoSpaceDE w:val="0"/>
                    <w:autoSpaceDN w:val="0"/>
                    <w:adjustRightInd w:val="0"/>
                    <w:rPr>
                      <w:rFonts w:ascii="Arial" w:hAnsi="Arial" w:cs="Arial"/>
                      <w:sz w:val="12"/>
                      <w:szCs w:val="12"/>
                    </w:rPr>
                  </w:pPr>
                  <w:r w:rsidRPr="008E29A9">
                    <w:rPr>
                      <w:rFonts w:ascii="Arial" w:hAnsi="Arial" w:cs="Arial"/>
                      <w:sz w:val="12"/>
                      <w:szCs w:val="12"/>
                    </w:rPr>
                    <w:t>Содержание общественной территории «Г</w:t>
                  </w:r>
                  <w:r w:rsidRPr="008E29A9">
                    <w:rPr>
                      <w:rFonts w:ascii="Arial" w:hAnsi="Arial" w:cs="Arial"/>
                      <w:sz w:val="12"/>
                      <w:szCs w:val="12"/>
                    </w:rPr>
                    <w:t>о</w:t>
                  </w:r>
                  <w:r w:rsidRPr="008E29A9">
                    <w:rPr>
                      <w:rFonts w:ascii="Arial" w:hAnsi="Arial" w:cs="Arial"/>
                      <w:sz w:val="12"/>
                      <w:szCs w:val="12"/>
                    </w:rPr>
                    <w:t>родской пляж»</w:t>
                  </w:r>
                </w:p>
              </w:tc>
              <w:tc>
                <w:tcPr>
                  <w:tcW w:w="0" w:type="auto"/>
                  <w:tcBorders>
                    <w:top w:val="single" w:sz="4" w:space="0" w:color="auto"/>
                    <w:left w:val="single" w:sz="4" w:space="0" w:color="auto"/>
                    <w:bottom w:val="single" w:sz="4" w:space="0" w:color="auto"/>
                    <w:right w:val="single" w:sz="4" w:space="0" w:color="auto"/>
                  </w:tcBorders>
                </w:tcPr>
                <w:p w:rsidR="00ED0BF6" w:rsidRPr="008E29A9" w:rsidRDefault="00ED0BF6" w:rsidP="00ED0BF6">
                  <w:pPr>
                    <w:autoSpaceDE w:val="0"/>
                    <w:autoSpaceDN w:val="0"/>
                    <w:adjustRightInd w:val="0"/>
                    <w:rPr>
                      <w:rFonts w:ascii="Arial" w:hAnsi="Arial" w:cs="Arial"/>
                      <w:sz w:val="12"/>
                      <w:szCs w:val="12"/>
                    </w:rPr>
                  </w:pPr>
                  <w:r w:rsidRPr="008E29A9">
                    <w:rPr>
                      <w:rFonts w:ascii="Arial" w:hAnsi="Arial" w:cs="Arial"/>
                      <w:sz w:val="12"/>
                      <w:szCs w:val="12"/>
                    </w:rPr>
                    <w:t>Комитет жили</w:t>
                  </w:r>
                  <w:r w:rsidRPr="008E29A9">
                    <w:rPr>
                      <w:rFonts w:ascii="Arial" w:hAnsi="Arial" w:cs="Arial"/>
                      <w:sz w:val="12"/>
                      <w:szCs w:val="12"/>
                    </w:rPr>
                    <w:t>щ</w:t>
                  </w:r>
                  <w:r w:rsidRPr="008E29A9">
                    <w:rPr>
                      <w:rFonts w:ascii="Arial" w:hAnsi="Arial" w:cs="Arial"/>
                      <w:sz w:val="12"/>
                      <w:szCs w:val="12"/>
                    </w:rPr>
                    <w:t>но-коммунального и дорожного хозя</w:t>
                  </w:r>
                  <w:r w:rsidRPr="008E29A9">
                    <w:rPr>
                      <w:rFonts w:ascii="Arial" w:hAnsi="Arial" w:cs="Arial"/>
                      <w:sz w:val="12"/>
                      <w:szCs w:val="12"/>
                    </w:rPr>
                    <w:t>й</w:t>
                  </w:r>
                  <w:r w:rsidRPr="008E29A9">
                    <w:rPr>
                      <w:rFonts w:ascii="Arial" w:hAnsi="Arial" w:cs="Arial"/>
                      <w:sz w:val="12"/>
                      <w:szCs w:val="12"/>
                    </w:rPr>
                    <w:t>ства</w:t>
                  </w:r>
                </w:p>
              </w:tc>
              <w:tc>
                <w:tcPr>
                  <w:tcW w:w="0" w:type="auto"/>
                  <w:tcBorders>
                    <w:top w:val="single" w:sz="4" w:space="0" w:color="auto"/>
                    <w:left w:val="single" w:sz="4" w:space="0" w:color="auto"/>
                    <w:bottom w:val="single" w:sz="4" w:space="0" w:color="auto"/>
                    <w:right w:val="single" w:sz="4" w:space="0" w:color="auto"/>
                  </w:tcBorders>
                </w:tcPr>
                <w:p w:rsidR="00ED0BF6" w:rsidRPr="008E29A9" w:rsidRDefault="00ED0BF6" w:rsidP="00ED0BF6">
                  <w:pPr>
                    <w:autoSpaceDE w:val="0"/>
                    <w:autoSpaceDN w:val="0"/>
                    <w:adjustRightInd w:val="0"/>
                    <w:rPr>
                      <w:rFonts w:ascii="Arial" w:hAnsi="Arial" w:cs="Arial"/>
                      <w:sz w:val="12"/>
                      <w:szCs w:val="12"/>
                    </w:rPr>
                  </w:pPr>
                  <w:r w:rsidRPr="008E29A9">
                    <w:rPr>
                      <w:rFonts w:ascii="Arial" w:hAnsi="Arial" w:cs="Arial"/>
                      <w:sz w:val="12"/>
                      <w:szCs w:val="12"/>
                    </w:rPr>
                    <w:t>2020-2023</w:t>
                  </w:r>
                </w:p>
              </w:tc>
              <w:tc>
                <w:tcPr>
                  <w:tcW w:w="0" w:type="auto"/>
                  <w:tcBorders>
                    <w:top w:val="single" w:sz="4" w:space="0" w:color="auto"/>
                    <w:left w:val="single" w:sz="4" w:space="0" w:color="auto"/>
                    <w:bottom w:val="single" w:sz="4" w:space="0" w:color="auto"/>
                    <w:right w:val="single" w:sz="4" w:space="0" w:color="auto"/>
                  </w:tcBorders>
                </w:tcPr>
                <w:p w:rsidR="00ED0BF6" w:rsidRPr="008E29A9" w:rsidRDefault="00ED0BF6" w:rsidP="00ED0BF6">
                  <w:pPr>
                    <w:autoSpaceDE w:val="0"/>
                    <w:autoSpaceDN w:val="0"/>
                    <w:adjustRightInd w:val="0"/>
                    <w:rPr>
                      <w:rFonts w:ascii="Arial" w:hAnsi="Arial" w:cs="Arial"/>
                      <w:sz w:val="12"/>
                      <w:szCs w:val="12"/>
                    </w:rPr>
                  </w:pPr>
                  <w:r w:rsidRPr="008E29A9">
                    <w:rPr>
                      <w:rFonts w:ascii="Arial" w:hAnsi="Arial" w:cs="Arial"/>
                      <w:sz w:val="12"/>
                      <w:szCs w:val="12"/>
                    </w:rPr>
                    <w:t>5.1.</w:t>
                  </w:r>
                </w:p>
              </w:tc>
              <w:tc>
                <w:tcPr>
                  <w:tcW w:w="0" w:type="auto"/>
                  <w:tcBorders>
                    <w:top w:val="single" w:sz="4" w:space="0" w:color="auto"/>
                    <w:left w:val="single" w:sz="4" w:space="0" w:color="auto"/>
                    <w:bottom w:val="single" w:sz="4" w:space="0" w:color="auto"/>
                    <w:right w:val="single" w:sz="4" w:space="0" w:color="auto"/>
                  </w:tcBorders>
                </w:tcPr>
                <w:p w:rsidR="00ED0BF6" w:rsidRPr="008E29A9" w:rsidRDefault="00ED0BF6" w:rsidP="00ED0BF6">
                  <w:pPr>
                    <w:autoSpaceDE w:val="0"/>
                    <w:autoSpaceDN w:val="0"/>
                    <w:adjustRightInd w:val="0"/>
                    <w:rPr>
                      <w:rFonts w:ascii="Arial" w:hAnsi="Arial" w:cs="Arial"/>
                      <w:sz w:val="12"/>
                      <w:szCs w:val="12"/>
                    </w:rPr>
                  </w:pPr>
                  <w:r w:rsidRPr="008E29A9">
                    <w:rPr>
                      <w:rFonts w:ascii="Arial" w:hAnsi="Arial" w:cs="Arial"/>
                      <w:sz w:val="12"/>
                      <w:szCs w:val="12"/>
                    </w:rPr>
                    <w:t>бюджет Валда</w:t>
                  </w:r>
                  <w:r w:rsidRPr="008E29A9">
                    <w:rPr>
                      <w:rFonts w:ascii="Arial" w:hAnsi="Arial" w:cs="Arial"/>
                      <w:sz w:val="12"/>
                      <w:szCs w:val="12"/>
                    </w:rPr>
                    <w:t>й</w:t>
                  </w:r>
                  <w:r w:rsidRPr="008E29A9">
                    <w:rPr>
                      <w:rFonts w:ascii="Arial" w:hAnsi="Arial" w:cs="Arial"/>
                      <w:sz w:val="12"/>
                      <w:szCs w:val="12"/>
                    </w:rPr>
                    <w:t>ского городского посел</w:t>
                  </w:r>
                  <w:r w:rsidRPr="008E29A9">
                    <w:rPr>
                      <w:rFonts w:ascii="Arial" w:hAnsi="Arial" w:cs="Arial"/>
                      <w:sz w:val="12"/>
                      <w:szCs w:val="12"/>
                    </w:rPr>
                    <w:t>е</w:t>
                  </w:r>
                  <w:r w:rsidRPr="008E29A9">
                    <w:rPr>
                      <w:rFonts w:ascii="Arial" w:hAnsi="Arial" w:cs="Arial"/>
                      <w:sz w:val="12"/>
                      <w:szCs w:val="12"/>
                    </w:rPr>
                    <w:t>ния</w:t>
                  </w:r>
                </w:p>
              </w:tc>
              <w:tc>
                <w:tcPr>
                  <w:tcW w:w="1243" w:type="dxa"/>
                  <w:tcBorders>
                    <w:top w:val="single" w:sz="4" w:space="0" w:color="auto"/>
                    <w:left w:val="single" w:sz="4" w:space="0" w:color="auto"/>
                    <w:bottom w:val="single" w:sz="4" w:space="0" w:color="auto"/>
                    <w:right w:val="single" w:sz="4" w:space="0" w:color="auto"/>
                  </w:tcBorders>
                </w:tcPr>
                <w:p w:rsidR="00ED0BF6" w:rsidRPr="008E29A9" w:rsidRDefault="00ED0BF6" w:rsidP="00ED0BF6">
                  <w:pPr>
                    <w:overflowPunct w:val="0"/>
                    <w:autoSpaceDE w:val="0"/>
                    <w:autoSpaceDN w:val="0"/>
                    <w:adjustRightInd w:val="0"/>
                    <w:jc w:val="center"/>
                    <w:rPr>
                      <w:rFonts w:ascii="Arial" w:hAnsi="Arial" w:cs="Arial"/>
                      <w:sz w:val="12"/>
                      <w:szCs w:val="12"/>
                    </w:rPr>
                  </w:pPr>
                  <w:r w:rsidRPr="008E29A9">
                    <w:rPr>
                      <w:rFonts w:ascii="Arial" w:hAnsi="Arial" w:cs="Arial"/>
                      <w:sz w:val="12"/>
                      <w:szCs w:val="12"/>
                    </w:rPr>
                    <w:t>348,28184</w:t>
                  </w:r>
                </w:p>
              </w:tc>
              <w:tc>
                <w:tcPr>
                  <w:tcW w:w="1276" w:type="dxa"/>
                  <w:tcBorders>
                    <w:top w:val="single" w:sz="4" w:space="0" w:color="auto"/>
                    <w:left w:val="single" w:sz="4" w:space="0" w:color="auto"/>
                    <w:bottom w:val="single" w:sz="4" w:space="0" w:color="auto"/>
                    <w:right w:val="single" w:sz="4" w:space="0" w:color="auto"/>
                  </w:tcBorders>
                </w:tcPr>
                <w:p w:rsidR="00ED0BF6" w:rsidRPr="008E29A9" w:rsidRDefault="00ED0BF6" w:rsidP="00ED0BF6">
                  <w:pPr>
                    <w:overflowPunct w:val="0"/>
                    <w:autoSpaceDE w:val="0"/>
                    <w:autoSpaceDN w:val="0"/>
                    <w:adjustRightInd w:val="0"/>
                    <w:jc w:val="center"/>
                    <w:rPr>
                      <w:rFonts w:ascii="Arial" w:hAnsi="Arial" w:cs="Arial"/>
                      <w:sz w:val="12"/>
                      <w:szCs w:val="12"/>
                    </w:rPr>
                  </w:pPr>
                  <w:r w:rsidRPr="008E29A9">
                    <w:rPr>
                      <w:rFonts w:ascii="Arial" w:hAnsi="Arial" w:cs="Arial"/>
                      <w:sz w:val="12"/>
                      <w:szCs w:val="12"/>
                    </w:rPr>
                    <w:t>219,40540</w:t>
                  </w:r>
                </w:p>
              </w:tc>
              <w:tc>
                <w:tcPr>
                  <w:tcW w:w="1559" w:type="dxa"/>
                  <w:tcBorders>
                    <w:top w:val="single" w:sz="4" w:space="0" w:color="auto"/>
                    <w:left w:val="single" w:sz="4" w:space="0" w:color="auto"/>
                    <w:bottom w:val="single" w:sz="4" w:space="0" w:color="auto"/>
                    <w:right w:val="single" w:sz="4" w:space="0" w:color="auto"/>
                  </w:tcBorders>
                </w:tcPr>
                <w:p w:rsidR="00ED0BF6" w:rsidRPr="008E29A9" w:rsidRDefault="00ED0BF6" w:rsidP="00ED0BF6">
                  <w:pPr>
                    <w:overflowPunct w:val="0"/>
                    <w:autoSpaceDE w:val="0"/>
                    <w:autoSpaceDN w:val="0"/>
                    <w:adjustRightInd w:val="0"/>
                    <w:jc w:val="center"/>
                    <w:rPr>
                      <w:rFonts w:ascii="Arial" w:hAnsi="Arial" w:cs="Arial"/>
                      <w:sz w:val="12"/>
                      <w:szCs w:val="12"/>
                    </w:rPr>
                  </w:pPr>
                  <w:r w:rsidRPr="008E29A9">
                    <w:rPr>
                      <w:rFonts w:ascii="Arial" w:hAnsi="Arial" w:cs="Arial"/>
                      <w:sz w:val="12"/>
                      <w:szCs w:val="12"/>
                    </w:rPr>
                    <w:t>348,28184</w:t>
                  </w:r>
                </w:p>
              </w:tc>
              <w:tc>
                <w:tcPr>
                  <w:tcW w:w="1134" w:type="dxa"/>
                  <w:tcBorders>
                    <w:top w:val="single" w:sz="4" w:space="0" w:color="auto"/>
                    <w:left w:val="single" w:sz="4" w:space="0" w:color="auto"/>
                    <w:bottom w:val="single" w:sz="4" w:space="0" w:color="auto"/>
                    <w:right w:val="single" w:sz="4" w:space="0" w:color="auto"/>
                  </w:tcBorders>
                </w:tcPr>
                <w:p w:rsidR="00ED0BF6" w:rsidRPr="008E29A9" w:rsidRDefault="00ED0BF6" w:rsidP="00ED0BF6">
                  <w:pPr>
                    <w:overflowPunct w:val="0"/>
                    <w:autoSpaceDE w:val="0"/>
                    <w:autoSpaceDN w:val="0"/>
                    <w:adjustRightInd w:val="0"/>
                    <w:jc w:val="center"/>
                    <w:rPr>
                      <w:rFonts w:ascii="Arial" w:hAnsi="Arial" w:cs="Arial"/>
                      <w:sz w:val="12"/>
                      <w:szCs w:val="12"/>
                    </w:rPr>
                  </w:pPr>
                  <w:r w:rsidRPr="008E29A9">
                    <w:rPr>
                      <w:rFonts w:ascii="Arial" w:hAnsi="Arial" w:cs="Arial"/>
                      <w:sz w:val="12"/>
                      <w:szCs w:val="12"/>
                    </w:rPr>
                    <w:t>348,28184</w:t>
                  </w:r>
                </w:p>
              </w:tc>
            </w:tr>
            <w:tr w:rsidR="008E29A9" w:rsidRPr="008E29A9" w:rsidTr="0059710F">
              <w:trPr>
                <w:gridAfter w:val="7"/>
                <w:wAfter w:w="1841" w:type="dxa"/>
                <w:trHeight w:val="227"/>
              </w:trPr>
              <w:tc>
                <w:tcPr>
                  <w:tcW w:w="0" w:type="auto"/>
                  <w:tcBorders>
                    <w:top w:val="single" w:sz="4" w:space="0" w:color="auto"/>
                    <w:left w:val="single" w:sz="4" w:space="0" w:color="auto"/>
                    <w:bottom w:val="single" w:sz="4" w:space="0" w:color="auto"/>
                    <w:right w:val="single" w:sz="4" w:space="0" w:color="auto"/>
                  </w:tcBorders>
                </w:tcPr>
                <w:p w:rsidR="00ED0BF6" w:rsidRPr="008E29A9" w:rsidRDefault="00ED0BF6" w:rsidP="00ED0BF6">
                  <w:pPr>
                    <w:autoSpaceDE w:val="0"/>
                    <w:autoSpaceDN w:val="0"/>
                    <w:adjustRightInd w:val="0"/>
                    <w:rPr>
                      <w:rFonts w:ascii="Arial" w:hAnsi="Arial" w:cs="Arial"/>
                      <w:sz w:val="12"/>
                      <w:szCs w:val="12"/>
                    </w:rPr>
                  </w:pPr>
                  <w:r w:rsidRPr="008E29A9">
                    <w:rPr>
                      <w:rFonts w:ascii="Arial" w:hAnsi="Arial" w:cs="Arial"/>
                      <w:sz w:val="12"/>
                      <w:szCs w:val="12"/>
                    </w:rPr>
                    <w:t>5.1.3.</w:t>
                  </w:r>
                </w:p>
              </w:tc>
              <w:tc>
                <w:tcPr>
                  <w:tcW w:w="0" w:type="auto"/>
                  <w:tcBorders>
                    <w:top w:val="single" w:sz="4" w:space="0" w:color="auto"/>
                    <w:left w:val="single" w:sz="4" w:space="0" w:color="auto"/>
                    <w:bottom w:val="single" w:sz="4" w:space="0" w:color="auto"/>
                    <w:right w:val="single" w:sz="4" w:space="0" w:color="auto"/>
                  </w:tcBorders>
                </w:tcPr>
                <w:p w:rsidR="00ED0BF6" w:rsidRPr="008E29A9" w:rsidRDefault="00ED0BF6" w:rsidP="00ED0BF6">
                  <w:pPr>
                    <w:overflowPunct w:val="0"/>
                    <w:autoSpaceDE w:val="0"/>
                    <w:autoSpaceDN w:val="0"/>
                    <w:adjustRightInd w:val="0"/>
                    <w:rPr>
                      <w:rFonts w:ascii="Arial" w:hAnsi="Arial" w:cs="Arial"/>
                      <w:sz w:val="12"/>
                      <w:szCs w:val="12"/>
                    </w:rPr>
                  </w:pPr>
                  <w:r w:rsidRPr="008E29A9">
                    <w:rPr>
                      <w:rFonts w:ascii="Arial" w:hAnsi="Arial" w:cs="Arial"/>
                      <w:sz w:val="12"/>
                      <w:szCs w:val="12"/>
                    </w:rPr>
                    <w:t>Содержание общественной территории «Н</w:t>
                  </w:r>
                  <w:r w:rsidRPr="008E29A9">
                    <w:rPr>
                      <w:rFonts w:ascii="Arial" w:hAnsi="Arial" w:cs="Arial"/>
                      <w:sz w:val="12"/>
                      <w:szCs w:val="12"/>
                    </w:rPr>
                    <w:t>а</w:t>
                  </w:r>
                  <w:r w:rsidRPr="008E29A9">
                    <w:rPr>
                      <w:rFonts w:ascii="Arial" w:hAnsi="Arial" w:cs="Arial"/>
                      <w:sz w:val="12"/>
                      <w:szCs w:val="12"/>
                    </w:rPr>
                    <w:t>бережная оз. Валда</w:t>
                  </w:r>
                  <w:r w:rsidRPr="008E29A9">
                    <w:rPr>
                      <w:rFonts w:ascii="Arial" w:hAnsi="Arial" w:cs="Arial"/>
                      <w:sz w:val="12"/>
                      <w:szCs w:val="12"/>
                    </w:rPr>
                    <w:t>й</w:t>
                  </w:r>
                  <w:r w:rsidRPr="008E29A9">
                    <w:rPr>
                      <w:rFonts w:ascii="Arial" w:hAnsi="Arial" w:cs="Arial"/>
                      <w:sz w:val="12"/>
                      <w:szCs w:val="12"/>
                    </w:rPr>
                    <w:t>ское»</w:t>
                  </w:r>
                </w:p>
              </w:tc>
              <w:tc>
                <w:tcPr>
                  <w:tcW w:w="0" w:type="auto"/>
                  <w:tcBorders>
                    <w:top w:val="single" w:sz="4" w:space="0" w:color="auto"/>
                    <w:left w:val="single" w:sz="4" w:space="0" w:color="auto"/>
                    <w:bottom w:val="single" w:sz="4" w:space="0" w:color="auto"/>
                    <w:right w:val="single" w:sz="4" w:space="0" w:color="auto"/>
                  </w:tcBorders>
                </w:tcPr>
                <w:p w:rsidR="00ED0BF6" w:rsidRPr="008E29A9" w:rsidRDefault="00ED0BF6" w:rsidP="00ED0BF6">
                  <w:pPr>
                    <w:autoSpaceDE w:val="0"/>
                    <w:autoSpaceDN w:val="0"/>
                    <w:adjustRightInd w:val="0"/>
                    <w:rPr>
                      <w:rFonts w:ascii="Arial" w:hAnsi="Arial" w:cs="Arial"/>
                      <w:sz w:val="12"/>
                      <w:szCs w:val="12"/>
                    </w:rPr>
                  </w:pPr>
                  <w:r w:rsidRPr="008E29A9">
                    <w:rPr>
                      <w:rFonts w:ascii="Arial" w:hAnsi="Arial" w:cs="Arial"/>
                      <w:sz w:val="12"/>
                      <w:szCs w:val="12"/>
                    </w:rPr>
                    <w:t>Комитет жили</w:t>
                  </w:r>
                  <w:r w:rsidRPr="008E29A9">
                    <w:rPr>
                      <w:rFonts w:ascii="Arial" w:hAnsi="Arial" w:cs="Arial"/>
                      <w:sz w:val="12"/>
                      <w:szCs w:val="12"/>
                    </w:rPr>
                    <w:t>щ</w:t>
                  </w:r>
                  <w:r w:rsidRPr="008E29A9">
                    <w:rPr>
                      <w:rFonts w:ascii="Arial" w:hAnsi="Arial" w:cs="Arial"/>
                      <w:sz w:val="12"/>
                      <w:szCs w:val="12"/>
                    </w:rPr>
                    <w:t>но-коммунального и дорожного хозя</w:t>
                  </w:r>
                  <w:r w:rsidRPr="008E29A9">
                    <w:rPr>
                      <w:rFonts w:ascii="Arial" w:hAnsi="Arial" w:cs="Arial"/>
                      <w:sz w:val="12"/>
                      <w:szCs w:val="12"/>
                    </w:rPr>
                    <w:t>й</w:t>
                  </w:r>
                  <w:r w:rsidRPr="008E29A9">
                    <w:rPr>
                      <w:rFonts w:ascii="Arial" w:hAnsi="Arial" w:cs="Arial"/>
                      <w:sz w:val="12"/>
                      <w:szCs w:val="12"/>
                    </w:rPr>
                    <w:t>ства</w:t>
                  </w:r>
                </w:p>
              </w:tc>
              <w:tc>
                <w:tcPr>
                  <w:tcW w:w="0" w:type="auto"/>
                  <w:tcBorders>
                    <w:top w:val="single" w:sz="4" w:space="0" w:color="auto"/>
                    <w:left w:val="single" w:sz="4" w:space="0" w:color="auto"/>
                    <w:bottom w:val="single" w:sz="4" w:space="0" w:color="auto"/>
                    <w:right w:val="single" w:sz="4" w:space="0" w:color="auto"/>
                  </w:tcBorders>
                </w:tcPr>
                <w:p w:rsidR="00ED0BF6" w:rsidRPr="008E29A9" w:rsidRDefault="00ED0BF6" w:rsidP="00ED0BF6">
                  <w:pPr>
                    <w:autoSpaceDE w:val="0"/>
                    <w:autoSpaceDN w:val="0"/>
                    <w:adjustRightInd w:val="0"/>
                    <w:rPr>
                      <w:rFonts w:ascii="Arial" w:hAnsi="Arial" w:cs="Arial"/>
                      <w:sz w:val="12"/>
                      <w:szCs w:val="12"/>
                    </w:rPr>
                  </w:pPr>
                  <w:r w:rsidRPr="008E29A9">
                    <w:rPr>
                      <w:rFonts w:ascii="Arial" w:hAnsi="Arial" w:cs="Arial"/>
                      <w:sz w:val="12"/>
                      <w:szCs w:val="12"/>
                    </w:rPr>
                    <w:t>2020-2023</w:t>
                  </w:r>
                </w:p>
              </w:tc>
              <w:tc>
                <w:tcPr>
                  <w:tcW w:w="0" w:type="auto"/>
                  <w:tcBorders>
                    <w:top w:val="single" w:sz="4" w:space="0" w:color="auto"/>
                    <w:left w:val="single" w:sz="4" w:space="0" w:color="auto"/>
                    <w:bottom w:val="single" w:sz="4" w:space="0" w:color="auto"/>
                    <w:right w:val="single" w:sz="4" w:space="0" w:color="auto"/>
                  </w:tcBorders>
                </w:tcPr>
                <w:p w:rsidR="00ED0BF6" w:rsidRPr="008E29A9" w:rsidRDefault="00ED0BF6" w:rsidP="00ED0BF6">
                  <w:pPr>
                    <w:autoSpaceDE w:val="0"/>
                    <w:autoSpaceDN w:val="0"/>
                    <w:adjustRightInd w:val="0"/>
                    <w:rPr>
                      <w:rFonts w:ascii="Arial" w:hAnsi="Arial" w:cs="Arial"/>
                      <w:sz w:val="12"/>
                      <w:szCs w:val="12"/>
                    </w:rPr>
                  </w:pPr>
                  <w:r w:rsidRPr="008E29A9">
                    <w:rPr>
                      <w:rFonts w:ascii="Arial" w:hAnsi="Arial" w:cs="Arial"/>
                      <w:sz w:val="12"/>
                      <w:szCs w:val="12"/>
                    </w:rPr>
                    <w:t>5.1.</w:t>
                  </w:r>
                </w:p>
              </w:tc>
              <w:tc>
                <w:tcPr>
                  <w:tcW w:w="0" w:type="auto"/>
                  <w:tcBorders>
                    <w:top w:val="single" w:sz="4" w:space="0" w:color="auto"/>
                    <w:left w:val="single" w:sz="4" w:space="0" w:color="auto"/>
                    <w:bottom w:val="single" w:sz="4" w:space="0" w:color="auto"/>
                    <w:right w:val="single" w:sz="4" w:space="0" w:color="auto"/>
                  </w:tcBorders>
                </w:tcPr>
                <w:p w:rsidR="00ED0BF6" w:rsidRPr="008E29A9" w:rsidRDefault="00ED0BF6" w:rsidP="00ED0BF6">
                  <w:pPr>
                    <w:autoSpaceDE w:val="0"/>
                    <w:autoSpaceDN w:val="0"/>
                    <w:adjustRightInd w:val="0"/>
                    <w:rPr>
                      <w:rFonts w:ascii="Arial" w:hAnsi="Arial" w:cs="Arial"/>
                      <w:sz w:val="12"/>
                      <w:szCs w:val="12"/>
                    </w:rPr>
                  </w:pPr>
                  <w:r w:rsidRPr="008E29A9">
                    <w:rPr>
                      <w:rFonts w:ascii="Arial" w:hAnsi="Arial" w:cs="Arial"/>
                      <w:sz w:val="12"/>
                      <w:szCs w:val="12"/>
                    </w:rPr>
                    <w:t>бюджет Валда</w:t>
                  </w:r>
                  <w:r w:rsidRPr="008E29A9">
                    <w:rPr>
                      <w:rFonts w:ascii="Arial" w:hAnsi="Arial" w:cs="Arial"/>
                      <w:sz w:val="12"/>
                      <w:szCs w:val="12"/>
                    </w:rPr>
                    <w:t>й</w:t>
                  </w:r>
                  <w:r w:rsidRPr="008E29A9">
                    <w:rPr>
                      <w:rFonts w:ascii="Arial" w:hAnsi="Arial" w:cs="Arial"/>
                      <w:sz w:val="12"/>
                      <w:szCs w:val="12"/>
                    </w:rPr>
                    <w:t>ского городского посел</w:t>
                  </w:r>
                  <w:r w:rsidRPr="008E29A9">
                    <w:rPr>
                      <w:rFonts w:ascii="Arial" w:hAnsi="Arial" w:cs="Arial"/>
                      <w:sz w:val="12"/>
                      <w:szCs w:val="12"/>
                    </w:rPr>
                    <w:t>е</w:t>
                  </w:r>
                  <w:r w:rsidRPr="008E29A9">
                    <w:rPr>
                      <w:rFonts w:ascii="Arial" w:hAnsi="Arial" w:cs="Arial"/>
                      <w:sz w:val="12"/>
                      <w:szCs w:val="12"/>
                    </w:rPr>
                    <w:t>ния</w:t>
                  </w:r>
                </w:p>
              </w:tc>
              <w:tc>
                <w:tcPr>
                  <w:tcW w:w="1243" w:type="dxa"/>
                  <w:tcBorders>
                    <w:top w:val="single" w:sz="4" w:space="0" w:color="auto"/>
                    <w:left w:val="single" w:sz="4" w:space="0" w:color="auto"/>
                    <w:bottom w:val="single" w:sz="4" w:space="0" w:color="auto"/>
                    <w:right w:val="single" w:sz="4" w:space="0" w:color="auto"/>
                  </w:tcBorders>
                </w:tcPr>
                <w:p w:rsidR="00ED0BF6" w:rsidRPr="008E29A9" w:rsidRDefault="00ED0BF6" w:rsidP="00ED0BF6">
                  <w:pPr>
                    <w:overflowPunct w:val="0"/>
                    <w:autoSpaceDE w:val="0"/>
                    <w:autoSpaceDN w:val="0"/>
                    <w:adjustRightInd w:val="0"/>
                    <w:jc w:val="center"/>
                    <w:rPr>
                      <w:rFonts w:ascii="Arial" w:hAnsi="Arial" w:cs="Arial"/>
                      <w:sz w:val="12"/>
                      <w:szCs w:val="12"/>
                    </w:rPr>
                  </w:pPr>
                  <w:r w:rsidRPr="008E29A9">
                    <w:rPr>
                      <w:rFonts w:ascii="Arial" w:hAnsi="Arial" w:cs="Arial"/>
                      <w:sz w:val="12"/>
                      <w:szCs w:val="12"/>
                    </w:rPr>
                    <w:t>966,66667</w:t>
                  </w:r>
                </w:p>
              </w:tc>
              <w:tc>
                <w:tcPr>
                  <w:tcW w:w="1276" w:type="dxa"/>
                  <w:tcBorders>
                    <w:top w:val="single" w:sz="4" w:space="0" w:color="auto"/>
                    <w:left w:val="single" w:sz="4" w:space="0" w:color="auto"/>
                    <w:bottom w:val="single" w:sz="4" w:space="0" w:color="auto"/>
                    <w:right w:val="single" w:sz="4" w:space="0" w:color="auto"/>
                  </w:tcBorders>
                </w:tcPr>
                <w:p w:rsidR="00ED0BF6" w:rsidRPr="008E29A9" w:rsidRDefault="00ED0BF6" w:rsidP="00ED0BF6">
                  <w:pPr>
                    <w:overflowPunct w:val="0"/>
                    <w:autoSpaceDE w:val="0"/>
                    <w:autoSpaceDN w:val="0"/>
                    <w:adjustRightInd w:val="0"/>
                    <w:jc w:val="center"/>
                    <w:rPr>
                      <w:rFonts w:ascii="Arial" w:hAnsi="Arial" w:cs="Arial"/>
                      <w:sz w:val="12"/>
                      <w:szCs w:val="12"/>
                    </w:rPr>
                  </w:pPr>
                  <w:r w:rsidRPr="008E29A9">
                    <w:rPr>
                      <w:rFonts w:ascii="Arial" w:hAnsi="Arial" w:cs="Arial"/>
                      <w:sz w:val="12"/>
                      <w:szCs w:val="12"/>
                    </w:rPr>
                    <w:t>1 445,03598</w:t>
                  </w:r>
                </w:p>
              </w:tc>
              <w:tc>
                <w:tcPr>
                  <w:tcW w:w="1559" w:type="dxa"/>
                  <w:tcBorders>
                    <w:top w:val="single" w:sz="4" w:space="0" w:color="auto"/>
                    <w:left w:val="single" w:sz="4" w:space="0" w:color="auto"/>
                    <w:bottom w:val="single" w:sz="4" w:space="0" w:color="auto"/>
                    <w:right w:val="single" w:sz="4" w:space="0" w:color="auto"/>
                  </w:tcBorders>
                </w:tcPr>
                <w:p w:rsidR="00ED0BF6" w:rsidRPr="008E29A9" w:rsidRDefault="00ED0BF6" w:rsidP="00ED0BF6">
                  <w:pPr>
                    <w:overflowPunct w:val="0"/>
                    <w:autoSpaceDE w:val="0"/>
                    <w:autoSpaceDN w:val="0"/>
                    <w:adjustRightInd w:val="0"/>
                    <w:jc w:val="center"/>
                    <w:rPr>
                      <w:rFonts w:ascii="Arial" w:hAnsi="Arial" w:cs="Arial"/>
                      <w:sz w:val="12"/>
                      <w:szCs w:val="12"/>
                    </w:rPr>
                  </w:pPr>
                  <w:r w:rsidRPr="008E29A9">
                    <w:rPr>
                      <w:rFonts w:ascii="Arial" w:hAnsi="Arial" w:cs="Arial"/>
                      <w:sz w:val="12"/>
                      <w:szCs w:val="12"/>
                    </w:rPr>
                    <w:t>2 530,000</w:t>
                  </w:r>
                </w:p>
              </w:tc>
              <w:tc>
                <w:tcPr>
                  <w:tcW w:w="1134" w:type="dxa"/>
                  <w:tcBorders>
                    <w:top w:val="single" w:sz="4" w:space="0" w:color="auto"/>
                    <w:left w:val="single" w:sz="4" w:space="0" w:color="auto"/>
                    <w:bottom w:val="single" w:sz="4" w:space="0" w:color="auto"/>
                    <w:right w:val="single" w:sz="4" w:space="0" w:color="auto"/>
                  </w:tcBorders>
                </w:tcPr>
                <w:p w:rsidR="00ED0BF6" w:rsidRPr="008E29A9" w:rsidRDefault="00ED0BF6" w:rsidP="00ED0BF6">
                  <w:pPr>
                    <w:overflowPunct w:val="0"/>
                    <w:autoSpaceDE w:val="0"/>
                    <w:autoSpaceDN w:val="0"/>
                    <w:adjustRightInd w:val="0"/>
                    <w:jc w:val="center"/>
                    <w:rPr>
                      <w:rFonts w:ascii="Arial" w:hAnsi="Arial" w:cs="Arial"/>
                      <w:sz w:val="12"/>
                      <w:szCs w:val="12"/>
                    </w:rPr>
                  </w:pPr>
                  <w:r w:rsidRPr="008E29A9">
                    <w:rPr>
                      <w:rFonts w:ascii="Arial" w:hAnsi="Arial" w:cs="Arial"/>
                      <w:sz w:val="12"/>
                      <w:szCs w:val="12"/>
                    </w:rPr>
                    <w:t>2 530,000</w:t>
                  </w:r>
                </w:p>
              </w:tc>
            </w:tr>
            <w:tr w:rsidR="008E29A9" w:rsidRPr="008E29A9" w:rsidTr="0059710F">
              <w:trPr>
                <w:gridAfter w:val="7"/>
                <w:wAfter w:w="1841" w:type="dxa"/>
                <w:trHeight w:val="1110"/>
              </w:trPr>
              <w:tc>
                <w:tcPr>
                  <w:tcW w:w="0" w:type="auto"/>
                  <w:tcBorders>
                    <w:top w:val="single" w:sz="4" w:space="0" w:color="auto"/>
                    <w:left w:val="single" w:sz="4" w:space="0" w:color="auto"/>
                    <w:bottom w:val="single" w:sz="4" w:space="0" w:color="auto"/>
                    <w:right w:val="single" w:sz="4" w:space="0" w:color="auto"/>
                  </w:tcBorders>
                </w:tcPr>
                <w:p w:rsidR="00ED0BF6" w:rsidRPr="008E29A9" w:rsidRDefault="00ED0BF6" w:rsidP="00ED0BF6">
                  <w:pPr>
                    <w:autoSpaceDE w:val="0"/>
                    <w:autoSpaceDN w:val="0"/>
                    <w:adjustRightInd w:val="0"/>
                    <w:rPr>
                      <w:rFonts w:ascii="Arial" w:hAnsi="Arial" w:cs="Arial"/>
                      <w:sz w:val="12"/>
                      <w:szCs w:val="12"/>
                    </w:rPr>
                  </w:pPr>
                  <w:r w:rsidRPr="008E29A9">
                    <w:rPr>
                      <w:rFonts w:ascii="Arial" w:hAnsi="Arial" w:cs="Arial"/>
                      <w:sz w:val="12"/>
                      <w:szCs w:val="12"/>
                    </w:rPr>
                    <w:t>5.1.3.1</w:t>
                  </w:r>
                </w:p>
              </w:tc>
              <w:tc>
                <w:tcPr>
                  <w:tcW w:w="0" w:type="auto"/>
                  <w:tcBorders>
                    <w:top w:val="single" w:sz="4" w:space="0" w:color="auto"/>
                    <w:left w:val="single" w:sz="4" w:space="0" w:color="auto"/>
                    <w:bottom w:val="single" w:sz="4" w:space="0" w:color="auto"/>
                    <w:right w:val="single" w:sz="4" w:space="0" w:color="auto"/>
                  </w:tcBorders>
                </w:tcPr>
                <w:p w:rsidR="00ED0BF6" w:rsidRPr="008E29A9" w:rsidRDefault="00ED0BF6" w:rsidP="00ED0BF6">
                  <w:pPr>
                    <w:overflowPunct w:val="0"/>
                    <w:autoSpaceDE w:val="0"/>
                    <w:autoSpaceDN w:val="0"/>
                    <w:adjustRightInd w:val="0"/>
                    <w:rPr>
                      <w:rFonts w:ascii="Arial" w:hAnsi="Arial" w:cs="Arial"/>
                      <w:sz w:val="12"/>
                      <w:szCs w:val="12"/>
                      <w:lang w:val="en-US"/>
                    </w:rPr>
                  </w:pPr>
                  <w:r w:rsidRPr="008E29A9">
                    <w:rPr>
                      <w:rFonts w:ascii="Arial" w:hAnsi="Arial" w:cs="Arial"/>
                      <w:sz w:val="12"/>
                      <w:szCs w:val="12"/>
                    </w:rPr>
                    <w:t>Выполнение работ по контролю качества приро</w:t>
                  </w:r>
                  <w:r w:rsidRPr="008E29A9">
                    <w:rPr>
                      <w:rFonts w:ascii="Arial" w:hAnsi="Arial" w:cs="Arial"/>
                      <w:sz w:val="12"/>
                      <w:szCs w:val="12"/>
                    </w:rPr>
                    <w:t>д</w:t>
                  </w:r>
                  <w:r w:rsidRPr="008E29A9">
                    <w:rPr>
                      <w:rFonts w:ascii="Arial" w:hAnsi="Arial" w:cs="Arial"/>
                      <w:sz w:val="12"/>
                      <w:szCs w:val="12"/>
                    </w:rPr>
                    <w:t>ной воды, морф</w:t>
                  </w:r>
                  <w:r w:rsidRPr="008E29A9">
                    <w:rPr>
                      <w:rFonts w:ascii="Arial" w:hAnsi="Arial" w:cs="Arial"/>
                      <w:sz w:val="12"/>
                      <w:szCs w:val="12"/>
                    </w:rPr>
                    <w:t>о</w:t>
                  </w:r>
                  <w:r w:rsidRPr="008E29A9">
                    <w:rPr>
                      <w:rFonts w:ascii="Arial" w:hAnsi="Arial" w:cs="Arial"/>
                      <w:sz w:val="12"/>
                      <w:szCs w:val="12"/>
                    </w:rPr>
                    <w:t>метрических показателей, ведение наблюд</w:t>
                  </w:r>
                  <w:r w:rsidRPr="008E29A9">
                    <w:rPr>
                      <w:rFonts w:ascii="Arial" w:hAnsi="Arial" w:cs="Arial"/>
                      <w:sz w:val="12"/>
                      <w:szCs w:val="12"/>
                    </w:rPr>
                    <w:t>е</w:t>
                  </w:r>
                  <w:r w:rsidRPr="008E29A9">
                    <w:rPr>
                      <w:rFonts w:ascii="Arial" w:hAnsi="Arial" w:cs="Arial"/>
                      <w:sz w:val="12"/>
                      <w:szCs w:val="12"/>
                    </w:rPr>
                    <w:t>ний за водоохр</w:t>
                  </w:r>
                  <w:r w:rsidRPr="008E29A9">
                    <w:rPr>
                      <w:rFonts w:ascii="Arial" w:hAnsi="Arial" w:cs="Arial"/>
                      <w:sz w:val="12"/>
                      <w:szCs w:val="12"/>
                    </w:rPr>
                    <w:t>а</w:t>
                  </w:r>
                  <w:r w:rsidRPr="008E29A9">
                    <w:rPr>
                      <w:rFonts w:ascii="Arial" w:hAnsi="Arial" w:cs="Arial"/>
                      <w:sz w:val="12"/>
                      <w:szCs w:val="12"/>
                    </w:rPr>
                    <w:t>ной зоной (Наб</w:t>
                  </w:r>
                  <w:r w:rsidRPr="008E29A9">
                    <w:rPr>
                      <w:rFonts w:ascii="Arial" w:hAnsi="Arial" w:cs="Arial"/>
                      <w:sz w:val="12"/>
                      <w:szCs w:val="12"/>
                    </w:rPr>
                    <w:t>е</w:t>
                  </w:r>
                  <w:r w:rsidRPr="008E29A9">
                    <w:rPr>
                      <w:rFonts w:ascii="Arial" w:hAnsi="Arial" w:cs="Arial"/>
                      <w:sz w:val="12"/>
                      <w:szCs w:val="12"/>
                    </w:rPr>
                    <w:t>режная оз. Ва</w:t>
                  </w:r>
                  <w:r w:rsidRPr="008E29A9">
                    <w:rPr>
                      <w:rFonts w:ascii="Arial" w:hAnsi="Arial" w:cs="Arial"/>
                      <w:sz w:val="12"/>
                      <w:szCs w:val="12"/>
                    </w:rPr>
                    <w:t>л</w:t>
                  </w:r>
                  <w:r w:rsidRPr="008E29A9">
                    <w:rPr>
                      <w:rFonts w:ascii="Arial" w:hAnsi="Arial" w:cs="Arial"/>
                      <w:sz w:val="12"/>
                      <w:szCs w:val="12"/>
                    </w:rPr>
                    <w:t>дайское).</w:t>
                  </w:r>
                </w:p>
              </w:tc>
              <w:tc>
                <w:tcPr>
                  <w:tcW w:w="0" w:type="auto"/>
                  <w:tcBorders>
                    <w:top w:val="single" w:sz="4" w:space="0" w:color="auto"/>
                    <w:left w:val="single" w:sz="4" w:space="0" w:color="auto"/>
                    <w:bottom w:val="single" w:sz="4" w:space="0" w:color="auto"/>
                    <w:right w:val="single" w:sz="4" w:space="0" w:color="auto"/>
                  </w:tcBorders>
                </w:tcPr>
                <w:p w:rsidR="00ED0BF6" w:rsidRPr="008E29A9" w:rsidRDefault="00ED0BF6" w:rsidP="00ED0BF6">
                  <w:pPr>
                    <w:autoSpaceDE w:val="0"/>
                    <w:autoSpaceDN w:val="0"/>
                    <w:adjustRightInd w:val="0"/>
                    <w:rPr>
                      <w:rFonts w:ascii="Arial" w:hAnsi="Arial" w:cs="Arial"/>
                      <w:sz w:val="12"/>
                      <w:szCs w:val="12"/>
                    </w:rPr>
                  </w:pPr>
                  <w:r w:rsidRPr="008E29A9">
                    <w:rPr>
                      <w:rFonts w:ascii="Arial" w:hAnsi="Arial" w:cs="Arial"/>
                      <w:sz w:val="12"/>
                      <w:szCs w:val="12"/>
                    </w:rPr>
                    <w:t>Комитет жили</w:t>
                  </w:r>
                  <w:r w:rsidRPr="008E29A9">
                    <w:rPr>
                      <w:rFonts w:ascii="Arial" w:hAnsi="Arial" w:cs="Arial"/>
                      <w:sz w:val="12"/>
                      <w:szCs w:val="12"/>
                    </w:rPr>
                    <w:t>щ</w:t>
                  </w:r>
                  <w:r w:rsidRPr="008E29A9">
                    <w:rPr>
                      <w:rFonts w:ascii="Arial" w:hAnsi="Arial" w:cs="Arial"/>
                      <w:sz w:val="12"/>
                      <w:szCs w:val="12"/>
                    </w:rPr>
                    <w:t>но-коммунального и дорожного хозя</w:t>
                  </w:r>
                  <w:r w:rsidRPr="008E29A9">
                    <w:rPr>
                      <w:rFonts w:ascii="Arial" w:hAnsi="Arial" w:cs="Arial"/>
                      <w:sz w:val="12"/>
                      <w:szCs w:val="12"/>
                    </w:rPr>
                    <w:t>й</w:t>
                  </w:r>
                  <w:r w:rsidRPr="008E29A9">
                    <w:rPr>
                      <w:rFonts w:ascii="Arial" w:hAnsi="Arial" w:cs="Arial"/>
                      <w:sz w:val="12"/>
                      <w:szCs w:val="12"/>
                    </w:rPr>
                    <w:t>ства</w:t>
                  </w:r>
                </w:p>
              </w:tc>
              <w:tc>
                <w:tcPr>
                  <w:tcW w:w="0" w:type="auto"/>
                  <w:tcBorders>
                    <w:top w:val="single" w:sz="4" w:space="0" w:color="auto"/>
                    <w:left w:val="single" w:sz="4" w:space="0" w:color="auto"/>
                    <w:bottom w:val="single" w:sz="4" w:space="0" w:color="auto"/>
                    <w:right w:val="single" w:sz="4" w:space="0" w:color="auto"/>
                  </w:tcBorders>
                </w:tcPr>
                <w:p w:rsidR="00ED0BF6" w:rsidRPr="008E29A9" w:rsidRDefault="00ED0BF6" w:rsidP="00ED0BF6">
                  <w:pPr>
                    <w:autoSpaceDE w:val="0"/>
                    <w:autoSpaceDN w:val="0"/>
                    <w:adjustRightInd w:val="0"/>
                    <w:rPr>
                      <w:rFonts w:ascii="Arial" w:hAnsi="Arial" w:cs="Arial"/>
                      <w:sz w:val="12"/>
                      <w:szCs w:val="12"/>
                    </w:rPr>
                  </w:pPr>
                  <w:r w:rsidRPr="008E29A9">
                    <w:rPr>
                      <w:rFonts w:ascii="Arial" w:hAnsi="Arial" w:cs="Arial"/>
                      <w:sz w:val="12"/>
                      <w:szCs w:val="12"/>
                    </w:rPr>
                    <w:t>2020-2023</w:t>
                  </w:r>
                </w:p>
              </w:tc>
              <w:tc>
                <w:tcPr>
                  <w:tcW w:w="0" w:type="auto"/>
                  <w:tcBorders>
                    <w:top w:val="single" w:sz="4" w:space="0" w:color="auto"/>
                    <w:left w:val="single" w:sz="4" w:space="0" w:color="auto"/>
                    <w:bottom w:val="single" w:sz="4" w:space="0" w:color="auto"/>
                    <w:right w:val="single" w:sz="4" w:space="0" w:color="auto"/>
                  </w:tcBorders>
                </w:tcPr>
                <w:p w:rsidR="00ED0BF6" w:rsidRPr="008E29A9" w:rsidRDefault="00ED0BF6" w:rsidP="00ED0BF6">
                  <w:pPr>
                    <w:autoSpaceDE w:val="0"/>
                    <w:autoSpaceDN w:val="0"/>
                    <w:adjustRightInd w:val="0"/>
                    <w:rPr>
                      <w:rFonts w:ascii="Arial" w:hAnsi="Arial" w:cs="Arial"/>
                      <w:sz w:val="12"/>
                      <w:szCs w:val="12"/>
                    </w:rPr>
                  </w:pPr>
                  <w:r w:rsidRPr="008E29A9">
                    <w:rPr>
                      <w:rFonts w:ascii="Arial" w:hAnsi="Arial" w:cs="Arial"/>
                      <w:sz w:val="12"/>
                      <w:szCs w:val="12"/>
                    </w:rPr>
                    <w:t>5.1</w:t>
                  </w:r>
                </w:p>
              </w:tc>
              <w:tc>
                <w:tcPr>
                  <w:tcW w:w="0" w:type="auto"/>
                  <w:tcBorders>
                    <w:top w:val="single" w:sz="4" w:space="0" w:color="auto"/>
                    <w:left w:val="single" w:sz="4" w:space="0" w:color="auto"/>
                    <w:bottom w:val="single" w:sz="4" w:space="0" w:color="auto"/>
                    <w:right w:val="single" w:sz="4" w:space="0" w:color="auto"/>
                  </w:tcBorders>
                </w:tcPr>
                <w:p w:rsidR="00ED0BF6" w:rsidRPr="008E29A9" w:rsidRDefault="00ED0BF6" w:rsidP="00ED0BF6">
                  <w:pPr>
                    <w:autoSpaceDE w:val="0"/>
                    <w:autoSpaceDN w:val="0"/>
                    <w:adjustRightInd w:val="0"/>
                    <w:rPr>
                      <w:rFonts w:ascii="Arial" w:hAnsi="Arial" w:cs="Arial"/>
                      <w:sz w:val="12"/>
                      <w:szCs w:val="12"/>
                    </w:rPr>
                  </w:pPr>
                  <w:r w:rsidRPr="008E29A9">
                    <w:rPr>
                      <w:rFonts w:ascii="Arial" w:hAnsi="Arial" w:cs="Arial"/>
                      <w:sz w:val="12"/>
                      <w:szCs w:val="12"/>
                    </w:rPr>
                    <w:t>бюджет Валда</w:t>
                  </w:r>
                  <w:r w:rsidRPr="008E29A9">
                    <w:rPr>
                      <w:rFonts w:ascii="Arial" w:hAnsi="Arial" w:cs="Arial"/>
                      <w:sz w:val="12"/>
                      <w:szCs w:val="12"/>
                    </w:rPr>
                    <w:t>й</w:t>
                  </w:r>
                  <w:r w:rsidRPr="008E29A9">
                    <w:rPr>
                      <w:rFonts w:ascii="Arial" w:hAnsi="Arial" w:cs="Arial"/>
                      <w:sz w:val="12"/>
                      <w:szCs w:val="12"/>
                    </w:rPr>
                    <w:t>ского городского посел</w:t>
                  </w:r>
                  <w:r w:rsidRPr="008E29A9">
                    <w:rPr>
                      <w:rFonts w:ascii="Arial" w:hAnsi="Arial" w:cs="Arial"/>
                      <w:sz w:val="12"/>
                      <w:szCs w:val="12"/>
                    </w:rPr>
                    <w:t>е</w:t>
                  </w:r>
                  <w:r w:rsidRPr="008E29A9">
                    <w:rPr>
                      <w:rFonts w:ascii="Arial" w:hAnsi="Arial" w:cs="Arial"/>
                      <w:sz w:val="12"/>
                      <w:szCs w:val="12"/>
                    </w:rPr>
                    <w:t>ния</w:t>
                  </w:r>
                </w:p>
              </w:tc>
              <w:tc>
                <w:tcPr>
                  <w:tcW w:w="1243" w:type="dxa"/>
                  <w:tcBorders>
                    <w:top w:val="single" w:sz="4" w:space="0" w:color="auto"/>
                    <w:left w:val="single" w:sz="4" w:space="0" w:color="auto"/>
                    <w:bottom w:val="single" w:sz="4" w:space="0" w:color="auto"/>
                    <w:right w:val="single" w:sz="4" w:space="0" w:color="auto"/>
                  </w:tcBorders>
                </w:tcPr>
                <w:p w:rsidR="00ED0BF6" w:rsidRPr="008E29A9" w:rsidRDefault="00ED0BF6" w:rsidP="00ED0BF6">
                  <w:pPr>
                    <w:overflowPunct w:val="0"/>
                    <w:autoSpaceDE w:val="0"/>
                    <w:autoSpaceDN w:val="0"/>
                    <w:adjustRightInd w:val="0"/>
                    <w:jc w:val="center"/>
                    <w:rPr>
                      <w:rFonts w:ascii="Arial" w:hAnsi="Arial" w:cs="Arial"/>
                      <w:sz w:val="12"/>
                      <w:szCs w:val="12"/>
                    </w:rPr>
                  </w:pPr>
                  <w:r w:rsidRPr="008E29A9">
                    <w:rPr>
                      <w:rFonts w:ascii="Arial" w:hAnsi="Arial" w:cs="Arial"/>
                      <w:sz w:val="12"/>
                      <w:szCs w:val="12"/>
                    </w:rPr>
                    <w:t>40,00</w:t>
                  </w:r>
                </w:p>
              </w:tc>
              <w:tc>
                <w:tcPr>
                  <w:tcW w:w="1276" w:type="dxa"/>
                  <w:tcBorders>
                    <w:top w:val="single" w:sz="4" w:space="0" w:color="auto"/>
                    <w:left w:val="single" w:sz="4" w:space="0" w:color="auto"/>
                    <w:bottom w:val="single" w:sz="4" w:space="0" w:color="auto"/>
                    <w:right w:val="single" w:sz="4" w:space="0" w:color="auto"/>
                  </w:tcBorders>
                </w:tcPr>
                <w:p w:rsidR="00ED0BF6" w:rsidRPr="008E29A9" w:rsidRDefault="00ED0BF6" w:rsidP="00ED0BF6">
                  <w:pPr>
                    <w:overflowPunct w:val="0"/>
                    <w:autoSpaceDE w:val="0"/>
                    <w:autoSpaceDN w:val="0"/>
                    <w:adjustRightInd w:val="0"/>
                    <w:jc w:val="center"/>
                    <w:rPr>
                      <w:rFonts w:ascii="Arial" w:hAnsi="Arial" w:cs="Arial"/>
                      <w:sz w:val="12"/>
                      <w:szCs w:val="12"/>
                    </w:rPr>
                  </w:pPr>
                  <w:r w:rsidRPr="008E29A9">
                    <w:rPr>
                      <w:rFonts w:ascii="Arial" w:hAnsi="Arial" w:cs="Arial"/>
                      <w:sz w:val="12"/>
                      <w:szCs w:val="12"/>
                    </w:rPr>
                    <w:t>38,00</w:t>
                  </w:r>
                </w:p>
              </w:tc>
              <w:tc>
                <w:tcPr>
                  <w:tcW w:w="1559" w:type="dxa"/>
                  <w:tcBorders>
                    <w:top w:val="single" w:sz="4" w:space="0" w:color="auto"/>
                    <w:left w:val="single" w:sz="4" w:space="0" w:color="auto"/>
                    <w:bottom w:val="single" w:sz="4" w:space="0" w:color="auto"/>
                    <w:right w:val="single" w:sz="4" w:space="0" w:color="auto"/>
                  </w:tcBorders>
                </w:tcPr>
                <w:p w:rsidR="00ED0BF6" w:rsidRPr="008E29A9" w:rsidRDefault="00ED0BF6" w:rsidP="00ED0BF6">
                  <w:pPr>
                    <w:overflowPunct w:val="0"/>
                    <w:autoSpaceDE w:val="0"/>
                    <w:autoSpaceDN w:val="0"/>
                    <w:adjustRightInd w:val="0"/>
                    <w:jc w:val="center"/>
                    <w:rPr>
                      <w:rFonts w:ascii="Arial" w:hAnsi="Arial" w:cs="Arial"/>
                      <w:sz w:val="12"/>
                      <w:szCs w:val="12"/>
                    </w:rPr>
                  </w:pPr>
                  <w:r w:rsidRPr="008E29A9">
                    <w:rPr>
                      <w:rFonts w:ascii="Arial" w:hAnsi="Arial" w:cs="Arial"/>
                      <w:sz w:val="12"/>
                      <w:szCs w:val="12"/>
                    </w:rPr>
                    <w:t>38,00</w:t>
                  </w:r>
                </w:p>
              </w:tc>
              <w:tc>
                <w:tcPr>
                  <w:tcW w:w="1134" w:type="dxa"/>
                  <w:tcBorders>
                    <w:top w:val="single" w:sz="4" w:space="0" w:color="auto"/>
                    <w:left w:val="single" w:sz="4" w:space="0" w:color="auto"/>
                    <w:bottom w:val="single" w:sz="4" w:space="0" w:color="auto"/>
                    <w:right w:val="single" w:sz="4" w:space="0" w:color="auto"/>
                  </w:tcBorders>
                </w:tcPr>
                <w:p w:rsidR="00ED0BF6" w:rsidRPr="008E29A9" w:rsidRDefault="00ED0BF6" w:rsidP="00ED0BF6">
                  <w:pPr>
                    <w:overflowPunct w:val="0"/>
                    <w:autoSpaceDE w:val="0"/>
                    <w:autoSpaceDN w:val="0"/>
                    <w:adjustRightInd w:val="0"/>
                    <w:jc w:val="center"/>
                    <w:rPr>
                      <w:rFonts w:ascii="Arial" w:hAnsi="Arial" w:cs="Arial"/>
                      <w:sz w:val="12"/>
                      <w:szCs w:val="12"/>
                    </w:rPr>
                  </w:pPr>
                  <w:r w:rsidRPr="008E29A9">
                    <w:rPr>
                      <w:rFonts w:ascii="Arial" w:hAnsi="Arial" w:cs="Arial"/>
                      <w:sz w:val="12"/>
                      <w:szCs w:val="12"/>
                    </w:rPr>
                    <w:t>38,00</w:t>
                  </w:r>
                </w:p>
              </w:tc>
            </w:tr>
            <w:tr w:rsidR="008E29A9" w:rsidRPr="008E29A9" w:rsidTr="0059710F">
              <w:trPr>
                <w:gridAfter w:val="7"/>
                <w:wAfter w:w="1841" w:type="dxa"/>
                <w:trHeight w:val="1110"/>
              </w:trPr>
              <w:tc>
                <w:tcPr>
                  <w:tcW w:w="0" w:type="auto"/>
                  <w:tcBorders>
                    <w:top w:val="single" w:sz="4" w:space="0" w:color="auto"/>
                    <w:left w:val="single" w:sz="4" w:space="0" w:color="auto"/>
                    <w:bottom w:val="single" w:sz="4" w:space="0" w:color="auto"/>
                    <w:right w:val="single" w:sz="4" w:space="0" w:color="auto"/>
                  </w:tcBorders>
                </w:tcPr>
                <w:p w:rsidR="00ED0BF6" w:rsidRPr="008E29A9" w:rsidRDefault="00ED0BF6" w:rsidP="00ED0BF6">
                  <w:pPr>
                    <w:autoSpaceDE w:val="0"/>
                    <w:autoSpaceDN w:val="0"/>
                    <w:adjustRightInd w:val="0"/>
                    <w:rPr>
                      <w:rFonts w:ascii="Arial" w:hAnsi="Arial" w:cs="Arial"/>
                      <w:sz w:val="12"/>
                      <w:szCs w:val="12"/>
                    </w:rPr>
                  </w:pPr>
                  <w:r w:rsidRPr="008E29A9">
                    <w:rPr>
                      <w:rFonts w:ascii="Arial" w:hAnsi="Arial" w:cs="Arial"/>
                      <w:sz w:val="12"/>
                      <w:szCs w:val="12"/>
                    </w:rPr>
                    <w:t>5.1.3.2</w:t>
                  </w:r>
                </w:p>
              </w:tc>
              <w:tc>
                <w:tcPr>
                  <w:tcW w:w="0" w:type="auto"/>
                  <w:tcBorders>
                    <w:top w:val="single" w:sz="4" w:space="0" w:color="auto"/>
                    <w:left w:val="single" w:sz="4" w:space="0" w:color="auto"/>
                    <w:bottom w:val="single" w:sz="4" w:space="0" w:color="auto"/>
                    <w:right w:val="single" w:sz="4" w:space="0" w:color="auto"/>
                  </w:tcBorders>
                </w:tcPr>
                <w:p w:rsidR="00ED0BF6" w:rsidRPr="008E29A9" w:rsidRDefault="00ED0BF6" w:rsidP="00ED0BF6">
                  <w:pPr>
                    <w:overflowPunct w:val="0"/>
                    <w:autoSpaceDE w:val="0"/>
                    <w:autoSpaceDN w:val="0"/>
                    <w:adjustRightInd w:val="0"/>
                    <w:rPr>
                      <w:rFonts w:ascii="Arial" w:hAnsi="Arial" w:cs="Arial"/>
                      <w:sz w:val="12"/>
                      <w:szCs w:val="12"/>
                    </w:rPr>
                  </w:pPr>
                  <w:r w:rsidRPr="008E29A9">
                    <w:rPr>
                      <w:rFonts w:ascii="Arial" w:hAnsi="Arial" w:cs="Arial"/>
                      <w:sz w:val="12"/>
                      <w:szCs w:val="12"/>
                    </w:rPr>
                    <w:t>Плата за совмес</w:t>
                  </w:r>
                  <w:r w:rsidRPr="008E29A9">
                    <w:rPr>
                      <w:rFonts w:ascii="Arial" w:hAnsi="Arial" w:cs="Arial"/>
                      <w:sz w:val="12"/>
                      <w:szCs w:val="12"/>
                    </w:rPr>
                    <w:t>т</w:t>
                  </w:r>
                  <w:r w:rsidRPr="008E29A9">
                    <w:rPr>
                      <w:rFonts w:ascii="Arial" w:hAnsi="Arial" w:cs="Arial"/>
                      <w:sz w:val="12"/>
                      <w:szCs w:val="12"/>
                    </w:rPr>
                    <w:t>ное использование акватории водного объекта (участок акватории оз. Ва</w:t>
                  </w:r>
                  <w:r w:rsidRPr="008E29A9">
                    <w:rPr>
                      <w:rFonts w:ascii="Arial" w:hAnsi="Arial" w:cs="Arial"/>
                      <w:sz w:val="12"/>
                      <w:szCs w:val="12"/>
                    </w:rPr>
                    <w:t>л</w:t>
                  </w:r>
                  <w:r w:rsidRPr="008E29A9">
                    <w:rPr>
                      <w:rFonts w:ascii="Arial" w:hAnsi="Arial" w:cs="Arial"/>
                      <w:sz w:val="12"/>
                      <w:szCs w:val="12"/>
                    </w:rPr>
                    <w:t>дайское)</w:t>
                  </w:r>
                </w:p>
              </w:tc>
              <w:tc>
                <w:tcPr>
                  <w:tcW w:w="0" w:type="auto"/>
                  <w:tcBorders>
                    <w:top w:val="single" w:sz="4" w:space="0" w:color="auto"/>
                    <w:left w:val="single" w:sz="4" w:space="0" w:color="auto"/>
                    <w:bottom w:val="single" w:sz="4" w:space="0" w:color="auto"/>
                    <w:right w:val="single" w:sz="4" w:space="0" w:color="auto"/>
                  </w:tcBorders>
                </w:tcPr>
                <w:p w:rsidR="00ED0BF6" w:rsidRPr="008E29A9" w:rsidRDefault="00ED0BF6" w:rsidP="00ED0BF6">
                  <w:pPr>
                    <w:autoSpaceDE w:val="0"/>
                    <w:autoSpaceDN w:val="0"/>
                    <w:adjustRightInd w:val="0"/>
                    <w:rPr>
                      <w:rFonts w:ascii="Arial" w:hAnsi="Arial" w:cs="Arial"/>
                      <w:sz w:val="12"/>
                      <w:szCs w:val="12"/>
                    </w:rPr>
                  </w:pPr>
                  <w:r w:rsidRPr="008E29A9">
                    <w:rPr>
                      <w:rFonts w:ascii="Arial" w:hAnsi="Arial" w:cs="Arial"/>
                      <w:sz w:val="12"/>
                      <w:szCs w:val="12"/>
                    </w:rPr>
                    <w:t>Комитет жили</w:t>
                  </w:r>
                  <w:r w:rsidRPr="008E29A9">
                    <w:rPr>
                      <w:rFonts w:ascii="Arial" w:hAnsi="Arial" w:cs="Arial"/>
                      <w:sz w:val="12"/>
                      <w:szCs w:val="12"/>
                    </w:rPr>
                    <w:t>щ</w:t>
                  </w:r>
                  <w:r w:rsidRPr="008E29A9">
                    <w:rPr>
                      <w:rFonts w:ascii="Arial" w:hAnsi="Arial" w:cs="Arial"/>
                      <w:sz w:val="12"/>
                      <w:szCs w:val="12"/>
                    </w:rPr>
                    <w:t>но-коммунального и дорожного хозя</w:t>
                  </w:r>
                  <w:r w:rsidRPr="008E29A9">
                    <w:rPr>
                      <w:rFonts w:ascii="Arial" w:hAnsi="Arial" w:cs="Arial"/>
                      <w:sz w:val="12"/>
                      <w:szCs w:val="12"/>
                    </w:rPr>
                    <w:t>й</w:t>
                  </w:r>
                  <w:r w:rsidRPr="008E29A9">
                    <w:rPr>
                      <w:rFonts w:ascii="Arial" w:hAnsi="Arial" w:cs="Arial"/>
                      <w:sz w:val="12"/>
                      <w:szCs w:val="12"/>
                    </w:rPr>
                    <w:t>ства</w:t>
                  </w:r>
                </w:p>
              </w:tc>
              <w:tc>
                <w:tcPr>
                  <w:tcW w:w="0" w:type="auto"/>
                  <w:tcBorders>
                    <w:top w:val="single" w:sz="4" w:space="0" w:color="auto"/>
                    <w:left w:val="single" w:sz="4" w:space="0" w:color="auto"/>
                    <w:bottom w:val="single" w:sz="4" w:space="0" w:color="auto"/>
                    <w:right w:val="single" w:sz="4" w:space="0" w:color="auto"/>
                  </w:tcBorders>
                </w:tcPr>
                <w:p w:rsidR="00ED0BF6" w:rsidRPr="008E29A9" w:rsidRDefault="00ED0BF6" w:rsidP="00ED0BF6">
                  <w:pPr>
                    <w:autoSpaceDE w:val="0"/>
                    <w:autoSpaceDN w:val="0"/>
                    <w:adjustRightInd w:val="0"/>
                    <w:rPr>
                      <w:rFonts w:ascii="Arial" w:hAnsi="Arial" w:cs="Arial"/>
                      <w:sz w:val="12"/>
                      <w:szCs w:val="12"/>
                    </w:rPr>
                  </w:pPr>
                  <w:r w:rsidRPr="008E29A9">
                    <w:rPr>
                      <w:rFonts w:ascii="Arial" w:hAnsi="Arial" w:cs="Arial"/>
                      <w:sz w:val="12"/>
                      <w:szCs w:val="12"/>
                    </w:rPr>
                    <w:t>2020-2023</w:t>
                  </w:r>
                </w:p>
              </w:tc>
              <w:tc>
                <w:tcPr>
                  <w:tcW w:w="0" w:type="auto"/>
                  <w:tcBorders>
                    <w:top w:val="single" w:sz="4" w:space="0" w:color="auto"/>
                    <w:left w:val="single" w:sz="4" w:space="0" w:color="auto"/>
                    <w:bottom w:val="single" w:sz="4" w:space="0" w:color="auto"/>
                    <w:right w:val="single" w:sz="4" w:space="0" w:color="auto"/>
                  </w:tcBorders>
                </w:tcPr>
                <w:p w:rsidR="00ED0BF6" w:rsidRPr="008E29A9" w:rsidRDefault="00ED0BF6" w:rsidP="00ED0BF6">
                  <w:pPr>
                    <w:autoSpaceDE w:val="0"/>
                    <w:autoSpaceDN w:val="0"/>
                    <w:adjustRightInd w:val="0"/>
                    <w:rPr>
                      <w:rFonts w:ascii="Arial" w:hAnsi="Arial" w:cs="Arial"/>
                      <w:sz w:val="12"/>
                      <w:szCs w:val="12"/>
                    </w:rPr>
                  </w:pPr>
                  <w:r w:rsidRPr="008E29A9">
                    <w:rPr>
                      <w:rFonts w:ascii="Arial" w:hAnsi="Arial" w:cs="Arial"/>
                      <w:sz w:val="12"/>
                      <w:szCs w:val="12"/>
                    </w:rPr>
                    <w:t>5.1</w:t>
                  </w:r>
                </w:p>
              </w:tc>
              <w:tc>
                <w:tcPr>
                  <w:tcW w:w="0" w:type="auto"/>
                  <w:tcBorders>
                    <w:top w:val="single" w:sz="4" w:space="0" w:color="auto"/>
                    <w:left w:val="single" w:sz="4" w:space="0" w:color="auto"/>
                    <w:bottom w:val="single" w:sz="4" w:space="0" w:color="auto"/>
                    <w:right w:val="single" w:sz="4" w:space="0" w:color="auto"/>
                  </w:tcBorders>
                </w:tcPr>
                <w:p w:rsidR="00ED0BF6" w:rsidRPr="008E29A9" w:rsidRDefault="00ED0BF6" w:rsidP="00ED0BF6">
                  <w:pPr>
                    <w:autoSpaceDE w:val="0"/>
                    <w:autoSpaceDN w:val="0"/>
                    <w:adjustRightInd w:val="0"/>
                    <w:rPr>
                      <w:rFonts w:ascii="Arial" w:hAnsi="Arial" w:cs="Arial"/>
                      <w:sz w:val="12"/>
                      <w:szCs w:val="12"/>
                    </w:rPr>
                  </w:pPr>
                  <w:r w:rsidRPr="008E29A9">
                    <w:rPr>
                      <w:rFonts w:ascii="Arial" w:hAnsi="Arial" w:cs="Arial"/>
                      <w:sz w:val="12"/>
                      <w:szCs w:val="12"/>
                    </w:rPr>
                    <w:t>бюджет Валда</w:t>
                  </w:r>
                  <w:r w:rsidRPr="008E29A9">
                    <w:rPr>
                      <w:rFonts w:ascii="Arial" w:hAnsi="Arial" w:cs="Arial"/>
                      <w:sz w:val="12"/>
                      <w:szCs w:val="12"/>
                    </w:rPr>
                    <w:t>й</w:t>
                  </w:r>
                  <w:r w:rsidRPr="008E29A9">
                    <w:rPr>
                      <w:rFonts w:ascii="Arial" w:hAnsi="Arial" w:cs="Arial"/>
                      <w:sz w:val="12"/>
                      <w:szCs w:val="12"/>
                    </w:rPr>
                    <w:t>ского городского посел</w:t>
                  </w:r>
                  <w:r w:rsidRPr="008E29A9">
                    <w:rPr>
                      <w:rFonts w:ascii="Arial" w:hAnsi="Arial" w:cs="Arial"/>
                      <w:sz w:val="12"/>
                      <w:szCs w:val="12"/>
                    </w:rPr>
                    <w:t>е</w:t>
                  </w:r>
                  <w:r w:rsidRPr="008E29A9">
                    <w:rPr>
                      <w:rFonts w:ascii="Arial" w:hAnsi="Arial" w:cs="Arial"/>
                      <w:sz w:val="12"/>
                      <w:szCs w:val="12"/>
                    </w:rPr>
                    <w:t>ния</w:t>
                  </w:r>
                </w:p>
              </w:tc>
              <w:tc>
                <w:tcPr>
                  <w:tcW w:w="1243" w:type="dxa"/>
                  <w:tcBorders>
                    <w:top w:val="single" w:sz="4" w:space="0" w:color="auto"/>
                    <w:left w:val="single" w:sz="4" w:space="0" w:color="auto"/>
                    <w:bottom w:val="single" w:sz="4" w:space="0" w:color="auto"/>
                    <w:right w:val="single" w:sz="4" w:space="0" w:color="auto"/>
                  </w:tcBorders>
                </w:tcPr>
                <w:p w:rsidR="00ED0BF6" w:rsidRPr="008E29A9" w:rsidRDefault="00ED0BF6" w:rsidP="00ED0BF6">
                  <w:pPr>
                    <w:overflowPunct w:val="0"/>
                    <w:autoSpaceDE w:val="0"/>
                    <w:autoSpaceDN w:val="0"/>
                    <w:adjustRightInd w:val="0"/>
                    <w:jc w:val="center"/>
                    <w:rPr>
                      <w:rFonts w:ascii="Arial" w:hAnsi="Arial" w:cs="Arial"/>
                      <w:sz w:val="12"/>
                      <w:szCs w:val="12"/>
                    </w:rPr>
                  </w:pPr>
                  <w:r w:rsidRPr="008E29A9">
                    <w:rPr>
                      <w:rFonts w:ascii="Arial" w:hAnsi="Arial" w:cs="Arial"/>
                      <w:sz w:val="12"/>
                      <w:szCs w:val="12"/>
                    </w:rPr>
                    <w:t>0,23226</w:t>
                  </w:r>
                </w:p>
              </w:tc>
              <w:tc>
                <w:tcPr>
                  <w:tcW w:w="1276" w:type="dxa"/>
                  <w:tcBorders>
                    <w:top w:val="single" w:sz="4" w:space="0" w:color="auto"/>
                    <w:left w:val="single" w:sz="4" w:space="0" w:color="auto"/>
                    <w:bottom w:val="single" w:sz="4" w:space="0" w:color="auto"/>
                    <w:right w:val="single" w:sz="4" w:space="0" w:color="auto"/>
                  </w:tcBorders>
                </w:tcPr>
                <w:p w:rsidR="00ED0BF6" w:rsidRPr="008E29A9" w:rsidRDefault="00ED0BF6" w:rsidP="00ED0BF6">
                  <w:pPr>
                    <w:overflowPunct w:val="0"/>
                    <w:autoSpaceDE w:val="0"/>
                    <w:autoSpaceDN w:val="0"/>
                    <w:adjustRightInd w:val="0"/>
                    <w:jc w:val="center"/>
                    <w:rPr>
                      <w:rFonts w:ascii="Arial" w:hAnsi="Arial" w:cs="Arial"/>
                      <w:sz w:val="12"/>
                      <w:szCs w:val="12"/>
                    </w:rPr>
                  </w:pPr>
                  <w:r w:rsidRPr="008E29A9">
                    <w:rPr>
                      <w:rFonts w:ascii="Arial" w:hAnsi="Arial" w:cs="Arial"/>
                      <w:sz w:val="12"/>
                      <w:szCs w:val="12"/>
                    </w:rPr>
                    <w:t>0,40118</w:t>
                  </w:r>
                </w:p>
              </w:tc>
              <w:tc>
                <w:tcPr>
                  <w:tcW w:w="1559" w:type="dxa"/>
                  <w:tcBorders>
                    <w:top w:val="single" w:sz="4" w:space="0" w:color="auto"/>
                    <w:left w:val="single" w:sz="4" w:space="0" w:color="auto"/>
                    <w:bottom w:val="single" w:sz="4" w:space="0" w:color="auto"/>
                    <w:right w:val="single" w:sz="4" w:space="0" w:color="auto"/>
                  </w:tcBorders>
                </w:tcPr>
                <w:p w:rsidR="00ED0BF6" w:rsidRPr="008E29A9" w:rsidRDefault="00ED0BF6" w:rsidP="00ED0BF6">
                  <w:pPr>
                    <w:overflowPunct w:val="0"/>
                    <w:autoSpaceDE w:val="0"/>
                    <w:autoSpaceDN w:val="0"/>
                    <w:adjustRightInd w:val="0"/>
                    <w:jc w:val="center"/>
                    <w:rPr>
                      <w:rFonts w:ascii="Arial" w:hAnsi="Arial" w:cs="Arial"/>
                      <w:sz w:val="12"/>
                      <w:szCs w:val="12"/>
                    </w:rPr>
                  </w:pPr>
                  <w:r w:rsidRPr="008E29A9">
                    <w:rPr>
                      <w:rFonts w:ascii="Arial" w:hAnsi="Arial" w:cs="Arial"/>
                      <w:sz w:val="12"/>
                      <w:szCs w:val="12"/>
                    </w:rPr>
                    <w:t>0,40118</w:t>
                  </w:r>
                </w:p>
              </w:tc>
              <w:tc>
                <w:tcPr>
                  <w:tcW w:w="1134" w:type="dxa"/>
                  <w:tcBorders>
                    <w:top w:val="single" w:sz="4" w:space="0" w:color="auto"/>
                    <w:left w:val="single" w:sz="4" w:space="0" w:color="auto"/>
                    <w:bottom w:val="single" w:sz="4" w:space="0" w:color="auto"/>
                    <w:right w:val="single" w:sz="4" w:space="0" w:color="auto"/>
                  </w:tcBorders>
                </w:tcPr>
                <w:p w:rsidR="00ED0BF6" w:rsidRPr="008E29A9" w:rsidRDefault="00ED0BF6" w:rsidP="00ED0BF6">
                  <w:pPr>
                    <w:overflowPunct w:val="0"/>
                    <w:autoSpaceDE w:val="0"/>
                    <w:autoSpaceDN w:val="0"/>
                    <w:adjustRightInd w:val="0"/>
                    <w:jc w:val="center"/>
                    <w:rPr>
                      <w:rFonts w:ascii="Arial" w:hAnsi="Arial" w:cs="Arial"/>
                      <w:sz w:val="12"/>
                      <w:szCs w:val="12"/>
                    </w:rPr>
                  </w:pPr>
                  <w:r w:rsidRPr="008E29A9">
                    <w:rPr>
                      <w:rFonts w:ascii="Arial" w:hAnsi="Arial" w:cs="Arial"/>
                      <w:sz w:val="12"/>
                      <w:szCs w:val="12"/>
                    </w:rPr>
                    <w:t>0,40118</w:t>
                  </w:r>
                </w:p>
              </w:tc>
            </w:tr>
            <w:tr w:rsidR="008E29A9" w:rsidRPr="008E29A9" w:rsidTr="0059710F">
              <w:tc>
                <w:tcPr>
                  <w:tcW w:w="0" w:type="auto"/>
                  <w:gridSpan w:val="6"/>
                  <w:tcBorders>
                    <w:top w:val="single" w:sz="4" w:space="0" w:color="auto"/>
                    <w:left w:val="single" w:sz="4" w:space="0" w:color="auto"/>
                    <w:bottom w:val="single" w:sz="4" w:space="0" w:color="auto"/>
                    <w:right w:val="single" w:sz="4" w:space="0" w:color="auto"/>
                  </w:tcBorders>
                </w:tcPr>
                <w:p w:rsidR="00ED0BF6" w:rsidRPr="008E29A9" w:rsidRDefault="00ED0BF6" w:rsidP="00ED0BF6">
                  <w:pPr>
                    <w:autoSpaceDE w:val="0"/>
                    <w:autoSpaceDN w:val="0"/>
                    <w:adjustRightInd w:val="0"/>
                    <w:rPr>
                      <w:rFonts w:ascii="Arial" w:hAnsi="Arial" w:cs="Arial"/>
                      <w:b/>
                      <w:sz w:val="12"/>
                      <w:szCs w:val="12"/>
                    </w:rPr>
                  </w:pPr>
                  <w:r w:rsidRPr="008E29A9">
                    <w:rPr>
                      <w:rFonts w:ascii="Arial" w:hAnsi="Arial" w:cs="Arial"/>
                      <w:b/>
                      <w:sz w:val="12"/>
                      <w:szCs w:val="12"/>
                    </w:rPr>
                    <w:t>Итого:</w:t>
                  </w:r>
                </w:p>
              </w:tc>
              <w:tc>
                <w:tcPr>
                  <w:tcW w:w="1243" w:type="dxa"/>
                  <w:tcBorders>
                    <w:top w:val="single" w:sz="4" w:space="0" w:color="auto"/>
                    <w:left w:val="single" w:sz="4" w:space="0" w:color="auto"/>
                    <w:bottom w:val="single" w:sz="4" w:space="0" w:color="auto"/>
                    <w:right w:val="single" w:sz="4" w:space="0" w:color="auto"/>
                  </w:tcBorders>
                </w:tcPr>
                <w:p w:rsidR="00ED0BF6" w:rsidRPr="008E29A9" w:rsidRDefault="00ED0BF6" w:rsidP="00ED0BF6">
                  <w:pPr>
                    <w:overflowPunct w:val="0"/>
                    <w:autoSpaceDE w:val="0"/>
                    <w:autoSpaceDN w:val="0"/>
                    <w:adjustRightInd w:val="0"/>
                    <w:jc w:val="center"/>
                    <w:rPr>
                      <w:rFonts w:ascii="Arial" w:hAnsi="Arial" w:cs="Arial"/>
                      <w:b/>
                      <w:sz w:val="12"/>
                      <w:szCs w:val="12"/>
                    </w:rPr>
                  </w:pPr>
                  <w:r w:rsidRPr="008E29A9">
                    <w:rPr>
                      <w:rFonts w:ascii="Arial" w:hAnsi="Arial" w:cs="Arial"/>
                      <w:b/>
                      <w:sz w:val="12"/>
                      <w:szCs w:val="12"/>
                    </w:rPr>
                    <w:t>1 486,67437</w:t>
                  </w:r>
                </w:p>
              </w:tc>
              <w:tc>
                <w:tcPr>
                  <w:tcW w:w="1276" w:type="dxa"/>
                  <w:tcBorders>
                    <w:top w:val="single" w:sz="4" w:space="0" w:color="auto"/>
                    <w:left w:val="single" w:sz="4" w:space="0" w:color="auto"/>
                    <w:bottom w:val="single" w:sz="4" w:space="0" w:color="auto"/>
                    <w:right w:val="single" w:sz="4" w:space="0" w:color="auto"/>
                  </w:tcBorders>
                </w:tcPr>
                <w:p w:rsidR="00ED0BF6" w:rsidRPr="008E29A9" w:rsidRDefault="00ED0BF6" w:rsidP="00ED0BF6">
                  <w:pPr>
                    <w:overflowPunct w:val="0"/>
                    <w:autoSpaceDE w:val="0"/>
                    <w:autoSpaceDN w:val="0"/>
                    <w:adjustRightInd w:val="0"/>
                    <w:jc w:val="center"/>
                    <w:rPr>
                      <w:rFonts w:ascii="Arial" w:hAnsi="Arial" w:cs="Arial"/>
                      <w:b/>
                      <w:sz w:val="12"/>
                      <w:szCs w:val="12"/>
                    </w:rPr>
                  </w:pPr>
                  <w:r w:rsidRPr="008E29A9">
                    <w:rPr>
                      <w:rFonts w:ascii="Arial" w:hAnsi="Arial" w:cs="Arial"/>
                      <w:b/>
                      <w:sz w:val="12"/>
                      <w:szCs w:val="12"/>
                    </w:rPr>
                    <w:t>1 981,41656</w:t>
                  </w:r>
                </w:p>
              </w:tc>
              <w:tc>
                <w:tcPr>
                  <w:tcW w:w="1559" w:type="dxa"/>
                  <w:tcBorders>
                    <w:top w:val="single" w:sz="4" w:space="0" w:color="auto"/>
                    <w:left w:val="single" w:sz="4" w:space="0" w:color="auto"/>
                    <w:bottom w:val="single" w:sz="4" w:space="0" w:color="auto"/>
                    <w:right w:val="single" w:sz="4" w:space="0" w:color="auto"/>
                  </w:tcBorders>
                </w:tcPr>
                <w:p w:rsidR="00ED0BF6" w:rsidRPr="008E29A9" w:rsidRDefault="00ED0BF6" w:rsidP="00ED0BF6">
                  <w:pPr>
                    <w:overflowPunct w:val="0"/>
                    <w:autoSpaceDE w:val="0"/>
                    <w:autoSpaceDN w:val="0"/>
                    <w:adjustRightInd w:val="0"/>
                    <w:jc w:val="center"/>
                    <w:rPr>
                      <w:rFonts w:ascii="Arial" w:hAnsi="Arial" w:cs="Arial"/>
                      <w:b/>
                      <w:sz w:val="12"/>
                      <w:szCs w:val="12"/>
                    </w:rPr>
                  </w:pPr>
                  <w:r w:rsidRPr="008E29A9">
                    <w:rPr>
                      <w:rFonts w:ascii="Arial" w:hAnsi="Arial" w:cs="Arial"/>
                      <w:b/>
                      <w:sz w:val="12"/>
                      <w:szCs w:val="12"/>
                    </w:rPr>
                    <w:t>3 048,17662</w:t>
                  </w:r>
                </w:p>
              </w:tc>
              <w:tc>
                <w:tcPr>
                  <w:tcW w:w="1134" w:type="dxa"/>
                  <w:tcBorders>
                    <w:top w:val="single" w:sz="4" w:space="0" w:color="auto"/>
                    <w:left w:val="single" w:sz="4" w:space="0" w:color="auto"/>
                    <w:bottom w:val="single" w:sz="4" w:space="0" w:color="auto"/>
                    <w:right w:val="single" w:sz="4" w:space="0" w:color="auto"/>
                  </w:tcBorders>
                </w:tcPr>
                <w:p w:rsidR="00ED0BF6" w:rsidRPr="008E29A9" w:rsidRDefault="00ED0BF6" w:rsidP="00ED0BF6">
                  <w:pPr>
                    <w:overflowPunct w:val="0"/>
                    <w:autoSpaceDE w:val="0"/>
                    <w:autoSpaceDN w:val="0"/>
                    <w:adjustRightInd w:val="0"/>
                    <w:jc w:val="center"/>
                    <w:rPr>
                      <w:rFonts w:ascii="Arial" w:hAnsi="Arial" w:cs="Arial"/>
                      <w:b/>
                      <w:sz w:val="12"/>
                      <w:szCs w:val="12"/>
                    </w:rPr>
                  </w:pPr>
                  <w:r w:rsidRPr="008E29A9">
                    <w:rPr>
                      <w:rFonts w:ascii="Arial" w:hAnsi="Arial" w:cs="Arial"/>
                      <w:b/>
                      <w:sz w:val="12"/>
                      <w:szCs w:val="12"/>
                    </w:rPr>
                    <w:t>3 048,17662</w:t>
                  </w:r>
                </w:p>
              </w:tc>
              <w:tc>
                <w:tcPr>
                  <w:tcW w:w="138" w:type="dxa"/>
                </w:tcPr>
                <w:p w:rsidR="00ED0BF6" w:rsidRPr="008E29A9" w:rsidRDefault="00ED0BF6" w:rsidP="00ED0BF6">
                  <w:pPr>
                    <w:jc w:val="center"/>
                    <w:rPr>
                      <w:rFonts w:ascii="Arial" w:hAnsi="Arial" w:cs="Arial"/>
                      <w:sz w:val="12"/>
                      <w:szCs w:val="12"/>
                    </w:rPr>
                  </w:pPr>
                </w:p>
              </w:tc>
              <w:tc>
                <w:tcPr>
                  <w:tcW w:w="0" w:type="auto"/>
                  <w:gridSpan w:val="2"/>
                </w:tcPr>
                <w:p w:rsidR="00ED0BF6" w:rsidRPr="008E29A9" w:rsidRDefault="00ED0BF6" w:rsidP="00ED0BF6">
                  <w:pPr>
                    <w:rPr>
                      <w:rFonts w:ascii="Arial" w:hAnsi="Arial" w:cs="Arial"/>
                      <w:sz w:val="12"/>
                      <w:szCs w:val="12"/>
                    </w:rPr>
                  </w:pPr>
                </w:p>
              </w:tc>
              <w:tc>
                <w:tcPr>
                  <w:tcW w:w="0" w:type="auto"/>
                  <w:gridSpan w:val="2"/>
                </w:tcPr>
                <w:p w:rsidR="00ED0BF6" w:rsidRPr="008E29A9" w:rsidRDefault="00ED0BF6" w:rsidP="00ED0BF6">
                  <w:pPr>
                    <w:rPr>
                      <w:rFonts w:ascii="Arial" w:hAnsi="Arial" w:cs="Arial"/>
                      <w:sz w:val="12"/>
                      <w:szCs w:val="12"/>
                    </w:rPr>
                  </w:pPr>
                </w:p>
              </w:tc>
              <w:tc>
                <w:tcPr>
                  <w:tcW w:w="0" w:type="auto"/>
                </w:tcPr>
                <w:p w:rsidR="00ED0BF6" w:rsidRPr="008E29A9" w:rsidRDefault="00ED0BF6" w:rsidP="00ED0BF6">
                  <w:pPr>
                    <w:rPr>
                      <w:rFonts w:ascii="Arial" w:hAnsi="Arial" w:cs="Arial"/>
                      <w:sz w:val="12"/>
                      <w:szCs w:val="12"/>
                    </w:rPr>
                  </w:pPr>
                </w:p>
              </w:tc>
              <w:tc>
                <w:tcPr>
                  <w:tcW w:w="0" w:type="auto"/>
                </w:tcPr>
                <w:p w:rsidR="00ED0BF6" w:rsidRPr="008E29A9" w:rsidRDefault="00ED0BF6" w:rsidP="00ED0BF6">
                  <w:pPr>
                    <w:overflowPunct w:val="0"/>
                    <w:autoSpaceDE w:val="0"/>
                    <w:autoSpaceDN w:val="0"/>
                    <w:adjustRightInd w:val="0"/>
                    <w:rPr>
                      <w:rFonts w:ascii="Arial" w:hAnsi="Arial" w:cs="Arial"/>
                      <w:b/>
                      <w:sz w:val="12"/>
                      <w:szCs w:val="12"/>
                    </w:rPr>
                  </w:pPr>
                  <w:r w:rsidRPr="008E29A9">
                    <w:rPr>
                      <w:rFonts w:ascii="Arial" w:hAnsi="Arial" w:cs="Arial"/>
                      <w:b/>
                      <w:sz w:val="12"/>
                      <w:szCs w:val="12"/>
                    </w:rPr>
                    <w:t>3 048,17662</w:t>
                  </w:r>
                </w:p>
              </w:tc>
            </w:tr>
            <w:tr w:rsidR="00ED0BF6" w:rsidRPr="008E29A9" w:rsidTr="0059710F">
              <w:trPr>
                <w:gridAfter w:val="7"/>
                <w:wAfter w:w="1841" w:type="dxa"/>
              </w:trPr>
              <w:tc>
                <w:tcPr>
                  <w:tcW w:w="0" w:type="auto"/>
                  <w:tcBorders>
                    <w:top w:val="single" w:sz="4" w:space="0" w:color="auto"/>
                    <w:left w:val="single" w:sz="4" w:space="0" w:color="auto"/>
                    <w:bottom w:val="single" w:sz="4" w:space="0" w:color="auto"/>
                    <w:right w:val="single" w:sz="4" w:space="0" w:color="auto"/>
                  </w:tcBorders>
                </w:tcPr>
                <w:p w:rsidR="00ED0BF6" w:rsidRPr="008E29A9" w:rsidRDefault="00ED0BF6" w:rsidP="00ED0BF6">
                  <w:pPr>
                    <w:autoSpaceDE w:val="0"/>
                    <w:autoSpaceDN w:val="0"/>
                    <w:adjustRightInd w:val="0"/>
                    <w:rPr>
                      <w:rFonts w:ascii="Arial" w:hAnsi="Arial" w:cs="Arial"/>
                      <w:b/>
                      <w:sz w:val="12"/>
                      <w:szCs w:val="12"/>
                    </w:rPr>
                  </w:pPr>
                  <w:r w:rsidRPr="008E29A9">
                    <w:rPr>
                      <w:rFonts w:ascii="Arial" w:hAnsi="Arial" w:cs="Arial"/>
                      <w:b/>
                      <w:sz w:val="12"/>
                      <w:szCs w:val="12"/>
                    </w:rPr>
                    <w:t>6.</w:t>
                  </w:r>
                </w:p>
              </w:tc>
              <w:tc>
                <w:tcPr>
                  <w:tcW w:w="10168" w:type="dxa"/>
                  <w:gridSpan w:val="9"/>
                  <w:tcBorders>
                    <w:top w:val="single" w:sz="4" w:space="0" w:color="auto"/>
                    <w:left w:val="single" w:sz="4" w:space="0" w:color="auto"/>
                    <w:bottom w:val="single" w:sz="4" w:space="0" w:color="auto"/>
                    <w:right w:val="single" w:sz="4" w:space="0" w:color="auto"/>
                  </w:tcBorders>
                </w:tcPr>
                <w:p w:rsidR="00ED0BF6" w:rsidRPr="008E29A9" w:rsidRDefault="00ED0BF6" w:rsidP="00ED0BF6">
                  <w:pPr>
                    <w:autoSpaceDE w:val="0"/>
                    <w:autoSpaceDN w:val="0"/>
                    <w:adjustRightInd w:val="0"/>
                    <w:rPr>
                      <w:rFonts w:ascii="Arial" w:hAnsi="Arial" w:cs="Arial"/>
                      <w:b/>
                      <w:sz w:val="12"/>
                      <w:szCs w:val="12"/>
                    </w:rPr>
                  </w:pPr>
                  <w:r w:rsidRPr="008E29A9">
                    <w:rPr>
                      <w:rFonts w:ascii="Arial" w:hAnsi="Arial" w:cs="Arial"/>
                      <w:b/>
                      <w:sz w:val="12"/>
                      <w:szCs w:val="12"/>
                    </w:rPr>
                    <w:t>Подпрограмма «Участие во Всероссийском конкурсе лучших проектов создания комфортной городской среды в малых городах и исторических поселениях в 2020 г</w:t>
                  </w:r>
                  <w:r w:rsidRPr="008E29A9">
                    <w:rPr>
                      <w:rFonts w:ascii="Arial" w:hAnsi="Arial" w:cs="Arial"/>
                      <w:b/>
                      <w:sz w:val="12"/>
                      <w:szCs w:val="12"/>
                    </w:rPr>
                    <w:t>о</w:t>
                  </w:r>
                  <w:r w:rsidRPr="008E29A9">
                    <w:rPr>
                      <w:rFonts w:ascii="Arial" w:hAnsi="Arial" w:cs="Arial"/>
                      <w:b/>
                      <w:sz w:val="12"/>
                      <w:szCs w:val="12"/>
                    </w:rPr>
                    <w:t>ду»</w:t>
                  </w:r>
                </w:p>
              </w:tc>
            </w:tr>
            <w:tr w:rsidR="00ED0BF6" w:rsidRPr="008E29A9" w:rsidTr="0059710F">
              <w:trPr>
                <w:gridAfter w:val="7"/>
                <w:wAfter w:w="1841" w:type="dxa"/>
              </w:trPr>
              <w:tc>
                <w:tcPr>
                  <w:tcW w:w="0" w:type="auto"/>
                  <w:tcBorders>
                    <w:top w:val="single" w:sz="4" w:space="0" w:color="auto"/>
                    <w:left w:val="single" w:sz="4" w:space="0" w:color="auto"/>
                    <w:bottom w:val="single" w:sz="4" w:space="0" w:color="auto"/>
                    <w:right w:val="single" w:sz="4" w:space="0" w:color="auto"/>
                  </w:tcBorders>
                </w:tcPr>
                <w:p w:rsidR="00ED0BF6" w:rsidRPr="008E29A9" w:rsidRDefault="00ED0BF6" w:rsidP="00ED0BF6">
                  <w:pPr>
                    <w:autoSpaceDE w:val="0"/>
                    <w:autoSpaceDN w:val="0"/>
                    <w:adjustRightInd w:val="0"/>
                    <w:rPr>
                      <w:rFonts w:ascii="Arial" w:hAnsi="Arial" w:cs="Arial"/>
                      <w:sz w:val="12"/>
                      <w:szCs w:val="12"/>
                    </w:rPr>
                  </w:pPr>
                  <w:r w:rsidRPr="008E29A9">
                    <w:rPr>
                      <w:rFonts w:ascii="Arial" w:hAnsi="Arial" w:cs="Arial"/>
                      <w:sz w:val="12"/>
                      <w:szCs w:val="12"/>
                    </w:rPr>
                    <w:t>6.1.</w:t>
                  </w:r>
                </w:p>
              </w:tc>
              <w:tc>
                <w:tcPr>
                  <w:tcW w:w="10168" w:type="dxa"/>
                  <w:gridSpan w:val="9"/>
                  <w:tcBorders>
                    <w:top w:val="single" w:sz="4" w:space="0" w:color="auto"/>
                    <w:left w:val="single" w:sz="4" w:space="0" w:color="auto"/>
                    <w:bottom w:val="single" w:sz="4" w:space="0" w:color="auto"/>
                    <w:right w:val="single" w:sz="4" w:space="0" w:color="auto"/>
                  </w:tcBorders>
                </w:tcPr>
                <w:p w:rsidR="00ED0BF6" w:rsidRPr="008E29A9" w:rsidRDefault="00ED0BF6" w:rsidP="00ED0BF6">
                  <w:pPr>
                    <w:autoSpaceDE w:val="0"/>
                    <w:autoSpaceDN w:val="0"/>
                    <w:adjustRightInd w:val="0"/>
                    <w:rPr>
                      <w:rFonts w:ascii="Arial" w:hAnsi="Arial" w:cs="Arial"/>
                      <w:sz w:val="12"/>
                      <w:szCs w:val="12"/>
                    </w:rPr>
                  </w:pPr>
                  <w:r w:rsidRPr="008E29A9">
                    <w:rPr>
                      <w:rFonts w:ascii="Arial" w:hAnsi="Arial" w:cs="Arial"/>
                      <w:sz w:val="12"/>
                      <w:szCs w:val="12"/>
                    </w:rPr>
                    <w:t>Задача 1.  Разработка дизайн-проекта и формирование заявки для участия во Всероссийском конкурсе  лучших проектов создания комфортной городской среды в малых гор</w:t>
                  </w:r>
                  <w:r w:rsidRPr="008E29A9">
                    <w:rPr>
                      <w:rFonts w:ascii="Arial" w:hAnsi="Arial" w:cs="Arial"/>
                      <w:sz w:val="12"/>
                      <w:szCs w:val="12"/>
                    </w:rPr>
                    <w:t>о</w:t>
                  </w:r>
                  <w:r w:rsidRPr="008E29A9">
                    <w:rPr>
                      <w:rFonts w:ascii="Arial" w:hAnsi="Arial" w:cs="Arial"/>
                      <w:sz w:val="12"/>
                      <w:szCs w:val="12"/>
                    </w:rPr>
                    <w:t>дах и исторических поселениях в 2020 году.</w:t>
                  </w:r>
                </w:p>
              </w:tc>
            </w:tr>
            <w:tr w:rsidR="008E29A9" w:rsidRPr="008E29A9" w:rsidTr="0059710F">
              <w:trPr>
                <w:gridAfter w:val="7"/>
                <w:wAfter w:w="1841" w:type="dxa"/>
              </w:trPr>
              <w:tc>
                <w:tcPr>
                  <w:tcW w:w="0" w:type="auto"/>
                  <w:tcBorders>
                    <w:top w:val="single" w:sz="4" w:space="0" w:color="auto"/>
                    <w:left w:val="single" w:sz="4" w:space="0" w:color="auto"/>
                    <w:bottom w:val="single" w:sz="4" w:space="0" w:color="auto"/>
                    <w:right w:val="single" w:sz="4" w:space="0" w:color="auto"/>
                  </w:tcBorders>
                </w:tcPr>
                <w:p w:rsidR="00ED0BF6" w:rsidRPr="008E29A9" w:rsidRDefault="00ED0BF6" w:rsidP="00ED0BF6">
                  <w:pPr>
                    <w:autoSpaceDE w:val="0"/>
                    <w:autoSpaceDN w:val="0"/>
                    <w:adjustRightInd w:val="0"/>
                    <w:rPr>
                      <w:rFonts w:ascii="Arial" w:hAnsi="Arial" w:cs="Arial"/>
                      <w:sz w:val="12"/>
                      <w:szCs w:val="12"/>
                    </w:rPr>
                  </w:pPr>
                  <w:r w:rsidRPr="008E29A9">
                    <w:rPr>
                      <w:rFonts w:ascii="Arial" w:hAnsi="Arial" w:cs="Arial"/>
                      <w:sz w:val="12"/>
                      <w:szCs w:val="12"/>
                    </w:rPr>
                    <w:t>6.1.1.</w:t>
                  </w:r>
                </w:p>
              </w:tc>
              <w:tc>
                <w:tcPr>
                  <w:tcW w:w="0" w:type="auto"/>
                  <w:tcBorders>
                    <w:top w:val="single" w:sz="4" w:space="0" w:color="auto"/>
                    <w:left w:val="single" w:sz="4" w:space="0" w:color="auto"/>
                    <w:bottom w:val="single" w:sz="4" w:space="0" w:color="auto"/>
                    <w:right w:val="single" w:sz="4" w:space="0" w:color="auto"/>
                  </w:tcBorders>
                </w:tcPr>
                <w:p w:rsidR="00ED0BF6" w:rsidRPr="008E29A9" w:rsidRDefault="00ED0BF6" w:rsidP="00ED0BF6">
                  <w:pPr>
                    <w:overflowPunct w:val="0"/>
                    <w:autoSpaceDE w:val="0"/>
                    <w:autoSpaceDN w:val="0"/>
                    <w:adjustRightInd w:val="0"/>
                    <w:rPr>
                      <w:rFonts w:ascii="Arial" w:hAnsi="Arial" w:cs="Arial"/>
                      <w:sz w:val="12"/>
                      <w:szCs w:val="12"/>
                    </w:rPr>
                  </w:pPr>
                  <w:r w:rsidRPr="008E29A9">
                    <w:rPr>
                      <w:rFonts w:ascii="Arial" w:hAnsi="Arial" w:cs="Arial"/>
                      <w:sz w:val="12"/>
                      <w:szCs w:val="12"/>
                    </w:rPr>
                    <w:t>Разработка пр</w:t>
                  </w:r>
                  <w:r w:rsidRPr="008E29A9">
                    <w:rPr>
                      <w:rFonts w:ascii="Arial" w:hAnsi="Arial" w:cs="Arial"/>
                      <w:sz w:val="12"/>
                      <w:szCs w:val="12"/>
                    </w:rPr>
                    <w:t>о</w:t>
                  </w:r>
                  <w:r w:rsidRPr="008E29A9">
                    <w:rPr>
                      <w:rFonts w:ascii="Arial" w:hAnsi="Arial" w:cs="Arial"/>
                      <w:sz w:val="12"/>
                      <w:szCs w:val="12"/>
                    </w:rPr>
                    <w:t>ектной концепции благоус</w:t>
                  </w:r>
                  <w:r w:rsidRPr="008E29A9">
                    <w:rPr>
                      <w:rFonts w:ascii="Arial" w:hAnsi="Arial" w:cs="Arial"/>
                      <w:sz w:val="12"/>
                      <w:szCs w:val="12"/>
                    </w:rPr>
                    <w:t>т</w:t>
                  </w:r>
                  <w:r w:rsidRPr="008E29A9">
                    <w:rPr>
                      <w:rFonts w:ascii="Arial" w:hAnsi="Arial" w:cs="Arial"/>
                      <w:sz w:val="12"/>
                      <w:szCs w:val="12"/>
                    </w:rPr>
                    <w:t xml:space="preserve">ройства </w:t>
                  </w:r>
                </w:p>
              </w:tc>
              <w:tc>
                <w:tcPr>
                  <w:tcW w:w="0" w:type="auto"/>
                  <w:tcBorders>
                    <w:top w:val="single" w:sz="4" w:space="0" w:color="auto"/>
                    <w:left w:val="single" w:sz="4" w:space="0" w:color="auto"/>
                    <w:bottom w:val="single" w:sz="4" w:space="0" w:color="auto"/>
                    <w:right w:val="single" w:sz="4" w:space="0" w:color="auto"/>
                  </w:tcBorders>
                </w:tcPr>
                <w:p w:rsidR="00ED0BF6" w:rsidRPr="008E29A9" w:rsidRDefault="00ED0BF6" w:rsidP="00ED0BF6">
                  <w:pPr>
                    <w:autoSpaceDE w:val="0"/>
                    <w:autoSpaceDN w:val="0"/>
                    <w:adjustRightInd w:val="0"/>
                    <w:rPr>
                      <w:rFonts w:ascii="Arial" w:hAnsi="Arial" w:cs="Arial"/>
                      <w:sz w:val="12"/>
                      <w:szCs w:val="12"/>
                    </w:rPr>
                  </w:pPr>
                  <w:r w:rsidRPr="008E29A9">
                    <w:rPr>
                      <w:rFonts w:ascii="Arial" w:hAnsi="Arial" w:cs="Arial"/>
                      <w:sz w:val="12"/>
                      <w:szCs w:val="12"/>
                    </w:rPr>
                    <w:t>Комитет жили</w:t>
                  </w:r>
                  <w:r w:rsidRPr="008E29A9">
                    <w:rPr>
                      <w:rFonts w:ascii="Arial" w:hAnsi="Arial" w:cs="Arial"/>
                      <w:sz w:val="12"/>
                      <w:szCs w:val="12"/>
                    </w:rPr>
                    <w:t>щ</w:t>
                  </w:r>
                  <w:r w:rsidRPr="008E29A9">
                    <w:rPr>
                      <w:rFonts w:ascii="Arial" w:hAnsi="Arial" w:cs="Arial"/>
                      <w:sz w:val="12"/>
                      <w:szCs w:val="12"/>
                    </w:rPr>
                    <w:t>но-коммунального и дорожного хозя</w:t>
                  </w:r>
                  <w:r w:rsidRPr="008E29A9">
                    <w:rPr>
                      <w:rFonts w:ascii="Arial" w:hAnsi="Arial" w:cs="Arial"/>
                      <w:sz w:val="12"/>
                      <w:szCs w:val="12"/>
                    </w:rPr>
                    <w:t>й</w:t>
                  </w:r>
                  <w:r w:rsidRPr="008E29A9">
                    <w:rPr>
                      <w:rFonts w:ascii="Arial" w:hAnsi="Arial" w:cs="Arial"/>
                      <w:sz w:val="12"/>
                      <w:szCs w:val="12"/>
                    </w:rPr>
                    <w:t>ства</w:t>
                  </w:r>
                </w:p>
              </w:tc>
              <w:tc>
                <w:tcPr>
                  <w:tcW w:w="0" w:type="auto"/>
                  <w:tcBorders>
                    <w:top w:val="single" w:sz="4" w:space="0" w:color="auto"/>
                    <w:left w:val="single" w:sz="4" w:space="0" w:color="auto"/>
                    <w:bottom w:val="single" w:sz="4" w:space="0" w:color="auto"/>
                    <w:right w:val="single" w:sz="4" w:space="0" w:color="auto"/>
                  </w:tcBorders>
                </w:tcPr>
                <w:p w:rsidR="00ED0BF6" w:rsidRPr="008E29A9" w:rsidRDefault="00ED0BF6" w:rsidP="00ED0BF6">
                  <w:pPr>
                    <w:autoSpaceDE w:val="0"/>
                    <w:autoSpaceDN w:val="0"/>
                    <w:adjustRightInd w:val="0"/>
                    <w:rPr>
                      <w:rFonts w:ascii="Arial" w:hAnsi="Arial" w:cs="Arial"/>
                      <w:sz w:val="12"/>
                      <w:szCs w:val="12"/>
                    </w:rPr>
                  </w:pPr>
                  <w:r w:rsidRPr="008E29A9">
                    <w:rPr>
                      <w:rFonts w:ascii="Arial" w:hAnsi="Arial" w:cs="Arial"/>
                      <w:sz w:val="12"/>
                      <w:szCs w:val="12"/>
                    </w:rPr>
                    <w:t>2020</w:t>
                  </w:r>
                </w:p>
              </w:tc>
              <w:tc>
                <w:tcPr>
                  <w:tcW w:w="0" w:type="auto"/>
                  <w:tcBorders>
                    <w:top w:val="single" w:sz="4" w:space="0" w:color="auto"/>
                    <w:left w:val="single" w:sz="4" w:space="0" w:color="auto"/>
                    <w:bottom w:val="single" w:sz="4" w:space="0" w:color="auto"/>
                    <w:right w:val="single" w:sz="4" w:space="0" w:color="auto"/>
                  </w:tcBorders>
                </w:tcPr>
                <w:p w:rsidR="00ED0BF6" w:rsidRPr="008E29A9" w:rsidRDefault="00ED0BF6" w:rsidP="00ED0BF6">
                  <w:pPr>
                    <w:autoSpaceDE w:val="0"/>
                    <w:autoSpaceDN w:val="0"/>
                    <w:adjustRightInd w:val="0"/>
                    <w:rPr>
                      <w:rFonts w:ascii="Arial" w:hAnsi="Arial" w:cs="Arial"/>
                      <w:sz w:val="12"/>
                      <w:szCs w:val="12"/>
                    </w:rPr>
                  </w:pPr>
                  <w:r w:rsidRPr="008E29A9">
                    <w:rPr>
                      <w:rFonts w:ascii="Arial" w:hAnsi="Arial" w:cs="Arial"/>
                      <w:sz w:val="12"/>
                      <w:szCs w:val="12"/>
                    </w:rPr>
                    <w:t>6.1.</w:t>
                  </w:r>
                </w:p>
              </w:tc>
              <w:tc>
                <w:tcPr>
                  <w:tcW w:w="0" w:type="auto"/>
                  <w:tcBorders>
                    <w:top w:val="single" w:sz="4" w:space="0" w:color="auto"/>
                    <w:left w:val="single" w:sz="4" w:space="0" w:color="auto"/>
                    <w:bottom w:val="single" w:sz="4" w:space="0" w:color="auto"/>
                    <w:right w:val="single" w:sz="4" w:space="0" w:color="auto"/>
                  </w:tcBorders>
                </w:tcPr>
                <w:p w:rsidR="00ED0BF6" w:rsidRPr="008E29A9" w:rsidRDefault="00ED0BF6" w:rsidP="00ED0BF6">
                  <w:pPr>
                    <w:autoSpaceDE w:val="0"/>
                    <w:autoSpaceDN w:val="0"/>
                    <w:adjustRightInd w:val="0"/>
                    <w:rPr>
                      <w:rFonts w:ascii="Arial" w:hAnsi="Arial" w:cs="Arial"/>
                      <w:sz w:val="12"/>
                      <w:szCs w:val="12"/>
                    </w:rPr>
                  </w:pPr>
                  <w:r w:rsidRPr="008E29A9">
                    <w:rPr>
                      <w:rFonts w:ascii="Arial" w:hAnsi="Arial" w:cs="Arial"/>
                      <w:sz w:val="12"/>
                      <w:szCs w:val="12"/>
                    </w:rPr>
                    <w:t>бюджет Валда</w:t>
                  </w:r>
                  <w:r w:rsidRPr="008E29A9">
                    <w:rPr>
                      <w:rFonts w:ascii="Arial" w:hAnsi="Arial" w:cs="Arial"/>
                      <w:sz w:val="12"/>
                      <w:szCs w:val="12"/>
                    </w:rPr>
                    <w:t>й</w:t>
                  </w:r>
                  <w:r w:rsidRPr="008E29A9">
                    <w:rPr>
                      <w:rFonts w:ascii="Arial" w:hAnsi="Arial" w:cs="Arial"/>
                      <w:sz w:val="12"/>
                      <w:szCs w:val="12"/>
                    </w:rPr>
                    <w:t>ского городского посел</w:t>
                  </w:r>
                  <w:r w:rsidRPr="008E29A9">
                    <w:rPr>
                      <w:rFonts w:ascii="Arial" w:hAnsi="Arial" w:cs="Arial"/>
                      <w:sz w:val="12"/>
                      <w:szCs w:val="12"/>
                    </w:rPr>
                    <w:t>е</w:t>
                  </w:r>
                  <w:r w:rsidRPr="008E29A9">
                    <w:rPr>
                      <w:rFonts w:ascii="Arial" w:hAnsi="Arial" w:cs="Arial"/>
                      <w:sz w:val="12"/>
                      <w:szCs w:val="12"/>
                    </w:rPr>
                    <w:t>ния</w:t>
                  </w:r>
                </w:p>
              </w:tc>
              <w:tc>
                <w:tcPr>
                  <w:tcW w:w="1243" w:type="dxa"/>
                  <w:tcBorders>
                    <w:top w:val="single" w:sz="4" w:space="0" w:color="auto"/>
                    <w:left w:val="single" w:sz="4" w:space="0" w:color="auto"/>
                    <w:bottom w:val="single" w:sz="4" w:space="0" w:color="auto"/>
                    <w:right w:val="single" w:sz="4" w:space="0" w:color="auto"/>
                  </w:tcBorders>
                </w:tcPr>
                <w:p w:rsidR="00ED0BF6" w:rsidRPr="008E29A9" w:rsidRDefault="00ED0BF6" w:rsidP="00ED0BF6">
                  <w:pPr>
                    <w:overflowPunct w:val="0"/>
                    <w:autoSpaceDE w:val="0"/>
                    <w:autoSpaceDN w:val="0"/>
                    <w:adjustRightInd w:val="0"/>
                    <w:jc w:val="center"/>
                    <w:rPr>
                      <w:rFonts w:ascii="Arial" w:hAnsi="Arial" w:cs="Arial"/>
                      <w:sz w:val="12"/>
                      <w:szCs w:val="12"/>
                    </w:rPr>
                  </w:pPr>
                  <w:r w:rsidRPr="008E29A9">
                    <w:rPr>
                      <w:rFonts w:ascii="Arial" w:hAnsi="Arial" w:cs="Arial"/>
                      <w:sz w:val="12"/>
                      <w:szCs w:val="12"/>
                    </w:rPr>
                    <w:t>108,700</w:t>
                  </w:r>
                </w:p>
              </w:tc>
              <w:tc>
                <w:tcPr>
                  <w:tcW w:w="1276" w:type="dxa"/>
                  <w:tcBorders>
                    <w:top w:val="single" w:sz="4" w:space="0" w:color="auto"/>
                    <w:left w:val="single" w:sz="4" w:space="0" w:color="auto"/>
                    <w:bottom w:val="single" w:sz="4" w:space="0" w:color="auto"/>
                    <w:right w:val="single" w:sz="4" w:space="0" w:color="auto"/>
                  </w:tcBorders>
                </w:tcPr>
                <w:p w:rsidR="00ED0BF6" w:rsidRPr="008E29A9" w:rsidRDefault="00ED0BF6" w:rsidP="00ED0BF6">
                  <w:pPr>
                    <w:overflowPunct w:val="0"/>
                    <w:autoSpaceDE w:val="0"/>
                    <w:autoSpaceDN w:val="0"/>
                    <w:adjustRightInd w:val="0"/>
                    <w:jc w:val="center"/>
                    <w:rPr>
                      <w:rFonts w:ascii="Arial" w:hAnsi="Arial" w:cs="Arial"/>
                      <w:sz w:val="12"/>
                      <w:szCs w:val="12"/>
                    </w:rPr>
                  </w:pPr>
                  <w:r w:rsidRPr="008E29A9">
                    <w:rPr>
                      <w:rFonts w:ascii="Arial" w:hAnsi="Arial" w:cs="Arial"/>
                      <w:sz w:val="12"/>
                      <w:szCs w:val="12"/>
                    </w:rPr>
                    <w:t>-</w:t>
                  </w:r>
                </w:p>
              </w:tc>
              <w:tc>
                <w:tcPr>
                  <w:tcW w:w="1559" w:type="dxa"/>
                  <w:tcBorders>
                    <w:top w:val="single" w:sz="4" w:space="0" w:color="auto"/>
                    <w:left w:val="single" w:sz="4" w:space="0" w:color="auto"/>
                    <w:bottom w:val="single" w:sz="4" w:space="0" w:color="auto"/>
                    <w:right w:val="single" w:sz="4" w:space="0" w:color="auto"/>
                  </w:tcBorders>
                </w:tcPr>
                <w:p w:rsidR="00ED0BF6" w:rsidRPr="008E29A9" w:rsidRDefault="00ED0BF6" w:rsidP="00ED0BF6">
                  <w:pPr>
                    <w:overflowPunct w:val="0"/>
                    <w:autoSpaceDE w:val="0"/>
                    <w:autoSpaceDN w:val="0"/>
                    <w:adjustRightInd w:val="0"/>
                    <w:jc w:val="center"/>
                    <w:rPr>
                      <w:rFonts w:ascii="Arial" w:hAnsi="Arial" w:cs="Arial"/>
                      <w:sz w:val="12"/>
                      <w:szCs w:val="12"/>
                    </w:rPr>
                  </w:pPr>
                  <w:r w:rsidRPr="008E29A9">
                    <w:rPr>
                      <w:rFonts w:ascii="Arial" w:hAnsi="Arial" w:cs="Arial"/>
                      <w:sz w:val="12"/>
                      <w:szCs w:val="12"/>
                    </w:rPr>
                    <w:t>-</w:t>
                  </w:r>
                </w:p>
              </w:tc>
              <w:tc>
                <w:tcPr>
                  <w:tcW w:w="1134" w:type="dxa"/>
                  <w:tcBorders>
                    <w:top w:val="single" w:sz="4" w:space="0" w:color="auto"/>
                    <w:left w:val="single" w:sz="4" w:space="0" w:color="auto"/>
                    <w:bottom w:val="single" w:sz="4" w:space="0" w:color="auto"/>
                    <w:right w:val="single" w:sz="4" w:space="0" w:color="auto"/>
                  </w:tcBorders>
                </w:tcPr>
                <w:p w:rsidR="00ED0BF6" w:rsidRPr="008E29A9" w:rsidRDefault="00ED0BF6" w:rsidP="00ED0BF6">
                  <w:pPr>
                    <w:overflowPunct w:val="0"/>
                    <w:autoSpaceDE w:val="0"/>
                    <w:autoSpaceDN w:val="0"/>
                    <w:adjustRightInd w:val="0"/>
                    <w:jc w:val="center"/>
                    <w:rPr>
                      <w:rFonts w:ascii="Arial" w:hAnsi="Arial" w:cs="Arial"/>
                      <w:sz w:val="12"/>
                      <w:szCs w:val="12"/>
                    </w:rPr>
                  </w:pPr>
                  <w:r w:rsidRPr="008E29A9">
                    <w:rPr>
                      <w:rFonts w:ascii="Arial" w:hAnsi="Arial" w:cs="Arial"/>
                      <w:sz w:val="12"/>
                      <w:szCs w:val="12"/>
                    </w:rPr>
                    <w:t>-</w:t>
                  </w:r>
                </w:p>
              </w:tc>
            </w:tr>
            <w:tr w:rsidR="008E29A9" w:rsidRPr="008E29A9" w:rsidTr="0059710F">
              <w:trPr>
                <w:gridAfter w:val="7"/>
                <w:wAfter w:w="1841" w:type="dxa"/>
              </w:trPr>
              <w:tc>
                <w:tcPr>
                  <w:tcW w:w="0" w:type="auto"/>
                  <w:tcBorders>
                    <w:top w:val="single" w:sz="4" w:space="0" w:color="auto"/>
                    <w:left w:val="single" w:sz="4" w:space="0" w:color="auto"/>
                    <w:bottom w:val="single" w:sz="4" w:space="0" w:color="auto"/>
                    <w:right w:val="single" w:sz="4" w:space="0" w:color="auto"/>
                  </w:tcBorders>
                </w:tcPr>
                <w:p w:rsidR="00ED0BF6" w:rsidRPr="008E29A9" w:rsidRDefault="00ED0BF6" w:rsidP="00ED0BF6">
                  <w:pPr>
                    <w:autoSpaceDE w:val="0"/>
                    <w:autoSpaceDN w:val="0"/>
                    <w:adjustRightInd w:val="0"/>
                    <w:rPr>
                      <w:rFonts w:ascii="Arial" w:hAnsi="Arial" w:cs="Arial"/>
                      <w:sz w:val="12"/>
                      <w:szCs w:val="12"/>
                    </w:rPr>
                  </w:pPr>
                  <w:r w:rsidRPr="008E29A9">
                    <w:rPr>
                      <w:rFonts w:ascii="Arial" w:hAnsi="Arial" w:cs="Arial"/>
                      <w:sz w:val="12"/>
                      <w:szCs w:val="12"/>
                    </w:rPr>
                    <w:t>6.1.2.</w:t>
                  </w:r>
                </w:p>
              </w:tc>
              <w:tc>
                <w:tcPr>
                  <w:tcW w:w="0" w:type="auto"/>
                  <w:tcBorders>
                    <w:top w:val="single" w:sz="4" w:space="0" w:color="auto"/>
                    <w:left w:val="single" w:sz="4" w:space="0" w:color="auto"/>
                    <w:bottom w:val="single" w:sz="4" w:space="0" w:color="auto"/>
                    <w:right w:val="single" w:sz="4" w:space="0" w:color="auto"/>
                  </w:tcBorders>
                </w:tcPr>
                <w:p w:rsidR="00ED0BF6" w:rsidRPr="008E29A9" w:rsidRDefault="00ED0BF6" w:rsidP="00ED0BF6">
                  <w:pPr>
                    <w:overflowPunct w:val="0"/>
                    <w:autoSpaceDE w:val="0"/>
                    <w:autoSpaceDN w:val="0"/>
                    <w:adjustRightInd w:val="0"/>
                    <w:rPr>
                      <w:rFonts w:ascii="Arial" w:hAnsi="Arial" w:cs="Arial"/>
                      <w:sz w:val="12"/>
                      <w:szCs w:val="12"/>
                    </w:rPr>
                  </w:pPr>
                  <w:r w:rsidRPr="008E29A9">
                    <w:rPr>
                      <w:rFonts w:ascii="Arial" w:hAnsi="Arial" w:cs="Arial"/>
                      <w:sz w:val="12"/>
                      <w:szCs w:val="12"/>
                    </w:rPr>
                    <w:t xml:space="preserve">Проведение </w:t>
                  </w:r>
                  <w:proofErr w:type="spellStart"/>
                  <w:r w:rsidRPr="008E29A9">
                    <w:rPr>
                      <w:rFonts w:ascii="Arial" w:hAnsi="Arial" w:cs="Arial"/>
                      <w:sz w:val="12"/>
                      <w:szCs w:val="12"/>
                    </w:rPr>
                    <w:t>пре</w:t>
                  </w:r>
                  <w:r w:rsidRPr="008E29A9">
                    <w:rPr>
                      <w:rFonts w:ascii="Arial" w:hAnsi="Arial" w:cs="Arial"/>
                      <w:sz w:val="12"/>
                      <w:szCs w:val="12"/>
                    </w:rPr>
                    <w:t>д</w:t>
                  </w:r>
                  <w:r w:rsidRPr="008E29A9">
                    <w:rPr>
                      <w:rFonts w:ascii="Arial" w:hAnsi="Arial" w:cs="Arial"/>
                      <w:sz w:val="12"/>
                      <w:szCs w:val="12"/>
                    </w:rPr>
                    <w:t>проектного</w:t>
                  </w:r>
                  <w:proofErr w:type="spellEnd"/>
                  <w:r w:rsidRPr="008E29A9">
                    <w:rPr>
                      <w:rFonts w:ascii="Arial" w:hAnsi="Arial" w:cs="Arial"/>
                      <w:sz w:val="12"/>
                      <w:szCs w:val="12"/>
                    </w:rPr>
                    <w:t xml:space="preserve"> анал</w:t>
                  </w:r>
                  <w:r w:rsidRPr="008E29A9">
                    <w:rPr>
                      <w:rFonts w:ascii="Arial" w:hAnsi="Arial" w:cs="Arial"/>
                      <w:sz w:val="12"/>
                      <w:szCs w:val="12"/>
                    </w:rPr>
                    <w:t>и</w:t>
                  </w:r>
                  <w:r w:rsidRPr="008E29A9">
                    <w:rPr>
                      <w:rFonts w:ascii="Arial" w:hAnsi="Arial" w:cs="Arial"/>
                      <w:sz w:val="12"/>
                      <w:szCs w:val="12"/>
                    </w:rPr>
                    <w:t>за, обследования терр</w:t>
                  </w:r>
                  <w:r w:rsidRPr="008E29A9">
                    <w:rPr>
                      <w:rFonts w:ascii="Arial" w:hAnsi="Arial" w:cs="Arial"/>
                      <w:sz w:val="12"/>
                      <w:szCs w:val="12"/>
                    </w:rPr>
                    <w:t>и</w:t>
                  </w:r>
                  <w:r w:rsidRPr="008E29A9">
                    <w:rPr>
                      <w:rFonts w:ascii="Arial" w:hAnsi="Arial" w:cs="Arial"/>
                      <w:sz w:val="12"/>
                      <w:szCs w:val="12"/>
                    </w:rPr>
                    <w:t>тории</w:t>
                  </w:r>
                </w:p>
              </w:tc>
              <w:tc>
                <w:tcPr>
                  <w:tcW w:w="0" w:type="auto"/>
                  <w:tcBorders>
                    <w:top w:val="single" w:sz="4" w:space="0" w:color="auto"/>
                    <w:left w:val="single" w:sz="4" w:space="0" w:color="auto"/>
                    <w:bottom w:val="single" w:sz="4" w:space="0" w:color="auto"/>
                    <w:right w:val="single" w:sz="4" w:space="0" w:color="auto"/>
                  </w:tcBorders>
                </w:tcPr>
                <w:p w:rsidR="00ED0BF6" w:rsidRPr="008E29A9" w:rsidRDefault="00ED0BF6" w:rsidP="00ED0BF6">
                  <w:pPr>
                    <w:autoSpaceDE w:val="0"/>
                    <w:autoSpaceDN w:val="0"/>
                    <w:adjustRightInd w:val="0"/>
                    <w:rPr>
                      <w:rFonts w:ascii="Arial" w:hAnsi="Arial" w:cs="Arial"/>
                      <w:sz w:val="12"/>
                      <w:szCs w:val="12"/>
                    </w:rPr>
                  </w:pPr>
                  <w:r w:rsidRPr="008E29A9">
                    <w:rPr>
                      <w:rFonts w:ascii="Arial" w:hAnsi="Arial" w:cs="Arial"/>
                      <w:sz w:val="12"/>
                      <w:szCs w:val="12"/>
                    </w:rPr>
                    <w:t>Комитет жили</w:t>
                  </w:r>
                  <w:r w:rsidRPr="008E29A9">
                    <w:rPr>
                      <w:rFonts w:ascii="Arial" w:hAnsi="Arial" w:cs="Arial"/>
                      <w:sz w:val="12"/>
                      <w:szCs w:val="12"/>
                    </w:rPr>
                    <w:t>щ</w:t>
                  </w:r>
                  <w:r w:rsidRPr="008E29A9">
                    <w:rPr>
                      <w:rFonts w:ascii="Arial" w:hAnsi="Arial" w:cs="Arial"/>
                      <w:sz w:val="12"/>
                      <w:szCs w:val="12"/>
                    </w:rPr>
                    <w:t>но-коммунального и дорожного хозя</w:t>
                  </w:r>
                  <w:r w:rsidRPr="008E29A9">
                    <w:rPr>
                      <w:rFonts w:ascii="Arial" w:hAnsi="Arial" w:cs="Arial"/>
                      <w:sz w:val="12"/>
                      <w:szCs w:val="12"/>
                    </w:rPr>
                    <w:t>й</w:t>
                  </w:r>
                  <w:r w:rsidRPr="008E29A9">
                    <w:rPr>
                      <w:rFonts w:ascii="Arial" w:hAnsi="Arial" w:cs="Arial"/>
                      <w:sz w:val="12"/>
                      <w:szCs w:val="12"/>
                    </w:rPr>
                    <w:t>ства</w:t>
                  </w:r>
                </w:p>
              </w:tc>
              <w:tc>
                <w:tcPr>
                  <w:tcW w:w="0" w:type="auto"/>
                  <w:tcBorders>
                    <w:top w:val="single" w:sz="4" w:space="0" w:color="auto"/>
                    <w:left w:val="single" w:sz="4" w:space="0" w:color="auto"/>
                    <w:bottom w:val="single" w:sz="4" w:space="0" w:color="auto"/>
                    <w:right w:val="single" w:sz="4" w:space="0" w:color="auto"/>
                  </w:tcBorders>
                </w:tcPr>
                <w:p w:rsidR="00ED0BF6" w:rsidRPr="008E29A9" w:rsidRDefault="00ED0BF6" w:rsidP="00ED0BF6">
                  <w:pPr>
                    <w:autoSpaceDE w:val="0"/>
                    <w:autoSpaceDN w:val="0"/>
                    <w:adjustRightInd w:val="0"/>
                    <w:rPr>
                      <w:rFonts w:ascii="Arial" w:hAnsi="Arial" w:cs="Arial"/>
                      <w:sz w:val="12"/>
                      <w:szCs w:val="12"/>
                    </w:rPr>
                  </w:pPr>
                  <w:r w:rsidRPr="008E29A9">
                    <w:rPr>
                      <w:rFonts w:ascii="Arial" w:hAnsi="Arial" w:cs="Arial"/>
                      <w:sz w:val="12"/>
                      <w:szCs w:val="12"/>
                    </w:rPr>
                    <w:t>2020</w:t>
                  </w:r>
                </w:p>
              </w:tc>
              <w:tc>
                <w:tcPr>
                  <w:tcW w:w="0" w:type="auto"/>
                  <w:tcBorders>
                    <w:top w:val="single" w:sz="4" w:space="0" w:color="auto"/>
                    <w:left w:val="single" w:sz="4" w:space="0" w:color="auto"/>
                    <w:bottom w:val="single" w:sz="4" w:space="0" w:color="auto"/>
                    <w:right w:val="single" w:sz="4" w:space="0" w:color="auto"/>
                  </w:tcBorders>
                </w:tcPr>
                <w:p w:rsidR="00ED0BF6" w:rsidRPr="008E29A9" w:rsidRDefault="00ED0BF6" w:rsidP="00ED0BF6">
                  <w:pPr>
                    <w:autoSpaceDE w:val="0"/>
                    <w:autoSpaceDN w:val="0"/>
                    <w:adjustRightInd w:val="0"/>
                    <w:rPr>
                      <w:rFonts w:ascii="Arial" w:hAnsi="Arial" w:cs="Arial"/>
                      <w:sz w:val="12"/>
                      <w:szCs w:val="12"/>
                    </w:rPr>
                  </w:pPr>
                  <w:r w:rsidRPr="008E29A9">
                    <w:rPr>
                      <w:rFonts w:ascii="Arial" w:hAnsi="Arial" w:cs="Arial"/>
                      <w:sz w:val="12"/>
                      <w:szCs w:val="12"/>
                    </w:rPr>
                    <w:t>6.1.</w:t>
                  </w:r>
                </w:p>
              </w:tc>
              <w:tc>
                <w:tcPr>
                  <w:tcW w:w="0" w:type="auto"/>
                  <w:tcBorders>
                    <w:top w:val="single" w:sz="4" w:space="0" w:color="auto"/>
                    <w:left w:val="single" w:sz="4" w:space="0" w:color="auto"/>
                    <w:bottom w:val="single" w:sz="4" w:space="0" w:color="auto"/>
                    <w:right w:val="single" w:sz="4" w:space="0" w:color="auto"/>
                  </w:tcBorders>
                </w:tcPr>
                <w:p w:rsidR="00ED0BF6" w:rsidRPr="008E29A9" w:rsidRDefault="00ED0BF6" w:rsidP="00ED0BF6">
                  <w:pPr>
                    <w:autoSpaceDE w:val="0"/>
                    <w:autoSpaceDN w:val="0"/>
                    <w:adjustRightInd w:val="0"/>
                    <w:rPr>
                      <w:rFonts w:ascii="Arial" w:hAnsi="Arial" w:cs="Arial"/>
                      <w:sz w:val="12"/>
                      <w:szCs w:val="12"/>
                    </w:rPr>
                  </w:pPr>
                  <w:r w:rsidRPr="008E29A9">
                    <w:rPr>
                      <w:rFonts w:ascii="Arial" w:hAnsi="Arial" w:cs="Arial"/>
                      <w:sz w:val="12"/>
                      <w:szCs w:val="12"/>
                    </w:rPr>
                    <w:t>бюджет Валда</w:t>
                  </w:r>
                  <w:r w:rsidRPr="008E29A9">
                    <w:rPr>
                      <w:rFonts w:ascii="Arial" w:hAnsi="Arial" w:cs="Arial"/>
                      <w:sz w:val="12"/>
                      <w:szCs w:val="12"/>
                    </w:rPr>
                    <w:t>й</w:t>
                  </w:r>
                  <w:r w:rsidRPr="008E29A9">
                    <w:rPr>
                      <w:rFonts w:ascii="Arial" w:hAnsi="Arial" w:cs="Arial"/>
                      <w:sz w:val="12"/>
                      <w:szCs w:val="12"/>
                    </w:rPr>
                    <w:t>ского городского посел</w:t>
                  </w:r>
                  <w:r w:rsidRPr="008E29A9">
                    <w:rPr>
                      <w:rFonts w:ascii="Arial" w:hAnsi="Arial" w:cs="Arial"/>
                      <w:sz w:val="12"/>
                      <w:szCs w:val="12"/>
                    </w:rPr>
                    <w:t>е</w:t>
                  </w:r>
                  <w:r w:rsidRPr="008E29A9">
                    <w:rPr>
                      <w:rFonts w:ascii="Arial" w:hAnsi="Arial" w:cs="Arial"/>
                      <w:sz w:val="12"/>
                      <w:szCs w:val="12"/>
                    </w:rPr>
                    <w:t>ния</w:t>
                  </w:r>
                </w:p>
              </w:tc>
              <w:tc>
                <w:tcPr>
                  <w:tcW w:w="1243" w:type="dxa"/>
                  <w:tcBorders>
                    <w:top w:val="single" w:sz="4" w:space="0" w:color="auto"/>
                    <w:left w:val="single" w:sz="4" w:space="0" w:color="auto"/>
                    <w:bottom w:val="single" w:sz="4" w:space="0" w:color="auto"/>
                    <w:right w:val="single" w:sz="4" w:space="0" w:color="auto"/>
                  </w:tcBorders>
                </w:tcPr>
                <w:p w:rsidR="00ED0BF6" w:rsidRPr="008E29A9" w:rsidRDefault="00ED0BF6" w:rsidP="00ED0BF6">
                  <w:pPr>
                    <w:overflowPunct w:val="0"/>
                    <w:autoSpaceDE w:val="0"/>
                    <w:autoSpaceDN w:val="0"/>
                    <w:adjustRightInd w:val="0"/>
                    <w:jc w:val="center"/>
                    <w:rPr>
                      <w:rFonts w:ascii="Arial" w:hAnsi="Arial" w:cs="Arial"/>
                      <w:sz w:val="12"/>
                      <w:szCs w:val="12"/>
                    </w:rPr>
                  </w:pPr>
                  <w:r w:rsidRPr="008E29A9">
                    <w:rPr>
                      <w:rFonts w:ascii="Arial" w:hAnsi="Arial" w:cs="Arial"/>
                      <w:sz w:val="12"/>
                      <w:szCs w:val="12"/>
                    </w:rPr>
                    <w:t>170,500</w:t>
                  </w:r>
                </w:p>
              </w:tc>
              <w:tc>
                <w:tcPr>
                  <w:tcW w:w="1276" w:type="dxa"/>
                  <w:tcBorders>
                    <w:top w:val="single" w:sz="4" w:space="0" w:color="auto"/>
                    <w:left w:val="single" w:sz="4" w:space="0" w:color="auto"/>
                    <w:bottom w:val="single" w:sz="4" w:space="0" w:color="auto"/>
                    <w:right w:val="single" w:sz="4" w:space="0" w:color="auto"/>
                  </w:tcBorders>
                </w:tcPr>
                <w:p w:rsidR="00ED0BF6" w:rsidRPr="008E29A9" w:rsidRDefault="00ED0BF6" w:rsidP="00ED0BF6">
                  <w:pPr>
                    <w:overflowPunct w:val="0"/>
                    <w:autoSpaceDE w:val="0"/>
                    <w:autoSpaceDN w:val="0"/>
                    <w:adjustRightInd w:val="0"/>
                    <w:jc w:val="center"/>
                    <w:rPr>
                      <w:rFonts w:ascii="Arial" w:hAnsi="Arial" w:cs="Arial"/>
                      <w:sz w:val="12"/>
                      <w:szCs w:val="12"/>
                    </w:rPr>
                  </w:pPr>
                  <w:r w:rsidRPr="008E29A9">
                    <w:rPr>
                      <w:rFonts w:ascii="Arial" w:hAnsi="Arial" w:cs="Arial"/>
                      <w:sz w:val="12"/>
                      <w:szCs w:val="12"/>
                    </w:rPr>
                    <w:t>-</w:t>
                  </w:r>
                </w:p>
              </w:tc>
              <w:tc>
                <w:tcPr>
                  <w:tcW w:w="1559" w:type="dxa"/>
                  <w:tcBorders>
                    <w:top w:val="single" w:sz="4" w:space="0" w:color="auto"/>
                    <w:left w:val="single" w:sz="4" w:space="0" w:color="auto"/>
                    <w:bottom w:val="single" w:sz="4" w:space="0" w:color="auto"/>
                    <w:right w:val="single" w:sz="4" w:space="0" w:color="auto"/>
                  </w:tcBorders>
                </w:tcPr>
                <w:p w:rsidR="00ED0BF6" w:rsidRPr="008E29A9" w:rsidRDefault="00ED0BF6" w:rsidP="00ED0BF6">
                  <w:pPr>
                    <w:overflowPunct w:val="0"/>
                    <w:autoSpaceDE w:val="0"/>
                    <w:autoSpaceDN w:val="0"/>
                    <w:adjustRightInd w:val="0"/>
                    <w:jc w:val="center"/>
                    <w:rPr>
                      <w:rFonts w:ascii="Arial" w:hAnsi="Arial" w:cs="Arial"/>
                      <w:sz w:val="12"/>
                      <w:szCs w:val="12"/>
                    </w:rPr>
                  </w:pPr>
                  <w:r w:rsidRPr="008E29A9">
                    <w:rPr>
                      <w:rFonts w:ascii="Arial" w:hAnsi="Arial" w:cs="Arial"/>
                      <w:sz w:val="12"/>
                      <w:szCs w:val="12"/>
                    </w:rPr>
                    <w:t>-</w:t>
                  </w:r>
                </w:p>
              </w:tc>
              <w:tc>
                <w:tcPr>
                  <w:tcW w:w="1134" w:type="dxa"/>
                  <w:tcBorders>
                    <w:top w:val="single" w:sz="4" w:space="0" w:color="auto"/>
                    <w:left w:val="single" w:sz="4" w:space="0" w:color="auto"/>
                    <w:bottom w:val="single" w:sz="4" w:space="0" w:color="auto"/>
                    <w:right w:val="single" w:sz="4" w:space="0" w:color="auto"/>
                  </w:tcBorders>
                </w:tcPr>
                <w:p w:rsidR="00ED0BF6" w:rsidRPr="008E29A9" w:rsidRDefault="00ED0BF6" w:rsidP="00ED0BF6">
                  <w:pPr>
                    <w:overflowPunct w:val="0"/>
                    <w:autoSpaceDE w:val="0"/>
                    <w:autoSpaceDN w:val="0"/>
                    <w:adjustRightInd w:val="0"/>
                    <w:jc w:val="center"/>
                    <w:rPr>
                      <w:rFonts w:ascii="Arial" w:hAnsi="Arial" w:cs="Arial"/>
                      <w:sz w:val="12"/>
                      <w:szCs w:val="12"/>
                    </w:rPr>
                  </w:pPr>
                  <w:r w:rsidRPr="008E29A9">
                    <w:rPr>
                      <w:rFonts w:ascii="Arial" w:hAnsi="Arial" w:cs="Arial"/>
                      <w:sz w:val="12"/>
                      <w:szCs w:val="12"/>
                    </w:rPr>
                    <w:t>-</w:t>
                  </w:r>
                </w:p>
              </w:tc>
            </w:tr>
            <w:tr w:rsidR="008E29A9" w:rsidRPr="008E29A9" w:rsidTr="0059710F">
              <w:trPr>
                <w:gridAfter w:val="7"/>
                <w:wAfter w:w="1841" w:type="dxa"/>
              </w:trPr>
              <w:tc>
                <w:tcPr>
                  <w:tcW w:w="0" w:type="auto"/>
                  <w:tcBorders>
                    <w:top w:val="single" w:sz="4" w:space="0" w:color="auto"/>
                    <w:left w:val="single" w:sz="4" w:space="0" w:color="auto"/>
                    <w:bottom w:val="single" w:sz="4" w:space="0" w:color="auto"/>
                    <w:right w:val="single" w:sz="4" w:space="0" w:color="auto"/>
                  </w:tcBorders>
                </w:tcPr>
                <w:p w:rsidR="00ED0BF6" w:rsidRPr="008E29A9" w:rsidRDefault="00ED0BF6" w:rsidP="00ED0BF6">
                  <w:pPr>
                    <w:autoSpaceDE w:val="0"/>
                    <w:autoSpaceDN w:val="0"/>
                    <w:adjustRightInd w:val="0"/>
                    <w:rPr>
                      <w:rFonts w:ascii="Arial" w:hAnsi="Arial" w:cs="Arial"/>
                      <w:sz w:val="12"/>
                      <w:szCs w:val="12"/>
                    </w:rPr>
                  </w:pPr>
                  <w:r w:rsidRPr="008E29A9">
                    <w:rPr>
                      <w:rFonts w:ascii="Arial" w:hAnsi="Arial" w:cs="Arial"/>
                      <w:sz w:val="12"/>
                      <w:szCs w:val="12"/>
                    </w:rPr>
                    <w:t>6.1.3.</w:t>
                  </w:r>
                </w:p>
              </w:tc>
              <w:tc>
                <w:tcPr>
                  <w:tcW w:w="0" w:type="auto"/>
                  <w:tcBorders>
                    <w:top w:val="single" w:sz="4" w:space="0" w:color="auto"/>
                    <w:left w:val="single" w:sz="4" w:space="0" w:color="auto"/>
                    <w:bottom w:val="single" w:sz="4" w:space="0" w:color="auto"/>
                    <w:right w:val="single" w:sz="4" w:space="0" w:color="auto"/>
                  </w:tcBorders>
                </w:tcPr>
                <w:p w:rsidR="00ED0BF6" w:rsidRPr="008E29A9" w:rsidRDefault="00ED0BF6" w:rsidP="00ED0BF6">
                  <w:pPr>
                    <w:overflowPunct w:val="0"/>
                    <w:autoSpaceDE w:val="0"/>
                    <w:autoSpaceDN w:val="0"/>
                    <w:adjustRightInd w:val="0"/>
                    <w:rPr>
                      <w:rFonts w:ascii="Arial" w:hAnsi="Arial" w:cs="Arial"/>
                      <w:sz w:val="12"/>
                      <w:szCs w:val="12"/>
                    </w:rPr>
                  </w:pPr>
                  <w:r w:rsidRPr="008E29A9">
                    <w:rPr>
                      <w:rFonts w:ascii="Arial" w:hAnsi="Arial" w:cs="Arial"/>
                      <w:sz w:val="12"/>
                      <w:szCs w:val="12"/>
                    </w:rPr>
                    <w:t>Выполнение компьютерных визуализаций благоустройства террит</w:t>
                  </w:r>
                  <w:r w:rsidRPr="008E29A9">
                    <w:rPr>
                      <w:rFonts w:ascii="Arial" w:hAnsi="Arial" w:cs="Arial"/>
                      <w:sz w:val="12"/>
                      <w:szCs w:val="12"/>
                    </w:rPr>
                    <w:t>о</w:t>
                  </w:r>
                  <w:r w:rsidRPr="008E29A9">
                    <w:rPr>
                      <w:rFonts w:ascii="Arial" w:hAnsi="Arial" w:cs="Arial"/>
                      <w:sz w:val="12"/>
                      <w:szCs w:val="12"/>
                    </w:rPr>
                    <w:t>рии</w:t>
                  </w:r>
                </w:p>
              </w:tc>
              <w:tc>
                <w:tcPr>
                  <w:tcW w:w="0" w:type="auto"/>
                  <w:tcBorders>
                    <w:top w:val="single" w:sz="4" w:space="0" w:color="auto"/>
                    <w:left w:val="single" w:sz="4" w:space="0" w:color="auto"/>
                    <w:bottom w:val="single" w:sz="4" w:space="0" w:color="auto"/>
                    <w:right w:val="single" w:sz="4" w:space="0" w:color="auto"/>
                  </w:tcBorders>
                </w:tcPr>
                <w:p w:rsidR="00ED0BF6" w:rsidRPr="008E29A9" w:rsidRDefault="00ED0BF6" w:rsidP="00ED0BF6">
                  <w:pPr>
                    <w:autoSpaceDE w:val="0"/>
                    <w:autoSpaceDN w:val="0"/>
                    <w:adjustRightInd w:val="0"/>
                    <w:rPr>
                      <w:rFonts w:ascii="Arial" w:hAnsi="Arial" w:cs="Arial"/>
                      <w:sz w:val="12"/>
                      <w:szCs w:val="12"/>
                    </w:rPr>
                  </w:pPr>
                  <w:r w:rsidRPr="008E29A9">
                    <w:rPr>
                      <w:rFonts w:ascii="Arial" w:hAnsi="Arial" w:cs="Arial"/>
                      <w:sz w:val="12"/>
                      <w:szCs w:val="12"/>
                    </w:rPr>
                    <w:t>Комитет жили</w:t>
                  </w:r>
                  <w:r w:rsidRPr="008E29A9">
                    <w:rPr>
                      <w:rFonts w:ascii="Arial" w:hAnsi="Arial" w:cs="Arial"/>
                      <w:sz w:val="12"/>
                      <w:szCs w:val="12"/>
                    </w:rPr>
                    <w:t>щ</w:t>
                  </w:r>
                  <w:r w:rsidRPr="008E29A9">
                    <w:rPr>
                      <w:rFonts w:ascii="Arial" w:hAnsi="Arial" w:cs="Arial"/>
                      <w:sz w:val="12"/>
                      <w:szCs w:val="12"/>
                    </w:rPr>
                    <w:t>но-коммунального и дорожного хозя</w:t>
                  </w:r>
                  <w:r w:rsidRPr="008E29A9">
                    <w:rPr>
                      <w:rFonts w:ascii="Arial" w:hAnsi="Arial" w:cs="Arial"/>
                      <w:sz w:val="12"/>
                      <w:szCs w:val="12"/>
                    </w:rPr>
                    <w:t>й</w:t>
                  </w:r>
                  <w:r w:rsidRPr="008E29A9">
                    <w:rPr>
                      <w:rFonts w:ascii="Arial" w:hAnsi="Arial" w:cs="Arial"/>
                      <w:sz w:val="12"/>
                      <w:szCs w:val="12"/>
                    </w:rPr>
                    <w:t>ства</w:t>
                  </w:r>
                </w:p>
              </w:tc>
              <w:tc>
                <w:tcPr>
                  <w:tcW w:w="0" w:type="auto"/>
                  <w:tcBorders>
                    <w:top w:val="single" w:sz="4" w:space="0" w:color="auto"/>
                    <w:left w:val="single" w:sz="4" w:space="0" w:color="auto"/>
                    <w:bottom w:val="single" w:sz="4" w:space="0" w:color="auto"/>
                    <w:right w:val="single" w:sz="4" w:space="0" w:color="auto"/>
                  </w:tcBorders>
                </w:tcPr>
                <w:p w:rsidR="00ED0BF6" w:rsidRPr="008E29A9" w:rsidRDefault="00ED0BF6" w:rsidP="00ED0BF6">
                  <w:pPr>
                    <w:autoSpaceDE w:val="0"/>
                    <w:autoSpaceDN w:val="0"/>
                    <w:adjustRightInd w:val="0"/>
                    <w:rPr>
                      <w:rFonts w:ascii="Arial" w:hAnsi="Arial" w:cs="Arial"/>
                      <w:sz w:val="12"/>
                      <w:szCs w:val="12"/>
                    </w:rPr>
                  </w:pPr>
                  <w:r w:rsidRPr="008E29A9">
                    <w:rPr>
                      <w:rFonts w:ascii="Arial" w:hAnsi="Arial" w:cs="Arial"/>
                      <w:sz w:val="12"/>
                      <w:szCs w:val="12"/>
                    </w:rPr>
                    <w:t>2020</w:t>
                  </w:r>
                </w:p>
              </w:tc>
              <w:tc>
                <w:tcPr>
                  <w:tcW w:w="0" w:type="auto"/>
                  <w:tcBorders>
                    <w:top w:val="single" w:sz="4" w:space="0" w:color="auto"/>
                    <w:left w:val="single" w:sz="4" w:space="0" w:color="auto"/>
                    <w:bottom w:val="single" w:sz="4" w:space="0" w:color="auto"/>
                    <w:right w:val="single" w:sz="4" w:space="0" w:color="auto"/>
                  </w:tcBorders>
                </w:tcPr>
                <w:p w:rsidR="00ED0BF6" w:rsidRPr="008E29A9" w:rsidRDefault="00ED0BF6" w:rsidP="00ED0BF6">
                  <w:pPr>
                    <w:autoSpaceDE w:val="0"/>
                    <w:autoSpaceDN w:val="0"/>
                    <w:adjustRightInd w:val="0"/>
                    <w:rPr>
                      <w:rFonts w:ascii="Arial" w:hAnsi="Arial" w:cs="Arial"/>
                      <w:sz w:val="12"/>
                      <w:szCs w:val="12"/>
                    </w:rPr>
                  </w:pPr>
                  <w:r w:rsidRPr="008E29A9">
                    <w:rPr>
                      <w:rFonts w:ascii="Arial" w:hAnsi="Arial" w:cs="Arial"/>
                      <w:sz w:val="12"/>
                      <w:szCs w:val="12"/>
                    </w:rPr>
                    <w:t>6.1.</w:t>
                  </w:r>
                </w:p>
              </w:tc>
              <w:tc>
                <w:tcPr>
                  <w:tcW w:w="0" w:type="auto"/>
                  <w:tcBorders>
                    <w:top w:val="single" w:sz="4" w:space="0" w:color="auto"/>
                    <w:left w:val="single" w:sz="4" w:space="0" w:color="auto"/>
                    <w:bottom w:val="single" w:sz="4" w:space="0" w:color="auto"/>
                    <w:right w:val="single" w:sz="4" w:space="0" w:color="auto"/>
                  </w:tcBorders>
                </w:tcPr>
                <w:p w:rsidR="00ED0BF6" w:rsidRPr="008E29A9" w:rsidRDefault="00ED0BF6" w:rsidP="00ED0BF6">
                  <w:pPr>
                    <w:autoSpaceDE w:val="0"/>
                    <w:autoSpaceDN w:val="0"/>
                    <w:adjustRightInd w:val="0"/>
                    <w:rPr>
                      <w:rFonts w:ascii="Arial" w:hAnsi="Arial" w:cs="Arial"/>
                      <w:sz w:val="12"/>
                      <w:szCs w:val="12"/>
                    </w:rPr>
                  </w:pPr>
                  <w:r w:rsidRPr="008E29A9">
                    <w:rPr>
                      <w:rFonts w:ascii="Arial" w:hAnsi="Arial" w:cs="Arial"/>
                      <w:sz w:val="12"/>
                      <w:szCs w:val="12"/>
                    </w:rPr>
                    <w:t>бюджет Валда</w:t>
                  </w:r>
                  <w:r w:rsidRPr="008E29A9">
                    <w:rPr>
                      <w:rFonts w:ascii="Arial" w:hAnsi="Arial" w:cs="Arial"/>
                      <w:sz w:val="12"/>
                      <w:szCs w:val="12"/>
                    </w:rPr>
                    <w:t>й</w:t>
                  </w:r>
                  <w:r w:rsidRPr="008E29A9">
                    <w:rPr>
                      <w:rFonts w:ascii="Arial" w:hAnsi="Arial" w:cs="Arial"/>
                      <w:sz w:val="12"/>
                      <w:szCs w:val="12"/>
                    </w:rPr>
                    <w:t>ского городского посел</w:t>
                  </w:r>
                  <w:r w:rsidRPr="008E29A9">
                    <w:rPr>
                      <w:rFonts w:ascii="Arial" w:hAnsi="Arial" w:cs="Arial"/>
                      <w:sz w:val="12"/>
                      <w:szCs w:val="12"/>
                    </w:rPr>
                    <w:t>е</w:t>
                  </w:r>
                  <w:r w:rsidRPr="008E29A9">
                    <w:rPr>
                      <w:rFonts w:ascii="Arial" w:hAnsi="Arial" w:cs="Arial"/>
                      <w:sz w:val="12"/>
                      <w:szCs w:val="12"/>
                    </w:rPr>
                    <w:t>ния</w:t>
                  </w:r>
                </w:p>
              </w:tc>
              <w:tc>
                <w:tcPr>
                  <w:tcW w:w="1243" w:type="dxa"/>
                  <w:tcBorders>
                    <w:top w:val="single" w:sz="4" w:space="0" w:color="auto"/>
                    <w:left w:val="single" w:sz="4" w:space="0" w:color="auto"/>
                    <w:bottom w:val="single" w:sz="4" w:space="0" w:color="auto"/>
                    <w:right w:val="single" w:sz="4" w:space="0" w:color="auto"/>
                  </w:tcBorders>
                </w:tcPr>
                <w:p w:rsidR="00ED0BF6" w:rsidRPr="008E29A9" w:rsidRDefault="00ED0BF6" w:rsidP="00ED0BF6">
                  <w:pPr>
                    <w:overflowPunct w:val="0"/>
                    <w:autoSpaceDE w:val="0"/>
                    <w:autoSpaceDN w:val="0"/>
                    <w:adjustRightInd w:val="0"/>
                    <w:jc w:val="center"/>
                    <w:rPr>
                      <w:rFonts w:ascii="Arial" w:hAnsi="Arial" w:cs="Arial"/>
                      <w:sz w:val="12"/>
                      <w:szCs w:val="12"/>
                    </w:rPr>
                  </w:pPr>
                  <w:r w:rsidRPr="008E29A9">
                    <w:rPr>
                      <w:rFonts w:ascii="Arial" w:hAnsi="Arial" w:cs="Arial"/>
                      <w:sz w:val="12"/>
                      <w:szCs w:val="12"/>
                    </w:rPr>
                    <w:t>99,800</w:t>
                  </w:r>
                </w:p>
              </w:tc>
              <w:tc>
                <w:tcPr>
                  <w:tcW w:w="1276" w:type="dxa"/>
                  <w:tcBorders>
                    <w:top w:val="single" w:sz="4" w:space="0" w:color="auto"/>
                    <w:left w:val="single" w:sz="4" w:space="0" w:color="auto"/>
                    <w:bottom w:val="single" w:sz="4" w:space="0" w:color="auto"/>
                    <w:right w:val="single" w:sz="4" w:space="0" w:color="auto"/>
                  </w:tcBorders>
                </w:tcPr>
                <w:p w:rsidR="00ED0BF6" w:rsidRPr="008E29A9" w:rsidRDefault="00ED0BF6" w:rsidP="00ED0BF6">
                  <w:pPr>
                    <w:overflowPunct w:val="0"/>
                    <w:autoSpaceDE w:val="0"/>
                    <w:autoSpaceDN w:val="0"/>
                    <w:adjustRightInd w:val="0"/>
                    <w:jc w:val="center"/>
                    <w:rPr>
                      <w:rFonts w:ascii="Arial" w:hAnsi="Arial" w:cs="Arial"/>
                      <w:sz w:val="12"/>
                      <w:szCs w:val="12"/>
                    </w:rPr>
                  </w:pPr>
                  <w:r w:rsidRPr="008E29A9">
                    <w:rPr>
                      <w:rFonts w:ascii="Arial" w:hAnsi="Arial" w:cs="Arial"/>
                      <w:sz w:val="12"/>
                      <w:szCs w:val="12"/>
                    </w:rPr>
                    <w:t>-</w:t>
                  </w:r>
                </w:p>
              </w:tc>
              <w:tc>
                <w:tcPr>
                  <w:tcW w:w="1559" w:type="dxa"/>
                  <w:tcBorders>
                    <w:top w:val="single" w:sz="4" w:space="0" w:color="auto"/>
                    <w:left w:val="single" w:sz="4" w:space="0" w:color="auto"/>
                    <w:bottom w:val="single" w:sz="4" w:space="0" w:color="auto"/>
                    <w:right w:val="single" w:sz="4" w:space="0" w:color="auto"/>
                  </w:tcBorders>
                </w:tcPr>
                <w:p w:rsidR="00ED0BF6" w:rsidRPr="008E29A9" w:rsidRDefault="00ED0BF6" w:rsidP="00ED0BF6">
                  <w:pPr>
                    <w:overflowPunct w:val="0"/>
                    <w:autoSpaceDE w:val="0"/>
                    <w:autoSpaceDN w:val="0"/>
                    <w:adjustRightInd w:val="0"/>
                    <w:jc w:val="center"/>
                    <w:rPr>
                      <w:rFonts w:ascii="Arial" w:hAnsi="Arial" w:cs="Arial"/>
                      <w:sz w:val="12"/>
                      <w:szCs w:val="12"/>
                    </w:rPr>
                  </w:pPr>
                  <w:r w:rsidRPr="008E29A9">
                    <w:rPr>
                      <w:rFonts w:ascii="Arial" w:hAnsi="Arial" w:cs="Arial"/>
                      <w:sz w:val="12"/>
                      <w:szCs w:val="12"/>
                    </w:rPr>
                    <w:t>-</w:t>
                  </w:r>
                </w:p>
              </w:tc>
              <w:tc>
                <w:tcPr>
                  <w:tcW w:w="1134" w:type="dxa"/>
                  <w:tcBorders>
                    <w:top w:val="single" w:sz="4" w:space="0" w:color="auto"/>
                    <w:left w:val="single" w:sz="4" w:space="0" w:color="auto"/>
                    <w:bottom w:val="single" w:sz="4" w:space="0" w:color="auto"/>
                    <w:right w:val="single" w:sz="4" w:space="0" w:color="auto"/>
                  </w:tcBorders>
                </w:tcPr>
                <w:p w:rsidR="00ED0BF6" w:rsidRPr="008E29A9" w:rsidRDefault="00ED0BF6" w:rsidP="00ED0BF6">
                  <w:pPr>
                    <w:overflowPunct w:val="0"/>
                    <w:autoSpaceDE w:val="0"/>
                    <w:autoSpaceDN w:val="0"/>
                    <w:adjustRightInd w:val="0"/>
                    <w:jc w:val="center"/>
                    <w:rPr>
                      <w:rFonts w:ascii="Arial" w:hAnsi="Arial" w:cs="Arial"/>
                      <w:sz w:val="12"/>
                      <w:szCs w:val="12"/>
                    </w:rPr>
                  </w:pPr>
                  <w:r w:rsidRPr="008E29A9">
                    <w:rPr>
                      <w:rFonts w:ascii="Arial" w:hAnsi="Arial" w:cs="Arial"/>
                      <w:sz w:val="12"/>
                      <w:szCs w:val="12"/>
                    </w:rPr>
                    <w:t>-</w:t>
                  </w:r>
                </w:p>
              </w:tc>
            </w:tr>
            <w:tr w:rsidR="008E29A9" w:rsidRPr="008E29A9" w:rsidTr="0059710F">
              <w:trPr>
                <w:gridAfter w:val="7"/>
                <w:wAfter w:w="1841" w:type="dxa"/>
              </w:trPr>
              <w:tc>
                <w:tcPr>
                  <w:tcW w:w="0" w:type="auto"/>
                  <w:tcBorders>
                    <w:top w:val="single" w:sz="4" w:space="0" w:color="auto"/>
                    <w:left w:val="single" w:sz="4" w:space="0" w:color="auto"/>
                    <w:bottom w:val="single" w:sz="4" w:space="0" w:color="auto"/>
                    <w:right w:val="single" w:sz="4" w:space="0" w:color="auto"/>
                  </w:tcBorders>
                </w:tcPr>
                <w:p w:rsidR="00ED0BF6" w:rsidRPr="008E29A9" w:rsidRDefault="00ED0BF6" w:rsidP="00ED0BF6">
                  <w:pPr>
                    <w:autoSpaceDE w:val="0"/>
                    <w:autoSpaceDN w:val="0"/>
                    <w:adjustRightInd w:val="0"/>
                    <w:rPr>
                      <w:rFonts w:ascii="Arial" w:hAnsi="Arial" w:cs="Arial"/>
                      <w:sz w:val="12"/>
                      <w:szCs w:val="12"/>
                    </w:rPr>
                  </w:pPr>
                  <w:r w:rsidRPr="008E29A9">
                    <w:rPr>
                      <w:rFonts w:ascii="Arial" w:hAnsi="Arial" w:cs="Arial"/>
                      <w:sz w:val="12"/>
                      <w:szCs w:val="12"/>
                    </w:rPr>
                    <w:t>6.1.4.</w:t>
                  </w:r>
                </w:p>
              </w:tc>
              <w:tc>
                <w:tcPr>
                  <w:tcW w:w="0" w:type="auto"/>
                  <w:tcBorders>
                    <w:top w:val="single" w:sz="4" w:space="0" w:color="auto"/>
                    <w:left w:val="single" w:sz="4" w:space="0" w:color="auto"/>
                    <w:bottom w:val="single" w:sz="4" w:space="0" w:color="auto"/>
                    <w:right w:val="single" w:sz="4" w:space="0" w:color="auto"/>
                  </w:tcBorders>
                </w:tcPr>
                <w:p w:rsidR="00ED0BF6" w:rsidRPr="008E29A9" w:rsidRDefault="00ED0BF6" w:rsidP="00ED0BF6">
                  <w:pPr>
                    <w:overflowPunct w:val="0"/>
                    <w:autoSpaceDE w:val="0"/>
                    <w:autoSpaceDN w:val="0"/>
                    <w:adjustRightInd w:val="0"/>
                    <w:rPr>
                      <w:rFonts w:ascii="Arial" w:hAnsi="Arial" w:cs="Arial"/>
                      <w:sz w:val="12"/>
                      <w:szCs w:val="12"/>
                    </w:rPr>
                  </w:pPr>
                  <w:r w:rsidRPr="008E29A9">
                    <w:rPr>
                      <w:rFonts w:ascii="Arial" w:hAnsi="Arial" w:cs="Arial"/>
                      <w:sz w:val="12"/>
                      <w:szCs w:val="12"/>
                    </w:rPr>
                    <w:t>Формирование и печать итогового ал</w:t>
                  </w:r>
                  <w:r w:rsidRPr="008E29A9">
                    <w:rPr>
                      <w:rFonts w:ascii="Arial" w:hAnsi="Arial" w:cs="Arial"/>
                      <w:sz w:val="12"/>
                      <w:szCs w:val="12"/>
                    </w:rPr>
                    <w:t>ь</w:t>
                  </w:r>
                  <w:r w:rsidRPr="008E29A9">
                    <w:rPr>
                      <w:rFonts w:ascii="Arial" w:hAnsi="Arial" w:cs="Arial"/>
                      <w:sz w:val="12"/>
                      <w:szCs w:val="12"/>
                    </w:rPr>
                    <w:t>бома</w:t>
                  </w:r>
                </w:p>
              </w:tc>
              <w:tc>
                <w:tcPr>
                  <w:tcW w:w="0" w:type="auto"/>
                  <w:tcBorders>
                    <w:top w:val="single" w:sz="4" w:space="0" w:color="auto"/>
                    <w:left w:val="single" w:sz="4" w:space="0" w:color="auto"/>
                    <w:bottom w:val="single" w:sz="4" w:space="0" w:color="auto"/>
                    <w:right w:val="single" w:sz="4" w:space="0" w:color="auto"/>
                  </w:tcBorders>
                </w:tcPr>
                <w:p w:rsidR="00ED0BF6" w:rsidRPr="008E29A9" w:rsidRDefault="00ED0BF6" w:rsidP="00ED0BF6">
                  <w:pPr>
                    <w:autoSpaceDE w:val="0"/>
                    <w:autoSpaceDN w:val="0"/>
                    <w:adjustRightInd w:val="0"/>
                    <w:rPr>
                      <w:rFonts w:ascii="Arial" w:hAnsi="Arial" w:cs="Arial"/>
                      <w:sz w:val="12"/>
                      <w:szCs w:val="12"/>
                    </w:rPr>
                  </w:pPr>
                  <w:r w:rsidRPr="008E29A9">
                    <w:rPr>
                      <w:rFonts w:ascii="Arial" w:hAnsi="Arial" w:cs="Arial"/>
                      <w:sz w:val="12"/>
                      <w:szCs w:val="12"/>
                    </w:rPr>
                    <w:t>Комитет жили</w:t>
                  </w:r>
                  <w:r w:rsidRPr="008E29A9">
                    <w:rPr>
                      <w:rFonts w:ascii="Arial" w:hAnsi="Arial" w:cs="Arial"/>
                      <w:sz w:val="12"/>
                      <w:szCs w:val="12"/>
                    </w:rPr>
                    <w:t>щ</w:t>
                  </w:r>
                  <w:r w:rsidRPr="008E29A9">
                    <w:rPr>
                      <w:rFonts w:ascii="Arial" w:hAnsi="Arial" w:cs="Arial"/>
                      <w:sz w:val="12"/>
                      <w:szCs w:val="12"/>
                    </w:rPr>
                    <w:t>но-коммунального и дорожного хозя</w:t>
                  </w:r>
                  <w:r w:rsidRPr="008E29A9">
                    <w:rPr>
                      <w:rFonts w:ascii="Arial" w:hAnsi="Arial" w:cs="Arial"/>
                      <w:sz w:val="12"/>
                      <w:szCs w:val="12"/>
                    </w:rPr>
                    <w:t>й</w:t>
                  </w:r>
                  <w:r w:rsidRPr="008E29A9">
                    <w:rPr>
                      <w:rFonts w:ascii="Arial" w:hAnsi="Arial" w:cs="Arial"/>
                      <w:sz w:val="12"/>
                      <w:szCs w:val="12"/>
                    </w:rPr>
                    <w:t>ства</w:t>
                  </w:r>
                </w:p>
              </w:tc>
              <w:tc>
                <w:tcPr>
                  <w:tcW w:w="0" w:type="auto"/>
                  <w:tcBorders>
                    <w:top w:val="single" w:sz="4" w:space="0" w:color="auto"/>
                    <w:left w:val="single" w:sz="4" w:space="0" w:color="auto"/>
                    <w:bottom w:val="single" w:sz="4" w:space="0" w:color="auto"/>
                    <w:right w:val="single" w:sz="4" w:space="0" w:color="auto"/>
                  </w:tcBorders>
                </w:tcPr>
                <w:p w:rsidR="00ED0BF6" w:rsidRPr="008E29A9" w:rsidRDefault="00ED0BF6" w:rsidP="00ED0BF6">
                  <w:pPr>
                    <w:autoSpaceDE w:val="0"/>
                    <w:autoSpaceDN w:val="0"/>
                    <w:adjustRightInd w:val="0"/>
                    <w:rPr>
                      <w:rFonts w:ascii="Arial" w:hAnsi="Arial" w:cs="Arial"/>
                      <w:sz w:val="12"/>
                      <w:szCs w:val="12"/>
                    </w:rPr>
                  </w:pPr>
                  <w:r w:rsidRPr="008E29A9">
                    <w:rPr>
                      <w:rFonts w:ascii="Arial" w:hAnsi="Arial" w:cs="Arial"/>
                      <w:sz w:val="12"/>
                      <w:szCs w:val="12"/>
                    </w:rPr>
                    <w:t>2020</w:t>
                  </w:r>
                </w:p>
              </w:tc>
              <w:tc>
                <w:tcPr>
                  <w:tcW w:w="0" w:type="auto"/>
                  <w:tcBorders>
                    <w:top w:val="single" w:sz="4" w:space="0" w:color="auto"/>
                    <w:left w:val="single" w:sz="4" w:space="0" w:color="auto"/>
                    <w:bottom w:val="single" w:sz="4" w:space="0" w:color="auto"/>
                    <w:right w:val="single" w:sz="4" w:space="0" w:color="auto"/>
                  </w:tcBorders>
                </w:tcPr>
                <w:p w:rsidR="00ED0BF6" w:rsidRPr="008E29A9" w:rsidRDefault="00ED0BF6" w:rsidP="00ED0BF6">
                  <w:pPr>
                    <w:autoSpaceDE w:val="0"/>
                    <w:autoSpaceDN w:val="0"/>
                    <w:adjustRightInd w:val="0"/>
                    <w:rPr>
                      <w:rFonts w:ascii="Arial" w:hAnsi="Arial" w:cs="Arial"/>
                      <w:sz w:val="12"/>
                      <w:szCs w:val="12"/>
                    </w:rPr>
                  </w:pPr>
                  <w:r w:rsidRPr="008E29A9">
                    <w:rPr>
                      <w:rFonts w:ascii="Arial" w:hAnsi="Arial" w:cs="Arial"/>
                      <w:sz w:val="12"/>
                      <w:szCs w:val="12"/>
                    </w:rPr>
                    <w:t>6.1.</w:t>
                  </w:r>
                </w:p>
              </w:tc>
              <w:tc>
                <w:tcPr>
                  <w:tcW w:w="0" w:type="auto"/>
                  <w:tcBorders>
                    <w:top w:val="single" w:sz="4" w:space="0" w:color="auto"/>
                    <w:left w:val="single" w:sz="4" w:space="0" w:color="auto"/>
                    <w:bottom w:val="single" w:sz="4" w:space="0" w:color="auto"/>
                    <w:right w:val="single" w:sz="4" w:space="0" w:color="auto"/>
                  </w:tcBorders>
                </w:tcPr>
                <w:p w:rsidR="00ED0BF6" w:rsidRPr="008E29A9" w:rsidRDefault="00ED0BF6" w:rsidP="00ED0BF6">
                  <w:pPr>
                    <w:autoSpaceDE w:val="0"/>
                    <w:autoSpaceDN w:val="0"/>
                    <w:adjustRightInd w:val="0"/>
                    <w:rPr>
                      <w:rFonts w:ascii="Arial" w:hAnsi="Arial" w:cs="Arial"/>
                      <w:sz w:val="12"/>
                      <w:szCs w:val="12"/>
                    </w:rPr>
                  </w:pPr>
                  <w:r w:rsidRPr="008E29A9">
                    <w:rPr>
                      <w:rFonts w:ascii="Arial" w:hAnsi="Arial" w:cs="Arial"/>
                      <w:sz w:val="12"/>
                      <w:szCs w:val="12"/>
                    </w:rPr>
                    <w:t>бюджет Валда</w:t>
                  </w:r>
                  <w:r w:rsidRPr="008E29A9">
                    <w:rPr>
                      <w:rFonts w:ascii="Arial" w:hAnsi="Arial" w:cs="Arial"/>
                      <w:sz w:val="12"/>
                      <w:szCs w:val="12"/>
                    </w:rPr>
                    <w:t>й</w:t>
                  </w:r>
                  <w:r w:rsidRPr="008E29A9">
                    <w:rPr>
                      <w:rFonts w:ascii="Arial" w:hAnsi="Arial" w:cs="Arial"/>
                      <w:sz w:val="12"/>
                      <w:szCs w:val="12"/>
                    </w:rPr>
                    <w:t>ского городского посел</w:t>
                  </w:r>
                  <w:r w:rsidRPr="008E29A9">
                    <w:rPr>
                      <w:rFonts w:ascii="Arial" w:hAnsi="Arial" w:cs="Arial"/>
                      <w:sz w:val="12"/>
                      <w:szCs w:val="12"/>
                    </w:rPr>
                    <w:t>е</w:t>
                  </w:r>
                  <w:r w:rsidRPr="008E29A9">
                    <w:rPr>
                      <w:rFonts w:ascii="Arial" w:hAnsi="Arial" w:cs="Arial"/>
                      <w:sz w:val="12"/>
                      <w:szCs w:val="12"/>
                    </w:rPr>
                    <w:t>ния</w:t>
                  </w:r>
                </w:p>
              </w:tc>
              <w:tc>
                <w:tcPr>
                  <w:tcW w:w="1243" w:type="dxa"/>
                  <w:tcBorders>
                    <w:top w:val="single" w:sz="4" w:space="0" w:color="auto"/>
                    <w:left w:val="single" w:sz="4" w:space="0" w:color="auto"/>
                    <w:bottom w:val="single" w:sz="4" w:space="0" w:color="auto"/>
                    <w:right w:val="single" w:sz="4" w:space="0" w:color="auto"/>
                  </w:tcBorders>
                </w:tcPr>
                <w:p w:rsidR="00ED0BF6" w:rsidRPr="008E29A9" w:rsidRDefault="00ED0BF6" w:rsidP="00ED0BF6">
                  <w:pPr>
                    <w:overflowPunct w:val="0"/>
                    <w:autoSpaceDE w:val="0"/>
                    <w:autoSpaceDN w:val="0"/>
                    <w:adjustRightInd w:val="0"/>
                    <w:jc w:val="center"/>
                    <w:rPr>
                      <w:rFonts w:ascii="Arial" w:hAnsi="Arial" w:cs="Arial"/>
                      <w:sz w:val="12"/>
                      <w:szCs w:val="12"/>
                    </w:rPr>
                  </w:pPr>
                  <w:r w:rsidRPr="008E29A9">
                    <w:rPr>
                      <w:rFonts w:ascii="Arial" w:hAnsi="Arial" w:cs="Arial"/>
                      <w:sz w:val="12"/>
                      <w:szCs w:val="12"/>
                    </w:rPr>
                    <w:t>98,100</w:t>
                  </w:r>
                </w:p>
              </w:tc>
              <w:tc>
                <w:tcPr>
                  <w:tcW w:w="1276" w:type="dxa"/>
                  <w:tcBorders>
                    <w:top w:val="single" w:sz="4" w:space="0" w:color="auto"/>
                    <w:left w:val="single" w:sz="4" w:space="0" w:color="auto"/>
                    <w:bottom w:val="single" w:sz="4" w:space="0" w:color="auto"/>
                    <w:right w:val="single" w:sz="4" w:space="0" w:color="auto"/>
                  </w:tcBorders>
                </w:tcPr>
                <w:p w:rsidR="00ED0BF6" w:rsidRPr="008E29A9" w:rsidRDefault="00ED0BF6" w:rsidP="00ED0BF6">
                  <w:pPr>
                    <w:overflowPunct w:val="0"/>
                    <w:autoSpaceDE w:val="0"/>
                    <w:autoSpaceDN w:val="0"/>
                    <w:adjustRightInd w:val="0"/>
                    <w:jc w:val="center"/>
                    <w:rPr>
                      <w:rFonts w:ascii="Arial" w:hAnsi="Arial" w:cs="Arial"/>
                      <w:sz w:val="12"/>
                      <w:szCs w:val="12"/>
                    </w:rPr>
                  </w:pPr>
                  <w:r w:rsidRPr="008E29A9">
                    <w:rPr>
                      <w:rFonts w:ascii="Arial" w:hAnsi="Arial" w:cs="Arial"/>
                      <w:sz w:val="12"/>
                      <w:szCs w:val="12"/>
                    </w:rPr>
                    <w:t>-</w:t>
                  </w:r>
                </w:p>
              </w:tc>
              <w:tc>
                <w:tcPr>
                  <w:tcW w:w="1559" w:type="dxa"/>
                  <w:tcBorders>
                    <w:top w:val="single" w:sz="4" w:space="0" w:color="auto"/>
                    <w:left w:val="single" w:sz="4" w:space="0" w:color="auto"/>
                    <w:bottom w:val="single" w:sz="4" w:space="0" w:color="auto"/>
                    <w:right w:val="single" w:sz="4" w:space="0" w:color="auto"/>
                  </w:tcBorders>
                </w:tcPr>
                <w:p w:rsidR="00ED0BF6" w:rsidRPr="008E29A9" w:rsidRDefault="00ED0BF6" w:rsidP="00ED0BF6">
                  <w:pPr>
                    <w:overflowPunct w:val="0"/>
                    <w:autoSpaceDE w:val="0"/>
                    <w:autoSpaceDN w:val="0"/>
                    <w:adjustRightInd w:val="0"/>
                    <w:jc w:val="center"/>
                    <w:rPr>
                      <w:rFonts w:ascii="Arial" w:hAnsi="Arial" w:cs="Arial"/>
                      <w:sz w:val="12"/>
                      <w:szCs w:val="12"/>
                    </w:rPr>
                  </w:pPr>
                  <w:r w:rsidRPr="008E29A9">
                    <w:rPr>
                      <w:rFonts w:ascii="Arial" w:hAnsi="Arial" w:cs="Arial"/>
                      <w:sz w:val="12"/>
                      <w:szCs w:val="12"/>
                    </w:rPr>
                    <w:t>-</w:t>
                  </w:r>
                </w:p>
              </w:tc>
              <w:tc>
                <w:tcPr>
                  <w:tcW w:w="1134" w:type="dxa"/>
                  <w:tcBorders>
                    <w:top w:val="single" w:sz="4" w:space="0" w:color="auto"/>
                    <w:left w:val="single" w:sz="4" w:space="0" w:color="auto"/>
                    <w:bottom w:val="single" w:sz="4" w:space="0" w:color="auto"/>
                    <w:right w:val="single" w:sz="4" w:space="0" w:color="auto"/>
                  </w:tcBorders>
                </w:tcPr>
                <w:p w:rsidR="00ED0BF6" w:rsidRPr="008E29A9" w:rsidRDefault="00ED0BF6" w:rsidP="00ED0BF6">
                  <w:pPr>
                    <w:overflowPunct w:val="0"/>
                    <w:autoSpaceDE w:val="0"/>
                    <w:autoSpaceDN w:val="0"/>
                    <w:adjustRightInd w:val="0"/>
                    <w:jc w:val="center"/>
                    <w:rPr>
                      <w:rFonts w:ascii="Arial" w:hAnsi="Arial" w:cs="Arial"/>
                      <w:sz w:val="12"/>
                      <w:szCs w:val="12"/>
                    </w:rPr>
                  </w:pPr>
                  <w:r w:rsidRPr="008E29A9">
                    <w:rPr>
                      <w:rFonts w:ascii="Arial" w:hAnsi="Arial" w:cs="Arial"/>
                      <w:sz w:val="12"/>
                      <w:szCs w:val="12"/>
                    </w:rPr>
                    <w:t>-</w:t>
                  </w:r>
                </w:p>
              </w:tc>
            </w:tr>
            <w:tr w:rsidR="008E29A9" w:rsidRPr="008E29A9" w:rsidTr="0059710F">
              <w:trPr>
                <w:gridAfter w:val="7"/>
                <w:wAfter w:w="1841" w:type="dxa"/>
              </w:trPr>
              <w:tc>
                <w:tcPr>
                  <w:tcW w:w="0" w:type="auto"/>
                  <w:gridSpan w:val="6"/>
                  <w:tcBorders>
                    <w:top w:val="single" w:sz="4" w:space="0" w:color="auto"/>
                    <w:left w:val="single" w:sz="4" w:space="0" w:color="auto"/>
                    <w:bottom w:val="single" w:sz="4" w:space="0" w:color="auto"/>
                    <w:right w:val="single" w:sz="4" w:space="0" w:color="auto"/>
                  </w:tcBorders>
                </w:tcPr>
                <w:p w:rsidR="00ED0BF6" w:rsidRPr="008E29A9" w:rsidRDefault="00ED0BF6" w:rsidP="00ED0BF6">
                  <w:pPr>
                    <w:autoSpaceDE w:val="0"/>
                    <w:autoSpaceDN w:val="0"/>
                    <w:adjustRightInd w:val="0"/>
                    <w:rPr>
                      <w:rFonts w:ascii="Arial" w:hAnsi="Arial" w:cs="Arial"/>
                      <w:b/>
                      <w:sz w:val="12"/>
                      <w:szCs w:val="12"/>
                    </w:rPr>
                  </w:pPr>
                  <w:r w:rsidRPr="008E29A9">
                    <w:rPr>
                      <w:rFonts w:ascii="Arial" w:hAnsi="Arial" w:cs="Arial"/>
                      <w:b/>
                      <w:sz w:val="12"/>
                      <w:szCs w:val="12"/>
                    </w:rPr>
                    <w:t>Итого:</w:t>
                  </w:r>
                </w:p>
              </w:tc>
              <w:tc>
                <w:tcPr>
                  <w:tcW w:w="1243" w:type="dxa"/>
                  <w:tcBorders>
                    <w:top w:val="single" w:sz="4" w:space="0" w:color="auto"/>
                    <w:left w:val="single" w:sz="4" w:space="0" w:color="auto"/>
                    <w:bottom w:val="single" w:sz="4" w:space="0" w:color="auto"/>
                    <w:right w:val="single" w:sz="4" w:space="0" w:color="auto"/>
                  </w:tcBorders>
                </w:tcPr>
                <w:p w:rsidR="00ED0BF6" w:rsidRPr="008E29A9" w:rsidRDefault="00ED0BF6" w:rsidP="00ED0BF6">
                  <w:pPr>
                    <w:overflowPunct w:val="0"/>
                    <w:autoSpaceDE w:val="0"/>
                    <w:autoSpaceDN w:val="0"/>
                    <w:adjustRightInd w:val="0"/>
                    <w:jc w:val="center"/>
                    <w:rPr>
                      <w:rFonts w:ascii="Arial" w:hAnsi="Arial" w:cs="Arial"/>
                      <w:b/>
                      <w:sz w:val="12"/>
                      <w:szCs w:val="12"/>
                    </w:rPr>
                  </w:pPr>
                  <w:r w:rsidRPr="008E29A9">
                    <w:rPr>
                      <w:rFonts w:ascii="Arial" w:hAnsi="Arial" w:cs="Arial"/>
                      <w:b/>
                      <w:sz w:val="12"/>
                      <w:szCs w:val="12"/>
                    </w:rPr>
                    <w:t>477,100</w:t>
                  </w:r>
                </w:p>
              </w:tc>
              <w:tc>
                <w:tcPr>
                  <w:tcW w:w="1276" w:type="dxa"/>
                  <w:tcBorders>
                    <w:top w:val="single" w:sz="4" w:space="0" w:color="auto"/>
                    <w:left w:val="single" w:sz="4" w:space="0" w:color="auto"/>
                    <w:bottom w:val="single" w:sz="4" w:space="0" w:color="auto"/>
                    <w:right w:val="single" w:sz="4" w:space="0" w:color="auto"/>
                  </w:tcBorders>
                </w:tcPr>
                <w:p w:rsidR="00ED0BF6" w:rsidRPr="008E29A9" w:rsidRDefault="00ED0BF6" w:rsidP="00ED0BF6">
                  <w:pPr>
                    <w:overflowPunct w:val="0"/>
                    <w:autoSpaceDE w:val="0"/>
                    <w:autoSpaceDN w:val="0"/>
                    <w:adjustRightInd w:val="0"/>
                    <w:jc w:val="center"/>
                    <w:rPr>
                      <w:rFonts w:ascii="Arial" w:hAnsi="Arial" w:cs="Arial"/>
                      <w:b/>
                      <w:sz w:val="12"/>
                      <w:szCs w:val="12"/>
                    </w:rPr>
                  </w:pPr>
                  <w:r w:rsidRPr="008E29A9">
                    <w:rPr>
                      <w:rFonts w:ascii="Arial" w:hAnsi="Arial" w:cs="Arial"/>
                      <w:b/>
                      <w:sz w:val="12"/>
                      <w:szCs w:val="12"/>
                    </w:rPr>
                    <w:t>-</w:t>
                  </w:r>
                </w:p>
              </w:tc>
              <w:tc>
                <w:tcPr>
                  <w:tcW w:w="1559" w:type="dxa"/>
                  <w:tcBorders>
                    <w:top w:val="single" w:sz="4" w:space="0" w:color="auto"/>
                    <w:left w:val="single" w:sz="4" w:space="0" w:color="auto"/>
                    <w:bottom w:val="single" w:sz="4" w:space="0" w:color="auto"/>
                    <w:right w:val="single" w:sz="4" w:space="0" w:color="auto"/>
                  </w:tcBorders>
                </w:tcPr>
                <w:p w:rsidR="00ED0BF6" w:rsidRPr="008E29A9" w:rsidRDefault="00ED0BF6" w:rsidP="00ED0BF6">
                  <w:pPr>
                    <w:overflowPunct w:val="0"/>
                    <w:autoSpaceDE w:val="0"/>
                    <w:autoSpaceDN w:val="0"/>
                    <w:adjustRightInd w:val="0"/>
                    <w:jc w:val="center"/>
                    <w:rPr>
                      <w:rFonts w:ascii="Arial" w:hAnsi="Arial" w:cs="Arial"/>
                      <w:b/>
                      <w:sz w:val="12"/>
                      <w:szCs w:val="12"/>
                    </w:rPr>
                  </w:pPr>
                  <w:r w:rsidRPr="008E29A9">
                    <w:rPr>
                      <w:rFonts w:ascii="Arial" w:hAnsi="Arial" w:cs="Arial"/>
                      <w:b/>
                      <w:sz w:val="12"/>
                      <w:szCs w:val="12"/>
                    </w:rPr>
                    <w:t>-</w:t>
                  </w:r>
                </w:p>
              </w:tc>
              <w:tc>
                <w:tcPr>
                  <w:tcW w:w="1134" w:type="dxa"/>
                  <w:tcBorders>
                    <w:top w:val="single" w:sz="4" w:space="0" w:color="auto"/>
                    <w:left w:val="single" w:sz="4" w:space="0" w:color="auto"/>
                    <w:bottom w:val="single" w:sz="4" w:space="0" w:color="auto"/>
                    <w:right w:val="single" w:sz="4" w:space="0" w:color="auto"/>
                  </w:tcBorders>
                </w:tcPr>
                <w:p w:rsidR="00ED0BF6" w:rsidRPr="008E29A9" w:rsidRDefault="00ED0BF6" w:rsidP="00ED0BF6">
                  <w:pPr>
                    <w:overflowPunct w:val="0"/>
                    <w:autoSpaceDE w:val="0"/>
                    <w:autoSpaceDN w:val="0"/>
                    <w:adjustRightInd w:val="0"/>
                    <w:jc w:val="center"/>
                    <w:rPr>
                      <w:rFonts w:ascii="Arial" w:hAnsi="Arial" w:cs="Arial"/>
                      <w:b/>
                      <w:sz w:val="12"/>
                      <w:szCs w:val="12"/>
                    </w:rPr>
                  </w:pPr>
                  <w:r w:rsidRPr="008E29A9">
                    <w:rPr>
                      <w:rFonts w:ascii="Arial" w:hAnsi="Arial" w:cs="Arial"/>
                      <w:b/>
                      <w:sz w:val="12"/>
                      <w:szCs w:val="12"/>
                    </w:rPr>
                    <w:t>-</w:t>
                  </w:r>
                </w:p>
              </w:tc>
            </w:tr>
            <w:tr w:rsidR="00ED0BF6" w:rsidRPr="008E29A9" w:rsidTr="0059710F">
              <w:trPr>
                <w:gridAfter w:val="7"/>
                <w:wAfter w:w="1841" w:type="dxa"/>
              </w:trPr>
              <w:tc>
                <w:tcPr>
                  <w:tcW w:w="0" w:type="auto"/>
                  <w:tcBorders>
                    <w:top w:val="single" w:sz="4" w:space="0" w:color="auto"/>
                    <w:left w:val="single" w:sz="4" w:space="0" w:color="auto"/>
                    <w:bottom w:val="single" w:sz="4" w:space="0" w:color="auto"/>
                    <w:right w:val="single" w:sz="4" w:space="0" w:color="auto"/>
                  </w:tcBorders>
                </w:tcPr>
                <w:p w:rsidR="00ED0BF6" w:rsidRPr="008E29A9" w:rsidRDefault="00ED0BF6" w:rsidP="00ED0BF6">
                  <w:pPr>
                    <w:autoSpaceDE w:val="0"/>
                    <w:autoSpaceDN w:val="0"/>
                    <w:adjustRightInd w:val="0"/>
                    <w:rPr>
                      <w:rFonts w:ascii="Arial" w:hAnsi="Arial" w:cs="Arial"/>
                      <w:b/>
                      <w:sz w:val="12"/>
                      <w:szCs w:val="12"/>
                    </w:rPr>
                  </w:pPr>
                  <w:r w:rsidRPr="008E29A9">
                    <w:rPr>
                      <w:rFonts w:ascii="Arial" w:hAnsi="Arial" w:cs="Arial"/>
                      <w:b/>
                      <w:sz w:val="12"/>
                      <w:szCs w:val="12"/>
                    </w:rPr>
                    <w:t>7.</w:t>
                  </w:r>
                </w:p>
              </w:tc>
              <w:tc>
                <w:tcPr>
                  <w:tcW w:w="10168" w:type="dxa"/>
                  <w:gridSpan w:val="9"/>
                  <w:tcBorders>
                    <w:top w:val="single" w:sz="4" w:space="0" w:color="auto"/>
                    <w:left w:val="single" w:sz="4" w:space="0" w:color="auto"/>
                    <w:bottom w:val="single" w:sz="4" w:space="0" w:color="auto"/>
                    <w:right w:val="single" w:sz="4" w:space="0" w:color="auto"/>
                  </w:tcBorders>
                </w:tcPr>
                <w:p w:rsidR="00ED0BF6" w:rsidRPr="008E29A9" w:rsidRDefault="00ED0BF6" w:rsidP="00ED0BF6">
                  <w:pPr>
                    <w:autoSpaceDE w:val="0"/>
                    <w:autoSpaceDN w:val="0"/>
                    <w:adjustRightInd w:val="0"/>
                    <w:rPr>
                      <w:rFonts w:ascii="Arial" w:hAnsi="Arial" w:cs="Arial"/>
                      <w:b/>
                      <w:sz w:val="12"/>
                      <w:szCs w:val="12"/>
                    </w:rPr>
                  </w:pPr>
                  <w:r w:rsidRPr="008E29A9">
                    <w:rPr>
                      <w:rFonts w:ascii="Arial" w:hAnsi="Arial" w:cs="Arial"/>
                      <w:b/>
                      <w:sz w:val="12"/>
                      <w:szCs w:val="12"/>
                    </w:rPr>
                    <w:t>Подпрограмма «Реализация проектов территориальных общес</w:t>
                  </w:r>
                  <w:r w:rsidRPr="008E29A9">
                    <w:rPr>
                      <w:rFonts w:ascii="Arial" w:hAnsi="Arial" w:cs="Arial"/>
                      <w:b/>
                      <w:sz w:val="12"/>
                      <w:szCs w:val="12"/>
                    </w:rPr>
                    <w:t>т</w:t>
                  </w:r>
                  <w:r w:rsidRPr="008E29A9">
                    <w:rPr>
                      <w:rFonts w:ascii="Arial" w:hAnsi="Arial" w:cs="Arial"/>
                      <w:b/>
                      <w:sz w:val="12"/>
                      <w:szCs w:val="12"/>
                    </w:rPr>
                    <w:t>венных самоуправлений в 2021 году»</w:t>
                  </w:r>
                </w:p>
              </w:tc>
            </w:tr>
            <w:tr w:rsidR="00ED0BF6" w:rsidRPr="008E29A9" w:rsidTr="0059710F">
              <w:trPr>
                <w:gridAfter w:val="7"/>
                <w:wAfter w:w="1841" w:type="dxa"/>
              </w:trPr>
              <w:tc>
                <w:tcPr>
                  <w:tcW w:w="0" w:type="auto"/>
                  <w:tcBorders>
                    <w:top w:val="single" w:sz="4" w:space="0" w:color="auto"/>
                    <w:left w:val="single" w:sz="4" w:space="0" w:color="auto"/>
                    <w:bottom w:val="single" w:sz="4" w:space="0" w:color="auto"/>
                    <w:right w:val="single" w:sz="4" w:space="0" w:color="auto"/>
                  </w:tcBorders>
                </w:tcPr>
                <w:p w:rsidR="00ED0BF6" w:rsidRPr="008E29A9" w:rsidRDefault="00ED0BF6" w:rsidP="00ED0BF6">
                  <w:pPr>
                    <w:autoSpaceDE w:val="0"/>
                    <w:autoSpaceDN w:val="0"/>
                    <w:adjustRightInd w:val="0"/>
                    <w:rPr>
                      <w:rFonts w:ascii="Arial" w:hAnsi="Arial" w:cs="Arial"/>
                      <w:sz w:val="12"/>
                      <w:szCs w:val="12"/>
                    </w:rPr>
                  </w:pPr>
                  <w:r w:rsidRPr="008E29A9">
                    <w:rPr>
                      <w:rFonts w:ascii="Arial" w:hAnsi="Arial" w:cs="Arial"/>
                      <w:sz w:val="12"/>
                      <w:szCs w:val="12"/>
                    </w:rPr>
                    <w:t>7.1.</w:t>
                  </w:r>
                </w:p>
              </w:tc>
              <w:tc>
                <w:tcPr>
                  <w:tcW w:w="10168" w:type="dxa"/>
                  <w:gridSpan w:val="9"/>
                  <w:tcBorders>
                    <w:top w:val="single" w:sz="4" w:space="0" w:color="auto"/>
                    <w:left w:val="single" w:sz="4" w:space="0" w:color="auto"/>
                    <w:bottom w:val="single" w:sz="4" w:space="0" w:color="auto"/>
                    <w:right w:val="single" w:sz="4" w:space="0" w:color="auto"/>
                  </w:tcBorders>
                </w:tcPr>
                <w:p w:rsidR="00ED0BF6" w:rsidRPr="008E29A9" w:rsidRDefault="00ED0BF6" w:rsidP="00ED0BF6">
                  <w:pPr>
                    <w:autoSpaceDE w:val="0"/>
                    <w:autoSpaceDN w:val="0"/>
                    <w:adjustRightInd w:val="0"/>
                    <w:rPr>
                      <w:rFonts w:ascii="Arial" w:hAnsi="Arial" w:cs="Arial"/>
                      <w:sz w:val="12"/>
                      <w:szCs w:val="12"/>
                    </w:rPr>
                  </w:pPr>
                  <w:r w:rsidRPr="008E29A9">
                    <w:rPr>
                      <w:rFonts w:ascii="Arial" w:hAnsi="Arial" w:cs="Arial"/>
                      <w:sz w:val="12"/>
                      <w:szCs w:val="12"/>
                    </w:rPr>
                    <w:t>Задача 1.  Реализация мероприятий по благоустройству ТОС «Уютный двор» с. Зимогорье</w:t>
                  </w:r>
                </w:p>
              </w:tc>
            </w:tr>
            <w:tr w:rsidR="008E29A9" w:rsidRPr="008E29A9" w:rsidTr="0059710F">
              <w:trPr>
                <w:gridAfter w:val="7"/>
                <w:wAfter w:w="1841" w:type="dxa"/>
              </w:trPr>
              <w:tc>
                <w:tcPr>
                  <w:tcW w:w="0" w:type="auto"/>
                  <w:vMerge w:val="restart"/>
                  <w:tcBorders>
                    <w:top w:val="single" w:sz="4" w:space="0" w:color="auto"/>
                    <w:left w:val="single" w:sz="4" w:space="0" w:color="auto"/>
                    <w:right w:val="single" w:sz="4" w:space="0" w:color="auto"/>
                  </w:tcBorders>
                </w:tcPr>
                <w:p w:rsidR="00ED0BF6" w:rsidRPr="008E29A9" w:rsidRDefault="00ED0BF6" w:rsidP="00ED0BF6">
                  <w:pPr>
                    <w:autoSpaceDE w:val="0"/>
                    <w:autoSpaceDN w:val="0"/>
                    <w:adjustRightInd w:val="0"/>
                    <w:rPr>
                      <w:rFonts w:ascii="Arial" w:hAnsi="Arial" w:cs="Arial"/>
                      <w:sz w:val="12"/>
                      <w:szCs w:val="12"/>
                    </w:rPr>
                  </w:pPr>
                  <w:r w:rsidRPr="008E29A9">
                    <w:rPr>
                      <w:rFonts w:ascii="Arial" w:hAnsi="Arial" w:cs="Arial"/>
                      <w:sz w:val="12"/>
                      <w:szCs w:val="12"/>
                    </w:rPr>
                    <w:t>7.1.1.</w:t>
                  </w:r>
                </w:p>
              </w:tc>
              <w:tc>
                <w:tcPr>
                  <w:tcW w:w="0" w:type="auto"/>
                  <w:vMerge w:val="restart"/>
                  <w:tcBorders>
                    <w:top w:val="single" w:sz="4" w:space="0" w:color="auto"/>
                    <w:left w:val="single" w:sz="4" w:space="0" w:color="auto"/>
                    <w:right w:val="single" w:sz="4" w:space="0" w:color="auto"/>
                  </w:tcBorders>
                </w:tcPr>
                <w:p w:rsidR="00ED0BF6" w:rsidRPr="008E29A9" w:rsidRDefault="00ED0BF6" w:rsidP="00ED0BF6">
                  <w:pPr>
                    <w:overflowPunct w:val="0"/>
                    <w:autoSpaceDE w:val="0"/>
                    <w:autoSpaceDN w:val="0"/>
                    <w:adjustRightInd w:val="0"/>
                    <w:rPr>
                      <w:rFonts w:ascii="Arial" w:hAnsi="Arial" w:cs="Arial"/>
                      <w:sz w:val="12"/>
                      <w:szCs w:val="12"/>
                    </w:rPr>
                  </w:pPr>
                  <w:r w:rsidRPr="008E29A9">
                    <w:rPr>
                      <w:rFonts w:ascii="Arial" w:hAnsi="Arial" w:cs="Arial"/>
                      <w:sz w:val="12"/>
                      <w:szCs w:val="12"/>
                    </w:rPr>
                    <w:t>Благоустройство территории ТОС «Уютный двор» с. Зим</w:t>
                  </w:r>
                  <w:r w:rsidRPr="008E29A9">
                    <w:rPr>
                      <w:rFonts w:ascii="Arial" w:hAnsi="Arial" w:cs="Arial"/>
                      <w:sz w:val="12"/>
                      <w:szCs w:val="12"/>
                    </w:rPr>
                    <w:t>о</w:t>
                  </w:r>
                  <w:r w:rsidRPr="008E29A9">
                    <w:rPr>
                      <w:rFonts w:ascii="Arial" w:hAnsi="Arial" w:cs="Arial"/>
                      <w:sz w:val="12"/>
                      <w:szCs w:val="12"/>
                    </w:rPr>
                    <w:t>горье</w:t>
                  </w:r>
                </w:p>
              </w:tc>
              <w:tc>
                <w:tcPr>
                  <w:tcW w:w="0" w:type="auto"/>
                  <w:vMerge w:val="restart"/>
                  <w:tcBorders>
                    <w:top w:val="single" w:sz="4" w:space="0" w:color="auto"/>
                    <w:left w:val="single" w:sz="4" w:space="0" w:color="auto"/>
                    <w:right w:val="single" w:sz="4" w:space="0" w:color="auto"/>
                  </w:tcBorders>
                </w:tcPr>
                <w:p w:rsidR="00ED0BF6" w:rsidRPr="008E29A9" w:rsidRDefault="00ED0BF6" w:rsidP="00ED0BF6">
                  <w:pPr>
                    <w:autoSpaceDE w:val="0"/>
                    <w:autoSpaceDN w:val="0"/>
                    <w:adjustRightInd w:val="0"/>
                    <w:rPr>
                      <w:rFonts w:ascii="Arial" w:hAnsi="Arial" w:cs="Arial"/>
                      <w:sz w:val="12"/>
                      <w:szCs w:val="12"/>
                    </w:rPr>
                  </w:pPr>
                  <w:r w:rsidRPr="008E29A9">
                    <w:rPr>
                      <w:rFonts w:ascii="Arial" w:hAnsi="Arial" w:cs="Arial"/>
                      <w:sz w:val="12"/>
                      <w:szCs w:val="12"/>
                    </w:rPr>
                    <w:t>Комитет по организационным и общим вопр</w:t>
                  </w:r>
                  <w:r w:rsidRPr="008E29A9">
                    <w:rPr>
                      <w:rFonts w:ascii="Arial" w:hAnsi="Arial" w:cs="Arial"/>
                      <w:sz w:val="12"/>
                      <w:szCs w:val="12"/>
                    </w:rPr>
                    <w:t>о</w:t>
                  </w:r>
                  <w:r w:rsidRPr="008E29A9">
                    <w:rPr>
                      <w:rFonts w:ascii="Arial" w:hAnsi="Arial" w:cs="Arial"/>
                      <w:sz w:val="12"/>
                      <w:szCs w:val="12"/>
                    </w:rPr>
                    <w:t>сам</w:t>
                  </w:r>
                </w:p>
              </w:tc>
              <w:tc>
                <w:tcPr>
                  <w:tcW w:w="0" w:type="auto"/>
                  <w:vMerge w:val="restart"/>
                  <w:tcBorders>
                    <w:top w:val="single" w:sz="4" w:space="0" w:color="auto"/>
                    <w:left w:val="single" w:sz="4" w:space="0" w:color="auto"/>
                    <w:right w:val="single" w:sz="4" w:space="0" w:color="auto"/>
                  </w:tcBorders>
                </w:tcPr>
                <w:p w:rsidR="00ED0BF6" w:rsidRPr="008E29A9" w:rsidRDefault="00ED0BF6" w:rsidP="00ED0BF6">
                  <w:pPr>
                    <w:autoSpaceDE w:val="0"/>
                    <w:autoSpaceDN w:val="0"/>
                    <w:adjustRightInd w:val="0"/>
                    <w:rPr>
                      <w:rFonts w:ascii="Arial" w:hAnsi="Arial" w:cs="Arial"/>
                      <w:sz w:val="12"/>
                      <w:szCs w:val="12"/>
                    </w:rPr>
                  </w:pPr>
                  <w:r w:rsidRPr="008E29A9">
                    <w:rPr>
                      <w:rFonts w:ascii="Arial" w:hAnsi="Arial" w:cs="Arial"/>
                      <w:sz w:val="12"/>
                      <w:szCs w:val="12"/>
                    </w:rPr>
                    <w:t>2021</w:t>
                  </w:r>
                </w:p>
              </w:tc>
              <w:tc>
                <w:tcPr>
                  <w:tcW w:w="0" w:type="auto"/>
                  <w:vMerge w:val="restart"/>
                  <w:tcBorders>
                    <w:top w:val="single" w:sz="4" w:space="0" w:color="auto"/>
                    <w:left w:val="single" w:sz="4" w:space="0" w:color="auto"/>
                    <w:right w:val="single" w:sz="4" w:space="0" w:color="auto"/>
                  </w:tcBorders>
                </w:tcPr>
                <w:p w:rsidR="00ED0BF6" w:rsidRPr="008E29A9" w:rsidRDefault="00ED0BF6" w:rsidP="00ED0BF6">
                  <w:pPr>
                    <w:autoSpaceDE w:val="0"/>
                    <w:autoSpaceDN w:val="0"/>
                    <w:adjustRightInd w:val="0"/>
                    <w:rPr>
                      <w:rFonts w:ascii="Arial" w:hAnsi="Arial" w:cs="Arial"/>
                      <w:sz w:val="12"/>
                      <w:szCs w:val="12"/>
                    </w:rPr>
                  </w:pPr>
                  <w:r w:rsidRPr="008E29A9">
                    <w:rPr>
                      <w:rFonts w:ascii="Arial" w:hAnsi="Arial" w:cs="Arial"/>
                      <w:sz w:val="12"/>
                      <w:szCs w:val="12"/>
                    </w:rPr>
                    <w:t>7.1.</w:t>
                  </w:r>
                </w:p>
              </w:tc>
              <w:tc>
                <w:tcPr>
                  <w:tcW w:w="0" w:type="auto"/>
                  <w:tcBorders>
                    <w:top w:val="single" w:sz="4" w:space="0" w:color="auto"/>
                    <w:left w:val="single" w:sz="4" w:space="0" w:color="auto"/>
                    <w:bottom w:val="single" w:sz="4" w:space="0" w:color="auto"/>
                    <w:right w:val="single" w:sz="4" w:space="0" w:color="auto"/>
                  </w:tcBorders>
                </w:tcPr>
                <w:p w:rsidR="00ED0BF6" w:rsidRPr="008E29A9" w:rsidRDefault="00ED0BF6" w:rsidP="00ED0BF6">
                  <w:pPr>
                    <w:autoSpaceDE w:val="0"/>
                    <w:autoSpaceDN w:val="0"/>
                    <w:adjustRightInd w:val="0"/>
                    <w:rPr>
                      <w:rFonts w:ascii="Arial" w:hAnsi="Arial" w:cs="Arial"/>
                      <w:sz w:val="12"/>
                      <w:szCs w:val="12"/>
                    </w:rPr>
                  </w:pPr>
                  <w:r w:rsidRPr="008E29A9">
                    <w:rPr>
                      <w:rFonts w:ascii="Arial" w:hAnsi="Arial" w:cs="Arial"/>
                      <w:sz w:val="12"/>
                      <w:szCs w:val="12"/>
                    </w:rPr>
                    <w:t>бюджет Валда</w:t>
                  </w:r>
                  <w:r w:rsidRPr="008E29A9">
                    <w:rPr>
                      <w:rFonts w:ascii="Arial" w:hAnsi="Arial" w:cs="Arial"/>
                      <w:sz w:val="12"/>
                      <w:szCs w:val="12"/>
                    </w:rPr>
                    <w:t>й</w:t>
                  </w:r>
                  <w:r w:rsidRPr="008E29A9">
                    <w:rPr>
                      <w:rFonts w:ascii="Arial" w:hAnsi="Arial" w:cs="Arial"/>
                      <w:sz w:val="12"/>
                      <w:szCs w:val="12"/>
                    </w:rPr>
                    <w:t>ского городского посел</w:t>
                  </w:r>
                  <w:r w:rsidRPr="008E29A9">
                    <w:rPr>
                      <w:rFonts w:ascii="Arial" w:hAnsi="Arial" w:cs="Arial"/>
                      <w:sz w:val="12"/>
                      <w:szCs w:val="12"/>
                    </w:rPr>
                    <w:t>е</w:t>
                  </w:r>
                  <w:r w:rsidRPr="008E29A9">
                    <w:rPr>
                      <w:rFonts w:ascii="Arial" w:hAnsi="Arial" w:cs="Arial"/>
                      <w:sz w:val="12"/>
                      <w:szCs w:val="12"/>
                    </w:rPr>
                    <w:t>ния</w:t>
                  </w:r>
                </w:p>
              </w:tc>
              <w:tc>
                <w:tcPr>
                  <w:tcW w:w="1243" w:type="dxa"/>
                  <w:tcBorders>
                    <w:top w:val="single" w:sz="4" w:space="0" w:color="auto"/>
                    <w:left w:val="single" w:sz="4" w:space="0" w:color="auto"/>
                    <w:bottom w:val="single" w:sz="4" w:space="0" w:color="auto"/>
                    <w:right w:val="single" w:sz="4" w:space="0" w:color="auto"/>
                  </w:tcBorders>
                </w:tcPr>
                <w:p w:rsidR="00ED0BF6" w:rsidRPr="008E29A9" w:rsidRDefault="00ED0BF6" w:rsidP="00ED0BF6">
                  <w:pPr>
                    <w:overflowPunct w:val="0"/>
                    <w:autoSpaceDE w:val="0"/>
                    <w:autoSpaceDN w:val="0"/>
                    <w:adjustRightInd w:val="0"/>
                    <w:jc w:val="center"/>
                    <w:rPr>
                      <w:rFonts w:ascii="Arial" w:hAnsi="Arial" w:cs="Arial"/>
                      <w:sz w:val="12"/>
                      <w:szCs w:val="12"/>
                    </w:rPr>
                  </w:pPr>
                  <w:r w:rsidRPr="008E29A9">
                    <w:rPr>
                      <w:rFonts w:ascii="Arial" w:hAnsi="Arial" w:cs="Arial"/>
                      <w:sz w:val="12"/>
                      <w:szCs w:val="12"/>
                    </w:rPr>
                    <w:t>-</w:t>
                  </w:r>
                </w:p>
              </w:tc>
              <w:tc>
                <w:tcPr>
                  <w:tcW w:w="1276" w:type="dxa"/>
                  <w:tcBorders>
                    <w:top w:val="single" w:sz="4" w:space="0" w:color="auto"/>
                    <w:left w:val="single" w:sz="4" w:space="0" w:color="auto"/>
                    <w:bottom w:val="single" w:sz="4" w:space="0" w:color="auto"/>
                    <w:right w:val="single" w:sz="4" w:space="0" w:color="auto"/>
                  </w:tcBorders>
                </w:tcPr>
                <w:p w:rsidR="00ED0BF6" w:rsidRPr="008E29A9" w:rsidRDefault="00ED0BF6" w:rsidP="00ED0BF6">
                  <w:pPr>
                    <w:overflowPunct w:val="0"/>
                    <w:autoSpaceDE w:val="0"/>
                    <w:autoSpaceDN w:val="0"/>
                    <w:adjustRightInd w:val="0"/>
                    <w:jc w:val="center"/>
                    <w:rPr>
                      <w:rFonts w:ascii="Arial" w:hAnsi="Arial" w:cs="Arial"/>
                      <w:sz w:val="12"/>
                      <w:szCs w:val="12"/>
                    </w:rPr>
                  </w:pPr>
                  <w:r w:rsidRPr="008E29A9">
                    <w:rPr>
                      <w:rFonts w:ascii="Arial" w:hAnsi="Arial" w:cs="Arial"/>
                      <w:sz w:val="12"/>
                      <w:szCs w:val="12"/>
                    </w:rPr>
                    <w:t>19,0</w:t>
                  </w:r>
                </w:p>
              </w:tc>
              <w:tc>
                <w:tcPr>
                  <w:tcW w:w="1559" w:type="dxa"/>
                  <w:tcBorders>
                    <w:top w:val="single" w:sz="4" w:space="0" w:color="auto"/>
                    <w:left w:val="single" w:sz="4" w:space="0" w:color="auto"/>
                    <w:bottom w:val="single" w:sz="4" w:space="0" w:color="auto"/>
                    <w:right w:val="single" w:sz="4" w:space="0" w:color="auto"/>
                  </w:tcBorders>
                </w:tcPr>
                <w:p w:rsidR="00ED0BF6" w:rsidRPr="008E29A9" w:rsidRDefault="00ED0BF6" w:rsidP="00ED0BF6">
                  <w:pPr>
                    <w:overflowPunct w:val="0"/>
                    <w:autoSpaceDE w:val="0"/>
                    <w:autoSpaceDN w:val="0"/>
                    <w:adjustRightInd w:val="0"/>
                    <w:jc w:val="center"/>
                    <w:rPr>
                      <w:rFonts w:ascii="Arial" w:hAnsi="Arial" w:cs="Arial"/>
                      <w:sz w:val="12"/>
                      <w:szCs w:val="12"/>
                    </w:rPr>
                  </w:pPr>
                  <w:r w:rsidRPr="008E29A9">
                    <w:rPr>
                      <w:rFonts w:ascii="Arial" w:hAnsi="Arial" w:cs="Arial"/>
                      <w:sz w:val="12"/>
                      <w:szCs w:val="12"/>
                    </w:rPr>
                    <w:t>-</w:t>
                  </w:r>
                </w:p>
              </w:tc>
              <w:tc>
                <w:tcPr>
                  <w:tcW w:w="1134" w:type="dxa"/>
                  <w:tcBorders>
                    <w:top w:val="single" w:sz="4" w:space="0" w:color="auto"/>
                    <w:left w:val="single" w:sz="4" w:space="0" w:color="auto"/>
                    <w:bottom w:val="single" w:sz="4" w:space="0" w:color="auto"/>
                    <w:right w:val="single" w:sz="4" w:space="0" w:color="auto"/>
                  </w:tcBorders>
                </w:tcPr>
                <w:p w:rsidR="00ED0BF6" w:rsidRPr="008E29A9" w:rsidRDefault="00ED0BF6" w:rsidP="00ED0BF6">
                  <w:pPr>
                    <w:overflowPunct w:val="0"/>
                    <w:autoSpaceDE w:val="0"/>
                    <w:autoSpaceDN w:val="0"/>
                    <w:adjustRightInd w:val="0"/>
                    <w:jc w:val="center"/>
                    <w:rPr>
                      <w:rFonts w:ascii="Arial" w:hAnsi="Arial" w:cs="Arial"/>
                      <w:sz w:val="12"/>
                      <w:szCs w:val="12"/>
                    </w:rPr>
                  </w:pPr>
                  <w:r w:rsidRPr="008E29A9">
                    <w:rPr>
                      <w:rFonts w:ascii="Arial" w:hAnsi="Arial" w:cs="Arial"/>
                      <w:sz w:val="12"/>
                      <w:szCs w:val="12"/>
                    </w:rPr>
                    <w:t>-</w:t>
                  </w:r>
                </w:p>
              </w:tc>
            </w:tr>
            <w:tr w:rsidR="008E29A9" w:rsidRPr="008E29A9" w:rsidTr="0059710F">
              <w:trPr>
                <w:gridAfter w:val="7"/>
                <w:wAfter w:w="1841" w:type="dxa"/>
              </w:trPr>
              <w:tc>
                <w:tcPr>
                  <w:tcW w:w="0" w:type="auto"/>
                  <w:vMerge/>
                  <w:tcBorders>
                    <w:left w:val="single" w:sz="4" w:space="0" w:color="auto"/>
                    <w:bottom w:val="single" w:sz="4" w:space="0" w:color="auto"/>
                    <w:right w:val="single" w:sz="4" w:space="0" w:color="auto"/>
                  </w:tcBorders>
                </w:tcPr>
                <w:p w:rsidR="00ED0BF6" w:rsidRPr="008E29A9" w:rsidRDefault="00ED0BF6" w:rsidP="00ED0BF6">
                  <w:pPr>
                    <w:autoSpaceDE w:val="0"/>
                    <w:autoSpaceDN w:val="0"/>
                    <w:adjustRightInd w:val="0"/>
                    <w:rPr>
                      <w:rFonts w:ascii="Arial" w:hAnsi="Arial" w:cs="Arial"/>
                      <w:sz w:val="12"/>
                      <w:szCs w:val="12"/>
                    </w:rPr>
                  </w:pPr>
                </w:p>
              </w:tc>
              <w:tc>
                <w:tcPr>
                  <w:tcW w:w="0" w:type="auto"/>
                  <w:vMerge/>
                  <w:tcBorders>
                    <w:left w:val="single" w:sz="4" w:space="0" w:color="auto"/>
                    <w:bottom w:val="single" w:sz="4" w:space="0" w:color="auto"/>
                    <w:right w:val="single" w:sz="4" w:space="0" w:color="auto"/>
                  </w:tcBorders>
                </w:tcPr>
                <w:p w:rsidR="00ED0BF6" w:rsidRPr="008E29A9" w:rsidRDefault="00ED0BF6" w:rsidP="00ED0BF6">
                  <w:pPr>
                    <w:overflowPunct w:val="0"/>
                    <w:autoSpaceDE w:val="0"/>
                    <w:autoSpaceDN w:val="0"/>
                    <w:adjustRightInd w:val="0"/>
                    <w:rPr>
                      <w:rFonts w:ascii="Arial" w:hAnsi="Arial" w:cs="Arial"/>
                      <w:sz w:val="12"/>
                      <w:szCs w:val="12"/>
                    </w:rPr>
                  </w:pPr>
                </w:p>
              </w:tc>
              <w:tc>
                <w:tcPr>
                  <w:tcW w:w="0" w:type="auto"/>
                  <w:vMerge/>
                  <w:tcBorders>
                    <w:left w:val="single" w:sz="4" w:space="0" w:color="auto"/>
                    <w:bottom w:val="single" w:sz="4" w:space="0" w:color="auto"/>
                    <w:right w:val="single" w:sz="4" w:space="0" w:color="auto"/>
                  </w:tcBorders>
                </w:tcPr>
                <w:p w:rsidR="00ED0BF6" w:rsidRPr="008E29A9" w:rsidRDefault="00ED0BF6" w:rsidP="00ED0BF6">
                  <w:pPr>
                    <w:autoSpaceDE w:val="0"/>
                    <w:autoSpaceDN w:val="0"/>
                    <w:adjustRightInd w:val="0"/>
                    <w:rPr>
                      <w:rFonts w:ascii="Arial" w:hAnsi="Arial" w:cs="Arial"/>
                      <w:sz w:val="12"/>
                      <w:szCs w:val="12"/>
                    </w:rPr>
                  </w:pPr>
                </w:p>
              </w:tc>
              <w:tc>
                <w:tcPr>
                  <w:tcW w:w="0" w:type="auto"/>
                  <w:vMerge/>
                  <w:tcBorders>
                    <w:left w:val="single" w:sz="4" w:space="0" w:color="auto"/>
                    <w:bottom w:val="single" w:sz="4" w:space="0" w:color="auto"/>
                    <w:right w:val="single" w:sz="4" w:space="0" w:color="auto"/>
                  </w:tcBorders>
                </w:tcPr>
                <w:p w:rsidR="00ED0BF6" w:rsidRPr="008E29A9" w:rsidRDefault="00ED0BF6" w:rsidP="00ED0BF6">
                  <w:pPr>
                    <w:autoSpaceDE w:val="0"/>
                    <w:autoSpaceDN w:val="0"/>
                    <w:adjustRightInd w:val="0"/>
                    <w:rPr>
                      <w:rFonts w:ascii="Arial" w:hAnsi="Arial" w:cs="Arial"/>
                      <w:sz w:val="12"/>
                      <w:szCs w:val="12"/>
                    </w:rPr>
                  </w:pPr>
                </w:p>
              </w:tc>
              <w:tc>
                <w:tcPr>
                  <w:tcW w:w="0" w:type="auto"/>
                  <w:vMerge/>
                  <w:tcBorders>
                    <w:left w:val="single" w:sz="4" w:space="0" w:color="auto"/>
                    <w:bottom w:val="single" w:sz="4" w:space="0" w:color="auto"/>
                    <w:right w:val="single" w:sz="4" w:space="0" w:color="auto"/>
                  </w:tcBorders>
                </w:tcPr>
                <w:p w:rsidR="00ED0BF6" w:rsidRPr="008E29A9" w:rsidRDefault="00ED0BF6" w:rsidP="00ED0BF6">
                  <w:pPr>
                    <w:autoSpaceDE w:val="0"/>
                    <w:autoSpaceDN w:val="0"/>
                    <w:adjustRightInd w:val="0"/>
                    <w:rPr>
                      <w:rFonts w:ascii="Arial" w:hAnsi="Arial" w:cs="Arial"/>
                      <w:sz w:val="12"/>
                      <w:szCs w:val="12"/>
                    </w:rPr>
                  </w:pPr>
                </w:p>
              </w:tc>
              <w:tc>
                <w:tcPr>
                  <w:tcW w:w="0" w:type="auto"/>
                  <w:tcBorders>
                    <w:top w:val="single" w:sz="4" w:space="0" w:color="auto"/>
                    <w:left w:val="single" w:sz="4" w:space="0" w:color="auto"/>
                    <w:bottom w:val="single" w:sz="4" w:space="0" w:color="auto"/>
                    <w:right w:val="single" w:sz="4" w:space="0" w:color="auto"/>
                  </w:tcBorders>
                </w:tcPr>
                <w:p w:rsidR="00ED0BF6" w:rsidRPr="008E29A9" w:rsidRDefault="00ED0BF6" w:rsidP="00ED0BF6">
                  <w:pPr>
                    <w:autoSpaceDE w:val="0"/>
                    <w:autoSpaceDN w:val="0"/>
                    <w:adjustRightInd w:val="0"/>
                    <w:rPr>
                      <w:rFonts w:ascii="Arial" w:hAnsi="Arial" w:cs="Arial"/>
                      <w:sz w:val="12"/>
                      <w:szCs w:val="12"/>
                    </w:rPr>
                  </w:pPr>
                  <w:r w:rsidRPr="008E29A9">
                    <w:rPr>
                      <w:rFonts w:ascii="Arial" w:hAnsi="Arial" w:cs="Arial"/>
                      <w:sz w:val="12"/>
                      <w:szCs w:val="12"/>
                    </w:rPr>
                    <w:t>областной бю</w:t>
                  </w:r>
                  <w:r w:rsidRPr="008E29A9">
                    <w:rPr>
                      <w:rFonts w:ascii="Arial" w:hAnsi="Arial" w:cs="Arial"/>
                      <w:sz w:val="12"/>
                      <w:szCs w:val="12"/>
                    </w:rPr>
                    <w:t>д</w:t>
                  </w:r>
                  <w:r w:rsidRPr="008E29A9">
                    <w:rPr>
                      <w:rFonts w:ascii="Arial" w:hAnsi="Arial" w:cs="Arial"/>
                      <w:sz w:val="12"/>
                      <w:szCs w:val="12"/>
                    </w:rPr>
                    <w:t>жет</w:t>
                  </w:r>
                </w:p>
              </w:tc>
              <w:tc>
                <w:tcPr>
                  <w:tcW w:w="1243" w:type="dxa"/>
                  <w:tcBorders>
                    <w:top w:val="single" w:sz="4" w:space="0" w:color="auto"/>
                    <w:left w:val="single" w:sz="4" w:space="0" w:color="auto"/>
                    <w:bottom w:val="single" w:sz="4" w:space="0" w:color="auto"/>
                    <w:right w:val="single" w:sz="4" w:space="0" w:color="auto"/>
                  </w:tcBorders>
                </w:tcPr>
                <w:p w:rsidR="00ED0BF6" w:rsidRPr="008E29A9" w:rsidRDefault="00ED0BF6" w:rsidP="00ED0BF6">
                  <w:pPr>
                    <w:overflowPunct w:val="0"/>
                    <w:autoSpaceDE w:val="0"/>
                    <w:autoSpaceDN w:val="0"/>
                    <w:adjustRightInd w:val="0"/>
                    <w:jc w:val="center"/>
                    <w:rPr>
                      <w:rFonts w:ascii="Arial" w:hAnsi="Arial" w:cs="Arial"/>
                      <w:sz w:val="12"/>
                      <w:szCs w:val="12"/>
                    </w:rPr>
                  </w:pPr>
                  <w:r w:rsidRPr="008E29A9">
                    <w:rPr>
                      <w:rFonts w:ascii="Arial" w:hAnsi="Arial" w:cs="Arial"/>
                      <w:sz w:val="12"/>
                      <w:szCs w:val="12"/>
                    </w:rPr>
                    <w:t>-</w:t>
                  </w:r>
                </w:p>
              </w:tc>
              <w:tc>
                <w:tcPr>
                  <w:tcW w:w="1276" w:type="dxa"/>
                  <w:tcBorders>
                    <w:top w:val="single" w:sz="4" w:space="0" w:color="auto"/>
                    <w:left w:val="single" w:sz="4" w:space="0" w:color="auto"/>
                    <w:bottom w:val="single" w:sz="4" w:space="0" w:color="auto"/>
                    <w:right w:val="single" w:sz="4" w:space="0" w:color="auto"/>
                  </w:tcBorders>
                </w:tcPr>
                <w:p w:rsidR="00ED0BF6" w:rsidRPr="008E29A9" w:rsidRDefault="00ED0BF6" w:rsidP="00ED0BF6">
                  <w:pPr>
                    <w:overflowPunct w:val="0"/>
                    <w:autoSpaceDE w:val="0"/>
                    <w:autoSpaceDN w:val="0"/>
                    <w:adjustRightInd w:val="0"/>
                    <w:jc w:val="center"/>
                    <w:rPr>
                      <w:rFonts w:ascii="Arial" w:hAnsi="Arial" w:cs="Arial"/>
                      <w:sz w:val="12"/>
                      <w:szCs w:val="12"/>
                    </w:rPr>
                  </w:pPr>
                  <w:r w:rsidRPr="008E29A9">
                    <w:rPr>
                      <w:rFonts w:ascii="Arial" w:hAnsi="Arial" w:cs="Arial"/>
                      <w:sz w:val="12"/>
                      <w:szCs w:val="12"/>
                    </w:rPr>
                    <w:t>59,00</w:t>
                  </w:r>
                </w:p>
              </w:tc>
              <w:tc>
                <w:tcPr>
                  <w:tcW w:w="1559" w:type="dxa"/>
                  <w:tcBorders>
                    <w:top w:val="single" w:sz="4" w:space="0" w:color="auto"/>
                    <w:left w:val="single" w:sz="4" w:space="0" w:color="auto"/>
                    <w:bottom w:val="single" w:sz="4" w:space="0" w:color="auto"/>
                    <w:right w:val="single" w:sz="4" w:space="0" w:color="auto"/>
                  </w:tcBorders>
                </w:tcPr>
                <w:p w:rsidR="00ED0BF6" w:rsidRPr="008E29A9" w:rsidRDefault="00ED0BF6" w:rsidP="00ED0BF6">
                  <w:pPr>
                    <w:overflowPunct w:val="0"/>
                    <w:autoSpaceDE w:val="0"/>
                    <w:autoSpaceDN w:val="0"/>
                    <w:adjustRightInd w:val="0"/>
                    <w:jc w:val="center"/>
                    <w:rPr>
                      <w:rFonts w:ascii="Arial" w:hAnsi="Arial" w:cs="Arial"/>
                      <w:sz w:val="12"/>
                      <w:szCs w:val="12"/>
                    </w:rPr>
                  </w:pPr>
                  <w:r w:rsidRPr="008E29A9">
                    <w:rPr>
                      <w:rFonts w:ascii="Arial" w:hAnsi="Arial" w:cs="Arial"/>
                      <w:sz w:val="12"/>
                      <w:szCs w:val="12"/>
                    </w:rPr>
                    <w:t>-</w:t>
                  </w:r>
                </w:p>
              </w:tc>
              <w:tc>
                <w:tcPr>
                  <w:tcW w:w="1134" w:type="dxa"/>
                  <w:tcBorders>
                    <w:top w:val="single" w:sz="4" w:space="0" w:color="auto"/>
                    <w:left w:val="single" w:sz="4" w:space="0" w:color="auto"/>
                    <w:bottom w:val="single" w:sz="4" w:space="0" w:color="auto"/>
                    <w:right w:val="single" w:sz="4" w:space="0" w:color="auto"/>
                  </w:tcBorders>
                </w:tcPr>
                <w:p w:rsidR="00ED0BF6" w:rsidRPr="008E29A9" w:rsidRDefault="00ED0BF6" w:rsidP="00ED0BF6">
                  <w:pPr>
                    <w:overflowPunct w:val="0"/>
                    <w:autoSpaceDE w:val="0"/>
                    <w:autoSpaceDN w:val="0"/>
                    <w:adjustRightInd w:val="0"/>
                    <w:jc w:val="center"/>
                    <w:rPr>
                      <w:rFonts w:ascii="Arial" w:hAnsi="Arial" w:cs="Arial"/>
                      <w:sz w:val="12"/>
                      <w:szCs w:val="12"/>
                    </w:rPr>
                  </w:pPr>
                  <w:r w:rsidRPr="008E29A9">
                    <w:rPr>
                      <w:rFonts w:ascii="Arial" w:hAnsi="Arial" w:cs="Arial"/>
                      <w:sz w:val="12"/>
                      <w:szCs w:val="12"/>
                    </w:rPr>
                    <w:t>-</w:t>
                  </w:r>
                </w:p>
              </w:tc>
            </w:tr>
            <w:tr w:rsidR="008E29A9" w:rsidRPr="008E29A9" w:rsidTr="0059710F">
              <w:trPr>
                <w:gridAfter w:val="7"/>
                <w:wAfter w:w="1841" w:type="dxa"/>
              </w:trPr>
              <w:tc>
                <w:tcPr>
                  <w:tcW w:w="0" w:type="auto"/>
                  <w:gridSpan w:val="6"/>
                  <w:tcBorders>
                    <w:top w:val="single" w:sz="4" w:space="0" w:color="auto"/>
                    <w:left w:val="single" w:sz="4" w:space="0" w:color="auto"/>
                    <w:bottom w:val="single" w:sz="4" w:space="0" w:color="auto"/>
                    <w:right w:val="single" w:sz="4" w:space="0" w:color="auto"/>
                  </w:tcBorders>
                </w:tcPr>
                <w:p w:rsidR="00ED0BF6" w:rsidRPr="008E29A9" w:rsidRDefault="00ED0BF6" w:rsidP="00ED0BF6">
                  <w:pPr>
                    <w:autoSpaceDE w:val="0"/>
                    <w:autoSpaceDN w:val="0"/>
                    <w:adjustRightInd w:val="0"/>
                    <w:rPr>
                      <w:rFonts w:ascii="Arial" w:hAnsi="Arial" w:cs="Arial"/>
                      <w:b/>
                      <w:sz w:val="12"/>
                      <w:szCs w:val="12"/>
                    </w:rPr>
                  </w:pPr>
                  <w:r w:rsidRPr="008E29A9">
                    <w:rPr>
                      <w:rFonts w:ascii="Arial" w:hAnsi="Arial" w:cs="Arial"/>
                      <w:b/>
                      <w:sz w:val="12"/>
                      <w:szCs w:val="12"/>
                    </w:rPr>
                    <w:t>Итого:</w:t>
                  </w:r>
                </w:p>
              </w:tc>
              <w:tc>
                <w:tcPr>
                  <w:tcW w:w="1243" w:type="dxa"/>
                  <w:tcBorders>
                    <w:top w:val="single" w:sz="4" w:space="0" w:color="auto"/>
                    <w:left w:val="single" w:sz="4" w:space="0" w:color="auto"/>
                    <w:bottom w:val="single" w:sz="4" w:space="0" w:color="auto"/>
                    <w:right w:val="single" w:sz="4" w:space="0" w:color="auto"/>
                  </w:tcBorders>
                </w:tcPr>
                <w:p w:rsidR="00ED0BF6" w:rsidRPr="008E29A9" w:rsidRDefault="00ED0BF6" w:rsidP="00ED0BF6">
                  <w:pPr>
                    <w:overflowPunct w:val="0"/>
                    <w:autoSpaceDE w:val="0"/>
                    <w:autoSpaceDN w:val="0"/>
                    <w:adjustRightInd w:val="0"/>
                    <w:jc w:val="center"/>
                    <w:rPr>
                      <w:rFonts w:ascii="Arial" w:hAnsi="Arial" w:cs="Arial"/>
                      <w:b/>
                      <w:sz w:val="12"/>
                      <w:szCs w:val="12"/>
                    </w:rPr>
                  </w:pPr>
                  <w:r w:rsidRPr="008E29A9">
                    <w:rPr>
                      <w:rFonts w:ascii="Arial" w:hAnsi="Arial" w:cs="Arial"/>
                      <w:b/>
                      <w:sz w:val="12"/>
                      <w:szCs w:val="12"/>
                    </w:rPr>
                    <w:t>-</w:t>
                  </w:r>
                </w:p>
              </w:tc>
              <w:tc>
                <w:tcPr>
                  <w:tcW w:w="1276" w:type="dxa"/>
                  <w:tcBorders>
                    <w:top w:val="single" w:sz="4" w:space="0" w:color="auto"/>
                    <w:left w:val="single" w:sz="4" w:space="0" w:color="auto"/>
                    <w:bottom w:val="single" w:sz="4" w:space="0" w:color="auto"/>
                    <w:right w:val="single" w:sz="4" w:space="0" w:color="auto"/>
                  </w:tcBorders>
                </w:tcPr>
                <w:p w:rsidR="00ED0BF6" w:rsidRPr="008E29A9" w:rsidRDefault="00ED0BF6" w:rsidP="00ED0BF6">
                  <w:pPr>
                    <w:overflowPunct w:val="0"/>
                    <w:autoSpaceDE w:val="0"/>
                    <w:autoSpaceDN w:val="0"/>
                    <w:adjustRightInd w:val="0"/>
                    <w:jc w:val="center"/>
                    <w:rPr>
                      <w:rFonts w:ascii="Arial" w:hAnsi="Arial" w:cs="Arial"/>
                      <w:b/>
                      <w:sz w:val="12"/>
                      <w:szCs w:val="12"/>
                    </w:rPr>
                  </w:pPr>
                  <w:r w:rsidRPr="008E29A9">
                    <w:rPr>
                      <w:rFonts w:ascii="Arial" w:hAnsi="Arial" w:cs="Arial"/>
                      <w:b/>
                      <w:sz w:val="12"/>
                      <w:szCs w:val="12"/>
                    </w:rPr>
                    <w:t>78,00</w:t>
                  </w:r>
                </w:p>
              </w:tc>
              <w:tc>
                <w:tcPr>
                  <w:tcW w:w="1559" w:type="dxa"/>
                  <w:tcBorders>
                    <w:top w:val="single" w:sz="4" w:space="0" w:color="auto"/>
                    <w:left w:val="single" w:sz="4" w:space="0" w:color="auto"/>
                    <w:bottom w:val="single" w:sz="4" w:space="0" w:color="auto"/>
                    <w:right w:val="single" w:sz="4" w:space="0" w:color="auto"/>
                  </w:tcBorders>
                </w:tcPr>
                <w:p w:rsidR="00ED0BF6" w:rsidRPr="008E29A9" w:rsidRDefault="00ED0BF6" w:rsidP="00ED0BF6">
                  <w:pPr>
                    <w:overflowPunct w:val="0"/>
                    <w:autoSpaceDE w:val="0"/>
                    <w:autoSpaceDN w:val="0"/>
                    <w:adjustRightInd w:val="0"/>
                    <w:jc w:val="center"/>
                    <w:rPr>
                      <w:rFonts w:ascii="Arial" w:hAnsi="Arial" w:cs="Arial"/>
                      <w:b/>
                      <w:sz w:val="12"/>
                      <w:szCs w:val="12"/>
                    </w:rPr>
                  </w:pPr>
                  <w:r w:rsidRPr="008E29A9">
                    <w:rPr>
                      <w:rFonts w:ascii="Arial" w:hAnsi="Arial" w:cs="Arial"/>
                      <w:b/>
                      <w:sz w:val="12"/>
                      <w:szCs w:val="12"/>
                    </w:rPr>
                    <w:t>-</w:t>
                  </w:r>
                </w:p>
              </w:tc>
              <w:tc>
                <w:tcPr>
                  <w:tcW w:w="1134" w:type="dxa"/>
                  <w:tcBorders>
                    <w:top w:val="single" w:sz="4" w:space="0" w:color="auto"/>
                    <w:left w:val="single" w:sz="4" w:space="0" w:color="auto"/>
                    <w:bottom w:val="single" w:sz="4" w:space="0" w:color="auto"/>
                    <w:right w:val="single" w:sz="4" w:space="0" w:color="auto"/>
                  </w:tcBorders>
                </w:tcPr>
                <w:p w:rsidR="00ED0BF6" w:rsidRPr="008E29A9" w:rsidRDefault="00ED0BF6" w:rsidP="00ED0BF6">
                  <w:pPr>
                    <w:overflowPunct w:val="0"/>
                    <w:autoSpaceDE w:val="0"/>
                    <w:autoSpaceDN w:val="0"/>
                    <w:adjustRightInd w:val="0"/>
                    <w:jc w:val="center"/>
                    <w:rPr>
                      <w:rFonts w:ascii="Arial" w:hAnsi="Arial" w:cs="Arial"/>
                      <w:b/>
                      <w:sz w:val="12"/>
                      <w:szCs w:val="12"/>
                    </w:rPr>
                  </w:pPr>
                  <w:r w:rsidRPr="008E29A9">
                    <w:rPr>
                      <w:rFonts w:ascii="Arial" w:hAnsi="Arial" w:cs="Arial"/>
                      <w:b/>
                      <w:sz w:val="12"/>
                      <w:szCs w:val="12"/>
                    </w:rPr>
                    <w:t>-</w:t>
                  </w:r>
                </w:p>
              </w:tc>
            </w:tr>
            <w:tr w:rsidR="008E29A9" w:rsidRPr="008E29A9" w:rsidTr="0059710F">
              <w:trPr>
                <w:gridAfter w:val="7"/>
                <w:wAfter w:w="1841" w:type="dxa"/>
                <w:trHeight w:val="555"/>
              </w:trPr>
              <w:tc>
                <w:tcPr>
                  <w:tcW w:w="0" w:type="auto"/>
                  <w:gridSpan w:val="5"/>
                  <w:tcBorders>
                    <w:top w:val="single" w:sz="4" w:space="0" w:color="auto"/>
                    <w:left w:val="single" w:sz="4" w:space="0" w:color="auto"/>
                    <w:bottom w:val="single" w:sz="4" w:space="0" w:color="auto"/>
                    <w:right w:val="single" w:sz="4" w:space="0" w:color="auto"/>
                  </w:tcBorders>
                </w:tcPr>
                <w:p w:rsidR="00ED0BF6" w:rsidRPr="008E29A9" w:rsidRDefault="00ED0BF6" w:rsidP="00ED0BF6">
                  <w:pPr>
                    <w:autoSpaceDE w:val="0"/>
                    <w:autoSpaceDN w:val="0"/>
                    <w:adjustRightInd w:val="0"/>
                    <w:rPr>
                      <w:rFonts w:ascii="Arial" w:hAnsi="Arial" w:cs="Arial"/>
                      <w:b/>
                      <w:sz w:val="12"/>
                      <w:szCs w:val="12"/>
                    </w:rPr>
                  </w:pPr>
                  <w:r w:rsidRPr="008E29A9">
                    <w:rPr>
                      <w:rFonts w:ascii="Arial" w:hAnsi="Arial" w:cs="Arial"/>
                      <w:b/>
                      <w:sz w:val="12"/>
                      <w:szCs w:val="12"/>
                    </w:rPr>
                    <w:t>Всего по муниципальной пр</w:t>
                  </w:r>
                  <w:r w:rsidRPr="008E29A9">
                    <w:rPr>
                      <w:rFonts w:ascii="Arial" w:hAnsi="Arial" w:cs="Arial"/>
                      <w:b/>
                      <w:sz w:val="12"/>
                      <w:szCs w:val="12"/>
                    </w:rPr>
                    <w:t>о</w:t>
                  </w:r>
                  <w:r w:rsidRPr="008E29A9">
                    <w:rPr>
                      <w:rFonts w:ascii="Arial" w:hAnsi="Arial" w:cs="Arial"/>
                      <w:b/>
                      <w:sz w:val="12"/>
                      <w:szCs w:val="12"/>
                    </w:rPr>
                    <w:t>грамме:</w:t>
                  </w:r>
                </w:p>
              </w:tc>
              <w:tc>
                <w:tcPr>
                  <w:tcW w:w="0" w:type="auto"/>
                  <w:tcBorders>
                    <w:top w:val="single" w:sz="4" w:space="0" w:color="auto"/>
                    <w:left w:val="single" w:sz="4" w:space="0" w:color="auto"/>
                    <w:bottom w:val="single" w:sz="4" w:space="0" w:color="auto"/>
                    <w:right w:val="single" w:sz="4" w:space="0" w:color="auto"/>
                  </w:tcBorders>
                </w:tcPr>
                <w:p w:rsidR="00ED0BF6" w:rsidRPr="008E29A9" w:rsidRDefault="00ED0BF6" w:rsidP="00ED0BF6">
                  <w:pPr>
                    <w:autoSpaceDE w:val="0"/>
                    <w:autoSpaceDN w:val="0"/>
                    <w:adjustRightInd w:val="0"/>
                    <w:rPr>
                      <w:rFonts w:ascii="Arial" w:hAnsi="Arial" w:cs="Arial"/>
                      <w:sz w:val="12"/>
                      <w:szCs w:val="12"/>
                    </w:rPr>
                  </w:pPr>
                  <w:r w:rsidRPr="008E29A9">
                    <w:rPr>
                      <w:rFonts w:ascii="Arial" w:hAnsi="Arial" w:cs="Arial"/>
                      <w:sz w:val="12"/>
                      <w:szCs w:val="12"/>
                    </w:rPr>
                    <w:t>бюджет Валда</w:t>
                  </w:r>
                  <w:r w:rsidRPr="008E29A9">
                    <w:rPr>
                      <w:rFonts w:ascii="Arial" w:hAnsi="Arial" w:cs="Arial"/>
                      <w:sz w:val="12"/>
                      <w:szCs w:val="12"/>
                    </w:rPr>
                    <w:t>й</w:t>
                  </w:r>
                  <w:r w:rsidRPr="008E29A9">
                    <w:rPr>
                      <w:rFonts w:ascii="Arial" w:hAnsi="Arial" w:cs="Arial"/>
                      <w:sz w:val="12"/>
                      <w:szCs w:val="12"/>
                    </w:rPr>
                    <w:t>ского городского посел</w:t>
                  </w:r>
                  <w:r w:rsidRPr="008E29A9">
                    <w:rPr>
                      <w:rFonts w:ascii="Arial" w:hAnsi="Arial" w:cs="Arial"/>
                      <w:sz w:val="12"/>
                      <w:szCs w:val="12"/>
                    </w:rPr>
                    <w:t>е</w:t>
                  </w:r>
                  <w:r w:rsidRPr="008E29A9">
                    <w:rPr>
                      <w:rFonts w:ascii="Arial" w:hAnsi="Arial" w:cs="Arial"/>
                      <w:sz w:val="12"/>
                      <w:szCs w:val="12"/>
                    </w:rPr>
                    <w:t>ния</w:t>
                  </w:r>
                </w:p>
              </w:tc>
              <w:tc>
                <w:tcPr>
                  <w:tcW w:w="1243" w:type="dxa"/>
                  <w:tcBorders>
                    <w:top w:val="single" w:sz="4" w:space="0" w:color="auto"/>
                    <w:left w:val="single" w:sz="4" w:space="0" w:color="auto"/>
                    <w:bottom w:val="single" w:sz="4" w:space="0" w:color="auto"/>
                    <w:right w:val="single" w:sz="4" w:space="0" w:color="auto"/>
                  </w:tcBorders>
                </w:tcPr>
                <w:p w:rsidR="00ED0BF6" w:rsidRPr="008E29A9" w:rsidRDefault="00ED0BF6" w:rsidP="00ED0BF6">
                  <w:pPr>
                    <w:overflowPunct w:val="0"/>
                    <w:autoSpaceDE w:val="0"/>
                    <w:autoSpaceDN w:val="0"/>
                    <w:adjustRightInd w:val="0"/>
                    <w:jc w:val="center"/>
                    <w:rPr>
                      <w:rFonts w:ascii="Arial" w:hAnsi="Arial" w:cs="Arial"/>
                      <w:b/>
                      <w:sz w:val="12"/>
                      <w:szCs w:val="12"/>
                    </w:rPr>
                  </w:pPr>
                  <w:r w:rsidRPr="008E29A9">
                    <w:rPr>
                      <w:rFonts w:ascii="Arial" w:hAnsi="Arial" w:cs="Arial"/>
                      <w:b/>
                      <w:sz w:val="12"/>
                      <w:szCs w:val="12"/>
                    </w:rPr>
                    <w:t>16 250,66184</w:t>
                  </w:r>
                </w:p>
              </w:tc>
              <w:tc>
                <w:tcPr>
                  <w:tcW w:w="1276" w:type="dxa"/>
                  <w:tcBorders>
                    <w:top w:val="single" w:sz="4" w:space="0" w:color="auto"/>
                    <w:left w:val="single" w:sz="4" w:space="0" w:color="auto"/>
                    <w:bottom w:val="single" w:sz="4" w:space="0" w:color="auto"/>
                    <w:right w:val="single" w:sz="4" w:space="0" w:color="auto"/>
                  </w:tcBorders>
                </w:tcPr>
                <w:p w:rsidR="00ED0BF6" w:rsidRPr="008E29A9" w:rsidRDefault="00ED0BF6" w:rsidP="00ED0BF6">
                  <w:pPr>
                    <w:widowControl w:val="0"/>
                    <w:jc w:val="center"/>
                    <w:rPr>
                      <w:rFonts w:ascii="Arial" w:hAnsi="Arial" w:cs="Arial"/>
                      <w:b/>
                      <w:sz w:val="12"/>
                      <w:szCs w:val="12"/>
                    </w:rPr>
                  </w:pPr>
                  <w:r w:rsidRPr="008E29A9">
                    <w:rPr>
                      <w:rFonts w:ascii="Arial" w:hAnsi="Arial" w:cs="Arial"/>
                      <w:b/>
                      <w:sz w:val="12"/>
                      <w:szCs w:val="12"/>
                    </w:rPr>
                    <w:t>14 387,45205</w:t>
                  </w:r>
                </w:p>
              </w:tc>
              <w:tc>
                <w:tcPr>
                  <w:tcW w:w="1559" w:type="dxa"/>
                  <w:tcBorders>
                    <w:top w:val="single" w:sz="4" w:space="0" w:color="auto"/>
                    <w:left w:val="single" w:sz="4" w:space="0" w:color="auto"/>
                    <w:bottom w:val="single" w:sz="4" w:space="0" w:color="auto"/>
                    <w:right w:val="single" w:sz="4" w:space="0" w:color="auto"/>
                  </w:tcBorders>
                </w:tcPr>
                <w:p w:rsidR="00ED0BF6" w:rsidRPr="008E29A9" w:rsidRDefault="00ED0BF6" w:rsidP="00ED0BF6">
                  <w:pPr>
                    <w:widowControl w:val="0"/>
                    <w:jc w:val="center"/>
                    <w:rPr>
                      <w:rFonts w:ascii="Arial" w:hAnsi="Arial" w:cs="Arial"/>
                      <w:b/>
                      <w:sz w:val="12"/>
                      <w:szCs w:val="12"/>
                    </w:rPr>
                  </w:pPr>
                  <w:r w:rsidRPr="008E29A9">
                    <w:rPr>
                      <w:rFonts w:ascii="Arial" w:hAnsi="Arial" w:cs="Arial"/>
                      <w:b/>
                      <w:sz w:val="12"/>
                      <w:szCs w:val="12"/>
                    </w:rPr>
                    <w:t>13 143,48769</w:t>
                  </w:r>
                </w:p>
              </w:tc>
              <w:tc>
                <w:tcPr>
                  <w:tcW w:w="1134" w:type="dxa"/>
                  <w:tcBorders>
                    <w:top w:val="single" w:sz="4" w:space="0" w:color="auto"/>
                    <w:left w:val="single" w:sz="4" w:space="0" w:color="auto"/>
                    <w:bottom w:val="single" w:sz="4" w:space="0" w:color="auto"/>
                    <w:right w:val="single" w:sz="4" w:space="0" w:color="auto"/>
                  </w:tcBorders>
                </w:tcPr>
                <w:p w:rsidR="00ED0BF6" w:rsidRPr="008E29A9" w:rsidRDefault="00ED0BF6" w:rsidP="00ED0BF6">
                  <w:pPr>
                    <w:widowControl w:val="0"/>
                    <w:jc w:val="center"/>
                    <w:rPr>
                      <w:rFonts w:ascii="Arial" w:hAnsi="Arial" w:cs="Arial"/>
                      <w:b/>
                      <w:sz w:val="12"/>
                      <w:szCs w:val="12"/>
                    </w:rPr>
                  </w:pPr>
                  <w:r w:rsidRPr="008E29A9">
                    <w:rPr>
                      <w:rFonts w:ascii="Arial" w:hAnsi="Arial" w:cs="Arial"/>
                      <w:b/>
                      <w:sz w:val="12"/>
                      <w:szCs w:val="12"/>
                    </w:rPr>
                    <w:t>13 143,48769</w:t>
                  </w:r>
                </w:p>
              </w:tc>
            </w:tr>
            <w:tr w:rsidR="008E29A9" w:rsidRPr="008E29A9" w:rsidTr="0059710F">
              <w:trPr>
                <w:gridAfter w:val="7"/>
                <w:wAfter w:w="1841" w:type="dxa"/>
              </w:trPr>
              <w:tc>
                <w:tcPr>
                  <w:tcW w:w="0" w:type="auto"/>
                  <w:gridSpan w:val="5"/>
                  <w:tcBorders>
                    <w:top w:val="single" w:sz="4" w:space="0" w:color="auto"/>
                    <w:left w:val="single" w:sz="4" w:space="0" w:color="auto"/>
                    <w:bottom w:val="single" w:sz="4" w:space="0" w:color="auto"/>
                    <w:right w:val="single" w:sz="4" w:space="0" w:color="auto"/>
                  </w:tcBorders>
                </w:tcPr>
                <w:p w:rsidR="00ED0BF6" w:rsidRPr="008E29A9" w:rsidRDefault="00ED0BF6" w:rsidP="00ED0BF6">
                  <w:pPr>
                    <w:autoSpaceDE w:val="0"/>
                    <w:autoSpaceDN w:val="0"/>
                    <w:adjustRightInd w:val="0"/>
                    <w:rPr>
                      <w:rFonts w:ascii="Arial" w:hAnsi="Arial" w:cs="Arial"/>
                      <w:b/>
                      <w:sz w:val="12"/>
                      <w:szCs w:val="12"/>
                    </w:rPr>
                  </w:pPr>
                </w:p>
              </w:tc>
              <w:tc>
                <w:tcPr>
                  <w:tcW w:w="0" w:type="auto"/>
                  <w:tcBorders>
                    <w:top w:val="single" w:sz="4" w:space="0" w:color="auto"/>
                    <w:left w:val="single" w:sz="4" w:space="0" w:color="auto"/>
                    <w:bottom w:val="single" w:sz="4" w:space="0" w:color="auto"/>
                    <w:right w:val="single" w:sz="4" w:space="0" w:color="auto"/>
                  </w:tcBorders>
                </w:tcPr>
                <w:p w:rsidR="00ED0BF6" w:rsidRPr="008E29A9" w:rsidRDefault="00ED0BF6" w:rsidP="00ED0BF6">
                  <w:pPr>
                    <w:autoSpaceDE w:val="0"/>
                    <w:autoSpaceDN w:val="0"/>
                    <w:adjustRightInd w:val="0"/>
                    <w:rPr>
                      <w:rFonts w:ascii="Arial" w:hAnsi="Arial" w:cs="Arial"/>
                      <w:sz w:val="12"/>
                      <w:szCs w:val="12"/>
                    </w:rPr>
                  </w:pPr>
                  <w:r w:rsidRPr="008E29A9">
                    <w:rPr>
                      <w:rFonts w:ascii="Arial" w:hAnsi="Arial" w:cs="Arial"/>
                      <w:sz w:val="12"/>
                      <w:szCs w:val="12"/>
                    </w:rPr>
                    <w:t>областной бю</w:t>
                  </w:r>
                  <w:r w:rsidRPr="008E29A9">
                    <w:rPr>
                      <w:rFonts w:ascii="Arial" w:hAnsi="Arial" w:cs="Arial"/>
                      <w:sz w:val="12"/>
                      <w:szCs w:val="12"/>
                    </w:rPr>
                    <w:t>д</w:t>
                  </w:r>
                  <w:r w:rsidRPr="008E29A9">
                    <w:rPr>
                      <w:rFonts w:ascii="Arial" w:hAnsi="Arial" w:cs="Arial"/>
                      <w:sz w:val="12"/>
                      <w:szCs w:val="12"/>
                    </w:rPr>
                    <w:t>жет</w:t>
                  </w:r>
                </w:p>
              </w:tc>
              <w:tc>
                <w:tcPr>
                  <w:tcW w:w="1243" w:type="dxa"/>
                  <w:tcBorders>
                    <w:top w:val="single" w:sz="4" w:space="0" w:color="auto"/>
                    <w:left w:val="single" w:sz="4" w:space="0" w:color="auto"/>
                    <w:bottom w:val="single" w:sz="4" w:space="0" w:color="auto"/>
                    <w:right w:val="single" w:sz="4" w:space="0" w:color="auto"/>
                  </w:tcBorders>
                </w:tcPr>
                <w:p w:rsidR="00ED0BF6" w:rsidRPr="008E29A9" w:rsidRDefault="00ED0BF6" w:rsidP="00ED0BF6">
                  <w:pPr>
                    <w:overflowPunct w:val="0"/>
                    <w:autoSpaceDE w:val="0"/>
                    <w:autoSpaceDN w:val="0"/>
                    <w:adjustRightInd w:val="0"/>
                    <w:jc w:val="center"/>
                    <w:rPr>
                      <w:rFonts w:ascii="Arial" w:hAnsi="Arial" w:cs="Arial"/>
                      <w:b/>
                      <w:sz w:val="12"/>
                      <w:szCs w:val="12"/>
                    </w:rPr>
                  </w:pPr>
                  <w:r w:rsidRPr="008E29A9">
                    <w:rPr>
                      <w:rFonts w:ascii="Arial" w:hAnsi="Arial" w:cs="Arial"/>
                      <w:b/>
                      <w:sz w:val="12"/>
                      <w:szCs w:val="12"/>
                    </w:rPr>
                    <w:t>-</w:t>
                  </w:r>
                </w:p>
              </w:tc>
              <w:tc>
                <w:tcPr>
                  <w:tcW w:w="1276" w:type="dxa"/>
                  <w:tcBorders>
                    <w:top w:val="single" w:sz="4" w:space="0" w:color="auto"/>
                    <w:left w:val="single" w:sz="4" w:space="0" w:color="auto"/>
                    <w:bottom w:val="single" w:sz="4" w:space="0" w:color="auto"/>
                    <w:right w:val="single" w:sz="4" w:space="0" w:color="auto"/>
                  </w:tcBorders>
                </w:tcPr>
                <w:p w:rsidR="00ED0BF6" w:rsidRPr="008E29A9" w:rsidRDefault="00ED0BF6" w:rsidP="00ED0BF6">
                  <w:pPr>
                    <w:widowControl w:val="0"/>
                    <w:jc w:val="center"/>
                    <w:rPr>
                      <w:rFonts w:ascii="Arial" w:hAnsi="Arial" w:cs="Arial"/>
                      <w:b/>
                      <w:sz w:val="12"/>
                      <w:szCs w:val="12"/>
                    </w:rPr>
                  </w:pPr>
                  <w:r w:rsidRPr="008E29A9">
                    <w:rPr>
                      <w:rFonts w:ascii="Arial" w:hAnsi="Arial" w:cs="Arial"/>
                      <w:b/>
                      <w:sz w:val="12"/>
                      <w:szCs w:val="12"/>
                    </w:rPr>
                    <w:t>59,00</w:t>
                  </w:r>
                </w:p>
              </w:tc>
              <w:tc>
                <w:tcPr>
                  <w:tcW w:w="1559" w:type="dxa"/>
                  <w:tcBorders>
                    <w:top w:val="single" w:sz="4" w:space="0" w:color="auto"/>
                    <w:left w:val="single" w:sz="4" w:space="0" w:color="auto"/>
                    <w:bottom w:val="single" w:sz="4" w:space="0" w:color="auto"/>
                    <w:right w:val="single" w:sz="4" w:space="0" w:color="auto"/>
                  </w:tcBorders>
                </w:tcPr>
                <w:p w:rsidR="00ED0BF6" w:rsidRPr="008E29A9" w:rsidRDefault="00ED0BF6" w:rsidP="00ED0BF6">
                  <w:pPr>
                    <w:widowControl w:val="0"/>
                    <w:jc w:val="center"/>
                    <w:rPr>
                      <w:rFonts w:ascii="Arial" w:hAnsi="Arial" w:cs="Arial"/>
                      <w:b/>
                      <w:sz w:val="12"/>
                      <w:szCs w:val="12"/>
                    </w:rPr>
                  </w:pPr>
                  <w:r w:rsidRPr="008E29A9">
                    <w:rPr>
                      <w:rFonts w:ascii="Arial" w:hAnsi="Arial" w:cs="Arial"/>
                      <w:b/>
                      <w:sz w:val="12"/>
                      <w:szCs w:val="12"/>
                    </w:rPr>
                    <w:t>-</w:t>
                  </w:r>
                </w:p>
              </w:tc>
              <w:tc>
                <w:tcPr>
                  <w:tcW w:w="1134" w:type="dxa"/>
                  <w:tcBorders>
                    <w:top w:val="single" w:sz="4" w:space="0" w:color="auto"/>
                    <w:left w:val="single" w:sz="4" w:space="0" w:color="auto"/>
                    <w:bottom w:val="single" w:sz="4" w:space="0" w:color="auto"/>
                    <w:right w:val="single" w:sz="4" w:space="0" w:color="auto"/>
                  </w:tcBorders>
                </w:tcPr>
                <w:p w:rsidR="00ED0BF6" w:rsidRPr="008E29A9" w:rsidRDefault="00ED0BF6" w:rsidP="00ED0BF6">
                  <w:pPr>
                    <w:widowControl w:val="0"/>
                    <w:jc w:val="center"/>
                    <w:rPr>
                      <w:rFonts w:ascii="Arial" w:hAnsi="Arial" w:cs="Arial"/>
                      <w:b/>
                      <w:sz w:val="12"/>
                      <w:szCs w:val="12"/>
                    </w:rPr>
                  </w:pPr>
                  <w:r w:rsidRPr="008E29A9">
                    <w:rPr>
                      <w:rFonts w:ascii="Arial" w:hAnsi="Arial" w:cs="Arial"/>
                      <w:b/>
                      <w:sz w:val="12"/>
                      <w:szCs w:val="12"/>
                    </w:rPr>
                    <w:t>-</w:t>
                  </w:r>
                </w:p>
              </w:tc>
            </w:tr>
            <w:tr w:rsidR="008E29A9" w:rsidRPr="008E29A9" w:rsidTr="0059710F">
              <w:trPr>
                <w:gridAfter w:val="7"/>
                <w:wAfter w:w="1841" w:type="dxa"/>
              </w:trPr>
              <w:tc>
                <w:tcPr>
                  <w:tcW w:w="0" w:type="auto"/>
                  <w:gridSpan w:val="6"/>
                  <w:tcBorders>
                    <w:top w:val="single" w:sz="4" w:space="0" w:color="auto"/>
                    <w:left w:val="single" w:sz="4" w:space="0" w:color="auto"/>
                    <w:bottom w:val="single" w:sz="4" w:space="0" w:color="auto"/>
                    <w:right w:val="single" w:sz="4" w:space="0" w:color="auto"/>
                  </w:tcBorders>
                </w:tcPr>
                <w:p w:rsidR="00ED0BF6" w:rsidRPr="008E29A9" w:rsidRDefault="00ED0BF6" w:rsidP="00ED0BF6">
                  <w:pPr>
                    <w:autoSpaceDE w:val="0"/>
                    <w:autoSpaceDN w:val="0"/>
                    <w:adjustRightInd w:val="0"/>
                    <w:rPr>
                      <w:rFonts w:ascii="Arial" w:hAnsi="Arial" w:cs="Arial"/>
                      <w:sz w:val="12"/>
                      <w:szCs w:val="12"/>
                    </w:rPr>
                  </w:pPr>
                  <w:r w:rsidRPr="008E29A9">
                    <w:rPr>
                      <w:rFonts w:ascii="Arial" w:hAnsi="Arial" w:cs="Arial"/>
                      <w:b/>
                      <w:sz w:val="12"/>
                      <w:szCs w:val="12"/>
                    </w:rPr>
                    <w:t>Итого:</w:t>
                  </w:r>
                </w:p>
              </w:tc>
              <w:tc>
                <w:tcPr>
                  <w:tcW w:w="1243" w:type="dxa"/>
                  <w:tcBorders>
                    <w:top w:val="single" w:sz="4" w:space="0" w:color="auto"/>
                    <w:left w:val="single" w:sz="4" w:space="0" w:color="auto"/>
                    <w:bottom w:val="single" w:sz="4" w:space="0" w:color="auto"/>
                    <w:right w:val="single" w:sz="4" w:space="0" w:color="auto"/>
                  </w:tcBorders>
                </w:tcPr>
                <w:p w:rsidR="00ED0BF6" w:rsidRPr="008E29A9" w:rsidRDefault="00ED0BF6" w:rsidP="00ED0BF6">
                  <w:pPr>
                    <w:overflowPunct w:val="0"/>
                    <w:autoSpaceDE w:val="0"/>
                    <w:autoSpaceDN w:val="0"/>
                    <w:adjustRightInd w:val="0"/>
                    <w:jc w:val="center"/>
                    <w:rPr>
                      <w:rFonts w:ascii="Arial" w:hAnsi="Arial" w:cs="Arial"/>
                      <w:b/>
                      <w:sz w:val="12"/>
                      <w:szCs w:val="12"/>
                    </w:rPr>
                  </w:pPr>
                  <w:r w:rsidRPr="008E29A9">
                    <w:rPr>
                      <w:rFonts w:ascii="Arial" w:hAnsi="Arial" w:cs="Arial"/>
                      <w:b/>
                      <w:sz w:val="12"/>
                      <w:szCs w:val="12"/>
                    </w:rPr>
                    <w:t>16 250,66184</w:t>
                  </w:r>
                </w:p>
              </w:tc>
              <w:tc>
                <w:tcPr>
                  <w:tcW w:w="1276" w:type="dxa"/>
                  <w:tcBorders>
                    <w:top w:val="single" w:sz="4" w:space="0" w:color="auto"/>
                    <w:left w:val="single" w:sz="4" w:space="0" w:color="auto"/>
                    <w:bottom w:val="single" w:sz="4" w:space="0" w:color="auto"/>
                    <w:right w:val="single" w:sz="4" w:space="0" w:color="auto"/>
                  </w:tcBorders>
                </w:tcPr>
                <w:p w:rsidR="00ED0BF6" w:rsidRPr="008E29A9" w:rsidRDefault="00ED0BF6" w:rsidP="00ED0BF6">
                  <w:pPr>
                    <w:widowControl w:val="0"/>
                    <w:jc w:val="center"/>
                    <w:rPr>
                      <w:rFonts w:ascii="Arial" w:hAnsi="Arial" w:cs="Arial"/>
                      <w:b/>
                      <w:sz w:val="12"/>
                      <w:szCs w:val="12"/>
                    </w:rPr>
                  </w:pPr>
                  <w:r w:rsidRPr="008E29A9">
                    <w:rPr>
                      <w:rFonts w:ascii="Arial" w:hAnsi="Arial" w:cs="Arial"/>
                      <w:b/>
                      <w:sz w:val="12"/>
                      <w:szCs w:val="12"/>
                    </w:rPr>
                    <w:t>14 446,45202</w:t>
                  </w:r>
                </w:p>
              </w:tc>
              <w:tc>
                <w:tcPr>
                  <w:tcW w:w="1559" w:type="dxa"/>
                  <w:tcBorders>
                    <w:top w:val="single" w:sz="4" w:space="0" w:color="auto"/>
                    <w:left w:val="single" w:sz="4" w:space="0" w:color="auto"/>
                    <w:bottom w:val="single" w:sz="4" w:space="0" w:color="auto"/>
                    <w:right w:val="single" w:sz="4" w:space="0" w:color="auto"/>
                  </w:tcBorders>
                </w:tcPr>
                <w:p w:rsidR="00ED0BF6" w:rsidRPr="008E29A9" w:rsidRDefault="00ED0BF6" w:rsidP="00ED0BF6">
                  <w:pPr>
                    <w:widowControl w:val="0"/>
                    <w:jc w:val="center"/>
                    <w:rPr>
                      <w:rFonts w:ascii="Arial" w:hAnsi="Arial" w:cs="Arial"/>
                      <w:b/>
                      <w:sz w:val="12"/>
                      <w:szCs w:val="12"/>
                    </w:rPr>
                  </w:pPr>
                  <w:r w:rsidRPr="008E29A9">
                    <w:rPr>
                      <w:rFonts w:ascii="Arial" w:hAnsi="Arial" w:cs="Arial"/>
                      <w:b/>
                      <w:sz w:val="12"/>
                      <w:szCs w:val="12"/>
                    </w:rPr>
                    <w:t>13 143,48769</w:t>
                  </w:r>
                </w:p>
              </w:tc>
              <w:tc>
                <w:tcPr>
                  <w:tcW w:w="1134" w:type="dxa"/>
                  <w:tcBorders>
                    <w:top w:val="single" w:sz="4" w:space="0" w:color="auto"/>
                    <w:left w:val="single" w:sz="4" w:space="0" w:color="auto"/>
                    <w:bottom w:val="single" w:sz="4" w:space="0" w:color="auto"/>
                    <w:right w:val="single" w:sz="4" w:space="0" w:color="auto"/>
                  </w:tcBorders>
                </w:tcPr>
                <w:p w:rsidR="00ED0BF6" w:rsidRPr="008E29A9" w:rsidRDefault="00ED0BF6" w:rsidP="00ED0BF6">
                  <w:pPr>
                    <w:widowControl w:val="0"/>
                    <w:jc w:val="center"/>
                    <w:rPr>
                      <w:rFonts w:ascii="Arial" w:hAnsi="Arial" w:cs="Arial"/>
                      <w:b/>
                      <w:sz w:val="12"/>
                      <w:szCs w:val="12"/>
                    </w:rPr>
                  </w:pPr>
                  <w:r w:rsidRPr="008E29A9">
                    <w:rPr>
                      <w:rFonts w:ascii="Arial" w:hAnsi="Arial" w:cs="Arial"/>
                      <w:b/>
                      <w:sz w:val="12"/>
                      <w:szCs w:val="12"/>
                    </w:rPr>
                    <w:t>13 143,48769</w:t>
                  </w:r>
                </w:p>
              </w:tc>
            </w:tr>
          </w:tbl>
          <w:p w:rsidR="00ED0BF6" w:rsidRPr="00ED0BF6" w:rsidRDefault="00ED0BF6" w:rsidP="00ED0BF6">
            <w:pPr>
              <w:jc w:val="center"/>
              <w:rPr>
                <w:rFonts w:ascii="Arial" w:hAnsi="Arial" w:cs="Arial"/>
                <w:sz w:val="16"/>
                <w:szCs w:val="16"/>
              </w:rPr>
            </w:pPr>
          </w:p>
          <w:p w:rsidR="00ED0BF6" w:rsidRPr="00ED0BF6" w:rsidRDefault="00ED0BF6" w:rsidP="00ED0BF6">
            <w:pPr>
              <w:ind w:firstLine="709"/>
              <w:jc w:val="both"/>
              <w:rPr>
                <w:rFonts w:ascii="Arial" w:hAnsi="Arial" w:cs="Arial"/>
                <w:sz w:val="16"/>
                <w:szCs w:val="16"/>
              </w:rPr>
            </w:pPr>
          </w:p>
        </w:tc>
      </w:tr>
    </w:tbl>
    <w:p w:rsidR="00750110" w:rsidRPr="00750110" w:rsidRDefault="00750110" w:rsidP="00750110">
      <w:pPr>
        <w:pStyle w:val="2"/>
        <w:rPr>
          <w:rFonts w:ascii="Arial" w:hAnsi="Arial" w:cs="Arial"/>
          <w:color w:val="000000"/>
          <w:sz w:val="16"/>
          <w:szCs w:val="16"/>
        </w:rPr>
      </w:pPr>
      <w:r w:rsidRPr="00750110">
        <w:rPr>
          <w:rFonts w:ascii="Arial" w:hAnsi="Arial" w:cs="Arial"/>
          <w:color w:val="000000"/>
          <w:sz w:val="16"/>
          <w:szCs w:val="16"/>
        </w:rPr>
        <w:lastRenderedPageBreak/>
        <w:t>АДМИНИСТРАЦИЯ ВАЛДАЙСКОГО МУНИЦИПАЛЬНОГО РАЙОНА</w:t>
      </w:r>
    </w:p>
    <w:p w:rsidR="00750110" w:rsidRPr="00750110" w:rsidRDefault="00750110" w:rsidP="00750110">
      <w:pPr>
        <w:spacing w:line="80" w:lineRule="exact"/>
        <w:rPr>
          <w:rFonts w:ascii="Arial" w:hAnsi="Arial" w:cs="Arial"/>
          <w:sz w:val="16"/>
          <w:szCs w:val="16"/>
        </w:rPr>
      </w:pPr>
    </w:p>
    <w:p w:rsidR="00750110" w:rsidRPr="00750110" w:rsidRDefault="00750110" w:rsidP="00750110">
      <w:pPr>
        <w:pStyle w:val="3"/>
        <w:rPr>
          <w:rFonts w:ascii="Arial" w:hAnsi="Arial" w:cs="Arial"/>
          <w:sz w:val="16"/>
          <w:szCs w:val="16"/>
          <w:lang w:val="ru-RU"/>
        </w:rPr>
      </w:pPr>
      <w:r w:rsidRPr="00750110">
        <w:rPr>
          <w:rFonts w:ascii="Arial" w:hAnsi="Arial" w:cs="Arial"/>
          <w:sz w:val="16"/>
          <w:szCs w:val="16"/>
        </w:rPr>
        <w:t>П О С Т А Н О В Л Е Н И Е</w:t>
      </w:r>
    </w:p>
    <w:p w:rsidR="00750110" w:rsidRPr="00750110" w:rsidRDefault="00750110" w:rsidP="00750110">
      <w:pPr>
        <w:jc w:val="center"/>
        <w:rPr>
          <w:rFonts w:ascii="Arial" w:hAnsi="Arial" w:cs="Arial"/>
          <w:color w:val="000000"/>
          <w:sz w:val="16"/>
          <w:szCs w:val="16"/>
        </w:rPr>
      </w:pPr>
      <w:r w:rsidRPr="00750110">
        <w:rPr>
          <w:rFonts w:ascii="Arial" w:hAnsi="Arial" w:cs="Arial"/>
          <w:color w:val="000000"/>
          <w:sz w:val="16"/>
          <w:szCs w:val="16"/>
        </w:rPr>
        <w:t>12.07.2021 № 1202</w:t>
      </w:r>
    </w:p>
    <w:p w:rsidR="00750110" w:rsidRPr="00750110" w:rsidRDefault="00750110" w:rsidP="00750110">
      <w:pPr>
        <w:pStyle w:val="ConsPlusTitle"/>
        <w:spacing w:line="240" w:lineRule="exact"/>
        <w:jc w:val="center"/>
        <w:rPr>
          <w:rFonts w:ascii="Arial" w:hAnsi="Arial" w:cs="Arial"/>
          <w:sz w:val="16"/>
          <w:szCs w:val="16"/>
        </w:rPr>
      </w:pPr>
      <w:r w:rsidRPr="00750110">
        <w:rPr>
          <w:rFonts w:ascii="Arial" w:hAnsi="Arial" w:cs="Arial"/>
          <w:sz w:val="16"/>
          <w:szCs w:val="16"/>
        </w:rPr>
        <w:t>О внесении изменений в муниципальную программу</w:t>
      </w:r>
      <w:r>
        <w:rPr>
          <w:rFonts w:ascii="Arial" w:hAnsi="Arial" w:cs="Arial"/>
          <w:sz w:val="16"/>
          <w:szCs w:val="16"/>
        </w:rPr>
        <w:t xml:space="preserve"> </w:t>
      </w:r>
      <w:r w:rsidRPr="00750110">
        <w:rPr>
          <w:rFonts w:ascii="Arial" w:hAnsi="Arial" w:cs="Arial"/>
          <w:sz w:val="16"/>
          <w:szCs w:val="16"/>
        </w:rPr>
        <w:t>«Обеспечение экономического развития Валдайского</w:t>
      </w:r>
    </w:p>
    <w:p w:rsidR="00750110" w:rsidRPr="00750110" w:rsidRDefault="00750110" w:rsidP="00750110">
      <w:pPr>
        <w:pStyle w:val="ConsPlusTitle"/>
        <w:spacing w:line="240" w:lineRule="exact"/>
        <w:jc w:val="center"/>
        <w:rPr>
          <w:rFonts w:ascii="Arial" w:hAnsi="Arial" w:cs="Arial"/>
          <w:sz w:val="16"/>
          <w:szCs w:val="16"/>
        </w:rPr>
      </w:pPr>
      <w:r w:rsidRPr="00750110">
        <w:rPr>
          <w:rFonts w:ascii="Arial" w:hAnsi="Arial" w:cs="Arial"/>
          <w:sz w:val="16"/>
          <w:szCs w:val="16"/>
        </w:rPr>
        <w:t>района на 2016 - 2026 годы»</w:t>
      </w:r>
    </w:p>
    <w:p w:rsidR="00750110" w:rsidRPr="00750110" w:rsidRDefault="00750110" w:rsidP="00750110">
      <w:pPr>
        <w:shd w:val="clear" w:color="auto" w:fill="FFFFFF"/>
        <w:ind w:left="284" w:firstLine="142"/>
        <w:jc w:val="both"/>
        <w:rPr>
          <w:rFonts w:ascii="Arial" w:hAnsi="Arial" w:cs="Arial"/>
          <w:sz w:val="16"/>
          <w:szCs w:val="16"/>
        </w:rPr>
      </w:pPr>
      <w:r w:rsidRPr="00750110">
        <w:rPr>
          <w:rFonts w:ascii="Arial" w:hAnsi="Arial" w:cs="Arial"/>
          <w:bCs/>
          <w:sz w:val="16"/>
          <w:szCs w:val="16"/>
        </w:rPr>
        <w:t xml:space="preserve">В соответствии с постановлением Администрации </w:t>
      </w:r>
      <w:r w:rsidRPr="00750110">
        <w:rPr>
          <w:rFonts w:ascii="Arial" w:hAnsi="Arial" w:cs="Arial"/>
          <w:sz w:val="16"/>
          <w:szCs w:val="16"/>
        </w:rPr>
        <w:t xml:space="preserve">Валдайского муниципального района от 16.01.2020 № 48 «Об утверждении Порядка принятия решений о разработке муниципальных программ Валдайского муниципального района и Валдайского городского поселения, их формирования, реализации и проведения оценки эффективности» Администрация Валдайского муниципального района </w:t>
      </w:r>
      <w:r w:rsidRPr="00750110">
        <w:rPr>
          <w:rFonts w:ascii="Arial" w:hAnsi="Arial" w:cs="Arial"/>
          <w:b/>
          <w:bCs/>
          <w:sz w:val="16"/>
          <w:szCs w:val="16"/>
        </w:rPr>
        <w:t>П</w:t>
      </w:r>
      <w:r w:rsidRPr="00750110">
        <w:rPr>
          <w:rFonts w:ascii="Arial" w:hAnsi="Arial" w:cs="Arial"/>
          <w:b/>
          <w:bCs/>
          <w:sz w:val="16"/>
          <w:szCs w:val="16"/>
        </w:rPr>
        <w:t>О</w:t>
      </w:r>
      <w:r w:rsidRPr="00750110">
        <w:rPr>
          <w:rFonts w:ascii="Arial" w:hAnsi="Arial" w:cs="Arial"/>
          <w:b/>
          <w:bCs/>
          <w:sz w:val="16"/>
          <w:szCs w:val="16"/>
        </w:rPr>
        <w:t>СТАНОВЛЯЕТ:</w:t>
      </w:r>
    </w:p>
    <w:p w:rsidR="00750110" w:rsidRPr="00750110" w:rsidRDefault="00750110" w:rsidP="00750110">
      <w:pPr>
        <w:shd w:val="clear" w:color="auto" w:fill="FFFFFF"/>
        <w:ind w:left="284" w:firstLine="142"/>
        <w:jc w:val="both"/>
        <w:rPr>
          <w:rFonts w:ascii="Arial" w:hAnsi="Arial" w:cs="Arial"/>
          <w:sz w:val="16"/>
          <w:szCs w:val="16"/>
        </w:rPr>
      </w:pPr>
      <w:r w:rsidRPr="00750110">
        <w:rPr>
          <w:rFonts w:ascii="Arial" w:hAnsi="Arial" w:cs="Arial"/>
          <w:sz w:val="16"/>
          <w:szCs w:val="16"/>
        </w:rPr>
        <w:t>1. Внести изменение в муниципальную программу «Обеспечение экономического развития Валдайского района на 2016 - 2026 годы», у</w:t>
      </w:r>
      <w:r w:rsidRPr="00750110">
        <w:rPr>
          <w:rFonts w:ascii="Arial" w:hAnsi="Arial" w:cs="Arial"/>
          <w:sz w:val="16"/>
          <w:szCs w:val="16"/>
        </w:rPr>
        <w:t>т</w:t>
      </w:r>
      <w:r w:rsidRPr="00750110">
        <w:rPr>
          <w:rFonts w:ascii="Arial" w:hAnsi="Arial" w:cs="Arial"/>
          <w:sz w:val="16"/>
          <w:szCs w:val="16"/>
        </w:rPr>
        <w:t>вержденную постановлением Администрации Валдайского муниципального района от 23.11.2015 № 1748, изложив ее в прилагаемой реда</w:t>
      </w:r>
      <w:r w:rsidRPr="00750110">
        <w:rPr>
          <w:rFonts w:ascii="Arial" w:hAnsi="Arial" w:cs="Arial"/>
          <w:sz w:val="16"/>
          <w:szCs w:val="16"/>
        </w:rPr>
        <w:t>к</w:t>
      </w:r>
      <w:r w:rsidRPr="00750110">
        <w:rPr>
          <w:rFonts w:ascii="Arial" w:hAnsi="Arial" w:cs="Arial"/>
          <w:sz w:val="16"/>
          <w:szCs w:val="16"/>
        </w:rPr>
        <w:t>ции.</w:t>
      </w:r>
    </w:p>
    <w:p w:rsidR="00750110" w:rsidRPr="00750110" w:rsidRDefault="00750110" w:rsidP="00750110">
      <w:pPr>
        <w:ind w:left="284" w:firstLine="142"/>
        <w:jc w:val="both"/>
        <w:rPr>
          <w:rFonts w:ascii="Arial" w:hAnsi="Arial" w:cs="Arial"/>
          <w:sz w:val="16"/>
          <w:szCs w:val="16"/>
        </w:rPr>
      </w:pPr>
      <w:r w:rsidRPr="00750110">
        <w:rPr>
          <w:rFonts w:ascii="Arial" w:hAnsi="Arial" w:cs="Arial"/>
          <w:sz w:val="16"/>
          <w:szCs w:val="16"/>
        </w:rPr>
        <w:t>2. Опубликовать постановление в бюллетене «Валдайский Вестник» и разместить на официальном сайте Администрации Валдайского муниципального района в сети «Инте</w:t>
      </w:r>
      <w:r w:rsidRPr="00750110">
        <w:rPr>
          <w:rFonts w:ascii="Arial" w:hAnsi="Arial" w:cs="Arial"/>
          <w:sz w:val="16"/>
          <w:szCs w:val="16"/>
        </w:rPr>
        <w:t>р</w:t>
      </w:r>
      <w:r w:rsidRPr="00750110">
        <w:rPr>
          <w:rFonts w:ascii="Arial" w:hAnsi="Arial" w:cs="Arial"/>
          <w:sz w:val="16"/>
          <w:szCs w:val="16"/>
        </w:rPr>
        <w:t>нет».</w:t>
      </w:r>
    </w:p>
    <w:p w:rsidR="009676CD" w:rsidRPr="00750110" w:rsidRDefault="00750110" w:rsidP="00AC4664">
      <w:pPr>
        <w:ind w:left="284" w:right="-2" w:firstLine="142"/>
        <w:jc w:val="both"/>
        <w:rPr>
          <w:rFonts w:ascii="Arial" w:hAnsi="Arial" w:cs="Arial"/>
          <w:b/>
          <w:sz w:val="16"/>
          <w:szCs w:val="16"/>
        </w:rPr>
      </w:pPr>
      <w:r w:rsidRPr="00750110">
        <w:rPr>
          <w:rFonts w:ascii="Arial" w:hAnsi="Arial" w:cs="Arial"/>
          <w:b/>
          <w:sz w:val="16"/>
          <w:szCs w:val="16"/>
        </w:rPr>
        <w:t xml:space="preserve">Глава муниципального района                                                   </w:t>
      </w:r>
      <w:proofErr w:type="spellStart"/>
      <w:r w:rsidRPr="00750110">
        <w:rPr>
          <w:rFonts w:ascii="Arial" w:hAnsi="Arial" w:cs="Arial"/>
          <w:b/>
          <w:sz w:val="16"/>
          <w:szCs w:val="16"/>
        </w:rPr>
        <w:t>Ю.В.Стадэ</w:t>
      </w:r>
      <w:proofErr w:type="spellEnd"/>
    </w:p>
    <w:p w:rsidR="00750110" w:rsidRPr="0031351E" w:rsidRDefault="00750110" w:rsidP="00750110">
      <w:pPr>
        <w:jc w:val="right"/>
        <w:rPr>
          <w:rFonts w:ascii="Arial" w:hAnsi="Arial" w:cs="Arial"/>
          <w:sz w:val="12"/>
          <w:szCs w:val="12"/>
        </w:rPr>
      </w:pPr>
      <w:r w:rsidRPr="0031351E">
        <w:rPr>
          <w:rFonts w:ascii="Arial" w:hAnsi="Arial" w:cs="Arial"/>
          <w:sz w:val="12"/>
          <w:szCs w:val="12"/>
        </w:rPr>
        <w:t>Приложение</w:t>
      </w:r>
    </w:p>
    <w:p w:rsidR="00750110" w:rsidRPr="0031351E" w:rsidRDefault="00750110" w:rsidP="00750110">
      <w:pPr>
        <w:ind w:left="5670"/>
        <w:jc w:val="right"/>
        <w:rPr>
          <w:rFonts w:ascii="Arial" w:hAnsi="Arial" w:cs="Arial"/>
          <w:sz w:val="12"/>
          <w:szCs w:val="12"/>
        </w:rPr>
      </w:pPr>
      <w:r w:rsidRPr="0031351E">
        <w:rPr>
          <w:rFonts w:ascii="Arial" w:hAnsi="Arial" w:cs="Arial"/>
          <w:sz w:val="12"/>
          <w:szCs w:val="12"/>
        </w:rPr>
        <w:t>к постановлению Администрации</w:t>
      </w:r>
    </w:p>
    <w:p w:rsidR="00750110" w:rsidRPr="0031351E" w:rsidRDefault="00750110" w:rsidP="00750110">
      <w:pPr>
        <w:ind w:left="5670"/>
        <w:jc w:val="right"/>
        <w:rPr>
          <w:rFonts w:ascii="Arial" w:hAnsi="Arial" w:cs="Arial"/>
          <w:sz w:val="12"/>
          <w:szCs w:val="12"/>
        </w:rPr>
      </w:pPr>
      <w:r w:rsidRPr="0031351E">
        <w:rPr>
          <w:rFonts w:ascii="Arial" w:hAnsi="Arial" w:cs="Arial"/>
          <w:sz w:val="12"/>
          <w:szCs w:val="12"/>
        </w:rPr>
        <w:t>муниципального района</w:t>
      </w:r>
    </w:p>
    <w:p w:rsidR="00750110" w:rsidRPr="0031351E" w:rsidRDefault="00750110" w:rsidP="00750110">
      <w:pPr>
        <w:ind w:left="5670"/>
        <w:jc w:val="right"/>
        <w:rPr>
          <w:rFonts w:ascii="Arial" w:hAnsi="Arial" w:cs="Arial"/>
          <w:sz w:val="12"/>
          <w:szCs w:val="12"/>
        </w:rPr>
      </w:pPr>
      <w:r w:rsidRPr="0031351E">
        <w:rPr>
          <w:rFonts w:ascii="Arial" w:hAnsi="Arial" w:cs="Arial"/>
          <w:sz w:val="12"/>
          <w:szCs w:val="12"/>
        </w:rPr>
        <w:t>от12.07.2021№ 1202</w:t>
      </w:r>
    </w:p>
    <w:p w:rsidR="00750110" w:rsidRPr="00750110" w:rsidRDefault="00750110" w:rsidP="00750110">
      <w:pPr>
        <w:pStyle w:val="ConsPlusTitle"/>
        <w:spacing w:line="240" w:lineRule="exact"/>
        <w:jc w:val="center"/>
        <w:rPr>
          <w:rFonts w:ascii="Arial" w:hAnsi="Arial" w:cs="Arial"/>
          <w:sz w:val="16"/>
          <w:szCs w:val="16"/>
        </w:rPr>
      </w:pPr>
      <w:r w:rsidRPr="00750110">
        <w:rPr>
          <w:rFonts w:ascii="Arial" w:hAnsi="Arial" w:cs="Arial"/>
          <w:sz w:val="16"/>
          <w:szCs w:val="16"/>
        </w:rPr>
        <w:t>МУНИЦИПАЛЬНАЯ ПРОГРАММА</w:t>
      </w:r>
    </w:p>
    <w:p w:rsidR="00750110" w:rsidRPr="00750110" w:rsidRDefault="00750110" w:rsidP="00750110">
      <w:pPr>
        <w:pStyle w:val="ConsPlusTitle"/>
        <w:spacing w:line="240" w:lineRule="exact"/>
        <w:jc w:val="center"/>
        <w:rPr>
          <w:rFonts w:ascii="Arial" w:hAnsi="Arial" w:cs="Arial"/>
          <w:sz w:val="16"/>
          <w:szCs w:val="16"/>
        </w:rPr>
      </w:pPr>
      <w:r w:rsidRPr="00750110">
        <w:rPr>
          <w:rFonts w:ascii="Arial" w:hAnsi="Arial" w:cs="Arial"/>
          <w:sz w:val="16"/>
          <w:szCs w:val="16"/>
        </w:rPr>
        <w:t>«Обеспечение экономического развития Валдайского района на 2016 - 2026 годы»</w:t>
      </w:r>
    </w:p>
    <w:p w:rsidR="00750110" w:rsidRPr="00750110" w:rsidRDefault="00750110" w:rsidP="00750110">
      <w:pPr>
        <w:pStyle w:val="ConsPlusNormal"/>
        <w:ind w:left="284" w:firstLine="0"/>
        <w:jc w:val="center"/>
        <w:rPr>
          <w:b/>
          <w:sz w:val="16"/>
          <w:szCs w:val="16"/>
        </w:rPr>
      </w:pPr>
      <w:r w:rsidRPr="00750110">
        <w:rPr>
          <w:b/>
          <w:sz w:val="16"/>
          <w:szCs w:val="16"/>
        </w:rPr>
        <w:t>ПАСПОРТ</w:t>
      </w:r>
    </w:p>
    <w:p w:rsidR="00750110" w:rsidRPr="00750110" w:rsidRDefault="00750110" w:rsidP="00750110">
      <w:pPr>
        <w:pStyle w:val="ConsPlusNormal"/>
        <w:spacing w:line="240" w:lineRule="exact"/>
        <w:ind w:firstLine="0"/>
        <w:jc w:val="center"/>
        <w:rPr>
          <w:b/>
          <w:sz w:val="16"/>
          <w:szCs w:val="16"/>
        </w:rPr>
      </w:pPr>
      <w:r w:rsidRPr="00750110">
        <w:rPr>
          <w:b/>
          <w:sz w:val="16"/>
          <w:szCs w:val="16"/>
        </w:rPr>
        <w:t xml:space="preserve">муниципальной программы «Обеспечение экономического </w:t>
      </w:r>
    </w:p>
    <w:p w:rsidR="00750110" w:rsidRPr="00750110" w:rsidRDefault="00750110" w:rsidP="00750110">
      <w:pPr>
        <w:pStyle w:val="ConsPlusNormal"/>
        <w:spacing w:line="240" w:lineRule="exact"/>
        <w:ind w:firstLine="0"/>
        <w:jc w:val="center"/>
        <w:rPr>
          <w:b/>
          <w:sz w:val="16"/>
          <w:szCs w:val="16"/>
        </w:rPr>
      </w:pPr>
      <w:r w:rsidRPr="00750110">
        <w:rPr>
          <w:b/>
          <w:sz w:val="16"/>
          <w:szCs w:val="16"/>
        </w:rPr>
        <w:t xml:space="preserve">развития Валдайского района на 2016 - 2026 годы» </w:t>
      </w:r>
    </w:p>
    <w:p w:rsidR="00750110" w:rsidRPr="00750110" w:rsidRDefault="00750110" w:rsidP="00750110">
      <w:pPr>
        <w:ind w:firstLine="567"/>
        <w:jc w:val="center"/>
        <w:rPr>
          <w:rFonts w:ascii="Arial" w:hAnsi="Arial" w:cs="Arial"/>
          <w:b/>
          <w:bCs/>
          <w:sz w:val="16"/>
          <w:szCs w:val="16"/>
        </w:rPr>
      </w:pPr>
      <w:r w:rsidRPr="00750110">
        <w:rPr>
          <w:rFonts w:ascii="Arial" w:hAnsi="Arial" w:cs="Arial"/>
          <w:b/>
          <w:bCs/>
          <w:sz w:val="16"/>
          <w:szCs w:val="16"/>
        </w:rPr>
        <w:t>ПАСПОРТ муниципальной программы</w:t>
      </w:r>
    </w:p>
    <w:tbl>
      <w:tblPr>
        <w:tblW w:w="10629" w:type="dxa"/>
        <w:tblInd w:w="348" w:type="dxa"/>
        <w:tblLayout w:type="fixed"/>
        <w:tblCellMar>
          <w:top w:w="102" w:type="dxa"/>
          <w:left w:w="62" w:type="dxa"/>
          <w:bottom w:w="102" w:type="dxa"/>
          <w:right w:w="62" w:type="dxa"/>
        </w:tblCellMar>
        <w:tblLook w:val="04A0" w:firstRow="1" w:lastRow="0" w:firstColumn="1" w:lastColumn="0" w:noHBand="0" w:noVBand="1"/>
      </w:tblPr>
      <w:tblGrid>
        <w:gridCol w:w="1982"/>
        <w:gridCol w:w="8647"/>
      </w:tblGrid>
      <w:tr w:rsidR="00750110" w:rsidRPr="00750110" w:rsidTr="00E337C1">
        <w:tc>
          <w:tcPr>
            <w:tcW w:w="1982" w:type="dxa"/>
            <w:tcBorders>
              <w:top w:val="single" w:sz="4" w:space="0" w:color="auto"/>
              <w:left w:val="single" w:sz="4" w:space="0" w:color="auto"/>
              <w:bottom w:val="single" w:sz="4" w:space="0" w:color="auto"/>
              <w:right w:val="single" w:sz="4" w:space="0" w:color="auto"/>
            </w:tcBorders>
            <w:hideMark/>
          </w:tcPr>
          <w:p w:rsidR="00750110" w:rsidRPr="00750110" w:rsidRDefault="00750110" w:rsidP="00750110">
            <w:pPr>
              <w:autoSpaceDE w:val="0"/>
              <w:autoSpaceDN w:val="0"/>
              <w:adjustRightInd w:val="0"/>
              <w:rPr>
                <w:rFonts w:ascii="Arial" w:hAnsi="Arial" w:cs="Arial"/>
                <w:sz w:val="12"/>
                <w:szCs w:val="12"/>
                <w:lang w:eastAsia="en-US"/>
              </w:rPr>
            </w:pPr>
            <w:r w:rsidRPr="00750110">
              <w:rPr>
                <w:rFonts w:ascii="Arial" w:hAnsi="Arial" w:cs="Arial"/>
                <w:sz w:val="12"/>
                <w:szCs w:val="12"/>
              </w:rPr>
              <w:t>Ответственный исполнитель муниципальной програ</w:t>
            </w:r>
            <w:r w:rsidRPr="00750110">
              <w:rPr>
                <w:rFonts w:ascii="Arial" w:hAnsi="Arial" w:cs="Arial"/>
                <w:sz w:val="12"/>
                <w:szCs w:val="12"/>
              </w:rPr>
              <w:t>м</w:t>
            </w:r>
            <w:r w:rsidRPr="00750110">
              <w:rPr>
                <w:rFonts w:ascii="Arial" w:hAnsi="Arial" w:cs="Arial"/>
                <w:sz w:val="12"/>
                <w:szCs w:val="12"/>
              </w:rPr>
              <w:t>мы</w:t>
            </w:r>
          </w:p>
        </w:tc>
        <w:tc>
          <w:tcPr>
            <w:tcW w:w="8647" w:type="dxa"/>
            <w:tcBorders>
              <w:top w:val="single" w:sz="4" w:space="0" w:color="auto"/>
              <w:left w:val="single" w:sz="4" w:space="0" w:color="auto"/>
              <w:bottom w:val="single" w:sz="4" w:space="0" w:color="auto"/>
              <w:right w:val="single" w:sz="4" w:space="0" w:color="auto"/>
            </w:tcBorders>
          </w:tcPr>
          <w:p w:rsidR="00750110" w:rsidRPr="00750110" w:rsidRDefault="00750110" w:rsidP="00750110">
            <w:pPr>
              <w:autoSpaceDE w:val="0"/>
              <w:autoSpaceDN w:val="0"/>
              <w:adjustRightInd w:val="0"/>
              <w:rPr>
                <w:rFonts w:ascii="Arial" w:hAnsi="Arial" w:cs="Arial"/>
                <w:sz w:val="12"/>
                <w:szCs w:val="12"/>
                <w:lang w:eastAsia="en-US"/>
              </w:rPr>
            </w:pPr>
            <w:r w:rsidRPr="00750110">
              <w:rPr>
                <w:rFonts w:ascii="Arial" w:hAnsi="Arial" w:cs="Arial"/>
                <w:sz w:val="12"/>
                <w:szCs w:val="12"/>
              </w:rPr>
              <w:t>комитет экономического развития Администрации Валда</w:t>
            </w:r>
            <w:r w:rsidRPr="00750110">
              <w:rPr>
                <w:rFonts w:ascii="Arial" w:hAnsi="Arial" w:cs="Arial"/>
                <w:sz w:val="12"/>
                <w:szCs w:val="12"/>
              </w:rPr>
              <w:t>й</w:t>
            </w:r>
            <w:r w:rsidRPr="00750110">
              <w:rPr>
                <w:rFonts w:ascii="Arial" w:hAnsi="Arial" w:cs="Arial"/>
                <w:sz w:val="12"/>
                <w:szCs w:val="12"/>
              </w:rPr>
              <w:t xml:space="preserve">ского муниципального района </w:t>
            </w:r>
          </w:p>
        </w:tc>
      </w:tr>
      <w:tr w:rsidR="00750110" w:rsidRPr="00750110" w:rsidTr="00E337C1">
        <w:tc>
          <w:tcPr>
            <w:tcW w:w="1982" w:type="dxa"/>
            <w:tcBorders>
              <w:top w:val="single" w:sz="4" w:space="0" w:color="auto"/>
              <w:left w:val="single" w:sz="4" w:space="0" w:color="auto"/>
              <w:bottom w:val="single" w:sz="4" w:space="0" w:color="auto"/>
              <w:right w:val="single" w:sz="4" w:space="0" w:color="auto"/>
            </w:tcBorders>
            <w:hideMark/>
          </w:tcPr>
          <w:p w:rsidR="00750110" w:rsidRPr="00750110" w:rsidRDefault="00750110" w:rsidP="00750110">
            <w:pPr>
              <w:autoSpaceDE w:val="0"/>
              <w:autoSpaceDN w:val="0"/>
              <w:adjustRightInd w:val="0"/>
              <w:rPr>
                <w:rFonts w:ascii="Arial" w:hAnsi="Arial" w:cs="Arial"/>
                <w:sz w:val="12"/>
                <w:szCs w:val="12"/>
                <w:lang w:eastAsia="en-US"/>
              </w:rPr>
            </w:pPr>
            <w:r w:rsidRPr="00750110">
              <w:rPr>
                <w:rFonts w:ascii="Arial" w:hAnsi="Arial" w:cs="Arial"/>
                <w:sz w:val="12"/>
                <w:szCs w:val="12"/>
              </w:rPr>
              <w:t>Соисполнители муниципальной пр</w:t>
            </w:r>
            <w:r w:rsidRPr="00750110">
              <w:rPr>
                <w:rFonts w:ascii="Arial" w:hAnsi="Arial" w:cs="Arial"/>
                <w:sz w:val="12"/>
                <w:szCs w:val="12"/>
              </w:rPr>
              <w:t>о</w:t>
            </w:r>
            <w:r w:rsidRPr="00750110">
              <w:rPr>
                <w:rFonts w:ascii="Arial" w:hAnsi="Arial" w:cs="Arial"/>
                <w:sz w:val="12"/>
                <w:szCs w:val="12"/>
              </w:rPr>
              <w:t>граммы</w:t>
            </w:r>
          </w:p>
        </w:tc>
        <w:tc>
          <w:tcPr>
            <w:tcW w:w="8647" w:type="dxa"/>
            <w:tcBorders>
              <w:top w:val="single" w:sz="4" w:space="0" w:color="auto"/>
              <w:left w:val="single" w:sz="4" w:space="0" w:color="auto"/>
              <w:bottom w:val="single" w:sz="4" w:space="0" w:color="auto"/>
              <w:right w:val="single" w:sz="4" w:space="0" w:color="auto"/>
            </w:tcBorders>
          </w:tcPr>
          <w:p w:rsidR="00750110" w:rsidRPr="00750110" w:rsidRDefault="00750110" w:rsidP="00750110">
            <w:pPr>
              <w:pStyle w:val="ConsPlusNormal"/>
              <w:ind w:left="-62" w:right="-2" w:firstLine="0"/>
              <w:jc w:val="both"/>
              <w:rPr>
                <w:sz w:val="12"/>
                <w:szCs w:val="12"/>
              </w:rPr>
            </w:pPr>
            <w:r w:rsidRPr="00750110">
              <w:rPr>
                <w:sz w:val="12"/>
                <w:szCs w:val="12"/>
              </w:rPr>
              <w:t>отдел по сельскому хозяйству и продовольствию Администрации Валдайского муниципал</w:t>
            </w:r>
            <w:r w:rsidRPr="00750110">
              <w:rPr>
                <w:sz w:val="12"/>
                <w:szCs w:val="12"/>
              </w:rPr>
              <w:t>ь</w:t>
            </w:r>
            <w:r w:rsidRPr="00750110">
              <w:rPr>
                <w:sz w:val="12"/>
                <w:szCs w:val="12"/>
              </w:rPr>
              <w:t>ного района;</w:t>
            </w:r>
          </w:p>
          <w:p w:rsidR="00750110" w:rsidRPr="00750110" w:rsidRDefault="00750110" w:rsidP="00750110">
            <w:pPr>
              <w:pStyle w:val="ConsPlusNormal"/>
              <w:ind w:right="-2" w:firstLine="0"/>
              <w:jc w:val="both"/>
              <w:rPr>
                <w:sz w:val="12"/>
                <w:szCs w:val="12"/>
              </w:rPr>
            </w:pPr>
            <w:r w:rsidRPr="00750110">
              <w:rPr>
                <w:sz w:val="12"/>
                <w:szCs w:val="12"/>
              </w:rPr>
              <w:t>комитет по управлению муниципальным имуществом Администрации Валдайского муниц</w:t>
            </w:r>
            <w:r w:rsidRPr="00750110">
              <w:rPr>
                <w:sz w:val="12"/>
                <w:szCs w:val="12"/>
              </w:rPr>
              <w:t>и</w:t>
            </w:r>
            <w:r w:rsidRPr="00750110">
              <w:rPr>
                <w:sz w:val="12"/>
                <w:szCs w:val="12"/>
              </w:rPr>
              <w:t>пального района;</w:t>
            </w:r>
          </w:p>
          <w:p w:rsidR="00750110" w:rsidRPr="00750110" w:rsidRDefault="00750110" w:rsidP="00750110">
            <w:pPr>
              <w:pStyle w:val="ConsPlusNormal"/>
              <w:ind w:right="-2" w:firstLine="0"/>
              <w:jc w:val="both"/>
              <w:rPr>
                <w:sz w:val="12"/>
                <w:szCs w:val="12"/>
              </w:rPr>
            </w:pPr>
            <w:r w:rsidRPr="00750110">
              <w:rPr>
                <w:sz w:val="12"/>
                <w:szCs w:val="12"/>
              </w:rPr>
              <w:t>комитет жилищно-коммунального и дорожного хозяйства Администрации Валдайского м</w:t>
            </w:r>
            <w:r w:rsidRPr="00750110">
              <w:rPr>
                <w:sz w:val="12"/>
                <w:szCs w:val="12"/>
              </w:rPr>
              <w:t>у</w:t>
            </w:r>
            <w:r w:rsidRPr="00750110">
              <w:rPr>
                <w:sz w:val="12"/>
                <w:szCs w:val="12"/>
              </w:rPr>
              <w:t>ниципального района;</w:t>
            </w:r>
          </w:p>
          <w:p w:rsidR="00750110" w:rsidRPr="00750110" w:rsidRDefault="00750110" w:rsidP="00750110">
            <w:pPr>
              <w:pStyle w:val="ConsPlusNormal"/>
              <w:ind w:right="-2" w:firstLine="0"/>
              <w:jc w:val="both"/>
              <w:rPr>
                <w:sz w:val="12"/>
                <w:szCs w:val="12"/>
              </w:rPr>
            </w:pPr>
            <w:r w:rsidRPr="00750110">
              <w:rPr>
                <w:sz w:val="12"/>
                <w:szCs w:val="12"/>
              </w:rPr>
              <w:t>отдел архитектуры, градостроительства и строительства Администрации Валдайского м</w:t>
            </w:r>
            <w:r w:rsidRPr="00750110">
              <w:rPr>
                <w:sz w:val="12"/>
                <w:szCs w:val="12"/>
              </w:rPr>
              <w:t>у</w:t>
            </w:r>
            <w:r w:rsidRPr="00750110">
              <w:rPr>
                <w:sz w:val="12"/>
                <w:szCs w:val="12"/>
              </w:rPr>
              <w:t>ниципального района;</w:t>
            </w:r>
          </w:p>
          <w:p w:rsidR="00750110" w:rsidRPr="00750110" w:rsidRDefault="00750110" w:rsidP="00750110">
            <w:pPr>
              <w:pStyle w:val="ConsPlusNormal"/>
              <w:ind w:right="-2" w:firstLine="0"/>
              <w:jc w:val="both"/>
              <w:rPr>
                <w:sz w:val="12"/>
                <w:szCs w:val="12"/>
              </w:rPr>
            </w:pPr>
            <w:r w:rsidRPr="00750110">
              <w:rPr>
                <w:sz w:val="12"/>
                <w:szCs w:val="12"/>
              </w:rPr>
              <w:t>администрации сельских поселений муниципального района (по согласованию)</w:t>
            </w:r>
          </w:p>
          <w:p w:rsidR="00750110" w:rsidRPr="00750110" w:rsidRDefault="00750110" w:rsidP="00750110">
            <w:pPr>
              <w:spacing w:line="240" w:lineRule="exact"/>
              <w:rPr>
                <w:rFonts w:ascii="Arial" w:hAnsi="Arial" w:cs="Arial"/>
                <w:sz w:val="12"/>
                <w:szCs w:val="12"/>
              </w:rPr>
            </w:pPr>
            <w:r w:rsidRPr="00750110">
              <w:rPr>
                <w:rFonts w:ascii="Arial" w:hAnsi="Arial" w:cs="Arial"/>
                <w:sz w:val="12"/>
                <w:szCs w:val="12"/>
              </w:rPr>
              <w:t>Территориальный отдел Управления Федеральной службы по надзору в сфере защиты прав потребителей и благополучия человека по Новгородской области в Валдайском ра</w:t>
            </w:r>
            <w:r w:rsidRPr="00750110">
              <w:rPr>
                <w:rFonts w:ascii="Arial" w:hAnsi="Arial" w:cs="Arial"/>
                <w:sz w:val="12"/>
                <w:szCs w:val="12"/>
              </w:rPr>
              <w:t>й</w:t>
            </w:r>
            <w:r w:rsidRPr="00750110">
              <w:rPr>
                <w:rFonts w:ascii="Arial" w:hAnsi="Arial" w:cs="Arial"/>
                <w:sz w:val="12"/>
                <w:szCs w:val="12"/>
              </w:rPr>
              <w:t>оне (по согласованию),</w:t>
            </w:r>
          </w:p>
          <w:p w:rsidR="00750110" w:rsidRPr="00750110" w:rsidRDefault="00750110" w:rsidP="00750110">
            <w:pPr>
              <w:pStyle w:val="ConsPlusNormal"/>
              <w:ind w:right="-2" w:firstLine="0"/>
              <w:jc w:val="both"/>
              <w:rPr>
                <w:sz w:val="12"/>
                <w:szCs w:val="12"/>
              </w:rPr>
            </w:pPr>
            <w:r w:rsidRPr="00750110">
              <w:rPr>
                <w:sz w:val="12"/>
                <w:szCs w:val="12"/>
              </w:rPr>
              <w:t>Филиал федерального бюджетного учреждения здравоохранения «Центр гигиены и эпидемиологии в Новгородской области» в Ва</w:t>
            </w:r>
            <w:r w:rsidRPr="00750110">
              <w:rPr>
                <w:sz w:val="12"/>
                <w:szCs w:val="12"/>
              </w:rPr>
              <w:t>л</w:t>
            </w:r>
            <w:r w:rsidRPr="00750110">
              <w:rPr>
                <w:sz w:val="12"/>
                <w:szCs w:val="12"/>
              </w:rPr>
              <w:t>дайском районе» (по согласованию)</w:t>
            </w:r>
          </w:p>
        </w:tc>
      </w:tr>
      <w:tr w:rsidR="00750110" w:rsidRPr="00750110" w:rsidTr="00E337C1">
        <w:tc>
          <w:tcPr>
            <w:tcW w:w="1982" w:type="dxa"/>
            <w:tcBorders>
              <w:top w:val="single" w:sz="4" w:space="0" w:color="auto"/>
              <w:left w:val="single" w:sz="4" w:space="0" w:color="auto"/>
              <w:bottom w:val="single" w:sz="4" w:space="0" w:color="auto"/>
              <w:right w:val="single" w:sz="4" w:space="0" w:color="auto"/>
            </w:tcBorders>
            <w:hideMark/>
          </w:tcPr>
          <w:p w:rsidR="00750110" w:rsidRPr="00750110" w:rsidRDefault="00750110" w:rsidP="00750110">
            <w:pPr>
              <w:autoSpaceDE w:val="0"/>
              <w:autoSpaceDN w:val="0"/>
              <w:adjustRightInd w:val="0"/>
              <w:rPr>
                <w:rFonts w:ascii="Arial" w:hAnsi="Arial" w:cs="Arial"/>
                <w:sz w:val="12"/>
                <w:szCs w:val="12"/>
                <w:lang w:eastAsia="en-US"/>
              </w:rPr>
            </w:pPr>
            <w:r w:rsidRPr="00750110">
              <w:rPr>
                <w:rFonts w:ascii="Arial" w:hAnsi="Arial" w:cs="Arial"/>
                <w:sz w:val="12"/>
                <w:szCs w:val="12"/>
              </w:rPr>
              <w:t>Цели муниципальной програ</w:t>
            </w:r>
            <w:r w:rsidRPr="00750110">
              <w:rPr>
                <w:rFonts w:ascii="Arial" w:hAnsi="Arial" w:cs="Arial"/>
                <w:sz w:val="12"/>
                <w:szCs w:val="12"/>
              </w:rPr>
              <w:t>м</w:t>
            </w:r>
            <w:r w:rsidRPr="00750110">
              <w:rPr>
                <w:rFonts w:ascii="Arial" w:hAnsi="Arial" w:cs="Arial"/>
                <w:sz w:val="12"/>
                <w:szCs w:val="12"/>
              </w:rPr>
              <w:t>мы</w:t>
            </w:r>
          </w:p>
        </w:tc>
        <w:tc>
          <w:tcPr>
            <w:tcW w:w="8647" w:type="dxa"/>
            <w:tcBorders>
              <w:top w:val="single" w:sz="4" w:space="0" w:color="auto"/>
              <w:left w:val="single" w:sz="4" w:space="0" w:color="auto"/>
              <w:bottom w:val="single" w:sz="4" w:space="0" w:color="auto"/>
              <w:right w:val="single" w:sz="4" w:space="0" w:color="auto"/>
            </w:tcBorders>
          </w:tcPr>
          <w:p w:rsidR="00750110" w:rsidRPr="00750110" w:rsidRDefault="00750110" w:rsidP="00750110">
            <w:pPr>
              <w:autoSpaceDE w:val="0"/>
              <w:autoSpaceDN w:val="0"/>
              <w:adjustRightInd w:val="0"/>
              <w:jc w:val="both"/>
              <w:rPr>
                <w:rFonts w:ascii="Arial" w:hAnsi="Arial" w:cs="Arial"/>
                <w:sz w:val="12"/>
                <w:szCs w:val="12"/>
                <w:highlight w:val="yellow"/>
                <w:lang w:eastAsia="en-US"/>
              </w:rPr>
            </w:pPr>
            <w:r w:rsidRPr="00750110">
              <w:rPr>
                <w:rFonts w:ascii="Arial" w:hAnsi="Arial" w:cs="Arial"/>
                <w:color w:val="333333"/>
                <w:sz w:val="12"/>
                <w:szCs w:val="12"/>
                <w:shd w:val="clear" w:color="auto" w:fill="FFFFFF"/>
              </w:rPr>
              <w:t xml:space="preserve">Достижение высоких стандартов благосостояния жителей муниципального района; обеспечение сбалансированного </w:t>
            </w:r>
            <w:r w:rsidRPr="00750110">
              <w:rPr>
                <w:rFonts w:ascii="Arial" w:hAnsi="Arial" w:cs="Arial"/>
                <w:bCs/>
                <w:color w:val="333333"/>
                <w:sz w:val="12"/>
                <w:szCs w:val="12"/>
                <w:shd w:val="clear" w:color="auto" w:fill="FFFFFF"/>
              </w:rPr>
              <w:t>экономического</w:t>
            </w:r>
            <w:r w:rsidRPr="00750110">
              <w:rPr>
                <w:rFonts w:ascii="Arial" w:hAnsi="Arial" w:cs="Arial"/>
                <w:color w:val="333333"/>
                <w:sz w:val="12"/>
                <w:szCs w:val="12"/>
                <w:shd w:val="clear" w:color="auto" w:fill="FFFFFF"/>
              </w:rPr>
              <w:t xml:space="preserve"> </w:t>
            </w:r>
            <w:r w:rsidRPr="00750110">
              <w:rPr>
                <w:rFonts w:ascii="Arial" w:hAnsi="Arial" w:cs="Arial"/>
                <w:bCs/>
                <w:color w:val="333333"/>
                <w:sz w:val="12"/>
                <w:szCs w:val="12"/>
                <w:shd w:val="clear" w:color="auto" w:fill="FFFFFF"/>
              </w:rPr>
              <w:t xml:space="preserve">развития </w:t>
            </w:r>
            <w:r w:rsidRPr="00750110">
              <w:rPr>
                <w:rFonts w:ascii="Arial" w:hAnsi="Arial" w:cs="Arial"/>
                <w:color w:val="333333"/>
                <w:sz w:val="12"/>
                <w:szCs w:val="12"/>
                <w:shd w:val="clear" w:color="auto" w:fill="FFFFFF"/>
              </w:rPr>
              <w:t>и ко</w:t>
            </w:r>
            <w:r w:rsidRPr="00750110">
              <w:rPr>
                <w:rFonts w:ascii="Arial" w:hAnsi="Arial" w:cs="Arial"/>
                <w:color w:val="333333"/>
                <w:sz w:val="12"/>
                <w:szCs w:val="12"/>
                <w:shd w:val="clear" w:color="auto" w:fill="FFFFFF"/>
              </w:rPr>
              <w:t>н</w:t>
            </w:r>
            <w:r w:rsidRPr="00750110">
              <w:rPr>
                <w:rFonts w:ascii="Arial" w:hAnsi="Arial" w:cs="Arial"/>
                <w:color w:val="333333"/>
                <w:sz w:val="12"/>
                <w:szCs w:val="12"/>
                <w:shd w:val="clear" w:color="auto" w:fill="FFFFFF"/>
              </w:rPr>
              <w:t xml:space="preserve">курентоспособности </w:t>
            </w:r>
            <w:r w:rsidRPr="00750110">
              <w:rPr>
                <w:rFonts w:ascii="Arial" w:hAnsi="Arial" w:cs="Arial"/>
                <w:bCs/>
                <w:color w:val="333333"/>
                <w:sz w:val="12"/>
                <w:szCs w:val="12"/>
                <w:shd w:val="clear" w:color="auto" w:fill="FFFFFF"/>
              </w:rPr>
              <w:t>эконом</w:t>
            </w:r>
            <w:r w:rsidRPr="00750110">
              <w:rPr>
                <w:rFonts w:ascii="Arial" w:hAnsi="Arial" w:cs="Arial"/>
                <w:bCs/>
                <w:color w:val="333333"/>
                <w:sz w:val="12"/>
                <w:szCs w:val="12"/>
                <w:shd w:val="clear" w:color="auto" w:fill="FFFFFF"/>
              </w:rPr>
              <w:t>и</w:t>
            </w:r>
            <w:r w:rsidRPr="00750110">
              <w:rPr>
                <w:rFonts w:ascii="Arial" w:hAnsi="Arial" w:cs="Arial"/>
                <w:bCs/>
                <w:color w:val="333333"/>
                <w:sz w:val="12"/>
                <w:szCs w:val="12"/>
                <w:shd w:val="clear" w:color="auto" w:fill="FFFFFF"/>
              </w:rPr>
              <w:t>ки района</w:t>
            </w:r>
          </w:p>
        </w:tc>
      </w:tr>
      <w:tr w:rsidR="00750110" w:rsidRPr="00750110" w:rsidTr="00E337C1">
        <w:tc>
          <w:tcPr>
            <w:tcW w:w="1982" w:type="dxa"/>
            <w:tcBorders>
              <w:top w:val="single" w:sz="4" w:space="0" w:color="auto"/>
              <w:left w:val="single" w:sz="4" w:space="0" w:color="auto"/>
              <w:bottom w:val="single" w:sz="4" w:space="0" w:color="auto"/>
              <w:right w:val="single" w:sz="4" w:space="0" w:color="auto"/>
            </w:tcBorders>
            <w:hideMark/>
          </w:tcPr>
          <w:p w:rsidR="00750110" w:rsidRPr="00750110" w:rsidRDefault="00750110" w:rsidP="00750110">
            <w:pPr>
              <w:autoSpaceDE w:val="0"/>
              <w:autoSpaceDN w:val="0"/>
              <w:adjustRightInd w:val="0"/>
              <w:rPr>
                <w:rFonts w:ascii="Arial" w:hAnsi="Arial" w:cs="Arial"/>
                <w:sz w:val="12"/>
                <w:szCs w:val="12"/>
                <w:lang w:eastAsia="en-US"/>
              </w:rPr>
            </w:pPr>
            <w:r w:rsidRPr="00750110">
              <w:rPr>
                <w:rFonts w:ascii="Arial" w:hAnsi="Arial" w:cs="Arial"/>
                <w:sz w:val="12"/>
                <w:szCs w:val="12"/>
              </w:rPr>
              <w:t>Задачи муниципальной пр</w:t>
            </w:r>
            <w:r w:rsidRPr="00750110">
              <w:rPr>
                <w:rFonts w:ascii="Arial" w:hAnsi="Arial" w:cs="Arial"/>
                <w:sz w:val="12"/>
                <w:szCs w:val="12"/>
              </w:rPr>
              <w:t>о</w:t>
            </w:r>
            <w:r w:rsidRPr="00750110">
              <w:rPr>
                <w:rFonts w:ascii="Arial" w:hAnsi="Arial" w:cs="Arial"/>
                <w:sz w:val="12"/>
                <w:szCs w:val="12"/>
              </w:rPr>
              <w:t>граммы</w:t>
            </w:r>
          </w:p>
        </w:tc>
        <w:tc>
          <w:tcPr>
            <w:tcW w:w="8647" w:type="dxa"/>
            <w:tcBorders>
              <w:top w:val="single" w:sz="4" w:space="0" w:color="auto"/>
              <w:left w:val="single" w:sz="4" w:space="0" w:color="auto"/>
              <w:bottom w:val="single" w:sz="4" w:space="0" w:color="auto"/>
              <w:right w:val="single" w:sz="4" w:space="0" w:color="auto"/>
            </w:tcBorders>
          </w:tcPr>
          <w:p w:rsidR="00750110" w:rsidRPr="00750110" w:rsidRDefault="00750110" w:rsidP="00750110">
            <w:pPr>
              <w:jc w:val="both"/>
              <w:rPr>
                <w:rFonts w:ascii="Arial" w:hAnsi="Arial" w:cs="Arial"/>
                <w:sz w:val="12"/>
                <w:szCs w:val="12"/>
              </w:rPr>
            </w:pPr>
            <w:r w:rsidRPr="00750110">
              <w:rPr>
                <w:rFonts w:ascii="Arial" w:hAnsi="Arial" w:cs="Arial"/>
                <w:sz w:val="12"/>
                <w:szCs w:val="12"/>
              </w:rPr>
              <w:t>1.Реализация муниципальной политики района в торговой деятельности в целях создания условий для наиболее полного удовлетворения спроса насел</w:t>
            </w:r>
            <w:r w:rsidRPr="00750110">
              <w:rPr>
                <w:rFonts w:ascii="Arial" w:hAnsi="Arial" w:cs="Arial"/>
                <w:sz w:val="12"/>
                <w:szCs w:val="12"/>
              </w:rPr>
              <w:t>е</w:t>
            </w:r>
            <w:r w:rsidRPr="00750110">
              <w:rPr>
                <w:rFonts w:ascii="Arial" w:hAnsi="Arial" w:cs="Arial"/>
                <w:sz w:val="12"/>
                <w:szCs w:val="12"/>
              </w:rPr>
              <w:t>ния на потребительские товары соответствующего качества по доступным ценам в пределах территориальной доступности, обеспечения прав потребителей на приобретение качественных безопасных т</w:t>
            </w:r>
            <w:r w:rsidRPr="00750110">
              <w:rPr>
                <w:rFonts w:ascii="Arial" w:hAnsi="Arial" w:cs="Arial"/>
                <w:sz w:val="12"/>
                <w:szCs w:val="12"/>
              </w:rPr>
              <w:t>о</w:t>
            </w:r>
            <w:r w:rsidRPr="00750110">
              <w:rPr>
                <w:rFonts w:ascii="Arial" w:hAnsi="Arial" w:cs="Arial"/>
                <w:sz w:val="12"/>
                <w:szCs w:val="12"/>
              </w:rPr>
              <w:t>варов;</w:t>
            </w:r>
          </w:p>
          <w:p w:rsidR="00750110" w:rsidRPr="00750110" w:rsidRDefault="00750110" w:rsidP="00750110">
            <w:pPr>
              <w:jc w:val="both"/>
              <w:rPr>
                <w:rFonts w:ascii="Arial" w:hAnsi="Arial" w:cs="Arial"/>
                <w:sz w:val="12"/>
                <w:szCs w:val="12"/>
              </w:rPr>
            </w:pPr>
            <w:r w:rsidRPr="00750110">
              <w:rPr>
                <w:rFonts w:ascii="Arial" w:hAnsi="Arial" w:cs="Arial"/>
                <w:sz w:val="12"/>
                <w:szCs w:val="12"/>
              </w:rPr>
              <w:t>2. Содействие развитию конкуренции на рынке непродовольстве</w:t>
            </w:r>
            <w:r w:rsidRPr="00750110">
              <w:rPr>
                <w:rFonts w:ascii="Arial" w:hAnsi="Arial" w:cs="Arial"/>
                <w:sz w:val="12"/>
                <w:szCs w:val="12"/>
              </w:rPr>
              <w:t>н</w:t>
            </w:r>
            <w:r w:rsidRPr="00750110">
              <w:rPr>
                <w:rFonts w:ascii="Arial" w:hAnsi="Arial" w:cs="Arial"/>
                <w:sz w:val="12"/>
                <w:szCs w:val="12"/>
              </w:rPr>
              <w:t>ных товаров в районе;</w:t>
            </w:r>
          </w:p>
          <w:p w:rsidR="00750110" w:rsidRPr="00750110" w:rsidRDefault="00750110" w:rsidP="00750110">
            <w:pPr>
              <w:jc w:val="both"/>
              <w:rPr>
                <w:rFonts w:ascii="Arial" w:hAnsi="Arial" w:cs="Arial"/>
                <w:sz w:val="12"/>
                <w:szCs w:val="12"/>
              </w:rPr>
            </w:pPr>
            <w:r w:rsidRPr="00750110">
              <w:rPr>
                <w:rFonts w:ascii="Arial" w:hAnsi="Arial" w:cs="Arial"/>
                <w:sz w:val="12"/>
                <w:szCs w:val="12"/>
              </w:rPr>
              <w:t>3. Создание на территории района современной торговой инфраструктуры, обеспечение сбалансированности ее развития, повышение территориал</w:t>
            </w:r>
            <w:r w:rsidRPr="00750110">
              <w:rPr>
                <w:rFonts w:ascii="Arial" w:hAnsi="Arial" w:cs="Arial"/>
                <w:sz w:val="12"/>
                <w:szCs w:val="12"/>
              </w:rPr>
              <w:t>ь</w:t>
            </w:r>
            <w:r w:rsidRPr="00750110">
              <w:rPr>
                <w:rFonts w:ascii="Arial" w:hAnsi="Arial" w:cs="Arial"/>
                <w:sz w:val="12"/>
                <w:szCs w:val="12"/>
              </w:rPr>
              <w:t>ной доступности торговых объектов для насел</w:t>
            </w:r>
            <w:r w:rsidRPr="00750110">
              <w:rPr>
                <w:rFonts w:ascii="Arial" w:hAnsi="Arial" w:cs="Arial"/>
                <w:sz w:val="12"/>
                <w:szCs w:val="12"/>
              </w:rPr>
              <w:t>е</w:t>
            </w:r>
            <w:r w:rsidRPr="00750110">
              <w:rPr>
                <w:rFonts w:ascii="Arial" w:hAnsi="Arial" w:cs="Arial"/>
                <w:sz w:val="12"/>
                <w:szCs w:val="12"/>
              </w:rPr>
              <w:t>ния района;</w:t>
            </w:r>
          </w:p>
          <w:p w:rsidR="00750110" w:rsidRPr="00750110" w:rsidRDefault="00750110" w:rsidP="00750110">
            <w:pPr>
              <w:autoSpaceDE w:val="0"/>
              <w:autoSpaceDN w:val="0"/>
              <w:adjustRightInd w:val="0"/>
              <w:jc w:val="both"/>
              <w:rPr>
                <w:rFonts w:ascii="Arial" w:hAnsi="Arial" w:cs="Arial"/>
                <w:sz w:val="12"/>
                <w:szCs w:val="12"/>
              </w:rPr>
            </w:pPr>
            <w:r w:rsidRPr="00750110">
              <w:rPr>
                <w:rFonts w:ascii="Arial" w:hAnsi="Arial" w:cs="Arial"/>
                <w:sz w:val="12"/>
                <w:szCs w:val="12"/>
              </w:rPr>
              <w:t>4. Повышение экономической доступности социально значимых продовольственных тов</w:t>
            </w:r>
            <w:r w:rsidRPr="00750110">
              <w:rPr>
                <w:rFonts w:ascii="Arial" w:hAnsi="Arial" w:cs="Arial"/>
                <w:sz w:val="12"/>
                <w:szCs w:val="12"/>
              </w:rPr>
              <w:t>а</w:t>
            </w:r>
            <w:r w:rsidRPr="00750110">
              <w:rPr>
                <w:rFonts w:ascii="Arial" w:hAnsi="Arial" w:cs="Arial"/>
                <w:sz w:val="12"/>
                <w:szCs w:val="12"/>
              </w:rPr>
              <w:t>ров первой необходимости для населения района</w:t>
            </w:r>
          </w:p>
          <w:p w:rsidR="00750110" w:rsidRPr="00750110" w:rsidRDefault="00750110" w:rsidP="00750110">
            <w:pPr>
              <w:rPr>
                <w:rFonts w:ascii="Arial" w:hAnsi="Arial" w:cs="Arial"/>
                <w:sz w:val="12"/>
                <w:szCs w:val="12"/>
              </w:rPr>
            </w:pPr>
            <w:r w:rsidRPr="00750110">
              <w:rPr>
                <w:rFonts w:ascii="Arial" w:hAnsi="Arial" w:cs="Arial"/>
                <w:sz w:val="12"/>
                <w:szCs w:val="12"/>
              </w:rPr>
              <w:t>5. Финансовая поддержка субъектов малого и среднего предпр</w:t>
            </w:r>
            <w:r w:rsidRPr="00750110">
              <w:rPr>
                <w:rFonts w:ascii="Arial" w:hAnsi="Arial" w:cs="Arial"/>
                <w:sz w:val="12"/>
                <w:szCs w:val="12"/>
              </w:rPr>
              <w:t>и</w:t>
            </w:r>
            <w:r w:rsidRPr="00750110">
              <w:rPr>
                <w:rFonts w:ascii="Arial" w:hAnsi="Arial" w:cs="Arial"/>
                <w:sz w:val="12"/>
                <w:szCs w:val="12"/>
              </w:rPr>
              <w:t>нимательства;</w:t>
            </w:r>
          </w:p>
          <w:p w:rsidR="00750110" w:rsidRPr="00750110" w:rsidRDefault="00750110" w:rsidP="00750110">
            <w:pPr>
              <w:rPr>
                <w:rFonts w:ascii="Arial" w:hAnsi="Arial" w:cs="Arial"/>
                <w:sz w:val="12"/>
                <w:szCs w:val="12"/>
              </w:rPr>
            </w:pPr>
            <w:r w:rsidRPr="00750110">
              <w:rPr>
                <w:rFonts w:ascii="Arial" w:hAnsi="Arial" w:cs="Arial"/>
                <w:sz w:val="12"/>
                <w:szCs w:val="12"/>
              </w:rPr>
              <w:t>6. Нормативное правовое, информационное и организационное обеспечение развития малого и среднего предприним</w:t>
            </w:r>
            <w:r w:rsidRPr="00750110">
              <w:rPr>
                <w:rFonts w:ascii="Arial" w:hAnsi="Arial" w:cs="Arial"/>
                <w:sz w:val="12"/>
                <w:szCs w:val="12"/>
              </w:rPr>
              <w:t>а</w:t>
            </w:r>
            <w:r w:rsidRPr="00750110">
              <w:rPr>
                <w:rFonts w:ascii="Arial" w:hAnsi="Arial" w:cs="Arial"/>
                <w:sz w:val="12"/>
                <w:szCs w:val="12"/>
              </w:rPr>
              <w:t>тельства;</w:t>
            </w:r>
          </w:p>
          <w:p w:rsidR="00750110" w:rsidRPr="00750110" w:rsidRDefault="00750110" w:rsidP="00750110">
            <w:pPr>
              <w:rPr>
                <w:rFonts w:ascii="Arial" w:hAnsi="Arial" w:cs="Arial"/>
                <w:sz w:val="12"/>
                <w:szCs w:val="12"/>
              </w:rPr>
            </w:pPr>
            <w:r w:rsidRPr="00750110">
              <w:rPr>
                <w:rFonts w:ascii="Arial" w:hAnsi="Arial" w:cs="Arial"/>
                <w:sz w:val="12"/>
                <w:szCs w:val="12"/>
              </w:rPr>
              <w:t>7. Формирование благоприятного общественного климата для развития предпринимател</w:t>
            </w:r>
            <w:r w:rsidRPr="00750110">
              <w:rPr>
                <w:rFonts w:ascii="Arial" w:hAnsi="Arial" w:cs="Arial"/>
                <w:sz w:val="12"/>
                <w:szCs w:val="12"/>
              </w:rPr>
              <w:t>ь</w:t>
            </w:r>
            <w:r w:rsidRPr="00750110">
              <w:rPr>
                <w:rFonts w:ascii="Arial" w:hAnsi="Arial" w:cs="Arial"/>
                <w:sz w:val="12"/>
                <w:szCs w:val="12"/>
              </w:rPr>
              <w:t>ства;</w:t>
            </w:r>
          </w:p>
          <w:p w:rsidR="00750110" w:rsidRPr="00750110" w:rsidRDefault="00750110" w:rsidP="00750110">
            <w:pPr>
              <w:rPr>
                <w:rFonts w:ascii="Arial" w:hAnsi="Arial" w:cs="Arial"/>
                <w:sz w:val="12"/>
                <w:szCs w:val="12"/>
              </w:rPr>
            </w:pPr>
            <w:r w:rsidRPr="00750110">
              <w:rPr>
                <w:rFonts w:ascii="Arial" w:hAnsi="Arial" w:cs="Arial"/>
                <w:sz w:val="12"/>
                <w:szCs w:val="12"/>
              </w:rPr>
              <w:t>8. Имущественная поддержка субъектов малого и среднего пре</w:t>
            </w:r>
            <w:r w:rsidRPr="00750110">
              <w:rPr>
                <w:rFonts w:ascii="Arial" w:hAnsi="Arial" w:cs="Arial"/>
                <w:sz w:val="12"/>
                <w:szCs w:val="12"/>
              </w:rPr>
              <w:t>д</w:t>
            </w:r>
            <w:r w:rsidRPr="00750110">
              <w:rPr>
                <w:rFonts w:ascii="Arial" w:hAnsi="Arial" w:cs="Arial"/>
                <w:sz w:val="12"/>
                <w:szCs w:val="12"/>
              </w:rPr>
              <w:t>принимательства;</w:t>
            </w:r>
          </w:p>
          <w:p w:rsidR="00750110" w:rsidRPr="00750110" w:rsidRDefault="00750110" w:rsidP="00750110">
            <w:pPr>
              <w:autoSpaceDE w:val="0"/>
              <w:autoSpaceDN w:val="0"/>
              <w:adjustRightInd w:val="0"/>
              <w:jc w:val="both"/>
              <w:rPr>
                <w:rFonts w:ascii="Arial" w:hAnsi="Arial" w:cs="Arial"/>
                <w:sz w:val="12"/>
                <w:szCs w:val="12"/>
              </w:rPr>
            </w:pPr>
            <w:r w:rsidRPr="00750110">
              <w:rPr>
                <w:rFonts w:ascii="Arial" w:hAnsi="Arial" w:cs="Arial"/>
                <w:sz w:val="12"/>
                <w:szCs w:val="12"/>
              </w:rPr>
              <w:t>9. Вовлечение молодежи в предпринимательскую деятел</w:t>
            </w:r>
            <w:r w:rsidRPr="00750110">
              <w:rPr>
                <w:rFonts w:ascii="Arial" w:hAnsi="Arial" w:cs="Arial"/>
                <w:sz w:val="12"/>
                <w:szCs w:val="12"/>
              </w:rPr>
              <w:t>ь</w:t>
            </w:r>
            <w:r w:rsidRPr="00750110">
              <w:rPr>
                <w:rFonts w:ascii="Arial" w:hAnsi="Arial" w:cs="Arial"/>
                <w:sz w:val="12"/>
                <w:szCs w:val="12"/>
              </w:rPr>
              <w:t>ность;</w:t>
            </w:r>
          </w:p>
          <w:p w:rsidR="00750110" w:rsidRPr="00750110" w:rsidRDefault="00750110" w:rsidP="00750110">
            <w:pPr>
              <w:autoSpaceDE w:val="0"/>
              <w:autoSpaceDN w:val="0"/>
              <w:adjustRightInd w:val="0"/>
              <w:jc w:val="both"/>
              <w:rPr>
                <w:rFonts w:ascii="Arial" w:hAnsi="Arial" w:cs="Arial"/>
                <w:sz w:val="12"/>
                <w:szCs w:val="12"/>
              </w:rPr>
            </w:pPr>
            <w:r w:rsidRPr="00750110">
              <w:rPr>
                <w:rFonts w:ascii="Arial" w:hAnsi="Arial" w:cs="Arial"/>
                <w:sz w:val="12"/>
                <w:szCs w:val="12"/>
              </w:rPr>
              <w:t>10. Повышение социальной защищенности граждан, обеспечение сбалансированной защиты интересов потребителей и повышение качества жизни жит</w:t>
            </w:r>
            <w:r w:rsidRPr="00750110">
              <w:rPr>
                <w:rFonts w:ascii="Arial" w:hAnsi="Arial" w:cs="Arial"/>
                <w:sz w:val="12"/>
                <w:szCs w:val="12"/>
              </w:rPr>
              <w:t>е</w:t>
            </w:r>
            <w:r w:rsidRPr="00750110">
              <w:rPr>
                <w:rFonts w:ascii="Arial" w:hAnsi="Arial" w:cs="Arial"/>
                <w:sz w:val="12"/>
                <w:szCs w:val="12"/>
              </w:rPr>
              <w:t>лей района;</w:t>
            </w:r>
          </w:p>
          <w:p w:rsidR="00750110" w:rsidRPr="00750110" w:rsidRDefault="00750110" w:rsidP="00750110">
            <w:pPr>
              <w:autoSpaceDE w:val="0"/>
              <w:autoSpaceDN w:val="0"/>
              <w:adjustRightInd w:val="0"/>
              <w:jc w:val="both"/>
              <w:rPr>
                <w:rFonts w:ascii="Arial" w:hAnsi="Arial" w:cs="Arial"/>
                <w:sz w:val="12"/>
                <w:szCs w:val="12"/>
              </w:rPr>
            </w:pPr>
            <w:r w:rsidRPr="00750110">
              <w:rPr>
                <w:rFonts w:ascii="Arial" w:hAnsi="Arial" w:cs="Arial"/>
                <w:sz w:val="12"/>
                <w:szCs w:val="12"/>
              </w:rPr>
              <w:t>11. Развитие предпринимательства, привлечение инвестиций и содействие развитию конк</w:t>
            </w:r>
            <w:r w:rsidRPr="00750110">
              <w:rPr>
                <w:rFonts w:ascii="Arial" w:hAnsi="Arial" w:cs="Arial"/>
                <w:sz w:val="12"/>
                <w:szCs w:val="12"/>
              </w:rPr>
              <w:t>у</w:t>
            </w:r>
            <w:r w:rsidRPr="00750110">
              <w:rPr>
                <w:rFonts w:ascii="Arial" w:hAnsi="Arial" w:cs="Arial"/>
                <w:sz w:val="12"/>
                <w:szCs w:val="12"/>
              </w:rPr>
              <w:t>ренции.</w:t>
            </w:r>
          </w:p>
        </w:tc>
      </w:tr>
      <w:tr w:rsidR="00750110" w:rsidRPr="00750110" w:rsidTr="00E337C1">
        <w:tc>
          <w:tcPr>
            <w:tcW w:w="1982" w:type="dxa"/>
            <w:tcBorders>
              <w:top w:val="single" w:sz="4" w:space="0" w:color="auto"/>
              <w:left w:val="single" w:sz="4" w:space="0" w:color="auto"/>
              <w:bottom w:val="single" w:sz="4" w:space="0" w:color="auto"/>
              <w:right w:val="single" w:sz="4" w:space="0" w:color="auto"/>
            </w:tcBorders>
            <w:hideMark/>
          </w:tcPr>
          <w:p w:rsidR="00750110" w:rsidRPr="00750110" w:rsidRDefault="00750110" w:rsidP="00750110">
            <w:pPr>
              <w:autoSpaceDE w:val="0"/>
              <w:autoSpaceDN w:val="0"/>
              <w:adjustRightInd w:val="0"/>
              <w:rPr>
                <w:rFonts w:ascii="Arial" w:hAnsi="Arial" w:cs="Arial"/>
                <w:sz w:val="12"/>
                <w:szCs w:val="12"/>
                <w:lang w:eastAsia="en-US"/>
              </w:rPr>
            </w:pPr>
            <w:r w:rsidRPr="00750110">
              <w:rPr>
                <w:rFonts w:ascii="Arial" w:hAnsi="Arial" w:cs="Arial"/>
                <w:sz w:val="12"/>
                <w:szCs w:val="12"/>
              </w:rPr>
              <w:t>Подпрограммы муниципальной пр</w:t>
            </w:r>
            <w:r w:rsidRPr="00750110">
              <w:rPr>
                <w:rFonts w:ascii="Arial" w:hAnsi="Arial" w:cs="Arial"/>
                <w:sz w:val="12"/>
                <w:szCs w:val="12"/>
              </w:rPr>
              <w:t>о</w:t>
            </w:r>
            <w:r w:rsidRPr="00750110">
              <w:rPr>
                <w:rFonts w:ascii="Arial" w:hAnsi="Arial" w:cs="Arial"/>
                <w:sz w:val="12"/>
                <w:szCs w:val="12"/>
              </w:rPr>
              <w:t>граммы</w:t>
            </w:r>
          </w:p>
        </w:tc>
        <w:tc>
          <w:tcPr>
            <w:tcW w:w="8647" w:type="dxa"/>
            <w:tcBorders>
              <w:top w:val="single" w:sz="4" w:space="0" w:color="auto"/>
              <w:left w:val="single" w:sz="4" w:space="0" w:color="auto"/>
              <w:bottom w:val="single" w:sz="4" w:space="0" w:color="auto"/>
              <w:right w:val="single" w:sz="4" w:space="0" w:color="auto"/>
            </w:tcBorders>
          </w:tcPr>
          <w:p w:rsidR="00750110" w:rsidRPr="00750110" w:rsidRDefault="00750110" w:rsidP="00750110">
            <w:pPr>
              <w:pStyle w:val="ConsPlusNormal"/>
              <w:ind w:right="-2" w:firstLine="0"/>
              <w:jc w:val="both"/>
              <w:rPr>
                <w:sz w:val="12"/>
                <w:szCs w:val="12"/>
              </w:rPr>
            </w:pPr>
            <w:r w:rsidRPr="00750110">
              <w:rPr>
                <w:sz w:val="12"/>
                <w:szCs w:val="12"/>
              </w:rPr>
              <w:t>1.«</w:t>
            </w:r>
            <w:hyperlink r:id="rId10" w:anchor="P1241#P1241" w:history="1">
              <w:r w:rsidRPr="00750110">
                <w:rPr>
                  <w:rStyle w:val="af0"/>
                  <w:sz w:val="12"/>
                  <w:szCs w:val="12"/>
                </w:rPr>
                <w:t>Развитие торговли</w:t>
              </w:r>
            </w:hyperlink>
            <w:r w:rsidRPr="00750110">
              <w:rPr>
                <w:sz w:val="12"/>
                <w:szCs w:val="12"/>
              </w:rPr>
              <w:t xml:space="preserve"> в Валдайском районе»;</w:t>
            </w:r>
          </w:p>
          <w:p w:rsidR="00750110" w:rsidRPr="00750110" w:rsidRDefault="00750110" w:rsidP="00750110">
            <w:pPr>
              <w:pStyle w:val="ConsPlusNormal"/>
              <w:ind w:right="-2" w:firstLine="0"/>
              <w:jc w:val="both"/>
              <w:rPr>
                <w:sz w:val="12"/>
                <w:szCs w:val="12"/>
              </w:rPr>
            </w:pPr>
            <w:r w:rsidRPr="00750110">
              <w:rPr>
                <w:sz w:val="12"/>
                <w:szCs w:val="12"/>
              </w:rPr>
              <w:t>2.«</w:t>
            </w:r>
            <w:hyperlink r:id="rId11" w:anchor="P1691#P1691" w:history="1">
              <w:r w:rsidRPr="00750110">
                <w:rPr>
                  <w:rStyle w:val="af0"/>
                  <w:sz w:val="12"/>
                  <w:szCs w:val="12"/>
                </w:rPr>
                <w:t>Развитие</w:t>
              </w:r>
            </w:hyperlink>
            <w:r w:rsidRPr="00750110">
              <w:rPr>
                <w:sz w:val="12"/>
                <w:szCs w:val="12"/>
              </w:rPr>
              <w:t xml:space="preserve"> малого и среднего предпринимательства»;</w:t>
            </w:r>
          </w:p>
          <w:p w:rsidR="00750110" w:rsidRPr="00750110" w:rsidRDefault="00750110" w:rsidP="00750110">
            <w:pPr>
              <w:pStyle w:val="ConsPlusNormal"/>
              <w:ind w:right="-2" w:firstLine="0"/>
              <w:jc w:val="both"/>
              <w:rPr>
                <w:sz w:val="12"/>
                <w:szCs w:val="12"/>
              </w:rPr>
            </w:pPr>
            <w:r w:rsidRPr="00750110">
              <w:rPr>
                <w:sz w:val="12"/>
                <w:szCs w:val="12"/>
              </w:rPr>
              <w:t>3.«Защита прав потребителей в Валдайском муниципальном ра</w:t>
            </w:r>
            <w:r w:rsidRPr="00750110">
              <w:rPr>
                <w:sz w:val="12"/>
                <w:szCs w:val="12"/>
              </w:rPr>
              <w:t>й</w:t>
            </w:r>
            <w:r w:rsidRPr="00750110">
              <w:rPr>
                <w:sz w:val="12"/>
                <w:szCs w:val="12"/>
              </w:rPr>
              <w:t>оне на 2019-2026 годы»;</w:t>
            </w:r>
          </w:p>
          <w:p w:rsidR="00750110" w:rsidRPr="00750110" w:rsidRDefault="00750110" w:rsidP="00750110">
            <w:pPr>
              <w:pStyle w:val="ConsPlusNormal"/>
              <w:ind w:right="-2" w:firstLine="0"/>
              <w:jc w:val="both"/>
              <w:rPr>
                <w:sz w:val="12"/>
                <w:szCs w:val="12"/>
                <w:lang w:eastAsia="en-US"/>
              </w:rPr>
            </w:pPr>
            <w:r w:rsidRPr="00750110">
              <w:rPr>
                <w:sz w:val="12"/>
                <w:szCs w:val="12"/>
              </w:rPr>
              <w:t>4.«Участие в ежегодном рейтинге органов местного самоуправления по развитию предпринимательства, привлеч</w:t>
            </w:r>
            <w:r w:rsidRPr="00750110">
              <w:rPr>
                <w:sz w:val="12"/>
                <w:szCs w:val="12"/>
              </w:rPr>
              <w:t>е</w:t>
            </w:r>
            <w:r w:rsidRPr="00750110">
              <w:rPr>
                <w:sz w:val="12"/>
                <w:szCs w:val="12"/>
              </w:rPr>
              <w:t>нию инвестиций и содействию развития конкуренции».</w:t>
            </w:r>
          </w:p>
        </w:tc>
      </w:tr>
      <w:tr w:rsidR="00750110" w:rsidRPr="00750110" w:rsidTr="00E337C1">
        <w:tc>
          <w:tcPr>
            <w:tcW w:w="1982" w:type="dxa"/>
            <w:tcBorders>
              <w:top w:val="single" w:sz="4" w:space="0" w:color="auto"/>
              <w:left w:val="single" w:sz="4" w:space="0" w:color="auto"/>
              <w:bottom w:val="single" w:sz="4" w:space="0" w:color="auto"/>
              <w:right w:val="single" w:sz="4" w:space="0" w:color="auto"/>
            </w:tcBorders>
            <w:hideMark/>
          </w:tcPr>
          <w:p w:rsidR="00750110" w:rsidRPr="00750110" w:rsidRDefault="00750110" w:rsidP="00750110">
            <w:pPr>
              <w:autoSpaceDE w:val="0"/>
              <w:autoSpaceDN w:val="0"/>
              <w:adjustRightInd w:val="0"/>
              <w:rPr>
                <w:rFonts w:ascii="Arial" w:hAnsi="Arial" w:cs="Arial"/>
                <w:sz w:val="12"/>
                <w:szCs w:val="12"/>
                <w:lang w:eastAsia="en-US"/>
              </w:rPr>
            </w:pPr>
            <w:r w:rsidRPr="00750110">
              <w:rPr>
                <w:rFonts w:ascii="Arial" w:hAnsi="Arial" w:cs="Arial"/>
                <w:sz w:val="12"/>
                <w:szCs w:val="12"/>
              </w:rPr>
              <w:t>Сроки реализации муниципал</w:t>
            </w:r>
            <w:r w:rsidRPr="00750110">
              <w:rPr>
                <w:rFonts w:ascii="Arial" w:hAnsi="Arial" w:cs="Arial"/>
                <w:sz w:val="12"/>
                <w:szCs w:val="12"/>
              </w:rPr>
              <w:t>ь</w:t>
            </w:r>
            <w:r w:rsidRPr="00750110">
              <w:rPr>
                <w:rFonts w:ascii="Arial" w:hAnsi="Arial" w:cs="Arial"/>
                <w:sz w:val="12"/>
                <w:szCs w:val="12"/>
              </w:rPr>
              <w:t>ной программы</w:t>
            </w:r>
          </w:p>
        </w:tc>
        <w:tc>
          <w:tcPr>
            <w:tcW w:w="8647" w:type="dxa"/>
            <w:tcBorders>
              <w:top w:val="single" w:sz="4" w:space="0" w:color="auto"/>
              <w:left w:val="single" w:sz="4" w:space="0" w:color="auto"/>
              <w:bottom w:val="single" w:sz="4" w:space="0" w:color="auto"/>
              <w:right w:val="single" w:sz="4" w:space="0" w:color="auto"/>
            </w:tcBorders>
          </w:tcPr>
          <w:p w:rsidR="00750110" w:rsidRPr="00750110" w:rsidRDefault="00750110" w:rsidP="00750110">
            <w:pPr>
              <w:autoSpaceDE w:val="0"/>
              <w:autoSpaceDN w:val="0"/>
              <w:adjustRightInd w:val="0"/>
              <w:rPr>
                <w:rFonts w:ascii="Arial" w:hAnsi="Arial" w:cs="Arial"/>
                <w:sz w:val="12"/>
                <w:szCs w:val="12"/>
                <w:lang w:eastAsia="en-US"/>
              </w:rPr>
            </w:pPr>
            <w:r w:rsidRPr="00750110">
              <w:rPr>
                <w:rFonts w:ascii="Arial" w:hAnsi="Arial" w:cs="Arial"/>
                <w:sz w:val="12"/>
                <w:szCs w:val="12"/>
              </w:rPr>
              <w:t>2016-2026 годы</w:t>
            </w:r>
          </w:p>
        </w:tc>
      </w:tr>
      <w:tr w:rsidR="00750110" w:rsidRPr="00750110" w:rsidTr="00E337C1">
        <w:tc>
          <w:tcPr>
            <w:tcW w:w="1982" w:type="dxa"/>
            <w:tcBorders>
              <w:top w:val="single" w:sz="4" w:space="0" w:color="auto"/>
              <w:left w:val="single" w:sz="4" w:space="0" w:color="auto"/>
              <w:bottom w:val="single" w:sz="4" w:space="0" w:color="auto"/>
              <w:right w:val="single" w:sz="4" w:space="0" w:color="auto"/>
            </w:tcBorders>
            <w:hideMark/>
          </w:tcPr>
          <w:p w:rsidR="00750110" w:rsidRPr="00750110" w:rsidRDefault="00750110" w:rsidP="00750110">
            <w:pPr>
              <w:autoSpaceDE w:val="0"/>
              <w:autoSpaceDN w:val="0"/>
              <w:adjustRightInd w:val="0"/>
              <w:rPr>
                <w:rFonts w:ascii="Arial" w:hAnsi="Arial" w:cs="Arial"/>
                <w:sz w:val="12"/>
                <w:szCs w:val="12"/>
                <w:lang w:eastAsia="en-US"/>
              </w:rPr>
            </w:pPr>
            <w:r w:rsidRPr="00750110">
              <w:rPr>
                <w:rFonts w:ascii="Arial" w:hAnsi="Arial" w:cs="Arial"/>
                <w:sz w:val="12"/>
                <w:szCs w:val="12"/>
              </w:rPr>
              <w:t>Объемы и источники финанс</w:t>
            </w:r>
            <w:r w:rsidRPr="00750110">
              <w:rPr>
                <w:rFonts w:ascii="Arial" w:hAnsi="Arial" w:cs="Arial"/>
                <w:sz w:val="12"/>
                <w:szCs w:val="12"/>
              </w:rPr>
              <w:t>и</w:t>
            </w:r>
            <w:r w:rsidRPr="00750110">
              <w:rPr>
                <w:rFonts w:ascii="Arial" w:hAnsi="Arial" w:cs="Arial"/>
                <w:sz w:val="12"/>
                <w:szCs w:val="12"/>
              </w:rPr>
              <w:t>рования муниципальной пр</w:t>
            </w:r>
            <w:r w:rsidRPr="00750110">
              <w:rPr>
                <w:rFonts w:ascii="Arial" w:hAnsi="Arial" w:cs="Arial"/>
                <w:sz w:val="12"/>
                <w:szCs w:val="12"/>
              </w:rPr>
              <w:t>о</w:t>
            </w:r>
            <w:r w:rsidRPr="00750110">
              <w:rPr>
                <w:rFonts w:ascii="Arial" w:hAnsi="Arial" w:cs="Arial"/>
                <w:sz w:val="12"/>
                <w:szCs w:val="12"/>
              </w:rPr>
              <w:t>граммы с разби</w:t>
            </w:r>
            <w:r w:rsidRPr="00750110">
              <w:rPr>
                <w:rFonts w:ascii="Arial" w:hAnsi="Arial" w:cs="Arial"/>
                <w:sz w:val="12"/>
                <w:szCs w:val="12"/>
              </w:rPr>
              <w:t>в</w:t>
            </w:r>
            <w:r w:rsidRPr="00750110">
              <w:rPr>
                <w:rFonts w:ascii="Arial" w:hAnsi="Arial" w:cs="Arial"/>
                <w:sz w:val="12"/>
                <w:szCs w:val="12"/>
              </w:rPr>
              <w:t>кой по годам реализации</w:t>
            </w:r>
          </w:p>
        </w:tc>
        <w:tc>
          <w:tcPr>
            <w:tcW w:w="8647" w:type="dxa"/>
            <w:tcBorders>
              <w:top w:val="single" w:sz="4" w:space="0" w:color="auto"/>
              <w:left w:val="single" w:sz="4" w:space="0" w:color="auto"/>
              <w:bottom w:val="single" w:sz="4" w:space="0" w:color="auto"/>
              <w:right w:val="single" w:sz="4" w:space="0" w:color="auto"/>
            </w:tcBorders>
          </w:tcPr>
          <w:tbl>
            <w:tblPr>
              <w:tblW w:w="8722" w:type="dxa"/>
              <w:tblLayout w:type="fixed"/>
              <w:tblLook w:val="04A0" w:firstRow="1" w:lastRow="0" w:firstColumn="1" w:lastColumn="0" w:noHBand="0" w:noVBand="1"/>
            </w:tblPr>
            <w:tblGrid>
              <w:gridCol w:w="882"/>
              <w:gridCol w:w="1178"/>
              <w:gridCol w:w="1134"/>
              <w:gridCol w:w="1134"/>
              <w:gridCol w:w="1134"/>
              <w:gridCol w:w="1559"/>
              <w:gridCol w:w="1701"/>
            </w:tblGrid>
            <w:tr w:rsidR="00750110" w:rsidRPr="00750110" w:rsidTr="00750110">
              <w:trPr>
                <w:trHeight w:val="315"/>
              </w:trPr>
              <w:tc>
                <w:tcPr>
                  <w:tcW w:w="882" w:type="dxa"/>
                  <w:vMerge w:val="restart"/>
                  <w:tcBorders>
                    <w:top w:val="single" w:sz="4" w:space="0" w:color="auto"/>
                    <w:left w:val="single" w:sz="4" w:space="0" w:color="auto"/>
                    <w:bottom w:val="single" w:sz="4" w:space="0" w:color="000000"/>
                    <w:right w:val="single" w:sz="4" w:space="0" w:color="auto"/>
                  </w:tcBorders>
                  <w:noWrap/>
                  <w:hideMark/>
                </w:tcPr>
                <w:p w:rsidR="00750110" w:rsidRPr="00750110" w:rsidRDefault="00750110" w:rsidP="00750110">
                  <w:pPr>
                    <w:spacing w:line="276" w:lineRule="auto"/>
                    <w:jc w:val="center"/>
                    <w:rPr>
                      <w:rFonts w:ascii="Arial" w:hAnsi="Arial" w:cs="Arial"/>
                      <w:b/>
                      <w:sz w:val="12"/>
                      <w:szCs w:val="12"/>
                    </w:rPr>
                  </w:pPr>
                  <w:r w:rsidRPr="00750110">
                    <w:rPr>
                      <w:rFonts w:ascii="Arial" w:hAnsi="Arial" w:cs="Arial"/>
                      <w:b/>
                      <w:sz w:val="12"/>
                      <w:szCs w:val="12"/>
                    </w:rPr>
                    <w:t>Год</w:t>
                  </w:r>
                </w:p>
              </w:tc>
              <w:tc>
                <w:tcPr>
                  <w:tcW w:w="7840" w:type="dxa"/>
                  <w:gridSpan w:val="6"/>
                  <w:tcBorders>
                    <w:top w:val="single" w:sz="4" w:space="0" w:color="auto"/>
                    <w:left w:val="nil"/>
                    <w:bottom w:val="single" w:sz="4" w:space="0" w:color="auto"/>
                    <w:right w:val="single" w:sz="4" w:space="0" w:color="000000"/>
                  </w:tcBorders>
                  <w:noWrap/>
                  <w:hideMark/>
                </w:tcPr>
                <w:p w:rsidR="00750110" w:rsidRPr="00750110" w:rsidRDefault="00750110" w:rsidP="00750110">
                  <w:pPr>
                    <w:spacing w:line="276" w:lineRule="auto"/>
                    <w:jc w:val="center"/>
                    <w:rPr>
                      <w:rFonts w:ascii="Arial" w:hAnsi="Arial" w:cs="Arial"/>
                      <w:b/>
                      <w:sz w:val="12"/>
                      <w:szCs w:val="12"/>
                    </w:rPr>
                  </w:pPr>
                  <w:r w:rsidRPr="00750110">
                    <w:rPr>
                      <w:rFonts w:ascii="Arial" w:hAnsi="Arial" w:cs="Arial"/>
                      <w:b/>
                      <w:sz w:val="12"/>
                      <w:szCs w:val="12"/>
                    </w:rPr>
                    <w:t>Источник финансирования, тыс. руб.</w:t>
                  </w:r>
                </w:p>
              </w:tc>
            </w:tr>
            <w:tr w:rsidR="00750110" w:rsidRPr="00750110" w:rsidTr="00750110">
              <w:trPr>
                <w:trHeight w:val="630"/>
              </w:trPr>
              <w:tc>
                <w:tcPr>
                  <w:tcW w:w="882" w:type="dxa"/>
                  <w:vMerge/>
                  <w:tcBorders>
                    <w:top w:val="single" w:sz="4" w:space="0" w:color="auto"/>
                    <w:left w:val="single" w:sz="4" w:space="0" w:color="auto"/>
                    <w:bottom w:val="single" w:sz="4" w:space="0" w:color="000000"/>
                    <w:right w:val="single" w:sz="4" w:space="0" w:color="auto"/>
                  </w:tcBorders>
                  <w:vAlign w:val="center"/>
                  <w:hideMark/>
                </w:tcPr>
                <w:p w:rsidR="00750110" w:rsidRPr="00750110" w:rsidRDefault="00750110" w:rsidP="00750110">
                  <w:pPr>
                    <w:rPr>
                      <w:rFonts w:ascii="Arial" w:hAnsi="Arial" w:cs="Arial"/>
                      <w:b/>
                      <w:sz w:val="12"/>
                      <w:szCs w:val="12"/>
                    </w:rPr>
                  </w:pPr>
                </w:p>
              </w:tc>
              <w:tc>
                <w:tcPr>
                  <w:tcW w:w="1178" w:type="dxa"/>
                  <w:tcBorders>
                    <w:top w:val="nil"/>
                    <w:left w:val="nil"/>
                    <w:bottom w:val="single" w:sz="4" w:space="0" w:color="auto"/>
                    <w:right w:val="single" w:sz="4" w:space="0" w:color="auto"/>
                  </w:tcBorders>
                  <w:hideMark/>
                </w:tcPr>
                <w:p w:rsidR="00750110" w:rsidRPr="00750110" w:rsidRDefault="00750110" w:rsidP="00750110">
                  <w:pPr>
                    <w:pStyle w:val="ConsPlusNormal"/>
                    <w:spacing w:line="240" w:lineRule="exact"/>
                    <w:ind w:firstLine="0"/>
                    <w:jc w:val="center"/>
                    <w:rPr>
                      <w:b/>
                      <w:sz w:val="12"/>
                      <w:szCs w:val="12"/>
                    </w:rPr>
                  </w:pPr>
                  <w:r w:rsidRPr="00750110">
                    <w:rPr>
                      <w:b/>
                      <w:sz w:val="12"/>
                      <w:szCs w:val="12"/>
                    </w:rPr>
                    <w:t>бюджет мун</w:t>
                  </w:r>
                  <w:r w:rsidRPr="00750110">
                    <w:rPr>
                      <w:b/>
                      <w:sz w:val="12"/>
                      <w:szCs w:val="12"/>
                    </w:rPr>
                    <w:t>и</w:t>
                  </w:r>
                  <w:r w:rsidRPr="00750110">
                    <w:rPr>
                      <w:b/>
                      <w:sz w:val="12"/>
                      <w:szCs w:val="12"/>
                    </w:rPr>
                    <w:t>ципального ра</w:t>
                  </w:r>
                  <w:r w:rsidRPr="00750110">
                    <w:rPr>
                      <w:b/>
                      <w:sz w:val="12"/>
                      <w:szCs w:val="12"/>
                    </w:rPr>
                    <w:t>й</w:t>
                  </w:r>
                  <w:r w:rsidRPr="00750110">
                    <w:rPr>
                      <w:b/>
                      <w:sz w:val="12"/>
                      <w:szCs w:val="12"/>
                    </w:rPr>
                    <w:t>она</w:t>
                  </w:r>
                </w:p>
              </w:tc>
              <w:tc>
                <w:tcPr>
                  <w:tcW w:w="1134" w:type="dxa"/>
                  <w:tcBorders>
                    <w:top w:val="nil"/>
                    <w:left w:val="nil"/>
                    <w:bottom w:val="single" w:sz="4" w:space="0" w:color="auto"/>
                    <w:right w:val="single" w:sz="4" w:space="0" w:color="auto"/>
                  </w:tcBorders>
                  <w:hideMark/>
                </w:tcPr>
                <w:p w:rsidR="00750110" w:rsidRPr="00750110" w:rsidRDefault="00750110" w:rsidP="00750110">
                  <w:pPr>
                    <w:pStyle w:val="ConsPlusNormal"/>
                    <w:spacing w:line="240" w:lineRule="exact"/>
                    <w:ind w:firstLine="0"/>
                    <w:jc w:val="center"/>
                    <w:rPr>
                      <w:b/>
                      <w:sz w:val="12"/>
                      <w:szCs w:val="12"/>
                    </w:rPr>
                  </w:pPr>
                  <w:r w:rsidRPr="00750110">
                    <w:rPr>
                      <w:b/>
                      <w:sz w:val="12"/>
                      <w:szCs w:val="12"/>
                    </w:rPr>
                    <w:t>бюджет горо</w:t>
                  </w:r>
                  <w:r w:rsidRPr="00750110">
                    <w:rPr>
                      <w:b/>
                      <w:sz w:val="12"/>
                      <w:szCs w:val="12"/>
                    </w:rPr>
                    <w:t>д</w:t>
                  </w:r>
                  <w:r w:rsidRPr="00750110">
                    <w:rPr>
                      <w:b/>
                      <w:sz w:val="12"/>
                      <w:szCs w:val="12"/>
                    </w:rPr>
                    <w:t>ского посел</w:t>
                  </w:r>
                  <w:r w:rsidRPr="00750110">
                    <w:rPr>
                      <w:b/>
                      <w:sz w:val="12"/>
                      <w:szCs w:val="12"/>
                    </w:rPr>
                    <w:t>е</w:t>
                  </w:r>
                  <w:r w:rsidRPr="00750110">
                    <w:rPr>
                      <w:b/>
                      <w:sz w:val="12"/>
                      <w:szCs w:val="12"/>
                    </w:rPr>
                    <w:t>ния</w:t>
                  </w:r>
                </w:p>
              </w:tc>
              <w:tc>
                <w:tcPr>
                  <w:tcW w:w="1134" w:type="dxa"/>
                  <w:tcBorders>
                    <w:top w:val="nil"/>
                    <w:left w:val="nil"/>
                    <w:bottom w:val="single" w:sz="4" w:space="0" w:color="auto"/>
                    <w:right w:val="single" w:sz="4" w:space="0" w:color="auto"/>
                  </w:tcBorders>
                  <w:hideMark/>
                </w:tcPr>
                <w:p w:rsidR="00750110" w:rsidRPr="00750110" w:rsidRDefault="00750110" w:rsidP="00750110">
                  <w:pPr>
                    <w:pStyle w:val="ConsPlusNormal"/>
                    <w:spacing w:line="240" w:lineRule="exact"/>
                    <w:ind w:firstLine="0"/>
                    <w:jc w:val="center"/>
                    <w:rPr>
                      <w:b/>
                      <w:sz w:val="12"/>
                      <w:szCs w:val="12"/>
                    </w:rPr>
                  </w:pPr>
                  <w:r w:rsidRPr="00750110">
                    <w:rPr>
                      <w:b/>
                      <w:sz w:val="12"/>
                      <w:szCs w:val="12"/>
                    </w:rPr>
                    <w:t>облас</w:t>
                  </w:r>
                  <w:r w:rsidRPr="00750110">
                    <w:rPr>
                      <w:b/>
                      <w:sz w:val="12"/>
                      <w:szCs w:val="12"/>
                    </w:rPr>
                    <w:t>т</w:t>
                  </w:r>
                  <w:r w:rsidRPr="00750110">
                    <w:rPr>
                      <w:b/>
                      <w:sz w:val="12"/>
                      <w:szCs w:val="12"/>
                    </w:rPr>
                    <w:t>ной бюджет</w:t>
                  </w:r>
                </w:p>
              </w:tc>
              <w:tc>
                <w:tcPr>
                  <w:tcW w:w="1134" w:type="dxa"/>
                  <w:tcBorders>
                    <w:top w:val="nil"/>
                    <w:left w:val="nil"/>
                    <w:bottom w:val="single" w:sz="4" w:space="0" w:color="auto"/>
                    <w:right w:val="single" w:sz="4" w:space="0" w:color="auto"/>
                  </w:tcBorders>
                  <w:hideMark/>
                </w:tcPr>
                <w:p w:rsidR="00750110" w:rsidRPr="00750110" w:rsidRDefault="00750110" w:rsidP="00750110">
                  <w:pPr>
                    <w:pStyle w:val="ConsPlusNormal"/>
                    <w:spacing w:line="240" w:lineRule="exact"/>
                    <w:ind w:firstLine="0"/>
                    <w:jc w:val="center"/>
                    <w:rPr>
                      <w:b/>
                      <w:sz w:val="12"/>
                      <w:szCs w:val="12"/>
                    </w:rPr>
                  </w:pPr>
                  <w:r w:rsidRPr="00750110">
                    <w:rPr>
                      <w:b/>
                      <w:sz w:val="12"/>
                      <w:szCs w:val="12"/>
                    </w:rPr>
                    <w:t>федеральный бю</w:t>
                  </w:r>
                  <w:r w:rsidRPr="00750110">
                    <w:rPr>
                      <w:b/>
                      <w:sz w:val="12"/>
                      <w:szCs w:val="12"/>
                    </w:rPr>
                    <w:t>д</w:t>
                  </w:r>
                  <w:r w:rsidRPr="00750110">
                    <w:rPr>
                      <w:b/>
                      <w:sz w:val="12"/>
                      <w:szCs w:val="12"/>
                    </w:rPr>
                    <w:t>жет</w:t>
                  </w:r>
                </w:p>
              </w:tc>
              <w:tc>
                <w:tcPr>
                  <w:tcW w:w="1559" w:type="dxa"/>
                  <w:tcBorders>
                    <w:top w:val="nil"/>
                    <w:left w:val="nil"/>
                    <w:bottom w:val="single" w:sz="4" w:space="0" w:color="auto"/>
                    <w:right w:val="single" w:sz="4" w:space="0" w:color="auto"/>
                  </w:tcBorders>
                  <w:hideMark/>
                </w:tcPr>
                <w:p w:rsidR="00750110" w:rsidRPr="00750110" w:rsidRDefault="00750110" w:rsidP="00750110">
                  <w:pPr>
                    <w:pStyle w:val="aff"/>
                    <w:rPr>
                      <w:rFonts w:ascii="Arial" w:hAnsi="Arial" w:cs="Arial"/>
                      <w:b/>
                      <w:sz w:val="12"/>
                      <w:szCs w:val="12"/>
                    </w:rPr>
                  </w:pPr>
                  <w:r w:rsidRPr="00750110">
                    <w:rPr>
                      <w:rFonts w:ascii="Arial" w:hAnsi="Arial" w:cs="Arial"/>
                      <w:b/>
                      <w:sz w:val="12"/>
                      <w:szCs w:val="12"/>
                    </w:rPr>
                    <w:t>внебюджетные сре</w:t>
                  </w:r>
                  <w:r w:rsidRPr="00750110">
                    <w:rPr>
                      <w:rFonts w:ascii="Arial" w:hAnsi="Arial" w:cs="Arial"/>
                      <w:b/>
                      <w:sz w:val="12"/>
                      <w:szCs w:val="12"/>
                    </w:rPr>
                    <w:t>д</w:t>
                  </w:r>
                  <w:r w:rsidRPr="00750110">
                    <w:rPr>
                      <w:rFonts w:ascii="Arial" w:hAnsi="Arial" w:cs="Arial"/>
                      <w:b/>
                      <w:sz w:val="12"/>
                      <w:szCs w:val="12"/>
                    </w:rPr>
                    <w:t>ства</w:t>
                  </w:r>
                </w:p>
              </w:tc>
              <w:tc>
                <w:tcPr>
                  <w:tcW w:w="1701" w:type="dxa"/>
                  <w:tcBorders>
                    <w:top w:val="nil"/>
                    <w:left w:val="nil"/>
                    <w:bottom w:val="single" w:sz="4" w:space="0" w:color="auto"/>
                    <w:right w:val="single" w:sz="4" w:space="0" w:color="auto"/>
                  </w:tcBorders>
                </w:tcPr>
                <w:p w:rsidR="00750110" w:rsidRPr="00750110" w:rsidRDefault="00750110" w:rsidP="00750110">
                  <w:pPr>
                    <w:pStyle w:val="aff"/>
                    <w:rPr>
                      <w:rFonts w:ascii="Arial" w:hAnsi="Arial" w:cs="Arial"/>
                      <w:b/>
                      <w:sz w:val="12"/>
                      <w:szCs w:val="12"/>
                    </w:rPr>
                  </w:pPr>
                  <w:r w:rsidRPr="00750110">
                    <w:rPr>
                      <w:rFonts w:ascii="Arial" w:hAnsi="Arial" w:cs="Arial"/>
                      <w:b/>
                      <w:sz w:val="12"/>
                      <w:szCs w:val="12"/>
                    </w:rPr>
                    <w:t>Итого</w:t>
                  </w:r>
                </w:p>
              </w:tc>
            </w:tr>
            <w:tr w:rsidR="00750110" w:rsidRPr="00750110" w:rsidTr="00750110">
              <w:trPr>
                <w:trHeight w:val="315"/>
              </w:trPr>
              <w:tc>
                <w:tcPr>
                  <w:tcW w:w="882" w:type="dxa"/>
                  <w:tcBorders>
                    <w:top w:val="nil"/>
                    <w:left w:val="single" w:sz="4" w:space="0" w:color="auto"/>
                    <w:bottom w:val="single" w:sz="4" w:space="0" w:color="auto"/>
                    <w:right w:val="single" w:sz="4" w:space="0" w:color="auto"/>
                  </w:tcBorders>
                  <w:noWrap/>
                  <w:vAlign w:val="center"/>
                  <w:hideMark/>
                </w:tcPr>
                <w:p w:rsidR="00750110" w:rsidRPr="00750110" w:rsidRDefault="00750110" w:rsidP="00750110">
                  <w:pPr>
                    <w:spacing w:line="276" w:lineRule="auto"/>
                    <w:jc w:val="center"/>
                    <w:rPr>
                      <w:rFonts w:ascii="Arial" w:hAnsi="Arial" w:cs="Arial"/>
                      <w:sz w:val="12"/>
                      <w:szCs w:val="12"/>
                    </w:rPr>
                  </w:pPr>
                  <w:r w:rsidRPr="00750110">
                    <w:rPr>
                      <w:rFonts w:ascii="Arial" w:hAnsi="Arial" w:cs="Arial"/>
                      <w:sz w:val="12"/>
                      <w:szCs w:val="12"/>
                    </w:rPr>
                    <w:t>2016</w:t>
                  </w:r>
                </w:p>
              </w:tc>
              <w:tc>
                <w:tcPr>
                  <w:tcW w:w="1178" w:type="dxa"/>
                  <w:tcBorders>
                    <w:top w:val="nil"/>
                    <w:left w:val="nil"/>
                    <w:bottom w:val="single" w:sz="4" w:space="0" w:color="auto"/>
                    <w:right w:val="single" w:sz="4" w:space="0" w:color="auto"/>
                  </w:tcBorders>
                  <w:noWrap/>
                  <w:vAlign w:val="center"/>
                  <w:hideMark/>
                </w:tcPr>
                <w:p w:rsidR="00750110" w:rsidRPr="00750110" w:rsidRDefault="00750110" w:rsidP="00750110">
                  <w:pPr>
                    <w:spacing w:line="276" w:lineRule="auto"/>
                    <w:jc w:val="center"/>
                    <w:rPr>
                      <w:rFonts w:ascii="Arial" w:hAnsi="Arial" w:cs="Arial"/>
                      <w:sz w:val="12"/>
                      <w:szCs w:val="12"/>
                    </w:rPr>
                  </w:pPr>
                  <w:r w:rsidRPr="00750110">
                    <w:rPr>
                      <w:rFonts w:ascii="Arial" w:hAnsi="Arial" w:cs="Arial"/>
                      <w:sz w:val="12"/>
                      <w:szCs w:val="12"/>
                    </w:rPr>
                    <w:t>300,0</w:t>
                  </w:r>
                </w:p>
              </w:tc>
              <w:tc>
                <w:tcPr>
                  <w:tcW w:w="1134" w:type="dxa"/>
                  <w:tcBorders>
                    <w:top w:val="nil"/>
                    <w:left w:val="nil"/>
                    <w:bottom w:val="single" w:sz="4" w:space="0" w:color="auto"/>
                    <w:right w:val="single" w:sz="4" w:space="0" w:color="auto"/>
                  </w:tcBorders>
                  <w:noWrap/>
                  <w:vAlign w:val="center"/>
                  <w:hideMark/>
                </w:tcPr>
                <w:p w:rsidR="00750110" w:rsidRPr="00750110" w:rsidRDefault="00750110" w:rsidP="00750110">
                  <w:pPr>
                    <w:spacing w:line="276" w:lineRule="auto"/>
                    <w:jc w:val="center"/>
                    <w:rPr>
                      <w:rFonts w:ascii="Arial" w:hAnsi="Arial" w:cs="Arial"/>
                      <w:sz w:val="12"/>
                      <w:szCs w:val="12"/>
                    </w:rPr>
                  </w:pPr>
                </w:p>
              </w:tc>
              <w:tc>
                <w:tcPr>
                  <w:tcW w:w="1134" w:type="dxa"/>
                  <w:tcBorders>
                    <w:top w:val="nil"/>
                    <w:left w:val="nil"/>
                    <w:bottom w:val="single" w:sz="4" w:space="0" w:color="auto"/>
                    <w:right w:val="single" w:sz="4" w:space="0" w:color="auto"/>
                  </w:tcBorders>
                  <w:noWrap/>
                  <w:vAlign w:val="center"/>
                  <w:hideMark/>
                </w:tcPr>
                <w:p w:rsidR="00750110" w:rsidRPr="00750110" w:rsidRDefault="00750110" w:rsidP="00750110">
                  <w:pPr>
                    <w:spacing w:line="276" w:lineRule="auto"/>
                    <w:jc w:val="center"/>
                    <w:rPr>
                      <w:rFonts w:ascii="Arial" w:hAnsi="Arial" w:cs="Arial"/>
                      <w:sz w:val="12"/>
                      <w:szCs w:val="12"/>
                    </w:rPr>
                  </w:pPr>
                  <w:r w:rsidRPr="00750110">
                    <w:rPr>
                      <w:rFonts w:ascii="Arial" w:hAnsi="Arial" w:cs="Arial"/>
                      <w:sz w:val="12"/>
                      <w:szCs w:val="12"/>
                    </w:rPr>
                    <w:t>133,6</w:t>
                  </w:r>
                </w:p>
              </w:tc>
              <w:tc>
                <w:tcPr>
                  <w:tcW w:w="1134" w:type="dxa"/>
                  <w:tcBorders>
                    <w:top w:val="nil"/>
                    <w:left w:val="nil"/>
                    <w:bottom w:val="single" w:sz="4" w:space="0" w:color="auto"/>
                    <w:right w:val="single" w:sz="4" w:space="0" w:color="auto"/>
                  </w:tcBorders>
                  <w:noWrap/>
                  <w:vAlign w:val="center"/>
                  <w:hideMark/>
                </w:tcPr>
                <w:p w:rsidR="00750110" w:rsidRPr="00750110" w:rsidRDefault="00750110" w:rsidP="00750110">
                  <w:pPr>
                    <w:spacing w:line="276" w:lineRule="auto"/>
                    <w:jc w:val="center"/>
                    <w:rPr>
                      <w:rFonts w:ascii="Arial" w:hAnsi="Arial" w:cs="Arial"/>
                      <w:sz w:val="12"/>
                      <w:szCs w:val="12"/>
                    </w:rPr>
                  </w:pPr>
                  <w:r w:rsidRPr="00750110">
                    <w:rPr>
                      <w:rFonts w:ascii="Arial" w:hAnsi="Arial" w:cs="Arial"/>
                      <w:sz w:val="12"/>
                      <w:szCs w:val="12"/>
                    </w:rPr>
                    <w:t>890,4</w:t>
                  </w:r>
                </w:p>
              </w:tc>
              <w:tc>
                <w:tcPr>
                  <w:tcW w:w="1559" w:type="dxa"/>
                  <w:tcBorders>
                    <w:top w:val="nil"/>
                    <w:left w:val="nil"/>
                    <w:bottom w:val="single" w:sz="4" w:space="0" w:color="auto"/>
                    <w:right w:val="single" w:sz="4" w:space="0" w:color="auto"/>
                  </w:tcBorders>
                  <w:noWrap/>
                  <w:vAlign w:val="center"/>
                  <w:hideMark/>
                </w:tcPr>
                <w:p w:rsidR="00750110" w:rsidRPr="00750110" w:rsidRDefault="00750110" w:rsidP="00750110">
                  <w:pPr>
                    <w:spacing w:line="276" w:lineRule="auto"/>
                    <w:jc w:val="center"/>
                    <w:rPr>
                      <w:rFonts w:ascii="Arial" w:hAnsi="Arial" w:cs="Arial"/>
                      <w:sz w:val="12"/>
                      <w:szCs w:val="12"/>
                    </w:rPr>
                  </w:pPr>
                </w:p>
              </w:tc>
              <w:tc>
                <w:tcPr>
                  <w:tcW w:w="1701" w:type="dxa"/>
                  <w:tcBorders>
                    <w:top w:val="nil"/>
                    <w:left w:val="nil"/>
                    <w:bottom w:val="single" w:sz="4" w:space="0" w:color="auto"/>
                    <w:right w:val="single" w:sz="4" w:space="0" w:color="auto"/>
                  </w:tcBorders>
                  <w:vAlign w:val="center"/>
                </w:tcPr>
                <w:p w:rsidR="00750110" w:rsidRPr="00750110" w:rsidRDefault="00750110" w:rsidP="00750110">
                  <w:pPr>
                    <w:spacing w:line="276" w:lineRule="auto"/>
                    <w:jc w:val="center"/>
                    <w:rPr>
                      <w:rFonts w:ascii="Arial" w:hAnsi="Arial" w:cs="Arial"/>
                      <w:sz w:val="12"/>
                      <w:szCs w:val="12"/>
                    </w:rPr>
                  </w:pPr>
                  <w:r w:rsidRPr="00750110">
                    <w:rPr>
                      <w:rFonts w:ascii="Arial" w:hAnsi="Arial" w:cs="Arial"/>
                      <w:sz w:val="12"/>
                      <w:szCs w:val="12"/>
                    </w:rPr>
                    <w:t>1324,0</w:t>
                  </w:r>
                </w:p>
              </w:tc>
            </w:tr>
            <w:tr w:rsidR="00750110" w:rsidRPr="00750110" w:rsidTr="00750110">
              <w:trPr>
                <w:trHeight w:val="315"/>
              </w:trPr>
              <w:tc>
                <w:tcPr>
                  <w:tcW w:w="882" w:type="dxa"/>
                  <w:tcBorders>
                    <w:top w:val="nil"/>
                    <w:left w:val="single" w:sz="4" w:space="0" w:color="auto"/>
                    <w:bottom w:val="single" w:sz="4" w:space="0" w:color="auto"/>
                    <w:right w:val="single" w:sz="4" w:space="0" w:color="auto"/>
                  </w:tcBorders>
                  <w:noWrap/>
                  <w:vAlign w:val="center"/>
                  <w:hideMark/>
                </w:tcPr>
                <w:p w:rsidR="00750110" w:rsidRPr="00750110" w:rsidRDefault="00750110" w:rsidP="00750110">
                  <w:pPr>
                    <w:spacing w:line="276" w:lineRule="auto"/>
                    <w:jc w:val="center"/>
                    <w:rPr>
                      <w:rFonts w:ascii="Arial" w:hAnsi="Arial" w:cs="Arial"/>
                      <w:sz w:val="12"/>
                      <w:szCs w:val="12"/>
                    </w:rPr>
                  </w:pPr>
                  <w:r w:rsidRPr="00750110">
                    <w:rPr>
                      <w:rFonts w:ascii="Arial" w:hAnsi="Arial" w:cs="Arial"/>
                      <w:sz w:val="12"/>
                      <w:szCs w:val="12"/>
                    </w:rPr>
                    <w:t>2017</w:t>
                  </w:r>
                </w:p>
              </w:tc>
              <w:tc>
                <w:tcPr>
                  <w:tcW w:w="1178" w:type="dxa"/>
                  <w:tcBorders>
                    <w:top w:val="nil"/>
                    <w:left w:val="nil"/>
                    <w:bottom w:val="single" w:sz="4" w:space="0" w:color="auto"/>
                    <w:right w:val="single" w:sz="4" w:space="0" w:color="auto"/>
                  </w:tcBorders>
                  <w:noWrap/>
                  <w:vAlign w:val="center"/>
                  <w:hideMark/>
                </w:tcPr>
                <w:p w:rsidR="00750110" w:rsidRPr="00750110" w:rsidRDefault="00750110" w:rsidP="00750110">
                  <w:pPr>
                    <w:spacing w:line="276" w:lineRule="auto"/>
                    <w:jc w:val="center"/>
                    <w:rPr>
                      <w:rFonts w:ascii="Arial" w:hAnsi="Arial" w:cs="Arial"/>
                      <w:sz w:val="12"/>
                      <w:szCs w:val="12"/>
                    </w:rPr>
                  </w:pPr>
                  <w:r w:rsidRPr="00750110">
                    <w:rPr>
                      <w:rFonts w:ascii="Arial" w:hAnsi="Arial" w:cs="Arial"/>
                      <w:sz w:val="12"/>
                      <w:szCs w:val="12"/>
                    </w:rPr>
                    <w:t>50,0</w:t>
                  </w:r>
                </w:p>
              </w:tc>
              <w:tc>
                <w:tcPr>
                  <w:tcW w:w="1134" w:type="dxa"/>
                  <w:tcBorders>
                    <w:top w:val="nil"/>
                    <w:left w:val="nil"/>
                    <w:bottom w:val="single" w:sz="4" w:space="0" w:color="auto"/>
                    <w:right w:val="single" w:sz="4" w:space="0" w:color="auto"/>
                  </w:tcBorders>
                  <w:noWrap/>
                  <w:vAlign w:val="center"/>
                  <w:hideMark/>
                </w:tcPr>
                <w:p w:rsidR="00750110" w:rsidRPr="00750110" w:rsidRDefault="00750110" w:rsidP="00750110">
                  <w:pPr>
                    <w:spacing w:line="276" w:lineRule="auto"/>
                    <w:jc w:val="center"/>
                    <w:rPr>
                      <w:rFonts w:ascii="Arial" w:hAnsi="Arial" w:cs="Arial"/>
                      <w:sz w:val="12"/>
                      <w:szCs w:val="12"/>
                    </w:rPr>
                  </w:pPr>
                </w:p>
              </w:tc>
              <w:tc>
                <w:tcPr>
                  <w:tcW w:w="1134" w:type="dxa"/>
                  <w:tcBorders>
                    <w:top w:val="nil"/>
                    <w:left w:val="nil"/>
                    <w:bottom w:val="single" w:sz="4" w:space="0" w:color="auto"/>
                    <w:right w:val="single" w:sz="4" w:space="0" w:color="auto"/>
                  </w:tcBorders>
                  <w:noWrap/>
                  <w:vAlign w:val="center"/>
                  <w:hideMark/>
                </w:tcPr>
                <w:p w:rsidR="00750110" w:rsidRPr="00750110" w:rsidRDefault="00750110" w:rsidP="00750110">
                  <w:pPr>
                    <w:spacing w:line="276" w:lineRule="auto"/>
                    <w:jc w:val="center"/>
                    <w:rPr>
                      <w:rFonts w:ascii="Arial" w:hAnsi="Arial" w:cs="Arial"/>
                      <w:sz w:val="12"/>
                      <w:szCs w:val="12"/>
                    </w:rPr>
                  </w:pPr>
                </w:p>
              </w:tc>
              <w:tc>
                <w:tcPr>
                  <w:tcW w:w="1134" w:type="dxa"/>
                  <w:tcBorders>
                    <w:top w:val="nil"/>
                    <w:left w:val="nil"/>
                    <w:bottom w:val="single" w:sz="4" w:space="0" w:color="auto"/>
                    <w:right w:val="single" w:sz="4" w:space="0" w:color="auto"/>
                  </w:tcBorders>
                  <w:noWrap/>
                  <w:vAlign w:val="center"/>
                  <w:hideMark/>
                </w:tcPr>
                <w:p w:rsidR="00750110" w:rsidRPr="00750110" w:rsidRDefault="00750110" w:rsidP="00750110">
                  <w:pPr>
                    <w:spacing w:line="276" w:lineRule="auto"/>
                    <w:jc w:val="center"/>
                    <w:rPr>
                      <w:rFonts w:ascii="Arial" w:hAnsi="Arial" w:cs="Arial"/>
                      <w:sz w:val="12"/>
                      <w:szCs w:val="12"/>
                    </w:rPr>
                  </w:pPr>
                </w:p>
              </w:tc>
              <w:tc>
                <w:tcPr>
                  <w:tcW w:w="1559" w:type="dxa"/>
                  <w:tcBorders>
                    <w:top w:val="nil"/>
                    <w:left w:val="nil"/>
                    <w:bottom w:val="single" w:sz="4" w:space="0" w:color="auto"/>
                    <w:right w:val="single" w:sz="4" w:space="0" w:color="auto"/>
                  </w:tcBorders>
                  <w:noWrap/>
                  <w:vAlign w:val="center"/>
                  <w:hideMark/>
                </w:tcPr>
                <w:p w:rsidR="00750110" w:rsidRPr="00750110" w:rsidRDefault="00750110" w:rsidP="00750110">
                  <w:pPr>
                    <w:spacing w:line="276" w:lineRule="auto"/>
                    <w:jc w:val="center"/>
                    <w:rPr>
                      <w:rFonts w:ascii="Arial" w:hAnsi="Arial" w:cs="Arial"/>
                      <w:sz w:val="12"/>
                      <w:szCs w:val="12"/>
                    </w:rPr>
                  </w:pPr>
                </w:p>
              </w:tc>
              <w:tc>
                <w:tcPr>
                  <w:tcW w:w="1701" w:type="dxa"/>
                  <w:tcBorders>
                    <w:top w:val="nil"/>
                    <w:left w:val="nil"/>
                    <w:bottom w:val="single" w:sz="4" w:space="0" w:color="auto"/>
                    <w:right w:val="single" w:sz="4" w:space="0" w:color="auto"/>
                  </w:tcBorders>
                  <w:vAlign w:val="center"/>
                </w:tcPr>
                <w:p w:rsidR="00750110" w:rsidRPr="00750110" w:rsidRDefault="00750110" w:rsidP="00750110">
                  <w:pPr>
                    <w:spacing w:line="276" w:lineRule="auto"/>
                    <w:jc w:val="center"/>
                    <w:rPr>
                      <w:rFonts w:ascii="Arial" w:hAnsi="Arial" w:cs="Arial"/>
                      <w:sz w:val="12"/>
                      <w:szCs w:val="12"/>
                    </w:rPr>
                  </w:pPr>
                  <w:r w:rsidRPr="00750110">
                    <w:rPr>
                      <w:rFonts w:ascii="Arial" w:hAnsi="Arial" w:cs="Arial"/>
                      <w:sz w:val="12"/>
                      <w:szCs w:val="12"/>
                    </w:rPr>
                    <w:t>50,0</w:t>
                  </w:r>
                </w:p>
              </w:tc>
            </w:tr>
            <w:tr w:rsidR="00750110" w:rsidRPr="00750110" w:rsidTr="00750110">
              <w:trPr>
                <w:trHeight w:val="315"/>
              </w:trPr>
              <w:tc>
                <w:tcPr>
                  <w:tcW w:w="882" w:type="dxa"/>
                  <w:tcBorders>
                    <w:top w:val="nil"/>
                    <w:left w:val="single" w:sz="4" w:space="0" w:color="auto"/>
                    <w:bottom w:val="single" w:sz="4" w:space="0" w:color="auto"/>
                    <w:right w:val="single" w:sz="4" w:space="0" w:color="auto"/>
                  </w:tcBorders>
                  <w:noWrap/>
                  <w:vAlign w:val="center"/>
                  <w:hideMark/>
                </w:tcPr>
                <w:p w:rsidR="00750110" w:rsidRPr="00750110" w:rsidRDefault="00750110" w:rsidP="00750110">
                  <w:pPr>
                    <w:spacing w:line="276" w:lineRule="auto"/>
                    <w:jc w:val="center"/>
                    <w:rPr>
                      <w:rFonts w:ascii="Arial" w:hAnsi="Arial" w:cs="Arial"/>
                      <w:sz w:val="12"/>
                      <w:szCs w:val="12"/>
                    </w:rPr>
                  </w:pPr>
                  <w:r w:rsidRPr="00750110">
                    <w:rPr>
                      <w:rFonts w:ascii="Arial" w:hAnsi="Arial" w:cs="Arial"/>
                      <w:sz w:val="12"/>
                      <w:szCs w:val="12"/>
                    </w:rPr>
                    <w:t>2018</w:t>
                  </w:r>
                </w:p>
              </w:tc>
              <w:tc>
                <w:tcPr>
                  <w:tcW w:w="1178" w:type="dxa"/>
                  <w:tcBorders>
                    <w:top w:val="nil"/>
                    <w:left w:val="nil"/>
                    <w:bottom w:val="single" w:sz="4" w:space="0" w:color="auto"/>
                    <w:right w:val="single" w:sz="4" w:space="0" w:color="auto"/>
                  </w:tcBorders>
                  <w:noWrap/>
                  <w:vAlign w:val="center"/>
                  <w:hideMark/>
                </w:tcPr>
                <w:p w:rsidR="00750110" w:rsidRPr="00750110" w:rsidRDefault="00750110" w:rsidP="00750110">
                  <w:pPr>
                    <w:spacing w:line="276" w:lineRule="auto"/>
                    <w:jc w:val="center"/>
                    <w:rPr>
                      <w:rFonts w:ascii="Arial" w:hAnsi="Arial" w:cs="Arial"/>
                      <w:sz w:val="12"/>
                      <w:szCs w:val="12"/>
                    </w:rPr>
                  </w:pPr>
                  <w:r w:rsidRPr="00750110">
                    <w:rPr>
                      <w:rFonts w:ascii="Arial" w:hAnsi="Arial" w:cs="Arial"/>
                      <w:sz w:val="12"/>
                      <w:szCs w:val="12"/>
                    </w:rPr>
                    <w:t>50,0</w:t>
                  </w:r>
                </w:p>
              </w:tc>
              <w:tc>
                <w:tcPr>
                  <w:tcW w:w="1134" w:type="dxa"/>
                  <w:tcBorders>
                    <w:top w:val="nil"/>
                    <w:left w:val="nil"/>
                    <w:bottom w:val="single" w:sz="4" w:space="0" w:color="auto"/>
                    <w:right w:val="single" w:sz="4" w:space="0" w:color="auto"/>
                  </w:tcBorders>
                  <w:noWrap/>
                  <w:vAlign w:val="center"/>
                  <w:hideMark/>
                </w:tcPr>
                <w:p w:rsidR="00750110" w:rsidRPr="00750110" w:rsidRDefault="00750110" w:rsidP="00750110">
                  <w:pPr>
                    <w:spacing w:line="276" w:lineRule="auto"/>
                    <w:jc w:val="center"/>
                    <w:rPr>
                      <w:rFonts w:ascii="Arial" w:hAnsi="Arial" w:cs="Arial"/>
                      <w:sz w:val="12"/>
                      <w:szCs w:val="12"/>
                    </w:rPr>
                  </w:pPr>
                </w:p>
              </w:tc>
              <w:tc>
                <w:tcPr>
                  <w:tcW w:w="1134" w:type="dxa"/>
                  <w:tcBorders>
                    <w:top w:val="nil"/>
                    <w:left w:val="nil"/>
                    <w:bottom w:val="single" w:sz="4" w:space="0" w:color="auto"/>
                    <w:right w:val="single" w:sz="4" w:space="0" w:color="auto"/>
                  </w:tcBorders>
                  <w:noWrap/>
                  <w:vAlign w:val="center"/>
                  <w:hideMark/>
                </w:tcPr>
                <w:p w:rsidR="00750110" w:rsidRPr="00750110" w:rsidRDefault="00750110" w:rsidP="00750110">
                  <w:pPr>
                    <w:spacing w:line="276" w:lineRule="auto"/>
                    <w:jc w:val="center"/>
                    <w:rPr>
                      <w:rFonts w:ascii="Arial" w:hAnsi="Arial" w:cs="Arial"/>
                      <w:sz w:val="12"/>
                      <w:szCs w:val="12"/>
                    </w:rPr>
                  </w:pPr>
                </w:p>
              </w:tc>
              <w:tc>
                <w:tcPr>
                  <w:tcW w:w="1134" w:type="dxa"/>
                  <w:tcBorders>
                    <w:top w:val="nil"/>
                    <w:left w:val="nil"/>
                    <w:bottom w:val="single" w:sz="4" w:space="0" w:color="auto"/>
                    <w:right w:val="single" w:sz="4" w:space="0" w:color="auto"/>
                  </w:tcBorders>
                  <w:noWrap/>
                  <w:vAlign w:val="center"/>
                  <w:hideMark/>
                </w:tcPr>
                <w:p w:rsidR="00750110" w:rsidRPr="00750110" w:rsidRDefault="00750110" w:rsidP="00750110">
                  <w:pPr>
                    <w:spacing w:line="276" w:lineRule="auto"/>
                    <w:jc w:val="center"/>
                    <w:rPr>
                      <w:rFonts w:ascii="Arial" w:hAnsi="Arial" w:cs="Arial"/>
                      <w:sz w:val="12"/>
                      <w:szCs w:val="12"/>
                    </w:rPr>
                  </w:pPr>
                </w:p>
              </w:tc>
              <w:tc>
                <w:tcPr>
                  <w:tcW w:w="1559" w:type="dxa"/>
                  <w:tcBorders>
                    <w:top w:val="nil"/>
                    <w:left w:val="nil"/>
                    <w:bottom w:val="single" w:sz="4" w:space="0" w:color="auto"/>
                    <w:right w:val="single" w:sz="4" w:space="0" w:color="auto"/>
                  </w:tcBorders>
                  <w:noWrap/>
                  <w:vAlign w:val="center"/>
                  <w:hideMark/>
                </w:tcPr>
                <w:p w:rsidR="00750110" w:rsidRPr="00750110" w:rsidRDefault="00750110" w:rsidP="00750110">
                  <w:pPr>
                    <w:spacing w:line="276" w:lineRule="auto"/>
                    <w:jc w:val="center"/>
                    <w:rPr>
                      <w:rFonts w:ascii="Arial" w:hAnsi="Arial" w:cs="Arial"/>
                      <w:sz w:val="12"/>
                      <w:szCs w:val="12"/>
                    </w:rPr>
                  </w:pPr>
                </w:p>
              </w:tc>
              <w:tc>
                <w:tcPr>
                  <w:tcW w:w="1701" w:type="dxa"/>
                  <w:tcBorders>
                    <w:top w:val="nil"/>
                    <w:left w:val="nil"/>
                    <w:bottom w:val="single" w:sz="4" w:space="0" w:color="auto"/>
                    <w:right w:val="single" w:sz="4" w:space="0" w:color="auto"/>
                  </w:tcBorders>
                  <w:vAlign w:val="center"/>
                </w:tcPr>
                <w:p w:rsidR="00750110" w:rsidRPr="00750110" w:rsidRDefault="00750110" w:rsidP="00750110">
                  <w:pPr>
                    <w:spacing w:line="276" w:lineRule="auto"/>
                    <w:jc w:val="center"/>
                    <w:rPr>
                      <w:rFonts w:ascii="Arial" w:hAnsi="Arial" w:cs="Arial"/>
                      <w:sz w:val="12"/>
                      <w:szCs w:val="12"/>
                    </w:rPr>
                  </w:pPr>
                  <w:r w:rsidRPr="00750110">
                    <w:rPr>
                      <w:rFonts w:ascii="Arial" w:hAnsi="Arial" w:cs="Arial"/>
                      <w:sz w:val="12"/>
                      <w:szCs w:val="12"/>
                    </w:rPr>
                    <w:t>50,0</w:t>
                  </w:r>
                </w:p>
              </w:tc>
            </w:tr>
            <w:tr w:rsidR="00750110" w:rsidRPr="00750110" w:rsidTr="00750110">
              <w:trPr>
                <w:trHeight w:val="315"/>
              </w:trPr>
              <w:tc>
                <w:tcPr>
                  <w:tcW w:w="882" w:type="dxa"/>
                  <w:tcBorders>
                    <w:top w:val="nil"/>
                    <w:left w:val="single" w:sz="4" w:space="0" w:color="auto"/>
                    <w:bottom w:val="single" w:sz="4" w:space="0" w:color="auto"/>
                    <w:right w:val="single" w:sz="4" w:space="0" w:color="auto"/>
                  </w:tcBorders>
                  <w:noWrap/>
                  <w:vAlign w:val="center"/>
                  <w:hideMark/>
                </w:tcPr>
                <w:p w:rsidR="00750110" w:rsidRPr="00750110" w:rsidRDefault="00750110" w:rsidP="00750110">
                  <w:pPr>
                    <w:spacing w:line="276" w:lineRule="auto"/>
                    <w:jc w:val="center"/>
                    <w:rPr>
                      <w:rFonts w:ascii="Arial" w:hAnsi="Arial" w:cs="Arial"/>
                      <w:sz w:val="12"/>
                      <w:szCs w:val="12"/>
                    </w:rPr>
                  </w:pPr>
                  <w:r w:rsidRPr="00750110">
                    <w:rPr>
                      <w:rFonts w:ascii="Arial" w:hAnsi="Arial" w:cs="Arial"/>
                      <w:sz w:val="12"/>
                      <w:szCs w:val="12"/>
                    </w:rPr>
                    <w:t>2019</w:t>
                  </w:r>
                </w:p>
              </w:tc>
              <w:tc>
                <w:tcPr>
                  <w:tcW w:w="1178" w:type="dxa"/>
                  <w:tcBorders>
                    <w:top w:val="nil"/>
                    <w:left w:val="nil"/>
                    <w:bottom w:val="single" w:sz="4" w:space="0" w:color="auto"/>
                    <w:right w:val="single" w:sz="4" w:space="0" w:color="auto"/>
                  </w:tcBorders>
                  <w:noWrap/>
                  <w:vAlign w:val="center"/>
                  <w:hideMark/>
                </w:tcPr>
                <w:p w:rsidR="00750110" w:rsidRPr="00750110" w:rsidRDefault="00750110" w:rsidP="00750110">
                  <w:pPr>
                    <w:spacing w:line="276" w:lineRule="auto"/>
                    <w:jc w:val="center"/>
                    <w:rPr>
                      <w:rFonts w:ascii="Arial" w:hAnsi="Arial" w:cs="Arial"/>
                      <w:sz w:val="12"/>
                      <w:szCs w:val="12"/>
                    </w:rPr>
                  </w:pPr>
                </w:p>
              </w:tc>
              <w:tc>
                <w:tcPr>
                  <w:tcW w:w="1134" w:type="dxa"/>
                  <w:tcBorders>
                    <w:top w:val="nil"/>
                    <w:left w:val="nil"/>
                    <w:bottom w:val="single" w:sz="4" w:space="0" w:color="auto"/>
                    <w:right w:val="single" w:sz="4" w:space="0" w:color="auto"/>
                  </w:tcBorders>
                  <w:noWrap/>
                  <w:vAlign w:val="center"/>
                  <w:hideMark/>
                </w:tcPr>
                <w:p w:rsidR="00750110" w:rsidRPr="00750110" w:rsidRDefault="00750110" w:rsidP="00750110">
                  <w:pPr>
                    <w:spacing w:line="276" w:lineRule="auto"/>
                    <w:jc w:val="center"/>
                    <w:rPr>
                      <w:rFonts w:ascii="Arial" w:hAnsi="Arial" w:cs="Arial"/>
                      <w:sz w:val="12"/>
                      <w:szCs w:val="12"/>
                    </w:rPr>
                  </w:pPr>
                </w:p>
              </w:tc>
              <w:tc>
                <w:tcPr>
                  <w:tcW w:w="1134" w:type="dxa"/>
                  <w:tcBorders>
                    <w:top w:val="nil"/>
                    <w:left w:val="nil"/>
                    <w:bottom w:val="single" w:sz="4" w:space="0" w:color="auto"/>
                    <w:right w:val="single" w:sz="4" w:space="0" w:color="auto"/>
                  </w:tcBorders>
                  <w:noWrap/>
                  <w:vAlign w:val="center"/>
                  <w:hideMark/>
                </w:tcPr>
                <w:p w:rsidR="00750110" w:rsidRPr="00750110" w:rsidRDefault="00750110" w:rsidP="00750110">
                  <w:pPr>
                    <w:spacing w:line="276" w:lineRule="auto"/>
                    <w:jc w:val="center"/>
                    <w:rPr>
                      <w:rFonts w:ascii="Arial" w:hAnsi="Arial" w:cs="Arial"/>
                      <w:sz w:val="12"/>
                      <w:szCs w:val="12"/>
                    </w:rPr>
                  </w:pPr>
                </w:p>
              </w:tc>
              <w:tc>
                <w:tcPr>
                  <w:tcW w:w="1134" w:type="dxa"/>
                  <w:tcBorders>
                    <w:top w:val="nil"/>
                    <w:left w:val="nil"/>
                    <w:bottom w:val="single" w:sz="4" w:space="0" w:color="auto"/>
                    <w:right w:val="single" w:sz="4" w:space="0" w:color="auto"/>
                  </w:tcBorders>
                  <w:noWrap/>
                  <w:vAlign w:val="center"/>
                  <w:hideMark/>
                </w:tcPr>
                <w:p w:rsidR="00750110" w:rsidRPr="00750110" w:rsidRDefault="00750110" w:rsidP="00750110">
                  <w:pPr>
                    <w:spacing w:line="276" w:lineRule="auto"/>
                    <w:jc w:val="center"/>
                    <w:rPr>
                      <w:rFonts w:ascii="Arial" w:hAnsi="Arial" w:cs="Arial"/>
                      <w:sz w:val="12"/>
                      <w:szCs w:val="12"/>
                    </w:rPr>
                  </w:pPr>
                </w:p>
              </w:tc>
              <w:tc>
                <w:tcPr>
                  <w:tcW w:w="1559" w:type="dxa"/>
                  <w:tcBorders>
                    <w:top w:val="nil"/>
                    <w:left w:val="nil"/>
                    <w:bottom w:val="single" w:sz="4" w:space="0" w:color="auto"/>
                    <w:right w:val="single" w:sz="4" w:space="0" w:color="auto"/>
                  </w:tcBorders>
                  <w:noWrap/>
                  <w:vAlign w:val="center"/>
                  <w:hideMark/>
                </w:tcPr>
                <w:p w:rsidR="00750110" w:rsidRPr="00750110" w:rsidRDefault="00750110" w:rsidP="00750110">
                  <w:pPr>
                    <w:spacing w:line="276" w:lineRule="auto"/>
                    <w:jc w:val="center"/>
                    <w:rPr>
                      <w:rFonts w:ascii="Arial" w:hAnsi="Arial" w:cs="Arial"/>
                      <w:sz w:val="12"/>
                      <w:szCs w:val="12"/>
                    </w:rPr>
                  </w:pPr>
                </w:p>
              </w:tc>
              <w:tc>
                <w:tcPr>
                  <w:tcW w:w="1701" w:type="dxa"/>
                  <w:tcBorders>
                    <w:top w:val="nil"/>
                    <w:left w:val="nil"/>
                    <w:bottom w:val="single" w:sz="4" w:space="0" w:color="auto"/>
                    <w:right w:val="single" w:sz="4" w:space="0" w:color="auto"/>
                  </w:tcBorders>
                  <w:vAlign w:val="center"/>
                </w:tcPr>
                <w:p w:rsidR="00750110" w:rsidRPr="00750110" w:rsidRDefault="00750110" w:rsidP="00750110">
                  <w:pPr>
                    <w:spacing w:line="276" w:lineRule="auto"/>
                    <w:jc w:val="center"/>
                    <w:rPr>
                      <w:rFonts w:ascii="Arial" w:hAnsi="Arial" w:cs="Arial"/>
                      <w:sz w:val="12"/>
                      <w:szCs w:val="12"/>
                    </w:rPr>
                  </w:pPr>
                </w:p>
              </w:tc>
            </w:tr>
            <w:tr w:rsidR="00750110" w:rsidRPr="00750110" w:rsidTr="00750110">
              <w:trPr>
                <w:trHeight w:val="315"/>
              </w:trPr>
              <w:tc>
                <w:tcPr>
                  <w:tcW w:w="882" w:type="dxa"/>
                  <w:tcBorders>
                    <w:top w:val="nil"/>
                    <w:left w:val="single" w:sz="4" w:space="0" w:color="auto"/>
                    <w:bottom w:val="single" w:sz="4" w:space="0" w:color="auto"/>
                    <w:right w:val="single" w:sz="4" w:space="0" w:color="auto"/>
                  </w:tcBorders>
                  <w:noWrap/>
                  <w:vAlign w:val="center"/>
                  <w:hideMark/>
                </w:tcPr>
                <w:p w:rsidR="00750110" w:rsidRPr="00750110" w:rsidRDefault="00750110" w:rsidP="00750110">
                  <w:pPr>
                    <w:spacing w:line="276" w:lineRule="auto"/>
                    <w:jc w:val="center"/>
                    <w:rPr>
                      <w:rFonts w:ascii="Arial" w:hAnsi="Arial" w:cs="Arial"/>
                      <w:sz w:val="12"/>
                      <w:szCs w:val="12"/>
                    </w:rPr>
                  </w:pPr>
                  <w:r w:rsidRPr="00750110">
                    <w:rPr>
                      <w:rFonts w:ascii="Arial" w:hAnsi="Arial" w:cs="Arial"/>
                      <w:sz w:val="12"/>
                      <w:szCs w:val="12"/>
                    </w:rPr>
                    <w:t>2020</w:t>
                  </w:r>
                </w:p>
              </w:tc>
              <w:tc>
                <w:tcPr>
                  <w:tcW w:w="1178" w:type="dxa"/>
                  <w:tcBorders>
                    <w:top w:val="nil"/>
                    <w:left w:val="nil"/>
                    <w:bottom w:val="single" w:sz="4" w:space="0" w:color="auto"/>
                    <w:right w:val="single" w:sz="4" w:space="0" w:color="auto"/>
                  </w:tcBorders>
                  <w:noWrap/>
                  <w:vAlign w:val="center"/>
                  <w:hideMark/>
                </w:tcPr>
                <w:p w:rsidR="00750110" w:rsidRPr="00750110" w:rsidRDefault="00750110" w:rsidP="00750110">
                  <w:pPr>
                    <w:spacing w:line="276" w:lineRule="auto"/>
                    <w:jc w:val="center"/>
                    <w:rPr>
                      <w:rFonts w:ascii="Arial" w:hAnsi="Arial" w:cs="Arial"/>
                      <w:sz w:val="12"/>
                      <w:szCs w:val="12"/>
                    </w:rPr>
                  </w:pPr>
                </w:p>
              </w:tc>
              <w:tc>
                <w:tcPr>
                  <w:tcW w:w="1134" w:type="dxa"/>
                  <w:tcBorders>
                    <w:top w:val="nil"/>
                    <w:left w:val="nil"/>
                    <w:bottom w:val="single" w:sz="4" w:space="0" w:color="auto"/>
                    <w:right w:val="single" w:sz="4" w:space="0" w:color="auto"/>
                  </w:tcBorders>
                  <w:noWrap/>
                  <w:vAlign w:val="center"/>
                  <w:hideMark/>
                </w:tcPr>
                <w:p w:rsidR="00750110" w:rsidRPr="00750110" w:rsidRDefault="00750110" w:rsidP="00750110">
                  <w:pPr>
                    <w:spacing w:line="276" w:lineRule="auto"/>
                    <w:jc w:val="center"/>
                    <w:rPr>
                      <w:rFonts w:ascii="Arial" w:hAnsi="Arial" w:cs="Arial"/>
                      <w:sz w:val="12"/>
                      <w:szCs w:val="12"/>
                    </w:rPr>
                  </w:pPr>
                </w:p>
              </w:tc>
              <w:tc>
                <w:tcPr>
                  <w:tcW w:w="1134" w:type="dxa"/>
                  <w:tcBorders>
                    <w:top w:val="nil"/>
                    <w:left w:val="nil"/>
                    <w:bottom w:val="single" w:sz="4" w:space="0" w:color="auto"/>
                    <w:right w:val="single" w:sz="4" w:space="0" w:color="auto"/>
                  </w:tcBorders>
                  <w:noWrap/>
                  <w:vAlign w:val="center"/>
                  <w:hideMark/>
                </w:tcPr>
                <w:p w:rsidR="00750110" w:rsidRPr="00750110" w:rsidRDefault="00750110" w:rsidP="00750110">
                  <w:pPr>
                    <w:spacing w:line="276" w:lineRule="auto"/>
                    <w:jc w:val="center"/>
                    <w:rPr>
                      <w:rFonts w:ascii="Arial" w:hAnsi="Arial" w:cs="Arial"/>
                      <w:sz w:val="12"/>
                      <w:szCs w:val="12"/>
                    </w:rPr>
                  </w:pPr>
                </w:p>
              </w:tc>
              <w:tc>
                <w:tcPr>
                  <w:tcW w:w="1134" w:type="dxa"/>
                  <w:tcBorders>
                    <w:top w:val="nil"/>
                    <w:left w:val="nil"/>
                    <w:bottom w:val="single" w:sz="4" w:space="0" w:color="auto"/>
                    <w:right w:val="single" w:sz="4" w:space="0" w:color="auto"/>
                  </w:tcBorders>
                  <w:noWrap/>
                  <w:vAlign w:val="center"/>
                  <w:hideMark/>
                </w:tcPr>
                <w:p w:rsidR="00750110" w:rsidRPr="00750110" w:rsidRDefault="00750110" w:rsidP="00750110">
                  <w:pPr>
                    <w:spacing w:line="276" w:lineRule="auto"/>
                    <w:jc w:val="center"/>
                    <w:rPr>
                      <w:rFonts w:ascii="Arial" w:hAnsi="Arial" w:cs="Arial"/>
                      <w:sz w:val="12"/>
                      <w:szCs w:val="12"/>
                    </w:rPr>
                  </w:pPr>
                </w:p>
              </w:tc>
              <w:tc>
                <w:tcPr>
                  <w:tcW w:w="1559" w:type="dxa"/>
                  <w:tcBorders>
                    <w:top w:val="nil"/>
                    <w:left w:val="nil"/>
                    <w:bottom w:val="single" w:sz="4" w:space="0" w:color="auto"/>
                    <w:right w:val="single" w:sz="4" w:space="0" w:color="auto"/>
                  </w:tcBorders>
                  <w:noWrap/>
                  <w:vAlign w:val="center"/>
                  <w:hideMark/>
                </w:tcPr>
                <w:p w:rsidR="00750110" w:rsidRPr="00750110" w:rsidRDefault="00750110" w:rsidP="00750110">
                  <w:pPr>
                    <w:spacing w:line="276" w:lineRule="auto"/>
                    <w:jc w:val="center"/>
                    <w:rPr>
                      <w:rFonts w:ascii="Arial" w:hAnsi="Arial" w:cs="Arial"/>
                      <w:sz w:val="12"/>
                      <w:szCs w:val="12"/>
                    </w:rPr>
                  </w:pPr>
                </w:p>
              </w:tc>
              <w:tc>
                <w:tcPr>
                  <w:tcW w:w="1701" w:type="dxa"/>
                  <w:tcBorders>
                    <w:top w:val="nil"/>
                    <w:left w:val="nil"/>
                    <w:bottom w:val="single" w:sz="4" w:space="0" w:color="auto"/>
                    <w:right w:val="single" w:sz="4" w:space="0" w:color="auto"/>
                  </w:tcBorders>
                  <w:vAlign w:val="center"/>
                </w:tcPr>
                <w:p w:rsidR="00750110" w:rsidRPr="00750110" w:rsidRDefault="00750110" w:rsidP="00750110">
                  <w:pPr>
                    <w:spacing w:line="276" w:lineRule="auto"/>
                    <w:jc w:val="center"/>
                    <w:rPr>
                      <w:rFonts w:ascii="Arial" w:hAnsi="Arial" w:cs="Arial"/>
                      <w:sz w:val="12"/>
                      <w:szCs w:val="12"/>
                    </w:rPr>
                  </w:pPr>
                </w:p>
              </w:tc>
            </w:tr>
            <w:tr w:rsidR="00750110" w:rsidRPr="00750110" w:rsidTr="00750110">
              <w:trPr>
                <w:trHeight w:val="315"/>
              </w:trPr>
              <w:tc>
                <w:tcPr>
                  <w:tcW w:w="882" w:type="dxa"/>
                  <w:tcBorders>
                    <w:top w:val="nil"/>
                    <w:left w:val="single" w:sz="4" w:space="0" w:color="auto"/>
                    <w:bottom w:val="single" w:sz="4" w:space="0" w:color="auto"/>
                    <w:right w:val="single" w:sz="4" w:space="0" w:color="auto"/>
                  </w:tcBorders>
                  <w:noWrap/>
                  <w:vAlign w:val="center"/>
                  <w:hideMark/>
                </w:tcPr>
                <w:p w:rsidR="00750110" w:rsidRPr="00750110" w:rsidRDefault="00750110" w:rsidP="00750110">
                  <w:pPr>
                    <w:spacing w:line="276" w:lineRule="auto"/>
                    <w:jc w:val="center"/>
                    <w:rPr>
                      <w:rFonts w:ascii="Arial" w:hAnsi="Arial" w:cs="Arial"/>
                      <w:sz w:val="12"/>
                      <w:szCs w:val="12"/>
                    </w:rPr>
                  </w:pPr>
                  <w:r w:rsidRPr="00750110">
                    <w:rPr>
                      <w:rFonts w:ascii="Arial" w:hAnsi="Arial" w:cs="Arial"/>
                      <w:sz w:val="12"/>
                      <w:szCs w:val="12"/>
                    </w:rPr>
                    <w:t>2021</w:t>
                  </w:r>
                </w:p>
              </w:tc>
              <w:tc>
                <w:tcPr>
                  <w:tcW w:w="1178" w:type="dxa"/>
                  <w:tcBorders>
                    <w:top w:val="nil"/>
                    <w:left w:val="nil"/>
                    <w:bottom w:val="single" w:sz="4" w:space="0" w:color="auto"/>
                    <w:right w:val="single" w:sz="4" w:space="0" w:color="auto"/>
                  </w:tcBorders>
                  <w:noWrap/>
                  <w:vAlign w:val="center"/>
                  <w:hideMark/>
                </w:tcPr>
                <w:p w:rsidR="00750110" w:rsidRPr="00750110" w:rsidRDefault="00750110" w:rsidP="00750110">
                  <w:pPr>
                    <w:spacing w:line="276" w:lineRule="auto"/>
                    <w:jc w:val="center"/>
                    <w:rPr>
                      <w:rFonts w:ascii="Arial" w:hAnsi="Arial" w:cs="Arial"/>
                      <w:sz w:val="12"/>
                      <w:szCs w:val="12"/>
                    </w:rPr>
                  </w:pPr>
                </w:p>
              </w:tc>
              <w:tc>
                <w:tcPr>
                  <w:tcW w:w="1134" w:type="dxa"/>
                  <w:tcBorders>
                    <w:top w:val="nil"/>
                    <w:left w:val="nil"/>
                    <w:bottom w:val="single" w:sz="4" w:space="0" w:color="auto"/>
                    <w:right w:val="single" w:sz="4" w:space="0" w:color="auto"/>
                  </w:tcBorders>
                  <w:noWrap/>
                  <w:vAlign w:val="center"/>
                  <w:hideMark/>
                </w:tcPr>
                <w:p w:rsidR="00750110" w:rsidRPr="00750110" w:rsidRDefault="00750110" w:rsidP="00750110">
                  <w:pPr>
                    <w:spacing w:line="276" w:lineRule="auto"/>
                    <w:jc w:val="center"/>
                    <w:rPr>
                      <w:rFonts w:ascii="Arial" w:hAnsi="Arial" w:cs="Arial"/>
                      <w:sz w:val="12"/>
                      <w:szCs w:val="12"/>
                    </w:rPr>
                  </w:pPr>
                </w:p>
              </w:tc>
              <w:tc>
                <w:tcPr>
                  <w:tcW w:w="1134" w:type="dxa"/>
                  <w:tcBorders>
                    <w:top w:val="nil"/>
                    <w:left w:val="nil"/>
                    <w:bottom w:val="single" w:sz="4" w:space="0" w:color="auto"/>
                    <w:right w:val="single" w:sz="4" w:space="0" w:color="auto"/>
                  </w:tcBorders>
                  <w:noWrap/>
                  <w:vAlign w:val="center"/>
                  <w:hideMark/>
                </w:tcPr>
                <w:p w:rsidR="00750110" w:rsidRPr="00750110" w:rsidRDefault="00750110" w:rsidP="00750110">
                  <w:pPr>
                    <w:spacing w:line="276" w:lineRule="auto"/>
                    <w:jc w:val="center"/>
                    <w:rPr>
                      <w:rFonts w:ascii="Arial" w:hAnsi="Arial" w:cs="Arial"/>
                      <w:sz w:val="12"/>
                      <w:szCs w:val="12"/>
                    </w:rPr>
                  </w:pPr>
                  <w:r w:rsidRPr="00750110">
                    <w:rPr>
                      <w:rFonts w:ascii="Arial" w:hAnsi="Arial" w:cs="Arial"/>
                      <w:sz w:val="12"/>
                      <w:szCs w:val="12"/>
                    </w:rPr>
                    <w:t>5000,0</w:t>
                  </w:r>
                </w:p>
              </w:tc>
              <w:tc>
                <w:tcPr>
                  <w:tcW w:w="1134" w:type="dxa"/>
                  <w:tcBorders>
                    <w:top w:val="nil"/>
                    <w:left w:val="nil"/>
                    <w:bottom w:val="single" w:sz="4" w:space="0" w:color="auto"/>
                    <w:right w:val="single" w:sz="4" w:space="0" w:color="auto"/>
                  </w:tcBorders>
                  <w:noWrap/>
                  <w:vAlign w:val="center"/>
                  <w:hideMark/>
                </w:tcPr>
                <w:p w:rsidR="00750110" w:rsidRPr="00750110" w:rsidRDefault="00750110" w:rsidP="00750110">
                  <w:pPr>
                    <w:spacing w:line="276" w:lineRule="auto"/>
                    <w:jc w:val="center"/>
                    <w:rPr>
                      <w:rFonts w:ascii="Arial" w:hAnsi="Arial" w:cs="Arial"/>
                      <w:sz w:val="12"/>
                      <w:szCs w:val="12"/>
                    </w:rPr>
                  </w:pPr>
                </w:p>
              </w:tc>
              <w:tc>
                <w:tcPr>
                  <w:tcW w:w="1559" w:type="dxa"/>
                  <w:tcBorders>
                    <w:top w:val="nil"/>
                    <w:left w:val="nil"/>
                    <w:bottom w:val="single" w:sz="4" w:space="0" w:color="auto"/>
                    <w:right w:val="single" w:sz="4" w:space="0" w:color="auto"/>
                  </w:tcBorders>
                  <w:noWrap/>
                  <w:vAlign w:val="center"/>
                  <w:hideMark/>
                </w:tcPr>
                <w:p w:rsidR="00750110" w:rsidRPr="00750110" w:rsidRDefault="00750110" w:rsidP="00750110">
                  <w:pPr>
                    <w:spacing w:line="276" w:lineRule="auto"/>
                    <w:jc w:val="center"/>
                    <w:rPr>
                      <w:rFonts w:ascii="Arial" w:hAnsi="Arial" w:cs="Arial"/>
                      <w:color w:val="FF0000"/>
                      <w:sz w:val="12"/>
                      <w:szCs w:val="12"/>
                    </w:rPr>
                  </w:pPr>
                </w:p>
              </w:tc>
              <w:tc>
                <w:tcPr>
                  <w:tcW w:w="1701" w:type="dxa"/>
                  <w:tcBorders>
                    <w:top w:val="nil"/>
                    <w:left w:val="nil"/>
                    <w:bottom w:val="single" w:sz="4" w:space="0" w:color="auto"/>
                    <w:right w:val="single" w:sz="4" w:space="0" w:color="auto"/>
                  </w:tcBorders>
                  <w:vAlign w:val="center"/>
                </w:tcPr>
                <w:p w:rsidR="00750110" w:rsidRPr="00750110" w:rsidRDefault="00750110" w:rsidP="00750110">
                  <w:pPr>
                    <w:spacing w:line="276" w:lineRule="auto"/>
                    <w:jc w:val="center"/>
                    <w:rPr>
                      <w:rFonts w:ascii="Arial" w:hAnsi="Arial" w:cs="Arial"/>
                      <w:sz w:val="12"/>
                      <w:szCs w:val="12"/>
                    </w:rPr>
                  </w:pPr>
                  <w:r w:rsidRPr="00750110">
                    <w:rPr>
                      <w:rFonts w:ascii="Arial" w:hAnsi="Arial" w:cs="Arial"/>
                      <w:sz w:val="12"/>
                      <w:szCs w:val="12"/>
                    </w:rPr>
                    <w:t>5000,0</w:t>
                  </w:r>
                </w:p>
              </w:tc>
            </w:tr>
            <w:tr w:rsidR="00750110" w:rsidRPr="00750110" w:rsidTr="00750110">
              <w:trPr>
                <w:trHeight w:val="315"/>
              </w:trPr>
              <w:tc>
                <w:tcPr>
                  <w:tcW w:w="882" w:type="dxa"/>
                  <w:tcBorders>
                    <w:top w:val="nil"/>
                    <w:left w:val="single" w:sz="4" w:space="0" w:color="auto"/>
                    <w:bottom w:val="single" w:sz="4" w:space="0" w:color="auto"/>
                    <w:right w:val="single" w:sz="4" w:space="0" w:color="auto"/>
                  </w:tcBorders>
                  <w:noWrap/>
                  <w:vAlign w:val="center"/>
                  <w:hideMark/>
                </w:tcPr>
                <w:p w:rsidR="00750110" w:rsidRPr="00750110" w:rsidRDefault="00750110" w:rsidP="00750110">
                  <w:pPr>
                    <w:spacing w:line="276" w:lineRule="auto"/>
                    <w:jc w:val="center"/>
                    <w:rPr>
                      <w:rFonts w:ascii="Arial" w:hAnsi="Arial" w:cs="Arial"/>
                      <w:sz w:val="12"/>
                      <w:szCs w:val="12"/>
                    </w:rPr>
                  </w:pPr>
                  <w:r w:rsidRPr="00750110">
                    <w:rPr>
                      <w:rFonts w:ascii="Arial" w:hAnsi="Arial" w:cs="Arial"/>
                      <w:sz w:val="12"/>
                      <w:szCs w:val="12"/>
                    </w:rPr>
                    <w:t>2022</w:t>
                  </w:r>
                </w:p>
              </w:tc>
              <w:tc>
                <w:tcPr>
                  <w:tcW w:w="1178" w:type="dxa"/>
                  <w:tcBorders>
                    <w:top w:val="nil"/>
                    <w:left w:val="nil"/>
                    <w:bottom w:val="single" w:sz="4" w:space="0" w:color="auto"/>
                    <w:right w:val="single" w:sz="4" w:space="0" w:color="auto"/>
                  </w:tcBorders>
                  <w:noWrap/>
                  <w:vAlign w:val="center"/>
                  <w:hideMark/>
                </w:tcPr>
                <w:p w:rsidR="00750110" w:rsidRPr="00750110" w:rsidRDefault="00750110" w:rsidP="00750110">
                  <w:pPr>
                    <w:spacing w:line="276" w:lineRule="auto"/>
                    <w:jc w:val="center"/>
                    <w:rPr>
                      <w:rFonts w:ascii="Arial" w:hAnsi="Arial" w:cs="Arial"/>
                      <w:sz w:val="12"/>
                      <w:szCs w:val="12"/>
                    </w:rPr>
                  </w:pPr>
                </w:p>
              </w:tc>
              <w:tc>
                <w:tcPr>
                  <w:tcW w:w="1134" w:type="dxa"/>
                  <w:tcBorders>
                    <w:top w:val="nil"/>
                    <w:left w:val="nil"/>
                    <w:bottom w:val="single" w:sz="4" w:space="0" w:color="auto"/>
                    <w:right w:val="single" w:sz="4" w:space="0" w:color="auto"/>
                  </w:tcBorders>
                  <w:noWrap/>
                  <w:vAlign w:val="center"/>
                  <w:hideMark/>
                </w:tcPr>
                <w:p w:rsidR="00750110" w:rsidRPr="00750110" w:rsidRDefault="00750110" w:rsidP="00750110">
                  <w:pPr>
                    <w:spacing w:line="276" w:lineRule="auto"/>
                    <w:jc w:val="center"/>
                    <w:rPr>
                      <w:rFonts w:ascii="Arial" w:hAnsi="Arial" w:cs="Arial"/>
                      <w:sz w:val="12"/>
                      <w:szCs w:val="12"/>
                    </w:rPr>
                  </w:pPr>
                </w:p>
              </w:tc>
              <w:tc>
                <w:tcPr>
                  <w:tcW w:w="1134" w:type="dxa"/>
                  <w:tcBorders>
                    <w:top w:val="nil"/>
                    <w:left w:val="nil"/>
                    <w:bottom w:val="single" w:sz="4" w:space="0" w:color="auto"/>
                    <w:right w:val="single" w:sz="4" w:space="0" w:color="auto"/>
                  </w:tcBorders>
                  <w:noWrap/>
                  <w:vAlign w:val="center"/>
                  <w:hideMark/>
                </w:tcPr>
                <w:p w:rsidR="00750110" w:rsidRPr="00750110" w:rsidRDefault="00750110" w:rsidP="00750110">
                  <w:pPr>
                    <w:spacing w:line="276" w:lineRule="auto"/>
                    <w:jc w:val="center"/>
                    <w:rPr>
                      <w:rFonts w:ascii="Arial" w:hAnsi="Arial" w:cs="Arial"/>
                      <w:sz w:val="12"/>
                      <w:szCs w:val="12"/>
                    </w:rPr>
                  </w:pPr>
                </w:p>
              </w:tc>
              <w:tc>
                <w:tcPr>
                  <w:tcW w:w="1134" w:type="dxa"/>
                  <w:tcBorders>
                    <w:top w:val="nil"/>
                    <w:left w:val="nil"/>
                    <w:bottom w:val="single" w:sz="4" w:space="0" w:color="auto"/>
                    <w:right w:val="single" w:sz="4" w:space="0" w:color="auto"/>
                  </w:tcBorders>
                  <w:noWrap/>
                  <w:vAlign w:val="center"/>
                  <w:hideMark/>
                </w:tcPr>
                <w:p w:rsidR="00750110" w:rsidRPr="00750110" w:rsidRDefault="00750110" w:rsidP="00750110">
                  <w:pPr>
                    <w:spacing w:line="276" w:lineRule="auto"/>
                    <w:jc w:val="center"/>
                    <w:rPr>
                      <w:rFonts w:ascii="Arial" w:hAnsi="Arial" w:cs="Arial"/>
                      <w:sz w:val="12"/>
                      <w:szCs w:val="12"/>
                    </w:rPr>
                  </w:pPr>
                </w:p>
              </w:tc>
              <w:tc>
                <w:tcPr>
                  <w:tcW w:w="1559" w:type="dxa"/>
                  <w:tcBorders>
                    <w:top w:val="nil"/>
                    <w:left w:val="nil"/>
                    <w:bottom w:val="single" w:sz="4" w:space="0" w:color="auto"/>
                    <w:right w:val="single" w:sz="4" w:space="0" w:color="auto"/>
                  </w:tcBorders>
                  <w:noWrap/>
                  <w:vAlign w:val="center"/>
                  <w:hideMark/>
                </w:tcPr>
                <w:p w:rsidR="00750110" w:rsidRPr="00750110" w:rsidRDefault="00750110" w:rsidP="00750110">
                  <w:pPr>
                    <w:spacing w:line="276" w:lineRule="auto"/>
                    <w:jc w:val="center"/>
                    <w:rPr>
                      <w:rFonts w:ascii="Arial" w:hAnsi="Arial" w:cs="Arial"/>
                      <w:sz w:val="12"/>
                      <w:szCs w:val="12"/>
                    </w:rPr>
                  </w:pPr>
                </w:p>
              </w:tc>
              <w:tc>
                <w:tcPr>
                  <w:tcW w:w="1701" w:type="dxa"/>
                  <w:tcBorders>
                    <w:top w:val="nil"/>
                    <w:left w:val="nil"/>
                    <w:bottom w:val="single" w:sz="4" w:space="0" w:color="auto"/>
                    <w:right w:val="single" w:sz="4" w:space="0" w:color="auto"/>
                  </w:tcBorders>
                  <w:vAlign w:val="center"/>
                </w:tcPr>
                <w:p w:rsidR="00750110" w:rsidRPr="00750110" w:rsidRDefault="00750110" w:rsidP="00750110">
                  <w:pPr>
                    <w:spacing w:line="276" w:lineRule="auto"/>
                    <w:jc w:val="center"/>
                    <w:rPr>
                      <w:rFonts w:ascii="Arial" w:hAnsi="Arial" w:cs="Arial"/>
                      <w:sz w:val="12"/>
                      <w:szCs w:val="12"/>
                    </w:rPr>
                  </w:pPr>
                </w:p>
              </w:tc>
            </w:tr>
            <w:tr w:rsidR="00750110" w:rsidRPr="00750110" w:rsidTr="00750110">
              <w:trPr>
                <w:trHeight w:val="315"/>
              </w:trPr>
              <w:tc>
                <w:tcPr>
                  <w:tcW w:w="882" w:type="dxa"/>
                  <w:tcBorders>
                    <w:top w:val="nil"/>
                    <w:left w:val="single" w:sz="4" w:space="0" w:color="auto"/>
                    <w:bottom w:val="single" w:sz="4" w:space="0" w:color="auto"/>
                    <w:right w:val="single" w:sz="4" w:space="0" w:color="auto"/>
                  </w:tcBorders>
                  <w:noWrap/>
                  <w:vAlign w:val="center"/>
                  <w:hideMark/>
                </w:tcPr>
                <w:p w:rsidR="00750110" w:rsidRPr="00750110" w:rsidRDefault="00750110" w:rsidP="00750110">
                  <w:pPr>
                    <w:spacing w:line="276" w:lineRule="auto"/>
                    <w:jc w:val="center"/>
                    <w:rPr>
                      <w:rFonts w:ascii="Arial" w:hAnsi="Arial" w:cs="Arial"/>
                      <w:sz w:val="12"/>
                      <w:szCs w:val="12"/>
                    </w:rPr>
                  </w:pPr>
                  <w:r w:rsidRPr="00750110">
                    <w:rPr>
                      <w:rFonts w:ascii="Arial" w:hAnsi="Arial" w:cs="Arial"/>
                      <w:sz w:val="12"/>
                      <w:szCs w:val="12"/>
                    </w:rPr>
                    <w:t>2023</w:t>
                  </w:r>
                </w:p>
              </w:tc>
              <w:tc>
                <w:tcPr>
                  <w:tcW w:w="1178" w:type="dxa"/>
                  <w:tcBorders>
                    <w:top w:val="nil"/>
                    <w:left w:val="nil"/>
                    <w:bottom w:val="single" w:sz="4" w:space="0" w:color="auto"/>
                    <w:right w:val="single" w:sz="4" w:space="0" w:color="auto"/>
                  </w:tcBorders>
                  <w:noWrap/>
                  <w:vAlign w:val="center"/>
                  <w:hideMark/>
                </w:tcPr>
                <w:p w:rsidR="00750110" w:rsidRPr="00750110" w:rsidRDefault="00750110" w:rsidP="00750110">
                  <w:pPr>
                    <w:spacing w:line="276" w:lineRule="auto"/>
                    <w:jc w:val="center"/>
                    <w:rPr>
                      <w:rFonts w:ascii="Arial" w:hAnsi="Arial" w:cs="Arial"/>
                      <w:sz w:val="12"/>
                      <w:szCs w:val="12"/>
                    </w:rPr>
                  </w:pPr>
                </w:p>
              </w:tc>
              <w:tc>
                <w:tcPr>
                  <w:tcW w:w="1134" w:type="dxa"/>
                  <w:tcBorders>
                    <w:top w:val="nil"/>
                    <w:left w:val="nil"/>
                    <w:bottom w:val="single" w:sz="4" w:space="0" w:color="auto"/>
                    <w:right w:val="single" w:sz="4" w:space="0" w:color="auto"/>
                  </w:tcBorders>
                  <w:noWrap/>
                  <w:vAlign w:val="center"/>
                  <w:hideMark/>
                </w:tcPr>
                <w:p w:rsidR="00750110" w:rsidRPr="00750110" w:rsidRDefault="00750110" w:rsidP="00750110">
                  <w:pPr>
                    <w:spacing w:line="276" w:lineRule="auto"/>
                    <w:jc w:val="center"/>
                    <w:rPr>
                      <w:rFonts w:ascii="Arial" w:hAnsi="Arial" w:cs="Arial"/>
                      <w:sz w:val="12"/>
                      <w:szCs w:val="12"/>
                    </w:rPr>
                  </w:pPr>
                </w:p>
              </w:tc>
              <w:tc>
                <w:tcPr>
                  <w:tcW w:w="1134" w:type="dxa"/>
                  <w:tcBorders>
                    <w:top w:val="nil"/>
                    <w:left w:val="nil"/>
                    <w:bottom w:val="single" w:sz="4" w:space="0" w:color="auto"/>
                    <w:right w:val="single" w:sz="4" w:space="0" w:color="auto"/>
                  </w:tcBorders>
                  <w:noWrap/>
                  <w:vAlign w:val="center"/>
                  <w:hideMark/>
                </w:tcPr>
                <w:p w:rsidR="00750110" w:rsidRPr="00750110" w:rsidRDefault="00750110" w:rsidP="00750110">
                  <w:pPr>
                    <w:spacing w:line="276" w:lineRule="auto"/>
                    <w:jc w:val="center"/>
                    <w:rPr>
                      <w:rFonts w:ascii="Arial" w:hAnsi="Arial" w:cs="Arial"/>
                      <w:sz w:val="12"/>
                      <w:szCs w:val="12"/>
                    </w:rPr>
                  </w:pPr>
                </w:p>
              </w:tc>
              <w:tc>
                <w:tcPr>
                  <w:tcW w:w="1134" w:type="dxa"/>
                  <w:tcBorders>
                    <w:top w:val="nil"/>
                    <w:left w:val="nil"/>
                    <w:bottom w:val="single" w:sz="4" w:space="0" w:color="auto"/>
                    <w:right w:val="single" w:sz="4" w:space="0" w:color="auto"/>
                  </w:tcBorders>
                  <w:noWrap/>
                  <w:vAlign w:val="center"/>
                  <w:hideMark/>
                </w:tcPr>
                <w:p w:rsidR="00750110" w:rsidRPr="00750110" w:rsidRDefault="00750110" w:rsidP="00750110">
                  <w:pPr>
                    <w:spacing w:line="276" w:lineRule="auto"/>
                    <w:jc w:val="center"/>
                    <w:rPr>
                      <w:rFonts w:ascii="Arial" w:hAnsi="Arial" w:cs="Arial"/>
                      <w:sz w:val="12"/>
                      <w:szCs w:val="12"/>
                    </w:rPr>
                  </w:pPr>
                </w:p>
              </w:tc>
              <w:tc>
                <w:tcPr>
                  <w:tcW w:w="1559" w:type="dxa"/>
                  <w:tcBorders>
                    <w:top w:val="nil"/>
                    <w:left w:val="nil"/>
                    <w:bottom w:val="single" w:sz="4" w:space="0" w:color="auto"/>
                    <w:right w:val="single" w:sz="4" w:space="0" w:color="auto"/>
                  </w:tcBorders>
                  <w:noWrap/>
                  <w:vAlign w:val="center"/>
                  <w:hideMark/>
                </w:tcPr>
                <w:p w:rsidR="00750110" w:rsidRPr="00750110" w:rsidRDefault="00750110" w:rsidP="00750110">
                  <w:pPr>
                    <w:spacing w:line="276" w:lineRule="auto"/>
                    <w:jc w:val="center"/>
                    <w:rPr>
                      <w:rFonts w:ascii="Arial" w:hAnsi="Arial" w:cs="Arial"/>
                      <w:sz w:val="12"/>
                      <w:szCs w:val="12"/>
                    </w:rPr>
                  </w:pPr>
                </w:p>
              </w:tc>
              <w:tc>
                <w:tcPr>
                  <w:tcW w:w="1701" w:type="dxa"/>
                  <w:tcBorders>
                    <w:top w:val="nil"/>
                    <w:left w:val="nil"/>
                    <w:bottom w:val="single" w:sz="4" w:space="0" w:color="auto"/>
                    <w:right w:val="single" w:sz="4" w:space="0" w:color="auto"/>
                  </w:tcBorders>
                  <w:vAlign w:val="center"/>
                </w:tcPr>
                <w:p w:rsidR="00750110" w:rsidRPr="00750110" w:rsidRDefault="00750110" w:rsidP="00750110">
                  <w:pPr>
                    <w:spacing w:line="276" w:lineRule="auto"/>
                    <w:jc w:val="center"/>
                    <w:rPr>
                      <w:rFonts w:ascii="Arial" w:hAnsi="Arial" w:cs="Arial"/>
                      <w:sz w:val="12"/>
                      <w:szCs w:val="12"/>
                    </w:rPr>
                  </w:pPr>
                </w:p>
              </w:tc>
            </w:tr>
            <w:tr w:rsidR="00750110" w:rsidRPr="00750110" w:rsidTr="00750110">
              <w:trPr>
                <w:trHeight w:val="315"/>
              </w:trPr>
              <w:tc>
                <w:tcPr>
                  <w:tcW w:w="882" w:type="dxa"/>
                  <w:tcBorders>
                    <w:top w:val="nil"/>
                    <w:left w:val="single" w:sz="4" w:space="0" w:color="auto"/>
                    <w:bottom w:val="single" w:sz="4" w:space="0" w:color="auto"/>
                    <w:right w:val="single" w:sz="4" w:space="0" w:color="auto"/>
                  </w:tcBorders>
                  <w:noWrap/>
                  <w:vAlign w:val="center"/>
                  <w:hideMark/>
                </w:tcPr>
                <w:p w:rsidR="00750110" w:rsidRPr="00750110" w:rsidRDefault="00750110" w:rsidP="00750110">
                  <w:pPr>
                    <w:spacing w:line="276" w:lineRule="auto"/>
                    <w:jc w:val="center"/>
                    <w:rPr>
                      <w:rFonts w:ascii="Arial" w:hAnsi="Arial" w:cs="Arial"/>
                      <w:sz w:val="12"/>
                      <w:szCs w:val="12"/>
                    </w:rPr>
                  </w:pPr>
                  <w:r w:rsidRPr="00750110">
                    <w:rPr>
                      <w:rFonts w:ascii="Arial" w:hAnsi="Arial" w:cs="Arial"/>
                      <w:sz w:val="12"/>
                      <w:szCs w:val="12"/>
                    </w:rPr>
                    <w:t>2024</w:t>
                  </w:r>
                </w:p>
              </w:tc>
              <w:tc>
                <w:tcPr>
                  <w:tcW w:w="1178" w:type="dxa"/>
                  <w:tcBorders>
                    <w:top w:val="nil"/>
                    <w:left w:val="nil"/>
                    <w:bottom w:val="single" w:sz="4" w:space="0" w:color="auto"/>
                    <w:right w:val="single" w:sz="4" w:space="0" w:color="auto"/>
                  </w:tcBorders>
                  <w:noWrap/>
                  <w:vAlign w:val="center"/>
                  <w:hideMark/>
                </w:tcPr>
                <w:p w:rsidR="00750110" w:rsidRPr="00750110" w:rsidRDefault="00750110" w:rsidP="00750110">
                  <w:pPr>
                    <w:spacing w:line="276" w:lineRule="auto"/>
                    <w:jc w:val="center"/>
                    <w:rPr>
                      <w:rFonts w:ascii="Arial" w:hAnsi="Arial" w:cs="Arial"/>
                      <w:sz w:val="12"/>
                      <w:szCs w:val="12"/>
                    </w:rPr>
                  </w:pPr>
                </w:p>
              </w:tc>
              <w:tc>
                <w:tcPr>
                  <w:tcW w:w="1134" w:type="dxa"/>
                  <w:tcBorders>
                    <w:top w:val="nil"/>
                    <w:left w:val="nil"/>
                    <w:bottom w:val="single" w:sz="4" w:space="0" w:color="auto"/>
                    <w:right w:val="single" w:sz="4" w:space="0" w:color="auto"/>
                  </w:tcBorders>
                  <w:noWrap/>
                  <w:vAlign w:val="center"/>
                  <w:hideMark/>
                </w:tcPr>
                <w:p w:rsidR="00750110" w:rsidRPr="00750110" w:rsidRDefault="00750110" w:rsidP="00750110">
                  <w:pPr>
                    <w:spacing w:line="276" w:lineRule="auto"/>
                    <w:jc w:val="center"/>
                    <w:rPr>
                      <w:rFonts w:ascii="Arial" w:hAnsi="Arial" w:cs="Arial"/>
                      <w:sz w:val="12"/>
                      <w:szCs w:val="12"/>
                    </w:rPr>
                  </w:pPr>
                </w:p>
              </w:tc>
              <w:tc>
                <w:tcPr>
                  <w:tcW w:w="1134" w:type="dxa"/>
                  <w:tcBorders>
                    <w:top w:val="nil"/>
                    <w:left w:val="nil"/>
                    <w:bottom w:val="single" w:sz="4" w:space="0" w:color="auto"/>
                    <w:right w:val="single" w:sz="4" w:space="0" w:color="auto"/>
                  </w:tcBorders>
                  <w:noWrap/>
                  <w:vAlign w:val="center"/>
                  <w:hideMark/>
                </w:tcPr>
                <w:p w:rsidR="00750110" w:rsidRPr="00750110" w:rsidRDefault="00750110" w:rsidP="00750110">
                  <w:pPr>
                    <w:spacing w:line="276" w:lineRule="auto"/>
                    <w:jc w:val="center"/>
                    <w:rPr>
                      <w:rFonts w:ascii="Arial" w:hAnsi="Arial" w:cs="Arial"/>
                      <w:sz w:val="12"/>
                      <w:szCs w:val="12"/>
                    </w:rPr>
                  </w:pPr>
                </w:p>
              </w:tc>
              <w:tc>
                <w:tcPr>
                  <w:tcW w:w="1134" w:type="dxa"/>
                  <w:tcBorders>
                    <w:top w:val="nil"/>
                    <w:left w:val="nil"/>
                    <w:bottom w:val="single" w:sz="4" w:space="0" w:color="auto"/>
                    <w:right w:val="single" w:sz="4" w:space="0" w:color="auto"/>
                  </w:tcBorders>
                  <w:noWrap/>
                  <w:vAlign w:val="center"/>
                  <w:hideMark/>
                </w:tcPr>
                <w:p w:rsidR="00750110" w:rsidRPr="00750110" w:rsidRDefault="00750110" w:rsidP="00750110">
                  <w:pPr>
                    <w:spacing w:line="276" w:lineRule="auto"/>
                    <w:jc w:val="center"/>
                    <w:rPr>
                      <w:rFonts w:ascii="Arial" w:hAnsi="Arial" w:cs="Arial"/>
                      <w:sz w:val="12"/>
                      <w:szCs w:val="12"/>
                    </w:rPr>
                  </w:pPr>
                </w:p>
              </w:tc>
              <w:tc>
                <w:tcPr>
                  <w:tcW w:w="1559" w:type="dxa"/>
                  <w:tcBorders>
                    <w:top w:val="nil"/>
                    <w:left w:val="nil"/>
                    <w:bottom w:val="single" w:sz="4" w:space="0" w:color="auto"/>
                    <w:right w:val="single" w:sz="4" w:space="0" w:color="auto"/>
                  </w:tcBorders>
                  <w:noWrap/>
                  <w:vAlign w:val="center"/>
                  <w:hideMark/>
                </w:tcPr>
                <w:p w:rsidR="00750110" w:rsidRPr="00750110" w:rsidRDefault="00750110" w:rsidP="00750110">
                  <w:pPr>
                    <w:spacing w:line="276" w:lineRule="auto"/>
                    <w:jc w:val="center"/>
                    <w:rPr>
                      <w:rFonts w:ascii="Arial" w:hAnsi="Arial" w:cs="Arial"/>
                      <w:sz w:val="12"/>
                      <w:szCs w:val="12"/>
                    </w:rPr>
                  </w:pPr>
                </w:p>
              </w:tc>
              <w:tc>
                <w:tcPr>
                  <w:tcW w:w="1701" w:type="dxa"/>
                  <w:tcBorders>
                    <w:top w:val="nil"/>
                    <w:left w:val="nil"/>
                    <w:bottom w:val="single" w:sz="4" w:space="0" w:color="auto"/>
                    <w:right w:val="single" w:sz="4" w:space="0" w:color="auto"/>
                  </w:tcBorders>
                  <w:vAlign w:val="center"/>
                </w:tcPr>
                <w:p w:rsidR="00750110" w:rsidRPr="00750110" w:rsidRDefault="00750110" w:rsidP="00750110">
                  <w:pPr>
                    <w:spacing w:line="276" w:lineRule="auto"/>
                    <w:jc w:val="center"/>
                    <w:rPr>
                      <w:rFonts w:ascii="Arial" w:hAnsi="Arial" w:cs="Arial"/>
                      <w:sz w:val="12"/>
                      <w:szCs w:val="12"/>
                    </w:rPr>
                  </w:pPr>
                </w:p>
              </w:tc>
            </w:tr>
            <w:tr w:rsidR="00750110" w:rsidRPr="00750110" w:rsidTr="00750110">
              <w:trPr>
                <w:trHeight w:val="315"/>
              </w:trPr>
              <w:tc>
                <w:tcPr>
                  <w:tcW w:w="882" w:type="dxa"/>
                  <w:tcBorders>
                    <w:top w:val="nil"/>
                    <w:left w:val="single" w:sz="4" w:space="0" w:color="auto"/>
                    <w:bottom w:val="single" w:sz="4" w:space="0" w:color="auto"/>
                    <w:right w:val="single" w:sz="4" w:space="0" w:color="auto"/>
                  </w:tcBorders>
                  <w:noWrap/>
                  <w:vAlign w:val="center"/>
                  <w:hideMark/>
                </w:tcPr>
                <w:p w:rsidR="00750110" w:rsidRPr="00750110" w:rsidRDefault="00750110" w:rsidP="00750110">
                  <w:pPr>
                    <w:spacing w:line="276" w:lineRule="auto"/>
                    <w:jc w:val="center"/>
                    <w:rPr>
                      <w:rFonts w:ascii="Arial" w:hAnsi="Arial" w:cs="Arial"/>
                      <w:sz w:val="12"/>
                      <w:szCs w:val="12"/>
                    </w:rPr>
                  </w:pPr>
                  <w:r w:rsidRPr="00750110">
                    <w:rPr>
                      <w:rFonts w:ascii="Arial" w:hAnsi="Arial" w:cs="Arial"/>
                      <w:sz w:val="12"/>
                      <w:szCs w:val="12"/>
                    </w:rPr>
                    <w:t>2025</w:t>
                  </w:r>
                </w:p>
              </w:tc>
              <w:tc>
                <w:tcPr>
                  <w:tcW w:w="1178" w:type="dxa"/>
                  <w:tcBorders>
                    <w:top w:val="nil"/>
                    <w:left w:val="nil"/>
                    <w:bottom w:val="single" w:sz="4" w:space="0" w:color="auto"/>
                    <w:right w:val="single" w:sz="4" w:space="0" w:color="auto"/>
                  </w:tcBorders>
                  <w:noWrap/>
                  <w:vAlign w:val="center"/>
                  <w:hideMark/>
                </w:tcPr>
                <w:p w:rsidR="00750110" w:rsidRPr="00750110" w:rsidRDefault="00750110" w:rsidP="00750110">
                  <w:pPr>
                    <w:spacing w:line="276" w:lineRule="auto"/>
                    <w:jc w:val="center"/>
                    <w:rPr>
                      <w:rFonts w:ascii="Arial" w:hAnsi="Arial" w:cs="Arial"/>
                      <w:sz w:val="12"/>
                      <w:szCs w:val="12"/>
                    </w:rPr>
                  </w:pPr>
                </w:p>
              </w:tc>
              <w:tc>
                <w:tcPr>
                  <w:tcW w:w="1134" w:type="dxa"/>
                  <w:tcBorders>
                    <w:top w:val="nil"/>
                    <w:left w:val="nil"/>
                    <w:bottom w:val="single" w:sz="4" w:space="0" w:color="auto"/>
                    <w:right w:val="single" w:sz="4" w:space="0" w:color="auto"/>
                  </w:tcBorders>
                  <w:noWrap/>
                  <w:vAlign w:val="center"/>
                  <w:hideMark/>
                </w:tcPr>
                <w:p w:rsidR="00750110" w:rsidRPr="00750110" w:rsidRDefault="00750110" w:rsidP="00750110">
                  <w:pPr>
                    <w:spacing w:line="276" w:lineRule="auto"/>
                    <w:jc w:val="center"/>
                    <w:rPr>
                      <w:rFonts w:ascii="Arial" w:hAnsi="Arial" w:cs="Arial"/>
                      <w:sz w:val="12"/>
                      <w:szCs w:val="12"/>
                    </w:rPr>
                  </w:pPr>
                </w:p>
              </w:tc>
              <w:tc>
                <w:tcPr>
                  <w:tcW w:w="1134" w:type="dxa"/>
                  <w:tcBorders>
                    <w:top w:val="nil"/>
                    <w:left w:val="nil"/>
                    <w:bottom w:val="single" w:sz="4" w:space="0" w:color="auto"/>
                    <w:right w:val="single" w:sz="4" w:space="0" w:color="auto"/>
                  </w:tcBorders>
                  <w:noWrap/>
                  <w:vAlign w:val="center"/>
                  <w:hideMark/>
                </w:tcPr>
                <w:p w:rsidR="00750110" w:rsidRPr="00750110" w:rsidRDefault="00750110" w:rsidP="00750110">
                  <w:pPr>
                    <w:spacing w:line="276" w:lineRule="auto"/>
                    <w:jc w:val="center"/>
                    <w:rPr>
                      <w:rFonts w:ascii="Arial" w:hAnsi="Arial" w:cs="Arial"/>
                      <w:sz w:val="12"/>
                      <w:szCs w:val="12"/>
                    </w:rPr>
                  </w:pPr>
                </w:p>
              </w:tc>
              <w:tc>
                <w:tcPr>
                  <w:tcW w:w="1134" w:type="dxa"/>
                  <w:tcBorders>
                    <w:top w:val="nil"/>
                    <w:left w:val="nil"/>
                    <w:bottom w:val="single" w:sz="4" w:space="0" w:color="auto"/>
                    <w:right w:val="single" w:sz="4" w:space="0" w:color="auto"/>
                  </w:tcBorders>
                  <w:noWrap/>
                  <w:vAlign w:val="center"/>
                  <w:hideMark/>
                </w:tcPr>
                <w:p w:rsidR="00750110" w:rsidRPr="00750110" w:rsidRDefault="00750110" w:rsidP="00750110">
                  <w:pPr>
                    <w:spacing w:line="276" w:lineRule="auto"/>
                    <w:jc w:val="center"/>
                    <w:rPr>
                      <w:rFonts w:ascii="Arial" w:hAnsi="Arial" w:cs="Arial"/>
                      <w:sz w:val="12"/>
                      <w:szCs w:val="12"/>
                    </w:rPr>
                  </w:pPr>
                </w:p>
              </w:tc>
              <w:tc>
                <w:tcPr>
                  <w:tcW w:w="1559" w:type="dxa"/>
                  <w:tcBorders>
                    <w:top w:val="nil"/>
                    <w:left w:val="nil"/>
                    <w:bottom w:val="single" w:sz="4" w:space="0" w:color="auto"/>
                    <w:right w:val="single" w:sz="4" w:space="0" w:color="auto"/>
                  </w:tcBorders>
                  <w:noWrap/>
                  <w:vAlign w:val="center"/>
                  <w:hideMark/>
                </w:tcPr>
                <w:p w:rsidR="00750110" w:rsidRPr="00750110" w:rsidRDefault="00750110" w:rsidP="00750110">
                  <w:pPr>
                    <w:spacing w:line="276" w:lineRule="auto"/>
                    <w:jc w:val="center"/>
                    <w:rPr>
                      <w:rFonts w:ascii="Arial" w:hAnsi="Arial" w:cs="Arial"/>
                      <w:sz w:val="12"/>
                      <w:szCs w:val="12"/>
                    </w:rPr>
                  </w:pPr>
                </w:p>
              </w:tc>
              <w:tc>
                <w:tcPr>
                  <w:tcW w:w="1701" w:type="dxa"/>
                  <w:tcBorders>
                    <w:top w:val="nil"/>
                    <w:left w:val="nil"/>
                    <w:bottom w:val="single" w:sz="4" w:space="0" w:color="auto"/>
                    <w:right w:val="single" w:sz="4" w:space="0" w:color="auto"/>
                  </w:tcBorders>
                  <w:vAlign w:val="center"/>
                </w:tcPr>
                <w:p w:rsidR="00750110" w:rsidRPr="00750110" w:rsidRDefault="00750110" w:rsidP="00750110">
                  <w:pPr>
                    <w:spacing w:line="276" w:lineRule="auto"/>
                    <w:jc w:val="center"/>
                    <w:rPr>
                      <w:rFonts w:ascii="Arial" w:hAnsi="Arial" w:cs="Arial"/>
                      <w:sz w:val="12"/>
                      <w:szCs w:val="12"/>
                    </w:rPr>
                  </w:pPr>
                </w:p>
              </w:tc>
            </w:tr>
            <w:tr w:rsidR="00750110" w:rsidRPr="00750110" w:rsidTr="00750110">
              <w:trPr>
                <w:trHeight w:val="315"/>
              </w:trPr>
              <w:tc>
                <w:tcPr>
                  <w:tcW w:w="882" w:type="dxa"/>
                  <w:tcBorders>
                    <w:top w:val="nil"/>
                    <w:left w:val="single" w:sz="4" w:space="0" w:color="auto"/>
                    <w:bottom w:val="single" w:sz="4" w:space="0" w:color="auto"/>
                    <w:right w:val="single" w:sz="4" w:space="0" w:color="auto"/>
                  </w:tcBorders>
                  <w:noWrap/>
                  <w:vAlign w:val="center"/>
                  <w:hideMark/>
                </w:tcPr>
                <w:p w:rsidR="00750110" w:rsidRPr="00750110" w:rsidRDefault="00750110" w:rsidP="00750110">
                  <w:pPr>
                    <w:spacing w:line="276" w:lineRule="auto"/>
                    <w:jc w:val="center"/>
                    <w:rPr>
                      <w:rFonts w:ascii="Arial" w:hAnsi="Arial" w:cs="Arial"/>
                      <w:sz w:val="12"/>
                      <w:szCs w:val="12"/>
                    </w:rPr>
                  </w:pPr>
                  <w:r w:rsidRPr="00750110">
                    <w:rPr>
                      <w:rFonts w:ascii="Arial" w:hAnsi="Arial" w:cs="Arial"/>
                      <w:sz w:val="12"/>
                      <w:szCs w:val="12"/>
                    </w:rPr>
                    <w:t>2026</w:t>
                  </w:r>
                </w:p>
              </w:tc>
              <w:tc>
                <w:tcPr>
                  <w:tcW w:w="1178" w:type="dxa"/>
                  <w:tcBorders>
                    <w:top w:val="nil"/>
                    <w:left w:val="nil"/>
                    <w:bottom w:val="single" w:sz="4" w:space="0" w:color="auto"/>
                    <w:right w:val="single" w:sz="4" w:space="0" w:color="auto"/>
                  </w:tcBorders>
                  <w:noWrap/>
                  <w:vAlign w:val="center"/>
                  <w:hideMark/>
                </w:tcPr>
                <w:p w:rsidR="00750110" w:rsidRPr="00750110" w:rsidRDefault="00750110" w:rsidP="00750110">
                  <w:pPr>
                    <w:spacing w:line="276" w:lineRule="auto"/>
                    <w:jc w:val="center"/>
                    <w:rPr>
                      <w:rFonts w:ascii="Arial" w:hAnsi="Arial" w:cs="Arial"/>
                      <w:sz w:val="12"/>
                      <w:szCs w:val="12"/>
                    </w:rPr>
                  </w:pPr>
                </w:p>
              </w:tc>
              <w:tc>
                <w:tcPr>
                  <w:tcW w:w="1134" w:type="dxa"/>
                  <w:tcBorders>
                    <w:top w:val="nil"/>
                    <w:left w:val="nil"/>
                    <w:bottom w:val="single" w:sz="4" w:space="0" w:color="auto"/>
                    <w:right w:val="single" w:sz="4" w:space="0" w:color="auto"/>
                  </w:tcBorders>
                  <w:noWrap/>
                  <w:vAlign w:val="center"/>
                  <w:hideMark/>
                </w:tcPr>
                <w:p w:rsidR="00750110" w:rsidRPr="00750110" w:rsidRDefault="00750110" w:rsidP="00750110">
                  <w:pPr>
                    <w:spacing w:line="276" w:lineRule="auto"/>
                    <w:jc w:val="center"/>
                    <w:rPr>
                      <w:rFonts w:ascii="Arial" w:hAnsi="Arial" w:cs="Arial"/>
                      <w:sz w:val="12"/>
                      <w:szCs w:val="12"/>
                    </w:rPr>
                  </w:pPr>
                </w:p>
              </w:tc>
              <w:tc>
                <w:tcPr>
                  <w:tcW w:w="1134" w:type="dxa"/>
                  <w:tcBorders>
                    <w:top w:val="nil"/>
                    <w:left w:val="nil"/>
                    <w:bottom w:val="single" w:sz="4" w:space="0" w:color="auto"/>
                    <w:right w:val="single" w:sz="4" w:space="0" w:color="auto"/>
                  </w:tcBorders>
                  <w:noWrap/>
                  <w:vAlign w:val="center"/>
                  <w:hideMark/>
                </w:tcPr>
                <w:p w:rsidR="00750110" w:rsidRPr="00750110" w:rsidRDefault="00750110" w:rsidP="00750110">
                  <w:pPr>
                    <w:spacing w:line="276" w:lineRule="auto"/>
                    <w:jc w:val="center"/>
                    <w:rPr>
                      <w:rFonts w:ascii="Arial" w:hAnsi="Arial" w:cs="Arial"/>
                      <w:sz w:val="12"/>
                      <w:szCs w:val="12"/>
                    </w:rPr>
                  </w:pPr>
                </w:p>
              </w:tc>
              <w:tc>
                <w:tcPr>
                  <w:tcW w:w="1134" w:type="dxa"/>
                  <w:tcBorders>
                    <w:top w:val="nil"/>
                    <w:left w:val="nil"/>
                    <w:bottom w:val="single" w:sz="4" w:space="0" w:color="auto"/>
                    <w:right w:val="single" w:sz="4" w:space="0" w:color="auto"/>
                  </w:tcBorders>
                  <w:noWrap/>
                  <w:vAlign w:val="center"/>
                  <w:hideMark/>
                </w:tcPr>
                <w:p w:rsidR="00750110" w:rsidRPr="00750110" w:rsidRDefault="00750110" w:rsidP="00750110">
                  <w:pPr>
                    <w:spacing w:line="276" w:lineRule="auto"/>
                    <w:jc w:val="center"/>
                    <w:rPr>
                      <w:rFonts w:ascii="Arial" w:hAnsi="Arial" w:cs="Arial"/>
                      <w:sz w:val="12"/>
                      <w:szCs w:val="12"/>
                    </w:rPr>
                  </w:pPr>
                </w:p>
              </w:tc>
              <w:tc>
                <w:tcPr>
                  <w:tcW w:w="1559" w:type="dxa"/>
                  <w:tcBorders>
                    <w:top w:val="nil"/>
                    <w:left w:val="nil"/>
                    <w:bottom w:val="single" w:sz="4" w:space="0" w:color="auto"/>
                    <w:right w:val="single" w:sz="4" w:space="0" w:color="auto"/>
                  </w:tcBorders>
                  <w:noWrap/>
                  <w:vAlign w:val="center"/>
                  <w:hideMark/>
                </w:tcPr>
                <w:p w:rsidR="00750110" w:rsidRPr="00750110" w:rsidRDefault="00750110" w:rsidP="00750110">
                  <w:pPr>
                    <w:spacing w:line="276" w:lineRule="auto"/>
                    <w:jc w:val="center"/>
                    <w:rPr>
                      <w:rFonts w:ascii="Arial" w:hAnsi="Arial" w:cs="Arial"/>
                      <w:sz w:val="12"/>
                      <w:szCs w:val="12"/>
                    </w:rPr>
                  </w:pPr>
                </w:p>
              </w:tc>
              <w:tc>
                <w:tcPr>
                  <w:tcW w:w="1701" w:type="dxa"/>
                  <w:tcBorders>
                    <w:top w:val="nil"/>
                    <w:left w:val="nil"/>
                    <w:bottom w:val="single" w:sz="4" w:space="0" w:color="auto"/>
                    <w:right w:val="single" w:sz="4" w:space="0" w:color="auto"/>
                  </w:tcBorders>
                  <w:vAlign w:val="center"/>
                </w:tcPr>
                <w:p w:rsidR="00750110" w:rsidRPr="00750110" w:rsidRDefault="00750110" w:rsidP="00750110">
                  <w:pPr>
                    <w:spacing w:line="276" w:lineRule="auto"/>
                    <w:jc w:val="center"/>
                    <w:rPr>
                      <w:rFonts w:ascii="Arial" w:hAnsi="Arial" w:cs="Arial"/>
                      <w:sz w:val="12"/>
                      <w:szCs w:val="12"/>
                    </w:rPr>
                  </w:pPr>
                </w:p>
              </w:tc>
            </w:tr>
            <w:tr w:rsidR="00750110" w:rsidRPr="00750110" w:rsidTr="00750110">
              <w:trPr>
                <w:trHeight w:val="315"/>
              </w:trPr>
              <w:tc>
                <w:tcPr>
                  <w:tcW w:w="882" w:type="dxa"/>
                  <w:tcBorders>
                    <w:top w:val="nil"/>
                    <w:left w:val="single" w:sz="4" w:space="0" w:color="auto"/>
                    <w:bottom w:val="single" w:sz="4" w:space="0" w:color="auto"/>
                    <w:right w:val="single" w:sz="4" w:space="0" w:color="auto"/>
                  </w:tcBorders>
                  <w:noWrap/>
                  <w:vAlign w:val="center"/>
                  <w:hideMark/>
                </w:tcPr>
                <w:p w:rsidR="00750110" w:rsidRPr="00750110" w:rsidRDefault="00750110" w:rsidP="00750110">
                  <w:pPr>
                    <w:spacing w:line="276" w:lineRule="auto"/>
                    <w:jc w:val="center"/>
                    <w:rPr>
                      <w:rFonts w:ascii="Arial" w:hAnsi="Arial" w:cs="Arial"/>
                      <w:sz w:val="12"/>
                      <w:szCs w:val="12"/>
                    </w:rPr>
                  </w:pPr>
                  <w:r w:rsidRPr="00750110">
                    <w:rPr>
                      <w:rFonts w:ascii="Arial" w:hAnsi="Arial" w:cs="Arial"/>
                      <w:sz w:val="12"/>
                      <w:szCs w:val="12"/>
                    </w:rPr>
                    <w:t>Всего</w:t>
                  </w:r>
                </w:p>
              </w:tc>
              <w:tc>
                <w:tcPr>
                  <w:tcW w:w="1178" w:type="dxa"/>
                  <w:tcBorders>
                    <w:top w:val="nil"/>
                    <w:left w:val="nil"/>
                    <w:bottom w:val="single" w:sz="4" w:space="0" w:color="auto"/>
                    <w:right w:val="single" w:sz="4" w:space="0" w:color="auto"/>
                  </w:tcBorders>
                  <w:noWrap/>
                  <w:vAlign w:val="center"/>
                  <w:hideMark/>
                </w:tcPr>
                <w:p w:rsidR="00750110" w:rsidRPr="00750110" w:rsidRDefault="00750110" w:rsidP="00750110">
                  <w:pPr>
                    <w:spacing w:line="276" w:lineRule="auto"/>
                    <w:jc w:val="center"/>
                    <w:rPr>
                      <w:rFonts w:ascii="Arial" w:hAnsi="Arial" w:cs="Arial"/>
                      <w:sz w:val="12"/>
                      <w:szCs w:val="12"/>
                    </w:rPr>
                  </w:pPr>
                  <w:r w:rsidRPr="00750110">
                    <w:rPr>
                      <w:rFonts w:ascii="Arial" w:hAnsi="Arial" w:cs="Arial"/>
                      <w:sz w:val="12"/>
                      <w:szCs w:val="12"/>
                    </w:rPr>
                    <w:t>400,0</w:t>
                  </w:r>
                </w:p>
              </w:tc>
              <w:tc>
                <w:tcPr>
                  <w:tcW w:w="1134" w:type="dxa"/>
                  <w:tcBorders>
                    <w:top w:val="nil"/>
                    <w:left w:val="nil"/>
                    <w:bottom w:val="single" w:sz="4" w:space="0" w:color="auto"/>
                    <w:right w:val="single" w:sz="4" w:space="0" w:color="auto"/>
                  </w:tcBorders>
                  <w:noWrap/>
                  <w:vAlign w:val="center"/>
                  <w:hideMark/>
                </w:tcPr>
                <w:p w:rsidR="00750110" w:rsidRPr="00750110" w:rsidRDefault="00750110" w:rsidP="00750110">
                  <w:pPr>
                    <w:spacing w:line="276" w:lineRule="auto"/>
                    <w:jc w:val="center"/>
                    <w:rPr>
                      <w:rFonts w:ascii="Arial" w:hAnsi="Arial" w:cs="Arial"/>
                      <w:sz w:val="12"/>
                      <w:szCs w:val="12"/>
                    </w:rPr>
                  </w:pPr>
                </w:p>
              </w:tc>
              <w:tc>
                <w:tcPr>
                  <w:tcW w:w="1134" w:type="dxa"/>
                  <w:tcBorders>
                    <w:top w:val="nil"/>
                    <w:left w:val="nil"/>
                    <w:bottom w:val="single" w:sz="4" w:space="0" w:color="auto"/>
                    <w:right w:val="single" w:sz="4" w:space="0" w:color="auto"/>
                  </w:tcBorders>
                  <w:noWrap/>
                  <w:vAlign w:val="center"/>
                  <w:hideMark/>
                </w:tcPr>
                <w:p w:rsidR="00750110" w:rsidRPr="00750110" w:rsidRDefault="00750110" w:rsidP="00750110">
                  <w:pPr>
                    <w:spacing w:line="276" w:lineRule="auto"/>
                    <w:jc w:val="center"/>
                    <w:rPr>
                      <w:rFonts w:ascii="Arial" w:hAnsi="Arial" w:cs="Arial"/>
                      <w:sz w:val="12"/>
                      <w:szCs w:val="12"/>
                    </w:rPr>
                  </w:pPr>
                  <w:r w:rsidRPr="00750110">
                    <w:rPr>
                      <w:rFonts w:ascii="Arial" w:hAnsi="Arial" w:cs="Arial"/>
                      <w:sz w:val="12"/>
                      <w:szCs w:val="12"/>
                    </w:rPr>
                    <w:t>5133,6</w:t>
                  </w:r>
                </w:p>
              </w:tc>
              <w:tc>
                <w:tcPr>
                  <w:tcW w:w="1134" w:type="dxa"/>
                  <w:tcBorders>
                    <w:top w:val="nil"/>
                    <w:left w:val="nil"/>
                    <w:bottom w:val="single" w:sz="4" w:space="0" w:color="auto"/>
                    <w:right w:val="single" w:sz="4" w:space="0" w:color="auto"/>
                  </w:tcBorders>
                  <w:noWrap/>
                  <w:vAlign w:val="center"/>
                  <w:hideMark/>
                </w:tcPr>
                <w:p w:rsidR="00750110" w:rsidRPr="00750110" w:rsidRDefault="00750110" w:rsidP="00750110">
                  <w:pPr>
                    <w:spacing w:line="276" w:lineRule="auto"/>
                    <w:jc w:val="center"/>
                    <w:rPr>
                      <w:rFonts w:ascii="Arial" w:hAnsi="Arial" w:cs="Arial"/>
                      <w:sz w:val="12"/>
                      <w:szCs w:val="12"/>
                    </w:rPr>
                  </w:pPr>
                  <w:r w:rsidRPr="00750110">
                    <w:rPr>
                      <w:rFonts w:ascii="Arial" w:hAnsi="Arial" w:cs="Arial"/>
                      <w:sz w:val="12"/>
                      <w:szCs w:val="12"/>
                    </w:rPr>
                    <w:t>890,4</w:t>
                  </w:r>
                </w:p>
              </w:tc>
              <w:tc>
                <w:tcPr>
                  <w:tcW w:w="1559" w:type="dxa"/>
                  <w:tcBorders>
                    <w:top w:val="nil"/>
                    <w:left w:val="nil"/>
                    <w:bottom w:val="single" w:sz="4" w:space="0" w:color="auto"/>
                    <w:right w:val="single" w:sz="4" w:space="0" w:color="auto"/>
                  </w:tcBorders>
                  <w:noWrap/>
                  <w:vAlign w:val="center"/>
                  <w:hideMark/>
                </w:tcPr>
                <w:p w:rsidR="00750110" w:rsidRPr="00750110" w:rsidRDefault="00750110" w:rsidP="00750110">
                  <w:pPr>
                    <w:spacing w:line="276" w:lineRule="auto"/>
                    <w:jc w:val="center"/>
                    <w:rPr>
                      <w:rFonts w:ascii="Arial" w:hAnsi="Arial" w:cs="Arial"/>
                      <w:sz w:val="12"/>
                      <w:szCs w:val="12"/>
                    </w:rPr>
                  </w:pPr>
                </w:p>
              </w:tc>
              <w:tc>
                <w:tcPr>
                  <w:tcW w:w="1701" w:type="dxa"/>
                  <w:tcBorders>
                    <w:top w:val="nil"/>
                    <w:left w:val="nil"/>
                    <w:bottom w:val="single" w:sz="4" w:space="0" w:color="auto"/>
                    <w:right w:val="single" w:sz="4" w:space="0" w:color="auto"/>
                  </w:tcBorders>
                  <w:vAlign w:val="center"/>
                </w:tcPr>
                <w:p w:rsidR="00750110" w:rsidRPr="00750110" w:rsidRDefault="00750110" w:rsidP="00750110">
                  <w:pPr>
                    <w:spacing w:line="276" w:lineRule="auto"/>
                    <w:jc w:val="center"/>
                    <w:rPr>
                      <w:rFonts w:ascii="Arial" w:hAnsi="Arial" w:cs="Arial"/>
                      <w:sz w:val="12"/>
                      <w:szCs w:val="12"/>
                    </w:rPr>
                  </w:pPr>
                  <w:r w:rsidRPr="00750110">
                    <w:rPr>
                      <w:rFonts w:ascii="Arial" w:hAnsi="Arial" w:cs="Arial"/>
                      <w:sz w:val="12"/>
                      <w:szCs w:val="12"/>
                    </w:rPr>
                    <w:t>6424,0</w:t>
                  </w:r>
                </w:p>
              </w:tc>
            </w:tr>
          </w:tbl>
          <w:p w:rsidR="00750110" w:rsidRPr="00750110" w:rsidRDefault="00750110" w:rsidP="00750110">
            <w:pPr>
              <w:autoSpaceDE w:val="0"/>
              <w:autoSpaceDN w:val="0"/>
              <w:adjustRightInd w:val="0"/>
              <w:rPr>
                <w:rFonts w:ascii="Arial" w:hAnsi="Arial" w:cs="Arial"/>
                <w:sz w:val="12"/>
                <w:szCs w:val="12"/>
                <w:lang w:eastAsia="en-US"/>
              </w:rPr>
            </w:pPr>
          </w:p>
        </w:tc>
      </w:tr>
      <w:tr w:rsidR="00750110" w:rsidRPr="00750110" w:rsidTr="00E337C1">
        <w:tc>
          <w:tcPr>
            <w:tcW w:w="1982" w:type="dxa"/>
            <w:tcBorders>
              <w:top w:val="single" w:sz="4" w:space="0" w:color="auto"/>
              <w:left w:val="single" w:sz="4" w:space="0" w:color="auto"/>
              <w:bottom w:val="single" w:sz="4" w:space="0" w:color="auto"/>
              <w:right w:val="single" w:sz="4" w:space="0" w:color="auto"/>
            </w:tcBorders>
            <w:hideMark/>
          </w:tcPr>
          <w:p w:rsidR="00750110" w:rsidRPr="00750110" w:rsidRDefault="00750110" w:rsidP="00750110">
            <w:pPr>
              <w:autoSpaceDE w:val="0"/>
              <w:autoSpaceDN w:val="0"/>
              <w:adjustRightInd w:val="0"/>
              <w:rPr>
                <w:rFonts w:ascii="Arial" w:hAnsi="Arial" w:cs="Arial"/>
                <w:sz w:val="12"/>
                <w:szCs w:val="12"/>
                <w:lang w:eastAsia="en-US"/>
              </w:rPr>
            </w:pPr>
            <w:r w:rsidRPr="00750110">
              <w:rPr>
                <w:rFonts w:ascii="Arial" w:hAnsi="Arial" w:cs="Arial"/>
                <w:sz w:val="12"/>
                <w:szCs w:val="12"/>
              </w:rPr>
              <w:t>Ожидаемые конечные результ</w:t>
            </w:r>
            <w:r w:rsidRPr="00750110">
              <w:rPr>
                <w:rFonts w:ascii="Arial" w:hAnsi="Arial" w:cs="Arial"/>
                <w:sz w:val="12"/>
                <w:szCs w:val="12"/>
              </w:rPr>
              <w:t>а</w:t>
            </w:r>
            <w:r w:rsidRPr="00750110">
              <w:rPr>
                <w:rFonts w:ascii="Arial" w:hAnsi="Arial" w:cs="Arial"/>
                <w:sz w:val="12"/>
                <w:szCs w:val="12"/>
              </w:rPr>
              <w:t>ты реализации муниципальной програ</w:t>
            </w:r>
            <w:r w:rsidRPr="00750110">
              <w:rPr>
                <w:rFonts w:ascii="Arial" w:hAnsi="Arial" w:cs="Arial"/>
                <w:sz w:val="12"/>
                <w:szCs w:val="12"/>
              </w:rPr>
              <w:t>м</w:t>
            </w:r>
            <w:r w:rsidRPr="00750110">
              <w:rPr>
                <w:rFonts w:ascii="Arial" w:hAnsi="Arial" w:cs="Arial"/>
                <w:sz w:val="12"/>
                <w:szCs w:val="12"/>
              </w:rPr>
              <w:t>мы</w:t>
            </w:r>
          </w:p>
        </w:tc>
        <w:tc>
          <w:tcPr>
            <w:tcW w:w="8647" w:type="dxa"/>
            <w:tcBorders>
              <w:top w:val="single" w:sz="4" w:space="0" w:color="auto"/>
              <w:left w:val="single" w:sz="4" w:space="0" w:color="auto"/>
              <w:bottom w:val="single" w:sz="4" w:space="0" w:color="auto"/>
              <w:right w:val="single" w:sz="4" w:space="0" w:color="auto"/>
            </w:tcBorders>
          </w:tcPr>
          <w:p w:rsidR="00750110" w:rsidRPr="00750110" w:rsidRDefault="00750110" w:rsidP="00750110">
            <w:pPr>
              <w:widowControl w:val="0"/>
              <w:tabs>
                <w:tab w:val="left" w:pos="2977"/>
              </w:tabs>
              <w:autoSpaceDE w:val="0"/>
              <w:autoSpaceDN w:val="0"/>
              <w:adjustRightInd w:val="0"/>
              <w:jc w:val="both"/>
              <w:rPr>
                <w:rFonts w:ascii="Arial" w:hAnsi="Arial" w:cs="Arial"/>
                <w:sz w:val="12"/>
                <w:szCs w:val="12"/>
              </w:rPr>
            </w:pPr>
            <w:r w:rsidRPr="00750110">
              <w:rPr>
                <w:rFonts w:ascii="Arial" w:hAnsi="Arial" w:cs="Arial"/>
                <w:sz w:val="12"/>
                <w:szCs w:val="12"/>
              </w:rPr>
              <w:t>обеспечение сбалансированного развития экономики Валдайского муниципального района в 2016-2026 годы, в том числе развитие торговой деятел</w:t>
            </w:r>
            <w:r w:rsidRPr="00750110">
              <w:rPr>
                <w:rFonts w:ascii="Arial" w:hAnsi="Arial" w:cs="Arial"/>
                <w:sz w:val="12"/>
                <w:szCs w:val="12"/>
              </w:rPr>
              <w:t>ь</w:t>
            </w:r>
            <w:r w:rsidRPr="00750110">
              <w:rPr>
                <w:rFonts w:ascii="Arial" w:hAnsi="Arial" w:cs="Arial"/>
                <w:sz w:val="12"/>
                <w:szCs w:val="12"/>
              </w:rPr>
              <w:t>ности, малого и среднего предпринимательства на территории муниципального района, повышение инвестиционной пр</w:t>
            </w:r>
            <w:r w:rsidRPr="00750110">
              <w:rPr>
                <w:rFonts w:ascii="Arial" w:hAnsi="Arial" w:cs="Arial"/>
                <w:sz w:val="12"/>
                <w:szCs w:val="12"/>
              </w:rPr>
              <w:t>и</w:t>
            </w:r>
            <w:r w:rsidRPr="00750110">
              <w:rPr>
                <w:rFonts w:ascii="Arial" w:hAnsi="Arial" w:cs="Arial"/>
                <w:sz w:val="12"/>
                <w:szCs w:val="12"/>
              </w:rPr>
              <w:t>влекательности района;</w:t>
            </w:r>
          </w:p>
          <w:p w:rsidR="00750110" w:rsidRPr="00750110" w:rsidRDefault="00750110" w:rsidP="00750110">
            <w:pPr>
              <w:jc w:val="both"/>
              <w:rPr>
                <w:rFonts w:ascii="Arial" w:hAnsi="Arial" w:cs="Arial"/>
                <w:sz w:val="12"/>
                <w:szCs w:val="12"/>
                <w:lang w:eastAsia="en-US"/>
              </w:rPr>
            </w:pPr>
            <w:r w:rsidRPr="00750110">
              <w:rPr>
                <w:rFonts w:ascii="Arial" w:hAnsi="Arial" w:cs="Arial"/>
                <w:sz w:val="12"/>
                <w:szCs w:val="12"/>
              </w:rPr>
              <w:t>достижение заявленных целевых показателей муниципальной пр</w:t>
            </w:r>
            <w:r w:rsidRPr="00750110">
              <w:rPr>
                <w:rFonts w:ascii="Arial" w:hAnsi="Arial" w:cs="Arial"/>
                <w:sz w:val="12"/>
                <w:szCs w:val="12"/>
              </w:rPr>
              <w:t>о</w:t>
            </w:r>
            <w:r w:rsidRPr="00750110">
              <w:rPr>
                <w:rFonts w:ascii="Arial" w:hAnsi="Arial" w:cs="Arial"/>
                <w:sz w:val="12"/>
                <w:szCs w:val="12"/>
              </w:rPr>
              <w:t>граммы.</w:t>
            </w:r>
          </w:p>
        </w:tc>
      </w:tr>
    </w:tbl>
    <w:p w:rsidR="00750110" w:rsidRPr="00750110" w:rsidRDefault="00750110" w:rsidP="00750110">
      <w:pPr>
        <w:jc w:val="center"/>
        <w:rPr>
          <w:rFonts w:ascii="Arial" w:hAnsi="Arial" w:cs="Arial"/>
          <w:b/>
          <w:sz w:val="16"/>
          <w:szCs w:val="16"/>
        </w:rPr>
      </w:pPr>
      <w:r w:rsidRPr="00750110">
        <w:rPr>
          <w:rFonts w:ascii="Arial" w:hAnsi="Arial" w:cs="Arial"/>
          <w:b/>
          <w:sz w:val="16"/>
          <w:szCs w:val="16"/>
        </w:rPr>
        <w:t xml:space="preserve">Подпрограмма </w:t>
      </w:r>
    </w:p>
    <w:p w:rsidR="00750110" w:rsidRPr="00750110" w:rsidRDefault="00750110" w:rsidP="00750110">
      <w:pPr>
        <w:jc w:val="center"/>
        <w:rPr>
          <w:rFonts w:ascii="Arial" w:hAnsi="Arial" w:cs="Arial"/>
          <w:b/>
          <w:sz w:val="16"/>
          <w:szCs w:val="16"/>
          <w:u w:val="single"/>
        </w:rPr>
      </w:pPr>
      <w:r w:rsidRPr="00750110">
        <w:rPr>
          <w:rFonts w:ascii="Arial" w:hAnsi="Arial" w:cs="Arial"/>
          <w:b/>
          <w:sz w:val="16"/>
          <w:szCs w:val="16"/>
          <w:u w:val="single"/>
        </w:rPr>
        <w:t>«</w:t>
      </w:r>
      <w:hyperlink r:id="rId12" w:anchor="P1241#P1241" w:history="1">
        <w:r w:rsidRPr="00750110">
          <w:rPr>
            <w:rStyle w:val="af0"/>
            <w:rFonts w:ascii="Arial" w:hAnsi="Arial" w:cs="Arial"/>
            <w:b/>
            <w:color w:val="auto"/>
            <w:sz w:val="16"/>
            <w:szCs w:val="16"/>
          </w:rPr>
          <w:t>Развитие торговли</w:t>
        </w:r>
      </w:hyperlink>
      <w:r w:rsidRPr="00750110">
        <w:rPr>
          <w:rFonts w:ascii="Arial" w:hAnsi="Arial" w:cs="Arial"/>
          <w:b/>
          <w:sz w:val="16"/>
          <w:szCs w:val="16"/>
          <w:u w:val="single"/>
        </w:rPr>
        <w:t xml:space="preserve"> в Валдайском районе»</w:t>
      </w:r>
    </w:p>
    <w:p w:rsidR="00750110" w:rsidRPr="00750110" w:rsidRDefault="00750110" w:rsidP="00750110">
      <w:pPr>
        <w:pStyle w:val="ConsPlusTitle"/>
        <w:spacing w:line="240" w:lineRule="exact"/>
        <w:jc w:val="center"/>
        <w:rPr>
          <w:rFonts w:ascii="Arial" w:hAnsi="Arial" w:cs="Arial"/>
          <w:sz w:val="16"/>
          <w:szCs w:val="16"/>
          <w:u w:val="single"/>
        </w:rPr>
      </w:pPr>
      <w:r w:rsidRPr="00750110">
        <w:rPr>
          <w:rFonts w:ascii="Arial" w:hAnsi="Arial" w:cs="Arial"/>
          <w:sz w:val="16"/>
          <w:szCs w:val="16"/>
          <w:u w:val="single"/>
        </w:rPr>
        <w:t>муниципальной программы «Обеспечение экономического развития Валдайского района на 2016 - 2026 годы»</w:t>
      </w:r>
    </w:p>
    <w:p w:rsidR="00750110" w:rsidRPr="00750110" w:rsidRDefault="00750110" w:rsidP="00750110">
      <w:pPr>
        <w:autoSpaceDE w:val="0"/>
        <w:autoSpaceDN w:val="0"/>
        <w:adjustRightInd w:val="0"/>
        <w:jc w:val="center"/>
        <w:rPr>
          <w:rFonts w:ascii="Arial" w:hAnsi="Arial" w:cs="Arial"/>
          <w:b/>
          <w:sz w:val="16"/>
          <w:szCs w:val="16"/>
        </w:rPr>
      </w:pPr>
      <w:r w:rsidRPr="00750110">
        <w:rPr>
          <w:rFonts w:ascii="Arial" w:hAnsi="Arial" w:cs="Arial"/>
          <w:b/>
          <w:sz w:val="16"/>
          <w:szCs w:val="16"/>
        </w:rPr>
        <w:t>ПАСПОРТ</w:t>
      </w:r>
    </w:p>
    <w:p w:rsidR="00750110" w:rsidRPr="00750110" w:rsidRDefault="00750110" w:rsidP="00750110">
      <w:pPr>
        <w:autoSpaceDE w:val="0"/>
        <w:autoSpaceDN w:val="0"/>
        <w:adjustRightInd w:val="0"/>
        <w:jc w:val="center"/>
        <w:rPr>
          <w:rFonts w:ascii="Arial" w:hAnsi="Arial" w:cs="Arial"/>
          <w:b/>
          <w:sz w:val="16"/>
          <w:szCs w:val="16"/>
        </w:rPr>
      </w:pPr>
      <w:r w:rsidRPr="00750110">
        <w:rPr>
          <w:rFonts w:ascii="Arial" w:hAnsi="Arial" w:cs="Arial"/>
          <w:b/>
          <w:sz w:val="16"/>
          <w:szCs w:val="16"/>
        </w:rPr>
        <w:t>Подпрограммы</w:t>
      </w:r>
    </w:p>
    <w:tbl>
      <w:tblPr>
        <w:tblW w:w="10632" w:type="dxa"/>
        <w:tblInd w:w="346" w:type="dxa"/>
        <w:tblLayout w:type="fixed"/>
        <w:tblCellMar>
          <w:top w:w="102" w:type="dxa"/>
          <w:left w:w="62" w:type="dxa"/>
          <w:bottom w:w="102" w:type="dxa"/>
          <w:right w:w="62" w:type="dxa"/>
        </w:tblCellMar>
        <w:tblLook w:val="04A0" w:firstRow="1" w:lastRow="0" w:firstColumn="1" w:lastColumn="0" w:noHBand="0" w:noVBand="1"/>
      </w:tblPr>
      <w:tblGrid>
        <w:gridCol w:w="2126"/>
        <w:gridCol w:w="8506"/>
      </w:tblGrid>
      <w:tr w:rsidR="00750110" w:rsidRPr="00750110" w:rsidTr="00E337C1">
        <w:tc>
          <w:tcPr>
            <w:tcW w:w="2126" w:type="dxa"/>
            <w:tcBorders>
              <w:top w:val="single" w:sz="4" w:space="0" w:color="auto"/>
              <w:left w:val="single" w:sz="4" w:space="0" w:color="auto"/>
              <w:bottom w:val="single" w:sz="4" w:space="0" w:color="auto"/>
              <w:right w:val="single" w:sz="4" w:space="0" w:color="auto"/>
            </w:tcBorders>
            <w:hideMark/>
          </w:tcPr>
          <w:p w:rsidR="00750110" w:rsidRPr="00750110" w:rsidRDefault="00750110" w:rsidP="00750110">
            <w:pPr>
              <w:autoSpaceDE w:val="0"/>
              <w:autoSpaceDN w:val="0"/>
              <w:adjustRightInd w:val="0"/>
              <w:rPr>
                <w:rFonts w:ascii="Arial" w:hAnsi="Arial" w:cs="Arial"/>
                <w:sz w:val="12"/>
                <w:szCs w:val="12"/>
              </w:rPr>
            </w:pPr>
            <w:r w:rsidRPr="00750110">
              <w:rPr>
                <w:rFonts w:ascii="Arial" w:hAnsi="Arial" w:cs="Arial"/>
                <w:sz w:val="12"/>
                <w:szCs w:val="12"/>
              </w:rPr>
              <w:t>Исполнители подпр</w:t>
            </w:r>
            <w:r w:rsidRPr="00750110">
              <w:rPr>
                <w:rFonts w:ascii="Arial" w:hAnsi="Arial" w:cs="Arial"/>
                <w:sz w:val="12"/>
                <w:szCs w:val="12"/>
              </w:rPr>
              <w:t>о</w:t>
            </w:r>
            <w:r w:rsidRPr="00750110">
              <w:rPr>
                <w:rFonts w:ascii="Arial" w:hAnsi="Arial" w:cs="Arial"/>
                <w:sz w:val="12"/>
                <w:szCs w:val="12"/>
              </w:rPr>
              <w:t>граммы</w:t>
            </w:r>
          </w:p>
        </w:tc>
        <w:tc>
          <w:tcPr>
            <w:tcW w:w="8506" w:type="dxa"/>
            <w:tcBorders>
              <w:top w:val="single" w:sz="4" w:space="0" w:color="auto"/>
              <w:left w:val="single" w:sz="4" w:space="0" w:color="auto"/>
              <w:bottom w:val="single" w:sz="4" w:space="0" w:color="auto"/>
              <w:right w:val="single" w:sz="4" w:space="0" w:color="auto"/>
            </w:tcBorders>
          </w:tcPr>
          <w:p w:rsidR="00750110" w:rsidRPr="00750110" w:rsidRDefault="00750110" w:rsidP="00750110">
            <w:pPr>
              <w:jc w:val="both"/>
              <w:rPr>
                <w:rFonts w:ascii="Arial" w:hAnsi="Arial" w:cs="Arial"/>
                <w:sz w:val="12"/>
                <w:szCs w:val="12"/>
              </w:rPr>
            </w:pPr>
            <w:r w:rsidRPr="00750110">
              <w:rPr>
                <w:rFonts w:ascii="Arial" w:hAnsi="Arial" w:cs="Arial"/>
                <w:sz w:val="12"/>
                <w:szCs w:val="12"/>
              </w:rPr>
              <w:t>комитет экономического развития Администрации Валда</w:t>
            </w:r>
            <w:r w:rsidRPr="00750110">
              <w:rPr>
                <w:rFonts w:ascii="Arial" w:hAnsi="Arial" w:cs="Arial"/>
                <w:sz w:val="12"/>
                <w:szCs w:val="12"/>
              </w:rPr>
              <w:t>й</w:t>
            </w:r>
            <w:r w:rsidRPr="00750110">
              <w:rPr>
                <w:rFonts w:ascii="Arial" w:hAnsi="Arial" w:cs="Arial"/>
                <w:sz w:val="12"/>
                <w:szCs w:val="12"/>
              </w:rPr>
              <w:t xml:space="preserve">ского муниципального района </w:t>
            </w:r>
          </w:p>
        </w:tc>
      </w:tr>
      <w:tr w:rsidR="00750110" w:rsidRPr="00750110" w:rsidTr="00E337C1">
        <w:tc>
          <w:tcPr>
            <w:tcW w:w="2126" w:type="dxa"/>
            <w:tcBorders>
              <w:top w:val="single" w:sz="4" w:space="0" w:color="auto"/>
              <w:left w:val="single" w:sz="4" w:space="0" w:color="auto"/>
              <w:bottom w:val="single" w:sz="4" w:space="0" w:color="auto"/>
              <w:right w:val="single" w:sz="4" w:space="0" w:color="auto"/>
            </w:tcBorders>
            <w:hideMark/>
          </w:tcPr>
          <w:p w:rsidR="00750110" w:rsidRPr="00750110" w:rsidRDefault="00750110" w:rsidP="00750110">
            <w:pPr>
              <w:autoSpaceDE w:val="0"/>
              <w:autoSpaceDN w:val="0"/>
              <w:adjustRightInd w:val="0"/>
              <w:rPr>
                <w:rFonts w:ascii="Arial" w:hAnsi="Arial" w:cs="Arial"/>
                <w:sz w:val="12"/>
                <w:szCs w:val="12"/>
              </w:rPr>
            </w:pPr>
            <w:r w:rsidRPr="00750110">
              <w:rPr>
                <w:rFonts w:ascii="Arial" w:hAnsi="Arial" w:cs="Arial"/>
                <w:sz w:val="12"/>
                <w:szCs w:val="12"/>
              </w:rPr>
              <w:t>Задачи подпр</w:t>
            </w:r>
            <w:r w:rsidRPr="00750110">
              <w:rPr>
                <w:rFonts w:ascii="Arial" w:hAnsi="Arial" w:cs="Arial"/>
                <w:sz w:val="12"/>
                <w:szCs w:val="12"/>
              </w:rPr>
              <w:t>о</w:t>
            </w:r>
            <w:r w:rsidRPr="00750110">
              <w:rPr>
                <w:rFonts w:ascii="Arial" w:hAnsi="Arial" w:cs="Arial"/>
                <w:sz w:val="12"/>
                <w:szCs w:val="12"/>
              </w:rPr>
              <w:t>граммы</w:t>
            </w:r>
          </w:p>
        </w:tc>
        <w:tc>
          <w:tcPr>
            <w:tcW w:w="8506" w:type="dxa"/>
            <w:tcBorders>
              <w:top w:val="single" w:sz="4" w:space="0" w:color="auto"/>
              <w:left w:val="single" w:sz="4" w:space="0" w:color="auto"/>
              <w:bottom w:val="single" w:sz="4" w:space="0" w:color="auto"/>
              <w:right w:val="single" w:sz="4" w:space="0" w:color="auto"/>
            </w:tcBorders>
          </w:tcPr>
          <w:p w:rsidR="00750110" w:rsidRPr="00750110" w:rsidRDefault="00750110" w:rsidP="00750110">
            <w:pPr>
              <w:jc w:val="both"/>
              <w:rPr>
                <w:rFonts w:ascii="Arial" w:hAnsi="Arial" w:cs="Arial"/>
                <w:sz w:val="12"/>
                <w:szCs w:val="12"/>
              </w:rPr>
            </w:pPr>
            <w:r w:rsidRPr="00750110">
              <w:rPr>
                <w:rFonts w:ascii="Arial" w:hAnsi="Arial" w:cs="Arial"/>
                <w:sz w:val="12"/>
                <w:szCs w:val="12"/>
              </w:rPr>
              <w:t>1.Реализация муниципальной политики района в торговой деятельности в целях создания условий для наиболее полного удовлетворения спроса нас</w:t>
            </w:r>
            <w:r w:rsidRPr="00750110">
              <w:rPr>
                <w:rFonts w:ascii="Arial" w:hAnsi="Arial" w:cs="Arial"/>
                <w:sz w:val="12"/>
                <w:szCs w:val="12"/>
              </w:rPr>
              <w:t>е</w:t>
            </w:r>
            <w:r w:rsidRPr="00750110">
              <w:rPr>
                <w:rFonts w:ascii="Arial" w:hAnsi="Arial" w:cs="Arial"/>
                <w:sz w:val="12"/>
                <w:szCs w:val="12"/>
              </w:rPr>
              <w:t>ления на потребительские товары соответствующего качества по доступным ценам в пределах территориальной доступности, обеспечения прав потребителей на приобр</w:t>
            </w:r>
            <w:r w:rsidRPr="00750110">
              <w:rPr>
                <w:rFonts w:ascii="Arial" w:hAnsi="Arial" w:cs="Arial"/>
                <w:sz w:val="12"/>
                <w:szCs w:val="12"/>
              </w:rPr>
              <w:t>е</w:t>
            </w:r>
            <w:r w:rsidRPr="00750110">
              <w:rPr>
                <w:rFonts w:ascii="Arial" w:hAnsi="Arial" w:cs="Arial"/>
                <w:sz w:val="12"/>
                <w:szCs w:val="12"/>
              </w:rPr>
              <w:t>тение качественных безопасных товаров;</w:t>
            </w:r>
          </w:p>
          <w:p w:rsidR="00750110" w:rsidRPr="00750110" w:rsidRDefault="00750110" w:rsidP="00750110">
            <w:pPr>
              <w:jc w:val="both"/>
              <w:rPr>
                <w:rFonts w:ascii="Arial" w:hAnsi="Arial" w:cs="Arial"/>
                <w:sz w:val="12"/>
                <w:szCs w:val="12"/>
              </w:rPr>
            </w:pPr>
            <w:r w:rsidRPr="00750110">
              <w:rPr>
                <w:rFonts w:ascii="Arial" w:hAnsi="Arial" w:cs="Arial"/>
                <w:sz w:val="12"/>
                <w:szCs w:val="12"/>
              </w:rPr>
              <w:t>2. Содействие развитию конкуренции на рынке непродовольс</w:t>
            </w:r>
            <w:r w:rsidRPr="00750110">
              <w:rPr>
                <w:rFonts w:ascii="Arial" w:hAnsi="Arial" w:cs="Arial"/>
                <w:sz w:val="12"/>
                <w:szCs w:val="12"/>
              </w:rPr>
              <w:t>т</w:t>
            </w:r>
            <w:r w:rsidRPr="00750110">
              <w:rPr>
                <w:rFonts w:ascii="Arial" w:hAnsi="Arial" w:cs="Arial"/>
                <w:sz w:val="12"/>
                <w:szCs w:val="12"/>
              </w:rPr>
              <w:t>венных товаров в районе;</w:t>
            </w:r>
          </w:p>
          <w:p w:rsidR="00750110" w:rsidRPr="00750110" w:rsidRDefault="00750110" w:rsidP="00750110">
            <w:pPr>
              <w:jc w:val="both"/>
              <w:rPr>
                <w:rFonts w:ascii="Arial" w:hAnsi="Arial" w:cs="Arial"/>
                <w:sz w:val="12"/>
                <w:szCs w:val="12"/>
              </w:rPr>
            </w:pPr>
            <w:r w:rsidRPr="00750110">
              <w:rPr>
                <w:rFonts w:ascii="Arial" w:hAnsi="Arial" w:cs="Arial"/>
                <w:sz w:val="12"/>
                <w:szCs w:val="12"/>
              </w:rPr>
              <w:t>3. Создание на территории района современной торговой инфраструктуры, обеспечение сбалансированности ее развития, повышение территор</w:t>
            </w:r>
            <w:r w:rsidRPr="00750110">
              <w:rPr>
                <w:rFonts w:ascii="Arial" w:hAnsi="Arial" w:cs="Arial"/>
                <w:sz w:val="12"/>
                <w:szCs w:val="12"/>
              </w:rPr>
              <w:t>и</w:t>
            </w:r>
            <w:r w:rsidRPr="00750110">
              <w:rPr>
                <w:rFonts w:ascii="Arial" w:hAnsi="Arial" w:cs="Arial"/>
                <w:sz w:val="12"/>
                <w:szCs w:val="12"/>
              </w:rPr>
              <w:t>альной доступности торговых объектов для н</w:t>
            </w:r>
            <w:r w:rsidRPr="00750110">
              <w:rPr>
                <w:rFonts w:ascii="Arial" w:hAnsi="Arial" w:cs="Arial"/>
                <w:sz w:val="12"/>
                <w:szCs w:val="12"/>
              </w:rPr>
              <w:t>а</w:t>
            </w:r>
            <w:r w:rsidRPr="00750110">
              <w:rPr>
                <w:rFonts w:ascii="Arial" w:hAnsi="Arial" w:cs="Arial"/>
                <w:sz w:val="12"/>
                <w:szCs w:val="12"/>
              </w:rPr>
              <w:t>селения района;</w:t>
            </w:r>
          </w:p>
          <w:p w:rsidR="00750110" w:rsidRPr="00750110" w:rsidRDefault="00750110" w:rsidP="00750110">
            <w:pPr>
              <w:jc w:val="both"/>
              <w:rPr>
                <w:rFonts w:ascii="Arial" w:hAnsi="Arial" w:cs="Arial"/>
                <w:sz w:val="12"/>
                <w:szCs w:val="12"/>
              </w:rPr>
            </w:pPr>
            <w:r w:rsidRPr="00750110">
              <w:rPr>
                <w:rFonts w:ascii="Arial" w:hAnsi="Arial" w:cs="Arial"/>
                <w:sz w:val="12"/>
                <w:szCs w:val="12"/>
              </w:rPr>
              <w:t>4. Повышение экономической доступности социально значимых продовольственных товаров первой необходимости для насел</w:t>
            </w:r>
            <w:r w:rsidRPr="00750110">
              <w:rPr>
                <w:rFonts w:ascii="Arial" w:hAnsi="Arial" w:cs="Arial"/>
                <w:sz w:val="12"/>
                <w:szCs w:val="12"/>
              </w:rPr>
              <w:t>е</w:t>
            </w:r>
            <w:r w:rsidRPr="00750110">
              <w:rPr>
                <w:rFonts w:ascii="Arial" w:hAnsi="Arial" w:cs="Arial"/>
                <w:sz w:val="12"/>
                <w:szCs w:val="12"/>
              </w:rPr>
              <w:t>ния района</w:t>
            </w:r>
          </w:p>
        </w:tc>
      </w:tr>
      <w:tr w:rsidR="00750110" w:rsidRPr="00750110" w:rsidTr="00E337C1">
        <w:tc>
          <w:tcPr>
            <w:tcW w:w="2126" w:type="dxa"/>
            <w:tcBorders>
              <w:top w:val="single" w:sz="4" w:space="0" w:color="auto"/>
              <w:left w:val="single" w:sz="4" w:space="0" w:color="auto"/>
              <w:bottom w:val="single" w:sz="4" w:space="0" w:color="auto"/>
              <w:right w:val="single" w:sz="4" w:space="0" w:color="auto"/>
            </w:tcBorders>
            <w:hideMark/>
          </w:tcPr>
          <w:p w:rsidR="00750110" w:rsidRPr="00750110" w:rsidRDefault="00750110" w:rsidP="00750110">
            <w:pPr>
              <w:autoSpaceDE w:val="0"/>
              <w:autoSpaceDN w:val="0"/>
              <w:adjustRightInd w:val="0"/>
              <w:spacing w:line="276" w:lineRule="auto"/>
              <w:rPr>
                <w:rFonts w:ascii="Arial" w:hAnsi="Arial" w:cs="Arial"/>
                <w:sz w:val="12"/>
                <w:szCs w:val="12"/>
              </w:rPr>
            </w:pPr>
            <w:r w:rsidRPr="00750110">
              <w:rPr>
                <w:rFonts w:ascii="Arial" w:hAnsi="Arial" w:cs="Arial"/>
                <w:sz w:val="12"/>
                <w:szCs w:val="12"/>
              </w:rPr>
              <w:t>Сроки реализации по</w:t>
            </w:r>
            <w:r w:rsidRPr="00750110">
              <w:rPr>
                <w:rFonts w:ascii="Arial" w:hAnsi="Arial" w:cs="Arial"/>
                <w:sz w:val="12"/>
                <w:szCs w:val="12"/>
              </w:rPr>
              <w:t>д</w:t>
            </w:r>
            <w:r w:rsidRPr="00750110">
              <w:rPr>
                <w:rFonts w:ascii="Arial" w:hAnsi="Arial" w:cs="Arial"/>
                <w:sz w:val="12"/>
                <w:szCs w:val="12"/>
              </w:rPr>
              <w:t>программы</w:t>
            </w:r>
          </w:p>
        </w:tc>
        <w:tc>
          <w:tcPr>
            <w:tcW w:w="8506" w:type="dxa"/>
            <w:tcBorders>
              <w:top w:val="single" w:sz="4" w:space="0" w:color="auto"/>
              <w:left w:val="single" w:sz="4" w:space="0" w:color="auto"/>
              <w:bottom w:val="single" w:sz="4" w:space="0" w:color="auto"/>
              <w:right w:val="single" w:sz="4" w:space="0" w:color="auto"/>
            </w:tcBorders>
          </w:tcPr>
          <w:p w:rsidR="00750110" w:rsidRPr="00750110" w:rsidRDefault="00750110" w:rsidP="00750110">
            <w:pPr>
              <w:spacing w:line="360" w:lineRule="atLeast"/>
              <w:jc w:val="both"/>
              <w:rPr>
                <w:rFonts w:ascii="Arial" w:hAnsi="Arial" w:cs="Arial"/>
                <w:sz w:val="12"/>
                <w:szCs w:val="12"/>
              </w:rPr>
            </w:pPr>
            <w:r w:rsidRPr="00750110">
              <w:rPr>
                <w:rFonts w:ascii="Arial" w:hAnsi="Arial" w:cs="Arial"/>
                <w:sz w:val="12"/>
                <w:szCs w:val="12"/>
              </w:rPr>
              <w:t>2016-2026 годы</w:t>
            </w:r>
          </w:p>
        </w:tc>
      </w:tr>
      <w:tr w:rsidR="00750110" w:rsidRPr="00750110" w:rsidTr="00E337C1">
        <w:tc>
          <w:tcPr>
            <w:tcW w:w="2126" w:type="dxa"/>
            <w:tcBorders>
              <w:top w:val="single" w:sz="4" w:space="0" w:color="auto"/>
              <w:left w:val="single" w:sz="4" w:space="0" w:color="auto"/>
              <w:bottom w:val="single" w:sz="4" w:space="0" w:color="auto"/>
              <w:right w:val="single" w:sz="4" w:space="0" w:color="auto"/>
            </w:tcBorders>
            <w:hideMark/>
          </w:tcPr>
          <w:p w:rsidR="00750110" w:rsidRPr="00750110" w:rsidRDefault="00750110" w:rsidP="00750110">
            <w:pPr>
              <w:autoSpaceDE w:val="0"/>
              <w:autoSpaceDN w:val="0"/>
              <w:adjustRightInd w:val="0"/>
              <w:spacing w:line="276" w:lineRule="auto"/>
              <w:rPr>
                <w:rFonts w:ascii="Arial" w:hAnsi="Arial" w:cs="Arial"/>
                <w:sz w:val="12"/>
                <w:szCs w:val="12"/>
              </w:rPr>
            </w:pPr>
            <w:r w:rsidRPr="00750110">
              <w:rPr>
                <w:rFonts w:ascii="Arial" w:hAnsi="Arial" w:cs="Arial"/>
                <w:sz w:val="12"/>
                <w:szCs w:val="12"/>
              </w:rPr>
              <w:t>Объемы и источники финансир</w:t>
            </w:r>
            <w:r w:rsidRPr="00750110">
              <w:rPr>
                <w:rFonts w:ascii="Arial" w:hAnsi="Arial" w:cs="Arial"/>
                <w:sz w:val="12"/>
                <w:szCs w:val="12"/>
              </w:rPr>
              <w:t>о</w:t>
            </w:r>
            <w:r w:rsidRPr="00750110">
              <w:rPr>
                <w:rFonts w:ascii="Arial" w:hAnsi="Arial" w:cs="Arial"/>
                <w:sz w:val="12"/>
                <w:szCs w:val="12"/>
              </w:rPr>
              <w:t>вания подпр</w:t>
            </w:r>
            <w:r w:rsidRPr="00750110">
              <w:rPr>
                <w:rFonts w:ascii="Arial" w:hAnsi="Arial" w:cs="Arial"/>
                <w:sz w:val="12"/>
                <w:szCs w:val="12"/>
              </w:rPr>
              <w:t>о</w:t>
            </w:r>
            <w:r w:rsidRPr="00750110">
              <w:rPr>
                <w:rFonts w:ascii="Arial" w:hAnsi="Arial" w:cs="Arial"/>
                <w:sz w:val="12"/>
                <w:szCs w:val="12"/>
              </w:rPr>
              <w:t>граммы с разбивкой по годам реализ</w:t>
            </w:r>
            <w:r w:rsidRPr="00750110">
              <w:rPr>
                <w:rFonts w:ascii="Arial" w:hAnsi="Arial" w:cs="Arial"/>
                <w:sz w:val="12"/>
                <w:szCs w:val="12"/>
              </w:rPr>
              <w:t>а</w:t>
            </w:r>
            <w:r w:rsidRPr="00750110">
              <w:rPr>
                <w:rFonts w:ascii="Arial" w:hAnsi="Arial" w:cs="Arial"/>
                <w:sz w:val="12"/>
                <w:szCs w:val="12"/>
              </w:rPr>
              <w:t>ции</w:t>
            </w:r>
          </w:p>
        </w:tc>
        <w:tc>
          <w:tcPr>
            <w:tcW w:w="8506" w:type="dxa"/>
            <w:tcBorders>
              <w:top w:val="single" w:sz="4" w:space="0" w:color="auto"/>
              <w:left w:val="single" w:sz="4" w:space="0" w:color="auto"/>
              <w:bottom w:val="single" w:sz="4" w:space="0" w:color="auto"/>
              <w:right w:val="single" w:sz="4" w:space="0" w:color="auto"/>
            </w:tcBorders>
          </w:tcPr>
          <w:tbl>
            <w:tblPr>
              <w:tblW w:w="8722" w:type="dxa"/>
              <w:tblLayout w:type="fixed"/>
              <w:tblLook w:val="04A0" w:firstRow="1" w:lastRow="0" w:firstColumn="1" w:lastColumn="0" w:noHBand="0" w:noVBand="1"/>
            </w:tblPr>
            <w:tblGrid>
              <w:gridCol w:w="882"/>
              <w:gridCol w:w="991"/>
              <w:gridCol w:w="1179"/>
              <w:gridCol w:w="1134"/>
              <w:gridCol w:w="1134"/>
              <w:gridCol w:w="1559"/>
              <w:gridCol w:w="1843"/>
            </w:tblGrid>
            <w:tr w:rsidR="00750110" w:rsidRPr="00750110" w:rsidTr="00750110">
              <w:trPr>
                <w:trHeight w:val="315"/>
              </w:trPr>
              <w:tc>
                <w:tcPr>
                  <w:tcW w:w="882" w:type="dxa"/>
                  <w:vMerge w:val="restart"/>
                  <w:tcBorders>
                    <w:top w:val="single" w:sz="4" w:space="0" w:color="auto"/>
                    <w:left w:val="single" w:sz="4" w:space="0" w:color="auto"/>
                    <w:bottom w:val="single" w:sz="4" w:space="0" w:color="000000"/>
                    <w:right w:val="single" w:sz="4" w:space="0" w:color="auto"/>
                  </w:tcBorders>
                  <w:noWrap/>
                  <w:vAlign w:val="center"/>
                  <w:hideMark/>
                </w:tcPr>
                <w:p w:rsidR="00750110" w:rsidRPr="00750110" w:rsidRDefault="00750110" w:rsidP="00750110">
                  <w:pPr>
                    <w:spacing w:line="276" w:lineRule="auto"/>
                    <w:jc w:val="center"/>
                    <w:rPr>
                      <w:rFonts w:ascii="Arial" w:hAnsi="Arial" w:cs="Arial"/>
                      <w:b/>
                      <w:sz w:val="12"/>
                      <w:szCs w:val="12"/>
                    </w:rPr>
                  </w:pPr>
                  <w:r w:rsidRPr="00750110">
                    <w:rPr>
                      <w:rFonts w:ascii="Arial" w:hAnsi="Arial" w:cs="Arial"/>
                      <w:b/>
                      <w:sz w:val="12"/>
                      <w:szCs w:val="12"/>
                    </w:rPr>
                    <w:t>Год</w:t>
                  </w:r>
                </w:p>
              </w:tc>
              <w:tc>
                <w:tcPr>
                  <w:tcW w:w="7840" w:type="dxa"/>
                  <w:gridSpan w:val="6"/>
                  <w:tcBorders>
                    <w:top w:val="single" w:sz="4" w:space="0" w:color="auto"/>
                    <w:left w:val="nil"/>
                    <w:bottom w:val="single" w:sz="4" w:space="0" w:color="auto"/>
                    <w:right w:val="single" w:sz="4" w:space="0" w:color="000000"/>
                  </w:tcBorders>
                  <w:noWrap/>
                  <w:vAlign w:val="center"/>
                  <w:hideMark/>
                </w:tcPr>
                <w:p w:rsidR="00750110" w:rsidRPr="00750110" w:rsidRDefault="00750110" w:rsidP="00750110">
                  <w:pPr>
                    <w:spacing w:line="276" w:lineRule="auto"/>
                    <w:jc w:val="center"/>
                    <w:rPr>
                      <w:rFonts w:ascii="Arial" w:hAnsi="Arial" w:cs="Arial"/>
                      <w:b/>
                      <w:sz w:val="12"/>
                      <w:szCs w:val="12"/>
                    </w:rPr>
                  </w:pPr>
                  <w:r w:rsidRPr="00750110">
                    <w:rPr>
                      <w:rFonts w:ascii="Arial" w:hAnsi="Arial" w:cs="Arial"/>
                      <w:b/>
                      <w:sz w:val="12"/>
                      <w:szCs w:val="12"/>
                    </w:rPr>
                    <w:t>Источник финансирования, тыс. руб.</w:t>
                  </w:r>
                </w:p>
              </w:tc>
            </w:tr>
            <w:tr w:rsidR="00750110" w:rsidRPr="00750110" w:rsidTr="00750110">
              <w:trPr>
                <w:trHeight w:val="630"/>
              </w:trPr>
              <w:tc>
                <w:tcPr>
                  <w:tcW w:w="882" w:type="dxa"/>
                  <w:vMerge/>
                  <w:tcBorders>
                    <w:top w:val="single" w:sz="4" w:space="0" w:color="auto"/>
                    <w:left w:val="single" w:sz="4" w:space="0" w:color="auto"/>
                    <w:bottom w:val="single" w:sz="4" w:space="0" w:color="000000"/>
                    <w:right w:val="single" w:sz="4" w:space="0" w:color="auto"/>
                  </w:tcBorders>
                  <w:vAlign w:val="center"/>
                  <w:hideMark/>
                </w:tcPr>
                <w:p w:rsidR="00750110" w:rsidRPr="00750110" w:rsidRDefault="00750110" w:rsidP="00750110">
                  <w:pPr>
                    <w:jc w:val="center"/>
                    <w:rPr>
                      <w:rFonts w:ascii="Arial" w:hAnsi="Arial" w:cs="Arial"/>
                      <w:b/>
                      <w:sz w:val="12"/>
                      <w:szCs w:val="12"/>
                    </w:rPr>
                  </w:pPr>
                </w:p>
              </w:tc>
              <w:tc>
                <w:tcPr>
                  <w:tcW w:w="991" w:type="dxa"/>
                  <w:tcBorders>
                    <w:top w:val="nil"/>
                    <w:left w:val="nil"/>
                    <w:bottom w:val="single" w:sz="4" w:space="0" w:color="auto"/>
                    <w:right w:val="single" w:sz="4" w:space="0" w:color="auto"/>
                  </w:tcBorders>
                  <w:vAlign w:val="center"/>
                  <w:hideMark/>
                </w:tcPr>
                <w:p w:rsidR="00750110" w:rsidRPr="00750110" w:rsidRDefault="00750110" w:rsidP="00750110">
                  <w:pPr>
                    <w:pStyle w:val="ConsPlusNormal"/>
                    <w:spacing w:line="240" w:lineRule="exact"/>
                    <w:ind w:firstLine="0"/>
                    <w:jc w:val="center"/>
                    <w:rPr>
                      <w:b/>
                      <w:sz w:val="12"/>
                      <w:szCs w:val="12"/>
                    </w:rPr>
                  </w:pPr>
                  <w:r w:rsidRPr="00750110">
                    <w:rPr>
                      <w:b/>
                      <w:sz w:val="12"/>
                      <w:szCs w:val="12"/>
                    </w:rPr>
                    <w:t>бю</w:t>
                  </w:r>
                  <w:r w:rsidRPr="00750110">
                    <w:rPr>
                      <w:b/>
                      <w:sz w:val="12"/>
                      <w:szCs w:val="12"/>
                    </w:rPr>
                    <w:t>д</w:t>
                  </w:r>
                  <w:r w:rsidRPr="00750110">
                    <w:rPr>
                      <w:b/>
                      <w:sz w:val="12"/>
                      <w:szCs w:val="12"/>
                    </w:rPr>
                    <w:t>жет муниц</w:t>
                  </w:r>
                  <w:r w:rsidRPr="00750110">
                    <w:rPr>
                      <w:b/>
                      <w:sz w:val="12"/>
                      <w:szCs w:val="12"/>
                    </w:rPr>
                    <w:t>и</w:t>
                  </w:r>
                  <w:r w:rsidRPr="00750110">
                    <w:rPr>
                      <w:b/>
                      <w:sz w:val="12"/>
                      <w:szCs w:val="12"/>
                    </w:rPr>
                    <w:t>пального ра</w:t>
                  </w:r>
                  <w:r w:rsidRPr="00750110">
                    <w:rPr>
                      <w:b/>
                      <w:sz w:val="12"/>
                      <w:szCs w:val="12"/>
                    </w:rPr>
                    <w:t>й</w:t>
                  </w:r>
                  <w:r w:rsidRPr="00750110">
                    <w:rPr>
                      <w:b/>
                      <w:sz w:val="12"/>
                      <w:szCs w:val="12"/>
                    </w:rPr>
                    <w:t>она</w:t>
                  </w:r>
                </w:p>
              </w:tc>
              <w:tc>
                <w:tcPr>
                  <w:tcW w:w="1179" w:type="dxa"/>
                  <w:tcBorders>
                    <w:top w:val="nil"/>
                    <w:left w:val="nil"/>
                    <w:bottom w:val="single" w:sz="4" w:space="0" w:color="auto"/>
                    <w:right w:val="single" w:sz="4" w:space="0" w:color="auto"/>
                  </w:tcBorders>
                  <w:vAlign w:val="center"/>
                  <w:hideMark/>
                </w:tcPr>
                <w:p w:rsidR="00750110" w:rsidRPr="00750110" w:rsidRDefault="00750110" w:rsidP="00750110">
                  <w:pPr>
                    <w:pStyle w:val="ConsPlusNormal"/>
                    <w:spacing w:line="240" w:lineRule="exact"/>
                    <w:ind w:firstLine="0"/>
                    <w:jc w:val="center"/>
                    <w:rPr>
                      <w:b/>
                      <w:sz w:val="12"/>
                      <w:szCs w:val="12"/>
                    </w:rPr>
                  </w:pPr>
                  <w:r w:rsidRPr="00750110">
                    <w:rPr>
                      <w:b/>
                      <w:sz w:val="12"/>
                      <w:szCs w:val="12"/>
                    </w:rPr>
                    <w:t>бюджет горо</w:t>
                  </w:r>
                  <w:r w:rsidRPr="00750110">
                    <w:rPr>
                      <w:b/>
                      <w:sz w:val="12"/>
                      <w:szCs w:val="12"/>
                    </w:rPr>
                    <w:t>д</w:t>
                  </w:r>
                  <w:r w:rsidRPr="00750110">
                    <w:rPr>
                      <w:b/>
                      <w:sz w:val="12"/>
                      <w:szCs w:val="12"/>
                    </w:rPr>
                    <w:t>ского посел</w:t>
                  </w:r>
                  <w:r w:rsidRPr="00750110">
                    <w:rPr>
                      <w:b/>
                      <w:sz w:val="12"/>
                      <w:szCs w:val="12"/>
                    </w:rPr>
                    <w:t>е</w:t>
                  </w:r>
                  <w:r w:rsidRPr="00750110">
                    <w:rPr>
                      <w:b/>
                      <w:sz w:val="12"/>
                      <w:szCs w:val="12"/>
                    </w:rPr>
                    <w:t>ния</w:t>
                  </w:r>
                </w:p>
              </w:tc>
              <w:tc>
                <w:tcPr>
                  <w:tcW w:w="1134" w:type="dxa"/>
                  <w:tcBorders>
                    <w:top w:val="nil"/>
                    <w:left w:val="nil"/>
                    <w:bottom w:val="single" w:sz="4" w:space="0" w:color="auto"/>
                    <w:right w:val="single" w:sz="4" w:space="0" w:color="auto"/>
                  </w:tcBorders>
                  <w:vAlign w:val="center"/>
                  <w:hideMark/>
                </w:tcPr>
                <w:p w:rsidR="00750110" w:rsidRPr="00750110" w:rsidRDefault="00750110" w:rsidP="00750110">
                  <w:pPr>
                    <w:pStyle w:val="ConsPlusNormal"/>
                    <w:spacing w:line="240" w:lineRule="exact"/>
                    <w:ind w:firstLine="0"/>
                    <w:jc w:val="center"/>
                    <w:rPr>
                      <w:b/>
                      <w:sz w:val="12"/>
                      <w:szCs w:val="12"/>
                    </w:rPr>
                  </w:pPr>
                  <w:r w:rsidRPr="00750110">
                    <w:rPr>
                      <w:b/>
                      <w:sz w:val="12"/>
                      <w:szCs w:val="12"/>
                    </w:rPr>
                    <w:t>областной бю</w:t>
                  </w:r>
                  <w:r w:rsidRPr="00750110">
                    <w:rPr>
                      <w:b/>
                      <w:sz w:val="12"/>
                      <w:szCs w:val="12"/>
                    </w:rPr>
                    <w:t>д</w:t>
                  </w:r>
                  <w:r w:rsidRPr="00750110">
                    <w:rPr>
                      <w:b/>
                      <w:sz w:val="12"/>
                      <w:szCs w:val="12"/>
                    </w:rPr>
                    <w:t>жет</w:t>
                  </w:r>
                </w:p>
              </w:tc>
              <w:tc>
                <w:tcPr>
                  <w:tcW w:w="1134" w:type="dxa"/>
                  <w:tcBorders>
                    <w:top w:val="nil"/>
                    <w:left w:val="nil"/>
                    <w:bottom w:val="single" w:sz="4" w:space="0" w:color="auto"/>
                    <w:right w:val="single" w:sz="4" w:space="0" w:color="auto"/>
                  </w:tcBorders>
                  <w:vAlign w:val="center"/>
                  <w:hideMark/>
                </w:tcPr>
                <w:p w:rsidR="00750110" w:rsidRPr="00750110" w:rsidRDefault="00750110" w:rsidP="00750110">
                  <w:pPr>
                    <w:pStyle w:val="ConsPlusNormal"/>
                    <w:spacing w:line="240" w:lineRule="exact"/>
                    <w:ind w:firstLine="0"/>
                    <w:jc w:val="center"/>
                    <w:rPr>
                      <w:b/>
                      <w:sz w:val="12"/>
                      <w:szCs w:val="12"/>
                    </w:rPr>
                  </w:pPr>
                  <w:r w:rsidRPr="00750110">
                    <w:rPr>
                      <w:b/>
                      <w:sz w:val="12"/>
                      <w:szCs w:val="12"/>
                    </w:rPr>
                    <w:t>фед</w:t>
                  </w:r>
                  <w:r w:rsidRPr="00750110">
                    <w:rPr>
                      <w:b/>
                      <w:sz w:val="12"/>
                      <w:szCs w:val="12"/>
                    </w:rPr>
                    <w:t>е</w:t>
                  </w:r>
                  <w:r w:rsidRPr="00750110">
                    <w:rPr>
                      <w:b/>
                      <w:sz w:val="12"/>
                      <w:szCs w:val="12"/>
                    </w:rPr>
                    <w:t>ральный бюджет</w:t>
                  </w:r>
                </w:p>
              </w:tc>
              <w:tc>
                <w:tcPr>
                  <w:tcW w:w="1559" w:type="dxa"/>
                  <w:tcBorders>
                    <w:top w:val="nil"/>
                    <w:left w:val="nil"/>
                    <w:bottom w:val="single" w:sz="4" w:space="0" w:color="auto"/>
                    <w:right w:val="single" w:sz="4" w:space="0" w:color="auto"/>
                  </w:tcBorders>
                  <w:vAlign w:val="center"/>
                  <w:hideMark/>
                </w:tcPr>
                <w:p w:rsidR="00750110" w:rsidRPr="00750110" w:rsidRDefault="00750110" w:rsidP="00750110">
                  <w:pPr>
                    <w:pStyle w:val="aff"/>
                    <w:jc w:val="center"/>
                    <w:rPr>
                      <w:rFonts w:ascii="Arial" w:hAnsi="Arial" w:cs="Arial"/>
                      <w:b/>
                      <w:sz w:val="12"/>
                      <w:szCs w:val="12"/>
                    </w:rPr>
                  </w:pPr>
                  <w:r w:rsidRPr="00750110">
                    <w:rPr>
                      <w:rFonts w:ascii="Arial" w:hAnsi="Arial" w:cs="Arial"/>
                      <w:b/>
                      <w:sz w:val="12"/>
                      <w:szCs w:val="12"/>
                    </w:rPr>
                    <w:t>внебюджетные сре</w:t>
                  </w:r>
                  <w:r w:rsidRPr="00750110">
                    <w:rPr>
                      <w:rFonts w:ascii="Arial" w:hAnsi="Arial" w:cs="Arial"/>
                      <w:b/>
                      <w:sz w:val="12"/>
                      <w:szCs w:val="12"/>
                    </w:rPr>
                    <w:t>д</w:t>
                  </w:r>
                  <w:r w:rsidRPr="00750110">
                    <w:rPr>
                      <w:rFonts w:ascii="Arial" w:hAnsi="Arial" w:cs="Arial"/>
                      <w:b/>
                      <w:sz w:val="12"/>
                      <w:szCs w:val="12"/>
                    </w:rPr>
                    <w:t>ства</w:t>
                  </w:r>
                </w:p>
              </w:tc>
              <w:tc>
                <w:tcPr>
                  <w:tcW w:w="1843" w:type="dxa"/>
                  <w:tcBorders>
                    <w:top w:val="nil"/>
                    <w:left w:val="nil"/>
                    <w:bottom w:val="single" w:sz="4" w:space="0" w:color="auto"/>
                    <w:right w:val="single" w:sz="4" w:space="0" w:color="auto"/>
                  </w:tcBorders>
                  <w:vAlign w:val="center"/>
                </w:tcPr>
                <w:p w:rsidR="00750110" w:rsidRPr="00750110" w:rsidRDefault="00750110" w:rsidP="00750110">
                  <w:pPr>
                    <w:pStyle w:val="aff"/>
                    <w:jc w:val="center"/>
                    <w:rPr>
                      <w:rFonts w:ascii="Arial" w:hAnsi="Arial" w:cs="Arial"/>
                      <w:b/>
                      <w:sz w:val="12"/>
                      <w:szCs w:val="12"/>
                    </w:rPr>
                  </w:pPr>
                  <w:r w:rsidRPr="00750110">
                    <w:rPr>
                      <w:rFonts w:ascii="Arial" w:hAnsi="Arial" w:cs="Arial"/>
                      <w:b/>
                      <w:sz w:val="12"/>
                      <w:szCs w:val="12"/>
                    </w:rPr>
                    <w:t>Итого</w:t>
                  </w:r>
                </w:p>
              </w:tc>
            </w:tr>
            <w:tr w:rsidR="00750110" w:rsidRPr="00750110" w:rsidTr="00750110">
              <w:trPr>
                <w:trHeight w:val="315"/>
              </w:trPr>
              <w:tc>
                <w:tcPr>
                  <w:tcW w:w="882" w:type="dxa"/>
                  <w:tcBorders>
                    <w:top w:val="nil"/>
                    <w:left w:val="single" w:sz="4" w:space="0" w:color="auto"/>
                    <w:bottom w:val="single" w:sz="4" w:space="0" w:color="auto"/>
                    <w:right w:val="single" w:sz="4" w:space="0" w:color="auto"/>
                  </w:tcBorders>
                  <w:noWrap/>
                  <w:vAlign w:val="center"/>
                  <w:hideMark/>
                </w:tcPr>
                <w:p w:rsidR="00750110" w:rsidRPr="00750110" w:rsidRDefault="00750110" w:rsidP="00750110">
                  <w:pPr>
                    <w:spacing w:line="276" w:lineRule="auto"/>
                    <w:jc w:val="center"/>
                    <w:rPr>
                      <w:rFonts w:ascii="Arial" w:hAnsi="Arial" w:cs="Arial"/>
                      <w:sz w:val="12"/>
                      <w:szCs w:val="12"/>
                    </w:rPr>
                  </w:pPr>
                  <w:r w:rsidRPr="00750110">
                    <w:rPr>
                      <w:rFonts w:ascii="Arial" w:hAnsi="Arial" w:cs="Arial"/>
                      <w:sz w:val="12"/>
                      <w:szCs w:val="12"/>
                    </w:rPr>
                    <w:t>1</w:t>
                  </w:r>
                </w:p>
              </w:tc>
              <w:tc>
                <w:tcPr>
                  <w:tcW w:w="991" w:type="dxa"/>
                  <w:tcBorders>
                    <w:top w:val="nil"/>
                    <w:left w:val="nil"/>
                    <w:bottom w:val="single" w:sz="4" w:space="0" w:color="auto"/>
                    <w:right w:val="single" w:sz="4" w:space="0" w:color="auto"/>
                  </w:tcBorders>
                  <w:noWrap/>
                  <w:vAlign w:val="center"/>
                  <w:hideMark/>
                </w:tcPr>
                <w:p w:rsidR="00750110" w:rsidRPr="00750110" w:rsidRDefault="00750110" w:rsidP="00750110">
                  <w:pPr>
                    <w:spacing w:line="276" w:lineRule="auto"/>
                    <w:jc w:val="center"/>
                    <w:rPr>
                      <w:rFonts w:ascii="Arial" w:hAnsi="Arial" w:cs="Arial"/>
                      <w:sz w:val="12"/>
                      <w:szCs w:val="12"/>
                    </w:rPr>
                  </w:pPr>
                  <w:r w:rsidRPr="00750110">
                    <w:rPr>
                      <w:rFonts w:ascii="Arial" w:hAnsi="Arial" w:cs="Arial"/>
                      <w:sz w:val="12"/>
                      <w:szCs w:val="12"/>
                    </w:rPr>
                    <w:t>2</w:t>
                  </w:r>
                </w:p>
              </w:tc>
              <w:tc>
                <w:tcPr>
                  <w:tcW w:w="1179" w:type="dxa"/>
                  <w:tcBorders>
                    <w:top w:val="nil"/>
                    <w:left w:val="nil"/>
                    <w:bottom w:val="single" w:sz="4" w:space="0" w:color="auto"/>
                    <w:right w:val="single" w:sz="4" w:space="0" w:color="auto"/>
                  </w:tcBorders>
                  <w:noWrap/>
                  <w:vAlign w:val="center"/>
                  <w:hideMark/>
                </w:tcPr>
                <w:p w:rsidR="00750110" w:rsidRPr="00750110" w:rsidRDefault="00750110" w:rsidP="00750110">
                  <w:pPr>
                    <w:spacing w:line="276" w:lineRule="auto"/>
                    <w:jc w:val="center"/>
                    <w:rPr>
                      <w:rFonts w:ascii="Arial" w:hAnsi="Arial" w:cs="Arial"/>
                      <w:sz w:val="12"/>
                      <w:szCs w:val="12"/>
                    </w:rPr>
                  </w:pPr>
                  <w:r w:rsidRPr="00750110">
                    <w:rPr>
                      <w:rFonts w:ascii="Arial" w:hAnsi="Arial" w:cs="Arial"/>
                      <w:sz w:val="12"/>
                      <w:szCs w:val="12"/>
                    </w:rPr>
                    <w:t>3</w:t>
                  </w:r>
                </w:p>
              </w:tc>
              <w:tc>
                <w:tcPr>
                  <w:tcW w:w="1134" w:type="dxa"/>
                  <w:tcBorders>
                    <w:top w:val="nil"/>
                    <w:left w:val="nil"/>
                    <w:bottom w:val="single" w:sz="4" w:space="0" w:color="auto"/>
                    <w:right w:val="single" w:sz="4" w:space="0" w:color="auto"/>
                  </w:tcBorders>
                  <w:noWrap/>
                  <w:vAlign w:val="center"/>
                  <w:hideMark/>
                </w:tcPr>
                <w:p w:rsidR="00750110" w:rsidRPr="00750110" w:rsidRDefault="00750110" w:rsidP="00750110">
                  <w:pPr>
                    <w:spacing w:line="276" w:lineRule="auto"/>
                    <w:jc w:val="center"/>
                    <w:rPr>
                      <w:rFonts w:ascii="Arial" w:hAnsi="Arial" w:cs="Arial"/>
                      <w:sz w:val="12"/>
                      <w:szCs w:val="12"/>
                    </w:rPr>
                  </w:pPr>
                  <w:r w:rsidRPr="00750110">
                    <w:rPr>
                      <w:rFonts w:ascii="Arial" w:hAnsi="Arial" w:cs="Arial"/>
                      <w:sz w:val="12"/>
                      <w:szCs w:val="12"/>
                    </w:rPr>
                    <w:t>4</w:t>
                  </w:r>
                </w:p>
              </w:tc>
              <w:tc>
                <w:tcPr>
                  <w:tcW w:w="1134" w:type="dxa"/>
                  <w:tcBorders>
                    <w:top w:val="nil"/>
                    <w:left w:val="nil"/>
                    <w:bottom w:val="single" w:sz="4" w:space="0" w:color="auto"/>
                    <w:right w:val="single" w:sz="4" w:space="0" w:color="auto"/>
                  </w:tcBorders>
                  <w:noWrap/>
                  <w:vAlign w:val="center"/>
                  <w:hideMark/>
                </w:tcPr>
                <w:p w:rsidR="00750110" w:rsidRPr="00750110" w:rsidRDefault="00750110" w:rsidP="00750110">
                  <w:pPr>
                    <w:spacing w:line="276" w:lineRule="auto"/>
                    <w:jc w:val="center"/>
                    <w:rPr>
                      <w:rFonts w:ascii="Arial" w:hAnsi="Arial" w:cs="Arial"/>
                      <w:sz w:val="12"/>
                      <w:szCs w:val="12"/>
                    </w:rPr>
                  </w:pPr>
                  <w:r w:rsidRPr="00750110">
                    <w:rPr>
                      <w:rFonts w:ascii="Arial" w:hAnsi="Arial" w:cs="Arial"/>
                      <w:sz w:val="12"/>
                      <w:szCs w:val="12"/>
                    </w:rPr>
                    <w:t>5</w:t>
                  </w:r>
                </w:p>
              </w:tc>
              <w:tc>
                <w:tcPr>
                  <w:tcW w:w="1559" w:type="dxa"/>
                  <w:tcBorders>
                    <w:top w:val="nil"/>
                    <w:left w:val="nil"/>
                    <w:bottom w:val="single" w:sz="4" w:space="0" w:color="auto"/>
                    <w:right w:val="single" w:sz="4" w:space="0" w:color="auto"/>
                  </w:tcBorders>
                  <w:noWrap/>
                  <w:vAlign w:val="center"/>
                  <w:hideMark/>
                </w:tcPr>
                <w:p w:rsidR="00750110" w:rsidRPr="00750110" w:rsidRDefault="00750110" w:rsidP="00750110">
                  <w:pPr>
                    <w:spacing w:line="276" w:lineRule="auto"/>
                    <w:jc w:val="center"/>
                    <w:rPr>
                      <w:rFonts w:ascii="Arial" w:hAnsi="Arial" w:cs="Arial"/>
                      <w:sz w:val="12"/>
                      <w:szCs w:val="12"/>
                    </w:rPr>
                  </w:pPr>
                  <w:r w:rsidRPr="00750110">
                    <w:rPr>
                      <w:rFonts w:ascii="Arial" w:hAnsi="Arial" w:cs="Arial"/>
                      <w:sz w:val="12"/>
                      <w:szCs w:val="12"/>
                    </w:rPr>
                    <w:t>6</w:t>
                  </w:r>
                </w:p>
              </w:tc>
              <w:tc>
                <w:tcPr>
                  <w:tcW w:w="1843" w:type="dxa"/>
                  <w:tcBorders>
                    <w:top w:val="nil"/>
                    <w:left w:val="nil"/>
                    <w:bottom w:val="single" w:sz="4" w:space="0" w:color="auto"/>
                    <w:right w:val="single" w:sz="4" w:space="0" w:color="auto"/>
                  </w:tcBorders>
                  <w:vAlign w:val="center"/>
                </w:tcPr>
                <w:p w:rsidR="00750110" w:rsidRPr="00750110" w:rsidRDefault="00750110" w:rsidP="00750110">
                  <w:pPr>
                    <w:spacing w:line="276" w:lineRule="auto"/>
                    <w:jc w:val="center"/>
                    <w:rPr>
                      <w:rFonts w:ascii="Arial" w:hAnsi="Arial" w:cs="Arial"/>
                      <w:sz w:val="12"/>
                      <w:szCs w:val="12"/>
                    </w:rPr>
                  </w:pPr>
                  <w:r w:rsidRPr="00750110">
                    <w:rPr>
                      <w:rFonts w:ascii="Arial" w:hAnsi="Arial" w:cs="Arial"/>
                      <w:sz w:val="12"/>
                      <w:szCs w:val="12"/>
                    </w:rPr>
                    <w:t>7</w:t>
                  </w:r>
                </w:p>
              </w:tc>
            </w:tr>
            <w:tr w:rsidR="00750110" w:rsidRPr="00750110" w:rsidTr="00750110">
              <w:trPr>
                <w:trHeight w:val="315"/>
              </w:trPr>
              <w:tc>
                <w:tcPr>
                  <w:tcW w:w="882" w:type="dxa"/>
                  <w:tcBorders>
                    <w:top w:val="nil"/>
                    <w:left w:val="single" w:sz="4" w:space="0" w:color="auto"/>
                    <w:bottom w:val="single" w:sz="4" w:space="0" w:color="auto"/>
                    <w:right w:val="single" w:sz="4" w:space="0" w:color="auto"/>
                  </w:tcBorders>
                  <w:noWrap/>
                  <w:vAlign w:val="center"/>
                  <w:hideMark/>
                </w:tcPr>
                <w:p w:rsidR="00750110" w:rsidRPr="00750110" w:rsidRDefault="00750110" w:rsidP="00750110">
                  <w:pPr>
                    <w:spacing w:line="276" w:lineRule="auto"/>
                    <w:jc w:val="center"/>
                    <w:rPr>
                      <w:rFonts w:ascii="Arial" w:hAnsi="Arial" w:cs="Arial"/>
                      <w:sz w:val="12"/>
                      <w:szCs w:val="12"/>
                    </w:rPr>
                  </w:pPr>
                  <w:r w:rsidRPr="00750110">
                    <w:rPr>
                      <w:rFonts w:ascii="Arial" w:hAnsi="Arial" w:cs="Arial"/>
                      <w:sz w:val="12"/>
                      <w:szCs w:val="12"/>
                    </w:rPr>
                    <w:t>2016</w:t>
                  </w:r>
                </w:p>
              </w:tc>
              <w:tc>
                <w:tcPr>
                  <w:tcW w:w="991" w:type="dxa"/>
                  <w:tcBorders>
                    <w:top w:val="nil"/>
                    <w:left w:val="nil"/>
                    <w:bottom w:val="single" w:sz="4" w:space="0" w:color="auto"/>
                    <w:right w:val="single" w:sz="4" w:space="0" w:color="auto"/>
                  </w:tcBorders>
                  <w:noWrap/>
                  <w:vAlign w:val="center"/>
                  <w:hideMark/>
                </w:tcPr>
                <w:p w:rsidR="00750110" w:rsidRPr="00750110" w:rsidRDefault="00750110" w:rsidP="00750110">
                  <w:pPr>
                    <w:spacing w:line="276" w:lineRule="auto"/>
                    <w:jc w:val="center"/>
                    <w:rPr>
                      <w:rFonts w:ascii="Arial" w:hAnsi="Arial" w:cs="Arial"/>
                      <w:sz w:val="12"/>
                      <w:szCs w:val="12"/>
                    </w:rPr>
                  </w:pPr>
                </w:p>
              </w:tc>
              <w:tc>
                <w:tcPr>
                  <w:tcW w:w="1179" w:type="dxa"/>
                  <w:tcBorders>
                    <w:top w:val="nil"/>
                    <w:left w:val="nil"/>
                    <w:bottom w:val="single" w:sz="4" w:space="0" w:color="auto"/>
                    <w:right w:val="single" w:sz="4" w:space="0" w:color="auto"/>
                  </w:tcBorders>
                  <w:noWrap/>
                  <w:vAlign w:val="center"/>
                  <w:hideMark/>
                </w:tcPr>
                <w:p w:rsidR="00750110" w:rsidRPr="00750110" w:rsidRDefault="00750110" w:rsidP="00750110">
                  <w:pPr>
                    <w:spacing w:line="276" w:lineRule="auto"/>
                    <w:jc w:val="center"/>
                    <w:rPr>
                      <w:rFonts w:ascii="Arial" w:hAnsi="Arial" w:cs="Arial"/>
                      <w:sz w:val="12"/>
                      <w:szCs w:val="12"/>
                    </w:rPr>
                  </w:pPr>
                </w:p>
              </w:tc>
              <w:tc>
                <w:tcPr>
                  <w:tcW w:w="1134" w:type="dxa"/>
                  <w:tcBorders>
                    <w:top w:val="nil"/>
                    <w:left w:val="nil"/>
                    <w:bottom w:val="single" w:sz="4" w:space="0" w:color="auto"/>
                    <w:right w:val="single" w:sz="4" w:space="0" w:color="auto"/>
                  </w:tcBorders>
                  <w:noWrap/>
                  <w:vAlign w:val="center"/>
                  <w:hideMark/>
                </w:tcPr>
                <w:p w:rsidR="00750110" w:rsidRPr="00750110" w:rsidRDefault="00750110" w:rsidP="00750110">
                  <w:pPr>
                    <w:spacing w:line="276" w:lineRule="auto"/>
                    <w:jc w:val="center"/>
                    <w:rPr>
                      <w:rFonts w:ascii="Arial" w:hAnsi="Arial" w:cs="Arial"/>
                      <w:sz w:val="12"/>
                      <w:szCs w:val="12"/>
                    </w:rPr>
                  </w:pPr>
                </w:p>
              </w:tc>
              <w:tc>
                <w:tcPr>
                  <w:tcW w:w="1134" w:type="dxa"/>
                  <w:tcBorders>
                    <w:top w:val="nil"/>
                    <w:left w:val="nil"/>
                    <w:bottom w:val="single" w:sz="4" w:space="0" w:color="auto"/>
                    <w:right w:val="single" w:sz="4" w:space="0" w:color="auto"/>
                  </w:tcBorders>
                  <w:noWrap/>
                  <w:vAlign w:val="center"/>
                  <w:hideMark/>
                </w:tcPr>
                <w:p w:rsidR="00750110" w:rsidRPr="00750110" w:rsidRDefault="00750110" w:rsidP="00750110">
                  <w:pPr>
                    <w:spacing w:line="276" w:lineRule="auto"/>
                    <w:jc w:val="center"/>
                    <w:rPr>
                      <w:rFonts w:ascii="Arial" w:hAnsi="Arial" w:cs="Arial"/>
                      <w:sz w:val="12"/>
                      <w:szCs w:val="12"/>
                    </w:rPr>
                  </w:pPr>
                </w:p>
              </w:tc>
              <w:tc>
                <w:tcPr>
                  <w:tcW w:w="1559" w:type="dxa"/>
                  <w:tcBorders>
                    <w:top w:val="nil"/>
                    <w:left w:val="nil"/>
                    <w:bottom w:val="single" w:sz="4" w:space="0" w:color="auto"/>
                    <w:right w:val="single" w:sz="4" w:space="0" w:color="auto"/>
                  </w:tcBorders>
                  <w:noWrap/>
                  <w:vAlign w:val="center"/>
                  <w:hideMark/>
                </w:tcPr>
                <w:p w:rsidR="00750110" w:rsidRPr="00750110" w:rsidRDefault="00750110" w:rsidP="00750110">
                  <w:pPr>
                    <w:spacing w:line="276" w:lineRule="auto"/>
                    <w:jc w:val="center"/>
                    <w:rPr>
                      <w:rFonts w:ascii="Arial" w:hAnsi="Arial" w:cs="Arial"/>
                      <w:sz w:val="12"/>
                      <w:szCs w:val="12"/>
                    </w:rPr>
                  </w:pPr>
                </w:p>
              </w:tc>
              <w:tc>
                <w:tcPr>
                  <w:tcW w:w="1843" w:type="dxa"/>
                  <w:tcBorders>
                    <w:top w:val="nil"/>
                    <w:left w:val="nil"/>
                    <w:bottom w:val="single" w:sz="4" w:space="0" w:color="auto"/>
                    <w:right w:val="single" w:sz="4" w:space="0" w:color="auto"/>
                  </w:tcBorders>
                  <w:vAlign w:val="center"/>
                </w:tcPr>
                <w:p w:rsidR="00750110" w:rsidRPr="00750110" w:rsidRDefault="00750110" w:rsidP="00750110">
                  <w:pPr>
                    <w:spacing w:line="276" w:lineRule="auto"/>
                    <w:jc w:val="center"/>
                    <w:rPr>
                      <w:rFonts w:ascii="Arial" w:hAnsi="Arial" w:cs="Arial"/>
                      <w:sz w:val="12"/>
                      <w:szCs w:val="12"/>
                    </w:rPr>
                  </w:pPr>
                </w:p>
              </w:tc>
            </w:tr>
            <w:tr w:rsidR="00750110" w:rsidRPr="00750110" w:rsidTr="00750110">
              <w:trPr>
                <w:trHeight w:val="315"/>
              </w:trPr>
              <w:tc>
                <w:tcPr>
                  <w:tcW w:w="882" w:type="dxa"/>
                  <w:tcBorders>
                    <w:top w:val="nil"/>
                    <w:left w:val="single" w:sz="4" w:space="0" w:color="auto"/>
                    <w:bottom w:val="single" w:sz="4" w:space="0" w:color="auto"/>
                    <w:right w:val="single" w:sz="4" w:space="0" w:color="auto"/>
                  </w:tcBorders>
                  <w:noWrap/>
                  <w:vAlign w:val="center"/>
                  <w:hideMark/>
                </w:tcPr>
                <w:p w:rsidR="00750110" w:rsidRPr="00750110" w:rsidRDefault="00750110" w:rsidP="00750110">
                  <w:pPr>
                    <w:spacing w:line="276" w:lineRule="auto"/>
                    <w:jc w:val="center"/>
                    <w:rPr>
                      <w:rFonts w:ascii="Arial" w:hAnsi="Arial" w:cs="Arial"/>
                      <w:sz w:val="12"/>
                      <w:szCs w:val="12"/>
                    </w:rPr>
                  </w:pPr>
                  <w:r w:rsidRPr="00750110">
                    <w:rPr>
                      <w:rFonts w:ascii="Arial" w:hAnsi="Arial" w:cs="Arial"/>
                      <w:sz w:val="12"/>
                      <w:szCs w:val="12"/>
                    </w:rPr>
                    <w:t>2017</w:t>
                  </w:r>
                </w:p>
              </w:tc>
              <w:tc>
                <w:tcPr>
                  <w:tcW w:w="991" w:type="dxa"/>
                  <w:tcBorders>
                    <w:top w:val="nil"/>
                    <w:left w:val="nil"/>
                    <w:bottom w:val="single" w:sz="4" w:space="0" w:color="auto"/>
                    <w:right w:val="single" w:sz="4" w:space="0" w:color="auto"/>
                  </w:tcBorders>
                  <w:noWrap/>
                  <w:vAlign w:val="center"/>
                  <w:hideMark/>
                </w:tcPr>
                <w:p w:rsidR="00750110" w:rsidRPr="00750110" w:rsidRDefault="00750110" w:rsidP="00750110">
                  <w:pPr>
                    <w:spacing w:line="276" w:lineRule="auto"/>
                    <w:jc w:val="center"/>
                    <w:rPr>
                      <w:rFonts w:ascii="Arial" w:hAnsi="Arial" w:cs="Arial"/>
                      <w:sz w:val="12"/>
                      <w:szCs w:val="12"/>
                    </w:rPr>
                  </w:pPr>
                </w:p>
              </w:tc>
              <w:tc>
                <w:tcPr>
                  <w:tcW w:w="1179" w:type="dxa"/>
                  <w:tcBorders>
                    <w:top w:val="nil"/>
                    <w:left w:val="nil"/>
                    <w:bottom w:val="single" w:sz="4" w:space="0" w:color="auto"/>
                    <w:right w:val="single" w:sz="4" w:space="0" w:color="auto"/>
                  </w:tcBorders>
                  <w:noWrap/>
                  <w:vAlign w:val="center"/>
                  <w:hideMark/>
                </w:tcPr>
                <w:p w:rsidR="00750110" w:rsidRPr="00750110" w:rsidRDefault="00750110" w:rsidP="00750110">
                  <w:pPr>
                    <w:spacing w:line="276" w:lineRule="auto"/>
                    <w:jc w:val="center"/>
                    <w:rPr>
                      <w:rFonts w:ascii="Arial" w:hAnsi="Arial" w:cs="Arial"/>
                      <w:sz w:val="12"/>
                      <w:szCs w:val="12"/>
                    </w:rPr>
                  </w:pPr>
                </w:p>
              </w:tc>
              <w:tc>
                <w:tcPr>
                  <w:tcW w:w="1134" w:type="dxa"/>
                  <w:tcBorders>
                    <w:top w:val="nil"/>
                    <w:left w:val="nil"/>
                    <w:bottom w:val="single" w:sz="4" w:space="0" w:color="auto"/>
                    <w:right w:val="single" w:sz="4" w:space="0" w:color="auto"/>
                  </w:tcBorders>
                  <w:noWrap/>
                  <w:vAlign w:val="center"/>
                  <w:hideMark/>
                </w:tcPr>
                <w:p w:rsidR="00750110" w:rsidRPr="00750110" w:rsidRDefault="00750110" w:rsidP="00750110">
                  <w:pPr>
                    <w:spacing w:line="276" w:lineRule="auto"/>
                    <w:jc w:val="center"/>
                    <w:rPr>
                      <w:rFonts w:ascii="Arial" w:hAnsi="Arial" w:cs="Arial"/>
                      <w:sz w:val="12"/>
                      <w:szCs w:val="12"/>
                    </w:rPr>
                  </w:pPr>
                </w:p>
              </w:tc>
              <w:tc>
                <w:tcPr>
                  <w:tcW w:w="1134" w:type="dxa"/>
                  <w:tcBorders>
                    <w:top w:val="nil"/>
                    <w:left w:val="nil"/>
                    <w:bottom w:val="single" w:sz="4" w:space="0" w:color="auto"/>
                    <w:right w:val="single" w:sz="4" w:space="0" w:color="auto"/>
                  </w:tcBorders>
                  <w:noWrap/>
                  <w:vAlign w:val="center"/>
                  <w:hideMark/>
                </w:tcPr>
                <w:p w:rsidR="00750110" w:rsidRPr="00750110" w:rsidRDefault="00750110" w:rsidP="00750110">
                  <w:pPr>
                    <w:spacing w:line="276" w:lineRule="auto"/>
                    <w:jc w:val="center"/>
                    <w:rPr>
                      <w:rFonts w:ascii="Arial" w:hAnsi="Arial" w:cs="Arial"/>
                      <w:sz w:val="12"/>
                      <w:szCs w:val="12"/>
                    </w:rPr>
                  </w:pPr>
                </w:p>
              </w:tc>
              <w:tc>
                <w:tcPr>
                  <w:tcW w:w="1559" w:type="dxa"/>
                  <w:tcBorders>
                    <w:top w:val="nil"/>
                    <w:left w:val="nil"/>
                    <w:bottom w:val="single" w:sz="4" w:space="0" w:color="auto"/>
                    <w:right w:val="single" w:sz="4" w:space="0" w:color="auto"/>
                  </w:tcBorders>
                  <w:noWrap/>
                  <w:vAlign w:val="center"/>
                  <w:hideMark/>
                </w:tcPr>
                <w:p w:rsidR="00750110" w:rsidRPr="00750110" w:rsidRDefault="00750110" w:rsidP="00750110">
                  <w:pPr>
                    <w:spacing w:line="276" w:lineRule="auto"/>
                    <w:jc w:val="center"/>
                    <w:rPr>
                      <w:rFonts w:ascii="Arial" w:hAnsi="Arial" w:cs="Arial"/>
                      <w:sz w:val="12"/>
                      <w:szCs w:val="12"/>
                    </w:rPr>
                  </w:pPr>
                </w:p>
              </w:tc>
              <w:tc>
                <w:tcPr>
                  <w:tcW w:w="1843" w:type="dxa"/>
                  <w:tcBorders>
                    <w:top w:val="nil"/>
                    <w:left w:val="nil"/>
                    <w:bottom w:val="single" w:sz="4" w:space="0" w:color="auto"/>
                    <w:right w:val="single" w:sz="4" w:space="0" w:color="auto"/>
                  </w:tcBorders>
                  <w:vAlign w:val="center"/>
                </w:tcPr>
                <w:p w:rsidR="00750110" w:rsidRPr="00750110" w:rsidRDefault="00750110" w:rsidP="00750110">
                  <w:pPr>
                    <w:spacing w:line="276" w:lineRule="auto"/>
                    <w:jc w:val="center"/>
                    <w:rPr>
                      <w:rFonts w:ascii="Arial" w:hAnsi="Arial" w:cs="Arial"/>
                      <w:sz w:val="12"/>
                      <w:szCs w:val="12"/>
                    </w:rPr>
                  </w:pPr>
                </w:p>
              </w:tc>
            </w:tr>
            <w:tr w:rsidR="00750110" w:rsidRPr="00750110" w:rsidTr="00750110">
              <w:trPr>
                <w:trHeight w:val="315"/>
              </w:trPr>
              <w:tc>
                <w:tcPr>
                  <w:tcW w:w="882" w:type="dxa"/>
                  <w:tcBorders>
                    <w:top w:val="nil"/>
                    <w:left w:val="single" w:sz="4" w:space="0" w:color="auto"/>
                    <w:bottom w:val="single" w:sz="4" w:space="0" w:color="auto"/>
                    <w:right w:val="single" w:sz="4" w:space="0" w:color="auto"/>
                  </w:tcBorders>
                  <w:noWrap/>
                  <w:vAlign w:val="center"/>
                  <w:hideMark/>
                </w:tcPr>
                <w:p w:rsidR="00750110" w:rsidRPr="00750110" w:rsidRDefault="00750110" w:rsidP="00750110">
                  <w:pPr>
                    <w:spacing w:line="276" w:lineRule="auto"/>
                    <w:jc w:val="center"/>
                    <w:rPr>
                      <w:rFonts w:ascii="Arial" w:hAnsi="Arial" w:cs="Arial"/>
                      <w:sz w:val="12"/>
                      <w:szCs w:val="12"/>
                    </w:rPr>
                  </w:pPr>
                  <w:r w:rsidRPr="00750110">
                    <w:rPr>
                      <w:rFonts w:ascii="Arial" w:hAnsi="Arial" w:cs="Arial"/>
                      <w:sz w:val="12"/>
                      <w:szCs w:val="12"/>
                    </w:rPr>
                    <w:t>2018</w:t>
                  </w:r>
                </w:p>
              </w:tc>
              <w:tc>
                <w:tcPr>
                  <w:tcW w:w="991" w:type="dxa"/>
                  <w:tcBorders>
                    <w:top w:val="nil"/>
                    <w:left w:val="nil"/>
                    <w:bottom w:val="single" w:sz="4" w:space="0" w:color="auto"/>
                    <w:right w:val="single" w:sz="4" w:space="0" w:color="auto"/>
                  </w:tcBorders>
                  <w:noWrap/>
                  <w:vAlign w:val="center"/>
                  <w:hideMark/>
                </w:tcPr>
                <w:p w:rsidR="00750110" w:rsidRPr="00750110" w:rsidRDefault="00750110" w:rsidP="00750110">
                  <w:pPr>
                    <w:spacing w:line="276" w:lineRule="auto"/>
                    <w:jc w:val="center"/>
                    <w:rPr>
                      <w:rFonts w:ascii="Arial" w:hAnsi="Arial" w:cs="Arial"/>
                      <w:sz w:val="12"/>
                      <w:szCs w:val="12"/>
                    </w:rPr>
                  </w:pPr>
                </w:p>
              </w:tc>
              <w:tc>
                <w:tcPr>
                  <w:tcW w:w="1179" w:type="dxa"/>
                  <w:tcBorders>
                    <w:top w:val="nil"/>
                    <w:left w:val="nil"/>
                    <w:bottom w:val="single" w:sz="4" w:space="0" w:color="auto"/>
                    <w:right w:val="single" w:sz="4" w:space="0" w:color="auto"/>
                  </w:tcBorders>
                  <w:noWrap/>
                  <w:vAlign w:val="center"/>
                  <w:hideMark/>
                </w:tcPr>
                <w:p w:rsidR="00750110" w:rsidRPr="00750110" w:rsidRDefault="00750110" w:rsidP="00750110">
                  <w:pPr>
                    <w:spacing w:line="276" w:lineRule="auto"/>
                    <w:jc w:val="center"/>
                    <w:rPr>
                      <w:rFonts w:ascii="Arial" w:hAnsi="Arial" w:cs="Arial"/>
                      <w:sz w:val="12"/>
                      <w:szCs w:val="12"/>
                    </w:rPr>
                  </w:pPr>
                </w:p>
              </w:tc>
              <w:tc>
                <w:tcPr>
                  <w:tcW w:w="1134" w:type="dxa"/>
                  <w:tcBorders>
                    <w:top w:val="nil"/>
                    <w:left w:val="nil"/>
                    <w:bottom w:val="single" w:sz="4" w:space="0" w:color="auto"/>
                    <w:right w:val="single" w:sz="4" w:space="0" w:color="auto"/>
                  </w:tcBorders>
                  <w:noWrap/>
                  <w:vAlign w:val="center"/>
                  <w:hideMark/>
                </w:tcPr>
                <w:p w:rsidR="00750110" w:rsidRPr="00750110" w:rsidRDefault="00750110" w:rsidP="00750110">
                  <w:pPr>
                    <w:spacing w:line="276" w:lineRule="auto"/>
                    <w:jc w:val="center"/>
                    <w:rPr>
                      <w:rFonts w:ascii="Arial" w:hAnsi="Arial" w:cs="Arial"/>
                      <w:sz w:val="12"/>
                      <w:szCs w:val="12"/>
                    </w:rPr>
                  </w:pPr>
                </w:p>
              </w:tc>
              <w:tc>
                <w:tcPr>
                  <w:tcW w:w="1134" w:type="dxa"/>
                  <w:tcBorders>
                    <w:top w:val="nil"/>
                    <w:left w:val="nil"/>
                    <w:bottom w:val="single" w:sz="4" w:space="0" w:color="auto"/>
                    <w:right w:val="single" w:sz="4" w:space="0" w:color="auto"/>
                  </w:tcBorders>
                  <w:noWrap/>
                  <w:vAlign w:val="center"/>
                  <w:hideMark/>
                </w:tcPr>
                <w:p w:rsidR="00750110" w:rsidRPr="00750110" w:rsidRDefault="00750110" w:rsidP="00750110">
                  <w:pPr>
                    <w:spacing w:line="276" w:lineRule="auto"/>
                    <w:jc w:val="center"/>
                    <w:rPr>
                      <w:rFonts w:ascii="Arial" w:hAnsi="Arial" w:cs="Arial"/>
                      <w:sz w:val="12"/>
                      <w:szCs w:val="12"/>
                    </w:rPr>
                  </w:pPr>
                </w:p>
              </w:tc>
              <w:tc>
                <w:tcPr>
                  <w:tcW w:w="1559" w:type="dxa"/>
                  <w:tcBorders>
                    <w:top w:val="nil"/>
                    <w:left w:val="nil"/>
                    <w:bottom w:val="single" w:sz="4" w:space="0" w:color="auto"/>
                    <w:right w:val="single" w:sz="4" w:space="0" w:color="auto"/>
                  </w:tcBorders>
                  <w:noWrap/>
                  <w:vAlign w:val="center"/>
                  <w:hideMark/>
                </w:tcPr>
                <w:p w:rsidR="00750110" w:rsidRPr="00750110" w:rsidRDefault="00750110" w:rsidP="00750110">
                  <w:pPr>
                    <w:spacing w:line="276" w:lineRule="auto"/>
                    <w:jc w:val="center"/>
                    <w:rPr>
                      <w:rFonts w:ascii="Arial" w:hAnsi="Arial" w:cs="Arial"/>
                      <w:sz w:val="12"/>
                      <w:szCs w:val="12"/>
                    </w:rPr>
                  </w:pPr>
                </w:p>
              </w:tc>
              <w:tc>
                <w:tcPr>
                  <w:tcW w:w="1843" w:type="dxa"/>
                  <w:tcBorders>
                    <w:top w:val="nil"/>
                    <w:left w:val="nil"/>
                    <w:bottom w:val="single" w:sz="4" w:space="0" w:color="auto"/>
                    <w:right w:val="single" w:sz="4" w:space="0" w:color="auto"/>
                  </w:tcBorders>
                  <w:vAlign w:val="center"/>
                </w:tcPr>
                <w:p w:rsidR="00750110" w:rsidRPr="00750110" w:rsidRDefault="00750110" w:rsidP="00750110">
                  <w:pPr>
                    <w:spacing w:line="276" w:lineRule="auto"/>
                    <w:jc w:val="center"/>
                    <w:rPr>
                      <w:rFonts w:ascii="Arial" w:hAnsi="Arial" w:cs="Arial"/>
                      <w:sz w:val="12"/>
                      <w:szCs w:val="12"/>
                    </w:rPr>
                  </w:pPr>
                </w:p>
              </w:tc>
            </w:tr>
            <w:tr w:rsidR="00750110" w:rsidRPr="00750110" w:rsidTr="00750110">
              <w:trPr>
                <w:trHeight w:val="315"/>
              </w:trPr>
              <w:tc>
                <w:tcPr>
                  <w:tcW w:w="882" w:type="dxa"/>
                  <w:tcBorders>
                    <w:top w:val="nil"/>
                    <w:left w:val="single" w:sz="4" w:space="0" w:color="auto"/>
                    <w:bottom w:val="single" w:sz="4" w:space="0" w:color="auto"/>
                    <w:right w:val="single" w:sz="4" w:space="0" w:color="auto"/>
                  </w:tcBorders>
                  <w:noWrap/>
                  <w:vAlign w:val="center"/>
                  <w:hideMark/>
                </w:tcPr>
                <w:p w:rsidR="00750110" w:rsidRPr="00750110" w:rsidRDefault="00750110" w:rsidP="00750110">
                  <w:pPr>
                    <w:spacing w:line="276" w:lineRule="auto"/>
                    <w:jc w:val="center"/>
                    <w:rPr>
                      <w:rFonts w:ascii="Arial" w:hAnsi="Arial" w:cs="Arial"/>
                      <w:sz w:val="12"/>
                      <w:szCs w:val="12"/>
                    </w:rPr>
                  </w:pPr>
                  <w:r w:rsidRPr="00750110">
                    <w:rPr>
                      <w:rFonts w:ascii="Arial" w:hAnsi="Arial" w:cs="Arial"/>
                      <w:sz w:val="12"/>
                      <w:szCs w:val="12"/>
                    </w:rPr>
                    <w:t>2019</w:t>
                  </w:r>
                </w:p>
              </w:tc>
              <w:tc>
                <w:tcPr>
                  <w:tcW w:w="991" w:type="dxa"/>
                  <w:tcBorders>
                    <w:top w:val="nil"/>
                    <w:left w:val="nil"/>
                    <w:bottom w:val="single" w:sz="4" w:space="0" w:color="auto"/>
                    <w:right w:val="single" w:sz="4" w:space="0" w:color="auto"/>
                  </w:tcBorders>
                  <w:noWrap/>
                  <w:vAlign w:val="center"/>
                  <w:hideMark/>
                </w:tcPr>
                <w:p w:rsidR="00750110" w:rsidRPr="00750110" w:rsidRDefault="00750110" w:rsidP="00750110">
                  <w:pPr>
                    <w:spacing w:line="276" w:lineRule="auto"/>
                    <w:jc w:val="center"/>
                    <w:rPr>
                      <w:rFonts w:ascii="Arial" w:hAnsi="Arial" w:cs="Arial"/>
                      <w:sz w:val="12"/>
                      <w:szCs w:val="12"/>
                    </w:rPr>
                  </w:pPr>
                </w:p>
              </w:tc>
              <w:tc>
                <w:tcPr>
                  <w:tcW w:w="1179" w:type="dxa"/>
                  <w:tcBorders>
                    <w:top w:val="nil"/>
                    <w:left w:val="nil"/>
                    <w:bottom w:val="single" w:sz="4" w:space="0" w:color="auto"/>
                    <w:right w:val="single" w:sz="4" w:space="0" w:color="auto"/>
                  </w:tcBorders>
                  <w:noWrap/>
                  <w:vAlign w:val="center"/>
                  <w:hideMark/>
                </w:tcPr>
                <w:p w:rsidR="00750110" w:rsidRPr="00750110" w:rsidRDefault="00750110" w:rsidP="00750110">
                  <w:pPr>
                    <w:spacing w:line="276" w:lineRule="auto"/>
                    <w:jc w:val="center"/>
                    <w:rPr>
                      <w:rFonts w:ascii="Arial" w:hAnsi="Arial" w:cs="Arial"/>
                      <w:sz w:val="12"/>
                      <w:szCs w:val="12"/>
                    </w:rPr>
                  </w:pPr>
                </w:p>
              </w:tc>
              <w:tc>
                <w:tcPr>
                  <w:tcW w:w="1134" w:type="dxa"/>
                  <w:tcBorders>
                    <w:top w:val="nil"/>
                    <w:left w:val="nil"/>
                    <w:bottom w:val="single" w:sz="4" w:space="0" w:color="auto"/>
                    <w:right w:val="single" w:sz="4" w:space="0" w:color="auto"/>
                  </w:tcBorders>
                  <w:noWrap/>
                  <w:vAlign w:val="center"/>
                  <w:hideMark/>
                </w:tcPr>
                <w:p w:rsidR="00750110" w:rsidRPr="00750110" w:rsidRDefault="00750110" w:rsidP="00750110">
                  <w:pPr>
                    <w:spacing w:line="276" w:lineRule="auto"/>
                    <w:jc w:val="center"/>
                    <w:rPr>
                      <w:rFonts w:ascii="Arial" w:hAnsi="Arial" w:cs="Arial"/>
                      <w:sz w:val="12"/>
                      <w:szCs w:val="12"/>
                    </w:rPr>
                  </w:pPr>
                </w:p>
              </w:tc>
              <w:tc>
                <w:tcPr>
                  <w:tcW w:w="1134" w:type="dxa"/>
                  <w:tcBorders>
                    <w:top w:val="nil"/>
                    <w:left w:val="nil"/>
                    <w:bottom w:val="single" w:sz="4" w:space="0" w:color="auto"/>
                    <w:right w:val="single" w:sz="4" w:space="0" w:color="auto"/>
                  </w:tcBorders>
                  <w:noWrap/>
                  <w:vAlign w:val="center"/>
                  <w:hideMark/>
                </w:tcPr>
                <w:p w:rsidR="00750110" w:rsidRPr="00750110" w:rsidRDefault="00750110" w:rsidP="00750110">
                  <w:pPr>
                    <w:spacing w:line="276" w:lineRule="auto"/>
                    <w:jc w:val="center"/>
                    <w:rPr>
                      <w:rFonts w:ascii="Arial" w:hAnsi="Arial" w:cs="Arial"/>
                      <w:sz w:val="12"/>
                      <w:szCs w:val="12"/>
                    </w:rPr>
                  </w:pPr>
                </w:p>
              </w:tc>
              <w:tc>
                <w:tcPr>
                  <w:tcW w:w="1559" w:type="dxa"/>
                  <w:tcBorders>
                    <w:top w:val="nil"/>
                    <w:left w:val="nil"/>
                    <w:bottom w:val="single" w:sz="4" w:space="0" w:color="auto"/>
                    <w:right w:val="single" w:sz="4" w:space="0" w:color="auto"/>
                  </w:tcBorders>
                  <w:noWrap/>
                  <w:vAlign w:val="center"/>
                  <w:hideMark/>
                </w:tcPr>
                <w:p w:rsidR="00750110" w:rsidRPr="00750110" w:rsidRDefault="00750110" w:rsidP="00750110">
                  <w:pPr>
                    <w:spacing w:line="276" w:lineRule="auto"/>
                    <w:jc w:val="center"/>
                    <w:rPr>
                      <w:rFonts w:ascii="Arial" w:hAnsi="Arial" w:cs="Arial"/>
                      <w:sz w:val="12"/>
                      <w:szCs w:val="12"/>
                    </w:rPr>
                  </w:pPr>
                </w:p>
              </w:tc>
              <w:tc>
                <w:tcPr>
                  <w:tcW w:w="1843" w:type="dxa"/>
                  <w:tcBorders>
                    <w:top w:val="nil"/>
                    <w:left w:val="nil"/>
                    <w:bottom w:val="single" w:sz="4" w:space="0" w:color="auto"/>
                    <w:right w:val="single" w:sz="4" w:space="0" w:color="auto"/>
                  </w:tcBorders>
                  <w:vAlign w:val="center"/>
                </w:tcPr>
                <w:p w:rsidR="00750110" w:rsidRPr="00750110" w:rsidRDefault="00750110" w:rsidP="00750110">
                  <w:pPr>
                    <w:spacing w:line="276" w:lineRule="auto"/>
                    <w:jc w:val="center"/>
                    <w:rPr>
                      <w:rFonts w:ascii="Arial" w:hAnsi="Arial" w:cs="Arial"/>
                      <w:sz w:val="12"/>
                      <w:szCs w:val="12"/>
                    </w:rPr>
                  </w:pPr>
                </w:p>
              </w:tc>
            </w:tr>
            <w:tr w:rsidR="00750110" w:rsidRPr="00750110" w:rsidTr="00750110">
              <w:trPr>
                <w:trHeight w:val="315"/>
              </w:trPr>
              <w:tc>
                <w:tcPr>
                  <w:tcW w:w="882" w:type="dxa"/>
                  <w:tcBorders>
                    <w:top w:val="nil"/>
                    <w:left w:val="single" w:sz="4" w:space="0" w:color="auto"/>
                    <w:bottom w:val="single" w:sz="4" w:space="0" w:color="auto"/>
                    <w:right w:val="single" w:sz="4" w:space="0" w:color="auto"/>
                  </w:tcBorders>
                  <w:noWrap/>
                  <w:vAlign w:val="center"/>
                  <w:hideMark/>
                </w:tcPr>
                <w:p w:rsidR="00750110" w:rsidRPr="00750110" w:rsidRDefault="00750110" w:rsidP="00750110">
                  <w:pPr>
                    <w:spacing w:line="276" w:lineRule="auto"/>
                    <w:jc w:val="center"/>
                    <w:rPr>
                      <w:rFonts w:ascii="Arial" w:hAnsi="Arial" w:cs="Arial"/>
                      <w:sz w:val="12"/>
                      <w:szCs w:val="12"/>
                    </w:rPr>
                  </w:pPr>
                  <w:r w:rsidRPr="00750110">
                    <w:rPr>
                      <w:rFonts w:ascii="Arial" w:hAnsi="Arial" w:cs="Arial"/>
                      <w:sz w:val="12"/>
                      <w:szCs w:val="12"/>
                    </w:rPr>
                    <w:t>2020</w:t>
                  </w:r>
                </w:p>
              </w:tc>
              <w:tc>
                <w:tcPr>
                  <w:tcW w:w="991" w:type="dxa"/>
                  <w:tcBorders>
                    <w:top w:val="nil"/>
                    <w:left w:val="nil"/>
                    <w:bottom w:val="single" w:sz="4" w:space="0" w:color="auto"/>
                    <w:right w:val="single" w:sz="4" w:space="0" w:color="auto"/>
                  </w:tcBorders>
                  <w:noWrap/>
                  <w:vAlign w:val="center"/>
                  <w:hideMark/>
                </w:tcPr>
                <w:p w:rsidR="00750110" w:rsidRPr="00750110" w:rsidRDefault="00750110" w:rsidP="00750110">
                  <w:pPr>
                    <w:spacing w:line="276" w:lineRule="auto"/>
                    <w:jc w:val="center"/>
                    <w:rPr>
                      <w:rFonts w:ascii="Arial" w:hAnsi="Arial" w:cs="Arial"/>
                      <w:sz w:val="12"/>
                      <w:szCs w:val="12"/>
                    </w:rPr>
                  </w:pPr>
                </w:p>
              </w:tc>
              <w:tc>
                <w:tcPr>
                  <w:tcW w:w="1179" w:type="dxa"/>
                  <w:tcBorders>
                    <w:top w:val="nil"/>
                    <w:left w:val="nil"/>
                    <w:bottom w:val="single" w:sz="4" w:space="0" w:color="auto"/>
                    <w:right w:val="single" w:sz="4" w:space="0" w:color="auto"/>
                  </w:tcBorders>
                  <w:noWrap/>
                  <w:vAlign w:val="center"/>
                  <w:hideMark/>
                </w:tcPr>
                <w:p w:rsidR="00750110" w:rsidRPr="00750110" w:rsidRDefault="00750110" w:rsidP="00750110">
                  <w:pPr>
                    <w:spacing w:line="276" w:lineRule="auto"/>
                    <w:jc w:val="center"/>
                    <w:rPr>
                      <w:rFonts w:ascii="Arial" w:hAnsi="Arial" w:cs="Arial"/>
                      <w:sz w:val="12"/>
                      <w:szCs w:val="12"/>
                    </w:rPr>
                  </w:pPr>
                </w:p>
              </w:tc>
              <w:tc>
                <w:tcPr>
                  <w:tcW w:w="1134" w:type="dxa"/>
                  <w:tcBorders>
                    <w:top w:val="nil"/>
                    <w:left w:val="nil"/>
                    <w:bottom w:val="single" w:sz="4" w:space="0" w:color="auto"/>
                    <w:right w:val="single" w:sz="4" w:space="0" w:color="auto"/>
                  </w:tcBorders>
                  <w:noWrap/>
                  <w:vAlign w:val="center"/>
                  <w:hideMark/>
                </w:tcPr>
                <w:p w:rsidR="00750110" w:rsidRPr="00750110" w:rsidRDefault="00750110" w:rsidP="00750110">
                  <w:pPr>
                    <w:spacing w:line="276" w:lineRule="auto"/>
                    <w:jc w:val="center"/>
                    <w:rPr>
                      <w:rFonts w:ascii="Arial" w:hAnsi="Arial" w:cs="Arial"/>
                      <w:sz w:val="12"/>
                      <w:szCs w:val="12"/>
                    </w:rPr>
                  </w:pPr>
                </w:p>
              </w:tc>
              <w:tc>
                <w:tcPr>
                  <w:tcW w:w="1134" w:type="dxa"/>
                  <w:tcBorders>
                    <w:top w:val="nil"/>
                    <w:left w:val="nil"/>
                    <w:bottom w:val="single" w:sz="4" w:space="0" w:color="auto"/>
                    <w:right w:val="single" w:sz="4" w:space="0" w:color="auto"/>
                  </w:tcBorders>
                  <w:noWrap/>
                  <w:vAlign w:val="center"/>
                  <w:hideMark/>
                </w:tcPr>
                <w:p w:rsidR="00750110" w:rsidRPr="00750110" w:rsidRDefault="00750110" w:rsidP="00750110">
                  <w:pPr>
                    <w:spacing w:line="276" w:lineRule="auto"/>
                    <w:jc w:val="center"/>
                    <w:rPr>
                      <w:rFonts w:ascii="Arial" w:hAnsi="Arial" w:cs="Arial"/>
                      <w:sz w:val="12"/>
                      <w:szCs w:val="12"/>
                    </w:rPr>
                  </w:pPr>
                </w:p>
              </w:tc>
              <w:tc>
                <w:tcPr>
                  <w:tcW w:w="1559" w:type="dxa"/>
                  <w:tcBorders>
                    <w:top w:val="nil"/>
                    <w:left w:val="nil"/>
                    <w:bottom w:val="single" w:sz="4" w:space="0" w:color="auto"/>
                    <w:right w:val="single" w:sz="4" w:space="0" w:color="auto"/>
                  </w:tcBorders>
                  <w:noWrap/>
                  <w:vAlign w:val="center"/>
                  <w:hideMark/>
                </w:tcPr>
                <w:p w:rsidR="00750110" w:rsidRPr="00750110" w:rsidRDefault="00750110" w:rsidP="00750110">
                  <w:pPr>
                    <w:spacing w:line="276" w:lineRule="auto"/>
                    <w:jc w:val="center"/>
                    <w:rPr>
                      <w:rFonts w:ascii="Arial" w:hAnsi="Arial" w:cs="Arial"/>
                      <w:sz w:val="12"/>
                      <w:szCs w:val="12"/>
                    </w:rPr>
                  </w:pPr>
                </w:p>
              </w:tc>
              <w:tc>
                <w:tcPr>
                  <w:tcW w:w="1843" w:type="dxa"/>
                  <w:tcBorders>
                    <w:top w:val="nil"/>
                    <w:left w:val="nil"/>
                    <w:bottom w:val="single" w:sz="4" w:space="0" w:color="auto"/>
                    <w:right w:val="single" w:sz="4" w:space="0" w:color="auto"/>
                  </w:tcBorders>
                  <w:vAlign w:val="center"/>
                </w:tcPr>
                <w:p w:rsidR="00750110" w:rsidRPr="00750110" w:rsidRDefault="00750110" w:rsidP="00750110">
                  <w:pPr>
                    <w:spacing w:line="276" w:lineRule="auto"/>
                    <w:jc w:val="center"/>
                    <w:rPr>
                      <w:rFonts w:ascii="Arial" w:hAnsi="Arial" w:cs="Arial"/>
                      <w:sz w:val="12"/>
                      <w:szCs w:val="12"/>
                    </w:rPr>
                  </w:pPr>
                </w:p>
              </w:tc>
            </w:tr>
            <w:tr w:rsidR="00750110" w:rsidRPr="00750110" w:rsidTr="00750110">
              <w:trPr>
                <w:trHeight w:val="315"/>
              </w:trPr>
              <w:tc>
                <w:tcPr>
                  <w:tcW w:w="882" w:type="dxa"/>
                  <w:tcBorders>
                    <w:top w:val="nil"/>
                    <w:left w:val="single" w:sz="4" w:space="0" w:color="auto"/>
                    <w:bottom w:val="single" w:sz="4" w:space="0" w:color="auto"/>
                    <w:right w:val="single" w:sz="4" w:space="0" w:color="auto"/>
                  </w:tcBorders>
                  <w:noWrap/>
                  <w:vAlign w:val="center"/>
                  <w:hideMark/>
                </w:tcPr>
                <w:p w:rsidR="00750110" w:rsidRPr="00750110" w:rsidRDefault="00750110" w:rsidP="00750110">
                  <w:pPr>
                    <w:spacing w:line="276" w:lineRule="auto"/>
                    <w:jc w:val="center"/>
                    <w:rPr>
                      <w:rFonts w:ascii="Arial" w:hAnsi="Arial" w:cs="Arial"/>
                      <w:sz w:val="12"/>
                      <w:szCs w:val="12"/>
                    </w:rPr>
                  </w:pPr>
                  <w:r w:rsidRPr="00750110">
                    <w:rPr>
                      <w:rFonts w:ascii="Arial" w:hAnsi="Arial" w:cs="Arial"/>
                      <w:sz w:val="12"/>
                      <w:szCs w:val="12"/>
                    </w:rPr>
                    <w:t>2021</w:t>
                  </w:r>
                </w:p>
              </w:tc>
              <w:tc>
                <w:tcPr>
                  <w:tcW w:w="991" w:type="dxa"/>
                  <w:tcBorders>
                    <w:top w:val="nil"/>
                    <w:left w:val="nil"/>
                    <w:bottom w:val="single" w:sz="4" w:space="0" w:color="auto"/>
                    <w:right w:val="single" w:sz="4" w:space="0" w:color="auto"/>
                  </w:tcBorders>
                  <w:noWrap/>
                  <w:vAlign w:val="center"/>
                  <w:hideMark/>
                </w:tcPr>
                <w:p w:rsidR="00750110" w:rsidRPr="00750110" w:rsidRDefault="00750110" w:rsidP="00750110">
                  <w:pPr>
                    <w:spacing w:line="276" w:lineRule="auto"/>
                    <w:jc w:val="center"/>
                    <w:rPr>
                      <w:rFonts w:ascii="Arial" w:hAnsi="Arial" w:cs="Arial"/>
                      <w:sz w:val="12"/>
                      <w:szCs w:val="12"/>
                    </w:rPr>
                  </w:pPr>
                </w:p>
              </w:tc>
              <w:tc>
                <w:tcPr>
                  <w:tcW w:w="1179" w:type="dxa"/>
                  <w:tcBorders>
                    <w:top w:val="nil"/>
                    <w:left w:val="nil"/>
                    <w:bottom w:val="single" w:sz="4" w:space="0" w:color="auto"/>
                    <w:right w:val="single" w:sz="4" w:space="0" w:color="auto"/>
                  </w:tcBorders>
                  <w:noWrap/>
                  <w:vAlign w:val="center"/>
                  <w:hideMark/>
                </w:tcPr>
                <w:p w:rsidR="00750110" w:rsidRPr="00750110" w:rsidRDefault="00750110" w:rsidP="00750110">
                  <w:pPr>
                    <w:spacing w:line="276" w:lineRule="auto"/>
                    <w:jc w:val="center"/>
                    <w:rPr>
                      <w:rFonts w:ascii="Arial" w:hAnsi="Arial" w:cs="Arial"/>
                      <w:sz w:val="12"/>
                      <w:szCs w:val="12"/>
                    </w:rPr>
                  </w:pPr>
                </w:p>
              </w:tc>
              <w:tc>
                <w:tcPr>
                  <w:tcW w:w="1134" w:type="dxa"/>
                  <w:tcBorders>
                    <w:top w:val="nil"/>
                    <w:left w:val="nil"/>
                    <w:bottom w:val="single" w:sz="4" w:space="0" w:color="auto"/>
                    <w:right w:val="single" w:sz="4" w:space="0" w:color="auto"/>
                  </w:tcBorders>
                  <w:noWrap/>
                  <w:vAlign w:val="center"/>
                  <w:hideMark/>
                </w:tcPr>
                <w:p w:rsidR="00750110" w:rsidRPr="00750110" w:rsidRDefault="00750110" w:rsidP="00750110">
                  <w:pPr>
                    <w:spacing w:line="276" w:lineRule="auto"/>
                    <w:jc w:val="center"/>
                    <w:rPr>
                      <w:rFonts w:ascii="Arial" w:hAnsi="Arial" w:cs="Arial"/>
                      <w:sz w:val="12"/>
                      <w:szCs w:val="12"/>
                    </w:rPr>
                  </w:pPr>
                </w:p>
              </w:tc>
              <w:tc>
                <w:tcPr>
                  <w:tcW w:w="1134" w:type="dxa"/>
                  <w:tcBorders>
                    <w:top w:val="nil"/>
                    <w:left w:val="nil"/>
                    <w:bottom w:val="single" w:sz="4" w:space="0" w:color="auto"/>
                    <w:right w:val="single" w:sz="4" w:space="0" w:color="auto"/>
                  </w:tcBorders>
                  <w:noWrap/>
                  <w:vAlign w:val="center"/>
                  <w:hideMark/>
                </w:tcPr>
                <w:p w:rsidR="00750110" w:rsidRPr="00750110" w:rsidRDefault="00750110" w:rsidP="00750110">
                  <w:pPr>
                    <w:spacing w:line="276" w:lineRule="auto"/>
                    <w:jc w:val="center"/>
                    <w:rPr>
                      <w:rFonts w:ascii="Arial" w:hAnsi="Arial" w:cs="Arial"/>
                      <w:sz w:val="12"/>
                      <w:szCs w:val="12"/>
                    </w:rPr>
                  </w:pPr>
                </w:p>
              </w:tc>
              <w:tc>
                <w:tcPr>
                  <w:tcW w:w="1559" w:type="dxa"/>
                  <w:tcBorders>
                    <w:top w:val="nil"/>
                    <w:left w:val="nil"/>
                    <w:bottom w:val="single" w:sz="4" w:space="0" w:color="auto"/>
                    <w:right w:val="single" w:sz="4" w:space="0" w:color="auto"/>
                  </w:tcBorders>
                  <w:noWrap/>
                  <w:vAlign w:val="center"/>
                  <w:hideMark/>
                </w:tcPr>
                <w:p w:rsidR="00750110" w:rsidRPr="00750110" w:rsidRDefault="00750110" w:rsidP="00750110">
                  <w:pPr>
                    <w:spacing w:line="276" w:lineRule="auto"/>
                    <w:jc w:val="center"/>
                    <w:rPr>
                      <w:rFonts w:ascii="Arial" w:hAnsi="Arial" w:cs="Arial"/>
                      <w:color w:val="FF0000"/>
                      <w:sz w:val="12"/>
                      <w:szCs w:val="12"/>
                    </w:rPr>
                  </w:pPr>
                </w:p>
              </w:tc>
              <w:tc>
                <w:tcPr>
                  <w:tcW w:w="1843" w:type="dxa"/>
                  <w:tcBorders>
                    <w:top w:val="nil"/>
                    <w:left w:val="nil"/>
                    <w:bottom w:val="single" w:sz="4" w:space="0" w:color="auto"/>
                    <w:right w:val="single" w:sz="4" w:space="0" w:color="auto"/>
                  </w:tcBorders>
                  <w:vAlign w:val="center"/>
                </w:tcPr>
                <w:p w:rsidR="00750110" w:rsidRPr="00750110" w:rsidRDefault="00750110" w:rsidP="00750110">
                  <w:pPr>
                    <w:spacing w:line="276" w:lineRule="auto"/>
                    <w:jc w:val="center"/>
                    <w:rPr>
                      <w:rFonts w:ascii="Arial" w:hAnsi="Arial" w:cs="Arial"/>
                      <w:sz w:val="12"/>
                      <w:szCs w:val="12"/>
                    </w:rPr>
                  </w:pPr>
                </w:p>
              </w:tc>
            </w:tr>
            <w:tr w:rsidR="00750110" w:rsidRPr="00750110" w:rsidTr="00750110">
              <w:trPr>
                <w:trHeight w:val="315"/>
              </w:trPr>
              <w:tc>
                <w:tcPr>
                  <w:tcW w:w="882" w:type="dxa"/>
                  <w:tcBorders>
                    <w:top w:val="nil"/>
                    <w:left w:val="single" w:sz="4" w:space="0" w:color="auto"/>
                    <w:bottom w:val="single" w:sz="4" w:space="0" w:color="auto"/>
                    <w:right w:val="single" w:sz="4" w:space="0" w:color="auto"/>
                  </w:tcBorders>
                  <w:noWrap/>
                  <w:vAlign w:val="center"/>
                  <w:hideMark/>
                </w:tcPr>
                <w:p w:rsidR="00750110" w:rsidRPr="00750110" w:rsidRDefault="00750110" w:rsidP="00750110">
                  <w:pPr>
                    <w:spacing w:line="276" w:lineRule="auto"/>
                    <w:jc w:val="center"/>
                    <w:rPr>
                      <w:rFonts w:ascii="Arial" w:hAnsi="Arial" w:cs="Arial"/>
                      <w:sz w:val="12"/>
                      <w:szCs w:val="12"/>
                    </w:rPr>
                  </w:pPr>
                  <w:r w:rsidRPr="00750110">
                    <w:rPr>
                      <w:rFonts w:ascii="Arial" w:hAnsi="Arial" w:cs="Arial"/>
                      <w:sz w:val="12"/>
                      <w:szCs w:val="12"/>
                    </w:rPr>
                    <w:t>2022</w:t>
                  </w:r>
                </w:p>
              </w:tc>
              <w:tc>
                <w:tcPr>
                  <w:tcW w:w="991" w:type="dxa"/>
                  <w:tcBorders>
                    <w:top w:val="nil"/>
                    <w:left w:val="nil"/>
                    <w:bottom w:val="single" w:sz="4" w:space="0" w:color="auto"/>
                    <w:right w:val="single" w:sz="4" w:space="0" w:color="auto"/>
                  </w:tcBorders>
                  <w:noWrap/>
                  <w:vAlign w:val="center"/>
                  <w:hideMark/>
                </w:tcPr>
                <w:p w:rsidR="00750110" w:rsidRPr="00750110" w:rsidRDefault="00750110" w:rsidP="00750110">
                  <w:pPr>
                    <w:spacing w:line="276" w:lineRule="auto"/>
                    <w:jc w:val="center"/>
                    <w:rPr>
                      <w:rFonts w:ascii="Arial" w:hAnsi="Arial" w:cs="Arial"/>
                      <w:sz w:val="12"/>
                      <w:szCs w:val="12"/>
                    </w:rPr>
                  </w:pPr>
                </w:p>
              </w:tc>
              <w:tc>
                <w:tcPr>
                  <w:tcW w:w="1179" w:type="dxa"/>
                  <w:tcBorders>
                    <w:top w:val="nil"/>
                    <w:left w:val="nil"/>
                    <w:bottom w:val="single" w:sz="4" w:space="0" w:color="auto"/>
                    <w:right w:val="single" w:sz="4" w:space="0" w:color="auto"/>
                  </w:tcBorders>
                  <w:noWrap/>
                  <w:vAlign w:val="center"/>
                  <w:hideMark/>
                </w:tcPr>
                <w:p w:rsidR="00750110" w:rsidRPr="00750110" w:rsidRDefault="00750110" w:rsidP="00750110">
                  <w:pPr>
                    <w:spacing w:line="276" w:lineRule="auto"/>
                    <w:jc w:val="center"/>
                    <w:rPr>
                      <w:rFonts w:ascii="Arial" w:hAnsi="Arial" w:cs="Arial"/>
                      <w:sz w:val="12"/>
                      <w:szCs w:val="12"/>
                    </w:rPr>
                  </w:pPr>
                </w:p>
              </w:tc>
              <w:tc>
                <w:tcPr>
                  <w:tcW w:w="1134" w:type="dxa"/>
                  <w:tcBorders>
                    <w:top w:val="nil"/>
                    <w:left w:val="nil"/>
                    <w:bottom w:val="single" w:sz="4" w:space="0" w:color="auto"/>
                    <w:right w:val="single" w:sz="4" w:space="0" w:color="auto"/>
                  </w:tcBorders>
                  <w:noWrap/>
                  <w:vAlign w:val="center"/>
                  <w:hideMark/>
                </w:tcPr>
                <w:p w:rsidR="00750110" w:rsidRPr="00750110" w:rsidRDefault="00750110" w:rsidP="00750110">
                  <w:pPr>
                    <w:spacing w:line="276" w:lineRule="auto"/>
                    <w:jc w:val="center"/>
                    <w:rPr>
                      <w:rFonts w:ascii="Arial" w:hAnsi="Arial" w:cs="Arial"/>
                      <w:sz w:val="12"/>
                      <w:szCs w:val="12"/>
                    </w:rPr>
                  </w:pPr>
                </w:p>
              </w:tc>
              <w:tc>
                <w:tcPr>
                  <w:tcW w:w="1134" w:type="dxa"/>
                  <w:tcBorders>
                    <w:top w:val="nil"/>
                    <w:left w:val="nil"/>
                    <w:bottom w:val="single" w:sz="4" w:space="0" w:color="auto"/>
                    <w:right w:val="single" w:sz="4" w:space="0" w:color="auto"/>
                  </w:tcBorders>
                  <w:noWrap/>
                  <w:vAlign w:val="center"/>
                  <w:hideMark/>
                </w:tcPr>
                <w:p w:rsidR="00750110" w:rsidRPr="00750110" w:rsidRDefault="00750110" w:rsidP="00750110">
                  <w:pPr>
                    <w:spacing w:line="276" w:lineRule="auto"/>
                    <w:jc w:val="center"/>
                    <w:rPr>
                      <w:rFonts w:ascii="Arial" w:hAnsi="Arial" w:cs="Arial"/>
                      <w:sz w:val="12"/>
                      <w:szCs w:val="12"/>
                    </w:rPr>
                  </w:pPr>
                </w:p>
              </w:tc>
              <w:tc>
                <w:tcPr>
                  <w:tcW w:w="1559" w:type="dxa"/>
                  <w:tcBorders>
                    <w:top w:val="nil"/>
                    <w:left w:val="nil"/>
                    <w:bottom w:val="single" w:sz="4" w:space="0" w:color="auto"/>
                    <w:right w:val="single" w:sz="4" w:space="0" w:color="auto"/>
                  </w:tcBorders>
                  <w:noWrap/>
                  <w:vAlign w:val="center"/>
                  <w:hideMark/>
                </w:tcPr>
                <w:p w:rsidR="00750110" w:rsidRPr="00750110" w:rsidRDefault="00750110" w:rsidP="00750110">
                  <w:pPr>
                    <w:spacing w:line="276" w:lineRule="auto"/>
                    <w:jc w:val="center"/>
                    <w:rPr>
                      <w:rFonts w:ascii="Arial" w:hAnsi="Arial" w:cs="Arial"/>
                      <w:sz w:val="12"/>
                      <w:szCs w:val="12"/>
                    </w:rPr>
                  </w:pPr>
                </w:p>
              </w:tc>
              <w:tc>
                <w:tcPr>
                  <w:tcW w:w="1843" w:type="dxa"/>
                  <w:tcBorders>
                    <w:top w:val="nil"/>
                    <w:left w:val="nil"/>
                    <w:bottom w:val="single" w:sz="4" w:space="0" w:color="auto"/>
                    <w:right w:val="single" w:sz="4" w:space="0" w:color="auto"/>
                  </w:tcBorders>
                  <w:vAlign w:val="center"/>
                </w:tcPr>
                <w:p w:rsidR="00750110" w:rsidRPr="00750110" w:rsidRDefault="00750110" w:rsidP="00750110">
                  <w:pPr>
                    <w:spacing w:line="276" w:lineRule="auto"/>
                    <w:jc w:val="center"/>
                    <w:rPr>
                      <w:rFonts w:ascii="Arial" w:hAnsi="Arial" w:cs="Arial"/>
                      <w:sz w:val="12"/>
                      <w:szCs w:val="12"/>
                    </w:rPr>
                  </w:pPr>
                </w:p>
              </w:tc>
            </w:tr>
            <w:tr w:rsidR="00750110" w:rsidRPr="00750110" w:rsidTr="00750110">
              <w:trPr>
                <w:trHeight w:val="315"/>
              </w:trPr>
              <w:tc>
                <w:tcPr>
                  <w:tcW w:w="882" w:type="dxa"/>
                  <w:tcBorders>
                    <w:top w:val="nil"/>
                    <w:left w:val="single" w:sz="4" w:space="0" w:color="auto"/>
                    <w:bottom w:val="single" w:sz="4" w:space="0" w:color="auto"/>
                    <w:right w:val="single" w:sz="4" w:space="0" w:color="auto"/>
                  </w:tcBorders>
                  <w:noWrap/>
                  <w:vAlign w:val="center"/>
                  <w:hideMark/>
                </w:tcPr>
                <w:p w:rsidR="00750110" w:rsidRPr="00750110" w:rsidRDefault="00750110" w:rsidP="00750110">
                  <w:pPr>
                    <w:spacing w:line="276" w:lineRule="auto"/>
                    <w:jc w:val="center"/>
                    <w:rPr>
                      <w:rFonts w:ascii="Arial" w:hAnsi="Arial" w:cs="Arial"/>
                      <w:sz w:val="12"/>
                      <w:szCs w:val="12"/>
                    </w:rPr>
                  </w:pPr>
                  <w:r w:rsidRPr="00750110">
                    <w:rPr>
                      <w:rFonts w:ascii="Arial" w:hAnsi="Arial" w:cs="Arial"/>
                      <w:sz w:val="12"/>
                      <w:szCs w:val="12"/>
                    </w:rPr>
                    <w:t>2023</w:t>
                  </w:r>
                </w:p>
              </w:tc>
              <w:tc>
                <w:tcPr>
                  <w:tcW w:w="991" w:type="dxa"/>
                  <w:tcBorders>
                    <w:top w:val="nil"/>
                    <w:left w:val="nil"/>
                    <w:bottom w:val="single" w:sz="4" w:space="0" w:color="auto"/>
                    <w:right w:val="single" w:sz="4" w:space="0" w:color="auto"/>
                  </w:tcBorders>
                  <w:noWrap/>
                  <w:vAlign w:val="center"/>
                  <w:hideMark/>
                </w:tcPr>
                <w:p w:rsidR="00750110" w:rsidRPr="00750110" w:rsidRDefault="00750110" w:rsidP="00750110">
                  <w:pPr>
                    <w:spacing w:line="276" w:lineRule="auto"/>
                    <w:jc w:val="center"/>
                    <w:rPr>
                      <w:rFonts w:ascii="Arial" w:hAnsi="Arial" w:cs="Arial"/>
                      <w:sz w:val="12"/>
                      <w:szCs w:val="12"/>
                    </w:rPr>
                  </w:pPr>
                </w:p>
              </w:tc>
              <w:tc>
                <w:tcPr>
                  <w:tcW w:w="1179" w:type="dxa"/>
                  <w:tcBorders>
                    <w:top w:val="nil"/>
                    <w:left w:val="nil"/>
                    <w:bottom w:val="single" w:sz="4" w:space="0" w:color="auto"/>
                    <w:right w:val="single" w:sz="4" w:space="0" w:color="auto"/>
                  </w:tcBorders>
                  <w:noWrap/>
                  <w:vAlign w:val="center"/>
                  <w:hideMark/>
                </w:tcPr>
                <w:p w:rsidR="00750110" w:rsidRPr="00750110" w:rsidRDefault="00750110" w:rsidP="00750110">
                  <w:pPr>
                    <w:spacing w:line="276" w:lineRule="auto"/>
                    <w:jc w:val="center"/>
                    <w:rPr>
                      <w:rFonts w:ascii="Arial" w:hAnsi="Arial" w:cs="Arial"/>
                      <w:sz w:val="12"/>
                      <w:szCs w:val="12"/>
                    </w:rPr>
                  </w:pPr>
                </w:p>
              </w:tc>
              <w:tc>
                <w:tcPr>
                  <w:tcW w:w="1134" w:type="dxa"/>
                  <w:tcBorders>
                    <w:top w:val="nil"/>
                    <w:left w:val="nil"/>
                    <w:bottom w:val="single" w:sz="4" w:space="0" w:color="auto"/>
                    <w:right w:val="single" w:sz="4" w:space="0" w:color="auto"/>
                  </w:tcBorders>
                  <w:noWrap/>
                  <w:vAlign w:val="center"/>
                  <w:hideMark/>
                </w:tcPr>
                <w:p w:rsidR="00750110" w:rsidRPr="00750110" w:rsidRDefault="00750110" w:rsidP="00750110">
                  <w:pPr>
                    <w:spacing w:line="276" w:lineRule="auto"/>
                    <w:jc w:val="center"/>
                    <w:rPr>
                      <w:rFonts w:ascii="Arial" w:hAnsi="Arial" w:cs="Arial"/>
                      <w:sz w:val="12"/>
                      <w:szCs w:val="12"/>
                    </w:rPr>
                  </w:pPr>
                </w:p>
              </w:tc>
              <w:tc>
                <w:tcPr>
                  <w:tcW w:w="1134" w:type="dxa"/>
                  <w:tcBorders>
                    <w:top w:val="nil"/>
                    <w:left w:val="nil"/>
                    <w:bottom w:val="single" w:sz="4" w:space="0" w:color="auto"/>
                    <w:right w:val="single" w:sz="4" w:space="0" w:color="auto"/>
                  </w:tcBorders>
                  <w:noWrap/>
                  <w:vAlign w:val="center"/>
                  <w:hideMark/>
                </w:tcPr>
                <w:p w:rsidR="00750110" w:rsidRPr="00750110" w:rsidRDefault="00750110" w:rsidP="00750110">
                  <w:pPr>
                    <w:spacing w:line="276" w:lineRule="auto"/>
                    <w:jc w:val="center"/>
                    <w:rPr>
                      <w:rFonts w:ascii="Arial" w:hAnsi="Arial" w:cs="Arial"/>
                      <w:sz w:val="12"/>
                      <w:szCs w:val="12"/>
                    </w:rPr>
                  </w:pPr>
                </w:p>
              </w:tc>
              <w:tc>
                <w:tcPr>
                  <w:tcW w:w="1559" w:type="dxa"/>
                  <w:tcBorders>
                    <w:top w:val="nil"/>
                    <w:left w:val="nil"/>
                    <w:bottom w:val="single" w:sz="4" w:space="0" w:color="auto"/>
                    <w:right w:val="single" w:sz="4" w:space="0" w:color="auto"/>
                  </w:tcBorders>
                  <w:noWrap/>
                  <w:vAlign w:val="center"/>
                  <w:hideMark/>
                </w:tcPr>
                <w:p w:rsidR="00750110" w:rsidRPr="00750110" w:rsidRDefault="00750110" w:rsidP="00750110">
                  <w:pPr>
                    <w:spacing w:line="276" w:lineRule="auto"/>
                    <w:jc w:val="center"/>
                    <w:rPr>
                      <w:rFonts w:ascii="Arial" w:hAnsi="Arial" w:cs="Arial"/>
                      <w:sz w:val="12"/>
                      <w:szCs w:val="12"/>
                    </w:rPr>
                  </w:pPr>
                </w:p>
              </w:tc>
              <w:tc>
                <w:tcPr>
                  <w:tcW w:w="1843" w:type="dxa"/>
                  <w:tcBorders>
                    <w:top w:val="nil"/>
                    <w:left w:val="nil"/>
                    <w:bottom w:val="single" w:sz="4" w:space="0" w:color="auto"/>
                    <w:right w:val="single" w:sz="4" w:space="0" w:color="auto"/>
                  </w:tcBorders>
                  <w:vAlign w:val="center"/>
                </w:tcPr>
                <w:p w:rsidR="00750110" w:rsidRPr="00750110" w:rsidRDefault="00750110" w:rsidP="00750110">
                  <w:pPr>
                    <w:spacing w:line="276" w:lineRule="auto"/>
                    <w:jc w:val="center"/>
                    <w:rPr>
                      <w:rFonts w:ascii="Arial" w:hAnsi="Arial" w:cs="Arial"/>
                      <w:sz w:val="12"/>
                      <w:szCs w:val="12"/>
                    </w:rPr>
                  </w:pPr>
                </w:p>
              </w:tc>
            </w:tr>
            <w:tr w:rsidR="00750110" w:rsidRPr="00750110" w:rsidTr="00750110">
              <w:trPr>
                <w:trHeight w:val="315"/>
              </w:trPr>
              <w:tc>
                <w:tcPr>
                  <w:tcW w:w="882" w:type="dxa"/>
                  <w:tcBorders>
                    <w:top w:val="nil"/>
                    <w:left w:val="single" w:sz="4" w:space="0" w:color="auto"/>
                    <w:bottom w:val="single" w:sz="4" w:space="0" w:color="auto"/>
                    <w:right w:val="single" w:sz="4" w:space="0" w:color="auto"/>
                  </w:tcBorders>
                  <w:noWrap/>
                  <w:vAlign w:val="center"/>
                  <w:hideMark/>
                </w:tcPr>
                <w:p w:rsidR="00750110" w:rsidRPr="00750110" w:rsidRDefault="00750110" w:rsidP="00750110">
                  <w:pPr>
                    <w:spacing w:line="276" w:lineRule="auto"/>
                    <w:jc w:val="center"/>
                    <w:rPr>
                      <w:rFonts w:ascii="Arial" w:hAnsi="Arial" w:cs="Arial"/>
                      <w:sz w:val="12"/>
                      <w:szCs w:val="12"/>
                    </w:rPr>
                  </w:pPr>
                  <w:r w:rsidRPr="00750110">
                    <w:rPr>
                      <w:rFonts w:ascii="Arial" w:hAnsi="Arial" w:cs="Arial"/>
                      <w:sz w:val="12"/>
                      <w:szCs w:val="12"/>
                    </w:rPr>
                    <w:t>2024</w:t>
                  </w:r>
                </w:p>
              </w:tc>
              <w:tc>
                <w:tcPr>
                  <w:tcW w:w="991" w:type="dxa"/>
                  <w:tcBorders>
                    <w:top w:val="nil"/>
                    <w:left w:val="nil"/>
                    <w:bottom w:val="single" w:sz="4" w:space="0" w:color="auto"/>
                    <w:right w:val="single" w:sz="4" w:space="0" w:color="auto"/>
                  </w:tcBorders>
                  <w:noWrap/>
                  <w:vAlign w:val="center"/>
                  <w:hideMark/>
                </w:tcPr>
                <w:p w:rsidR="00750110" w:rsidRPr="00750110" w:rsidRDefault="00750110" w:rsidP="00750110">
                  <w:pPr>
                    <w:spacing w:line="276" w:lineRule="auto"/>
                    <w:jc w:val="center"/>
                    <w:rPr>
                      <w:rFonts w:ascii="Arial" w:hAnsi="Arial" w:cs="Arial"/>
                      <w:sz w:val="12"/>
                      <w:szCs w:val="12"/>
                    </w:rPr>
                  </w:pPr>
                </w:p>
              </w:tc>
              <w:tc>
                <w:tcPr>
                  <w:tcW w:w="1179" w:type="dxa"/>
                  <w:tcBorders>
                    <w:top w:val="nil"/>
                    <w:left w:val="nil"/>
                    <w:bottom w:val="single" w:sz="4" w:space="0" w:color="auto"/>
                    <w:right w:val="single" w:sz="4" w:space="0" w:color="auto"/>
                  </w:tcBorders>
                  <w:noWrap/>
                  <w:vAlign w:val="center"/>
                  <w:hideMark/>
                </w:tcPr>
                <w:p w:rsidR="00750110" w:rsidRPr="00750110" w:rsidRDefault="00750110" w:rsidP="00750110">
                  <w:pPr>
                    <w:spacing w:line="276" w:lineRule="auto"/>
                    <w:jc w:val="center"/>
                    <w:rPr>
                      <w:rFonts w:ascii="Arial" w:hAnsi="Arial" w:cs="Arial"/>
                      <w:sz w:val="12"/>
                      <w:szCs w:val="12"/>
                    </w:rPr>
                  </w:pPr>
                </w:p>
              </w:tc>
              <w:tc>
                <w:tcPr>
                  <w:tcW w:w="1134" w:type="dxa"/>
                  <w:tcBorders>
                    <w:top w:val="nil"/>
                    <w:left w:val="nil"/>
                    <w:bottom w:val="single" w:sz="4" w:space="0" w:color="auto"/>
                    <w:right w:val="single" w:sz="4" w:space="0" w:color="auto"/>
                  </w:tcBorders>
                  <w:noWrap/>
                  <w:vAlign w:val="center"/>
                  <w:hideMark/>
                </w:tcPr>
                <w:p w:rsidR="00750110" w:rsidRPr="00750110" w:rsidRDefault="00750110" w:rsidP="00750110">
                  <w:pPr>
                    <w:spacing w:line="276" w:lineRule="auto"/>
                    <w:jc w:val="center"/>
                    <w:rPr>
                      <w:rFonts w:ascii="Arial" w:hAnsi="Arial" w:cs="Arial"/>
                      <w:sz w:val="12"/>
                      <w:szCs w:val="12"/>
                    </w:rPr>
                  </w:pPr>
                </w:p>
              </w:tc>
              <w:tc>
                <w:tcPr>
                  <w:tcW w:w="1134" w:type="dxa"/>
                  <w:tcBorders>
                    <w:top w:val="nil"/>
                    <w:left w:val="nil"/>
                    <w:bottom w:val="single" w:sz="4" w:space="0" w:color="auto"/>
                    <w:right w:val="single" w:sz="4" w:space="0" w:color="auto"/>
                  </w:tcBorders>
                  <w:noWrap/>
                  <w:vAlign w:val="center"/>
                  <w:hideMark/>
                </w:tcPr>
                <w:p w:rsidR="00750110" w:rsidRPr="00750110" w:rsidRDefault="00750110" w:rsidP="00750110">
                  <w:pPr>
                    <w:spacing w:line="276" w:lineRule="auto"/>
                    <w:jc w:val="center"/>
                    <w:rPr>
                      <w:rFonts w:ascii="Arial" w:hAnsi="Arial" w:cs="Arial"/>
                      <w:sz w:val="12"/>
                      <w:szCs w:val="12"/>
                    </w:rPr>
                  </w:pPr>
                </w:p>
              </w:tc>
              <w:tc>
                <w:tcPr>
                  <w:tcW w:w="1559" w:type="dxa"/>
                  <w:tcBorders>
                    <w:top w:val="nil"/>
                    <w:left w:val="nil"/>
                    <w:bottom w:val="single" w:sz="4" w:space="0" w:color="auto"/>
                    <w:right w:val="single" w:sz="4" w:space="0" w:color="auto"/>
                  </w:tcBorders>
                  <w:noWrap/>
                  <w:vAlign w:val="center"/>
                  <w:hideMark/>
                </w:tcPr>
                <w:p w:rsidR="00750110" w:rsidRPr="00750110" w:rsidRDefault="00750110" w:rsidP="00750110">
                  <w:pPr>
                    <w:spacing w:line="276" w:lineRule="auto"/>
                    <w:jc w:val="center"/>
                    <w:rPr>
                      <w:rFonts w:ascii="Arial" w:hAnsi="Arial" w:cs="Arial"/>
                      <w:sz w:val="12"/>
                      <w:szCs w:val="12"/>
                    </w:rPr>
                  </w:pPr>
                </w:p>
              </w:tc>
              <w:tc>
                <w:tcPr>
                  <w:tcW w:w="1843" w:type="dxa"/>
                  <w:tcBorders>
                    <w:top w:val="nil"/>
                    <w:left w:val="nil"/>
                    <w:bottom w:val="single" w:sz="4" w:space="0" w:color="auto"/>
                    <w:right w:val="single" w:sz="4" w:space="0" w:color="auto"/>
                  </w:tcBorders>
                  <w:vAlign w:val="center"/>
                </w:tcPr>
                <w:p w:rsidR="00750110" w:rsidRPr="00750110" w:rsidRDefault="00750110" w:rsidP="00750110">
                  <w:pPr>
                    <w:spacing w:line="276" w:lineRule="auto"/>
                    <w:jc w:val="center"/>
                    <w:rPr>
                      <w:rFonts w:ascii="Arial" w:hAnsi="Arial" w:cs="Arial"/>
                      <w:sz w:val="12"/>
                      <w:szCs w:val="12"/>
                    </w:rPr>
                  </w:pPr>
                </w:p>
              </w:tc>
            </w:tr>
            <w:tr w:rsidR="00750110" w:rsidRPr="00750110" w:rsidTr="00750110">
              <w:trPr>
                <w:trHeight w:val="315"/>
              </w:trPr>
              <w:tc>
                <w:tcPr>
                  <w:tcW w:w="882" w:type="dxa"/>
                  <w:tcBorders>
                    <w:top w:val="nil"/>
                    <w:left w:val="single" w:sz="4" w:space="0" w:color="auto"/>
                    <w:bottom w:val="single" w:sz="4" w:space="0" w:color="auto"/>
                    <w:right w:val="single" w:sz="4" w:space="0" w:color="auto"/>
                  </w:tcBorders>
                  <w:noWrap/>
                  <w:vAlign w:val="center"/>
                  <w:hideMark/>
                </w:tcPr>
                <w:p w:rsidR="00750110" w:rsidRPr="00750110" w:rsidRDefault="00750110" w:rsidP="00750110">
                  <w:pPr>
                    <w:spacing w:line="276" w:lineRule="auto"/>
                    <w:jc w:val="center"/>
                    <w:rPr>
                      <w:rFonts w:ascii="Arial" w:hAnsi="Arial" w:cs="Arial"/>
                      <w:sz w:val="12"/>
                      <w:szCs w:val="12"/>
                    </w:rPr>
                  </w:pPr>
                  <w:r w:rsidRPr="00750110">
                    <w:rPr>
                      <w:rFonts w:ascii="Arial" w:hAnsi="Arial" w:cs="Arial"/>
                      <w:sz w:val="12"/>
                      <w:szCs w:val="12"/>
                    </w:rPr>
                    <w:t>2025</w:t>
                  </w:r>
                </w:p>
              </w:tc>
              <w:tc>
                <w:tcPr>
                  <w:tcW w:w="991" w:type="dxa"/>
                  <w:tcBorders>
                    <w:top w:val="nil"/>
                    <w:left w:val="nil"/>
                    <w:bottom w:val="single" w:sz="4" w:space="0" w:color="auto"/>
                    <w:right w:val="single" w:sz="4" w:space="0" w:color="auto"/>
                  </w:tcBorders>
                  <w:noWrap/>
                  <w:vAlign w:val="center"/>
                  <w:hideMark/>
                </w:tcPr>
                <w:p w:rsidR="00750110" w:rsidRPr="00750110" w:rsidRDefault="00750110" w:rsidP="00750110">
                  <w:pPr>
                    <w:spacing w:line="276" w:lineRule="auto"/>
                    <w:jc w:val="center"/>
                    <w:rPr>
                      <w:rFonts w:ascii="Arial" w:hAnsi="Arial" w:cs="Arial"/>
                      <w:sz w:val="12"/>
                      <w:szCs w:val="12"/>
                    </w:rPr>
                  </w:pPr>
                </w:p>
              </w:tc>
              <w:tc>
                <w:tcPr>
                  <w:tcW w:w="1179" w:type="dxa"/>
                  <w:tcBorders>
                    <w:top w:val="nil"/>
                    <w:left w:val="nil"/>
                    <w:bottom w:val="single" w:sz="4" w:space="0" w:color="auto"/>
                    <w:right w:val="single" w:sz="4" w:space="0" w:color="auto"/>
                  </w:tcBorders>
                  <w:noWrap/>
                  <w:vAlign w:val="center"/>
                  <w:hideMark/>
                </w:tcPr>
                <w:p w:rsidR="00750110" w:rsidRPr="00750110" w:rsidRDefault="00750110" w:rsidP="00750110">
                  <w:pPr>
                    <w:spacing w:line="276" w:lineRule="auto"/>
                    <w:jc w:val="center"/>
                    <w:rPr>
                      <w:rFonts w:ascii="Arial" w:hAnsi="Arial" w:cs="Arial"/>
                      <w:sz w:val="12"/>
                      <w:szCs w:val="12"/>
                    </w:rPr>
                  </w:pPr>
                </w:p>
              </w:tc>
              <w:tc>
                <w:tcPr>
                  <w:tcW w:w="1134" w:type="dxa"/>
                  <w:tcBorders>
                    <w:top w:val="nil"/>
                    <w:left w:val="nil"/>
                    <w:bottom w:val="single" w:sz="4" w:space="0" w:color="auto"/>
                    <w:right w:val="single" w:sz="4" w:space="0" w:color="auto"/>
                  </w:tcBorders>
                  <w:noWrap/>
                  <w:vAlign w:val="center"/>
                  <w:hideMark/>
                </w:tcPr>
                <w:p w:rsidR="00750110" w:rsidRPr="00750110" w:rsidRDefault="00750110" w:rsidP="00750110">
                  <w:pPr>
                    <w:spacing w:line="276" w:lineRule="auto"/>
                    <w:jc w:val="center"/>
                    <w:rPr>
                      <w:rFonts w:ascii="Arial" w:hAnsi="Arial" w:cs="Arial"/>
                      <w:sz w:val="12"/>
                      <w:szCs w:val="12"/>
                    </w:rPr>
                  </w:pPr>
                </w:p>
              </w:tc>
              <w:tc>
                <w:tcPr>
                  <w:tcW w:w="1134" w:type="dxa"/>
                  <w:tcBorders>
                    <w:top w:val="nil"/>
                    <w:left w:val="nil"/>
                    <w:bottom w:val="single" w:sz="4" w:space="0" w:color="auto"/>
                    <w:right w:val="single" w:sz="4" w:space="0" w:color="auto"/>
                  </w:tcBorders>
                  <w:noWrap/>
                  <w:vAlign w:val="center"/>
                  <w:hideMark/>
                </w:tcPr>
                <w:p w:rsidR="00750110" w:rsidRPr="00750110" w:rsidRDefault="00750110" w:rsidP="00750110">
                  <w:pPr>
                    <w:spacing w:line="276" w:lineRule="auto"/>
                    <w:jc w:val="center"/>
                    <w:rPr>
                      <w:rFonts w:ascii="Arial" w:hAnsi="Arial" w:cs="Arial"/>
                      <w:sz w:val="12"/>
                      <w:szCs w:val="12"/>
                    </w:rPr>
                  </w:pPr>
                </w:p>
              </w:tc>
              <w:tc>
                <w:tcPr>
                  <w:tcW w:w="1559" w:type="dxa"/>
                  <w:tcBorders>
                    <w:top w:val="nil"/>
                    <w:left w:val="nil"/>
                    <w:bottom w:val="single" w:sz="4" w:space="0" w:color="auto"/>
                    <w:right w:val="single" w:sz="4" w:space="0" w:color="auto"/>
                  </w:tcBorders>
                  <w:noWrap/>
                  <w:vAlign w:val="center"/>
                  <w:hideMark/>
                </w:tcPr>
                <w:p w:rsidR="00750110" w:rsidRPr="00750110" w:rsidRDefault="00750110" w:rsidP="00750110">
                  <w:pPr>
                    <w:spacing w:line="276" w:lineRule="auto"/>
                    <w:jc w:val="center"/>
                    <w:rPr>
                      <w:rFonts w:ascii="Arial" w:hAnsi="Arial" w:cs="Arial"/>
                      <w:sz w:val="12"/>
                      <w:szCs w:val="12"/>
                    </w:rPr>
                  </w:pPr>
                </w:p>
              </w:tc>
              <w:tc>
                <w:tcPr>
                  <w:tcW w:w="1843" w:type="dxa"/>
                  <w:tcBorders>
                    <w:top w:val="nil"/>
                    <w:left w:val="nil"/>
                    <w:bottom w:val="single" w:sz="4" w:space="0" w:color="auto"/>
                    <w:right w:val="single" w:sz="4" w:space="0" w:color="auto"/>
                  </w:tcBorders>
                  <w:vAlign w:val="center"/>
                </w:tcPr>
                <w:p w:rsidR="00750110" w:rsidRPr="00750110" w:rsidRDefault="00750110" w:rsidP="00750110">
                  <w:pPr>
                    <w:spacing w:line="276" w:lineRule="auto"/>
                    <w:jc w:val="center"/>
                    <w:rPr>
                      <w:rFonts w:ascii="Arial" w:hAnsi="Arial" w:cs="Arial"/>
                      <w:sz w:val="12"/>
                      <w:szCs w:val="12"/>
                    </w:rPr>
                  </w:pPr>
                </w:p>
              </w:tc>
            </w:tr>
            <w:tr w:rsidR="00750110" w:rsidRPr="00750110" w:rsidTr="00750110">
              <w:trPr>
                <w:trHeight w:val="315"/>
              </w:trPr>
              <w:tc>
                <w:tcPr>
                  <w:tcW w:w="882" w:type="dxa"/>
                  <w:tcBorders>
                    <w:top w:val="nil"/>
                    <w:left w:val="single" w:sz="4" w:space="0" w:color="auto"/>
                    <w:bottom w:val="single" w:sz="4" w:space="0" w:color="auto"/>
                    <w:right w:val="single" w:sz="4" w:space="0" w:color="auto"/>
                  </w:tcBorders>
                  <w:noWrap/>
                  <w:vAlign w:val="center"/>
                  <w:hideMark/>
                </w:tcPr>
                <w:p w:rsidR="00750110" w:rsidRPr="00750110" w:rsidRDefault="00750110" w:rsidP="00750110">
                  <w:pPr>
                    <w:spacing w:line="276" w:lineRule="auto"/>
                    <w:jc w:val="center"/>
                    <w:rPr>
                      <w:rFonts w:ascii="Arial" w:hAnsi="Arial" w:cs="Arial"/>
                      <w:sz w:val="12"/>
                      <w:szCs w:val="12"/>
                    </w:rPr>
                  </w:pPr>
                  <w:r w:rsidRPr="00750110">
                    <w:rPr>
                      <w:rFonts w:ascii="Arial" w:hAnsi="Arial" w:cs="Arial"/>
                      <w:sz w:val="12"/>
                      <w:szCs w:val="12"/>
                    </w:rPr>
                    <w:t>2026</w:t>
                  </w:r>
                </w:p>
              </w:tc>
              <w:tc>
                <w:tcPr>
                  <w:tcW w:w="991" w:type="dxa"/>
                  <w:tcBorders>
                    <w:top w:val="nil"/>
                    <w:left w:val="nil"/>
                    <w:bottom w:val="single" w:sz="4" w:space="0" w:color="auto"/>
                    <w:right w:val="single" w:sz="4" w:space="0" w:color="auto"/>
                  </w:tcBorders>
                  <w:noWrap/>
                  <w:vAlign w:val="center"/>
                  <w:hideMark/>
                </w:tcPr>
                <w:p w:rsidR="00750110" w:rsidRPr="00750110" w:rsidRDefault="00750110" w:rsidP="00750110">
                  <w:pPr>
                    <w:spacing w:line="276" w:lineRule="auto"/>
                    <w:jc w:val="center"/>
                    <w:rPr>
                      <w:rFonts w:ascii="Arial" w:hAnsi="Arial" w:cs="Arial"/>
                      <w:sz w:val="12"/>
                      <w:szCs w:val="12"/>
                    </w:rPr>
                  </w:pPr>
                </w:p>
              </w:tc>
              <w:tc>
                <w:tcPr>
                  <w:tcW w:w="1179" w:type="dxa"/>
                  <w:tcBorders>
                    <w:top w:val="nil"/>
                    <w:left w:val="nil"/>
                    <w:bottom w:val="single" w:sz="4" w:space="0" w:color="auto"/>
                    <w:right w:val="single" w:sz="4" w:space="0" w:color="auto"/>
                  </w:tcBorders>
                  <w:noWrap/>
                  <w:vAlign w:val="center"/>
                  <w:hideMark/>
                </w:tcPr>
                <w:p w:rsidR="00750110" w:rsidRPr="00750110" w:rsidRDefault="00750110" w:rsidP="00750110">
                  <w:pPr>
                    <w:spacing w:line="276" w:lineRule="auto"/>
                    <w:jc w:val="center"/>
                    <w:rPr>
                      <w:rFonts w:ascii="Arial" w:hAnsi="Arial" w:cs="Arial"/>
                      <w:sz w:val="12"/>
                      <w:szCs w:val="12"/>
                    </w:rPr>
                  </w:pPr>
                </w:p>
              </w:tc>
              <w:tc>
                <w:tcPr>
                  <w:tcW w:w="1134" w:type="dxa"/>
                  <w:tcBorders>
                    <w:top w:val="nil"/>
                    <w:left w:val="nil"/>
                    <w:bottom w:val="single" w:sz="4" w:space="0" w:color="auto"/>
                    <w:right w:val="single" w:sz="4" w:space="0" w:color="auto"/>
                  </w:tcBorders>
                  <w:noWrap/>
                  <w:vAlign w:val="center"/>
                  <w:hideMark/>
                </w:tcPr>
                <w:p w:rsidR="00750110" w:rsidRPr="00750110" w:rsidRDefault="00750110" w:rsidP="00750110">
                  <w:pPr>
                    <w:spacing w:line="276" w:lineRule="auto"/>
                    <w:jc w:val="center"/>
                    <w:rPr>
                      <w:rFonts w:ascii="Arial" w:hAnsi="Arial" w:cs="Arial"/>
                      <w:sz w:val="12"/>
                      <w:szCs w:val="12"/>
                    </w:rPr>
                  </w:pPr>
                </w:p>
              </w:tc>
              <w:tc>
                <w:tcPr>
                  <w:tcW w:w="1134" w:type="dxa"/>
                  <w:tcBorders>
                    <w:top w:val="nil"/>
                    <w:left w:val="nil"/>
                    <w:bottom w:val="single" w:sz="4" w:space="0" w:color="auto"/>
                    <w:right w:val="single" w:sz="4" w:space="0" w:color="auto"/>
                  </w:tcBorders>
                  <w:noWrap/>
                  <w:vAlign w:val="center"/>
                  <w:hideMark/>
                </w:tcPr>
                <w:p w:rsidR="00750110" w:rsidRPr="00750110" w:rsidRDefault="00750110" w:rsidP="00750110">
                  <w:pPr>
                    <w:spacing w:line="276" w:lineRule="auto"/>
                    <w:jc w:val="center"/>
                    <w:rPr>
                      <w:rFonts w:ascii="Arial" w:hAnsi="Arial" w:cs="Arial"/>
                      <w:sz w:val="12"/>
                      <w:szCs w:val="12"/>
                    </w:rPr>
                  </w:pPr>
                </w:p>
              </w:tc>
              <w:tc>
                <w:tcPr>
                  <w:tcW w:w="1559" w:type="dxa"/>
                  <w:tcBorders>
                    <w:top w:val="nil"/>
                    <w:left w:val="nil"/>
                    <w:bottom w:val="single" w:sz="4" w:space="0" w:color="auto"/>
                    <w:right w:val="single" w:sz="4" w:space="0" w:color="auto"/>
                  </w:tcBorders>
                  <w:noWrap/>
                  <w:vAlign w:val="center"/>
                  <w:hideMark/>
                </w:tcPr>
                <w:p w:rsidR="00750110" w:rsidRPr="00750110" w:rsidRDefault="00750110" w:rsidP="00750110">
                  <w:pPr>
                    <w:spacing w:line="276" w:lineRule="auto"/>
                    <w:jc w:val="center"/>
                    <w:rPr>
                      <w:rFonts w:ascii="Arial" w:hAnsi="Arial" w:cs="Arial"/>
                      <w:sz w:val="12"/>
                      <w:szCs w:val="12"/>
                    </w:rPr>
                  </w:pPr>
                </w:p>
              </w:tc>
              <w:tc>
                <w:tcPr>
                  <w:tcW w:w="1843" w:type="dxa"/>
                  <w:tcBorders>
                    <w:top w:val="nil"/>
                    <w:left w:val="nil"/>
                    <w:bottom w:val="single" w:sz="4" w:space="0" w:color="auto"/>
                    <w:right w:val="single" w:sz="4" w:space="0" w:color="auto"/>
                  </w:tcBorders>
                  <w:vAlign w:val="center"/>
                </w:tcPr>
                <w:p w:rsidR="00750110" w:rsidRPr="00750110" w:rsidRDefault="00750110" w:rsidP="00750110">
                  <w:pPr>
                    <w:spacing w:line="276" w:lineRule="auto"/>
                    <w:jc w:val="center"/>
                    <w:rPr>
                      <w:rFonts w:ascii="Arial" w:hAnsi="Arial" w:cs="Arial"/>
                      <w:sz w:val="12"/>
                      <w:szCs w:val="12"/>
                    </w:rPr>
                  </w:pPr>
                </w:p>
              </w:tc>
            </w:tr>
            <w:tr w:rsidR="00750110" w:rsidRPr="00750110" w:rsidTr="00750110">
              <w:trPr>
                <w:trHeight w:val="315"/>
              </w:trPr>
              <w:tc>
                <w:tcPr>
                  <w:tcW w:w="882" w:type="dxa"/>
                  <w:tcBorders>
                    <w:top w:val="nil"/>
                    <w:left w:val="single" w:sz="4" w:space="0" w:color="auto"/>
                    <w:bottom w:val="single" w:sz="4" w:space="0" w:color="auto"/>
                    <w:right w:val="single" w:sz="4" w:space="0" w:color="auto"/>
                  </w:tcBorders>
                  <w:noWrap/>
                  <w:vAlign w:val="bottom"/>
                  <w:hideMark/>
                </w:tcPr>
                <w:p w:rsidR="00750110" w:rsidRPr="00750110" w:rsidRDefault="00750110" w:rsidP="00750110">
                  <w:pPr>
                    <w:spacing w:line="276" w:lineRule="auto"/>
                    <w:rPr>
                      <w:rFonts w:ascii="Arial" w:hAnsi="Arial" w:cs="Arial"/>
                      <w:sz w:val="12"/>
                      <w:szCs w:val="12"/>
                    </w:rPr>
                  </w:pPr>
                  <w:r w:rsidRPr="00750110">
                    <w:rPr>
                      <w:rFonts w:ascii="Arial" w:hAnsi="Arial" w:cs="Arial"/>
                      <w:sz w:val="12"/>
                      <w:szCs w:val="12"/>
                    </w:rPr>
                    <w:t>Всего</w:t>
                  </w:r>
                </w:p>
              </w:tc>
              <w:tc>
                <w:tcPr>
                  <w:tcW w:w="991" w:type="dxa"/>
                  <w:tcBorders>
                    <w:top w:val="nil"/>
                    <w:left w:val="nil"/>
                    <w:bottom w:val="single" w:sz="4" w:space="0" w:color="auto"/>
                    <w:right w:val="single" w:sz="4" w:space="0" w:color="auto"/>
                  </w:tcBorders>
                  <w:noWrap/>
                  <w:hideMark/>
                </w:tcPr>
                <w:p w:rsidR="00750110" w:rsidRPr="00750110" w:rsidRDefault="00750110" w:rsidP="00750110">
                  <w:pPr>
                    <w:spacing w:line="276" w:lineRule="auto"/>
                    <w:jc w:val="center"/>
                    <w:rPr>
                      <w:rFonts w:ascii="Arial" w:hAnsi="Arial" w:cs="Arial"/>
                      <w:sz w:val="12"/>
                      <w:szCs w:val="12"/>
                    </w:rPr>
                  </w:pPr>
                </w:p>
              </w:tc>
              <w:tc>
                <w:tcPr>
                  <w:tcW w:w="1179" w:type="dxa"/>
                  <w:tcBorders>
                    <w:top w:val="nil"/>
                    <w:left w:val="nil"/>
                    <w:bottom w:val="single" w:sz="4" w:space="0" w:color="auto"/>
                    <w:right w:val="single" w:sz="4" w:space="0" w:color="auto"/>
                  </w:tcBorders>
                  <w:noWrap/>
                  <w:hideMark/>
                </w:tcPr>
                <w:p w:rsidR="00750110" w:rsidRPr="00750110" w:rsidRDefault="00750110" w:rsidP="00750110">
                  <w:pPr>
                    <w:spacing w:line="276" w:lineRule="auto"/>
                    <w:jc w:val="center"/>
                    <w:rPr>
                      <w:rFonts w:ascii="Arial" w:hAnsi="Arial" w:cs="Arial"/>
                      <w:sz w:val="12"/>
                      <w:szCs w:val="12"/>
                    </w:rPr>
                  </w:pPr>
                </w:p>
              </w:tc>
              <w:tc>
                <w:tcPr>
                  <w:tcW w:w="1134" w:type="dxa"/>
                  <w:tcBorders>
                    <w:top w:val="nil"/>
                    <w:left w:val="nil"/>
                    <w:bottom w:val="single" w:sz="4" w:space="0" w:color="auto"/>
                    <w:right w:val="single" w:sz="4" w:space="0" w:color="auto"/>
                  </w:tcBorders>
                  <w:noWrap/>
                  <w:hideMark/>
                </w:tcPr>
                <w:p w:rsidR="00750110" w:rsidRPr="00750110" w:rsidRDefault="00750110" w:rsidP="00750110">
                  <w:pPr>
                    <w:spacing w:line="276" w:lineRule="auto"/>
                    <w:jc w:val="center"/>
                    <w:rPr>
                      <w:rFonts w:ascii="Arial" w:hAnsi="Arial" w:cs="Arial"/>
                      <w:sz w:val="12"/>
                      <w:szCs w:val="12"/>
                    </w:rPr>
                  </w:pPr>
                </w:p>
              </w:tc>
              <w:tc>
                <w:tcPr>
                  <w:tcW w:w="1134" w:type="dxa"/>
                  <w:tcBorders>
                    <w:top w:val="nil"/>
                    <w:left w:val="nil"/>
                    <w:bottom w:val="single" w:sz="4" w:space="0" w:color="auto"/>
                    <w:right w:val="single" w:sz="4" w:space="0" w:color="auto"/>
                  </w:tcBorders>
                  <w:noWrap/>
                  <w:hideMark/>
                </w:tcPr>
                <w:p w:rsidR="00750110" w:rsidRPr="00750110" w:rsidRDefault="00750110" w:rsidP="00750110">
                  <w:pPr>
                    <w:spacing w:line="276" w:lineRule="auto"/>
                    <w:jc w:val="center"/>
                    <w:rPr>
                      <w:rFonts w:ascii="Arial" w:hAnsi="Arial" w:cs="Arial"/>
                      <w:sz w:val="12"/>
                      <w:szCs w:val="12"/>
                    </w:rPr>
                  </w:pPr>
                </w:p>
              </w:tc>
              <w:tc>
                <w:tcPr>
                  <w:tcW w:w="1559" w:type="dxa"/>
                  <w:tcBorders>
                    <w:top w:val="nil"/>
                    <w:left w:val="nil"/>
                    <w:bottom w:val="single" w:sz="4" w:space="0" w:color="auto"/>
                    <w:right w:val="single" w:sz="4" w:space="0" w:color="auto"/>
                  </w:tcBorders>
                  <w:noWrap/>
                  <w:hideMark/>
                </w:tcPr>
                <w:p w:rsidR="00750110" w:rsidRPr="00750110" w:rsidRDefault="00750110" w:rsidP="00750110">
                  <w:pPr>
                    <w:spacing w:line="276" w:lineRule="auto"/>
                    <w:jc w:val="center"/>
                    <w:rPr>
                      <w:rFonts w:ascii="Arial" w:hAnsi="Arial" w:cs="Arial"/>
                      <w:sz w:val="12"/>
                      <w:szCs w:val="12"/>
                    </w:rPr>
                  </w:pPr>
                </w:p>
              </w:tc>
              <w:tc>
                <w:tcPr>
                  <w:tcW w:w="1843" w:type="dxa"/>
                  <w:tcBorders>
                    <w:top w:val="nil"/>
                    <w:left w:val="nil"/>
                    <w:bottom w:val="single" w:sz="4" w:space="0" w:color="auto"/>
                    <w:right w:val="single" w:sz="4" w:space="0" w:color="auto"/>
                  </w:tcBorders>
                </w:tcPr>
                <w:p w:rsidR="00750110" w:rsidRPr="00750110" w:rsidRDefault="00750110" w:rsidP="00750110">
                  <w:pPr>
                    <w:spacing w:line="276" w:lineRule="auto"/>
                    <w:jc w:val="center"/>
                    <w:rPr>
                      <w:rFonts w:ascii="Arial" w:hAnsi="Arial" w:cs="Arial"/>
                      <w:sz w:val="12"/>
                      <w:szCs w:val="12"/>
                    </w:rPr>
                  </w:pPr>
                </w:p>
              </w:tc>
            </w:tr>
          </w:tbl>
          <w:p w:rsidR="00750110" w:rsidRPr="00750110" w:rsidRDefault="00750110" w:rsidP="00750110">
            <w:pPr>
              <w:spacing w:line="360" w:lineRule="atLeast"/>
              <w:jc w:val="both"/>
              <w:rPr>
                <w:rFonts w:ascii="Arial" w:hAnsi="Arial" w:cs="Arial"/>
                <w:sz w:val="12"/>
                <w:szCs w:val="12"/>
              </w:rPr>
            </w:pPr>
          </w:p>
        </w:tc>
      </w:tr>
      <w:tr w:rsidR="00750110" w:rsidRPr="00750110" w:rsidTr="00E337C1">
        <w:tc>
          <w:tcPr>
            <w:tcW w:w="2126" w:type="dxa"/>
            <w:tcBorders>
              <w:top w:val="single" w:sz="4" w:space="0" w:color="auto"/>
              <w:left w:val="single" w:sz="4" w:space="0" w:color="auto"/>
              <w:bottom w:val="single" w:sz="4" w:space="0" w:color="auto"/>
              <w:right w:val="single" w:sz="4" w:space="0" w:color="auto"/>
            </w:tcBorders>
            <w:hideMark/>
          </w:tcPr>
          <w:p w:rsidR="00750110" w:rsidRPr="00750110" w:rsidRDefault="00750110" w:rsidP="00750110">
            <w:pPr>
              <w:autoSpaceDE w:val="0"/>
              <w:autoSpaceDN w:val="0"/>
              <w:adjustRightInd w:val="0"/>
              <w:spacing w:line="276" w:lineRule="auto"/>
              <w:rPr>
                <w:rFonts w:ascii="Arial" w:hAnsi="Arial" w:cs="Arial"/>
                <w:sz w:val="12"/>
                <w:szCs w:val="12"/>
              </w:rPr>
            </w:pPr>
            <w:r w:rsidRPr="00750110">
              <w:rPr>
                <w:rFonts w:ascii="Arial" w:hAnsi="Arial" w:cs="Arial"/>
                <w:sz w:val="12"/>
                <w:szCs w:val="12"/>
              </w:rPr>
              <w:t>Ожидаемые конечные резул</w:t>
            </w:r>
            <w:r w:rsidRPr="00750110">
              <w:rPr>
                <w:rFonts w:ascii="Arial" w:hAnsi="Arial" w:cs="Arial"/>
                <w:sz w:val="12"/>
                <w:szCs w:val="12"/>
              </w:rPr>
              <w:t>ь</w:t>
            </w:r>
            <w:r w:rsidRPr="00750110">
              <w:rPr>
                <w:rFonts w:ascii="Arial" w:hAnsi="Arial" w:cs="Arial"/>
                <w:sz w:val="12"/>
                <w:szCs w:val="12"/>
              </w:rPr>
              <w:t>таты реализации подпрогра</w:t>
            </w:r>
            <w:r w:rsidRPr="00750110">
              <w:rPr>
                <w:rFonts w:ascii="Arial" w:hAnsi="Arial" w:cs="Arial"/>
                <w:sz w:val="12"/>
                <w:szCs w:val="12"/>
              </w:rPr>
              <w:t>м</w:t>
            </w:r>
            <w:r w:rsidRPr="00750110">
              <w:rPr>
                <w:rFonts w:ascii="Arial" w:hAnsi="Arial" w:cs="Arial"/>
                <w:sz w:val="12"/>
                <w:szCs w:val="12"/>
              </w:rPr>
              <w:t>мы</w:t>
            </w:r>
          </w:p>
        </w:tc>
        <w:tc>
          <w:tcPr>
            <w:tcW w:w="8506" w:type="dxa"/>
            <w:tcBorders>
              <w:top w:val="single" w:sz="4" w:space="0" w:color="auto"/>
              <w:left w:val="single" w:sz="4" w:space="0" w:color="auto"/>
              <w:bottom w:val="single" w:sz="4" w:space="0" w:color="auto"/>
              <w:right w:val="single" w:sz="4" w:space="0" w:color="auto"/>
            </w:tcBorders>
          </w:tcPr>
          <w:p w:rsidR="00750110" w:rsidRPr="00750110" w:rsidRDefault="00750110" w:rsidP="00750110">
            <w:pPr>
              <w:widowControl w:val="0"/>
              <w:tabs>
                <w:tab w:val="left" w:pos="2977"/>
              </w:tabs>
              <w:autoSpaceDE w:val="0"/>
              <w:autoSpaceDN w:val="0"/>
              <w:adjustRightInd w:val="0"/>
              <w:ind w:right="-1"/>
              <w:jc w:val="both"/>
              <w:rPr>
                <w:rFonts w:ascii="Arial" w:hAnsi="Arial" w:cs="Arial"/>
                <w:sz w:val="12"/>
                <w:szCs w:val="12"/>
              </w:rPr>
            </w:pPr>
            <w:r w:rsidRPr="00750110">
              <w:rPr>
                <w:rFonts w:ascii="Arial" w:hAnsi="Arial" w:cs="Arial"/>
                <w:sz w:val="12"/>
                <w:szCs w:val="12"/>
              </w:rPr>
              <w:t>Реализация подпрограммы будет способствовать реализации муниципальной политики в сфере торговли, позв</w:t>
            </w:r>
            <w:r w:rsidRPr="00750110">
              <w:rPr>
                <w:rFonts w:ascii="Arial" w:hAnsi="Arial" w:cs="Arial"/>
                <w:sz w:val="12"/>
                <w:szCs w:val="12"/>
              </w:rPr>
              <w:t>о</w:t>
            </w:r>
            <w:r w:rsidRPr="00750110">
              <w:rPr>
                <w:rFonts w:ascii="Arial" w:hAnsi="Arial" w:cs="Arial"/>
                <w:sz w:val="12"/>
                <w:szCs w:val="12"/>
              </w:rPr>
              <w:t>лит создать условия для наиболее полного удовлетворения спроса населения на потребительские товары соответствующего качества по доступным ценам в пределах территориал</w:t>
            </w:r>
            <w:r w:rsidRPr="00750110">
              <w:rPr>
                <w:rFonts w:ascii="Arial" w:hAnsi="Arial" w:cs="Arial"/>
                <w:sz w:val="12"/>
                <w:szCs w:val="12"/>
              </w:rPr>
              <w:t>ь</w:t>
            </w:r>
            <w:r w:rsidRPr="00750110">
              <w:rPr>
                <w:rFonts w:ascii="Arial" w:hAnsi="Arial" w:cs="Arial"/>
                <w:sz w:val="12"/>
                <w:szCs w:val="12"/>
              </w:rPr>
              <w:t>ной доступности.</w:t>
            </w:r>
          </w:p>
          <w:p w:rsidR="00750110" w:rsidRPr="00750110" w:rsidRDefault="00750110" w:rsidP="00750110">
            <w:pPr>
              <w:widowControl w:val="0"/>
              <w:tabs>
                <w:tab w:val="left" w:pos="2977"/>
              </w:tabs>
              <w:autoSpaceDE w:val="0"/>
              <w:autoSpaceDN w:val="0"/>
              <w:adjustRightInd w:val="0"/>
              <w:ind w:right="-1"/>
              <w:jc w:val="both"/>
              <w:rPr>
                <w:rFonts w:ascii="Arial" w:hAnsi="Arial" w:cs="Arial"/>
                <w:sz w:val="12"/>
                <w:szCs w:val="12"/>
              </w:rPr>
            </w:pPr>
            <w:r w:rsidRPr="00750110">
              <w:rPr>
                <w:rFonts w:ascii="Arial" w:hAnsi="Arial" w:cs="Arial"/>
                <w:sz w:val="12"/>
                <w:szCs w:val="12"/>
              </w:rPr>
              <w:t>В результате реализации подпрограммы на территории муниципального района предполагается достижение целевых показат</w:t>
            </w:r>
            <w:r w:rsidRPr="00750110">
              <w:rPr>
                <w:rFonts w:ascii="Arial" w:hAnsi="Arial" w:cs="Arial"/>
                <w:sz w:val="12"/>
                <w:szCs w:val="12"/>
              </w:rPr>
              <w:t>е</w:t>
            </w:r>
            <w:r w:rsidRPr="00750110">
              <w:rPr>
                <w:rFonts w:ascii="Arial" w:hAnsi="Arial" w:cs="Arial"/>
                <w:sz w:val="12"/>
                <w:szCs w:val="12"/>
              </w:rPr>
              <w:t>лей в соответствии с прогнозируемым развитием сферы торговли на территории муниципального района.</w:t>
            </w:r>
          </w:p>
          <w:p w:rsidR="00750110" w:rsidRPr="00750110" w:rsidRDefault="00750110" w:rsidP="00750110">
            <w:pPr>
              <w:tabs>
                <w:tab w:val="left" w:pos="2977"/>
              </w:tabs>
              <w:ind w:right="-1"/>
              <w:jc w:val="both"/>
              <w:rPr>
                <w:rFonts w:ascii="Arial" w:hAnsi="Arial" w:cs="Arial"/>
                <w:sz w:val="12"/>
                <w:szCs w:val="12"/>
              </w:rPr>
            </w:pPr>
            <w:r w:rsidRPr="00750110">
              <w:rPr>
                <w:rFonts w:ascii="Arial" w:hAnsi="Arial" w:cs="Arial"/>
                <w:sz w:val="12"/>
                <w:szCs w:val="12"/>
              </w:rPr>
              <w:t>Указанные показатели могут быть скорректированы при измен</w:t>
            </w:r>
            <w:r w:rsidRPr="00750110">
              <w:rPr>
                <w:rFonts w:ascii="Arial" w:hAnsi="Arial" w:cs="Arial"/>
                <w:sz w:val="12"/>
                <w:szCs w:val="12"/>
              </w:rPr>
              <w:t>е</w:t>
            </w:r>
            <w:r w:rsidRPr="00750110">
              <w:rPr>
                <w:rFonts w:ascii="Arial" w:hAnsi="Arial" w:cs="Arial"/>
                <w:sz w:val="12"/>
                <w:szCs w:val="12"/>
              </w:rPr>
              <w:t>нии внутренних и внешних факторов социально-экономического развития.</w:t>
            </w:r>
          </w:p>
        </w:tc>
      </w:tr>
    </w:tbl>
    <w:p w:rsidR="00750110" w:rsidRPr="00750110" w:rsidRDefault="00750110" w:rsidP="00750110">
      <w:pPr>
        <w:jc w:val="center"/>
        <w:rPr>
          <w:rFonts w:ascii="Arial" w:hAnsi="Arial" w:cs="Arial"/>
          <w:b/>
          <w:sz w:val="16"/>
          <w:szCs w:val="16"/>
        </w:rPr>
      </w:pPr>
      <w:r w:rsidRPr="00750110">
        <w:rPr>
          <w:rFonts w:ascii="Arial" w:hAnsi="Arial" w:cs="Arial"/>
          <w:b/>
          <w:sz w:val="16"/>
          <w:szCs w:val="16"/>
        </w:rPr>
        <w:t>Подпрограмма</w:t>
      </w:r>
    </w:p>
    <w:p w:rsidR="00750110" w:rsidRPr="00750110" w:rsidRDefault="00750110" w:rsidP="00750110">
      <w:pPr>
        <w:pStyle w:val="ConsPlusNormal"/>
        <w:ind w:left="340" w:right="-2"/>
        <w:jc w:val="center"/>
        <w:rPr>
          <w:b/>
          <w:sz w:val="16"/>
          <w:szCs w:val="16"/>
        </w:rPr>
      </w:pPr>
      <w:r w:rsidRPr="00750110">
        <w:rPr>
          <w:b/>
          <w:sz w:val="16"/>
          <w:szCs w:val="16"/>
        </w:rPr>
        <w:t>«</w:t>
      </w:r>
      <w:hyperlink r:id="rId13" w:anchor="P1691#P1691" w:history="1">
        <w:r w:rsidRPr="00750110">
          <w:rPr>
            <w:rStyle w:val="af0"/>
            <w:b/>
            <w:color w:val="auto"/>
            <w:sz w:val="16"/>
            <w:szCs w:val="16"/>
          </w:rPr>
          <w:t>Развитие</w:t>
        </w:r>
      </w:hyperlink>
      <w:r w:rsidRPr="00750110">
        <w:rPr>
          <w:b/>
          <w:sz w:val="16"/>
          <w:szCs w:val="16"/>
        </w:rPr>
        <w:t xml:space="preserve"> малого и среднего предпринимательства»</w:t>
      </w:r>
    </w:p>
    <w:p w:rsidR="00750110" w:rsidRPr="00750110" w:rsidRDefault="00750110" w:rsidP="00750110">
      <w:pPr>
        <w:pStyle w:val="ConsPlusTitle"/>
        <w:spacing w:line="240" w:lineRule="exact"/>
        <w:jc w:val="center"/>
        <w:rPr>
          <w:rFonts w:ascii="Arial" w:hAnsi="Arial" w:cs="Arial"/>
          <w:sz w:val="16"/>
          <w:szCs w:val="16"/>
          <w:u w:val="single"/>
        </w:rPr>
      </w:pPr>
      <w:r w:rsidRPr="00750110">
        <w:rPr>
          <w:rFonts w:ascii="Arial" w:hAnsi="Arial" w:cs="Arial"/>
          <w:sz w:val="16"/>
          <w:szCs w:val="16"/>
          <w:u w:val="single"/>
        </w:rPr>
        <w:t>муниципальной программы «Обеспечение экономического развития Валдайского района на 2016 - 2026 годы»</w:t>
      </w:r>
    </w:p>
    <w:p w:rsidR="00750110" w:rsidRPr="00750110" w:rsidRDefault="00750110" w:rsidP="00750110">
      <w:pPr>
        <w:autoSpaceDE w:val="0"/>
        <w:autoSpaceDN w:val="0"/>
        <w:adjustRightInd w:val="0"/>
        <w:jc w:val="center"/>
        <w:rPr>
          <w:rFonts w:ascii="Arial" w:hAnsi="Arial" w:cs="Arial"/>
          <w:b/>
          <w:sz w:val="16"/>
          <w:szCs w:val="16"/>
        </w:rPr>
      </w:pPr>
      <w:r w:rsidRPr="00750110">
        <w:rPr>
          <w:rFonts w:ascii="Arial" w:hAnsi="Arial" w:cs="Arial"/>
          <w:b/>
          <w:sz w:val="16"/>
          <w:szCs w:val="16"/>
        </w:rPr>
        <w:t>ПАСПОРТ</w:t>
      </w:r>
    </w:p>
    <w:p w:rsidR="00750110" w:rsidRPr="00750110" w:rsidRDefault="00750110" w:rsidP="00750110">
      <w:pPr>
        <w:autoSpaceDE w:val="0"/>
        <w:autoSpaceDN w:val="0"/>
        <w:adjustRightInd w:val="0"/>
        <w:jc w:val="center"/>
        <w:rPr>
          <w:rFonts w:ascii="Arial" w:hAnsi="Arial" w:cs="Arial"/>
          <w:b/>
          <w:sz w:val="16"/>
          <w:szCs w:val="16"/>
        </w:rPr>
      </w:pPr>
      <w:r w:rsidRPr="00750110">
        <w:rPr>
          <w:rFonts w:ascii="Arial" w:hAnsi="Arial" w:cs="Arial"/>
          <w:b/>
          <w:sz w:val="16"/>
          <w:szCs w:val="16"/>
        </w:rPr>
        <w:t>Подпрограммы</w:t>
      </w:r>
    </w:p>
    <w:tbl>
      <w:tblPr>
        <w:tblW w:w="10630" w:type="dxa"/>
        <w:tblInd w:w="348" w:type="dxa"/>
        <w:tblLayout w:type="fixed"/>
        <w:tblCellMar>
          <w:top w:w="102" w:type="dxa"/>
          <w:left w:w="62" w:type="dxa"/>
          <w:bottom w:w="102" w:type="dxa"/>
          <w:right w:w="62" w:type="dxa"/>
        </w:tblCellMar>
        <w:tblLook w:val="04A0" w:firstRow="1" w:lastRow="0" w:firstColumn="1" w:lastColumn="0" w:noHBand="0" w:noVBand="1"/>
      </w:tblPr>
      <w:tblGrid>
        <w:gridCol w:w="2124"/>
        <w:gridCol w:w="8506"/>
      </w:tblGrid>
      <w:tr w:rsidR="00750110" w:rsidRPr="00750110" w:rsidTr="00E337C1">
        <w:tc>
          <w:tcPr>
            <w:tcW w:w="2124" w:type="dxa"/>
            <w:tcBorders>
              <w:top w:val="single" w:sz="4" w:space="0" w:color="auto"/>
              <w:left w:val="single" w:sz="4" w:space="0" w:color="auto"/>
              <w:bottom w:val="single" w:sz="4" w:space="0" w:color="auto"/>
              <w:right w:val="single" w:sz="4" w:space="0" w:color="auto"/>
            </w:tcBorders>
            <w:hideMark/>
          </w:tcPr>
          <w:p w:rsidR="00750110" w:rsidRPr="00750110" w:rsidRDefault="00750110" w:rsidP="00750110">
            <w:pPr>
              <w:autoSpaceDE w:val="0"/>
              <w:autoSpaceDN w:val="0"/>
              <w:adjustRightInd w:val="0"/>
              <w:rPr>
                <w:rFonts w:ascii="Arial" w:hAnsi="Arial" w:cs="Arial"/>
                <w:sz w:val="12"/>
                <w:szCs w:val="12"/>
              </w:rPr>
            </w:pPr>
            <w:r w:rsidRPr="00750110">
              <w:rPr>
                <w:rFonts w:ascii="Arial" w:hAnsi="Arial" w:cs="Arial"/>
                <w:sz w:val="12"/>
                <w:szCs w:val="12"/>
              </w:rPr>
              <w:t>Исполнители подпр</w:t>
            </w:r>
            <w:r w:rsidRPr="00750110">
              <w:rPr>
                <w:rFonts w:ascii="Arial" w:hAnsi="Arial" w:cs="Arial"/>
                <w:sz w:val="12"/>
                <w:szCs w:val="12"/>
              </w:rPr>
              <w:t>о</w:t>
            </w:r>
            <w:r w:rsidRPr="00750110">
              <w:rPr>
                <w:rFonts w:ascii="Arial" w:hAnsi="Arial" w:cs="Arial"/>
                <w:sz w:val="12"/>
                <w:szCs w:val="12"/>
              </w:rPr>
              <w:t>граммы</w:t>
            </w:r>
          </w:p>
        </w:tc>
        <w:tc>
          <w:tcPr>
            <w:tcW w:w="8506" w:type="dxa"/>
            <w:tcBorders>
              <w:top w:val="single" w:sz="4" w:space="0" w:color="auto"/>
              <w:left w:val="single" w:sz="4" w:space="0" w:color="auto"/>
              <w:bottom w:val="single" w:sz="4" w:space="0" w:color="auto"/>
              <w:right w:val="single" w:sz="4" w:space="0" w:color="auto"/>
            </w:tcBorders>
          </w:tcPr>
          <w:p w:rsidR="00750110" w:rsidRPr="00750110" w:rsidRDefault="00750110" w:rsidP="00750110">
            <w:pPr>
              <w:jc w:val="both"/>
              <w:rPr>
                <w:rFonts w:ascii="Arial" w:hAnsi="Arial" w:cs="Arial"/>
                <w:sz w:val="12"/>
                <w:szCs w:val="12"/>
              </w:rPr>
            </w:pPr>
            <w:r w:rsidRPr="00750110">
              <w:rPr>
                <w:rFonts w:ascii="Arial" w:hAnsi="Arial" w:cs="Arial"/>
                <w:sz w:val="12"/>
                <w:szCs w:val="12"/>
              </w:rPr>
              <w:t>комитет экономического развития Администрации Валда</w:t>
            </w:r>
            <w:r w:rsidRPr="00750110">
              <w:rPr>
                <w:rFonts w:ascii="Arial" w:hAnsi="Arial" w:cs="Arial"/>
                <w:sz w:val="12"/>
                <w:szCs w:val="12"/>
              </w:rPr>
              <w:t>й</w:t>
            </w:r>
            <w:r w:rsidRPr="00750110">
              <w:rPr>
                <w:rFonts w:ascii="Arial" w:hAnsi="Arial" w:cs="Arial"/>
                <w:sz w:val="12"/>
                <w:szCs w:val="12"/>
              </w:rPr>
              <w:t xml:space="preserve">ского муниципального района </w:t>
            </w:r>
          </w:p>
        </w:tc>
      </w:tr>
      <w:tr w:rsidR="00750110" w:rsidRPr="00750110" w:rsidTr="00E337C1">
        <w:tc>
          <w:tcPr>
            <w:tcW w:w="2124" w:type="dxa"/>
            <w:tcBorders>
              <w:top w:val="single" w:sz="4" w:space="0" w:color="auto"/>
              <w:left w:val="single" w:sz="4" w:space="0" w:color="auto"/>
              <w:bottom w:val="single" w:sz="4" w:space="0" w:color="auto"/>
              <w:right w:val="single" w:sz="4" w:space="0" w:color="auto"/>
            </w:tcBorders>
            <w:hideMark/>
          </w:tcPr>
          <w:p w:rsidR="00750110" w:rsidRPr="00750110" w:rsidRDefault="00750110" w:rsidP="00750110">
            <w:pPr>
              <w:autoSpaceDE w:val="0"/>
              <w:autoSpaceDN w:val="0"/>
              <w:adjustRightInd w:val="0"/>
              <w:spacing w:line="276" w:lineRule="auto"/>
              <w:rPr>
                <w:rFonts w:ascii="Arial" w:hAnsi="Arial" w:cs="Arial"/>
                <w:sz w:val="12"/>
                <w:szCs w:val="12"/>
              </w:rPr>
            </w:pPr>
            <w:r w:rsidRPr="00750110">
              <w:rPr>
                <w:rFonts w:ascii="Arial" w:hAnsi="Arial" w:cs="Arial"/>
                <w:sz w:val="12"/>
                <w:szCs w:val="12"/>
              </w:rPr>
              <w:t>Задачи подпр</w:t>
            </w:r>
            <w:r w:rsidRPr="00750110">
              <w:rPr>
                <w:rFonts w:ascii="Arial" w:hAnsi="Arial" w:cs="Arial"/>
                <w:sz w:val="12"/>
                <w:szCs w:val="12"/>
              </w:rPr>
              <w:t>о</w:t>
            </w:r>
            <w:r w:rsidRPr="00750110">
              <w:rPr>
                <w:rFonts w:ascii="Arial" w:hAnsi="Arial" w:cs="Arial"/>
                <w:sz w:val="12"/>
                <w:szCs w:val="12"/>
              </w:rPr>
              <w:t>граммы</w:t>
            </w:r>
          </w:p>
        </w:tc>
        <w:tc>
          <w:tcPr>
            <w:tcW w:w="8506" w:type="dxa"/>
            <w:tcBorders>
              <w:top w:val="single" w:sz="4" w:space="0" w:color="auto"/>
              <w:left w:val="single" w:sz="4" w:space="0" w:color="auto"/>
              <w:bottom w:val="single" w:sz="4" w:space="0" w:color="auto"/>
              <w:right w:val="single" w:sz="4" w:space="0" w:color="auto"/>
            </w:tcBorders>
          </w:tcPr>
          <w:p w:rsidR="00750110" w:rsidRPr="00750110" w:rsidRDefault="00750110" w:rsidP="00750110">
            <w:pPr>
              <w:rPr>
                <w:rFonts w:ascii="Arial" w:hAnsi="Arial" w:cs="Arial"/>
                <w:sz w:val="12"/>
                <w:szCs w:val="12"/>
              </w:rPr>
            </w:pPr>
            <w:r w:rsidRPr="00750110">
              <w:rPr>
                <w:rFonts w:ascii="Arial" w:hAnsi="Arial" w:cs="Arial"/>
                <w:sz w:val="12"/>
                <w:szCs w:val="12"/>
              </w:rPr>
              <w:t>1. Финансовая поддержка субъектов малого и среднего предпр</w:t>
            </w:r>
            <w:r w:rsidRPr="00750110">
              <w:rPr>
                <w:rFonts w:ascii="Arial" w:hAnsi="Arial" w:cs="Arial"/>
                <w:sz w:val="12"/>
                <w:szCs w:val="12"/>
              </w:rPr>
              <w:t>и</w:t>
            </w:r>
            <w:r w:rsidRPr="00750110">
              <w:rPr>
                <w:rFonts w:ascii="Arial" w:hAnsi="Arial" w:cs="Arial"/>
                <w:sz w:val="12"/>
                <w:szCs w:val="12"/>
              </w:rPr>
              <w:t>нимательства;</w:t>
            </w:r>
          </w:p>
          <w:p w:rsidR="00750110" w:rsidRPr="00750110" w:rsidRDefault="00750110" w:rsidP="00750110">
            <w:pPr>
              <w:rPr>
                <w:rFonts w:ascii="Arial" w:hAnsi="Arial" w:cs="Arial"/>
                <w:sz w:val="12"/>
                <w:szCs w:val="12"/>
              </w:rPr>
            </w:pPr>
            <w:r w:rsidRPr="00750110">
              <w:rPr>
                <w:rFonts w:ascii="Arial" w:hAnsi="Arial" w:cs="Arial"/>
                <w:sz w:val="12"/>
                <w:szCs w:val="12"/>
              </w:rPr>
              <w:t>2. Нормативное правовое, информационное и организационное обеспечение развития малого и среднего пре</w:t>
            </w:r>
            <w:r w:rsidRPr="00750110">
              <w:rPr>
                <w:rFonts w:ascii="Arial" w:hAnsi="Arial" w:cs="Arial"/>
                <w:sz w:val="12"/>
                <w:szCs w:val="12"/>
              </w:rPr>
              <w:t>д</w:t>
            </w:r>
            <w:r w:rsidRPr="00750110">
              <w:rPr>
                <w:rFonts w:ascii="Arial" w:hAnsi="Arial" w:cs="Arial"/>
                <w:sz w:val="12"/>
                <w:szCs w:val="12"/>
              </w:rPr>
              <w:t>принимательства;</w:t>
            </w:r>
          </w:p>
          <w:p w:rsidR="00750110" w:rsidRPr="00750110" w:rsidRDefault="00750110" w:rsidP="00750110">
            <w:pPr>
              <w:rPr>
                <w:rFonts w:ascii="Arial" w:hAnsi="Arial" w:cs="Arial"/>
                <w:sz w:val="12"/>
                <w:szCs w:val="12"/>
              </w:rPr>
            </w:pPr>
            <w:r w:rsidRPr="00750110">
              <w:rPr>
                <w:rFonts w:ascii="Arial" w:hAnsi="Arial" w:cs="Arial"/>
                <w:sz w:val="12"/>
                <w:szCs w:val="12"/>
              </w:rPr>
              <w:t>3. Формирование благоприятного общественного климата для развития предприним</w:t>
            </w:r>
            <w:r w:rsidRPr="00750110">
              <w:rPr>
                <w:rFonts w:ascii="Arial" w:hAnsi="Arial" w:cs="Arial"/>
                <w:sz w:val="12"/>
                <w:szCs w:val="12"/>
              </w:rPr>
              <w:t>а</w:t>
            </w:r>
            <w:r w:rsidRPr="00750110">
              <w:rPr>
                <w:rFonts w:ascii="Arial" w:hAnsi="Arial" w:cs="Arial"/>
                <w:sz w:val="12"/>
                <w:szCs w:val="12"/>
              </w:rPr>
              <w:t>тельства;</w:t>
            </w:r>
          </w:p>
          <w:p w:rsidR="00750110" w:rsidRPr="00750110" w:rsidRDefault="00750110" w:rsidP="00750110">
            <w:pPr>
              <w:rPr>
                <w:rFonts w:ascii="Arial" w:hAnsi="Arial" w:cs="Arial"/>
                <w:sz w:val="12"/>
                <w:szCs w:val="12"/>
              </w:rPr>
            </w:pPr>
            <w:r w:rsidRPr="00750110">
              <w:rPr>
                <w:rFonts w:ascii="Arial" w:hAnsi="Arial" w:cs="Arial"/>
                <w:sz w:val="12"/>
                <w:szCs w:val="12"/>
              </w:rPr>
              <w:t>4. Имущественная поддержка субъектов малого и среднего пре</w:t>
            </w:r>
            <w:r w:rsidRPr="00750110">
              <w:rPr>
                <w:rFonts w:ascii="Arial" w:hAnsi="Arial" w:cs="Arial"/>
                <w:sz w:val="12"/>
                <w:szCs w:val="12"/>
              </w:rPr>
              <w:t>д</w:t>
            </w:r>
            <w:r w:rsidRPr="00750110">
              <w:rPr>
                <w:rFonts w:ascii="Arial" w:hAnsi="Arial" w:cs="Arial"/>
                <w:sz w:val="12"/>
                <w:szCs w:val="12"/>
              </w:rPr>
              <w:t>принимательства;</w:t>
            </w:r>
          </w:p>
          <w:p w:rsidR="00750110" w:rsidRPr="00750110" w:rsidRDefault="00750110" w:rsidP="00750110">
            <w:pPr>
              <w:rPr>
                <w:rFonts w:ascii="Arial" w:hAnsi="Arial" w:cs="Arial"/>
                <w:sz w:val="12"/>
                <w:szCs w:val="12"/>
              </w:rPr>
            </w:pPr>
            <w:r w:rsidRPr="00750110">
              <w:rPr>
                <w:rFonts w:ascii="Arial" w:hAnsi="Arial" w:cs="Arial"/>
                <w:sz w:val="12"/>
                <w:szCs w:val="12"/>
              </w:rPr>
              <w:t>5. Вовлечение молодежи в предпринимательскую деятел</w:t>
            </w:r>
            <w:r w:rsidRPr="00750110">
              <w:rPr>
                <w:rFonts w:ascii="Arial" w:hAnsi="Arial" w:cs="Arial"/>
                <w:sz w:val="12"/>
                <w:szCs w:val="12"/>
              </w:rPr>
              <w:t>ь</w:t>
            </w:r>
            <w:r w:rsidRPr="00750110">
              <w:rPr>
                <w:rFonts w:ascii="Arial" w:hAnsi="Arial" w:cs="Arial"/>
                <w:sz w:val="12"/>
                <w:szCs w:val="12"/>
              </w:rPr>
              <w:t>ность.</w:t>
            </w:r>
          </w:p>
        </w:tc>
      </w:tr>
      <w:tr w:rsidR="00750110" w:rsidRPr="00750110" w:rsidTr="00E337C1">
        <w:tc>
          <w:tcPr>
            <w:tcW w:w="2124" w:type="dxa"/>
            <w:tcBorders>
              <w:top w:val="single" w:sz="4" w:space="0" w:color="auto"/>
              <w:left w:val="single" w:sz="4" w:space="0" w:color="auto"/>
              <w:bottom w:val="single" w:sz="4" w:space="0" w:color="auto"/>
              <w:right w:val="single" w:sz="4" w:space="0" w:color="auto"/>
            </w:tcBorders>
            <w:hideMark/>
          </w:tcPr>
          <w:p w:rsidR="00750110" w:rsidRPr="00750110" w:rsidRDefault="00750110" w:rsidP="00750110">
            <w:pPr>
              <w:autoSpaceDE w:val="0"/>
              <w:autoSpaceDN w:val="0"/>
              <w:adjustRightInd w:val="0"/>
              <w:spacing w:line="276" w:lineRule="auto"/>
              <w:rPr>
                <w:rFonts w:ascii="Arial" w:hAnsi="Arial" w:cs="Arial"/>
                <w:sz w:val="12"/>
                <w:szCs w:val="12"/>
              </w:rPr>
            </w:pPr>
            <w:r w:rsidRPr="00750110">
              <w:rPr>
                <w:rFonts w:ascii="Arial" w:hAnsi="Arial" w:cs="Arial"/>
                <w:sz w:val="12"/>
                <w:szCs w:val="12"/>
              </w:rPr>
              <w:t>Сроки реализации по</w:t>
            </w:r>
            <w:r w:rsidRPr="00750110">
              <w:rPr>
                <w:rFonts w:ascii="Arial" w:hAnsi="Arial" w:cs="Arial"/>
                <w:sz w:val="12"/>
                <w:szCs w:val="12"/>
              </w:rPr>
              <w:t>д</w:t>
            </w:r>
            <w:r w:rsidRPr="00750110">
              <w:rPr>
                <w:rFonts w:ascii="Arial" w:hAnsi="Arial" w:cs="Arial"/>
                <w:sz w:val="12"/>
                <w:szCs w:val="12"/>
              </w:rPr>
              <w:t>программы</w:t>
            </w:r>
          </w:p>
        </w:tc>
        <w:tc>
          <w:tcPr>
            <w:tcW w:w="8506" w:type="dxa"/>
            <w:tcBorders>
              <w:top w:val="single" w:sz="4" w:space="0" w:color="auto"/>
              <w:left w:val="single" w:sz="4" w:space="0" w:color="auto"/>
              <w:bottom w:val="single" w:sz="4" w:space="0" w:color="auto"/>
              <w:right w:val="single" w:sz="4" w:space="0" w:color="auto"/>
            </w:tcBorders>
            <w:vAlign w:val="center"/>
          </w:tcPr>
          <w:p w:rsidR="00750110" w:rsidRPr="00750110" w:rsidRDefault="00750110" w:rsidP="00750110">
            <w:pPr>
              <w:spacing w:line="360" w:lineRule="atLeast"/>
              <w:jc w:val="center"/>
              <w:rPr>
                <w:rFonts w:ascii="Arial" w:hAnsi="Arial" w:cs="Arial"/>
                <w:sz w:val="12"/>
                <w:szCs w:val="12"/>
              </w:rPr>
            </w:pPr>
            <w:r w:rsidRPr="00750110">
              <w:rPr>
                <w:rFonts w:ascii="Arial" w:hAnsi="Arial" w:cs="Arial"/>
                <w:sz w:val="12"/>
                <w:szCs w:val="12"/>
              </w:rPr>
              <w:t>2016-2026 годы</w:t>
            </w:r>
          </w:p>
        </w:tc>
      </w:tr>
      <w:tr w:rsidR="00750110" w:rsidRPr="00750110" w:rsidTr="00E337C1">
        <w:tc>
          <w:tcPr>
            <w:tcW w:w="2124" w:type="dxa"/>
            <w:tcBorders>
              <w:top w:val="single" w:sz="4" w:space="0" w:color="auto"/>
              <w:left w:val="single" w:sz="4" w:space="0" w:color="auto"/>
              <w:bottom w:val="single" w:sz="4" w:space="0" w:color="auto"/>
              <w:right w:val="single" w:sz="4" w:space="0" w:color="auto"/>
            </w:tcBorders>
            <w:hideMark/>
          </w:tcPr>
          <w:p w:rsidR="00750110" w:rsidRPr="00750110" w:rsidRDefault="00750110" w:rsidP="00750110">
            <w:pPr>
              <w:autoSpaceDE w:val="0"/>
              <w:autoSpaceDN w:val="0"/>
              <w:adjustRightInd w:val="0"/>
              <w:spacing w:line="276" w:lineRule="auto"/>
              <w:rPr>
                <w:rFonts w:ascii="Arial" w:hAnsi="Arial" w:cs="Arial"/>
                <w:sz w:val="12"/>
                <w:szCs w:val="12"/>
              </w:rPr>
            </w:pPr>
            <w:r w:rsidRPr="00750110">
              <w:rPr>
                <w:rFonts w:ascii="Arial" w:hAnsi="Arial" w:cs="Arial"/>
                <w:sz w:val="12"/>
                <w:szCs w:val="12"/>
              </w:rPr>
              <w:t>Объемы и источники финансир</w:t>
            </w:r>
            <w:r w:rsidRPr="00750110">
              <w:rPr>
                <w:rFonts w:ascii="Arial" w:hAnsi="Arial" w:cs="Arial"/>
                <w:sz w:val="12"/>
                <w:szCs w:val="12"/>
              </w:rPr>
              <w:t>о</w:t>
            </w:r>
            <w:r w:rsidRPr="00750110">
              <w:rPr>
                <w:rFonts w:ascii="Arial" w:hAnsi="Arial" w:cs="Arial"/>
                <w:sz w:val="12"/>
                <w:szCs w:val="12"/>
              </w:rPr>
              <w:t>вания подпр</w:t>
            </w:r>
            <w:r w:rsidRPr="00750110">
              <w:rPr>
                <w:rFonts w:ascii="Arial" w:hAnsi="Arial" w:cs="Arial"/>
                <w:sz w:val="12"/>
                <w:szCs w:val="12"/>
              </w:rPr>
              <w:t>о</w:t>
            </w:r>
            <w:r w:rsidRPr="00750110">
              <w:rPr>
                <w:rFonts w:ascii="Arial" w:hAnsi="Arial" w:cs="Arial"/>
                <w:sz w:val="12"/>
                <w:szCs w:val="12"/>
              </w:rPr>
              <w:t>граммы с разбивкой по годам реализ</w:t>
            </w:r>
            <w:r w:rsidRPr="00750110">
              <w:rPr>
                <w:rFonts w:ascii="Arial" w:hAnsi="Arial" w:cs="Arial"/>
                <w:sz w:val="12"/>
                <w:szCs w:val="12"/>
              </w:rPr>
              <w:t>а</w:t>
            </w:r>
            <w:r w:rsidRPr="00750110">
              <w:rPr>
                <w:rFonts w:ascii="Arial" w:hAnsi="Arial" w:cs="Arial"/>
                <w:sz w:val="12"/>
                <w:szCs w:val="12"/>
              </w:rPr>
              <w:t>ции</w:t>
            </w:r>
          </w:p>
        </w:tc>
        <w:tc>
          <w:tcPr>
            <w:tcW w:w="8506" w:type="dxa"/>
            <w:tcBorders>
              <w:top w:val="single" w:sz="4" w:space="0" w:color="auto"/>
              <w:left w:val="single" w:sz="4" w:space="0" w:color="auto"/>
              <w:bottom w:val="single" w:sz="4" w:space="0" w:color="auto"/>
              <w:right w:val="single" w:sz="4" w:space="0" w:color="auto"/>
            </w:tcBorders>
            <w:vAlign w:val="center"/>
          </w:tcPr>
          <w:tbl>
            <w:tblPr>
              <w:tblW w:w="8582" w:type="dxa"/>
              <w:tblLayout w:type="fixed"/>
              <w:tblLook w:val="04A0" w:firstRow="1" w:lastRow="0" w:firstColumn="1" w:lastColumn="0" w:noHBand="0" w:noVBand="1"/>
            </w:tblPr>
            <w:tblGrid>
              <w:gridCol w:w="882"/>
              <w:gridCol w:w="991"/>
              <w:gridCol w:w="1180"/>
              <w:gridCol w:w="1134"/>
              <w:gridCol w:w="1134"/>
              <w:gridCol w:w="1560"/>
              <w:gridCol w:w="1701"/>
            </w:tblGrid>
            <w:tr w:rsidR="00750110" w:rsidRPr="00750110" w:rsidTr="00750110">
              <w:trPr>
                <w:trHeight w:val="315"/>
              </w:trPr>
              <w:tc>
                <w:tcPr>
                  <w:tcW w:w="882" w:type="dxa"/>
                  <w:vMerge w:val="restart"/>
                  <w:tcBorders>
                    <w:top w:val="single" w:sz="4" w:space="0" w:color="auto"/>
                    <w:left w:val="single" w:sz="4" w:space="0" w:color="auto"/>
                    <w:bottom w:val="single" w:sz="4" w:space="0" w:color="000000"/>
                    <w:right w:val="single" w:sz="4" w:space="0" w:color="auto"/>
                  </w:tcBorders>
                  <w:noWrap/>
                  <w:hideMark/>
                </w:tcPr>
                <w:p w:rsidR="00750110" w:rsidRPr="00750110" w:rsidRDefault="00750110" w:rsidP="00750110">
                  <w:pPr>
                    <w:spacing w:line="276" w:lineRule="auto"/>
                    <w:jc w:val="center"/>
                    <w:rPr>
                      <w:rFonts w:ascii="Arial" w:hAnsi="Arial" w:cs="Arial"/>
                      <w:b/>
                      <w:sz w:val="12"/>
                      <w:szCs w:val="12"/>
                    </w:rPr>
                  </w:pPr>
                  <w:r w:rsidRPr="00750110">
                    <w:rPr>
                      <w:rFonts w:ascii="Arial" w:hAnsi="Arial" w:cs="Arial"/>
                      <w:b/>
                      <w:sz w:val="12"/>
                      <w:szCs w:val="12"/>
                    </w:rPr>
                    <w:t>Год</w:t>
                  </w:r>
                </w:p>
              </w:tc>
              <w:tc>
                <w:tcPr>
                  <w:tcW w:w="7700" w:type="dxa"/>
                  <w:gridSpan w:val="6"/>
                  <w:tcBorders>
                    <w:top w:val="single" w:sz="4" w:space="0" w:color="auto"/>
                    <w:left w:val="nil"/>
                    <w:bottom w:val="single" w:sz="4" w:space="0" w:color="auto"/>
                    <w:right w:val="single" w:sz="4" w:space="0" w:color="000000"/>
                  </w:tcBorders>
                  <w:noWrap/>
                  <w:hideMark/>
                </w:tcPr>
                <w:p w:rsidR="00750110" w:rsidRPr="00750110" w:rsidRDefault="00750110" w:rsidP="00750110">
                  <w:pPr>
                    <w:spacing w:line="276" w:lineRule="auto"/>
                    <w:jc w:val="center"/>
                    <w:rPr>
                      <w:rFonts w:ascii="Arial" w:hAnsi="Arial" w:cs="Arial"/>
                      <w:b/>
                      <w:sz w:val="12"/>
                      <w:szCs w:val="12"/>
                    </w:rPr>
                  </w:pPr>
                  <w:r w:rsidRPr="00750110">
                    <w:rPr>
                      <w:rFonts w:ascii="Arial" w:hAnsi="Arial" w:cs="Arial"/>
                      <w:b/>
                      <w:sz w:val="12"/>
                      <w:szCs w:val="12"/>
                    </w:rPr>
                    <w:t>Источник финансирования, тыс. руб.</w:t>
                  </w:r>
                </w:p>
              </w:tc>
            </w:tr>
            <w:tr w:rsidR="00750110" w:rsidRPr="00750110" w:rsidTr="00750110">
              <w:trPr>
                <w:trHeight w:val="630"/>
              </w:trPr>
              <w:tc>
                <w:tcPr>
                  <w:tcW w:w="882" w:type="dxa"/>
                  <w:vMerge/>
                  <w:tcBorders>
                    <w:top w:val="single" w:sz="4" w:space="0" w:color="auto"/>
                    <w:left w:val="single" w:sz="4" w:space="0" w:color="auto"/>
                    <w:bottom w:val="single" w:sz="4" w:space="0" w:color="000000"/>
                    <w:right w:val="single" w:sz="4" w:space="0" w:color="auto"/>
                  </w:tcBorders>
                  <w:vAlign w:val="center"/>
                  <w:hideMark/>
                </w:tcPr>
                <w:p w:rsidR="00750110" w:rsidRPr="00750110" w:rsidRDefault="00750110" w:rsidP="00750110">
                  <w:pPr>
                    <w:jc w:val="center"/>
                    <w:rPr>
                      <w:rFonts w:ascii="Arial" w:hAnsi="Arial" w:cs="Arial"/>
                      <w:b/>
                      <w:sz w:val="12"/>
                      <w:szCs w:val="12"/>
                    </w:rPr>
                  </w:pPr>
                </w:p>
              </w:tc>
              <w:tc>
                <w:tcPr>
                  <w:tcW w:w="991" w:type="dxa"/>
                  <w:tcBorders>
                    <w:top w:val="nil"/>
                    <w:left w:val="nil"/>
                    <w:bottom w:val="single" w:sz="4" w:space="0" w:color="auto"/>
                    <w:right w:val="single" w:sz="4" w:space="0" w:color="auto"/>
                  </w:tcBorders>
                  <w:hideMark/>
                </w:tcPr>
                <w:p w:rsidR="00750110" w:rsidRPr="00750110" w:rsidRDefault="00750110" w:rsidP="00750110">
                  <w:pPr>
                    <w:pStyle w:val="ConsPlusNormal"/>
                    <w:spacing w:line="240" w:lineRule="exact"/>
                    <w:ind w:firstLine="0"/>
                    <w:jc w:val="center"/>
                    <w:rPr>
                      <w:b/>
                      <w:sz w:val="12"/>
                      <w:szCs w:val="12"/>
                    </w:rPr>
                  </w:pPr>
                  <w:r w:rsidRPr="00750110">
                    <w:rPr>
                      <w:b/>
                      <w:sz w:val="12"/>
                      <w:szCs w:val="12"/>
                    </w:rPr>
                    <w:t>бю</w:t>
                  </w:r>
                  <w:r w:rsidRPr="00750110">
                    <w:rPr>
                      <w:b/>
                      <w:sz w:val="12"/>
                      <w:szCs w:val="12"/>
                    </w:rPr>
                    <w:t>д</w:t>
                  </w:r>
                  <w:r w:rsidRPr="00750110">
                    <w:rPr>
                      <w:b/>
                      <w:sz w:val="12"/>
                      <w:szCs w:val="12"/>
                    </w:rPr>
                    <w:t>жет муниц</w:t>
                  </w:r>
                  <w:r w:rsidRPr="00750110">
                    <w:rPr>
                      <w:b/>
                      <w:sz w:val="12"/>
                      <w:szCs w:val="12"/>
                    </w:rPr>
                    <w:t>и</w:t>
                  </w:r>
                  <w:r w:rsidRPr="00750110">
                    <w:rPr>
                      <w:b/>
                      <w:sz w:val="12"/>
                      <w:szCs w:val="12"/>
                    </w:rPr>
                    <w:t>пального ра</w:t>
                  </w:r>
                  <w:r w:rsidRPr="00750110">
                    <w:rPr>
                      <w:b/>
                      <w:sz w:val="12"/>
                      <w:szCs w:val="12"/>
                    </w:rPr>
                    <w:t>й</w:t>
                  </w:r>
                  <w:r w:rsidRPr="00750110">
                    <w:rPr>
                      <w:b/>
                      <w:sz w:val="12"/>
                      <w:szCs w:val="12"/>
                    </w:rPr>
                    <w:t>она</w:t>
                  </w:r>
                </w:p>
              </w:tc>
              <w:tc>
                <w:tcPr>
                  <w:tcW w:w="1180" w:type="dxa"/>
                  <w:tcBorders>
                    <w:top w:val="nil"/>
                    <w:left w:val="nil"/>
                    <w:bottom w:val="single" w:sz="4" w:space="0" w:color="auto"/>
                    <w:right w:val="single" w:sz="4" w:space="0" w:color="auto"/>
                  </w:tcBorders>
                  <w:hideMark/>
                </w:tcPr>
                <w:p w:rsidR="00750110" w:rsidRPr="00750110" w:rsidRDefault="00750110" w:rsidP="00750110">
                  <w:pPr>
                    <w:pStyle w:val="ConsPlusNormal"/>
                    <w:spacing w:line="240" w:lineRule="exact"/>
                    <w:ind w:firstLine="0"/>
                    <w:jc w:val="center"/>
                    <w:rPr>
                      <w:b/>
                      <w:sz w:val="12"/>
                      <w:szCs w:val="12"/>
                    </w:rPr>
                  </w:pPr>
                  <w:r w:rsidRPr="00750110">
                    <w:rPr>
                      <w:b/>
                      <w:sz w:val="12"/>
                      <w:szCs w:val="12"/>
                    </w:rPr>
                    <w:t>бюджет горо</w:t>
                  </w:r>
                  <w:r w:rsidRPr="00750110">
                    <w:rPr>
                      <w:b/>
                      <w:sz w:val="12"/>
                      <w:szCs w:val="12"/>
                    </w:rPr>
                    <w:t>д</w:t>
                  </w:r>
                  <w:r w:rsidRPr="00750110">
                    <w:rPr>
                      <w:b/>
                      <w:sz w:val="12"/>
                      <w:szCs w:val="12"/>
                    </w:rPr>
                    <w:t>ского посел</w:t>
                  </w:r>
                  <w:r w:rsidRPr="00750110">
                    <w:rPr>
                      <w:b/>
                      <w:sz w:val="12"/>
                      <w:szCs w:val="12"/>
                    </w:rPr>
                    <w:t>е</w:t>
                  </w:r>
                  <w:r w:rsidRPr="00750110">
                    <w:rPr>
                      <w:b/>
                      <w:sz w:val="12"/>
                      <w:szCs w:val="12"/>
                    </w:rPr>
                    <w:t>ния</w:t>
                  </w:r>
                </w:p>
              </w:tc>
              <w:tc>
                <w:tcPr>
                  <w:tcW w:w="1134" w:type="dxa"/>
                  <w:tcBorders>
                    <w:top w:val="nil"/>
                    <w:left w:val="nil"/>
                    <w:bottom w:val="single" w:sz="4" w:space="0" w:color="auto"/>
                    <w:right w:val="single" w:sz="4" w:space="0" w:color="auto"/>
                  </w:tcBorders>
                  <w:hideMark/>
                </w:tcPr>
                <w:p w:rsidR="00750110" w:rsidRPr="00750110" w:rsidRDefault="00750110" w:rsidP="00750110">
                  <w:pPr>
                    <w:pStyle w:val="ConsPlusNormal"/>
                    <w:spacing w:line="240" w:lineRule="exact"/>
                    <w:ind w:firstLine="0"/>
                    <w:jc w:val="center"/>
                    <w:rPr>
                      <w:b/>
                      <w:sz w:val="12"/>
                      <w:szCs w:val="12"/>
                    </w:rPr>
                  </w:pPr>
                  <w:r w:rsidRPr="00750110">
                    <w:rPr>
                      <w:b/>
                      <w:sz w:val="12"/>
                      <w:szCs w:val="12"/>
                    </w:rPr>
                    <w:t>облас</w:t>
                  </w:r>
                  <w:r w:rsidRPr="00750110">
                    <w:rPr>
                      <w:b/>
                      <w:sz w:val="12"/>
                      <w:szCs w:val="12"/>
                    </w:rPr>
                    <w:t>т</w:t>
                  </w:r>
                  <w:r w:rsidRPr="00750110">
                    <w:rPr>
                      <w:b/>
                      <w:sz w:val="12"/>
                      <w:szCs w:val="12"/>
                    </w:rPr>
                    <w:t>ной бюджет</w:t>
                  </w:r>
                </w:p>
              </w:tc>
              <w:tc>
                <w:tcPr>
                  <w:tcW w:w="1134" w:type="dxa"/>
                  <w:tcBorders>
                    <w:top w:val="nil"/>
                    <w:left w:val="nil"/>
                    <w:bottom w:val="single" w:sz="4" w:space="0" w:color="auto"/>
                    <w:right w:val="single" w:sz="4" w:space="0" w:color="auto"/>
                  </w:tcBorders>
                  <w:hideMark/>
                </w:tcPr>
                <w:p w:rsidR="00750110" w:rsidRPr="00750110" w:rsidRDefault="00750110" w:rsidP="00750110">
                  <w:pPr>
                    <w:pStyle w:val="ConsPlusNormal"/>
                    <w:spacing w:line="240" w:lineRule="exact"/>
                    <w:ind w:firstLine="0"/>
                    <w:jc w:val="center"/>
                    <w:rPr>
                      <w:b/>
                      <w:sz w:val="12"/>
                      <w:szCs w:val="12"/>
                    </w:rPr>
                  </w:pPr>
                  <w:r w:rsidRPr="00750110">
                    <w:rPr>
                      <w:b/>
                      <w:sz w:val="12"/>
                      <w:szCs w:val="12"/>
                    </w:rPr>
                    <w:t>федерал</w:t>
                  </w:r>
                  <w:r w:rsidRPr="00750110">
                    <w:rPr>
                      <w:b/>
                      <w:sz w:val="12"/>
                      <w:szCs w:val="12"/>
                    </w:rPr>
                    <w:t>ь</w:t>
                  </w:r>
                  <w:r w:rsidRPr="00750110">
                    <w:rPr>
                      <w:b/>
                      <w:sz w:val="12"/>
                      <w:szCs w:val="12"/>
                    </w:rPr>
                    <w:t>ный бю</w:t>
                  </w:r>
                  <w:r w:rsidRPr="00750110">
                    <w:rPr>
                      <w:b/>
                      <w:sz w:val="12"/>
                      <w:szCs w:val="12"/>
                    </w:rPr>
                    <w:t>д</w:t>
                  </w:r>
                  <w:r w:rsidRPr="00750110">
                    <w:rPr>
                      <w:b/>
                      <w:sz w:val="12"/>
                      <w:szCs w:val="12"/>
                    </w:rPr>
                    <w:t>жет</w:t>
                  </w:r>
                </w:p>
              </w:tc>
              <w:tc>
                <w:tcPr>
                  <w:tcW w:w="1560" w:type="dxa"/>
                  <w:tcBorders>
                    <w:top w:val="nil"/>
                    <w:left w:val="nil"/>
                    <w:bottom w:val="single" w:sz="4" w:space="0" w:color="auto"/>
                    <w:right w:val="single" w:sz="4" w:space="0" w:color="auto"/>
                  </w:tcBorders>
                  <w:hideMark/>
                </w:tcPr>
                <w:p w:rsidR="00750110" w:rsidRPr="00750110" w:rsidRDefault="00750110" w:rsidP="00750110">
                  <w:pPr>
                    <w:pStyle w:val="aff"/>
                    <w:jc w:val="center"/>
                    <w:rPr>
                      <w:rFonts w:ascii="Arial" w:hAnsi="Arial" w:cs="Arial"/>
                      <w:b/>
                      <w:sz w:val="12"/>
                      <w:szCs w:val="12"/>
                    </w:rPr>
                  </w:pPr>
                  <w:r w:rsidRPr="00750110">
                    <w:rPr>
                      <w:rFonts w:ascii="Arial" w:hAnsi="Arial" w:cs="Arial"/>
                      <w:b/>
                      <w:sz w:val="12"/>
                      <w:szCs w:val="12"/>
                    </w:rPr>
                    <w:t>внебюджетные сре</w:t>
                  </w:r>
                  <w:r w:rsidRPr="00750110">
                    <w:rPr>
                      <w:rFonts w:ascii="Arial" w:hAnsi="Arial" w:cs="Arial"/>
                      <w:b/>
                      <w:sz w:val="12"/>
                      <w:szCs w:val="12"/>
                    </w:rPr>
                    <w:t>д</w:t>
                  </w:r>
                  <w:r w:rsidRPr="00750110">
                    <w:rPr>
                      <w:rFonts w:ascii="Arial" w:hAnsi="Arial" w:cs="Arial"/>
                      <w:b/>
                      <w:sz w:val="12"/>
                      <w:szCs w:val="12"/>
                    </w:rPr>
                    <w:t>ства</w:t>
                  </w:r>
                </w:p>
              </w:tc>
              <w:tc>
                <w:tcPr>
                  <w:tcW w:w="1701" w:type="dxa"/>
                  <w:tcBorders>
                    <w:top w:val="nil"/>
                    <w:left w:val="nil"/>
                    <w:bottom w:val="single" w:sz="4" w:space="0" w:color="auto"/>
                    <w:right w:val="single" w:sz="4" w:space="0" w:color="auto"/>
                  </w:tcBorders>
                </w:tcPr>
                <w:p w:rsidR="00750110" w:rsidRPr="00750110" w:rsidRDefault="00750110" w:rsidP="00750110">
                  <w:pPr>
                    <w:pStyle w:val="aff"/>
                    <w:jc w:val="center"/>
                    <w:rPr>
                      <w:rFonts w:ascii="Arial" w:hAnsi="Arial" w:cs="Arial"/>
                      <w:b/>
                      <w:sz w:val="12"/>
                      <w:szCs w:val="12"/>
                    </w:rPr>
                  </w:pPr>
                  <w:r w:rsidRPr="00750110">
                    <w:rPr>
                      <w:rFonts w:ascii="Arial" w:hAnsi="Arial" w:cs="Arial"/>
                      <w:b/>
                      <w:sz w:val="12"/>
                      <w:szCs w:val="12"/>
                    </w:rPr>
                    <w:t>Итого</w:t>
                  </w:r>
                </w:p>
              </w:tc>
            </w:tr>
            <w:tr w:rsidR="00750110" w:rsidRPr="00750110" w:rsidTr="00750110">
              <w:trPr>
                <w:trHeight w:val="315"/>
              </w:trPr>
              <w:tc>
                <w:tcPr>
                  <w:tcW w:w="882" w:type="dxa"/>
                  <w:tcBorders>
                    <w:top w:val="nil"/>
                    <w:left w:val="single" w:sz="4" w:space="0" w:color="auto"/>
                    <w:bottom w:val="single" w:sz="4" w:space="0" w:color="auto"/>
                    <w:right w:val="single" w:sz="4" w:space="0" w:color="auto"/>
                  </w:tcBorders>
                  <w:noWrap/>
                  <w:vAlign w:val="bottom"/>
                  <w:hideMark/>
                </w:tcPr>
                <w:p w:rsidR="00750110" w:rsidRPr="00750110" w:rsidRDefault="00750110" w:rsidP="00750110">
                  <w:pPr>
                    <w:spacing w:line="276" w:lineRule="auto"/>
                    <w:jc w:val="center"/>
                    <w:rPr>
                      <w:rFonts w:ascii="Arial" w:hAnsi="Arial" w:cs="Arial"/>
                      <w:sz w:val="12"/>
                      <w:szCs w:val="12"/>
                    </w:rPr>
                  </w:pPr>
                  <w:r w:rsidRPr="00750110">
                    <w:rPr>
                      <w:rFonts w:ascii="Arial" w:hAnsi="Arial" w:cs="Arial"/>
                      <w:sz w:val="12"/>
                      <w:szCs w:val="12"/>
                    </w:rPr>
                    <w:t>1</w:t>
                  </w:r>
                </w:p>
              </w:tc>
              <w:tc>
                <w:tcPr>
                  <w:tcW w:w="991" w:type="dxa"/>
                  <w:tcBorders>
                    <w:top w:val="nil"/>
                    <w:left w:val="nil"/>
                    <w:bottom w:val="single" w:sz="4" w:space="0" w:color="auto"/>
                    <w:right w:val="single" w:sz="4" w:space="0" w:color="auto"/>
                  </w:tcBorders>
                  <w:noWrap/>
                  <w:vAlign w:val="bottom"/>
                  <w:hideMark/>
                </w:tcPr>
                <w:p w:rsidR="00750110" w:rsidRPr="00750110" w:rsidRDefault="00750110" w:rsidP="00750110">
                  <w:pPr>
                    <w:spacing w:line="276" w:lineRule="auto"/>
                    <w:jc w:val="center"/>
                    <w:rPr>
                      <w:rFonts w:ascii="Arial" w:hAnsi="Arial" w:cs="Arial"/>
                      <w:sz w:val="12"/>
                      <w:szCs w:val="12"/>
                    </w:rPr>
                  </w:pPr>
                  <w:r w:rsidRPr="00750110">
                    <w:rPr>
                      <w:rFonts w:ascii="Arial" w:hAnsi="Arial" w:cs="Arial"/>
                      <w:sz w:val="12"/>
                      <w:szCs w:val="12"/>
                    </w:rPr>
                    <w:t>2</w:t>
                  </w:r>
                </w:p>
              </w:tc>
              <w:tc>
                <w:tcPr>
                  <w:tcW w:w="1180" w:type="dxa"/>
                  <w:tcBorders>
                    <w:top w:val="nil"/>
                    <w:left w:val="nil"/>
                    <w:bottom w:val="single" w:sz="4" w:space="0" w:color="auto"/>
                    <w:right w:val="single" w:sz="4" w:space="0" w:color="auto"/>
                  </w:tcBorders>
                  <w:noWrap/>
                  <w:vAlign w:val="bottom"/>
                  <w:hideMark/>
                </w:tcPr>
                <w:p w:rsidR="00750110" w:rsidRPr="00750110" w:rsidRDefault="00750110" w:rsidP="00750110">
                  <w:pPr>
                    <w:spacing w:line="276" w:lineRule="auto"/>
                    <w:jc w:val="center"/>
                    <w:rPr>
                      <w:rFonts w:ascii="Arial" w:hAnsi="Arial" w:cs="Arial"/>
                      <w:sz w:val="12"/>
                      <w:szCs w:val="12"/>
                    </w:rPr>
                  </w:pPr>
                  <w:r w:rsidRPr="00750110">
                    <w:rPr>
                      <w:rFonts w:ascii="Arial" w:hAnsi="Arial" w:cs="Arial"/>
                      <w:sz w:val="12"/>
                      <w:szCs w:val="12"/>
                    </w:rPr>
                    <w:t>3</w:t>
                  </w:r>
                </w:p>
              </w:tc>
              <w:tc>
                <w:tcPr>
                  <w:tcW w:w="1134" w:type="dxa"/>
                  <w:tcBorders>
                    <w:top w:val="nil"/>
                    <w:left w:val="nil"/>
                    <w:bottom w:val="single" w:sz="4" w:space="0" w:color="auto"/>
                    <w:right w:val="single" w:sz="4" w:space="0" w:color="auto"/>
                  </w:tcBorders>
                  <w:noWrap/>
                  <w:vAlign w:val="bottom"/>
                  <w:hideMark/>
                </w:tcPr>
                <w:p w:rsidR="00750110" w:rsidRPr="00750110" w:rsidRDefault="00750110" w:rsidP="00750110">
                  <w:pPr>
                    <w:spacing w:line="276" w:lineRule="auto"/>
                    <w:jc w:val="center"/>
                    <w:rPr>
                      <w:rFonts w:ascii="Arial" w:hAnsi="Arial" w:cs="Arial"/>
                      <w:sz w:val="12"/>
                      <w:szCs w:val="12"/>
                    </w:rPr>
                  </w:pPr>
                  <w:r w:rsidRPr="00750110">
                    <w:rPr>
                      <w:rFonts w:ascii="Arial" w:hAnsi="Arial" w:cs="Arial"/>
                      <w:sz w:val="12"/>
                      <w:szCs w:val="12"/>
                    </w:rPr>
                    <w:t>4</w:t>
                  </w:r>
                </w:p>
              </w:tc>
              <w:tc>
                <w:tcPr>
                  <w:tcW w:w="1134" w:type="dxa"/>
                  <w:tcBorders>
                    <w:top w:val="nil"/>
                    <w:left w:val="nil"/>
                    <w:bottom w:val="single" w:sz="4" w:space="0" w:color="auto"/>
                    <w:right w:val="single" w:sz="4" w:space="0" w:color="auto"/>
                  </w:tcBorders>
                  <w:noWrap/>
                  <w:vAlign w:val="bottom"/>
                  <w:hideMark/>
                </w:tcPr>
                <w:p w:rsidR="00750110" w:rsidRPr="00750110" w:rsidRDefault="00750110" w:rsidP="00750110">
                  <w:pPr>
                    <w:spacing w:line="276" w:lineRule="auto"/>
                    <w:jc w:val="center"/>
                    <w:rPr>
                      <w:rFonts w:ascii="Arial" w:hAnsi="Arial" w:cs="Arial"/>
                      <w:sz w:val="12"/>
                      <w:szCs w:val="12"/>
                    </w:rPr>
                  </w:pPr>
                  <w:r w:rsidRPr="00750110">
                    <w:rPr>
                      <w:rFonts w:ascii="Arial" w:hAnsi="Arial" w:cs="Arial"/>
                      <w:sz w:val="12"/>
                      <w:szCs w:val="12"/>
                    </w:rPr>
                    <w:t>5</w:t>
                  </w:r>
                </w:p>
              </w:tc>
              <w:tc>
                <w:tcPr>
                  <w:tcW w:w="1560" w:type="dxa"/>
                  <w:tcBorders>
                    <w:top w:val="nil"/>
                    <w:left w:val="nil"/>
                    <w:bottom w:val="single" w:sz="4" w:space="0" w:color="auto"/>
                    <w:right w:val="single" w:sz="4" w:space="0" w:color="auto"/>
                  </w:tcBorders>
                  <w:noWrap/>
                  <w:vAlign w:val="bottom"/>
                  <w:hideMark/>
                </w:tcPr>
                <w:p w:rsidR="00750110" w:rsidRPr="00750110" w:rsidRDefault="00750110" w:rsidP="00750110">
                  <w:pPr>
                    <w:spacing w:line="276" w:lineRule="auto"/>
                    <w:jc w:val="center"/>
                    <w:rPr>
                      <w:rFonts w:ascii="Arial" w:hAnsi="Arial" w:cs="Arial"/>
                      <w:sz w:val="12"/>
                      <w:szCs w:val="12"/>
                    </w:rPr>
                  </w:pPr>
                  <w:r w:rsidRPr="00750110">
                    <w:rPr>
                      <w:rFonts w:ascii="Arial" w:hAnsi="Arial" w:cs="Arial"/>
                      <w:sz w:val="12"/>
                      <w:szCs w:val="12"/>
                    </w:rPr>
                    <w:t>6</w:t>
                  </w:r>
                </w:p>
              </w:tc>
              <w:tc>
                <w:tcPr>
                  <w:tcW w:w="1701" w:type="dxa"/>
                  <w:tcBorders>
                    <w:top w:val="nil"/>
                    <w:left w:val="nil"/>
                    <w:bottom w:val="single" w:sz="4" w:space="0" w:color="auto"/>
                    <w:right w:val="single" w:sz="4" w:space="0" w:color="auto"/>
                  </w:tcBorders>
                </w:tcPr>
                <w:p w:rsidR="00750110" w:rsidRPr="00750110" w:rsidRDefault="00750110" w:rsidP="00750110">
                  <w:pPr>
                    <w:spacing w:line="276" w:lineRule="auto"/>
                    <w:jc w:val="center"/>
                    <w:rPr>
                      <w:rFonts w:ascii="Arial" w:hAnsi="Arial" w:cs="Arial"/>
                      <w:sz w:val="12"/>
                      <w:szCs w:val="12"/>
                    </w:rPr>
                  </w:pPr>
                  <w:r w:rsidRPr="00750110">
                    <w:rPr>
                      <w:rFonts w:ascii="Arial" w:hAnsi="Arial" w:cs="Arial"/>
                      <w:sz w:val="12"/>
                      <w:szCs w:val="12"/>
                    </w:rPr>
                    <w:t>7</w:t>
                  </w:r>
                </w:p>
              </w:tc>
            </w:tr>
            <w:tr w:rsidR="00750110" w:rsidRPr="00750110" w:rsidTr="00750110">
              <w:trPr>
                <w:trHeight w:val="315"/>
              </w:trPr>
              <w:tc>
                <w:tcPr>
                  <w:tcW w:w="882" w:type="dxa"/>
                  <w:tcBorders>
                    <w:top w:val="nil"/>
                    <w:left w:val="single" w:sz="4" w:space="0" w:color="auto"/>
                    <w:bottom w:val="single" w:sz="4" w:space="0" w:color="auto"/>
                    <w:right w:val="single" w:sz="4" w:space="0" w:color="auto"/>
                  </w:tcBorders>
                  <w:noWrap/>
                  <w:vAlign w:val="bottom"/>
                  <w:hideMark/>
                </w:tcPr>
                <w:p w:rsidR="00750110" w:rsidRPr="00750110" w:rsidRDefault="00750110" w:rsidP="00750110">
                  <w:pPr>
                    <w:spacing w:line="276" w:lineRule="auto"/>
                    <w:jc w:val="center"/>
                    <w:rPr>
                      <w:rFonts w:ascii="Arial" w:hAnsi="Arial" w:cs="Arial"/>
                      <w:sz w:val="12"/>
                      <w:szCs w:val="12"/>
                    </w:rPr>
                  </w:pPr>
                  <w:r w:rsidRPr="00750110">
                    <w:rPr>
                      <w:rFonts w:ascii="Arial" w:hAnsi="Arial" w:cs="Arial"/>
                      <w:sz w:val="12"/>
                      <w:szCs w:val="12"/>
                    </w:rPr>
                    <w:t>2016</w:t>
                  </w:r>
                </w:p>
              </w:tc>
              <w:tc>
                <w:tcPr>
                  <w:tcW w:w="991" w:type="dxa"/>
                  <w:tcBorders>
                    <w:top w:val="nil"/>
                    <w:left w:val="nil"/>
                    <w:bottom w:val="single" w:sz="4" w:space="0" w:color="auto"/>
                    <w:right w:val="single" w:sz="4" w:space="0" w:color="auto"/>
                  </w:tcBorders>
                  <w:noWrap/>
                  <w:hideMark/>
                </w:tcPr>
                <w:p w:rsidR="00750110" w:rsidRPr="00750110" w:rsidRDefault="00750110" w:rsidP="00750110">
                  <w:pPr>
                    <w:spacing w:line="276" w:lineRule="auto"/>
                    <w:jc w:val="center"/>
                    <w:rPr>
                      <w:rFonts w:ascii="Arial" w:hAnsi="Arial" w:cs="Arial"/>
                      <w:sz w:val="12"/>
                      <w:szCs w:val="12"/>
                    </w:rPr>
                  </w:pPr>
                  <w:r w:rsidRPr="00750110">
                    <w:rPr>
                      <w:rFonts w:ascii="Arial" w:hAnsi="Arial" w:cs="Arial"/>
                      <w:sz w:val="12"/>
                      <w:szCs w:val="12"/>
                    </w:rPr>
                    <w:t>300,0</w:t>
                  </w:r>
                </w:p>
              </w:tc>
              <w:tc>
                <w:tcPr>
                  <w:tcW w:w="1180" w:type="dxa"/>
                  <w:tcBorders>
                    <w:top w:val="nil"/>
                    <w:left w:val="nil"/>
                    <w:bottom w:val="single" w:sz="4" w:space="0" w:color="auto"/>
                    <w:right w:val="single" w:sz="4" w:space="0" w:color="auto"/>
                  </w:tcBorders>
                  <w:noWrap/>
                  <w:hideMark/>
                </w:tcPr>
                <w:p w:rsidR="00750110" w:rsidRPr="00750110" w:rsidRDefault="00750110" w:rsidP="00750110">
                  <w:pPr>
                    <w:spacing w:line="276" w:lineRule="auto"/>
                    <w:jc w:val="center"/>
                    <w:rPr>
                      <w:rFonts w:ascii="Arial" w:hAnsi="Arial" w:cs="Arial"/>
                      <w:sz w:val="12"/>
                      <w:szCs w:val="12"/>
                    </w:rPr>
                  </w:pPr>
                </w:p>
              </w:tc>
              <w:tc>
                <w:tcPr>
                  <w:tcW w:w="1134" w:type="dxa"/>
                  <w:tcBorders>
                    <w:top w:val="nil"/>
                    <w:left w:val="nil"/>
                    <w:bottom w:val="single" w:sz="4" w:space="0" w:color="auto"/>
                    <w:right w:val="single" w:sz="4" w:space="0" w:color="auto"/>
                  </w:tcBorders>
                  <w:noWrap/>
                  <w:hideMark/>
                </w:tcPr>
                <w:p w:rsidR="00750110" w:rsidRPr="00750110" w:rsidRDefault="00750110" w:rsidP="00750110">
                  <w:pPr>
                    <w:spacing w:line="276" w:lineRule="auto"/>
                    <w:jc w:val="center"/>
                    <w:rPr>
                      <w:rFonts w:ascii="Arial" w:hAnsi="Arial" w:cs="Arial"/>
                      <w:sz w:val="12"/>
                      <w:szCs w:val="12"/>
                    </w:rPr>
                  </w:pPr>
                  <w:r w:rsidRPr="00750110">
                    <w:rPr>
                      <w:rFonts w:ascii="Arial" w:hAnsi="Arial" w:cs="Arial"/>
                      <w:sz w:val="12"/>
                      <w:szCs w:val="12"/>
                    </w:rPr>
                    <w:t>133,6</w:t>
                  </w:r>
                </w:p>
              </w:tc>
              <w:tc>
                <w:tcPr>
                  <w:tcW w:w="1134" w:type="dxa"/>
                  <w:tcBorders>
                    <w:top w:val="nil"/>
                    <w:left w:val="nil"/>
                    <w:bottom w:val="single" w:sz="4" w:space="0" w:color="auto"/>
                    <w:right w:val="single" w:sz="4" w:space="0" w:color="auto"/>
                  </w:tcBorders>
                  <w:noWrap/>
                  <w:vAlign w:val="center"/>
                  <w:hideMark/>
                </w:tcPr>
                <w:p w:rsidR="00750110" w:rsidRPr="00750110" w:rsidRDefault="00750110" w:rsidP="00750110">
                  <w:pPr>
                    <w:spacing w:line="276" w:lineRule="auto"/>
                    <w:jc w:val="center"/>
                    <w:rPr>
                      <w:rFonts w:ascii="Arial" w:hAnsi="Arial" w:cs="Arial"/>
                      <w:sz w:val="12"/>
                      <w:szCs w:val="12"/>
                    </w:rPr>
                  </w:pPr>
                  <w:r w:rsidRPr="00750110">
                    <w:rPr>
                      <w:rFonts w:ascii="Arial" w:hAnsi="Arial" w:cs="Arial"/>
                      <w:sz w:val="12"/>
                      <w:szCs w:val="12"/>
                    </w:rPr>
                    <w:t>890,4</w:t>
                  </w:r>
                </w:p>
              </w:tc>
              <w:tc>
                <w:tcPr>
                  <w:tcW w:w="1560" w:type="dxa"/>
                  <w:tcBorders>
                    <w:top w:val="nil"/>
                    <w:left w:val="nil"/>
                    <w:bottom w:val="single" w:sz="4" w:space="0" w:color="auto"/>
                    <w:right w:val="single" w:sz="4" w:space="0" w:color="auto"/>
                  </w:tcBorders>
                  <w:noWrap/>
                  <w:hideMark/>
                </w:tcPr>
                <w:p w:rsidR="00750110" w:rsidRPr="00750110" w:rsidRDefault="00750110" w:rsidP="00750110">
                  <w:pPr>
                    <w:spacing w:line="276" w:lineRule="auto"/>
                    <w:jc w:val="center"/>
                    <w:rPr>
                      <w:rFonts w:ascii="Arial" w:hAnsi="Arial" w:cs="Arial"/>
                      <w:sz w:val="12"/>
                      <w:szCs w:val="12"/>
                    </w:rPr>
                  </w:pPr>
                </w:p>
              </w:tc>
              <w:tc>
                <w:tcPr>
                  <w:tcW w:w="1701" w:type="dxa"/>
                  <w:tcBorders>
                    <w:top w:val="nil"/>
                    <w:left w:val="nil"/>
                    <w:bottom w:val="single" w:sz="4" w:space="0" w:color="auto"/>
                    <w:right w:val="single" w:sz="4" w:space="0" w:color="auto"/>
                  </w:tcBorders>
                </w:tcPr>
                <w:p w:rsidR="00750110" w:rsidRPr="00750110" w:rsidRDefault="00750110" w:rsidP="00750110">
                  <w:pPr>
                    <w:spacing w:line="276" w:lineRule="auto"/>
                    <w:jc w:val="center"/>
                    <w:rPr>
                      <w:rFonts w:ascii="Arial" w:hAnsi="Arial" w:cs="Arial"/>
                      <w:sz w:val="12"/>
                      <w:szCs w:val="12"/>
                    </w:rPr>
                  </w:pPr>
                  <w:r w:rsidRPr="00750110">
                    <w:rPr>
                      <w:rFonts w:ascii="Arial" w:hAnsi="Arial" w:cs="Arial"/>
                      <w:sz w:val="12"/>
                      <w:szCs w:val="12"/>
                    </w:rPr>
                    <w:t>1324,0</w:t>
                  </w:r>
                </w:p>
              </w:tc>
            </w:tr>
            <w:tr w:rsidR="00750110" w:rsidRPr="00750110" w:rsidTr="00750110">
              <w:trPr>
                <w:trHeight w:val="315"/>
              </w:trPr>
              <w:tc>
                <w:tcPr>
                  <w:tcW w:w="882" w:type="dxa"/>
                  <w:tcBorders>
                    <w:top w:val="nil"/>
                    <w:left w:val="single" w:sz="4" w:space="0" w:color="auto"/>
                    <w:bottom w:val="single" w:sz="4" w:space="0" w:color="auto"/>
                    <w:right w:val="single" w:sz="4" w:space="0" w:color="auto"/>
                  </w:tcBorders>
                  <w:noWrap/>
                  <w:vAlign w:val="bottom"/>
                  <w:hideMark/>
                </w:tcPr>
                <w:p w:rsidR="00750110" w:rsidRPr="00750110" w:rsidRDefault="00750110" w:rsidP="00750110">
                  <w:pPr>
                    <w:spacing w:line="276" w:lineRule="auto"/>
                    <w:jc w:val="center"/>
                    <w:rPr>
                      <w:rFonts w:ascii="Arial" w:hAnsi="Arial" w:cs="Arial"/>
                      <w:sz w:val="12"/>
                      <w:szCs w:val="12"/>
                    </w:rPr>
                  </w:pPr>
                  <w:r w:rsidRPr="00750110">
                    <w:rPr>
                      <w:rFonts w:ascii="Arial" w:hAnsi="Arial" w:cs="Arial"/>
                      <w:sz w:val="12"/>
                      <w:szCs w:val="12"/>
                    </w:rPr>
                    <w:t>2017</w:t>
                  </w:r>
                </w:p>
              </w:tc>
              <w:tc>
                <w:tcPr>
                  <w:tcW w:w="991" w:type="dxa"/>
                  <w:tcBorders>
                    <w:top w:val="nil"/>
                    <w:left w:val="nil"/>
                    <w:bottom w:val="single" w:sz="4" w:space="0" w:color="auto"/>
                    <w:right w:val="single" w:sz="4" w:space="0" w:color="auto"/>
                  </w:tcBorders>
                  <w:noWrap/>
                  <w:hideMark/>
                </w:tcPr>
                <w:p w:rsidR="00750110" w:rsidRPr="00750110" w:rsidRDefault="00750110" w:rsidP="00750110">
                  <w:pPr>
                    <w:spacing w:line="276" w:lineRule="auto"/>
                    <w:jc w:val="center"/>
                    <w:rPr>
                      <w:rFonts w:ascii="Arial" w:hAnsi="Arial" w:cs="Arial"/>
                      <w:sz w:val="12"/>
                      <w:szCs w:val="12"/>
                    </w:rPr>
                  </w:pPr>
                  <w:r w:rsidRPr="00750110">
                    <w:rPr>
                      <w:rFonts w:ascii="Arial" w:hAnsi="Arial" w:cs="Arial"/>
                      <w:sz w:val="12"/>
                      <w:szCs w:val="12"/>
                    </w:rPr>
                    <w:t>50,0</w:t>
                  </w:r>
                </w:p>
              </w:tc>
              <w:tc>
                <w:tcPr>
                  <w:tcW w:w="1180" w:type="dxa"/>
                  <w:tcBorders>
                    <w:top w:val="nil"/>
                    <w:left w:val="nil"/>
                    <w:bottom w:val="single" w:sz="4" w:space="0" w:color="auto"/>
                    <w:right w:val="single" w:sz="4" w:space="0" w:color="auto"/>
                  </w:tcBorders>
                  <w:noWrap/>
                  <w:hideMark/>
                </w:tcPr>
                <w:p w:rsidR="00750110" w:rsidRPr="00750110" w:rsidRDefault="00750110" w:rsidP="00750110">
                  <w:pPr>
                    <w:spacing w:line="276" w:lineRule="auto"/>
                    <w:jc w:val="center"/>
                    <w:rPr>
                      <w:rFonts w:ascii="Arial" w:hAnsi="Arial" w:cs="Arial"/>
                      <w:sz w:val="12"/>
                      <w:szCs w:val="12"/>
                    </w:rPr>
                  </w:pPr>
                </w:p>
              </w:tc>
              <w:tc>
                <w:tcPr>
                  <w:tcW w:w="1134" w:type="dxa"/>
                  <w:tcBorders>
                    <w:top w:val="nil"/>
                    <w:left w:val="nil"/>
                    <w:bottom w:val="single" w:sz="4" w:space="0" w:color="auto"/>
                    <w:right w:val="single" w:sz="4" w:space="0" w:color="auto"/>
                  </w:tcBorders>
                  <w:noWrap/>
                  <w:hideMark/>
                </w:tcPr>
                <w:p w:rsidR="00750110" w:rsidRPr="00750110" w:rsidRDefault="00750110" w:rsidP="00750110">
                  <w:pPr>
                    <w:spacing w:line="276" w:lineRule="auto"/>
                    <w:jc w:val="center"/>
                    <w:rPr>
                      <w:rFonts w:ascii="Arial" w:hAnsi="Arial" w:cs="Arial"/>
                      <w:sz w:val="12"/>
                      <w:szCs w:val="12"/>
                    </w:rPr>
                  </w:pPr>
                </w:p>
              </w:tc>
              <w:tc>
                <w:tcPr>
                  <w:tcW w:w="1134" w:type="dxa"/>
                  <w:tcBorders>
                    <w:top w:val="nil"/>
                    <w:left w:val="nil"/>
                    <w:bottom w:val="single" w:sz="4" w:space="0" w:color="auto"/>
                    <w:right w:val="single" w:sz="4" w:space="0" w:color="auto"/>
                  </w:tcBorders>
                  <w:noWrap/>
                  <w:vAlign w:val="center"/>
                  <w:hideMark/>
                </w:tcPr>
                <w:p w:rsidR="00750110" w:rsidRPr="00750110" w:rsidRDefault="00750110" w:rsidP="00750110">
                  <w:pPr>
                    <w:spacing w:line="276" w:lineRule="auto"/>
                    <w:jc w:val="center"/>
                    <w:rPr>
                      <w:rFonts w:ascii="Arial" w:hAnsi="Arial" w:cs="Arial"/>
                      <w:sz w:val="12"/>
                      <w:szCs w:val="12"/>
                    </w:rPr>
                  </w:pPr>
                </w:p>
              </w:tc>
              <w:tc>
                <w:tcPr>
                  <w:tcW w:w="1560" w:type="dxa"/>
                  <w:tcBorders>
                    <w:top w:val="nil"/>
                    <w:left w:val="nil"/>
                    <w:bottom w:val="single" w:sz="4" w:space="0" w:color="auto"/>
                    <w:right w:val="single" w:sz="4" w:space="0" w:color="auto"/>
                  </w:tcBorders>
                  <w:noWrap/>
                  <w:hideMark/>
                </w:tcPr>
                <w:p w:rsidR="00750110" w:rsidRPr="00750110" w:rsidRDefault="00750110" w:rsidP="00750110">
                  <w:pPr>
                    <w:spacing w:line="276" w:lineRule="auto"/>
                    <w:jc w:val="center"/>
                    <w:rPr>
                      <w:rFonts w:ascii="Arial" w:hAnsi="Arial" w:cs="Arial"/>
                      <w:sz w:val="12"/>
                      <w:szCs w:val="12"/>
                    </w:rPr>
                  </w:pPr>
                </w:p>
              </w:tc>
              <w:tc>
                <w:tcPr>
                  <w:tcW w:w="1701" w:type="dxa"/>
                  <w:tcBorders>
                    <w:top w:val="nil"/>
                    <w:left w:val="nil"/>
                    <w:bottom w:val="single" w:sz="4" w:space="0" w:color="auto"/>
                    <w:right w:val="single" w:sz="4" w:space="0" w:color="auto"/>
                  </w:tcBorders>
                </w:tcPr>
                <w:p w:rsidR="00750110" w:rsidRPr="00750110" w:rsidRDefault="00750110" w:rsidP="00750110">
                  <w:pPr>
                    <w:spacing w:line="276" w:lineRule="auto"/>
                    <w:jc w:val="center"/>
                    <w:rPr>
                      <w:rFonts w:ascii="Arial" w:hAnsi="Arial" w:cs="Arial"/>
                      <w:sz w:val="12"/>
                      <w:szCs w:val="12"/>
                    </w:rPr>
                  </w:pPr>
                  <w:r w:rsidRPr="00750110">
                    <w:rPr>
                      <w:rFonts w:ascii="Arial" w:hAnsi="Arial" w:cs="Arial"/>
                      <w:sz w:val="12"/>
                      <w:szCs w:val="12"/>
                    </w:rPr>
                    <w:t>50,0</w:t>
                  </w:r>
                </w:p>
              </w:tc>
            </w:tr>
            <w:tr w:rsidR="00750110" w:rsidRPr="00750110" w:rsidTr="00750110">
              <w:trPr>
                <w:trHeight w:val="315"/>
              </w:trPr>
              <w:tc>
                <w:tcPr>
                  <w:tcW w:w="882" w:type="dxa"/>
                  <w:tcBorders>
                    <w:top w:val="nil"/>
                    <w:left w:val="single" w:sz="4" w:space="0" w:color="auto"/>
                    <w:bottom w:val="single" w:sz="4" w:space="0" w:color="auto"/>
                    <w:right w:val="single" w:sz="4" w:space="0" w:color="auto"/>
                  </w:tcBorders>
                  <w:noWrap/>
                  <w:vAlign w:val="bottom"/>
                  <w:hideMark/>
                </w:tcPr>
                <w:p w:rsidR="00750110" w:rsidRPr="00750110" w:rsidRDefault="00750110" w:rsidP="00750110">
                  <w:pPr>
                    <w:spacing w:line="276" w:lineRule="auto"/>
                    <w:jc w:val="center"/>
                    <w:rPr>
                      <w:rFonts w:ascii="Arial" w:hAnsi="Arial" w:cs="Arial"/>
                      <w:sz w:val="12"/>
                      <w:szCs w:val="12"/>
                    </w:rPr>
                  </w:pPr>
                  <w:r w:rsidRPr="00750110">
                    <w:rPr>
                      <w:rFonts w:ascii="Arial" w:hAnsi="Arial" w:cs="Arial"/>
                      <w:sz w:val="12"/>
                      <w:szCs w:val="12"/>
                    </w:rPr>
                    <w:t>2018</w:t>
                  </w:r>
                </w:p>
              </w:tc>
              <w:tc>
                <w:tcPr>
                  <w:tcW w:w="991" w:type="dxa"/>
                  <w:tcBorders>
                    <w:top w:val="nil"/>
                    <w:left w:val="nil"/>
                    <w:bottom w:val="single" w:sz="4" w:space="0" w:color="auto"/>
                    <w:right w:val="single" w:sz="4" w:space="0" w:color="auto"/>
                  </w:tcBorders>
                  <w:noWrap/>
                  <w:hideMark/>
                </w:tcPr>
                <w:p w:rsidR="00750110" w:rsidRPr="00750110" w:rsidRDefault="00750110" w:rsidP="00750110">
                  <w:pPr>
                    <w:spacing w:line="276" w:lineRule="auto"/>
                    <w:jc w:val="center"/>
                    <w:rPr>
                      <w:rFonts w:ascii="Arial" w:hAnsi="Arial" w:cs="Arial"/>
                      <w:sz w:val="12"/>
                      <w:szCs w:val="12"/>
                    </w:rPr>
                  </w:pPr>
                  <w:r w:rsidRPr="00750110">
                    <w:rPr>
                      <w:rFonts w:ascii="Arial" w:hAnsi="Arial" w:cs="Arial"/>
                      <w:sz w:val="12"/>
                      <w:szCs w:val="12"/>
                    </w:rPr>
                    <w:t>50,0</w:t>
                  </w:r>
                </w:p>
              </w:tc>
              <w:tc>
                <w:tcPr>
                  <w:tcW w:w="1180" w:type="dxa"/>
                  <w:tcBorders>
                    <w:top w:val="nil"/>
                    <w:left w:val="nil"/>
                    <w:bottom w:val="single" w:sz="4" w:space="0" w:color="auto"/>
                    <w:right w:val="single" w:sz="4" w:space="0" w:color="auto"/>
                  </w:tcBorders>
                  <w:noWrap/>
                  <w:hideMark/>
                </w:tcPr>
                <w:p w:rsidR="00750110" w:rsidRPr="00750110" w:rsidRDefault="00750110" w:rsidP="00750110">
                  <w:pPr>
                    <w:spacing w:line="276" w:lineRule="auto"/>
                    <w:jc w:val="center"/>
                    <w:rPr>
                      <w:rFonts w:ascii="Arial" w:hAnsi="Arial" w:cs="Arial"/>
                      <w:sz w:val="12"/>
                      <w:szCs w:val="12"/>
                    </w:rPr>
                  </w:pPr>
                </w:p>
              </w:tc>
              <w:tc>
                <w:tcPr>
                  <w:tcW w:w="1134" w:type="dxa"/>
                  <w:tcBorders>
                    <w:top w:val="nil"/>
                    <w:left w:val="nil"/>
                    <w:bottom w:val="single" w:sz="4" w:space="0" w:color="auto"/>
                    <w:right w:val="single" w:sz="4" w:space="0" w:color="auto"/>
                  </w:tcBorders>
                  <w:noWrap/>
                  <w:hideMark/>
                </w:tcPr>
                <w:p w:rsidR="00750110" w:rsidRPr="00750110" w:rsidRDefault="00750110" w:rsidP="00750110">
                  <w:pPr>
                    <w:spacing w:line="276" w:lineRule="auto"/>
                    <w:jc w:val="center"/>
                    <w:rPr>
                      <w:rFonts w:ascii="Arial" w:hAnsi="Arial" w:cs="Arial"/>
                      <w:sz w:val="12"/>
                      <w:szCs w:val="12"/>
                    </w:rPr>
                  </w:pPr>
                </w:p>
              </w:tc>
              <w:tc>
                <w:tcPr>
                  <w:tcW w:w="1134" w:type="dxa"/>
                  <w:tcBorders>
                    <w:top w:val="nil"/>
                    <w:left w:val="nil"/>
                    <w:bottom w:val="single" w:sz="4" w:space="0" w:color="auto"/>
                    <w:right w:val="single" w:sz="4" w:space="0" w:color="auto"/>
                  </w:tcBorders>
                  <w:noWrap/>
                  <w:vAlign w:val="center"/>
                  <w:hideMark/>
                </w:tcPr>
                <w:p w:rsidR="00750110" w:rsidRPr="00750110" w:rsidRDefault="00750110" w:rsidP="00750110">
                  <w:pPr>
                    <w:spacing w:line="276" w:lineRule="auto"/>
                    <w:jc w:val="center"/>
                    <w:rPr>
                      <w:rFonts w:ascii="Arial" w:hAnsi="Arial" w:cs="Arial"/>
                      <w:sz w:val="12"/>
                      <w:szCs w:val="12"/>
                    </w:rPr>
                  </w:pPr>
                </w:p>
              </w:tc>
              <w:tc>
                <w:tcPr>
                  <w:tcW w:w="1560" w:type="dxa"/>
                  <w:tcBorders>
                    <w:top w:val="nil"/>
                    <w:left w:val="nil"/>
                    <w:bottom w:val="single" w:sz="4" w:space="0" w:color="auto"/>
                    <w:right w:val="single" w:sz="4" w:space="0" w:color="auto"/>
                  </w:tcBorders>
                  <w:noWrap/>
                  <w:hideMark/>
                </w:tcPr>
                <w:p w:rsidR="00750110" w:rsidRPr="00750110" w:rsidRDefault="00750110" w:rsidP="00750110">
                  <w:pPr>
                    <w:spacing w:line="276" w:lineRule="auto"/>
                    <w:jc w:val="center"/>
                    <w:rPr>
                      <w:rFonts w:ascii="Arial" w:hAnsi="Arial" w:cs="Arial"/>
                      <w:sz w:val="12"/>
                      <w:szCs w:val="12"/>
                    </w:rPr>
                  </w:pPr>
                </w:p>
              </w:tc>
              <w:tc>
                <w:tcPr>
                  <w:tcW w:w="1701" w:type="dxa"/>
                  <w:tcBorders>
                    <w:top w:val="nil"/>
                    <w:left w:val="nil"/>
                    <w:bottom w:val="single" w:sz="4" w:space="0" w:color="auto"/>
                    <w:right w:val="single" w:sz="4" w:space="0" w:color="auto"/>
                  </w:tcBorders>
                </w:tcPr>
                <w:p w:rsidR="00750110" w:rsidRPr="00750110" w:rsidRDefault="00750110" w:rsidP="00750110">
                  <w:pPr>
                    <w:spacing w:line="276" w:lineRule="auto"/>
                    <w:jc w:val="center"/>
                    <w:rPr>
                      <w:rFonts w:ascii="Arial" w:hAnsi="Arial" w:cs="Arial"/>
                      <w:sz w:val="12"/>
                      <w:szCs w:val="12"/>
                    </w:rPr>
                  </w:pPr>
                  <w:r w:rsidRPr="00750110">
                    <w:rPr>
                      <w:rFonts w:ascii="Arial" w:hAnsi="Arial" w:cs="Arial"/>
                      <w:sz w:val="12"/>
                      <w:szCs w:val="12"/>
                    </w:rPr>
                    <w:t>50,0</w:t>
                  </w:r>
                </w:p>
              </w:tc>
            </w:tr>
            <w:tr w:rsidR="00750110" w:rsidRPr="00750110" w:rsidTr="00750110">
              <w:trPr>
                <w:trHeight w:val="315"/>
              </w:trPr>
              <w:tc>
                <w:tcPr>
                  <w:tcW w:w="882" w:type="dxa"/>
                  <w:tcBorders>
                    <w:top w:val="nil"/>
                    <w:left w:val="single" w:sz="4" w:space="0" w:color="auto"/>
                    <w:bottom w:val="single" w:sz="4" w:space="0" w:color="auto"/>
                    <w:right w:val="single" w:sz="4" w:space="0" w:color="auto"/>
                  </w:tcBorders>
                  <w:noWrap/>
                  <w:vAlign w:val="bottom"/>
                  <w:hideMark/>
                </w:tcPr>
                <w:p w:rsidR="00750110" w:rsidRPr="00750110" w:rsidRDefault="00750110" w:rsidP="00750110">
                  <w:pPr>
                    <w:spacing w:line="276" w:lineRule="auto"/>
                    <w:jc w:val="center"/>
                    <w:rPr>
                      <w:rFonts w:ascii="Arial" w:hAnsi="Arial" w:cs="Arial"/>
                      <w:sz w:val="12"/>
                      <w:szCs w:val="12"/>
                    </w:rPr>
                  </w:pPr>
                  <w:r w:rsidRPr="00750110">
                    <w:rPr>
                      <w:rFonts w:ascii="Arial" w:hAnsi="Arial" w:cs="Arial"/>
                      <w:sz w:val="12"/>
                      <w:szCs w:val="12"/>
                    </w:rPr>
                    <w:t>2019</w:t>
                  </w:r>
                </w:p>
              </w:tc>
              <w:tc>
                <w:tcPr>
                  <w:tcW w:w="991" w:type="dxa"/>
                  <w:tcBorders>
                    <w:top w:val="nil"/>
                    <w:left w:val="nil"/>
                    <w:bottom w:val="single" w:sz="4" w:space="0" w:color="auto"/>
                    <w:right w:val="single" w:sz="4" w:space="0" w:color="auto"/>
                  </w:tcBorders>
                  <w:noWrap/>
                  <w:hideMark/>
                </w:tcPr>
                <w:p w:rsidR="00750110" w:rsidRPr="00750110" w:rsidRDefault="00750110" w:rsidP="00750110">
                  <w:pPr>
                    <w:spacing w:line="276" w:lineRule="auto"/>
                    <w:jc w:val="center"/>
                    <w:rPr>
                      <w:rFonts w:ascii="Arial" w:hAnsi="Arial" w:cs="Arial"/>
                      <w:sz w:val="12"/>
                      <w:szCs w:val="12"/>
                    </w:rPr>
                  </w:pPr>
                </w:p>
              </w:tc>
              <w:tc>
                <w:tcPr>
                  <w:tcW w:w="1180" w:type="dxa"/>
                  <w:tcBorders>
                    <w:top w:val="nil"/>
                    <w:left w:val="nil"/>
                    <w:bottom w:val="single" w:sz="4" w:space="0" w:color="auto"/>
                    <w:right w:val="single" w:sz="4" w:space="0" w:color="auto"/>
                  </w:tcBorders>
                  <w:noWrap/>
                  <w:hideMark/>
                </w:tcPr>
                <w:p w:rsidR="00750110" w:rsidRPr="00750110" w:rsidRDefault="00750110" w:rsidP="00750110">
                  <w:pPr>
                    <w:spacing w:line="276" w:lineRule="auto"/>
                    <w:jc w:val="center"/>
                    <w:rPr>
                      <w:rFonts w:ascii="Arial" w:hAnsi="Arial" w:cs="Arial"/>
                      <w:sz w:val="12"/>
                      <w:szCs w:val="12"/>
                    </w:rPr>
                  </w:pPr>
                </w:p>
              </w:tc>
              <w:tc>
                <w:tcPr>
                  <w:tcW w:w="1134" w:type="dxa"/>
                  <w:tcBorders>
                    <w:top w:val="nil"/>
                    <w:left w:val="nil"/>
                    <w:bottom w:val="single" w:sz="4" w:space="0" w:color="auto"/>
                    <w:right w:val="single" w:sz="4" w:space="0" w:color="auto"/>
                  </w:tcBorders>
                  <w:noWrap/>
                  <w:hideMark/>
                </w:tcPr>
                <w:p w:rsidR="00750110" w:rsidRPr="00750110" w:rsidRDefault="00750110" w:rsidP="00750110">
                  <w:pPr>
                    <w:spacing w:line="276" w:lineRule="auto"/>
                    <w:jc w:val="center"/>
                    <w:rPr>
                      <w:rFonts w:ascii="Arial" w:hAnsi="Arial" w:cs="Arial"/>
                      <w:sz w:val="12"/>
                      <w:szCs w:val="12"/>
                    </w:rPr>
                  </w:pPr>
                </w:p>
              </w:tc>
              <w:tc>
                <w:tcPr>
                  <w:tcW w:w="1134" w:type="dxa"/>
                  <w:tcBorders>
                    <w:top w:val="nil"/>
                    <w:left w:val="nil"/>
                    <w:bottom w:val="single" w:sz="4" w:space="0" w:color="auto"/>
                    <w:right w:val="single" w:sz="4" w:space="0" w:color="auto"/>
                  </w:tcBorders>
                  <w:noWrap/>
                  <w:vAlign w:val="center"/>
                  <w:hideMark/>
                </w:tcPr>
                <w:p w:rsidR="00750110" w:rsidRPr="00750110" w:rsidRDefault="00750110" w:rsidP="00750110">
                  <w:pPr>
                    <w:spacing w:line="276" w:lineRule="auto"/>
                    <w:jc w:val="center"/>
                    <w:rPr>
                      <w:rFonts w:ascii="Arial" w:hAnsi="Arial" w:cs="Arial"/>
                      <w:sz w:val="12"/>
                      <w:szCs w:val="12"/>
                    </w:rPr>
                  </w:pPr>
                </w:p>
              </w:tc>
              <w:tc>
                <w:tcPr>
                  <w:tcW w:w="1560" w:type="dxa"/>
                  <w:tcBorders>
                    <w:top w:val="nil"/>
                    <w:left w:val="nil"/>
                    <w:bottom w:val="single" w:sz="4" w:space="0" w:color="auto"/>
                    <w:right w:val="single" w:sz="4" w:space="0" w:color="auto"/>
                  </w:tcBorders>
                  <w:noWrap/>
                  <w:hideMark/>
                </w:tcPr>
                <w:p w:rsidR="00750110" w:rsidRPr="00750110" w:rsidRDefault="00750110" w:rsidP="00750110">
                  <w:pPr>
                    <w:spacing w:line="276" w:lineRule="auto"/>
                    <w:jc w:val="center"/>
                    <w:rPr>
                      <w:rFonts w:ascii="Arial" w:hAnsi="Arial" w:cs="Arial"/>
                      <w:sz w:val="12"/>
                      <w:szCs w:val="12"/>
                    </w:rPr>
                  </w:pPr>
                </w:p>
              </w:tc>
              <w:tc>
                <w:tcPr>
                  <w:tcW w:w="1701" w:type="dxa"/>
                  <w:tcBorders>
                    <w:top w:val="nil"/>
                    <w:left w:val="nil"/>
                    <w:bottom w:val="single" w:sz="4" w:space="0" w:color="auto"/>
                    <w:right w:val="single" w:sz="4" w:space="0" w:color="auto"/>
                  </w:tcBorders>
                </w:tcPr>
                <w:p w:rsidR="00750110" w:rsidRPr="00750110" w:rsidRDefault="00750110" w:rsidP="00750110">
                  <w:pPr>
                    <w:spacing w:line="276" w:lineRule="auto"/>
                    <w:jc w:val="center"/>
                    <w:rPr>
                      <w:rFonts w:ascii="Arial" w:hAnsi="Arial" w:cs="Arial"/>
                      <w:sz w:val="12"/>
                      <w:szCs w:val="12"/>
                    </w:rPr>
                  </w:pPr>
                </w:p>
              </w:tc>
            </w:tr>
            <w:tr w:rsidR="00750110" w:rsidRPr="00750110" w:rsidTr="00750110">
              <w:trPr>
                <w:trHeight w:val="315"/>
              </w:trPr>
              <w:tc>
                <w:tcPr>
                  <w:tcW w:w="882" w:type="dxa"/>
                  <w:tcBorders>
                    <w:top w:val="nil"/>
                    <w:left w:val="single" w:sz="4" w:space="0" w:color="auto"/>
                    <w:bottom w:val="single" w:sz="4" w:space="0" w:color="auto"/>
                    <w:right w:val="single" w:sz="4" w:space="0" w:color="auto"/>
                  </w:tcBorders>
                  <w:noWrap/>
                  <w:vAlign w:val="bottom"/>
                  <w:hideMark/>
                </w:tcPr>
                <w:p w:rsidR="00750110" w:rsidRPr="00750110" w:rsidRDefault="00750110" w:rsidP="00750110">
                  <w:pPr>
                    <w:spacing w:line="276" w:lineRule="auto"/>
                    <w:jc w:val="center"/>
                    <w:rPr>
                      <w:rFonts w:ascii="Arial" w:hAnsi="Arial" w:cs="Arial"/>
                      <w:sz w:val="12"/>
                      <w:szCs w:val="12"/>
                    </w:rPr>
                  </w:pPr>
                  <w:r w:rsidRPr="00750110">
                    <w:rPr>
                      <w:rFonts w:ascii="Arial" w:hAnsi="Arial" w:cs="Arial"/>
                      <w:sz w:val="12"/>
                      <w:szCs w:val="12"/>
                    </w:rPr>
                    <w:t>2020</w:t>
                  </w:r>
                </w:p>
              </w:tc>
              <w:tc>
                <w:tcPr>
                  <w:tcW w:w="991" w:type="dxa"/>
                  <w:tcBorders>
                    <w:top w:val="nil"/>
                    <w:left w:val="nil"/>
                    <w:bottom w:val="single" w:sz="4" w:space="0" w:color="auto"/>
                    <w:right w:val="single" w:sz="4" w:space="0" w:color="auto"/>
                  </w:tcBorders>
                  <w:noWrap/>
                  <w:hideMark/>
                </w:tcPr>
                <w:p w:rsidR="00750110" w:rsidRPr="00750110" w:rsidRDefault="00750110" w:rsidP="00750110">
                  <w:pPr>
                    <w:spacing w:line="276" w:lineRule="auto"/>
                    <w:jc w:val="center"/>
                    <w:rPr>
                      <w:rFonts w:ascii="Arial" w:hAnsi="Arial" w:cs="Arial"/>
                      <w:sz w:val="12"/>
                      <w:szCs w:val="12"/>
                    </w:rPr>
                  </w:pPr>
                </w:p>
              </w:tc>
              <w:tc>
                <w:tcPr>
                  <w:tcW w:w="1180" w:type="dxa"/>
                  <w:tcBorders>
                    <w:top w:val="nil"/>
                    <w:left w:val="nil"/>
                    <w:bottom w:val="single" w:sz="4" w:space="0" w:color="auto"/>
                    <w:right w:val="single" w:sz="4" w:space="0" w:color="auto"/>
                  </w:tcBorders>
                  <w:noWrap/>
                  <w:hideMark/>
                </w:tcPr>
                <w:p w:rsidR="00750110" w:rsidRPr="00750110" w:rsidRDefault="00750110" w:rsidP="00750110">
                  <w:pPr>
                    <w:spacing w:line="276" w:lineRule="auto"/>
                    <w:jc w:val="center"/>
                    <w:rPr>
                      <w:rFonts w:ascii="Arial" w:hAnsi="Arial" w:cs="Arial"/>
                      <w:sz w:val="12"/>
                      <w:szCs w:val="12"/>
                    </w:rPr>
                  </w:pPr>
                </w:p>
              </w:tc>
              <w:tc>
                <w:tcPr>
                  <w:tcW w:w="1134" w:type="dxa"/>
                  <w:tcBorders>
                    <w:top w:val="nil"/>
                    <w:left w:val="nil"/>
                    <w:bottom w:val="single" w:sz="4" w:space="0" w:color="auto"/>
                    <w:right w:val="single" w:sz="4" w:space="0" w:color="auto"/>
                  </w:tcBorders>
                  <w:noWrap/>
                  <w:hideMark/>
                </w:tcPr>
                <w:p w:rsidR="00750110" w:rsidRPr="00750110" w:rsidRDefault="00750110" w:rsidP="00750110">
                  <w:pPr>
                    <w:spacing w:line="276" w:lineRule="auto"/>
                    <w:jc w:val="center"/>
                    <w:rPr>
                      <w:rFonts w:ascii="Arial" w:hAnsi="Arial" w:cs="Arial"/>
                      <w:sz w:val="12"/>
                      <w:szCs w:val="12"/>
                    </w:rPr>
                  </w:pPr>
                </w:p>
              </w:tc>
              <w:tc>
                <w:tcPr>
                  <w:tcW w:w="1134" w:type="dxa"/>
                  <w:tcBorders>
                    <w:top w:val="nil"/>
                    <w:left w:val="nil"/>
                    <w:bottom w:val="single" w:sz="4" w:space="0" w:color="auto"/>
                    <w:right w:val="single" w:sz="4" w:space="0" w:color="auto"/>
                  </w:tcBorders>
                  <w:noWrap/>
                  <w:hideMark/>
                </w:tcPr>
                <w:p w:rsidR="00750110" w:rsidRPr="00750110" w:rsidRDefault="00750110" w:rsidP="00750110">
                  <w:pPr>
                    <w:spacing w:line="276" w:lineRule="auto"/>
                    <w:jc w:val="center"/>
                    <w:rPr>
                      <w:rFonts w:ascii="Arial" w:hAnsi="Arial" w:cs="Arial"/>
                      <w:sz w:val="12"/>
                      <w:szCs w:val="12"/>
                    </w:rPr>
                  </w:pPr>
                </w:p>
              </w:tc>
              <w:tc>
                <w:tcPr>
                  <w:tcW w:w="1560" w:type="dxa"/>
                  <w:tcBorders>
                    <w:top w:val="nil"/>
                    <w:left w:val="nil"/>
                    <w:bottom w:val="single" w:sz="4" w:space="0" w:color="auto"/>
                    <w:right w:val="single" w:sz="4" w:space="0" w:color="auto"/>
                  </w:tcBorders>
                  <w:noWrap/>
                  <w:hideMark/>
                </w:tcPr>
                <w:p w:rsidR="00750110" w:rsidRPr="00750110" w:rsidRDefault="00750110" w:rsidP="00750110">
                  <w:pPr>
                    <w:spacing w:line="276" w:lineRule="auto"/>
                    <w:jc w:val="center"/>
                    <w:rPr>
                      <w:rFonts w:ascii="Arial" w:hAnsi="Arial" w:cs="Arial"/>
                      <w:sz w:val="12"/>
                      <w:szCs w:val="12"/>
                    </w:rPr>
                  </w:pPr>
                </w:p>
              </w:tc>
              <w:tc>
                <w:tcPr>
                  <w:tcW w:w="1701" w:type="dxa"/>
                  <w:tcBorders>
                    <w:top w:val="nil"/>
                    <w:left w:val="nil"/>
                    <w:bottom w:val="single" w:sz="4" w:space="0" w:color="auto"/>
                    <w:right w:val="single" w:sz="4" w:space="0" w:color="auto"/>
                  </w:tcBorders>
                </w:tcPr>
                <w:p w:rsidR="00750110" w:rsidRPr="00750110" w:rsidRDefault="00750110" w:rsidP="00750110">
                  <w:pPr>
                    <w:spacing w:line="276" w:lineRule="auto"/>
                    <w:jc w:val="center"/>
                    <w:rPr>
                      <w:rFonts w:ascii="Arial" w:hAnsi="Arial" w:cs="Arial"/>
                      <w:sz w:val="12"/>
                      <w:szCs w:val="12"/>
                    </w:rPr>
                  </w:pPr>
                </w:p>
              </w:tc>
            </w:tr>
            <w:tr w:rsidR="00750110" w:rsidRPr="00750110" w:rsidTr="00750110">
              <w:trPr>
                <w:trHeight w:val="315"/>
              </w:trPr>
              <w:tc>
                <w:tcPr>
                  <w:tcW w:w="882" w:type="dxa"/>
                  <w:tcBorders>
                    <w:top w:val="nil"/>
                    <w:left w:val="single" w:sz="4" w:space="0" w:color="auto"/>
                    <w:bottom w:val="single" w:sz="4" w:space="0" w:color="auto"/>
                    <w:right w:val="single" w:sz="4" w:space="0" w:color="auto"/>
                  </w:tcBorders>
                  <w:noWrap/>
                  <w:vAlign w:val="bottom"/>
                  <w:hideMark/>
                </w:tcPr>
                <w:p w:rsidR="00750110" w:rsidRPr="00750110" w:rsidRDefault="00750110" w:rsidP="00750110">
                  <w:pPr>
                    <w:spacing w:line="276" w:lineRule="auto"/>
                    <w:jc w:val="center"/>
                    <w:rPr>
                      <w:rFonts w:ascii="Arial" w:hAnsi="Arial" w:cs="Arial"/>
                      <w:sz w:val="12"/>
                      <w:szCs w:val="12"/>
                    </w:rPr>
                  </w:pPr>
                  <w:r w:rsidRPr="00750110">
                    <w:rPr>
                      <w:rFonts w:ascii="Arial" w:hAnsi="Arial" w:cs="Arial"/>
                      <w:sz w:val="12"/>
                      <w:szCs w:val="12"/>
                    </w:rPr>
                    <w:t>2021</w:t>
                  </w:r>
                </w:p>
              </w:tc>
              <w:tc>
                <w:tcPr>
                  <w:tcW w:w="991" w:type="dxa"/>
                  <w:tcBorders>
                    <w:top w:val="nil"/>
                    <w:left w:val="nil"/>
                    <w:bottom w:val="single" w:sz="4" w:space="0" w:color="auto"/>
                    <w:right w:val="single" w:sz="4" w:space="0" w:color="auto"/>
                  </w:tcBorders>
                  <w:noWrap/>
                  <w:hideMark/>
                </w:tcPr>
                <w:p w:rsidR="00750110" w:rsidRPr="00750110" w:rsidRDefault="00750110" w:rsidP="00750110">
                  <w:pPr>
                    <w:spacing w:line="276" w:lineRule="auto"/>
                    <w:jc w:val="center"/>
                    <w:rPr>
                      <w:rFonts w:ascii="Arial" w:hAnsi="Arial" w:cs="Arial"/>
                      <w:sz w:val="12"/>
                      <w:szCs w:val="12"/>
                    </w:rPr>
                  </w:pPr>
                </w:p>
              </w:tc>
              <w:tc>
                <w:tcPr>
                  <w:tcW w:w="1180" w:type="dxa"/>
                  <w:tcBorders>
                    <w:top w:val="nil"/>
                    <w:left w:val="nil"/>
                    <w:bottom w:val="single" w:sz="4" w:space="0" w:color="auto"/>
                    <w:right w:val="single" w:sz="4" w:space="0" w:color="auto"/>
                  </w:tcBorders>
                  <w:noWrap/>
                  <w:hideMark/>
                </w:tcPr>
                <w:p w:rsidR="00750110" w:rsidRPr="00750110" w:rsidRDefault="00750110" w:rsidP="00750110">
                  <w:pPr>
                    <w:spacing w:line="276" w:lineRule="auto"/>
                    <w:jc w:val="center"/>
                    <w:rPr>
                      <w:rFonts w:ascii="Arial" w:hAnsi="Arial" w:cs="Arial"/>
                      <w:sz w:val="12"/>
                      <w:szCs w:val="12"/>
                    </w:rPr>
                  </w:pPr>
                </w:p>
              </w:tc>
              <w:tc>
                <w:tcPr>
                  <w:tcW w:w="1134" w:type="dxa"/>
                  <w:tcBorders>
                    <w:top w:val="nil"/>
                    <w:left w:val="nil"/>
                    <w:bottom w:val="single" w:sz="4" w:space="0" w:color="auto"/>
                    <w:right w:val="single" w:sz="4" w:space="0" w:color="auto"/>
                  </w:tcBorders>
                  <w:noWrap/>
                  <w:hideMark/>
                </w:tcPr>
                <w:p w:rsidR="00750110" w:rsidRPr="00750110" w:rsidRDefault="00750110" w:rsidP="00750110">
                  <w:pPr>
                    <w:spacing w:line="276" w:lineRule="auto"/>
                    <w:jc w:val="center"/>
                    <w:rPr>
                      <w:rFonts w:ascii="Arial" w:hAnsi="Arial" w:cs="Arial"/>
                      <w:sz w:val="12"/>
                      <w:szCs w:val="12"/>
                    </w:rPr>
                  </w:pPr>
                </w:p>
              </w:tc>
              <w:tc>
                <w:tcPr>
                  <w:tcW w:w="1134" w:type="dxa"/>
                  <w:tcBorders>
                    <w:top w:val="nil"/>
                    <w:left w:val="nil"/>
                    <w:bottom w:val="single" w:sz="4" w:space="0" w:color="auto"/>
                    <w:right w:val="single" w:sz="4" w:space="0" w:color="auto"/>
                  </w:tcBorders>
                  <w:noWrap/>
                  <w:hideMark/>
                </w:tcPr>
                <w:p w:rsidR="00750110" w:rsidRPr="00750110" w:rsidRDefault="00750110" w:rsidP="00750110">
                  <w:pPr>
                    <w:spacing w:line="276" w:lineRule="auto"/>
                    <w:jc w:val="center"/>
                    <w:rPr>
                      <w:rFonts w:ascii="Arial" w:hAnsi="Arial" w:cs="Arial"/>
                      <w:sz w:val="12"/>
                      <w:szCs w:val="12"/>
                    </w:rPr>
                  </w:pPr>
                </w:p>
              </w:tc>
              <w:tc>
                <w:tcPr>
                  <w:tcW w:w="1560" w:type="dxa"/>
                  <w:tcBorders>
                    <w:top w:val="nil"/>
                    <w:left w:val="nil"/>
                    <w:bottom w:val="single" w:sz="4" w:space="0" w:color="auto"/>
                    <w:right w:val="single" w:sz="4" w:space="0" w:color="auto"/>
                  </w:tcBorders>
                  <w:noWrap/>
                  <w:hideMark/>
                </w:tcPr>
                <w:p w:rsidR="00750110" w:rsidRPr="00750110" w:rsidRDefault="00750110" w:rsidP="00750110">
                  <w:pPr>
                    <w:spacing w:line="276" w:lineRule="auto"/>
                    <w:jc w:val="center"/>
                    <w:rPr>
                      <w:rFonts w:ascii="Arial" w:hAnsi="Arial" w:cs="Arial"/>
                      <w:color w:val="FF0000"/>
                      <w:sz w:val="12"/>
                      <w:szCs w:val="12"/>
                    </w:rPr>
                  </w:pPr>
                </w:p>
              </w:tc>
              <w:tc>
                <w:tcPr>
                  <w:tcW w:w="1701" w:type="dxa"/>
                  <w:tcBorders>
                    <w:top w:val="nil"/>
                    <w:left w:val="nil"/>
                    <w:bottom w:val="single" w:sz="4" w:space="0" w:color="auto"/>
                    <w:right w:val="single" w:sz="4" w:space="0" w:color="auto"/>
                  </w:tcBorders>
                </w:tcPr>
                <w:p w:rsidR="00750110" w:rsidRPr="00750110" w:rsidRDefault="00750110" w:rsidP="00750110">
                  <w:pPr>
                    <w:spacing w:line="276" w:lineRule="auto"/>
                    <w:jc w:val="center"/>
                    <w:rPr>
                      <w:rFonts w:ascii="Arial" w:hAnsi="Arial" w:cs="Arial"/>
                      <w:sz w:val="12"/>
                      <w:szCs w:val="12"/>
                    </w:rPr>
                  </w:pPr>
                </w:p>
              </w:tc>
            </w:tr>
            <w:tr w:rsidR="00750110" w:rsidRPr="00750110" w:rsidTr="00750110">
              <w:trPr>
                <w:trHeight w:val="315"/>
              </w:trPr>
              <w:tc>
                <w:tcPr>
                  <w:tcW w:w="882" w:type="dxa"/>
                  <w:tcBorders>
                    <w:top w:val="nil"/>
                    <w:left w:val="single" w:sz="4" w:space="0" w:color="auto"/>
                    <w:bottom w:val="single" w:sz="4" w:space="0" w:color="auto"/>
                    <w:right w:val="single" w:sz="4" w:space="0" w:color="auto"/>
                  </w:tcBorders>
                  <w:noWrap/>
                  <w:vAlign w:val="bottom"/>
                  <w:hideMark/>
                </w:tcPr>
                <w:p w:rsidR="00750110" w:rsidRPr="00750110" w:rsidRDefault="00750110" w:rsidP="00750110">
                  <w:pPr>
                    <w:spacing w:line="276" w:lineRule="auto"/>
                    <w:jc w:val="center"/>
                    <w:rPr>
                      <w:rFonts w:ascii="Arial" w:hAnsi="Arial" w:cs="Arial"/>
                      <w:sz w:val="12"/>
                      <w:szCs w:val="12"/>
                    </w:rPr>
                  </w:pPr>
                  <w:r w:rsidRPr="00750110">
                    <w:rPr>
                      <w:rFonts w:ascii="Arial" w:hAnsi="Arial" w:cs="Arial"/>
                      <w:sz w:val="12"/>
                      <w:szCs w:val="12"/>
                    </w:rPr>
                    <w:t>2022</w:t>
                  </w:r>
                </w:p>
              </w:tc>
              <w:tc>
                <w:tcPr>
                  <w:tcW w:w="991" w:type="dxa"/>
                  <w:tcBorders>
                    <w:top w:val="nil"/>
                    <w:left w:val="nil"/>
                    <w:bottom w:val="single" w:sz="4" w:space="0" w:color="auto"/>
                    <w:right w:val="single" w:sz="4" w:space="0" w:color="auto"/>
                  </w:tcBorders>
                  <w:noWrap/>
                  <w:hideMark/>
                </w:tcPr>
                <w:p w:rsidR="00750110" w:rsidRPr="00750110" w:rsidRDefault="00750110" w:rsidP="00750110">
                  <w:pPr>
                    <w:spacing w:line="276" w:lineRule="auto"/>
                    <w:jc w:val="center"/>
                    <w:rPr>
                      <w:rFonts w:ascii="Arial" w:hAnsi="Arial" w:cs="Arial"/>
                      <w:sz w:val="12"/>
                      <w:szCs w:val="12"/>
                    </w:rPr>
                  </w:pPr>
                </w:p>
              </w:tc>
              <w:tc>
                <w:tcPr>
                  <w:tcW w:w="1180" w:type="dxa"/>
                  <w:tcBorders>
                    <w:top w:val="nil"/>
                    <w:left w:val="nil"/>
                    <w:bottom w:val="single" w:sz="4" w:space="0" w:color="auto"/>
                    <w:right w:val="single" w:sz="4" w:space="0" w:color="auto"/>
                  </w:tcBorders>
                  <w:noWrap/>
                  <w:hideMark/>
                </w:tcPr>
                <w:p w:rsidR="00750110" w:rsidRPr="00750110" w:rsidRDefault="00750110" w:rsidP="00750110">
                  <w:pPr>
                    <w:spacing w:line="276" w:lineRule="auto"/>
                    <w:jc w:val="center"/>
                    <w:rPr>
                      <w:rFonts w:ascii="Arial" w:hAnsi="Arial" w:cs="Arial"/>
                      <w:sz w:val="12"/>
                      <w:szCs w:val="12"/>
                    </w:rPr>
                  </w:pPr>
                </w:p>
              </w:tc>
              <w:tc>
                <w:tcPr>
                  <w:tcW w:w="1134" w:type="dxa"/>
                  <w:tcBorders>
                    <w:top w:val="nil"/>
                    <w:left w:val="nil"/>
                    <w:bottom w:val="single" w:sz="4" w:space="0" w:color="auto"/>
                    <w:right w:val="single" w:sz="4" w:space="0" w:color="auto"/>
                  </w:tcBorders>
                  <w:noWrap/>
                  <w:hideMark/>
                </w:tcPr>
                <w:p w:rsidR="00750110" w:rsidRPr="00750110" w:rsidRDefault="00750110" w:rsidP="00750110">
                  <w:pPr>
                    <w:spacing w:line="276" w:lineRule="auto"/>
                    <w:jc w:val="center"/>
                    <w:rPr>
                      <w:rFonts w:ascii="Arial" w:hAnsi="Arial" w:cs="Arial"/>
                      <w:sz w:val="12"/>
                      <w:szCs w:val="12"/>
                    </w:rPr>
                  </w:pPr>
                </w:p>
              </w:tc>
              <w:tc>
                <w:tcPr>
                  <w:tcW w:w="1134" w:type="dxa"/>
                  <w:tcBorders>
                    <w:top w:val="nil"/>
                    <w:left w:val="nil"/>
                    <w:bottom w:val="single" w:sz="4" w:space="0" w:color="auto"/>
                    <w:right w:val="single" w:sz="4" w:space="0" w:color="auto"/>
                  </w:tcBorders>
                  <w:noWrap/>
                  <w:hideMark/>
                </w:tcPr>
                <w:p w:rsidR="00750110" w:rsidRPr="00750110" w:rsidRDefault="00750110" w:rsidP="00750110">
                  <w:pPr>
                    <w:spacing w:line="276" w:lineRule="auto"/>
                    <w:jc w:val="center"/>
                    <w:rPr>
                      <w:rFonts w:ascii="Arial" w:hAnsi="Arial" w:cs="Arial"/>
                      <w:sz w:val="12"/>
                      <w:szCs w:val="12"/>
                    </w:rPr>
                  </w:pPr>
                </w:p>
              </w:tc>
              <w:tc>
                <w:tcPr>
                  <w:tcW w:w="1560" w:type="dxa"/>
                  <w:tcBorders>
                    <w:top w:val="nil"/>
                    <w:left w:val="nil"/>
                    <w:bottom w:val="single" w:sz="4" w:space="0" w:color="auto"/>
                    <w:right w:val="single" w:sz="4" w:space="0" w:color="auto"/>
                  </w:tcBorders>
                  <w:noWrap/>
                  <w:hideMark/>
                </w:tcPr>
                <w:p w:rsidR="00750110" w:rsidRPr="00750110" w:rsidRDefault="00750110" w:rsidP="00750110">
                  <w:pPr>
                    <w:spacing w:line="276" w:lineRule="auto"/>
                    <w:jc w:val="center"/>
                    <w:rPr>
                      <w:rFonts w:ascii="Arial" w:hAnsi="Arial" w:cs="Arial"/>
                      <w:sz w:val="12"/>
                      <w:szCs w:val="12"/>
                    </w:rPr>
                  </w:pPr>
                </w:p>
              </w:tc>
              <w:tc>
                <w:tcPr>
                  <w:tcW w:w="1701" w:type="dxa"/>
                  <w:tcBorders>
                    <w:top w:val="nil"/>
                    <w:left w:val="nil"/>
                    <w:bottom w:val="single" w:sz="4" w:space="0" w:color="auto"/>
                    <w:right w:val="single" w:sz="4" w:space="0" w:color="auto"/>
                  </w:tcBorders>
                </w:tcPr>
                <w:p w:rsidR="00750110" w:rsidRPr="00750110" w:rsidRDefault="00750110" w:rsidP="00750110">
                  <w:pPr>
                    <w:spacing w:line="276" w:lineRule="auto"/>
                    <w:jc w:val="center"/>
                    <w:rPr>
                      <w:rFonts w:ascii="Arial" w:hAnsi="Arial" w:cs="Arial"/>
                      <w:sz w:val="12"/>
                      <w:szCs w:val="12"/>
                    </w:rPr>
                  </w:pPr>
                </w:p>
              </w:tc>
            </w:tr>
            <w:tr w:rsidR="00750110" w:rsidRPr="00750110" w:rsidTr="00750110">
              <w:trPr>
                <w:trHeight w:val="315"/>
              </w:trPr>
              <w:tc>
                <w:tcPr>
                  <w:tcW w:w="882" w:type="dxa"/>
                  <w:tcBorders>
                    <w:top w:val="nil"/>
                    <w:left w:val="single" w:sz="4" w:space="0" w:color="auto"/>
                    <w:bottom w:val="single" w:sz="4" w:space="0" w:color="auto"/>
                    <w:right w:val="single" w:sz="4" w:space="0" w:color="auto"/>
                  </w:tcBorders>
                  <w:noWrap/>
                  <w:vAlign w:val="bottom"/>
                  <w:hideMark/>
                </w:tcPr>
                <w:p w:rsidR="00750110" w:rsidRPr="00750110" w:rsidRDefault="00750110" w:rsidP="00750110">
                  <w:pPr>
                    <w:spacing w:line="276" w:lineRule="auto"/>
                    <w:jc w:val="center"/>
                    <w:rPr>
                      <w:rFonts w:ascii="Arial" w:hAnsi="Arial" w:cs="Arial"/>
                      <w:sz w:val="12"/>
                      <w:szCs w:val="12"/>
                    </w:rPr>
                  </w:pPr>
                  <w:r w:rsidRPr="00750110">
                    <w:rPr>
                      <w:rFonts w:ascii="Arial" w:hAnsi="Arial" w:cs="Arial"/>
                      <w:sz w:val="12"/>
                      <w:szCs w:val="12"/>
                    </w:rPr>
                    <w:t>2023</w:t>
                  </w:r>
                </w:p>
              </w:tc>
              <w:tc>
                <w:tcPr>
                  <w:tcW w:w="991" w:type="dxa"/>
                  <w:tcBorders>
                    <w:top w:val="nil"/>
                    <w:left w:val="nil"/>
                    <w:bottom w:val="single" w:sz="4" w:space="0" w:color="auto"/>
                    <w:right w:val="single" w:sz="4" w:space="0" w:color="auto"/>
                  </w:tcBorders>
                  <w:noWrap/>
                  <w:hideMark/>
                </w:tcPr>
                <w:p w:rsidR="00750110" w:rsidRPr="00750110" w:rsidRDefault="00750110" w:rsidP="00750110">
                  <w:pPr>
                    <w:spacing w:line="276" w:lineRule="auto"/>
                    <w:jc w:val="center"/>
                    <w:rPr>
                      <w:rFonts w:ascii="Arial" w:hAnsi="Arial" w:cs="Arial"/>
                      <w:sz w:val="12"/>
                      <w:szCs w:val="12"/>
                    </w:rPr>
                  </w:pPr>
                </w:p>
              </w:tc>
              <w:tc>
                <w:tcPr>
                  <w:tcW w:w="1180" w:type="dxa"/>
                  <w:tcBorders>
                    <w:top w:val="nil"/>
                    <w:left w:val="nil"/>
                    <w:bottom w:val="single" w:sz="4" w:space="0" w:color="auto"/>
                    <w:right w:val="single" w:sz="4" w:space="0" w:color="auto"/>
                  </w:tcBorders>
                  <w:noWrap/>
                  <w:hideMark/>
                </w:tcPr>
                <w:p w:rsidR="00750110" w:rsidRPr="00750110" w:rsidRDefault="00750110" w:rsidP="00750110">
                  <w:pPr>
                    <w:spacing w:line="276" w:lineRule="auto"/>
                    <w:jc w:val="center"/>
                    <w:rPr>
                      <w:rFonts w:ascii="Arial" w:hAnsi="Arial" w:cs="Arial"/>
                      <w:sz w:val="12"/>
                      <w:szCs w:val="12"/>
                    </w:rPr>
                  </w:pPr>
                </w:p>
              </w:tc>
              <w:tc>
                <w:tcPr>
                  <w:tcW w:w="1134" w:type="dxa"/>
                  <w:tcBorders>
                    <w:top w:val="nil"/>
                    <w:left w:val="nil"/>
                    <w:bottom w:val="single" w:sz="4" w:space="0" w:color="auto"/>
                    <w:right w:val="single" w:sz="4" w:space="0" w:color="auto"/>
                  </w:tcBorders>
                  <w:noWrap/>
                  <w:hideMark/>
                </w:tcPr>
                <w:p w:rsidR="00750110" w:rsidRPr="00750110" w:rsidRDefault="00750110" w:rsidP="00750110">
                  <w:pPr>
                    <w:spacing w:line="276" w:lineRule="auto"/>
                    <w:jc w:val="center"/>
                    <w:rPr>
                      <w:rFonts w:ascii="Arial" w:hAnsi="Arial" w:cs="Arial"/>
                      <w:sz w:val="12"/>
                      <w:szCs w:val="12"/>
                    </w:rPr>
                  </w:pPr>
                </w:p>
              </w:tc>
              <w:tc>
                <w:tcPr>
                  <w:tcW w:w="1134" w:type="dxa"/>
                  <w:tcBorders>
                    <w:top w:val="nil"/>
                    <w:left w:val="nil"/>
                    <w:bottom w:val="single" w:sz="4" w:space="0" w:color="auto"/>
                    <w:right w:val="single" w:sz="4" w:space="0" w:color="auto"/>
                  </w:tcBorders>
                  <w:noWrap/>
                  <w:hideMark/>
                </w:tcPr>
                <w:p w:rsidR="00750110" w:rsidRPr="00750110" w:rsidRDefault="00750110" w:rsidP="00750110">
                  <w:pPr>
                    <w:spacing w:line="276" w:lineRule="auto"/>
                    <w:jc w:val="center"/>
                    <w:rPr>
                      <w:rFonts w:ascii="Arial" w:hAnsi="Arial" w:cs="Arial"/>
                      <w:sz w:val="12"/>
                      <w:szCs w:val="12"/>
                    </w:rPr>
                  </w:pPr>
                </w:p>
              </w:tc>
              <w:tc>
                <w:tcPr>
                  <w:tcW w:w="1560" w:type="dxa"/>
                  <w:tcBorders>
                    <w:top w:val="nil"/>
                    <w:left w:val="nil"/>
                    <w:bottom w:val="single" w:sz="4" w:space="0" w:color="auto"/>
                    <w:right w:val="single" w:sz="4" w:space="0" w:color="auto"/>
                  </w:tcBorders>
                  <w:noWrap/>
                  <w:hideMark/>
                </w:tcPr>
                <w:p w:rsidR="00750110" w:rsidRPr="00750110" w:rsidRDefault="00750110" w:rsidP="00750110">
                  <w:pPr>
                    <w:spacing w:line="276" w:lineRule="auto"/>
                    <w:jc w:val="center"/>
                    <w:rPr>
                      <w:rFonts w:ascii="Arial" w:hAnsi="Arial" w:cs="Arial"/>
                      <w:sz w:val="12"/>
                      <w:szCs w:val="12"/>
                    </w:rPr>
                  </w:pPr>
                </w:p>
              </w:tc>
              <w:tc>
                <w:tcPr>
                  <w:tcW w:w="1701" w:type="dxa"/>
                  <w:tcBorders>
                    <w:top w:val="nil"/>
                    <w:left w:val="nil"/>
                    <w:bottom w:val="single" w:sz="4" w:space="0" w:color="auto"/>
                    <w:right w:val="single" w:sz="4" w:space="0" w:color="auto"/>
                  </w:tcBorders>
                </w:tcPr>
                <w:p w:rsidR="00750110" w:rsidRPr="00750110" w:rsidRDefault="00750110" w:rsidP="00750110">
                  <w:pPr>
                    <w:spacing w:line="276" w:lineRule="auto"/>
                    <w:jc w:val="center"/>
                    <w:rPr>
                      <w:rFonts w:ascii="Arial" w:hAnsi="Arial" w:cs="Arial"/>
                      <w:sz w:val="12"/>
                      <w:szCs w:val="12"/>
                    </w:rPr>
                  </w:pPr>
                </w:p>
              </w:tc>
            </w:tr>
            <w:tr w:rsidR="00750110" w:rsidRPr="00750110" w:rsidTr="00750110">
              <w:trPr>
                <w:trHeight w:val="315"/>
              </w:trPr>
              <w:tc>
                <w:tcPr>
                  <w:tcW w:w="882" w:type="dxa"/>
                  <w:tcBorders>
                    <w:top w:val="nil"/>
                    <w:left w:val="single" w:sz="4" w:space="0" w:color="auto"/>
                    <w:bottom w:val="single" w:sz="4" w:space="0" w:color="auto"/>
                    <w:right w:val="single" w:sz="4" w:space="0" w:color="auto"/>
                  </w:tcBorders>
                  <w:noWrap/>
                  <w:vAlign w:val="bottom"/>
                  <w:hideMark/>
                </w:tcPr>
                <w:p w:rsidR="00750110" w:rsidRPr="00750110" w:rsidRDefault="00750110" w:rsidP="00750110">
                  <w:pPr>
                    <w:spacing w:line="276" w:lineRule="auto"/>
                    <w:jc w:val="center"/>
                    <w:rPr>
                      <w:rFonts w:ascii="Arial" w:hAnsi="Arial" w:cs="Arial"/>
                      <w:sz w:val="12"/>
                      <w:szCs w:val="12"/>
                    </w:rPr>
                  </w:pPr>
                  <w:r w:rsidRPr="00750110">
                    <w:rPr>
                      <w:rFonts w:ascii="Arial" w:hAnsi="Arial" w:cs="Arial"/>
                      <w:sz w:val="12"/>
                      <w:szCs w:val="12"/>
                    </w:rPr>
                    <w:t>2024</w:t>
                  </w:r>
                </w:p>
              </w:tc>
              <w:tc>
                <w:tcPr>
                  <w:tcW w:w="991" w:type="dxa"/>
                  <w:tcBorders>
                    <w:top w:val="nil"/>
                    <w:left w:val="nil"/>
                    <w:bottom w:val="single" w:sz="4" w:space="0" w:color="auto"/>
                    <w:right w:val="single" w:sz="4" w:space="0" w:color="auto"/>
                  </w:tcBorders>
                  <w:noWrap/>
                  <w:hideMark/>
                </w:tcPr>
                <w:p w:rsidR="00750110" w:rsidRPr="00750110" w:rsidRDefault="00750110" w:rsidP="00750110">
                  <w:pPr>
                    <w:spacing w:line="276" w:lineRule="auto"/>
                    <w:jc w:val="center"/>
                    <w:rPr>
                      <w:rFonts w:ascii="Arial" w:hAnsi="Arial" w:cs="Arial"/>
                      <w:sz w:val="12"/>
                      <w:szCs w:val="12"/>
                    </w:rPr>
                  </w:pPr>
                </w:p>
              </w:tc>
              <w:tc>
                <w:tcPr>
                  <w:tcW w:w="1180" w:type="dxa"/>
                  <w:tcBorders>
                    <w:top w:val="nil"/>
                    <w:left w:val="nil"/>
                    <w:bottom w:val="single" w:sz="4" w:space="0" w:color="auto"/>
                    <w:right w:val="single" w:sz="4" w:space="0" w:color="auto"/>
                  </w:tcBorders>
                  <w:noWrap/>
                  <w:hideMark/>
                </w:tcPr>
                <w:p w:rsidR="00750110" w:rsidRPr="00750110" w:rsidRDefault="00750110" w:rsidP="00750110">
                  <w:pPr>
                    <w:spacing w:line="276" w:lineRule="auto"/>
                    <w:jc w:val="center"/>
                    <w:rPr>
                      <w:rFonts w:ascii="Arial" w:hAnsi="Arial" w:cs="Arial"/>
                      <w:sz w:val="12"/>
                      <w:szCs w:val="12"/>
                    </w:rPr>
                  </w:pPr>
                </w:p>
              </w:tc>
              <w:tc>
                <w:tcPr>
                  <w:tcW w:w="1134" w:type="dxa"/>
                  <w:tcBorders>
                    <w:top w:val="nil"/>
                    <w:left w:val="nil"/>
                    <w:bottom w:val="single" w:sz="4" w:space="0" w:color="auto"/>
                    <w:right w:val="single" w:sz="4" w:space="0" w:color="auto"/>
                  </w:tcBorders>
                  <w:noWrap/>
                  <w:hideMark/>
                </w:tcPr>
                <w:p w:rsidR="00750110" w:rsidRPr="00750110" w:rsidRDefault="00750110" w:rsidP="00750110">
                  <w:pPr>
                    <w:spacing w:line="276" w:lineRule="auto"/>
                    <w:jc w:val="center"/>
                    <w:rPr>
                      <w:rFonts w:ascii="Arial" w:hAnsi="Arial" w:cs="Arial"/>
                      <w:sz w:val="12"/>
                      <w:szCs w:val="12"/>
                    </w:rPr>
                  </w:pPr>
                </w:p>
              </w:tc>
              <w:tc>
                <w:tcPr>
                  <w:tcW w:w="1134" w:type="dxa"/>
                  <w:tcBorders>
                    <w:top w:val="nil"/>
                    <w:left w:val="nil"/>
                    <w:bottom w:val="single" w:sz="4" w:space="0" w:color="auto"/>
                    <w:right w:val="single" w:sz="4" w:space="0" w:color="auto"/>
                  </w:tcBorders>
                  <w:noWrap/>
                  <w:hideMark/>
                </w:tcPr>
                <w:p w:rsidR="00750110" w:rsidRPr="00750110" w:rsidRDefault="00750110" w:rsidP="00750110">
                  <w:pPr>
                    <w:spacing w:line="276" w:lineRule="auto"/>
                    <w:jc w:val="center"/>
                    <w:rPr>
                      <w:rFonts w:ascii="Arial" w:hAnsi="Arial" w:cs="Arial"/>
                      <w:sz w:val="12"/>
                      <w:szCs w:val="12"/>
                    </w:rPr>
                  </w:pPr>
                </w:p>
              </w:tc>
              <w:tc>
                <w:tcPr>
                  <w:tcW w:w="1560" w:type="dxa"/>
                  <w:tcBorders>
                    <w:top w:val="nil"/>
                    <w:left w:val="nil"/>
                    <w:bottom w:val="single" w:sz="4" w:space="0" w:color="auto"/>
                    <w:right w:val="single" w:sz="4" w:space="0" w:color="auto"/>
                  </w:tcBorders>
                  <w:noWrap/>
                  <w:hideMark/>
                </w:tcPr>
                <w:p w:rsidR="00750110" w:rsidRPr="00750110" w:rsidRDefault="00750110" w:rsidP="00750110">
                  <w:pPr>
                    <w:spacing w:line="276" w:lineRule="auto"/>
                    <w:jc w:val="center"/>
                    <w:rPr>
                      <w:rFonts w:ascii="Arial" w:hAnsi="Arial" w:cs="Arial"/>
                      <w:sz w:val="12"/>
                      <w:szCs w:val="12"/>
                    </w:rPr>
                  </w:pPr>
                </w:p>
              </w:tc>
              <w:tc>
                <w:tcPr>
                  <w:tcW w:w="1701" w:type="dxa"/>
                  <w:tcBorders>
                    <w:top w:val="nil"/>
                    <w:left w:val="nil"/>
                    <w:bottom w:val="single" w:sz="4" w:space="0" w:color="auto"/>
                    <w:right w:val="single" w:sz="4" w:space="0" w:color="auto"/>
                  </w:tcBorders>
                </w:tcPr>
                <w:p w:rsidR="00750110" w:rsidRPr="00750110" w:rsidRDefault="00750110" w:rsidP="00750110">
                  <w:pPr>
                    <w:spacing w:line="276" w:lineRule="auto"/>
                    <w:jc w:val="center"/>
                    <w:rPr>
                      <w:rFonts w:ascii="Arial" w:hAnsi="Arial" w:cs="Arial"/>
                      <w:sz w:val="12"/>
                      <w:szCs w:val="12"/>
                    </w:rPr>
                  </w:pPr>
                </w:p>
              </w:tc>
            </w:tr>
            <w:tr w:rsidR="00750110" w:rsidRPr="00750110" w:rsidTr="00750110">
              <w:trPr>
                <w:trHeight w:val="315"/>
              </w:trPr>
              <w:tc>
                <w:tcPr>
                  <w:tcW w:w="882" w:type="dxa"/>
                  <w:tcBorders>
                    <w:top w:val="nil"/>
                    <w:left w:val="single" w:sz="4" w:space="0" w:color="auto"/>
                    <w:bottom w:val="single" w:sz="4" w:space="0" w:color="auto"/>
                    <w:right w:val="single" w:sz="4" w:space="0" w:color="auto"/>
                  </w:tcBorders>
                  <w:noWrap/>
                  <w:vAlign w:val="bottom"/>
                  <w:hideMark/>
                </w:tcPr>
                <w:p w:rsidR="00750110" w:rsidRPr="00750110" w:rsidRDefault="00750110" w:rsidP="00750110">
                  <w:pPr>
                    <w:spacing w:line="276" w:lineRule="auto"/>
                    <w:jc w:val="center"/>
                    <w:rPr>
                      <w:rFonts w:ascii="Arial" w:hAnsi="Arial" w:cs="Arial"/>
                      <w:sz w:val="12"/>
                      <w:szCs w:val="12"/>
                    </w:rPr>
                  </w:pPr>
                  <w:r w:rsidRPr="00750110">
                    <w:rPr>
                      <w:rFonts w:ascii="Arial" w:hAnsi="Arial" w:cs="Arial"/>
                      <w:sz w:val="12"/>
                      <w:szCs w:val="12"/>
                    </w:rPr>
                    <w:t>2025</w:t>
                  </w:r>
                </w:p>
              </w:tc>
              <w:tc>
                <w:tcPr>
                  <w:tcW w:w="991" w:type="dxa"/>
                  <w:tcBorders>
                    <w:top w:val="nil"/>
                    <w:left w:val="nil"/>
                    <w:bottom w:val="single" w:sz="4" w:space="0" w:color="auto"/>
                    <w:right w:val="single" w:sz="4" w:space="0" w:color="auto"/>
                  </w:tcBorders>
                  <w:noWrap/>
                  <w:hideMark/>
                </w:tcPr>
                <w:p w:rsidR="00750110" w:rsidRPr="00750110" w:rsidRDefault="00750110" w:rsidP="00750110">
                  <w:pPr>
                    <w:spacing w:line="276" w:lineRule="auto"/>
                    <w:jc w:val="center"/>
                    <w:rPr>
                      <w:rFonts w:ascii="Arial" w:hAnsi="Arial" w:cs="Arial"/>
                      <w:sz w:val="12"/>
                      <w:szCs w:val="12"/>
                    </w:rPr>
                  </w:pPr>
                </w:p>
              </w:tc>
              <w:tc>
                <w:tcPr>
                  <w:tcW w:w="1180" w:type="dxa"/>
                  <w:tcBorders>
                    <w:top w:val="nil"/>
                    <w:left w:val="nil"/>
                    <w:bottom w:val="single" w:sz="4" w:space="0" w:color="auto"/>
                    <w:right w:val="single" w:sz="4" w:space="0" w:color="auto"/>
                  </w:tcBorders>
                  <w:noWrap/>
                  <w:hideMark/>
                </w:tcPr>
                <w:p w:rsidR="00750110" w:rsidRPr="00750110" w:rsidRDefault="00750110" w:rsidP="00750110">
                  <w:pPr>
                    <w:spacing w:line="276" w:lineRule="auto"/>
                    <w:jc w:val="center"/>
                    <w:rPr>
                      <w:rFonts w:ascii="Arial" w:hAnsi="Arial" w:cs="Arial"/>
                      <w:sz w:val="12"/>
                      <w:szCs w:val="12"/>
                    </w:rPr>
                  </w:pPr>
                </w:p>
              </w:tc>
              <w:tc>
                <w:tcPr>
                  <w:tcW w:w="1134" w:type="dxa"/>
                  <w:tcBorders>
                    <w:top w:val="nil"/>
                    <w:left w:val="nil"/>
                    <w:bottom w:val="single" w:sz="4" w:space="0" w:color="auto"/>
                    <w:right w:val="single" w:sz="4" w:space="0" w:color="auto"/>
                  </w:tcBorders>
                  <w:noWrap/>
                  <w:hideMark/>
                </w:tcPr>
                <w:p w:rsidR="00750110" w:rsidRPr="00750110" w:rsidRDefault="00750110" w:rsidP="00750110">
                  <w:pPr>
                    <w:spacing w:line="276" w:lineRule="auto"/>
                    <w:jc w:val="center"/>
                    <w:rPr>
                      <w:rFonts w:ascii="Arial" w:hAnsi="Arial" w:cs="Arial"/>
                      <w:sz w:val="12"/>
                      <w:szCs w:val="12"/>
                    </w:rPr>
                  </w:pPr>
                </w:p>
              </w:tc>
              <w:tc>
                <w:tcPr>
                  <w:tcW w:w="1134" w:type="dxa"/>
                  <w:tcBorders>
                    <w:top w:val="nil"/>
                    <w:left w:val="nil"/>
                    <w:bottom w:val="single" w:sz="4" w:space="0" w:color="auto"/>
                    <w:right w:val="single" w:sz="4" w:space="0" w:color="auto"/>
                  </w:tcBorders>
                  <w:noWrap/>
                  <w:hideMark/>
                </w:tcPr>
                <w:p w:rsidR="00750110" w:rsidRPr="00750110" w:rsidRDefault="00750110" w:rsidP="00750110">
                  <w:pPr>
                    <w:spacing w:line="276" w:lineRule="auto"/>
                    <w:jc w:val="center"/>
                    <w:rPr>
                      <w:rFonts w:ascii="Arial" w:hAnsi="Arial" w:cs="Arial"/>
                      <w:sz w:val="12"/>
                      <w:szCs w:val="12"/>
                    </w:rPr>
                  </w:pPr>
                </w:p>
              </w:tc>
              <w:tc>
                <w:tcPr>
                  <w:tcW w:w="1560" w:type="dxa"/>
                  <w:tcBorders>
                    <w:top w:val="nil"/>
                    <w:left w:val="nil"/>
                    <w:bottom w:val="single" w:sz="4" w:space="0" w:color="auto"/>
                    <w:right w:val="single" w:sz="4" w:space="0" w:color="auto"/>
                  </w:tcBorders>
                  <w:noWrap/>
                  <w:hideMark/>
                </w:tcPr>
                <w:p w:rsidR="00750110" w:rsidRPr="00750110" w:rsidRDefault="00750110" w:rsidP="00750110">
                  <w:pPr>
                    <w:spacing w:line="276" w:lineRule="auto"/>
                    <w:jc w:val="center"/>
                    <w:rPr>
                      <w:rFonts w:ascii="Arial" w:hAnsi="Arial" w:cs="Arial"/>
                      <w:sz w:val="12"/>
                      <w:szCs w:val="12"/>
                    </w:rPr>
                  </w:pPr>
                </w:p>
              </w:tc>
              <w:tc>
                <w:tcPr>
                  <w:tcW w:w="1701" w:type="dxa"/>
                  <w:tcBorders>
                    <w:top w:val="nil"/>
                    <w:left w:val="nil"/>
                    <w:bottom w:val="single" w:sz="4" w:space="0" w:color="auto"/>
                    <w:right w:val="single" w:sz="4" w:space="0" w:color="auto"/>
                  </w:tcBorders>
                </w:tcPr>
                <w:p w:rsidR="00750110" w:rsidRPr="00750110" w:rsidRDefault="00750110" w:rsidP="00750110">
                  <w:pPr>
                    <w:spacing w:line="276" w:lineRule="auto"/>
                    <w:jc w:val="center"/>
                    <w:rPr>
                      <w:rFonts w:ascii="Arial" w:hAnsi="Arial" w:cs="Arial"/>
                      <w:sz w:val="12"/>
                      <w:szCs w:val="12"/>
                    </w:rPr>
                  </w:pPr>
                </w:p>
              </w:tc>
            </w:tr>
            <w:tr w:rsidR="00750110" w:rsidRPr="00750110" w:rsidTr="00750110">
              <w:trPr>
                <w:trHeight w:val="315"/>
              </w:trPr>
              <w:tc>
                <w:tcPr>
                  <w:tcW w:w="882" w:type="dxa"/>
                  <w:tcBorders>
                    <w:top w:val="nil"/>
                    <w:left w:val="single" w:sz="4" w:space="0" w:color="auto"/>
                    <w:bottom w:val="single" w:sz="4" w:space="0" w:color="auto"/>
                    <w:right w:val="single" w:sz="4" w:space="0" w:color="auto"/>
                  </w:tcBorders>
                  <w:noWrap/>
                  <w:vAlign w:val="bottom"/>
                  <w:hideMark/>
                </w:tcPr>
                <w:p w:rsidR="00750110" w:rsidRPr="00750110" w:rsidRDefault="00750110" w:rsidP="00750110">
                  <w:pPr>
                    <w:spacing w:line="276" w:lineRule="auto"/>
                    <w:jc w:val="center"/>
                    <w:rPr>
                      <w:rFonts w:ascii="Arial" w:hAnsi="Arial" w:cs="Arial"/>
                      <w:sz w:val="12"/>
                      <w:szCs w:val="12"/>
                    </w:rPr>
                  </w:pPr>
                  <w:r w:rsidRPr="00750110">
                    <w:rPr>
                      <w:rFonts w:ascii="Arial" w:hAnsi="Arial" w:cs="Arial"/>
                      <w:sz w:val="12"/>
                      <w:szCs w:val="12"/>
                    </w:rPr>
                    <w:t>2026</w:t>
                  </w:r>
                </w:p>
              </w:tc>
              <w:tc>
                <w:tcPr>
                  <w:tcW w:w="991" w:type="dxa"/>
                  <w:tcBorders>
                    <w:top w:val="nil"/>
                    <w:left w:val="nil"/>
                    <w:bottom w:val="single" w:sz="4" w:space="0" w:color="auto"/>
                    <w:right w:val="single" w:sz="4" w:space="0" w:color="auto"/>
                  </w:tcBorders>
                  <w:noWrap/>
                  <w:hideMark/>
                </w:tcPr>
                <w:p w:rsidR="00750110" w:rsidRPr="00750110" w:rsidRDefault="00750110" w:rsidP="00750110">
                  <w:pPr>
                    <w:spacing w:line="276" w:lineRule="auto"/>
                    <w:jc w:val="center"/>
                    <w:rPr>
                      <w:rFonts w:ascii="Arial" w:hAnsi="Arial" w:cs="Arial"/>
                      <w:sz w:val="12"/>
                      <w:szCs w:val="12"/>
                    </w:rPr>
                  </w:pPr>
                </w:p>
              </w:tc>
              <w:tc>
                <w:tcPr>
                  <w:tcW w:w="1180" w:type="dxa"/>
                  <w:tcBorders>
                    <w:top w:val="nil"/>
                    <w:left w:val="nil"/>
                    <w:bottom w:val="single" w:sz="4" w:space="0" w:color="auto"/>
                    <w:right w:val="single" w:sz="4" w:space="0" w:color="auto"/>
                  </w:tcBorders>
                  <w:noWrap/>
                  <w:hideMark/>
                </w:tcPr>
                <w:p w:rsidR="00750110" w:rsidRPr="00750110" w:rsidRDefault="00750110" w:rsidP="00750110">
                  <w:pPr>
                    <w:spacing w:line="276" w:lineRule="auto"/>
                    <w:jc w:val="center"/>
                    <w:rPr>
                      <w:rFonts w:ascii="Arial" w:hAnsi="Arial" w:cs="Arial"/>
                      <w:sz w:val="12"/>
                      <w:szCs w:val="12"/>
                    </w:rPr>
                  </w:pPr>
                </w:p>
              </w:tc>
              <w:tc>
                <w:tcPr>
                  <w:tcW w:w="1134" w:type="dxa"/>
                  <w:tcBorders>
                    <w:top w:val="nil"/>
                    <w:left w:val="nil"/>
                    <w:bottom w:val="single" w:sz="4" w:space="0" w:color="auto"/>
                    <w:right w:val="single" w:sz="4" w:space="0" w:color="auto"/>
                  </w:tcBorders>
                  <w:noWrap/>
                  <w:hideMark/>
                </w:tcPr>
                <w:p w:rsidR="00750110" w:rsidRPr="00750110" w:rsidRDefault="00750110" w:rsidP="00750110">
                  <w:pPr>
                    <w:spacing w:line="276" w:lineRule="auto"/>
                    <w:jc w:val="center"/>
                    <w:rPr>
                      <w:rFonts w:ascii="Arial" w:hAnsi="Arial" w:cs="Arial"/>
                      <w:sz w:val="12"/>
                      <w:szCs w:val="12"/>
                    </w:rPr>
                  </w:pPr>
                </w:p>
              </w:tc>
              <w:tc>
                <w:tcPr>
                  <w:tcW w:w="1134" w:type="dxa"/>
                  <w:tcBorders>
                    <w:top w:val="nil"/>
                    <w:left w:val="nil"/>
                    <w:bottom w:val="single" w:sz="4" w:space="0" w:color="auto"/>
                    <w:right w:val="single" w:sz="4" w:space="0" w:color="auto"/>
                  </w:tcBorders>
                  <w:noWrap/>
                  <w:hideMark/>
                </w:tcPr>
                <w:p w:rsidR="00750110" w:rsidRPr="00750110" w:rsidRDefault="00750110" w:rsidP="00750110">
                  <w:pPr>
                    <w:spacing w:line="276" w:lineRule="auto"/>
                    <w:jc w:val="center"/>
                    <w:rPr>
                      <w:rFonts w:ascii="Arial" w:hAnsi="Arial" w:cs="Arial"/>
                      <w:sz w:val="12"/>
                      <w:szCs w:val="12"/>
                    </w:rPr>
                  </w:pPr>
                </w:p>
              </w:tc>
              <w:tc>
                <w:tcPr>
                  <w:tcW w:w="1560" w:type="dxa"/>
                  <w:tcBorders>
                    <w:top w:val="nil"/>
                    <w:left w:val="nil"/>
                    <w:bottom w:val="single" w:sz="4" w:space="0" w:color="auto"/>
                    <w:right w:val="single" w:sz="4" w:space="0" w:color="auto"/>
                  </w:tcBorders>
                  <w:noWrap/>
                  <w:hideMark/>
                </w:tcPr>
                <w:p w:rsidR="00750110" w:rsidRPr="00750110" w:rsidRDefault="00750110" w:rsidP="00750110">
                  <w:pPr>
                    <w:spacing w:line="276" w:lineRule="auto"/>
                    <w:jc w:val="center"/>
                    <w:rPr>
                      <w:rFonts w:ascii="Arial" w:hAnsi="Arial" w:cs="Arial"/>
                      <w:sz w:val="12"/>
                      <w:szCs w:val="12"/>
                    </w:rPr>
                  </w:pPr>
                </w:p>
              </w:tc>
              <w:tc>
                <w:tcPr>
                  <w:tcW w:w="1701" w:type="dxa"/>
                  <w:tcBorders>
                    <w:top w:val="nil"/>
                    <w:left w:val="nil"/>
                    <w:bottom w:val="single" w:sz="4" w:space="0" w:color="auto"/>
                    <w:right w:val="single" w:sz="4" w:space="0" w:color="auto"/>
                  </w:tcBorders>
                </w:tcPr>
                <w:p w:rsidR="00750110" w:rsidRPr="00750110" w:rsidRDefault="00750110" w:rsidP="00750110">
                  <w:pPr>
                    <w:spacing w:line="276" w:lineRule="auto"/>
                    <w:jc w:val="center"/>
                    <w:rPr>
                      <w:rFonts w:ascii="Arial" w:hAnsi="Arial" w:cs="Arial"/>
                      <w:sz w:val="12"/>
                      <w:szCs w:val="12"/>
                    </w:rPr>
                  </w:pPr>
                </w:p>
              </w:tc>
            </w:tr>
            <w:tr w:rsidR="00750110" w:rsidRPr="00750110" w:rsidTr="00750110">
              <w:trPr>
                <w:trHeight w:val="315"/>
              </w:trPr>
              <w:tc>
                <w:tcPr>
                  <w:tcW w:w="882" w:type="dxa"/>
                  <w:tcBorders>
                    <w:top w:val="nil"/>
                    <w:left w:val="single" w:sz="4" w:space="0" w:color="auto"/>
                    <w:bottom w:val="single" w:sz="4" w:space="0" w:color="auto"/>
                    <w:right w:val="single" w:sz="4" w:space="0" w:color="auto"/>
                  </w:tcBorders>
                  <w:noWrap/>
                  <w:vAlign w:val="bottom"/>
                  <w:hideMark/>
                </w:tcPr>
                <w:p w:rsidR="00750110" w:rsidRPr="00750110" w:rsidRDefault="00750110" w:rsidP="00750110">
                  <w:pPr>
                    <w:spacing w:line="276" w:lineRule="auto"/>
                    <w:jc w:val="center"/>
                    <w:rPr>
                      <w:rFonts w:ascii="Arial" w:hAnsi="Arial" w:cs="Arial"/>
                      <w:sz w:val="12"/>
                      <w:szCs w:val="12"/>
                    </w:rPr>
                  </w:pPr>
                  <w:r w:rsidRPr="00750110">
                    <w:rPr>
                      <w:rFonts w:ascii="Arial" w:hAnsi="Arial" w:cs="Arial"/>
                      <w:sz w:val="12"/>
                      <w:szCs w:val="12"/>
                    </w:rPr>
                    <w:t>Всего</w:t>
                  </w:r>
                </w:p>
              </w:tc>
              <w:tc>
                <w:tcPr>
                  <w:tcW w:w="991" w:type="dxa"/>
                  <w:tcBorders>
                    <w:top w:val="nil"/>
                    <w:left w:val="nil"/>
                    <w:bottom w:val="single" w:sz="4" w:space="0" w:color="auto"/>
                    <w:right w:val="single" w:sz="4" w:space="0" w:color="auto"/>
                  </w:tcBorders>
                  <w:noWrap/>
                  <w:hideMark/>
                </w:tcPr>
                <w:p w:rsidR="00750110" w:rsidRPr="00750110" w:rsidRDefault="00750110" w:rsidP="00750110">
                  <w:pPr>
                    <w:spacing w:line="276" w:lineRule="auto"/>
                    <w:jc w:val="center"/>
                    <w:rPr>
                      <w:rFonts w:ascii="Arial" w:hAnsi="Arial" w:cs="Arial"/>
                      <w:sz w:val="12"/>
                      <w:szCs w:val="12"/>
                    </w:rPr>
                  </w:pPr>
                  <w:r w:rsidRPr="00750110">
                    <w:rPr>
                      <w:rFonts w:ascii="Arial" w:hAnsi="Arial" w:cs="Arial"/>
                      <w:sz w:val="12"/>
                      <w:szCs w:val="12"/>
                    </w:rPr>
                    <w:t>400,0</w:t>
                  </w:r>
                </w:p>
              </w:tc>
              <w:tc>
                <w:tcPr>
                  <w:tcW w:w="1180" w:type="dxa"/>
                  <w:tcBorders>
                    <w:top w:val="nil"/>
                    <w:left w:val="nil"/>
                    <w:bottom w:val="single" w:sz="4" w:space="0" w:color="auto"/>
                    <w:right w:val="single" w:sz="4" w:space="0" w:color="auto"/>
                  </w:tcBorders>
                  <w:noWrap/>
                  <w:hideMark/>
                </w:tcPr>
                <w:p w:rsidR="00750110" w:rsidRPr="00750110" w:rsidRDefault="00750110" w:rsidP="00750110">
                  <w:pPr>
                    <w:spacing w:line="276" w:lineRule="auto"/>
                    <w:jc w:val="center"/>
                    <w:rPr>
                      <w:rFonts w:ascii="Arial" w:hAnsi="Arial" w:cs="Arial"/>
                      <w:sz w:val="12"/>
                      <w:szCs w:val="12"/>
                    </w:rPr>
                  </w:pPr>
                </w:p>
              </w:tc>
              <w:tc>
                <w:tcPr>
                  <w:tcW w:w="1134" w:type="dxa"/>
                  <w:tcBorders>
                    <w:top w:val="nil"/>
                    <w:left w:val="nil"/>
                    <w:bottom w:val="single" w:sz="4" w:space="0" w:color="auto"/>
                    <w:right w:val="single" w:sz="4" w:space="0" w:color="auto"/>
                  </w:tcBorders>
                  <w:noWrap/>
                  <w:hideMark/>
                </w:tcPr>
                <w:p w:rsidR="00750110" w:rsidRPr="00750110" w:rsidRDefault="00750110" w:rsidP="00750110">
                  <w:pPr>
                    <w:spacing w:line="276" w:lineRule="auto"/>
                    <w:jc w:val="center"/>
                    <w:rPr>
                      <w:rFonts w:ascii="Arial" w:hAnsi="Arial" w:cs="Arial"/>
                      <w:sz w:val="12"/>
                      <w:szCs w:val="12"/>
                    </w:rPr>
                  </w:pPr>
                  <w:r w:rsidRPr="00750110">
                    <w:rPr>
                      <w:rFonts w:ascii="Arial" w:hAnsi="Arial" w:cs="Arial"/>
                      <w:sz w:val="12"/>
                      <w:szCs w:val="12"/>
                    </w:rPr>
                    <w:t>133,6</w:t>
                  </w:r>
                </w:p>
              </w:tc>
              <w:tc>
                <w:tcPr>
                  <w:tcW w:w="1134" w:type="dxa"/>
                  <w:tcBorders>
                    <w:top w:val="nil"/>
                    <w:left w:val="nil"/>
                    <w:bottom w:val="single" w:sz="4" w:space="0" w:color="auto"/>
                    <w:right w:val="single" w:sz="4" w:space="0" w:color="auto"/>
                  </w:tcBorders>
                  <w:noWrap/>
                  <w:hideMark/>
                </w:tcPr>
                <w:p w:rsidR="00750110" w:rsidRPr="00750110" w:rsidRDefault="00750110" w:rsidP="00750110">
                  <w:pPr>
                    <w:spacing w:line="276" w:lineRule="auto"/>
                    <w:jc w:val="center"/>
                    <w:rPr>
                      <w:rFonts w:ascii="Arial" w:hAnsi="Arial" w:cs="Arial"/>
                      <w:sz w:val="12"/>
                      <w:szCs w:val="12"/>
                    </w:rPr>
                  </w:pPr>
                  <w:r w:rsidRPr="00750110">
                    <w:rPr>
                      <w:rFonts w:ascii="Arial" w:hAnsi="Arial" w:cs="Arial"/>
                      <w:sz w:val="12"/>
                      <w:szCs w:val="12"/>
                    </w:rPr>
                    <w:t>890,4</w:t>
                  </w:r>
                </w:p>
              </w:tc>
              <w:tc>
                <w:tcPr>
                  <w:tcW w:w="1560" w:type="dxa"/>
                  <w:tcBorders>
                    <w:top w:val="nil"/>
                    <w:left w:val="nil"/>
                    <w:bottom w:val="single" w:sz="4" w:space="0" w:color="auto"/>
                    <w:right w:val="single" w:sz="4" w:space="0" w:color="auto"/>
                  </w:tcBorders>
                  <w:noWrap/>
                  <w:hideMark/>
                </w:tcPr>
                <w:p w:rsidR="00750110" w:rsidRPr="00750110" w:rsidRDefault="00750110" w:rsidP="00750110">
                  <w:pPr>
                    <w:spacing w:line="276" w:lineRule="auto"/>
                    <w:jc w:val="center"/>
                    <w:rPr>
                      <w:rFonts w:ascii="Arial" w:hAnsi="Arial" w:cs="Arial"/>
                      <w:sz w:val="12"/>
                      <w:szCs w:val="12"/>
                    </w:rPr>
                  </w:pPr>
                </w:p>
              </w:tc>
              <w:tc>
                <w:tcPr>
                  <w:tcW w:w="1701" w:type="dxa"/>
                  <w:tcBorders>
                    <w:top w:val="nil"/>
                    <w:left w:val="nil"/>
                    <w:bottom w:val="single" w:sz="4" w:space="0" w:color="auto"/>
                    <w:right w:val="single" w:sz="4" w:space="0" w:color="auto"/>
                  </w:tcBorders>
                </w:tcPr>
                <w:p w:rsidR="00750110" w:rsidRPr="00750110" w:rsidRDefault="00750110" w:rsidP="00750110">
                  <w:pPr>
                    <w:spacing w:line="276" w:lineRule="auto"/>
                    <w:jc w:val="center"/>
                    <w:rPr>
                      <w:rFonts w:ascii="Arial" w:hAnsi="Arial" w:cs="Arial"/>
                      <w:sz w:val="12"/>
                      <w:szCs w:val="12"/>
                    </w:rPr>
                  </w:pPr>
                  <w:r w:rsidRPr="00750110">
                    <w:rPr>
                      <w:rFonts w:ascii="Arial" w:hAnsi="Arial" w:cs="Arial"/>
                      <w:sz w:val="12"/>
                      <w:szCs w:val="12"/>
                    </w:rPr>
                    <w:t>1424,0</w:t>
                  </w:r>
                </w:p>
              </w:tc>
            </w:tr>
          </w:tbl>
          <w:p w:rsidR="00750110" w:rsidRPr="00750110" w:rsidRDefault="00750110" w:rsidP="00750110">
            <w:pPr>
              <w:spacing w:line="360" w:lineRule="atLeast"/>
              <w:jc w:val="center"/>
              <w:rPr>
                <w:rFonts w:ascii="Arial" w:hAnsi="Arial" w:cs="Arial"/>
                <w:sz w:val="12"/>
                <w:szCs w:val="12"/>
              </w:rPr>
            </w:pPr>
          </w:p>
        </w:tc>
      </w:tr>
      <w:tr w:rsidR="00750110" w:rsidRPr="00750110" w:rsidTr="00E337C1">
        <w:tc>
          <w:tcPr>
            <w:tcW w:w="2124" w:type="dxa"/>
            <w:tcBorders>
              <w:top w:val="single" w:sz="4" w:space="0" w:color="auto"/>
              <w:left w:val="single" w:sz="4" w:space="0" w:color="auto"/>
              <w:bottom w:val="single" w:sz="4" w:space="0" w:color="auto"/>
              <w:right w:val="single" w:sz="4" w:space="0" w:color="auto"/>
            </w:tcBorders>
            <w:hideMark/>
          </w:tcPr>
          <w:p w:rsidR="00750110" w:rsidRPr="00750110" w:rsidRDefault="00750110" w:rsidP="00750110">
            <w:pPr>
              <w:autoSpaceDE w:val="0"/>
              <w:autoSpaceDN w:val="0"/>
              <w:adjustRightInd w:val="0"/>
              <w:rPr>
                <w:rFonts w:ascii="Arial" w:hAnsi="Arial" w:cs="Arial"/>
                <w:sz w:val="12"/>
                <w:szCs w:val="12"/>
              </w:rPr>
            </w:pPr>
            <w:r w:rsidRPr="00750110">
              <w:rPr>
                <w:rFonts w:ascii="Arial" w:hAnsi="Arial" w:cs="Arial"/>
                <w:sz w:val="12"/>
                <w:szCs w:val="12"/>
              </w:rPr>
              <w:t>Ожидаемые конечные резул</w:t>
            </w:r>
            <w:r w:rsidRPr="00750110">
              <w:rPr>
                <w:rFonts w:ascii="Arial" w:hAnsi="Arial" w:cs="Arial"/>
                <w:sz w:val="12"/>
                <w:szCs w:val="12"/>
              </w:rPr>
              <w:t>ь</w:t>
            </w:r>
            <w:r w:rsidRPr="00750110">
              <w:rPr>
                <w:rFonts w:ascii="Arial" w:hAnsi="Arial" w:cs="Arial"/>
                <w:sz w:val="12"/>
                <w:szCs w:val="12"/>
              </w:rPr>
              <w:t>таты реализации подпрогра</w:t>
            </w:r>
            <w:r w:rsidRPr="00750110">
              <w:rPr>
                <w:rFonts w:ascii="Arial" w:hAnsi="Arial" w:cs="Arial"/>
                <w:sz w:val="12"/>
                <w:szCs w:val="12"/>
              </w:rPr>
              <w:t>м</w:t>
            </w:r>
            <w:r w:rsidRPr="00750110">
              <w:rPr>
                <w:rFonts w:ascii="Arial" w:hAnsi="Arial" w:cs="Arial"/>
                <w:sz w:val="12"/>
                <w:szCs w:val="12"/>
              </w:rPr>
              <w:t>мы</w:t>
            </w:r>
          </w:p>
        </w:tc>
        <w:tc>
          <w:tcPr>
            <w:tcW w:w="8506" w:type="dxa"/>
            <w:tcBorders>
              <w:top w:val="single" w:sz="4" w:space="0" w:color="auto"/>
              <w:left w:val="single" w:sz="4" w:space="0" w:color="auto"/>
              <w:bottom w:val="single" w:sz="4" w:space="0" w:color="auto"/>
              <w:right w:val="single" w:sz="4" w:space="0" w:color="auto"/>
            </w:tcBorders>
          </w:tcPr>
          <w:p w:rsidR="00750110" w:rsidRPr="00750110" w:rsidRDefault="00750110" w:rsidP="00750110">
            <w:pPr>
              <w:widowControl w:val="0"/>
              <w:tabs>
                <w:tab w:val="left" w:pos="2977"/>
              </w:tabs>
              <w:autoSpaceDE w:val="0"/>
              <w:autoSpaceDN w:val="0"/>
              <w:adjustRightInd w:val="0"/>
              <w:rPr>
                <w:rFonts w:ascii="Arial" w:hAnsi="Arial" w:cs="Arial"/>
                <w:sz w:val="12"/>
                <w:szCs w:val="12"/>
              </w:rPr>
            </w:pPr>
            <w:r w:rsidRPr="00750110">
              <w:rPr>
                <w:rFonts w:ascii="Arial" w:hAnsi="Arial" w:cs="Arial"/>
                <w:sz w:val="12"/>
                <w:szCs w:val="12"/>
              </w:rPr>
              <w:t>Реализация подпрограммы будет способствовать развитию сферы малого и среднего бизнеса:</w:t>
            </w:r>
          </w:p>
          <w:p w:rsidR="00750110" w:rsidRPr="00750110" w:rsidRDefault="00750110" w:rsidP="00750110">
            <w:pPr>
              <w:widowControl w:val="0"/>
              <w:tabs>
                <w:tab w:val="left" w:pos="2977"/>
              </w:tabs>
              <w:autoSpaceDE w:val="0"/>
              <w:autoSpaceDN w:val="0"/>
              <w:adjustRightInd w:val="0"/>
              <w:rPr>
                <w:rFonts w:ascii="Arial" w:hAnsi="Arial" w:cs="Arial"/>
                <w:sz w:val="12"/>
                <w:szCs w:val="12"/>
              </w:rPr>
            </w:pPr>
            <w:r w:rsidRPr="00750110">
              <w:rPr>
                <w:rFonts w:ascii="Arial" w:hAnsi="Arial" w:cs="Arial"/>
                <w:sz w:val="12"/>
                <w:szCs w:val="12"/>
              </w:rPr>
              <w:t>увеличению количества малых и средних предприятий, увеличению численности занятых на этих предприятиях, увеличению оборота малых и средних предприятий и, соответственно, увеличению доли налоговых поступлений от субъектов МП в бюджет муниципал</w:t>
            </w:r>
            <w:r w:rsidRPr="00750110">
              <w:rPr>
                <w:rFonts w:ascii="Arial" w:hAnsi="Arial" w:cs="Arial"/>
                <w:sz w:val="12"/>
                <w:szCs w:val="12"/>
              </w:rPr>
              <w:t>ь</w:t>
            </w:r>
            <w:r w:rsidRPr="00750110">
              <w:rPr>
                <w:rFonts w:ascii="Arial" w:hAnsi="Arial" w:cs="Arial"/>
                <w:sz w:val="12"/>
                <w:szCs w:val="12"/>
              </w:rPr>
              <w:t>ного района.</w:t>
            </w:r>
          </w:p>
          <w:p w:rsidR="00750110" w:rsidRPr="00750110" w:rsidRDefault="00750110" w:rsidP="00750110">
            <w:pPr>
              <w:widowControl w:val="0"/>
              <w:tabs>
                <w:tab w:val="left" w:pos="2977"/>
              </w:tabs>
              <w:autoSpaceDE w:val="0"/>
              <w:autoSpaceDN w:val="0"/>
              <w:adjustRightInd w:val="0"/>
              <w:rPr>
                <w:rFonts w:ascii="Arial" w:hAnsi="Arial" w:cs="Arial"/>
                <w:sz w:val="12"/>
                <w:szCs w:val="12"/>
              </w:rPr>
            </w:pPr>
            <w:r w:rsidRPr="00750110">
              <w:rPr>
                <w:rFonts w:ascii="Arial" w:hAnsi="Arial" w:cs="Arial"/>
                <w:sz w:val="12"/>
                <w:szCs w:val="12"/>
              </w:rPr>
              <w:t>В результате реализации подпрограммы предполагается достижение целевых показателей, которые устанавливаются в соответствии с наиболее вероятным сценарием разв</w:t>
            </w:r>
            <w:r w:rsidRPr="00750110">
              <w:rPr>
                <w:rFonts w:ascii="Arial" w:hAnsi="Arial" w:cs="Arial"/>
                <w:sz w:val="12"/>
                <w:szCs w:val="12"/>
              </w:rPr>
              <w:t>и</w:t>
            </w:r>
            <w:r w:rsidRPr="00750110">
              <w:rPr>
                <w:rFonts w:ascii="Arial" w:hAnsi="Arial" w:cs="Arial"/>
                <w:sz w:val="12"/>
                <w:szCs w:val="12"/>
              </w:rPr>
              <w:t>тия малого и среднего предпринимательства на территории муниципального района.</w:t>
            </w:r>
          </w:p>
          <w:p w:rsidR="00750110" w:rsidRPr="00750110" w:rsidRDefault="00750110" w:rsidP="00750110">
            <w:pPr>
              <w:widowControl w:val="0"/>
              <w:tabs>
                <w:tab w:val="left" w:pos="2977"/>
              </w:tabs>
              <w:autoSpaceDE w:val="0"/>
              <w:autoSpaceDN w:val="0"/>
              <w:adjustRightInd w:val="0"/>
              <w:rPr>
                <w:rFonts w:ascii="Arial" w:hAnsi="Arial" w:cs="Arial"/>
                <w:sz w:val="12"/>
                <w:szCs w:val="12"/>
              </w:rPr>
            </w:pPr>
            <w:r w:rsidRPr="00750110">
              <w:rPr>
                <w:rFonts w:ascii="Arial" w:hAnsi="Arial" w:cs="Arial"/>
                <w:sz w:val="12"/>
                <w:szCs w:val="12"/>
              </w:rPr>
              <w:t>Указанные показатели могут быть скорректированы при измен</w:t>
            </w:r>
            <w:r w:rsidRPr="00750110">
              <w:rPr>
                <w:rFonts w:ascii="Arial" w:hAnsi="Arial" w:cs="Arial"/>
                <w:sz w:val="12"/>
                <w:szCs w:val="12"/>
              </w:rPr>
              <w:t>е</w:t>
            </w:r>
            <w:r w:rsidRPr="00750110">
              <w:rPr>
                <w:rFonts w:ascii="Arial" w:hAnsi="Arial" w:cs="Arial"/>
                <w:sz w:val="12"/>
                <w:szCs w:val="12"/>
              </w:rPr>
              <w:t>нии внутренних и внешних факторов социально-экономического развития.</w:t>
            </w:r>
          </w:p>
        </w:tc>
      </w:tr>
    </w:tbl>
    <w:p w:rsidR="00750110" w:rsidRPr="00750110" w:rsidRDefault="00750110" w:rsidP="00750110">
      <w:pPr>
        <w:jc w:val="center"/>
        <w:rPr>
          <w:rFonts w:ascii="Arial" w:hAnsi="Arial" w:cs="Arial"/>
          <w:b/>
          <w:sz w:val="16"/>
          <w:szCs w:val="16"/>
        </w:rPr>
      </w:pPr>
      <w:r w:rsidRPr="00750110">
        <w:rPr>
          <w:rFonts w:ascii="Arial" w:hAnsi="Arial" w:cs="Arial"/>
          <w:b/>
          <w:sz w:val="16"/>
          <w:szCs w:val="16"/>
        </w:rPr>
        <w:t>Подпрограмма</w:t>
      </w:r>
    </w:p>
    <w:p w:rsidR="00750110" w:rsidRPr="00750110" w:rsidRDefault="00750110" w:rsidP="00750110">
      <w:pPr>
        <w:pStyle w:val="ConsPlusNormal"/>
        <w:spacing w:line="240" w:lineRule="exact"/>
        <w:ind w:firstLine="0"/>
        <w:jc w:val="center"/>
        <w:rPr>
          <w:b/>
          <w:sz w:val="16"/>
          <w:szCs w:val="16"/>
          <w:u w:val="single"/>
        </w:rPr>
      </w:pPr>
      <w:r w:rsidRPr="00750110">
        <w:rPr>
          <w:b/>
          <w:sz w:val="16"/>
          <w:szCs w:val="16"/>
          <w:u w:val="single"/>
        </w:rPr>
        <w:t>«Защита прав потребителей в Валдайском муниципальном районе на 2019-2026 годы»</w:t>
      </w:r>
    </w:p>
    <w:p w:rsidR="00750110" w:rsidRPr="00750110" w:rsidRDefault="00750110" w:rsidP="00750110">
      <w:pPr>
        <w:pStyle w:val="ConsPlusTitle"/>
        <w:spacing w:line="240" w:lineRule="exact"/>
        <w:jc w:val="center"/>
        <w:rPr>
          <w:rFonts w:ascii="Arial" w:hAnsi="Arial" w:cs="Arial"/>
          <w:sz w:val="16"/>
          <w:szCs w:val="16"/>
          <w:u w:val="single"/>
        </w:rPr>
      </w:pPr>
      <w:r w:rsidRPr="00750110">
        <w:rPr>
          <w:rFonts w:ascii="Arial" w:hAnsi="Arial" w:cs="Arial"/>
          <w:sz w:val="16"/>
          <w:szCs w:val="16"/>
          <w:u w:val="single"/>
        </w:rPr>
        <w:t>муниципальной программы «Обеспечение экономического развития Валдайского района на 2016 - 2026 годы»</w:t>
      </w:r>
    </w:p>
    <w:p w:rsidR="00750110" w:rsidRPr="00750110" w:rsidRDefault="00750110" w:rsidP="00750110">
      <w:pPr>
        <w:autoSpaceDE w:val="0"/>
        <w:autoSpaceDN w:val="0"/>
        <w:adjustRightInd w:val="0"/>
        <w:jc w:val="center"/>
        <w:rPr>
          <w:rFonts w:ascii="Arial" w:hAnsi="Arial" w:cs="Arial"/>
          <w:b/>
          <w:sz w:val="16"/>
          <w:szCs w:val="16"/>
        </w:rPr>
      </w:pPr>
      <w:r w:rsidRPr="00750110">
        <w:rPr>
          <w:rFonts w:ascii="Arial" w:hAnsi="Arial" w:cs="Arial"/>
          <w:b/>
          <w:sz w:val="16"/>
          <w:szCs w:val="16"/>
        </w:rPr>
        <w:t>ПАСПОРТ</w:t>
      </w:r>
    </w:p>
    <w:p w:rsidR="00750110" w:rsidRPr="00750110" w:rsidRDefault="00750110" w:rsidP="00750110">
      <w:pPr>
        <w:autoSpaceDE w:val="0"/>
        <w:autoSpaceDN w:val="0"/>
        <w:adjustRightInd w:val="0"/>
        <w:jc w:val="center"/>
        <w:rPr>
          <w:rFonts w:ascii="Arial" w:hAnsi="Arial" w:cs="Arial"/>
          <w:b/>
          <w:sz w:val="16"/>
          <w:szCs w:val="16"/>
        </w:rPr>
      </w:pPr>
      <w:r w:rsidRPr="00750110">
        <w:rPr>
          <w:rFonts w:ascii="Arial" w:hAnsi="Arial" w:cs="Arial"/>
          <w:b/>
          <w:sz w:val="16"/>
          <w:szCs w:val="16"/>
        </w:rPr>
        <w:t>Подпрограммы</w:t>
      </w:r>
    </w:p>
    <w:tbl>
      <w:tblPr>
        <w:tblW w:w="10629" w:type="dxa"/>
        <w:tblInd w:w="348" w:type="dxa"/>
        <w:tblLayout w:type="fixed"/>
        <w:tblCellMar>
          <w:top w:w="102" w:type="dxa"/>
          <w:left w:w="62" w:type="dxa"/>
          <w:bottom w:w="102" w:type="dxa"/>
          <w:right w:w="62" w:type="dxa"/>
        </w:tblCellMar>
        <w:tblLook w:val="04A0" w:firstRow="1" w:lastRow="0" w:firstColumn="1" w:lastColumn="0" w:noHBand="0" w:noVBand="1"/>
      </w:tblPr>
      <w:tblGrid>
        <w:gridCol w:w="2124"/>
        <w:gridCol w:w="8505"/>
      </w:tblGrid>
      <w:tr w:rsidR="00750110" w:rsidRPr="00750110" w:rsidTr="00E337C1">
        <w:tc>
          <w:tcPr>
            <w:tcW w:w="2124" w:type="dxa"/>
            <w:tcBorders>
              <w:top w:val="single" w:sz="4" w:space="0" w:color="auto"/>
              <w:left w:val="single" w:sz="4" w:space="0" w:color="auto"/>
              <w:bottom w:val="single" w:sz="4" w:space="0" w:color="auto"/>
              <w:right w:val="single" w:sz="4" w:space="0" w:color="auto"/>
            </w:tcBorders>
            <w:hideMark/>
          </w:tcPr>
          <w:p w:rsidR="00750110" w:rsidRPr="00750110" w:rsidRDefault="00750110" w:rsidP="00750110">
            <w:pPr>
              <w:autoSpaceDE w:val="0"/>
              <w:autoSpaceDN w:val="0"/>
              <w:adjustRightInd w:val="0"/>
              <w:rPr>
                <w:rFonts w:ascii="Arial" w:hAnsi="Arial" w:cs="Arial"/>
                <w:sz w:val="12"/>
                <w:szCs w:val="12"/>
              </w:rPr>
            </w:pPr>
            <w:r w:rsidRPr="00750110">
              <w:rPr>
                <w:rFonts w:ascii="Arial" w:hAnsi="Arial" w:cs="Arial"/>
                <w:sz w:val="12"/>
                <w:szCs w:val="12"/>
              </w:rPr>
              <w:t>Исполнители подпр</w:t>
            </w:r>
            <w:r w:rsidRPr="00750110">
              <w:rPr>
                <w:rFonts w:ascii="Arial" w:hAnsi="Arial" w:cs="Arial"/>
                <w:sz w:val="12"/>
                <w:szCs w:val="12"/>
              </w:rPr>
              <w:t>о</w:t>
            </w:r>
            <w:r w:rsidRPr="00750110">
              <w:rPr>
                <w:rFonts w:ascii="Arial" w:hAnsi="Arial" w:cs="Arial"/>
                <w:sz w:val="12"/>
                <w:szCs w:val="12"/>
              </w:rPr>
              <w:t>граммы</w:t>
            </w:r>
          </w:p>
        </w:tc>
        <w:tc>
          <w:tcPr>
            <w:tcW w:w="8505" w:type="dxa"/>
            <w:tcBorders>
              <w:top w:val="single" w:sz="4" w:space="0" w:color="auto"/>
              <w:left w:val="single" w:sz="4" w:space="0" w:color="auto"/>
              <w:bottom w:val="single" w:sz="4" w:space="0" w:color="auto"/>
              <w:right w:val="single" w:sz="4" w:space="0" w:color="auto"/>
            </w:tcBorders>
          </w:tcPr>
          <w:p w:rsidR="00750110" w:rsidRPr="00750110" w:rsidRDefault="00750110" w:rsidP="00750110">
            <w:pPr>
              <w:jc w:val="both"/>
              <w:rPr>
                <w:rFonts w:ascii="Arial" w:hAnsi="Arial" w:cs="Arial"/>
                <w:sz w:val="12"/>
                <w:szCs w:val="12"/>
              </w:rPr>
            </w:pPr>
            <w:r w:rsidRPr="00750110">
              <w:rPr>
                <w:rFonts w:ascii="Arial" w:hAnsi="Arial" w:cs="Arial"/>
                <w:sz w:val="12"/>
                <w:szCs w:val="12"/>
              </w:rPr>
              <w:t>комитет экономического развития Администрации Валда</w:t>
            </w:r>
            <w:r w:rsidRPr="00750110">
              <w:rPr>
                <w:rFonts w:ascii="Arial" w:hAnsi="Arial" w:cs="Arial"/>
                <w:sz w:val="12"/>
                <w:szCs w:val="12"/>
              </w:rPr>
              <w:t>й</w:t>
            </w:r>
            <w:r w:rsidRPr="00750110">
              <w:rPr>
                <w:rFonts w:ascii="Arial" w:hAnsi="Arial" w:cs="Arial"/>
                <w:sz w:val="12"/>
                <w:szCs w:val="12"/>
              </w:rPr>
              <w:t xml:space="preserve">ского муниципального района </w:t>
            </w:r>
          </w:p>
        </w:tc>
      </w:tr>
      <w:tr w:rsidR="00750110" w:rsidRPr="00750110" w:rsidTr="00E337C1">
        <w:tc>
          <w:tcPr>
            <w:tcW w:w="2124" w:type="dxa"/>
            <w:tcBorders>
              <w:top w:val="single" w:sz="4" w:space="0" w:color="auto"/>
              <w:left w:val="single" w:sz="4" w:space="0" w:color="auto"/>
              <w:bottom w:val="single" w:sz="4" w:space="0" w:color="auto"/>
              <w:right w:val="single" w:sz="4" w:space="0" w:color="auto"/>
            </w:tcBorders>
            <w:hideMark/>
          </w:tcPr>
          <w:p w:rsidR="00750110" w:rsidRPr="00750110" w:rsidRDefault="00750110" w:rsidP="00750110">
            <w:pPr>
              <w:autoSpaceDE w:val="0"/>
              <w:autoSpaceDN w:val="0"/>
              <w:adjustRightInd w:val="0"/>
              <w:spacing w:line="276" w:lineRule="auto"/>
              <w:rPr>
                <w:rFonts w:ascii="Arial" w:hAnsi="Arial" w:cs="Arial"/>
                <w:sz w:val="12"/>
                <w:szCs w:val="12"/>
              </w:rPr>
            </w:pPr>
            <w:r w:rsidRPr="00750110">
              <w:rPr>
                <w:rFonts w:ascii="Arial" w:hAnsi="Arial" w:cs="Arial"/>
                <w:sz w:val="12"/>
                <w:szCs w:val="12"/>
              </w:rPr>
              <w:t>Задачи подпр</w:t>
            </w:r>
            <w:r w:rsidRPr="00750110">
              <w:rPr>
                <w:rFonts w:ascii="Arial" w:hAnsi="Arial" w:cs="Arial"/>
                <w:sz w:val="12"/>
                <w:szCs w:val="12"/>
              </w:rPr>
              <w:t>о</w:t>
            </w:r>
            <w:r w:rsidRPr="00750110">
              <w:rPr>
                <w:rFonts w:ascii="Arial" w:hAnsi="Arial" w:cs="Arial"/>
                <w:sz w:val="12"/>
                <w:szCs w:val="12"/>
              </w:rPr>
              <w:t>граммы</w:t>
            </w:r>
          </w:p>
        </w:tc>
        <w:tc>
          <w:tcPr>
            <w:tcW w:w="8505" w:type="dxa"/>
            <w:tcBorders>
              <w:top w:val="single" w:sz="4" w:space="0" w:color="auto"/>
              <w:left w:val="single" w:sz="4" w:space="0" w:color="auto"/>
              <w:bottom w:val="single" w:sz="4" w:space="0" w:color="auto"/>
              <w:right w:val="single" w:sz="4" w:space="0" w:color="auto"/>
            </w:tcBorders>
          </w:tcPr>
          <w:p w:rsidR="00750110" w:rsidRPr="00750110" w:rsidRDefault="00750110" w:rsidP="00750110">
            <w:pPr>
              <w:jc w:val="both"/>
              <w:rPr>
                <w:rFonts w:ascii="Arial" w:hAnsi="Arial" w:cs="Arial"/>
                <w:sz w:val="12"/>
                <w:szCs w:val="12"/>
              </w:rPr>
            </w:pPr>
            <w:r w:rsidRPr="00750110">
              <w:rPr>
                <w:rFonts w:ascii="Arial" w:hAnsi="Arial" w:cs="Arial"/>
                <w:sz w:val="12"/>
                <w:szCs w:val="12"/>
              </w:rPr>
              <w:t>1. Повышение социальной защищенности граждан, обеспечение сбалансированной защиты интересов потребит</w:t>
            </w:r>
            <w:r w:rsidRPr="00750110">
              <w:rPr>
                <w:rFonts w:ascii="Arial" w:hAnsi="Arial" w:cs="Arial"/>
                <w:sz w:val="12"/>
                <w:szCs w:val="12"/>
              </w:rPr>
              <w:t>е</w:t>
            </w:r>
            <w:r w:rsidRPr="00750110">
              <w:rPr>
                <w:rFonts w:ascii="Arial" w:hAnsi="Arial" w:cs="Arial"/>
                <w:sz w:val="12"/>
                <w:szCs w:val="12"/>
              </w:rPr>
              <w:t>лей и повышение качества жизни жителей района</w:t>
            </w:r>
          </w:p>
        </w:tc>
      </w:tr>
      <w:tr w:rsidR="00750110" w:rsidRPr="00750110" w:rsidTr="00E337C1">
        <w:tc>
          <w:tcPr>
            <w:tcW w:w="2124" w:type="dxa"/>
            <w:tcBorders>
              <w:top w:val="single" w:sz="4" w:space="0" w:color="auto"/>
              <w:left w:val="single" w:sz="4" w:space="0" w:color="auto"/>
              <w:bottom w:val="single" w:sz="4" w:space="0" w:color="auto"/>
              <w:right w:val="single" w:sz="4" w:space="0" w:color="auto"/>
            </w:tcBorders>
            <w:hideMark/>
          </w:tcPr>
          <w:p w:rsidR="00750110" w:rsidRPr="00750110" w:rsidRDefault="00750110" w:rsidP="00750110">
            <w:pPr>
              <w:autoSpaceDE w:val="0"/>
              <w:autoSpaceDN w:val="0"/>
              <w:adjustRightInd w:val="0"/>
              <w:spacing w:line="276" w:lineRule="auto"/>
              <w:rPr>
                <w:rFonts w:ascii="Arial" w:hAnsi="Arial" w:cs="Arial"/>
                <w:sz w:val="12"/>
                <w:szCs w:val="12"/>
              </w:rPr>
            </w:pPr>
            <w:r w:rsidRPr="00750110">
              <w:rPr>
                <w:rFonts w:ascii="Arial" w:hAnsi="Arial" w:cs="Arial"/>
                <w:sz w:val="12"/>
                <w:szCs w:val="12"/>
              </w:rPr>
              <w:t>Сроки реализации по</w:t>
            </w:r>
            <w:r w:rsidRPr="00750110">
              <w:rPr>
                <w:rFonts w:ascii="Arial" w:hAnsi="Arial" w:cs="Arial"/>
                <w:sz w:val="12"/>
                <w:szCs w:val="12"/>
              </w:rPr>
              <w:t>д</w:t>
            </w:r>
            <w:r w:rsidRPr="00750110">
              <w:rPr>
                <w:rFonts w:ascii="Arial" w:hAnsi="Arial" w:cs="Arial"/>
                <w:sz w:val="12"/>
                <w:szCs w:val="12"/>
              </w:rPr>
              <w:t>программы</w:t>
            </w:r>
          </w:p>
        </w:tc>
        <w:tc>
          <w:tcPr>
            <w:tcW w:w="8505" w:type="dxa"/>
            <w:tcBorders>
              <w:top w:val="single" w:sz="4" w:space="0" w:color="auto"/>
              <w:left w:val="single" w:sz="4" w:space="0" w:color="auto"/>
              <w:bottom w:val="single" w:sz="4" w:space="0" w:color="auto"/>
              <w:right w:val="single" w:sz="4" w:space="0" w:color="auto"/>
            </w:tcBorders>
          </w:tcPr>
          <w:p w:rsidR="00750110" w:rsidRPr="00750110" w:rsidRDefault="00750110" w:rsidP="00750110">
            <w:pPr>
              <w:spacing w:line="360" w:lineRule="atLeast"/>
              <w:jc w:val="both"/>
              <w:rPr>
                <w:rFonts w:ascii="Arial" w:hAnsi="Arial" w:cs="Arial"/>
                <w:sz w:val="12"/>
                <w:szCs w:val="12"/>
              </w:rPr>
            </w:pPr>
            <w:r w:rsidRPr="00750110">
              <w:rPr>
                <w:rFonts w:ascii="Arial" w:hAnsi="Arial" w:cs="Arial"/>
                <w:sz w:val="12"/>
                <w:szCs w:val="12"/>
              </w:rPr>
              <w:t>2019-2026 годы</w:t>
            </w:r>
          </w:p>
        </w:tc>
      </w:tr>
      <w:tr w:rsidR="00750110" w:rsidRPr="00750110" w:rsidTr="00E337C1">
        <w:tc>
          <w:tcPr>
            <w:tcW w:w="2124" w:type="dxa"/>
            <w:tcBorders>
              <w:top w:val="single" w:sz="4" w:space="0" w:color="auto"/>
              <w:left w:val="single" w:sz="4" w:space="0" w:color="auto"/>
              <w:bottom w:val="single" w:sz="4" w:space="0" w:color="auto"/>
              <w:right w:val="single" w:sz="4" w:space="0" w:color="auto"/>
            </w:tcBorders>
            <w:hideMark/>
          </w:tcPr>
          <w:p w:rsidR="00750110" w:rsidRPr="00750110" w:rsidRDefault="00750110" w:rsidP="00750110">
            <w:pPr>
              <w:autoSpaceDE w:val="0"/>
              <w:autoSpaceDN w:val="0"/>
              <w:adjustRightInd w:val="0"/>
              <w:spacing w:line="276" w:lineRule="auto"/>
              <w:rPr>
                <w:rFonts w:ascii="Arial" w:hAnsi="Arial" w:cs="Arial"/>
                <w:sz w:val="12"/>
                <w:szCs w:val="12"/>
              </w:rPr>
            </w:pPr>
            <w:r w:rsidRPr="00750110">
              <w:rPr>
                <w:rFonts w:ascii="Arial" w:hAnsi="Arial" w:cs="Arial"/>
                <w:sz w:val="12"/>
                <w:szCs w:val="12"/>
              </w:rPr>
              <w:t>Объемы и источники финансир</w:t>
            </w:r>
            <w:r w:rsidRPr="00750110">
              <w:rPr>
                <w:rFonts w:ascii="Arial" w:hAnsi="Arial" w:cs="Arial"/>
                <w:sz w:val="12"/>
                <w:szCs w:val="12"/>
              </w:rPr>
              <w:t>о</w:t>
            </w:r>
            <w:r w:rsidRPr="00750110">
              <w:rPr>
                <w:rFonts w:ascii="Arial" w:hAnsi="Arial" w:cs="Arial"/>
                <w:sz w:val="12"/>
                <w:szCs w:val="12"/>
              </w:rPr>
              <w:t>вания подпр</w:t>
            </w:r>
            <w:r w:rsidRPr="00750110">
              <w:rPr>
                <w:rFonts w:ascii="Arial" w:hAnsi="Arial" w:cs="Arial"/>
                <w:sz w:val="12"/>
                <w:szCs w:val="12"/>
              </w:rPr>
              <w:t>о</w:t>
            </w:r>
            <w:r w:rsidRPr="00750110">
              <w:rPr>
                <w:rFonts w:ascii="Arial" w:hAnsi="Arial" w:cs="Arial"/>
                <w:sz w:val="12"/>
                <w:szCs w:val="12"/>
              </w:rPr>
              <w:t>граммы с разбивкой по годам реализ</w:t>
            </w:r>
            <w:r w:rsidRPr="00750110">
              <w:rPr>
                <w:rFonts w:ascii="Arial" w:hAnsi="Arial" w:cs="Arial"/>
                <w:sz w:val="12"/>
                <w:szCs w:val="12"/>
              </w:rPr>
              <w:t>а</w:t>
            </w:r>
            <w:r w:rsidRPr="00750110">
              <w:rPr>
                <w:rFonts w:ascii="Arial" w:hAnsi="Arial" w:cs="Arial"/>
                <w:sz w:val="12"/>
                <w:szCs w:val="12"/>
              </w:rPr>
              <w:t>ции</w:t>
            </w:r>
          </w:p>
        </w:tc>
        <w:tc>
          <w:tcPr>
            <w:tcW w:w="8505" w:type="dxa"/>
            <w:tcBorders>
              <w:top w:val="single" w:sz="4" w:space="0" w:color="auto"/>
              <w:left w:val="single" w:sz="4" w:space="0" w:color="auto"/>
              <w:bottom w:val="single" w:sz="4" w:space="0" w:color="auto"/>
              <w:right w:val="single" w:sz="4" w:space="0" w:color="auto"/>
            </w:tcBorders>
          </w:tcPr>
          <w:tbl>
            <w:tblPr>
              <w:tblW w:w="8438" w:type="dxa"/>
              <w:tblLayout w:type="fixed"/>
              <w:tblLook w:val="04A0" w:firstRow="1" w:lastRow="0" w:firstColumn="1" w:lastColumn="0" w:noHBand="0" w:noVBand="1"/>
            </w:tblPr>
            <w:tblGrid>
              <w:gridCol w:w="882"/>
              <w:gridCol w:w="1037"/>
              <w:gridCol w:w="1134"/>
              <w:gridCol w:w="1134"/>
              <w:gridCol w:w="1134"/>
              <w:gridCol w:w="1560"/>
              <w:gridCol w:w="1557"/>
            </w:tblGrid>
            <w:tr w:rsidR="00750110" w:rsidRPr="00750110" w:rsidTr="00E337C1">
              <w:trPr>
                <w:trHeight w:val="315"/>
              </w:trPr>
              <w:tc>
                <w:tcPr>
                  <w:tcW w:w="882" w:type="dxa"/>
                  <w:vMerge w:val="restart"/>
                  <w:tcBorders>
                    <w:top w:val="single" w:sz="4" w:space="0" w:color="auto"/>
                    <w:left w:val="single" w:sz="4" w:space="0" w:color="auto"/>
                    <w:bottom w:val="single" w:sz="4" w:space="0" w:color="000000"/>
                    <w:right w:val="single" w:sz="4" w:space="0" w:color="auto"/>
                  </w:tcBorders>
                  <w:noWrap/>
                  <w:vAlign w:val="center"/>
                  <w:hideMark/>
                </w:tcPr>
                <w:p w:rsidR="00750110" w:rsidRPr="00750110" w:rsidRDefault="00750110" w:rsidP="00750110">
                  <w:pPr>
                    <w:spacing w:line="276" w:lineRule="auto"/>
                    <w:jc w:val="center"/>
                    <w:rPr>
                      <w:rFonts w:ascii="Arial" w:hAnsi="Arial" w:cs="Arial"/>
                      <w:b/>
                      <w:sz w:val="12"/>
                      <w:szCs w:val="12"/>
                    </w:rPr>
                  </w:pPr>
                  <w:r w:rsidRPr="00750110">
                    <w:rPr>
                      <w:rFonts w:ascii="Arial" w:hAnsi="Arial" w:cs="Arial"/>
                      <w:b/>
                      <w:sz w:val="12"/>
                      <w:szCs w:val="12"/>
                    </w:rPr>
                    <w:t>Год</w:t>
                  </w:r>
                </w:p>
              </w:tc>
              <w:tc>
                <w:tcPr>
                  <w:tcW w:w="7556" w:type="dxa"/>
                  <w:gridSpan w:val="6"/>
                  <w:tcBorders>
                    <w:top w:val="single" w:sz="4" w:space="0" w:color="auto"/>
                    <w:left w:val="nil"/>
                    <w:bottom w:val="single" w:sz="4" w:space="0" w:color="auto"/>
                    <w:right w:val="single" w:sz="4" w:space="0" w:color="000000"/>
                  </w:tcBorders>
                  <w:noWrap/>
                  <w:vAlign w:val="center"/>
                  <w:hideMark/>
                </w:tcPr>
                <w:p w:rsidR="00750110" w:rsidRPr="00750110" w:rsidRDefault="00750110" w:rsidP="00750110">
                  <w:pPr>
                    <w:spacing w:line="276" w:lineRule="auto"/>
                    <w:jc w:val="center"/>
                    <w:rPr>
                      <w:rFonts w:ascii="Arial" w:hAnsi="Arial" w:cs="Arial"/>
                      <w:b/>
                      <w:sz w:val="12"/>
                      <w:szCs w:val="12"/>
                    </w:rPr>
                  </w:pPr>
                  <w:r w:rsidRPr="00750110">
                    <w:rPr>
                      <w:rFonts w:ascii="Arial" w:hAnsi="Arial" w:cs="Arial"/>
                      <w:b/>
                      <w:sz w:val="12"/>
                      <w:szCs w:val="12"/>
                    </w:rPr>
                    <w:t>Источник финансирования, тыс. руб.</w:t>
                  </w:r>
                </w:p>
              </w:tc>
            </w:tr>
            <w:tr w:rsidR="00750110" w:rsidRPr="00750110" w:rsidTr="00E337C1">
              <w:trPr>
                <w:trHeight w:val="630"/>
              </w:trPr>
              <w:tc>
                <w:tcPr>
                  <w:tcW w:w="882" w:type="dxa"/>
                  <w:vMerge/>
                  <w:tcBorders>
                    <w:top w:val="single" w:sz="4" w:space="0" w:color="auto"/>
                    <w:left w:val="single" w:sz="4" w:space="0" w:color="auto"/>
                    <w:bottom w:val="single" w:sz="4" w:space="0" w:color="000000"/>
                    <w:right w:val="single" w:sz="4" w:space="0" w:color="auto"/>
                  </w:tcBorders>
                  <w:vAlign w:val="center"/>
                  <w:hideMark/>
                </w:tcPr>
                <w:p w:rsidR="00750110" w:rsidRPr="00750110" w:rsidRDefault="00750110" w:rsidP="00750110">
                  <w:pPr>
                    <w:jc w:val="center"/>
                    <w:rPr>
                      <w:rFonts w:ascii="Arial" w:hAnsi="Arial" w:cs="Arial"/>
                      <w:b/>
                      <w:sz w:val="12"/>
                      <w:szCs w:val="12"/>
                    </w:rPr>
                  </w:pPr>
                </w:p>
              </w:tc>
              <w:tc>
                <w:tcPr>
                  <w:tcW w:w="1037" w:type="dxa"/>
                  <w:tcBorders>
                    <w:top w:val="nil"/>
                    <w:left w:val="nil"/>
                    <w:bottom w:val="single" w:sz="4" w:space="0" w:color="auto"/>
                    <w:right w:val="single" w:sz="4" w:space="0" w:color="auto"/>
                  </w:tcBorders>
                  <w:vAlign w:val="center"/>
                  <w:hideMark/>
                </w:tcPr>
                <w:p w:rsidR="00750110" w:rsidRPr="00750110" w:rsidRDefault="00750110" w:rsidP="00750110">
                  <w:pPr>
                    <w:pStyle w:val="ConsPlusNormal"/>
                    <w:spacing w:line="240" w:lineRule="exact"/>
                    <w:ind w:firstLine="0"/>
                    <w:jc w:val="center"/>
                    <w:rPr>
                      <w:b/>
                      <w:sz w:val="12"/>
                      <w:szCs w:val="12"/>
                    </w:rPr>
                  </w:pPr>
                  <w:r w:rsidRPr="00750110">
                    <w:rPr>
                      <w:b/>
                      <w:sz w:val="12"/>
                      <w:szCs w:val="12"/>
                    </w:rPr>
                    <w:t>бю</w:t>
                  </w:r>
                  <w:r w:rsidRPr="00750110">
                    <w:rPr>
                      <w:b/>
                      <w:sz w:val="12"/>
                      <w:szCs w:val="12"/>
                    </w:rPr>
                    <w:t>д</w:t>
                  </w:r>
                  <w:r w:rsidRPr="00750110">
                    <w:rPr>
                      <w:b/>
                      <w:sz w:val="12"/>
                      <w:szCs w:val="12"/>
                    </w:rPr>
                    <w:t>жет муниципал</w:t>
                  </w:r>
                  <w:r w:rsidRPr="00750110">
                    <w:rPr>
                      <w:b/>
                      <w:sz w:val="12"/>
                      <w:szCs w:val="12"/>
                    </w:rPr>
                    <w:t>ь</w:t>
                  </w:r>
                  <w:r w:rsidRPr="00750110">
                    <w:rPr>
                      <w:b/>
                      <w:sz w:val="12"/>
                      <w:szCs w:val="12"/>
                    </w:rPr>
                    <w:t>ного ра</w:t>
                  </w:r>
                  <w:r w:rsidRPr="00750110">
                    <w:rPr>
                      <w:b/>
                      <w:sz w:val="12"/>
                      <w:szCs w:val="12"/>
                    </w:rPr>
                    <w:t>й</w:t>
                  </w:r>
                  <w:r w:rsidRPr="00750110">
                    <w:rPr>
                      <w:b/>
                      <w:sz w:val="12"/>
                      <w:szCs w:val="12"/>
                    </w:rPr>
                    <w:t>она</w:t>
                  </w:r>
                </w:p>
              </w:tc>
              <w:tc>
                <w:tcPr>
                  <w:tcW w:w="1134" w:type="dxa"/>
                  <w:tcBorders>
                    <w:top w:val="nil"/>
                    <w:left w:val="nil"/>
                    <w:bottom w:val="single" w:sz="4" w:space="0" w:color="auto"/>
                    <w:right w:val="single" w:sz="4" w:space="0" w:color="auto"/>
                  </w:tcBorders>
                  <w:vAlign w:val="center"/>
                  <w:hideMark/>
                </w:tcPr>
                <w:p w:rsidR="00750110" w:rsidRPr="00750110" w:rsidRDefault="00750110" w:rsidP="00750110">
                  <w:pPr>
                    <w:pStyle w:val="ConsPlusNormal"/>
                    <w:spacing w:line="240" w:lineRule="exact"/>
                    <w:ind w:firstLine="0"/>
                    <w:jc w:val="center"/>
                    <w:rPr>
                      <w:b/>
                      <w:sz w:val="12"/>
                      <w:szCs w:val="12"/>
                    </w:rPr>
                  </w:pPr>
                  <w:r w:rsidRPr="00750110">
                    <w:rPr>
                      <w:b/>
                      <w:sz w:val="12"/>
                      <w:szCs w:val="12"/>
                    </w:rPr>
                    <w:t>бюджет горо</w:t>
                  </w:r>
                  <w:r w:rsidRPr="00750110">
                    <w:rPr>
                      <w:b/>
                      <w:sz w:val="12"/>
                      <w:szCs w:val="12"/>
                    </w:rPr>
                    <w:t>д</w:t>
                  </w:r>
                  <w:r w:rsidRPr="00750110">
                    <w:rPr>
                      <w:b/>
                      <w:sz w:val="12"/>
                      <w:szCs w:val="12"/>
                    </w:rPr>
                    <w:t>ского посел</w:t>
                  </w:r>
                  <w:r w:rsidRPr="00750110">
                    <w:rPr>
                      <w:b/>
                      <w:sz w:val="12"/>
                      <w:szCs w:val="12"/>
                    </w:rPr>
                    <w:t>е</w:t>
                  </w:r>
                  <w:r w:rsidRPr="00750110">
                    <w:rPr>
                      <w:b/>
                      <w:sz w:val="12"/>
                      <w:szCs w:val="12"/>
                    </w:rPr>
                    <w:t>ния</w:t>
                  </w:r>
                </w:p>
              </w:tc>
              <w:tc>
                <w:tcPr>
                  <w:tcW w:w="1134" w:type="dxa"/>
                  <w:tcBorders>
                    <w:top w:val="nil"/>
                    <w:left w:val="nil"/>
                    <w:bottom w:val="single" w:sz="4" w:space="0" w:color="auto"/>
                    <w:right w:val="single" w:sz="4" w:space="0" w:color="auto"/>
                  </w:tcBorders>
                  <w:vAlign w:val="center"/>
                  <w:hideMark/>
                </w:tcPr>
                <w:p w:rsidR="00750110" w:rsidRPr="00750110" w:rsidRDefault="00750110" w:rsidP="00750110">
                  <w:pPr>
                    <w:pStyle w:val="ConsPlusNormal"/>
                    <w:spacing w:line="240" w:lineRule="exact"/>
                    <w:ind w:firstLine="0"/>
                    <w:jc w:val="center"/>
                    <w:rPr>
                      <w:b/>
                      <w:sz w:val="12"/>
                      <w:szCs w:val="12"/>
                    </w:rPr>
                  </w:pPr>
                  <w:r w:rsidRPr="00750110">
                    <w:rPr>
                      <w:b/>
                      <w:sz w:val="12"/>
                      <w:szCs w:val="12"/>
                    </w:rPr>
                    <w:t>областной бю</w:t>
                  </w:r>
                  <w:r w:rsidRPr="00750110">
                    <w:rPr>
                      <w:b/>
                      <w:sz w:val="12"/>
                      <w:szCs w:val="12"/>
                    </w:rPr>
                    <w:t>д</w:t>
                  </w:r>
                  <w:r w:rsidRPr="00750110">
                    <w:rPr>
                      <w:b/>
                      <w:sz w:val="12"/>
                      <w:szCs w:val="12"/>
                    </w:rPr>
                    <w:t>жет</w:t>
                  </w:r>
                </w:p>
              </w:tc>
              <w:tc>
                <w:tcPr>
                  <w:tcW w:w="1134" w:type="dxa"/>
                  <w:tcBorders>
                    <w:top w:val="nil"/>
                    <w:left w:val="nil"/>
                    <w:bottom w:val="single" w:sz="4" w:space="0" w:color="auto"/>
                    <w:right w:val="single" w:sz="4" w:space="0" w:color="auto"/>
                  </w:tcBorders>
                  <w:vAlign w:val="center"/>
                  <w:hideMark/>
                </w:tcPr>
                <w:p w:rsidR="00750110" w:rsidRPr="00750110" w:rsidRDefault="00750110" w:rsidP="00750110">
                  <w:pPr>
                    <w:pStyle w:val="ConsPlusNormal"/>
                    <w:spacing w:line="240" w:lineRule="exact"/>
                    <w:ind w:firstLine="0"/>
                    <w:jc w:val="center"/>
                    <w:rPr>
                      <w:b/>
                      <w:sz w:val="12"/>
                      <w:szCs w:val="12"/>
                    </w:rPr>
                  </w:pPr>
                  <w:r w:rsidRPr="00750110">
                    <w:rPr>
                      <w:b/>
                      <w:sz w:val="12"/>
                      <w:szCs w:val="12"/>
                    </w:rPr>
                    <w:t>фед</w:t>
                  </w:r>
                  <w:r w:rsidRPr="00750110">
                    <w:rPr>
                      <w:b/>
                      <w:sz w:val="12"/>
                      <w:szCs w:val="12"/>
                    </w:rPr>
                    <w:t>е</w:t>
                  </w:r>
                  <w:r w:rsidRPr="00750110">
                    <w:rPr>
                      <w:b/>
                      <w:sz w:val="12"/>
                      <w:szCs w:val="12"/>
                    </w:rPr>
                    <w:t>ральный бюджет</w:t>
                  </w:r>
                </w:p>
              </w:tc>
              <w:tc>
                <w:tcPr>
                  <w:tcW w:w="1560" w:type="dxa"/>
                  <w:tcBorders>
                    <w:top w:val="nil"/>
                    <w:left w:val="nil"/>
                    <w:bottom w:val="single" w:sz="4" w:space="0" w:color="auto"/>
                    <w:right w:val="single" w:sz="4" w:space="0" w:color="auto"/>
                  </w:tcBorders>
                  <w:vAlign w:val="center"/>
                  <w:hideMark/>
                </w:tcPr>
                <w:p w:rsidR="00750110" w:rsidRPr="00750110" w:rsidRDefault="00750110" w:rsidP="00750110">
                  <w:pPr>
                    <w:pStyle w:val="aff"/>
                    <w:jc w:val="center"/>
                    <w:rPr>
                      <w:rFonts w:ascii="Arial" w:hAnsi="Arial" w:cs="Arial"/>
                      <w:b/>
                      <w:sz w:val="12"/>
                      <w:szCs w:val="12"/>
                    </w:rPr>
                  </w:pPr>
                  <w:r w:rsidRPr="00750110">
                    <w:rPr>
                      <w:rFonts w:ascii="Arial" w:hAnsi="Arial" w:cs="Arial"/>
                      <w:b/>
                      <w:sz w:val="12"/>
                      <w:szCs w:val="12"/>
                    </w:rPr>
                    <w:t>внебюджетные сре</w:t>
                  </w:r>
                  <w:r w:rsidRPr="00750110">
                    <w:rPr>
                      <w:rFonts w:ascii="Arial" w:hAnsi="Arial" w:cs="Arial"/>
                      <w:b/>
                      <w:sz w:val="12"/>
                      <w:szCs w:val="12"/>
                    </w:rPr>
                    <w:t>д</w:t>
                  </w:r>
                  <w:r w:rsidRPr="00750110">
                    <w:rPr>
                      <w:rFonts w:ascii="Arial" w:hAnsi="Arial" w:cs="Arial"/>
                      <w:b/>
                      <w:sz w:val="12"/>
                      <w:szCs w:val="12"/>
                    </w:rPr>
                    <w:t>ства</w:t>
                  </w:r>
                </w:p>
              </w:tc>
              <w:tc>
                <w:tcPr>
                  <w:tcW w:w="1557" w:type="dxa"/>
                  <w:tcBorders>
                    <w:top w:val="nil"/>
                    <w:left w:val="nil"/>
                    <w:bottom w:val="single" w:sz="4" w:space="0" w:color="auto"/>
                    <w:right w:val="single" w:sz="4" w:space="0" w:color="auto"/>
                  </w:tcBorders>
                  <w:vAlign w:val="center"/>
                </w:tcPr>
                <w:p w:rsidR="00750110" w:rsidRPr="00750110" w:rsidRDefault="00750110" w:rsidP="00750110">
                  <w:pPr>
                    <w:pStyle w:val="aff"/>
                    <w:jc w:val="center"/>
                    <w:rPr>
                      <w:rFonts w:ascii="Arial" w:hAnsi="Arial" w:cs="Arial"/>
                      <w:b/>
                      <w:sz w:val="12"/>
                      <w:szCs w:val="12"/>
                    </w:rPr>
                  </w:pPr>
                  <w:r w:rsidRPr="00750110">
                    <w:rPr>
                      <w:rFonts w:ascii="Arial" w:hAnsi="Arial" w:cs="Arial"/>
                      <w:b/>
                      <w:sz w:val="12"/>
                      <w:szCs w:val="12"/>
                    </w:rPr>
                    <w:t>Итого</w:t>
                  </w:r>
                </w:p>
              </w:tc>
            </w:tr>
            <w:tr w:rsidR="00750110" w:rsidRPr="00750110" w:rsidTr="00E337C1">
              <w:trPr>
                <w:trHeight w:val="315"/>
              </w:trPr>
              <w:tc>
                <w:tcPr>
                  <w:tcW w:w="882" w:type="dxa"/>
                  <w:tcBorders>
                    <w:top w:val="nil"/>
                    <w:left w:val="single" w:sz="4" w:space="0" w:color="auto"/>
                    <w:bottom w:val="single" w:sz="4" w:space="0" w:color="auto"/>
                    <w:right w:val="single" w:sz="4" w:space="0" w:color="auto"/>
                  </w:tcBorders>
                  <w:noWrap/>
                  <w:vAlign w:val="center"/>
                  <w:hideMark/>
                </w:tcPr>
                <w:p w:rsidR="00750110" w:rsidRPr="00750110" w:rsidRDefault="00750110" w:rsidP="00750110">
                  <w:pPr>
                    <w:spacing w:line="276" w:lineRule="auto"/>
                    <w:jc w:val="center"/>
                    <w:rPr>
                      <w:rFonts w:ascii="Arial" w:hAnsi="Arial" w:cs="Arial"/>
                      <w:sz w:val="12"/>
                      <w:szCs w:val="12"/>
                    </w:rPr>
                  </w:pPr>
                  <w:r w:rsidRPr="00750110">
                    <w:rPr>
                      <w:rFonts w:ascii="Arial" w:hAnsi="Arial" w:cs="Arial"/>
                      <w:sz w:val="12"/>
                      <w:szCs w:val="12"/>
                    </w:rPr>
                    <w:t>1</w:t>
                  </w:r>
                </w:p>
              </w:tc>
              <w:tc>
                <w:tcPr>
                  <w:tcW w:w="1037" w:type="dxa"/>
                  <w:tcBorders>
                    <w:top w:val="nil"/>
                    <w:left w:val="nil"/>
                    <w:bottom w:val="single" w:sz="4" w:space="0" w:color="auto"/>
                    <w:right w:val="single" w:sz="4" w:space="0" w:color="auto"/>
                  </w:tcBorders>
                  <w:noWrap/>
                  <w:vAlign w:val="center"/>
                  <w:hideMark/>
                </w:tcPr>
                <w:p w:rsidR="00750110" w:rsidRPr="00750110" w:rsidRDefault="00750110" w:rsidP="00750110">
                  <w:pPr>
                    <w:spacing w:line="276" w:lineRule="auto"/>
                    <w:jc w:val="center"/>
                    <w:rPr>
                      <w:rFonts w:ascii="Arial" w:hAnsi="Arial" w:cs="Arial"/>
                      <w:sz w:val="12"/>
                      <w:szCs w:val="12"/>
                    </w:rPr>
                  </w:pPr>
                  <w:r w:rsidRPr="00750110">
                    <w:rPr>
                      <w:rFonts w:ascii="Arial" w:hAnsi="Arial" w:cs="Arial"/>
                      <w:sz w:val="12"/>
                      <w:szCs w:val="12"/>
                    </w:rPr>
                    <w:t>2</w:t>
                  </w:r>
                </w:p>
              </w:tc>
              <w:tc>
                <w:tcPr>
                  <w:tcW w:w="1134" w:type="dxa"/>
                  <w:tcBorders>
                    <w:top w:val="nil"/>
                    <w:left w:val="nil"/>
                    <w:bottom w:val="single" w:sz="4" w:space="0" w:color="auto"/>
                    <w:right w:val="single" w:sz="4" w:space="0" w:color="auto"/>
                  </w:tcBorders>
                  <w:noWrap/>
                  <w:vAlign w:val="center"/>
                  <w:hideMark/>
                </w:tcPr>
                <w:p w:rsidR="00750110" w:rsidRPr="00750110" w:rsidRDefault="00750110" w:rsidP="00750110">
                  <w:pPr>
                    <w:spacing w:line="276" w:lineRule="auto"/>
                    <w:jc w:val="center"/>
                    <w:rPr>
                      <w:rFonts w:ascii="Arial" w:hAnsi="Arial" w:cs="Arial"/>
                      <w:sz w:val="12"/>
                      <w:szCs w:val="12"/>
                    </w:rPr>
                  </w:pPr>
                  <w:r w:rsidRPr="00750110">
                    <w:rPr>
                      <w:rFonts w:ascii="Arial" w:hAnsi="Arial" w:cs="Arial"/>
                      <w:sz w:val="12"/>
                      <w:szCs w:val="12"/>
                    </w:rPr>
                    <w:t>3</w:t>
                  </w:r>
                </w:p>
              </w:tc>
              <w:tc>
                <w:tcPr>
                  <w:tcW w:w="1134" w:type="dxa"/>
                  <w:tcBorders>
                    <w:top w:val="nil"/>
                    <w:left w:val="nil"/>
                    <w:bottom w:val="single" w:sz="4" w:space="0" w:color="auto"/>
                    <w:right w:val="single" w:sz="4" w:space="0" w:color="auto"/>
                  </w:tcBorders>
                  <w:noWrap/>
                  <w:vAlign w:val="center"/>
                  <w:hideMark/>
                </w:tcPr>
                <w:p w:rsidR="00750110" w:rsidRPr="00750110" w:rsidRDefault="00750110" w:rsidP="00750110">
                  <w:pPr>
                    <w:spacing w:line="276" w:lineRule="auto"/>
                    <w:jc w:val="center"/>
                    <w:rPr>
                      <w:rFonts w:ascii="Arial" w:hAnsi="Arial" w:cs="Arial"/>
                      <w:sz w:val="12"/>
                      <w:szCs w:val="12"/>
                    </w:rPr>
                  </w:pPr>
                  <w:r w:rsidRPr="00750110">
                    <w:rPr>
                      <w:rFonts w:ascii="Arial" w:hAnsi="Arial" w:cs="Arial"/>
                      <w:sz w:val="12"/>
                      <w:szCs w:val="12"/>
                    </w:rPr>
                    <w:t>4</w:t>
                  </w:r>
                </w:p>
              </w:tc>
              <w:tc>
                <w:tcPr>
                  <w:tcW w:w="1134" w:type="dxa"/>
                  <w:tcBorders>
                    <w:top w:val="nil"/>
                    <w:left w:val="nil"/>
                    <w:bottom w:val="single" w:sz="4" w:space="0" w:color="auto"/>
                    <w:right w:val="single" w:sz="4" w:space="0" w:color="auto"/>
                  </w:tcBorders>
                  <w:noWrap/>
                  <w:vAlign w:val="center"/>
                  <w:hideMark/>
                </w:tcPr>
                <w:p w:rsidR="00750110" w:rsidRPr="00750110" w:rsidRDefault="00750110" w:rsidP="00750110">
                  <w:pPr>
                    <w:spacing w:line="276" w:lineRule="auto"/>
                    <w:jc w:val="center"/>
                    <w:rPr>
                      <w:rFonts w:ascii="Arial" w:hAnsi="Arial" w:cs="Arial"/>
                      <w:sz w:val="12"/>
                      <w:szCs w:val="12"/>
                    </w:rPr>
                  </w:pPr>
                  <w:r w:rsidRPr="00750110">
                    <w:rPr>
                      <w:rFonts w:ascii="Arial" w:hAnsi="Arial" w:cs="Arial"/>
                      <w:sz w:val="12"/>
                      <w:szCs w:val="12"/>
                    </w:rPr>
                    <w:t>5</w:t>
                  </w:r>
                </w:p>
              </w:tc>
              <w:tc>
                <w:tcPr>
                  <w:tcW w:w="1560" w:type="dxa"/>
                  <w:tcBorders>
                    <w:top w:val="nil"/>
                    <w:left w:val="nil"/>
                    <w:bottom w:val="single" w:sz="4" w:space="0" w:color="auto"/>
                    <w:right w:val="single" w:sz="4" w:space="0" w:color="auto"/>
                  </w:tcBorders>
                  <w:noWrap/>
                  <w:vAlign w:val="center"/>
                  <w:hideMark/>
                </w:tcPr>
                <w:p w:rsidR="00750110" w:rsidRPr="00750110" w:rsidRDefault="00750110" w:rsidP="00750110">
                  <w:pPr>
                    <w:spacing w:line="276" w:lineRule="auto"/>
                    <w:jc w:val="center"/>
                    <w:rPr>
                      <w:rFonts w:ascii="Arial" w:hAnsi="Arial" w:cs="Arial"/>
                      <w:sz w:val="12"/>
                      <w:szCs w:val="12"/>
                    </w:rPr>
                  </w:pPr>
                  <w:r w:rsidRPr="00750110">
                    <w:rPr>
                      <w:rFonts w:ascii="Arial" w:hAnsi="Arial" w:cs="Arial"/>
                      <w:sz w:val="12"/>
                      <w:szCs w:val="12"/>
                    </w:rPr>
                    <w:t>6</w:t>
                  </w:r>
                </w:p>
              </w:tc>
              <w:tc>
                <w:tcPr>
                  <w:tcW w:w="1557" w:type="dxa"/>
                  <w:tcBorders>
                    <w:top w:val="nil"/>
                    <w:left w:val="nil"/>
                    <w:bottom w:val="single" w:sz="4" w:space="0" w:color="auto"/>
                    <w:right w:val="single" w:sz="4" w:space="0" w:color="auto"/>
                  </w:tcBorders>
                  <w:vAlign w:val="center"/>
                </w:tcPr>
                <w:p w:rsidR="00750110" w:rsidRPr="00750110" w:rsidRDefault="00750110" w:rsidP="00750110">
                  <w:pPr>
                    <w:spacing w:line="276" w:lineRule="auto"/>
                    <w:jc w:val="center"/>
                    <w:rPr>
                      <w:rFonts w:ascii="Arial" w:hAnsi="Arial" w:cs="Arial"/>
                      <w:sz w:val="12"/>
                      <w:szCs w:val="12"/>
                    </w:rPr>
                  </w:pPr>
                  <w:r w:rsidRPr="00750110">
                    <w:rPr>
                      <w:rFonts w:ascii="Arial" w:hAnsi="Arial" w:cs="Arial"/>
                      <w:sz w:val="12"/>
                      <w:szCs w:val="12"/>
                    </w:rPr>
                    <w:t>7</w:t>
                  </w:r>
                </w:p>
              </w:tc>
            </w:tr>
            <w:tr w:rsidR="00750110" w:rsidRPr="00750110" w:rsidTr="00E337C1">
              <w:trPr>
                <w:trHeight w:val="315"/>
              </w:trPr>
              <w:tc>
                <w:tcPr>
                  <w:tcW w:w="882" w:type="dxa"/>
                  <w:tcBorders>
                    <w:top w:val="nil"/>
                    <w:left w:val="single" w:sz="4" w:space="0" w:color="auto"/>
                    <w:bottom w:val="single" w:sz="4" w:space="0" w:color="auto"/>
                    <w:right w:val="single" w:sz="4" w:space="0" w:color="auto"/>
                  </w:tcBorders>
                  <w:noWrap/>
                  <w:vAlign w:val="center"/>
                  <w:hideMark/>
                </w:tcPr>
                <w:p w:rsidR="00750110" w:rsidRPr="00750110" w:rsidRDefault="00750110" w:rsidP="00750110">
                  <w:pPr>
                    <w:spacing w:line="276" w:lineRule="auto"/>
                    <w:jc w:val="center"/>
                    <w:rPr>
                      <w:rFonts w:ascii="Arial" w:hAnsi="Arial" w:cs="Arial"/>
                      <w:sz w:val="12"/>
                      <w:szCs w:val="12"/>
                    </w:rPr>
                  </w:pPr>
                  <w:r w:rsidRPr="00750110">
                    <w:rPr>
                      <w:rFonts w:ascii="Arial" w:hAnsi="Arial" w:cs="Arial"/>
                      <w:sz w:val="12"/>
                      <w:szCs w:val="12"/>
                    </w:rPr>
                    <w:t>2019</w:t>
                  </w:r>
                </w:p>
              </w:tc>
              <w:tc>
                <w:tcPr>
                  <w:tcW w:w="1037" w:type="dxa"/>
                  <w:tcBorders>
                    <w:top w:val="nil"/>
                    <w:left w:val="nil"/>
                    <w:bottom w:val="single" w:sz="4" w:space="0" w:color="auto"/>
                    <w:right w:val="single" w:sz="4" w:space="0" w:color="auto"/>
                  </w:tcBorders>
                  <w:noWrap/>
                  <w:vAlign w:val="center"/>
                  <w:hideMark/>
                </w:tcPr>
                <w:p w:rsidR="00750110" w:rsidRPr="00750110" w:rsidRDefault="00750110" w:rsidP="00750110">
                  <w:pPr>
                    <w:spacing w:line="276" w:lineRule="auto"/>
                    <w:jc w:val="center"/>
                    <w:rPr>
                      <w:rFonts w:ascii="Arial" w:hAnsi="Arial" w:cs="Arial"/>
                      <w:sz w:val="12"/>
                      <w:szCs w:val="12"/>
                    </w:rPr>
                  </w:pPr>
                </w:p>
              </w:tc>
              <w:tc>
                <w:tcPr>
                  <w:tcW w:w="1134" w:type="dxa"/>
                  <w:tcBorders>
                    <w:top w:val="nil"/>
                    <w:left w:val="nil"/>
                    <w:bottom w:val="single" w:sz="4" w:space="0" w:color="auto"/>
                    <w:right w:val="single" w:sz="4" w:space="0" w:color="auto"/>
                  </w:tcBorders>
                  <w:noWrap/>
                  <w:vAlign w:val="center"/>
                  <w:hideMark/>
                </w:tcPr>
                <w:p w:rsidR="00750110" w:rsidRPr="00750110" w:rsidRDefault="00750110" w:rsidP="00750110">
                  <w:pPr>
                    <w:spacing w:line="276" w:lineRule="auto"/>
                    <w:jc w:val="center"/>
                    <w:rPr>
                      <w:rFonts w:ascii="Arial" w:hAnsi="Arial" w:cs="Arial"/>
                      <w:sz w:val="12"/>
                      <w:szCs w:val="12"/>
                    </w:rPr>
                  </w:pPr>
                </w:p>
              </w:tc>
              <w:tc>
                <w:tcPr>
                  <w:tcW w:w="1134" w:type="dxa"/>
                  <w:tcBorders>
                    <w:top w:val="nil"/>
                    <w:left w:val="nil"/>
                    <w:bottom w:val="single" w:sz="4" w:space="0" w:color="auto"/>
                    <w:right w:val="single" w:sz="4" w:space="0" w:color="auto"/>
                  </w:tcBorders>
                  <w:noWrap/>
                  <w:vAlign w:val="center"/>
                  <w:hideMark/>
                </w:tcPr>
                <w:p w:rsidR="00750110" w:rsidRPr="00750110" w:rsidRDefault="00750110" w:rsidP="00750110">
                  <w:pPr>
                    <w:spacing w:line="276" w:lineRule="auto"/>
                    <w:jc w:val="center"/>
                    <w:rPr>
                      <w:rFonts w:ascii="Arial" w:hAnsi="Arial" w:cs="Arial"/>
                      <w:sz w:val="12"/>
                      <w:szCs w:val="12"/>
                    </w:rPr>
                  </w:pPr>
                </w:p>
              </w:tc>
              <w:tc>
                <w:tcPr>
                  <w:tcW w:w="1134" w:type="dxa"/>
                  <w:tcBorders>
                    <w:top w:val="nil"/>
                    <w:left w:val="nil"/>
                    <w:bottom w:val="single" w:sz="4" w:space="0" w:color="auto"/>
                    <w:right w:val="single" w:sz="4" w:space="0" w:color="auto"/>
                  </w:tcBorders>
                  <w:noWrap/>
                  <w:vAlign w:val="center"/>
                  <w:hideMark/>
                </w:tcPr>
                <w:p w:rsidR="00750110" w:rsidRPr="00750110" w:rsidRDefault="00750110" w:rsidP="00750110">
                  <w:pPr>
                    <w:spacing w:line="276" w:lineRule="auto"/>
                    <w:jc w:val="center"/>
                    <w:rPr>
                      <w:rFonts w:ascii="Arial" w:hAnsi="Arial" w:cs="Arial"/>
                      <w:sz w:val="12"/>
                      <w:szCs w:val="12"/>
                    </w:rPr>
                  </w:pPr>
                </w:p>
              </w:tc>
              <w:tc>
                <w:tcPr>
                  <w:tcW w:w="1560" w:type="dxa"/>
                  <w:tcBorders>
                    <w:top w:val="nil"/>
                    <w:left w:val="nil"/>
                    <w:bottom w:val="single" w:sz="4" w:space="0" w:color="auto"/>
                    <w:right w:val="single" w:sz="4" w:space="0" w:color="auto"/>
                  </w:tcBorders>
                  <w:noWrap/>
                  <w:vAlign w:val="center"/>
                  <w:hideMark/>
                </w:tcPr>
                <w:p w:rsidR="00750110" w:rsidRPr="00750110" w:rsidRDefault="00750110" w:rsidP="00750110">
                  <w:pPr>
                    <w:spacing w:line="276" w:lineRule="auto"/>
                    <w:jc w:val="center"/>
                    <w:rPr>
                      <w:rFonts w:ascii="Arial" w:hAnsi="Arial" w:cs="Arial"/>
                      <w:sz w:val="12"/>
                      <w:szCs w:val="12"/>
                    </w:rPr>
                  </w:pPr>
                </w:p>
              </w:tc>
              <w:tc>
                <w:tcPr>
                  <w:tcW w:w="1557" w:type="dxa"/>
                  <w:tcBorders>
                    <w:top w:val="nil"/>
                    <w:left w:val="nil"/>
                    <w:bottom w:val="single" w:sz="4" w:space="0" w:color="auto"/>
                    <w:right w:val="single" w:sz="4" w:space="0" w:color="auto"/>
                  </w:tcBorders>
                  <w:vAlign w:val="center"/>
                </w:tcPr>
                <w:p w:rsidR="00750110" w:rsidRPr="00750110" w:rsidRDefault="00750110" w:rsidP="00750110">
                  <w:pPr>
                    <w:spacing w:line="276" w:lineRule="auto"/>
                    <w:jc w:val="center"/>
                    <w:rPr>
                      <w:rFonts w:ascii="Arial" w:hAnsi="Arial" w:cs="Arial"/>
                      <w:sz w:val="12"/>
                      <w:szCs w:val="12"/>
                    </w:rPr>
                  </w:pPr>
                </w:p>
              </w:tc>
            </w:tr>
            <w:tr w:rsidR="00750110" w:rsidRPr="00750110" w:rsidTr="00E337C1">
              <w:trPr>
                <w:trHeight w:val="315"/>
              </w:trPr>
              <w:tc>
                <w:tcPr>
                  <w:tcW w:w="882" w:type="dxa"/>
                  <w:tcBorders>
                    <w:top w:val="nil"/>
                    <w:left w:val="single" w:sz="4" w:space="0" w:color="auto"/>
                    <w:bottom w:val="single" w:sz="4" w:space="0" w:color="auto"/>
                    <w:right w:val="single" w:sz="4" w:space="0" w:color="auto"/>
                  </w:tcBorders>
                  <w:noWrap/>
                  <w:vAlign w:val="center"/>
                  <w:hideMark/>
                </w:tcPr>
                <w:p w:rsidR="00750110" w:rsidRPr="00750110" w:rsidRDefault="00750110" w:rsidP="00750110">
                  <w:pPr>
                    <w:spacing w:line="276" w:lineRule="auto"/>
                    <w:jc w:val="center"/>
                    <w:rPr>
                      <w:rFonts w:ascii="Arial" w:hAnsi="Arial" w:cs="Arial"/>
                      <w:sz w:val="12"/>
                      <w:szCs w:val="12"/>
                    </w:rPr>
                  </w:pPr>
                  <w:r w:rsidRPr="00750110">
                    <w:rPr>
                      <w:rFonts w:ascii="Arial" w:hAnsi="Arial" w:cs="Arial"/>
                      <w:sz w:val="12"/>
                      <w:szCs w:val="12"/>
                    </w:rPr>
                    <w:t>2020</w:t>
                  </w:r>
                </w:p>
              </w:tc>
              <w:tc>
                <w:tcPr>
                  <w:tcW w:w="1037" w:type="dxa"/>
                  <w:tcBorders>
                    <w:top w:val="nil"/>
                    <w:left w:val="nil"/>
                    <w:bottom w:val="single" w:sz="4" w:space="0" w:color="auto"/>
                    <w:right w:val="single" w:sz="4" w:space="0" w:color="auto"/>
                  </w:tcBorders>
                  <w:noWrap/>
                  <w:vAlign w:val="center"/>
                  <w:hideMark/>
                </w:tcPr>
                <w:p w:rsidR="00750110" w:rsidRPr="00750110" w:rsidRDefault="00750110" w:rsidP="00750110">
                  <w:pPr>
                    <w:spacing w:line="276" w:lineRule="auto"/>
                    <w:jc w:val="center"/>
                    <w:rPr>
                      <w:rFonts w:ascii="Arial" w:hAnsi="Arial" w:cs="Arial"/>
                      <w:sz w:val="12"/>
                      <w:szCs w:val="12"/>
                    </w:rPr>
                  </w:pPr>
                </w:p>
              </w:tc>
              <w:tc>
                <w:tcPr>
                  <w:tcW w:w="1134" w:type="dxa"/>
                  <w:tcBorders>
                    <w:top w:val="nil"/>
                    <w:left w:val="nil"/>
                    <w:bottom w:val="single" w:sz="4" w:space="0" w:color="auto"/>
                    <w:right w:val="single" w:sz="4" w:space="0" w:color="auto"/>
                  </w:tcBorders>
                  <w:noWrap/>
                  <w:vAlign w:val="center"/>
                  <w:hideMark/>
                </w:tcPr>
                <w:p w:rsidR="00750110" w:rsidRPr="00750110" w:rsidRDefault="00750110" w:rsidP="00750110">
                  <w:pPr>
                    <w:spacing w:line="276" w:lineRule="auto"/>
                    <w:jc w:val="center"/>
                    <w:rPr>
                      <w:rFonts w:ascii="Arial" w:hAnsi="Arial" w:cs="Arial"/>
                      <w:sz w:val="12"/>
                      <w:szCs w:val="12"/>
                    </w:rPr>
                  </w:pPr>
                </w:p>
              </w:tc>
              <w:tc>
                <w:tcPr>
                  <w:tcW w:w="1134" w:type="dxa"/>
                  <w:tcBorders>
                    <w:top w:val="nil"/>
                    <w:left w:val="nil"/>
                    <w:bottom w:val="single" w:sz="4" w:space="0" w:color="auto"/>
                    <w:right w:val="single" w:sz="4" w:space="0" w:color="auto"/>
                  </w:tcBorders>
                  <w:noWrap/>
                  <w:vAlign w:val="center"/>
                  <w:hideMark/>
                </w:tcPr>
                <w:p w:rsidR="00750110" w:rsidRPr="00750110" w:rsidRDefault="00750110" w:rsidP="00750110">
                  <w:pPr>
                    <w:spacing w:line="276" w:lineRule="auto"/>
                    <w:jc w:val="center"/>
                    <w:rPr>
                      <w:rFonts w:ascii="Arial" w:hAnsi="Arial" w:cs="Arial"/>
                      <w:sz w:val="12"/>
                      <w:szCs w:val="12"/>
                    </w:rPr>
                  </w:pPr>
                </w:p>
              </w:tc>
              <w:tc>
                <w:tcPr>
                  <w:tcW w:w="1134" w:type="dxa"/>
                  <w:tcBorders>
                    <w:top w:val="nil"/>
                    <w:left w:val="nil"/>
                    <w:bottom w:val="single" w:sz="4" w:space="0" w:color="auto"/>
                    <w:right w:val="single" w:sz="4" w:space="0" w:color="auto"/>
                  </w:tcBorders>
                  <w:noWrap/>
                  <w:vAlign w:val="center"/>
                  <w:hideMark/>
                </w:tcPr>
                <w:p w:rsidR="00750110" w:rsidRPr="00750110" w:rsidRDefault="00750110" w:rsidP="00750110">
                  <w:pPr>
                    <w:spacing w:line="276" w:lineRule="auto"/>
                    <w:jc w:val="center"/>
                    <w:rPr>
                      <w:rFonts w:ascii="Arial" w:hAnsi="Arial" w:cs="Arial"/>
                      <w:sz w:val="12"/>
                      <w:szCs w:val="12"/>
                    </w:rPr>
                  </w:pPr>
                </w:p>
              </w:tc>
              <w:tc>
                <w:tcPr>
                  <w:tcW w:w="1560" w:type="dxa"/>
                  <w:tcBorders>
                    <w:top w:val="nil"/>
                    <w:left w:val="nil"/>
                    <w:bottom w:val="single" w:sz="4" w:space="0" w:color="auto"/>
                    <w:right w:val="single" w:sz="4" w:space="0" w:color="auto"/>
                  </w:tcBorders>
                  <w:noWrap/>
                  <w:vAlign w:val="center"/>
                  <w:hideMark/>
                </w:tcPr>
                <w:p w:rsidR="00750110" w:rsidRPr="00750110" w:rsidRDefault="00750110" w:rsidP="00750110">
                  <w:pPr>
                    <w:spacing w:line="276" w:lineRule="auto"/>
                    <w:jc w:val="center"/>
                    <w:rPr>
                      <w:rFonts w:ascii="Arial" w:hAnsi="Arial" w:cs="Arial"/>
                      <w:sz w:val="12"/>
                      <w:szCs w:val="12"/>
                    </w:rPr>
                  </w:pPr>
                </w:p>
              </w:tc>
              <w:tc>
                <w:tcPr>
                  <w:tcW w:w="1557" w:type="dxa"/>
                  <w:tcBorders>
                    <w:top w:val="nil"/>
                    <w:left w:val="nil"/>
                    <w:bottom w:val="single" w:sz="4" w:space="0" w:color="auto"/>
                    <w:right w:val="single" w:sz="4" w:space="0" w:color="auto"/>
                  </w:tcBorders>
                  <w:vAlign w:val="center"/>
                </w:tcPr>
                <w:p w:rsidR="00750110" w:rsidRPr="00750110" w:rsidRDefault="00750110" w:rsidP="00750110">
                  <w:pPr>
                    <w:spacing w:line="276" w:lineRule="auto"/>
                    <w:jc w:val="center"/>
                    <w:rPr>
                      <w:rFonts w:ascii="Arial" w:hAnsi="Arial" w:cs="Arial"/>
                      <w:sz w:val="12"/>
                      <w:szCs w:val="12"/>
                    </w:rPr>
                  </w:pPr>
                </w:p>
              </w:tc>
            </w:tr>
            <w:tr w:rsidR="00750110" w:rsidRPr="00750110" w:rsidTr="00E337C1">
              <w:trPr>
                <w:trHeight w:val="315"/>
              </w:trPr>
              <w:tc>
                <w:tcPr>
                  <w:tcW w:w="882" w:type="dxa"/>
                  <w:tcBorders>
                    <w:top w:val="nil"/>
                    <w:left w:val="single" w:sz="4" w:space="0" w:color="auto"/>
                    <w:bottom w:val="single" w:sz="4" w:space="0" w:color="auto"/>
                    <w:right w:val="single" w:sz="4" w:space="0" w:color="auto"/>
                  </w:tcBorders>
                  <w:noWrap/>
                  <w:vAlign w:val="center"/>
                  <w:hideMark/>
                </w:tcPr>
                <w:p w:rsidR="00750110" w:rsidRPr="00750110" w:rsidRDefault="00750110" w:rsidP="00750110">
                  <w:pPr>
                    <w:spacing w:line="276" w:lineRule="auto"/>
                    <w:jc w:val="center"/>
                    <w:rPr>
                      <w:rFonts w:ascii="Arial" w:hAnsi="Arial" w:cs="Arial"/>
                      <w:sz w:val="12"/>
                      <w:szCs w:val="12"/>
                    </w:rPr>
                  </w:pPr>
                  <w:r w:rsidRPr="00750110">
                    <w:rPr>
                      <w:rFonts w:ascii="Arial" w:hAnsi="Arial" w:cs="Arial"/>
                      <w:sz w:val="12"/>
                      <w:szCs w:val="12"/>
                    </w:rPr>
                    <w:t>2021</w:t>
                  </w:r>
                </w:p>
              </w:tc>
              <w:tc>
                <w:tcPr>
                  <w:tcW w:w="1037" w:type="dxa"/>
                  <w:tcBorders>
                    <w:top w:val="nil"/>
                    <w:left w:val="nil"/>
                    <w:bottom w:val="single" w:sz="4" w:space="0" w:color="auto"/>
                    <w:right w:val="single" w:sz="4" w:space="0" w:color="auto"/>
                  </w:tcBorders>
                  <w:noWrap/>
                  <w:vAlign w:val="center"/>
                  <w:hideMark/>
                </w:tcPr>
                <w:p w:rsidR="00750110" w:rsidRPr="00750110" w:rsidRDefault="00750110" w:rsidP="00750110">
                  <w:pPr>
                    <w:spacing w:line="276" w:lineRule="auto"/>
                    <w:jc w:val="center"/>
                    <w:rPr>
                      <w:rFonts w:ascii="Arial" w:hAnsi="Arial" w:cs="Arial"/>
                      <w:sz w:val="12"/>
                      <w:szCs w:val="12"/>
                    </w:rPr>
                  </w:pPr>
                </w:p>
              </w:tc>
              <w:tc>
                <w:tcPr>
                  <w:tcW w:w="1134" w:type="dxa"/>
                  <w:tcBorders>
                    <w:top w:val="nil"/>
                    <w:left w:val="nil"/>
                    <w:bottom w:val="single" w:sz="4" w:space="0" w:color="auto"/>
                    <w:right w:val="single" w:sz="4" w:space="0" w:color="auto"/>
                  </w:tcBorders>
                  <w:noWrap/>
                  <w:vAlign w:val="center"/>
                  <w:hideMark/>
                </w:tcPr>
                <w:p w:rsidR="00750110" w:rsidRPr="00750110" w:rsidRDefault="00750110" w:rsidP="00750110">
                  <w:pPr>
                    <w:spacing w:line="276" w:lineRule="auto"/>
                    <w:jc w:val="center"/>
                    <w:rPr>
                      <w:rFonts w:ascii="Arial" w:hAnsi="Arial" w:cs="Arial"/>
                      <w:sz w:val="12"/>
                      <w:szCs w:val="12"/>
                    </w:rPr>
                  </w:pPr>
                </w:p>
              </w:tc>
              <w:tc>
                <w:tcPr>
                  <w:tcW w:w="1134" w:type="dxa"/>
                  <w:tcBorders>
                    <w:top w:val="nil"/>
                    <w:left w:val="nil"/>
                    <w:bottom w:val="single" w:sz="4" w:space="0" w:color="auto"/>
                    <w:right w:val="single" w:sz="4" w:space="0" w:color="auto"/>
                  </w:tcBorders>
                  <w:noWrap/>
                  <w:vAlign w:val="center"/>
                  <w:hideMark/>
                </w:tcPr>
                <w:p w:rsidR="00750110" w:rsidRPr="00750110" w:rsidRDefault="00750110" w:rsidP="00750110">
                  <w:pPr>
                    <w:spacing w:line="276" w:lineRule="auto"/>
                    <w:jc w:val="center"/>
                    <w:rPr>
                      <w:rFonts w:ascii="Arial" w:hAnsi="Arial" w:cs="Arial"/>
                      <w:sz w:val="12"/>
                      <w:szCs w:val="12"/>
                    </w:rPr>
                  </w:pPr>
                </w:p>
              </w:tc>
              <w:tc>
                <w:tcPr>
                  <w:tcW w:w="1134" w:type="dxa"/>
                  <w:tcBorders>
                    <w:top w:val="nil"/>
                    <w:left w:val="nil"/>
                    <w:bottom w:val="single" w:sz="4" w:space="0" w:color="auto"/>
                    <w:right w:val="single" w:sz="4" w:space="0" w:color="auto"/>
                  </w:tcBorders>
                  <w:noWrap/>
                  <w:vAlign w:val="center"/>
                  <w:hideMark/>
                </w:tcPr>
                <w:p w:rsidR="00750110" w:rsidRPr="00750110" w:rsidRDefault="00750110" w:rsidP="00750110">
                  <w:pPr>
                    <w:spacing w:line="276" w:lineRule="auto"/>
                    <w:jc w:val="center"/>
                    <w:rPr>
                      <w:rFonts w:ascii="Arial" w:hAnsi="Arial" w:cs="Arial"/>
                      <w:sz w:val="12"/>
                      <w:szCs w:val="12"/>
                    </w:rPr>
                  </w:pPr>
                </w:p>
              </w:tc>
              <w:tc>
                <w:tcPr>
                  <w:tcW w:w="1560" w:type="dxa"/>
                  <w:tcBorders>
                    <w:top w:val="nil"/>
                    <w:left w:val="nil"/>
                    <w:bottom w:val="single" w:sz="4" w:space="0" w:color="auto"/>
                    <w:right w:val="single" w:sz="4" w:space="0" w:color="auto"/>
                  </w:tcBorders>
                  <w:noWrap/>
                  <w:vAlign w:val="center"/>
                  <w:hideMark/>
                </w:tcPr>
                <w:p w:rsidR="00750110" w:rsidRPr="00750110" w:rsidRDefault="00750110" w:rsidP="00750110">
                  <w:pPr>
                    <w:spacing w:line="276" w:lineRule="auto"/>
                    <w:jc w:val="center"/>
                    <w:rPr>
                      <w:rFonts w:ascii="Arial" w:hAnsi="Arial" w:cs="Arial"/>
                      <w:color w:val="FF0000"/>
                      <w:sz w:val="12"/>
                      <w:szCs w:val="12"/>
                    </w:rPr>
                  </w:pPr>
                </w:p>
              </w:tc>
              <w:tc>
                <w:tcPr>
                  <w:tcW w:w="1557" w:type="dxa"/>
                  <w:tcBorders>
                    <w:top w:val="nil"/>
                    <w:left w:val="nil"/>
                    <w:bottom w:val="single" w:sz="4" w:space="0" w:color="auto"/>
                    <w:right w:val="single" w:sz="4" w:space="0" w:color="auto"/>
                  </w:tcBorders>
                  <w:vAlign w:val="center"/>
                </w:tcPr>
                <w:p w:rsidR="00750110" w:rsidRPr="00750110" w:rsidRDefault="00750110" w:rsidP="00750110">
                  <w:pPr>
                    <w:spacing w:line="276" w:lineRule="auto"/>
                    <w:jc w:val="center"/>
                    <w:rPr>
                      <w:rFonts w:ascii="Arial" w:hAnsi="Arial" w:cs="Arial"/>
                      <w:sz w:val="12"/>
                      <w:szCs w:val="12"/>
                    </w:rPr>
                  </w:pPr>
                </w:p>
              </w:tc>
            </w:tr>
            <w:tr w:rsidR="00750110" w:rsidRPr="00750110" w:rsidTr="00E337C1">
              <w:trPr>
                <w:trHeight w:val="315"/>
              </w:trPr>
              <w:tc>
                <w:tcPr>
                  <w:tcW w:w="882" w:type="dxa"/>
                  <w:tcBorders>
                    <w:top w:val="nil"/>
                    <w:left w:val="single" w:sz="4" w:space="0" w:color="auto"/>
                    <w:bottom w:val="single" w:sz="4" w:space="0" w:color="auto"/>
                    <w:right w:val="single" w:sz="4" w:space="0" w:color="auto"/>
                  </w:tcBorders>
                  <w:noWrap/>
                  <w:vAlign w:val="center"/>
                  <w:hideMark/>
                </w:tcPr>
                <w:p w:rsidR="00750110" w:rsidRPr="00750110" w:rsidRDefault="00750110" w:rsidP="00750110">
                  <w:pPr>
                    <w:spacing w:line="276" w:lineRule="auto"/>
                    <w:jc w:val="center"/>
                    <w:rPr>
                      <w:rFonts w:ascii="Arial" w:hAnsi="Arial" w:cs="Arial"/>
                      <w:sz w:val="12"/>
                      <w:szCs w:val="12"/>
                    </w:rPr>
                  </w:pPr>
                  <w:r w:rsidRPr="00750110">
                    <w:rPr>
                      <w:rFonts w:ascii="Arial" w:hAnsi="Arial" w:cs="Arial"/>
                      <w:sz w:val="12"/>
                      <w:szCs w:val="12"/>
                    </w:rPr>
                    <w:t>2022</w:t>
                  </w:r>
                </w:p>
              </w:tc>
              <w:tc>
                <w:tcPr>
                  <w:tcW w:w="1037" w:type="dxa"/>
                  <w:tcBorders>
                    <w:top w:val="nil"/>
                    <w:left w:val="nil"/>
                    <w:bottom w:val="single" w:sz="4" w:space="0" w:color="auto"/>
                    <w:right w:val="single" w:sz="4" w:space="0" w:color="auto"/>
                  </w:tcBorders>
                  <w:noWrap/>
                  <w:vAlign w:val="center"/>
                  <w:hideMark/>
                </w:tcPr>
                <w:p w:rsidR="00750110" w:rsidRPr="00750110" w:rsidRDefault="00750110" w:rsidP="00750110">
                  <w:pPr>
                    <w:spacing w:line="276" w:lineRule="auto"/>
                    <w:jc w:val="center"/>
                    <w:rPr>
                      <w:rFonts w:ascii="Arial" w:hAnsi="Arial" w:cs="Arial"/>
                      <w:sz w:val="12"/>
                      <w:szCs w:val="12"/>
                    </w:rPr>
                  </w:pPr>
                </w:p>
              </w:tc>
              <w:tc>
                <w:tcPr>
                  <w:tcW w:w="1134" w:type="dxa"/>
                  <w:tcBorders>
                    <w:top w:val="nil"/>
                    <w:left w:val="nil"/>
                    <w:bottom w:val="single" w:sz="4" w:space="0" w:color="auto"/>
                    <w:right w:val="single" w:sz="4" w:space="0" w:color="auto"/>
                  </w:tcBorders>
                  <w:noWrap/>
                  <w:vAlign w:val="center"/>
                  <w:hideMark/>
                </w:tcPr>
                <w:p w:rsidR="00750110" w:rsidRPr="00750110" w:rsidRDefault="00750110" w:rsidP="00750110">
                  <w:pPr>
                    <w:spacing w:line="276" w:lineRule="auto"/>
                    <w:jc w:val="center"/>
                    <w:rPr>
                      <w:rFonts w:ascii="Arial" w:hAnsi="Arial" w:cs="Arial"/>
                      <w:sz w:val="12"/>
                      <w:szCs w:val="12"/>
                    </w:rPr>
                  </w:pPr>
                </w:p>
              </w:tc>
              <w:tc>
                <w:tcPr>
                  <w:tcW w:w="1134" w:type="dxa"/>
                  <w:tcBorders>
                    <w:top w:val="nil"/>
                    <w:left w:val="nil"/>
                    <w:bottom w:val="single" w:sz="4" w:space="0" w:color="auto"/>
                    <w:right w:val="single" w:sz="4" w:space="0" w:color="auto"/>
                  </w:tcBorders>
                  <w:noWrap/>
                  <w:vAlign w:val="center"/>
                  <w:hideMark/>
                </w:tcPr>
                <w:p w:rsidR="00750110" w:rsidRPr="00750110" w:rsidRDefault="00750110" w:rsidP="00750110">
                  <w:pPr>
                    <w:spacing w:line="276" w:lineRule="auto"/>
                    <w:jc w:val="center"/>
                    <w:rPr>
                      <w:rFonts w:ascii="Arial" w:hAnsi="Arial" w:cs="Arial"/>
                      <w:sz w:val="12"/>
                      <w:szCs w:val="12"/>
                    </w:rPr>
                  </w:pPr>
                </w:p>
              </w:tc>
              <w:tc>
                <w:tcPr>
                  <w:tcW w:w="1134" w:type="dxa"/>
                  <w:tcBorders>
                    <w:top w:val="nil"/>
                    <w:left w:val="nil"/>
                    <w:bottom w:val="single" w:sz="4" w:space="0" w:color="auto"/>
                    <w:right w:val="single" w:sz="4" w:space="0" w:color="auto"/>
                  </w:tcBorders>
                  <w:noWrap/>
                  <w:vAlign w:val="center"/>
                  <w:hideMark/>
                </w:tcPr>
                <w:p w:rsidR="00750110" w:rsidRPr="00750110" w:rsidRDefault="00750110" w:rsidP="00750110">
                  <w:pPr>
                    <w:spacing w:line="276" w:lineRule="auto"/>
                    <w:jc w:val="center"/>
                    <w:rPr>
                      <w:rFonts w:ascii="Arial" w:hAnsi="Arial" w:cs="Arial"/>
                      <w:sz w:val="12"/>
                      <w:szCs w:val="12"/>
                    </w:rPr>
                  </w:pPr>
                </w:p>
              </w:tc>
              <w:tc>
                <w:tcPr>
                  <w:tcW w:w="1560" w:type="dxa"/>
                  <w:tcBorders>
                    <w:top w:val="nil"/>
                    <w:left w:val="nil"/>
                    <w:bottom w:val="single" w:sz="4" w:space="0" w:color="auto"/>
                    <w:right w:val="single" w:sz="4" w:space="0" w:color="auto"/>
                  </w:tcBorders>
                  <w:noWrap/>
                  <w:vAlign w:val="center"/>
                  <w:hideMark/>
                </w:tcPr>
                <w:p w:rsidR="00750110" w:rsidRPr="00750110" w:rsidRDefault="00750110" w:rsidP="00750110">
                  <w:pPr>
                    <w:spacing w:line="276" w:lineRule="auto"/>
                    <w:jc w:val="center"/>
                    <w:rPr>
                      <w:rFonts w:ascii="Arial" w:hAnsi="Arial" w:cs="Arial"/>
                      <w:sz w:val="12"/>
                      <w:szCs w:val="12"/>
                    </w:rPr>
                  </w:pPr>
                </w:p>
              </w:tc>
              <w:tc>
                <w:tcPr>
                  <w:tcW w:w="1557" w:type="dxa"/>
                  <w:tcBorders>
                    <w:top w:val="nil"/>
                    <w:left w:val="nil"/>
                    <w:bottom w:val="single" w:sz="4" w:space="0" w:color="auto"/>
                    <w:right w:val="single" w:sz="4" w:space="0" w:color="auto"/>
                  </w:tcBorders>
                  <w:vAlign w:val="center"/>
                </w:tcPr>
                <w:p w:rsidR="00750110" w:rsidRPr="00750110" w:rsidRDefault="00750110" w:rsidP="00750110">
                  <w:pPr>
                    <w:spacing w:line="276" w:lineRule="auto"/>
                    <w:jc w:val="center"/>
                    <w:rPr>
                      <w:rFonts w:ascii="Arial" w:hAnsi="Arial" w:cs="Arial"/>
                      <w:sz w:val="12"/>
                      <w:szCs w:val="12"/>
                    </w:rPr>
                  </w:pPr>
                </w:p>
              </w:tc>
            </w:tr>
            <w:tr w:rsidR="00750110" w:rsidRPr="00750110" w:rsidTr="00E337C1">
              <w:trPr>
                <w:trHeight w:val="315"/>
              </w:trPr>
              <w:tc>
                <w:tcPr>
                  <w:tcW w:w="882" w:type="dxa"/>
                  <w:tcBorders>
                    <w:top w:val="nil"/>
                    <w:left w:val="single" w:sz="4" w:space="0" w:color="auto"/>
                    <w:bottom w:val="single" w:sz="4" w:space="0" w:color="auto"/>
                    <w:right w:val="single" w:sz="4" w:space="0" w:color="auto"/>
                  </w:tcBorders>
                  <w:noWrap/>
                  <w:vAlign w:val="center"/>
                  <w:hideMark/>
                </w:tcPr>
                <w:p w:rsidR="00750110" w:rsidRPr="00750110" w:rsidRDefault="00750110" w:rsidP="00750110">
                  <w:pPr>
                    <w:spacing w:line="276" w:lineRule="auto"/>
                    <w:jc w:val="center"/>
                    <w:rPr>
                      <w:rFonts w:ascii="Arial" w:hAnsi="Arial" w:cs="Arial"/>
                      <w:sz w:val="12"/>
                      <w:szCs w:val="12"/>
                    </w:rPr>
                  </w:pPr>
                  <w:r w:rsidRPr="00750110">
                    <w:rPr>
                      <w:rFonts w:ascii="Arial" w:hAnsi="Arial" w:cs="Arial"/>
                      <w:sz w:val="12"/>
                      <w:szCs w:val="12"/>
                    </w:rPr>
                    <w:t>2023</w:t>
                  </w:r>
                </w:p>
              </w:tc>
              <w:tc>
                <w:tcPr>
                  <w:tcW w:w="1037" w:type="dxa"/>
                  <w:tcBorders>
                    <w:top w:val="nil"/>
                    <w:left w:val="nil"/>
                    <w:bottom w:val="single" w:sz="4" w:space="0" w:color="auto"/>
                    <w:right w:val="single" w:sz="4" w:space="0" w:color="auto"/>
                  </w:tcBorders>
                  <w:noWrap/>
                  <w:vAlign w:val="center"/>
                  <w:hideMark/>
                </w:tcPr>
                <w:p w:rsidR="00750110" w:rsidRPr="00750110" w:rsidRDefault="00750110" w:rsidP="00750110">
                  <w:pPr>
                    <w:spacing w:line="276" w:lineRule="auto"/>
                    <w:jc w:val="center"/>
                    <w:rPr>
                      <w:rFonts w:ascii="Arial" w:hAnsi="Arial" w:cs="Arial"/>
                      <w:sz w:val="12"/>
                      <w:szCs w:val="12"/>
                    </w:rPr>
                  </w:pPr>
                </w:p>
              </w:tc>
              <w:tc>
                <w:tcPr>
                  <w:tcW w:w="1134" w:type="dxa"/>
                  <w:tcBorders>
                    <w:top w:val="nil"/>
                    <w:left w:val="nil"/>
                    <w:bottom w:val="single" w:sz="4" w:space="0" w:color="auto"/>
                    <w:right w:val="single" w:sz="4" w:space="0" w:color="auto"/>
                  </w:tcBorders>
                  <w:noWrap/>
                  <w:vAlign w:val="center"/>
                  <w:hideMark/>
                </w:tcPr>
                <w:p w:rsidR="00750110" w:rsidRPr="00750110" w:rsidRDefault="00750110" w:rsidP="00750110">
                  <w:pPr>
                    <w:spacing w:line="276" w:lineRule="auto"/>
                    <w:jc w:val="center"/>
                    <w:rPr>
                      <w:rFonts w:ascii="Arial" w:hAnsi="Arial" w:cs="Arial"/>
                      <w:sz w:val="12"/>
                      <w:szCs w:val="12"/>
                    </w:rPr>
                  </w:pPr>
                </w:p>
              </w:tc>
              <w:tc>
                <w:tcPr>
                  <w:tcW w:w="1134" w:type="dxa"/>
                  <w:tcBorders>
                    <w:top w:val="nil"/>
                    <w:left w:val="nil"/>
                    <w:bottom w:val="single" w:sz="4" w:space="0" w:color="auto"/>
                    <w:right w:val="single" w:sz="4" w:space="0" w:color="auto"/>
                  </w:tcBorders>
                  <w:noWrap/>
                  <w:vAlign w:val="center"/>
                  <w:hideMark/>
                </w:tcPr>
                <w:p w:rsidR="00750110" w:rsidRPr="00750110" w:rsidRDefault="00750110" w:rsidP="00750110">
                  <w:pPr>
                    <w:spacing w:line="276" w:lineRule="auto"/>
                    <w:jc w:val="center"/>
                    <w:rPr>
                      <w:rFonts w:ascii="Arial" w:hAnsi="Arial" w:cs="Arial"/>
                      <w:sz w:val="12"/>
                      <w:szCs w:val="12"/>
                    </w:rPr>
                  </w:pPr>
                </w:p>
              </w:tc>
              <w:tc>
                <w:tcPr>
                  <w:tcW w:w="1134" w:type="dxa"/>
                  <w:tcBorders>
                    <w:top w:val="nil"/>
                    <w:left w:val="nil"/>
                    <w:bottom w:val="single" w:sz="4" w:space="0" w:color="auto"/>
                    <w:right w:val="single" w:sz="4" w:space="0" w:color="auto"/>
                  </w:tcBorders>
                  <w:noWrap/>
                  <w:vAlign w:val="center"/>
                  <w:hideMark/>
                </w:tcPr>
                <w:p w:rsidR="00750110" w:rsidRPr="00750110" w:rsidRDefault="00750110" w:rsidP="00750110">
                  <w:pPr>
                    <w:spacing w:line="276" w:lineRule="auto"/>
                    <w:jc w:val="center"/>
                    <w:rPr>
                      <w:rFonts w:ascii="Arial" w:hAnsi="Arial" w:cs="Arial"/>
                      <w:sz w:val="12"/>
                      <w:szCs w:val="12"/>
                    </w:rPr>
                  </w:pPr>
                </w:p>
              </w:tc>
              <w:tc>
                <w:tcPr>
                  <w:tcW w:w="1560" w:type="dxa"/>
                  <w:tcBorders>
                    <w:top w:val="nil"/>
                    <w:left w:val="nil"/>
                    <w:bottom w:val="single" w:sz="4" w:space="0" w:color="auto"/>
                    <w:right w:val="single" w:sz="4" w:space="0" w:color="auto"/>
                  </w:tcBorders>
                  <w:noWrap/>
                  <w:vAlign w:val="center"/>
                  <w:hideMark/>
                </w:tcPr>
                <w:p w:rsidR="00750110" w:rsidRPr="00750110" w:rsidRDefault="00750110" w:rsidP="00750110">
                  <w:pPr>
                    <w:spacing w:line="276" w:lineRule="auto"/>
                    <w:jc w:val="center"/>
                    <w:rPr>
                      <w:rFonts w:ascii="Arial" w:hAnsi="Arial" w:cs="Arial"/>
                      <w:sz w:val="12"/>
                      <w:szCs w:val="12"/>
                    </w:rPr>
                  </w:pPr>
                </w:p>
              </w:tc>
              <w:tc>
                <w:tcPr>
                  <w:tcW w:w="1557" w:type="dxa"/>
                  <w:tcBorders>
                    <w:top w:val="nil"/>
                    <w:left w:val="nil"/>
                    <w:bottom w:val="single" w:sz="4" w:space="0" w:color="auto"/>
                    <w:right w:val="single" w:sz="4" w:space="0" w:color="auto"/>
                  </w:tcBorders>
                  <w:vAlign w:val="center"/>
                </w:tcPr>
                <w:p w:rsidR="00750110" w:rsidRPr="00750110" w:rsidRDefault="00750110" w:rsidP="00750110">
                  <w:pPr>
                    <w:spacing w:line="276" w:lineRule="auto"/>
                    <w:jc w:val="center"/>
                    <w:rPr>
                      <w:rFonts w:ascii="Arial" w:hAnsi="Arial" w:cs="Arial"/>
                      <w:sz w:val="12"/>
                      <w:szCs w:val="12"/>
                    </w:rPr>
                  </w:pPr>
                </w:p>
              </w:tc>
            </w:tr>
            <w:tr w:rsidR="00750110" w:rsidRPr="00750110" w:rsidTr="00E337C1">
              <w:trPr>
                <w:trHeight w:val="315"/>
              </w:trPr>
              <w:tc>
                <w:tcPr>
                  <w:tcW w:w="882" w:type="dxa"/>
                  <w:tcBorders>
                    <w:top w:val="nil"/>
                    <w:left w:val="single" w:sz="4" w:space="0" w:color="auto"/>
                    <w:bottom w:val="single" w:sz="4" w:space="0" w:color="auto"/>
                    <w:right w:val="single" w:sz="4" w:space="0" w:color="auto"/>
                  </w:tcBorders>
                  <w:noWrap/>
                  <w:vAlign w:val="center"/>
                  <w:hideMark/>
                </w:tcPr>
                <w:p w:rsidR="00750110" w:rsidRPr="00750110" w:rsidRDefault="00750110" w:rsidP="00750110">
                  <w:pPr>
                    <w:spacing w:line="276" w:lineRule="auto"/>
                    <w:jc w:val="center"/>
                    <w:rPr>
                      <w:rFonts w:ascii="Arial" w:hAnsi="Arial" w:cs="Arial"/>
                      <w:sz w:val="12"/>
                      <w:szCs w:val="12"/>
                    </w:rPr>
                  </w:pPr>
                  <w:r w:rsidRPr="00750110">
                    <w:rPr>
                      <w:rFonts w:ascii="Arial" w:hAnsi="Arial" w:cs="Arial"/>
                      <w:sz w:val="12"/>
                      <w:szCs w:val="12"/>
                    </w:rPr>
                    <w:t>2024</w:t>
                  </w:r>
                </w:p>
              </w:tc>
              <w:tc>
                <w:tcPr>
                  <w:tcW w:w="1037" w:type="dxa"/>
                  <w:tcBorders>
                    <w:top w:val="nil"/>
                    <w:left w:val="nil"/>
                    <w:bottom w:val="single" w:sz="4" w:space="0" w:color="auto"/>
                    <w:right w:val="single" w:sz="4" w:space="0" w:color="auto"/>
                  </w:tcBorders>
                  <w:noWrap/>
                  <w:vAlign w:val="center"/>
                  <w:hideMark/>
                </w:tcPr>
                <w:p w:rsidR="00750110" w:rsidRPr="00750110" w:rsidRDefault="00750110" w:rsidP="00750110">
                  <w:pPr>
                    <w:spacing w:line="276" w:lineRule="auto"/>
                    <w:jc w:val="center"/>
                    <w:rPr>
                      <w:rFonts w:ascii="Arial" w:hAnsi="Arial" w:cs="Arial"/>
                      <w:sz w:val="12"/>
                      <w:szCs w:val="12"/>
                    </w:rPr>
                  </w:pPr>
                </w:p>
              </w:tc>
              <w:tc>
                <w:tcPr>
                  <w:tcW w:w="1134" w:type="dxa"/>
                  <w:tcBorders>
                    <w:top w:val="nil"/>
                    <w:left w:val="nil"/>
                    <w:bottom w:val="single" w:sz="4" w:space="0" w:color="auto"/>
                    <w:right w:val="single" w:sz="4" w:space="0" w:color="auto"/>
                  </w:tcBorders>
                  <w:noWrap/>
                  <w:vAlign w:val="center"/>
                  <w:hideMark/>
                </w:tcPr>
                <w:p w:rsidR="00750110" w:rsidRPr="00750110" w:rsidRDefault="00750110" w:rsidP="00750110">
                  <w:pPr>
                    <w:spacing w:line="276" w:lineRule="auto"/>
                    <w:jc w:val="center"/>
                    <w:rPr>
                      <w:rFonts w:ascii="Arial" w:hAnsi="Arial" w:cs="Arial"/>
                      <w:sz w:val="12"/>
                      <w:szCs w:val="12"/>
                    </w:rPr>
                  </w:pPr>
                </w:p>
              </w:tc>
              <w:tc>
                <w:tcPr>
                  <w:tcW w:w="1134" w:type="dxa"/>
                  <w:tcBorders>
                    <w:top w:val="nil"/>
                    <w:left w:val="nil"/>
                    <w:bottom w:val="single" w:sz="4" w:space="0" w:color="auto"/>
                    <w:right w:val="single" w:sz="4" w:space="0" w:color="auto"/>
                  </w:tcBorders>
                  <w:noWrap/>
                  <w:vAlign w:val="center"/>
                  <w:hideMark/>
                </w:tcPr>
                <w:p w:rsidR="00750110" w:rsidRPr="00750110" w:rsidRDefault="00750110" w:rsidP="00750110">
                  <w:pPr>
                    <w:spacing w:line="276" w:lineRule="auto"/>
                    <w:jc w:val="center"/>
                    <w:rPr>
                      <w:rFonts w:ascii="Arial" w:hAnsi="Arial" w:cs="Arial"/>
                      <w:sz w:val="12"/>
                      <w:szCs w:val="12"/>
                    </w:rPr>
                  </w:pPr>
                </w:p>
              </w:tc>
              <w:tc>
                <w:tcPr>
                  <w:tcW w:w="1134" w:type="dxa"/>
                  <w:tcBorders>
                    <w:top w:val="nil"/>
                    <w:left w:val="nil"/>
                    <w:bottom w:val="single" w:sz="4" w:space="0" w:color="auto"/>
                    <w:right w:val="single" w:sz="4" w:space="0" w:color="auto"/>
                  </w:tcBorders>
                  <w:noWrap/>
                  <w:vAlign w:val="center"/>
                  <w:hideMark/>
                </w:tcPr>
                <w:p w:rsidR="00750110" w:rsidRPr="00750110" w:rsidRDefault="00750110" w:rsidP="00750110">
                  <w:pPr>
                    <w:spacing w:line="276" w:lineRule="auto"/>
                    <w:jc w:val="center"/>
                    <w:rPr>
                      <w:rFonts w:ascii="Arial" w:hAnsi="Arial" w:cs="Arial"/>
                      <w:sz w:val="12"/>
                      <w:szCs w:val="12"/>
                    </w:rPr>
                  </w:pPr>
                </w:p>
              </w:tc>
              <w:tc>
                <w:tcPr>
                  <w:tcW w:w="1560" w:type="dxa"/>
                  <w:tcBorders>
                    <w:top w:val="nil"/>
                    <w:left w:val="nil"/>
                    <w:bottom w:val="single" w:sz="4" w:space="0" w:color="auto"/>
                    <w:right w:val="single" w:sz="4" w:space="0" w:color="auto"/>
                  </w:tcBorders>
                  <w:noWrap/>
                  <w:vAlign w:val="center"/>
                  <w:hideMark/>
                </w:tcPr>
                <w:p w:rsidR="00750110" w:rsidRPr="00750110" w:rsidRDefault="00750110" w:rsidP="00750110">
                  <w:pPr>
                    <w:spacing w:line="276" w:lineRule="auto"/>
                    <w:jc w:val="center"/>
                    <w:rPr>
                      <w:rFonts w:ascii="Arial" w:hAnsi="Arial" w:cs="Arial"/>
                      <w:sz w:val="12"/>
                      <w:szCs w:val="12"/>
                    </w:rPr>
                  </w:pPr>
                </w:p>
              </w:tc>
              <w:tc>
                <w:tcPr>
                  <w:tcW w:w="1557" w:type="dxa"/>
                  <w:tcBorders>
                    <w:top w:val="nil"/>
                    <w:left w:val="nil"/>
                    <w:bottom w:val="single" w:sz="4" w:space="0" w:color="auto"/>
                    <w:right w:val="single" w:sz="4" w:space="0" w:color="auto"/>
                  </w:tcBorders>
                  <w:vAlign w:val="center"/>
                </w:tcPr>
                <w:p w:rsidR="00750110" w:rsidRPr="00750110" w:rsidRDefault="00750110" w:rsidP="00750110">
                  <w:pPr>
                    <w:spacing w:line="276" w:lineRule="auto"/>
                    <w:jc w:val="center"/>
                    <w:rPr>
                      <w:rFonts w:ascii="Arial" w:hAnsi="Arial" w:cs="Arial"/>
                      <w:sz w:val="12"/>
                      <w:szCs w:val="12"/>
                    </w:rPr>
                  </w:pPr>
                </w:p>
              </w:tc>
            </w:tr>
            <w:tr w:rsidR="00750110" w:rsidRPr="00750110" w:rsidTr="00E337C1">
              <w:trPr>
                <w:trHeight w:val="315"/>
              </w:trPr>
              <w:tc>
                <w:tcPr>
                  <w:tcW w:w="882" w:type="dxa"/>
                  <w:tcBorders>
                    <w:top w:val="nil"/>
                    <w:left w:val="single" w:sz="4" w:space="0" w:color="auto"/>
                    <w:bottom w:val="single" w:sz="4" w:space="0" w:color="auto"/>
                    <w:right w:val="single" w:sz="4" w:space="0" w:color="auto"/>
                  </w:tcBorders>
                  <w:noWrap/>
                  <w:vAlign w:val="center"/>
                  <w:hideMark/>
                </w:tcPr>
                <w:p w:rsidR="00750110" w:rsidRPr="00750110" w:rsidRDefault="00750110" w:rsidP="00750110">
                  <w:pPr>
                    <w:spacing w:line="276" w:lineRule="auto"/>
                    <w:jc w:val="center"/>
                    <w:rPr>
                      <w:rFonts w:ascii="Arial" w:hAnsi="Arial" w:cs="Arial"/>
                      <w:sz w:val="12"/>
                      <w:szCs w:val="12"/>
                    </w:rPr>
                  </w:pPr>
                  <w:r w:rsidRPr="00750110">
                    <w:rPr>
                      <w:rFonts w:ascii="Arial" w:hAnsi="Arial" w:cs="Arial"/>
                      <w:sz w:val="12"/>
                      <w:szCs w:val="12"/>
                    </w:rPr>
                    <w:t>2025</w:t>
                  </w:r>
                </w:p>
              </w:tc>
              <w:tc>
                <w:tcPr>
                  <w:tcW w:w="1037" w:type="dxa"/>
                  <w:tcBorders>
                    <w:top w:val="nil"/>
                    <w:left w:val="nil"/>
                    <w:bottom w:val="single" w:sz="4" w:space="0" w:color="auto"/>
                    <w:right w:val="single" w:sz="4" w:space="0" w:color="auto"/>
                  </w:tcBorders>
                  <w:noWrap/>
                  <w:vAlign w:val="center"/>
                  <w:hideMark/>
                </w:tcPr>
                <w:p w:rsidR="00750110" w:rsidRPr="00750110" w:rsidRDefault="00750110" w:rsidP="00750110">
                  <w:pPr>
                    <w:spacing w:line="276" w:lineRule="auto"/>
                    <w:jc w:val="center"/>
                    <w:rPr>
                      <w:rFonts w:ascii="Arial" w:hAnsi="Arial" w:cs="Arial"/>
                      <w:sz w:val="12"/>
                      <w:szCs w:val="12"/>
                    </w:rPr>
                  </w:pPr>
                </w:p>
              </w:tc>
              <w:tc>
                <w:tcPr>
                  <w:tcW w:w="1134" w:type="dxa"/>
                  <w:tcBorders>
                    <w:top w:val="nil"/>
                    <w:left w:val="nil"/>
                    <w:bottom w:val="single" w:sz="4" w:space="0" w:color="auto"/>
                    <w:right w:val="single" w:sz="4" w:space="0" w:color="auto"/>
                  </w:tcBorders>
                  <w:noWrap/>
                  <w:vAlign w:val="center"/>
                  <w:hideMark/>
                </w:tcPr>
                <w:p w:rsidR="00750110" w:rsidRPr="00750110" w:rsidRDefault="00750110" w:rsidP="00750110">
                  <w:pPr>
                    <w:spacing w:line="276" w:lineRule="auto"/>
                    <w:jc w:val="center"/>
                    <w:rPr>
                      <w:rFonts w:ascii="Arial" w:hAnsi="Arial" w:cs="Arial"/>
                      <w:sz w:val="12"/>
                      <w:szCs w:val="12"/>
                    </w:rPr>
                  </w:pPr>
                </w:p>
              </w:tc>
              <w:tc>
                <w:tcPr>
                  <w:tcW w:w="1134" w:type="dxa"/>
                  <w:tcBorders>
                    <w:top w:val="nil"/>
                    <w:left w:val="nil"/>
                    <w:bottom w:val="single" w:sz="4" w:space="0" w:color="auto"/>
                    <w:right w:val="single" w:sz="4" w:space="0" w:color="auto"/>
                  </w:tcBorders>
                  <w:noWrap/>
                  <w:vAlign w:val="center"/>
                  <w:hideMark/>
                </w:tcPr>
                <w:p w:rsidR="00750110" w:rsidRPr="00750110" w:rsidRDefault="00750110" w:rsidP="00750110">
                  <w:pPr>
                    <w:spacing w:line="276" w:lineRule="auto"/>
                    <w:jc w:val="center"/>
                    <w:rPr>
                      <w:rFonts w:ascii="Arial" w:hAnsi="Arial" w:cs="Arial"/>
                      <w:sz w:val="12"/>
                      <w:szCs w:val="12"/>
                    </w:rPr>
                  </w:pPr>
                </w:p>
              </w:tc>
              <w:tc>
                <w:tcPr>
                  <w:tcW w:w="1134" w:type="dxa"/>
                  <w:tcBorders>
                    <w:top w:val="nil"/>
                    <w:left w:val="nil"/>
                    <w:bottom w:val="single" w:sz="4" w:space="0" w:color="auto"/>
                    <w:right w:val="single" w:sz="4" w:space="0" w:color="auto"/>
                  </w:tcBorders>
                  <w:noWrap/>
                  <w:vAlign w:val="center"/>
                  <w:hideMark/>
                </w:tcPr>
                <w:p w:rsidR="00750110" w:rsidRPr="00750110" w:rsidRDefault="00750110" w:rsidP="00750110">
                  <w:pPr>
                    <w:spacing w:line="276" w:lineRule="auto"/>
                    <w:jc w:val="center"/>
                    <w:rPr>
                      <w:rFonts w:ascii="Arial" w:hAnsi="Arial" w:cs="Arial"/>
                      <w:sz w:val="12"/>
                      <w:szCs w:val="12"/>
                    </w:rPr>
                  </w:pPr>
                </w:p>
              </w:tc>
              <w:tc>
                <w:tcPr>
                  <w:tcW w:w="1560" w:type="dxa"/>
                  <w:tcBorders>
                    <w:top w:val="nil"/>
                    <w:left w:val="nil"/>
                    <w:bottom w:val="single" w:sz="4" w:space="0" w:color="auto"/>
                    <w:right w:val="single" w:sz="4" w:space="0" w:color="auto"/>
                  </w:tcBorders>
                  <w:noWrap/>
                  <w:vAlign w:val="center"/>
                  <w:hideMark/>
                </w:tcPr>
                <w:p w:rsidR="00750110" w:rsidRPr="00750110" w:rsidRDefault="00750110" w:rsidP="00750110">
                  <w:pPr>
                    <w:spacing w:line="276" w:lineRule="auto"/>
                    <w:jc w:val="center"/>
                    <w:rPr>
                      <w:rFonts w:ascii="Arial" w:hAnsi="Arial" w:cs="Arial"/>
                      <w:sz w:val="12"/>
                      <w:szCs w:val="12"/>
                    </w:rPr>
                  </w:pPr>
                </w:p>
              </w:tc>
              <w:tc>
                <w:tcPr>
                  <w:tcW w:w="1557" w:type="dxa"/>
                  <w:tcBorders>
                    <w:top w:val="nil"/>
                    <w:left w:val="nil"/>
                    <w:bottom w:val="single" w:sz="4" w:space="0" w:color="auto"/>
                    <w:right w:val="single" w:sz="4" w:space="0" w:color="auto"/>
                  </w:tcBorders>
                  <w:vAlign w:val="center"/>
                </w:tcPr>
                <w:p w:rsidR="00750110" w:rsidRPr="00750110" w:rsidRDefault="00750110" w:rsidP="00750110">
                  <w:pPr>
                    <w:spacing w:line="276" w:lineRule="auto"/>
                    <w:jc w:val="center"/>
                    <w:rPr>
                      <w:rFonts w:ascii="Arial" w:hAnsi="Arial" w:cs="Arial"/>
                      <w:sz w:val="12"/>
                      <w:szCs w:val="12"/>
                    </w:rPr>
                  </w:pPr>
                </w:p>
              </w:tc>
            </w:tr>
            <w:tr w:rsidR="00750110" w:rsidRPr="00750110" w:rsidTr="00E337C1">
              <w:trPr>
                <w:trHeight w:val="315"/>
              </w:trPr>
              <w:tc>
                <w:tcPr>
                  <w:tcW w:w="882" w:type="dxa"/>
                  <w:tcBorders>
                    <w:top w:val="nil"/>
                    <w:left w:val="single" w:sz="4" w:space="0" w:color="auto"/>
                    <w:bottom w:val="single" w:sz="4" w:space="0" w:color="auto"/>
                    <w:right w:val="single" w:sz="4" w:space="0" w:color="auto"/>
                  </w:tcBorders>
                  <w:noWrap/>
                  <w:vAlign w:val="center"/>
                  <w:hideMark/>
                </w:tcPr>
                <w:p w:rsidR="00750110" w:rsidRPr="00750110" w:rsidRDefault="00750110" w:rsidP="00750110">
                  <w:pPr>
                    <w:spacing w:line="276" w:lineRule="auto"/>
                    <w:jc w:val="center"/>
                    <w:rPr>
                      <w:rFonts w:ascii="Arial" w:hAnsi="Arial" w:cs="Arial"/>
                      <w:sz w:val="12"/>
                      <w:szCs w:val="12"/>
                    </w:rPr>
                  </w:pPr>
                  <w:r w:rsidRPr="00750110">
                    <w:rPr>
                      <w:rFonts w:ascii="Arial" w:hAnsi="Arial" w:cs="Arial"/>
                      <w:sz w:val="12"/>
                      <w:szCs w:val="12"/>
                    </w:rPr>
                    <w:t>2026</w:t>
                  </w:r>
                </w:p>
              </w:tc>
              <w:tc>
                <w:tcPr>
                  <w:tcW w:w="1037" w:type="dxa"/>
                  <w:tcBorders>
                    <w:top w:val="nil"/>
                    <w:left w:val="nil"/>
                    <w:bottom w:val="single" w:sz="4" w:space="0" w:color="auto"/>
                    <w:right w:val="single" w:sz="4" w:space="0" w:color="auto"/>
                  </w:tcBorders>
                  <w:noWrap/>
                  <w:vAlign w:val="center"/>
                  <w:hideMark/>
                </w:tcPr>
                <w:p w:rsidR="00750110" w:rsidRPr="00750110" w:rsidRDefault="00750110" w:rsidP="00750110">
                  <w:pPr>
                    <w:spacing w:line="276" w:lineRule="auto"/>
                    <w:jc w:val="center"/>
                    <w:rPr>
                      <w:rFonts w:ascii="Arial" w:hAnsi="Arial" w:cs="Arial"/>
                      <w:sz w:val="12"/>
                      <w:szCs w:val="12"/>
                    </w:rPr>
                  </w:pPr>
                </w:p>
              </w:tc>
              <w:tc>
                <w:tcPr>
                  <w:tcW w:w="1134" w:type="dxa"/>
                  <w:tcBorders>
                    <w:top w:val="nil"/>
                    <w:left w:val="nil"/>
                    <w:bottom w:val="single" w:sz="4" w:space="0" w:color="auto"/>
                    <w:right w:val="single" w:sz="4" w:space="0" w:color="auto"/>
                  </w:tcBorders>
                  <w:noWrap/>
                  <w:vAlign w:val="center"/>
                  <w:hideMark/>
                </w:tcPr>
                <w:p w:rsidR="00750110" w:rsidRPr="00750110" w:rsidRDefault="00750110" w:rsidP="00750110">
                  <w:pPr>
                    <w:spacing w:line="276" w:lineRule="auto"/>
                    <w:jc w:val="center"/>
                    <w:rPr>
                      <w:rFonts w:ascii="Arial" w:hAnsi="Arial" w:cs="Arial"/>
                      <w:sz w:val="12"/>
                      <w:szCs w:val="12"/>
                    </w:rPr>
                  </w:pPr>
                </w:p>
              </w:tc>
              <w:tc>
                <w:tcPr>
                  <w:tcW w:w="1134" w:type="dxa"/>
                  <w:tcBorders>
                    <w:top w:val="nil"/>
                    <w:left w:val="nil"/>
                    <w:bottom w:val="single" w:sz="4" w:space="0" w:color="auto"/>
                    <w:right w:val="single" w:sz="4" w:space="0" w:color="auto"/>
                  </w:tcBorders>
                  <w:noWrap/>
                  <w:vAlign w:val="center"/>
                  <w:hideMark/>
                </w:tcPr>
                <w:p w:rsidR="00750110" w:rsidRPr="00750110" w:rsidRDefault="00750110" w:rsidP="00750110">
                  <w:pPr>
                    <w:spacing w:line="276" w:lineRule="auto"/>
                    <w:jc w:val="center"/>
                    <w:rPr>
                      <w:rFonts w:ascii="Arial" w:hAnsi="Arial" w:cs="Arial"/>
                      <w:sz w:val="12"/>
                      <w:szCs w:val="12"/>
                    </w:rPr>
                  </w:pPr>
                </w:p>
              </w:tc>
              <w:tc>
                <w:tcPr>
                  <w:tcW w:w="1134" w:type="dxa"/>
                  <w:tcBorders>
                    <w:top w:val="nil"/>
                    <w:left w:val="nil"/>
                    <w:bottom w:val="single" w:sz="4" w:space="0" w:color="auto"/>
                    <w:right w:val="single" w:sz="4" w:space="0" w:color="auto"/>
                  </w:tcBorders>
                  <w:noWrap/>
                  <w:vAlign w:val="center"/>
                  <w:hideMark/>
                </w:tcPr>
                <w:p w:rsidR="00750110" w:rsidRPr="00750110" w:rsidRDefault="00750110" w:rsidP="00750110">
                  <w:pPr>
                    <w:spacing w:line="276" w:lineRule="auto"/>
                    <w:jc w:val="center"/>
                    <w:rPr>
                      <w:rFonts w:ascii="Arial" w:hAnsi="Arial" w:cs="Arial"/>
                      <w:sz w:val="12"/>
                      <w:szCs w:val="12"/>
                    </w:rPr>
                  </w:pPr>
                </w:p>
              </w:tc>
              <w:tc>
                <w:tcPr>
                  <w:tcW w:w="1560" w:type="dxa"/>
                  <w:tcBorders>
                    <w:top w:val="nil"/>
                    <w:left w:val="nil"/>
                    <w:bottom w:val="single" w:sz="4" w:space="0" w:color="auto"/>
                    <w:right w:val="single" w:sz="4" w:space="0" w:color="auto"/>
                  </w:tcBorders>
                  <w:noWrap/>
                  <w:vAlign w:val="center"/>
                  <w:hideMark/>
                </w:tcPr>
                <w:p w:rsidR="00750110" w:rsidRPr="00750110" w:rsidRDefault="00750110" w:rsidP="00750110">
                  <w:pPr>
                    <w:spacing w:line="276" w:lineRule="auto"/>
                    <w:jc w:val="center"/>
                    <w:rPr>
                      <w:rFonts w:ascii="Arial" w:hAnsi="Arial" w:cs="Arial"/>
                      <w:sz w:val="12"/>
                      <w:szCs w:val="12"/>
                    </w:rPr>
                  </w:pPr>
                </w:p>
              </w:tc>
              <w:tc>
                <w:tcPr>
                  <w:tcW w:w="1557" w:type="dxa"/>
                  <w:tcBorders>
                    <w:top w:val="nil"/>
                    <w:left w:val="nil"/>
                    <w:bottom w:val="single" w:sz="4" w:space="0" w:color="auto"/>
                    <w:right w:val="single" w:sz="4" w:space="0" w:color="auto"/>
                  </w:tcBorders>
                  <w:vAlign w:val="center"/>
                </w:tcPr>
                <w:p w:rsidR="00750110" w:rsidRPr="00750110" w:rsidRDefault="00750110" w:rsidP="00750110">
                  <w:pPr>
                    <w:spacing w:line="276" w:lineRule="auto"/>
                    <w:jc w:val="center"/>
                    <w:rPr>
                      <w:rFonts w:ascii="Arial" w:hAnsi="Arial" w:cs="Arial"/>
                      <w:sz w:val="12"/>
                      <w:szCs w:val="12"/>
                    </w:rPr>
                  </w:pPr>
                </w:p>
              </w:tc>
            </w:tr>
            <w:tr w:rsidR="00750110" w:rsidRPr="00750110" w:rsidTr="00E337C1">
              <w:trPr>
                <w:trHeight w:val="315"/>
              </w:trPr>
              <w:tc>
                <w:tcPr>
                  <w:tcW w:w="882" w:type="dxa"/>
                  <w:tcBorders>
                    <w:top w:val="nil"/>
                    <w:left w:val="single" w:sz="4" w:space="0" w:color="auto"/>
                    <w:bottom w:val="single" w:sz="4" w:space="0" w:color="auto"/>
                    <w:right w:val="single" w:sz="4" w:space="0" w:color="auto"/>
                  </w:tcBorders>
                  <w:noWrap/>
                  <w:vAlign w:val="center"/>
                  <w:hideMark/>
                </w:tcPr>
                <w:p w:rsidR="00750110" w:rsidRPr="00750110" w:rsidRDefault="00750110" w:rsidP="00750110">
                  <w:pPr>
                    <w:spacing w:line="276" w:lineRule="auto"/>
                    <w:jc w:val="center"/>
                    <w:rPr>
                      <w:rFonts w:ascii="Arial" w:hAnsi="Arial" w:cs="Arial"/>
                      <w:sz w:val="12"/>
                      <w:szCs w:val="12"/>
                    </w:rPr>
                  </w:pPr>
                  <w:r w:rsidRPr="00750110">
                    <w:rPr>
                      <w:rFonts w:ascii="Arial" w:hAnsi="Arial" w:cs="Arial"/>
                      <w:sz w:val="12"/>
                      <w:szCs w:val="12"/>
                    </w:rPr>
                    <w:t>Всего</w:t>
                  </w:r>
                </w:p>
              </w:tc>
              <w:tc>
                <w:tcPr>
                  <w:tcW w:w="1037" w:type="dxa"/>
                  <w:tcBorders>
                    <w:top w:val="nil"/>
                    <w:left w:val="nil"/>
                    <w:bottom w:val="single" w:sz="4" w:space="0" w:color="auto"/>
                    <w:right w:val="single" w:sz="4" w:space="0" w:color="auto"/>
                  </w:tcBorders>
                  <w:noWrap/>
                  <w:vAlign w:val="center"/>
                  <w:hideMark/>
                </w:tcPr>
                <w:p w:rsidR="00750110" w:rsidRPr="00750110" w:rsidRDefault="00750110" w:rsidP="00750110">
                  <w:pPr>
                    <w:spacing w:line="276" w:lineRule="auto"/>
                    <w:jc w:val="center"/>
                    <w:rPr>
                      <w:rFonts w:ascii="Arial" w:hAnsi="Arial" w:cs="Arial"/>
                      <w:sz w:val="12"/>
                      <w:szCs w:val="12"/>
                    </w:rPr>
                  </w:pPr>
                </w:p>
              </w:tc>
              <w:tc>
                <w:tcPr>
                  <w:tcW w:w="1134" w:type="dxa"/>
                  <w:tcBorders>
                    <w:top w:val="nil"/>
                    <w:left w:val="nil"/>
                    <w:bottom w:val="single" w:sz="4" w:space="0" w:color="auto"/>
                    <w:right w:val="single" w:sz="4" w:space="0" w:color="auto"/>
                  </w:tcBorders>
                  <w:noWrap/>
                  <w:vAlign w:val="center"/>
                  <w:hideMark/>
                </w:tcPr>
                <w:p w:rsidR="00750110" w:rsidRPr="00750110" w:rsidRDefault="00750110" w:rsidP="00750110">
                  <w:pPr>
                    <w:spacing w:line="276" w:lineRule="auto"/>
                    <w:jc w:val="center"/>
                    <w:rPr>
                      <w:rFonts w:ascii="Arial" w:hAnsi="Arial" w:cs="Arial"/>
                      <w:sz w:val="12"/>
                      <w:szCs w:val="12"/>
                    </w:rPr>
                  </w:pPr>
                </w:p>
              </w:tc>
              <w:tc>
                <w:tcPr>
                  <w:tcW w:w="1134" w:type="dxa"/>
                  <w:tcBorders>
                    <w:top w:val="nil"/>
                    <w:left w:val="nil"/>
                    <w:bottom w:val="single" w:sz="4" w:space="0" w:color="auto"/>
                    <w:right w:val="single" w:sz="4" w:space="0" w:color="auto"/>
                  </w:tcBorders>
                  <w:noWrap/>
                  <w:vAlign w:val="center"/>
                  <w:hideMark/>
                </w:tcPr>
                <w:p w:rsidR="00750110" w:rsidRPr="00750110" w:rsidRDefault="00750110" w:rsidP="00750110">
                  <w:pPr>
                    <w:spacing w:line="276" w:lineRule="auto"/>
                    <w:jc w:val="center"/>
                    <w:rPr>
                      <w:rFonts w:ascii="Arial" w:hAnsi="Arial" w:cs="Arial"/>
                      <w:sz w:val="12"/>
                      <w:szCs w:val="12"/>
                    </w:rPr>
                  </w:pPr>
                </w:p>
              </w:tc>
              <w:tc>
                <w:tcPr>
                  <w:tcW w:w="1134" w:type="dxa"/>
                  <w:tcBorders>
                    <w:top w:val="nil"/>
                    <w:left w:val="nil"/>
                    <w:bottom w:val="single" w:sz="4" w:space="0" w:color="auto"/>
                    <w:right w:val="single" w:sz="4" w:space="0" w:color="auto"/>
                  </w:tcBorders>
                  <w:noWrap/>
                  <w:vAlign w:val="center"/>
                  <w:hideMark/>
                </w:tcPr>
                <w:p w:rsidR="00750110" w:rsidRPr="00750110" w:rsidRDefault="00750110" w:rsidP="00750110">
                  <w:pPr>
                    <w:spacing w:line="276" w:lineRule="auto"/>
                    <w:jc w:val="center"/>
                    <w:rPr>
                      <w:rFonts w:ascii="Arial" w:hAnsi="Arial" w:cs="Arial"/>
                      <w:sz w:val="12"/>
                      <w:szCs w:val="12"/>
                    </w:rPr>
                  </w:pPr>
                </w:p>
              </w:tc>
              <w:tc>
                <w:tcPr>
                  <w:tcW w:w="1560" w:type="dxa"/>
                  <w:tcBorders>
                    <w:top w:val="nil"/>
                    <w:left w:val="nil"/>
                    <w:bottom w:val="single" w:sz="4" w:space="0" w:color="auto"/>
                    <w:right w:val="single" w:sz="4" w:space="0" w:color="auto"/>
                  </w:tcBorders>
                  <w:noWrap/>
                  <w:vAlign w:val="center"/>
                  <w:hideMark/>
                </w:tcPr>
                <w:p w:rsidR="00750110" w:rsidRPr="00750110" w:rsidRDefault="00750110" w:rsidP="00750110">
                  <w:pPr>
                    <w:spacing w:line="276" w:lineRule="auto"/>
                    <w:jc w:val="center"/>
                    <w:rPr>
                      <w:rFonts w:ascii="Arial" w:hAnsi="Arial" w:cs="Arial"/>
                      <w:sz w:val="12"/>
                      <w:szCs w:val="12"/>
                    </w:rPr>
                  </w:pPr>
                </w:p>
              </w:tc>
              <w:tc>
                <w:tcPr>
                  <w:tcW w:w="1557" w:type="dxa"/>
                  <w:tcBorders>
                    <w:top w:val="nil"/>
                    <w:left w:val="nil"/>
                    <w:bottom w:val="single" w:sz="4" w:space="0" w:color="auto"/>
                    <w:right w:val="single" w:sz="4" w:space="0" w:color="auto"/>
                  </w:tcBorders>
                  <w:vAlign w:val="center"/>
                </w:tcPr>
                <w:p w:rsidR="00750110" w:rsidRPr="00750110" w:rsidRDefault="00750110" w:rsidP="00750110">
                  <w:pPr>
                    <w:spacing w:line="276" w:lineRule="auto"/>
                    <w:jc w:val="center"/>
                    <w:rPr>
                      <w:rFonts w:ascii="Arial" w:hAnsi="Arial" w:cs="Arial"/>
                      <w:sz w:val="12"/>
                      <w:szCs w:val="12"/>
                    </w:rPr>
                  </w:pPr>
                </w:p>
              </w:tc>
            </w:tr>
          </w:tbl>
          <w:p w:rsidR="00750110" w:rsidRPr="00750110" w:rsidRDefault="00750110" w:rsidP="00750110">
            <w:pPr>
              <w:spacing w:line="360" w:lineRule="atLeast"/>
              <w:jc w:val="both"/>
              <w:rPr>
                <w:rFonts w:ascii="Arial" w:hAnsi="Arial" w:cs="Arial"/>
                <w:sz w:val="12"/>
                <w:szCs w:val="12"/>
              </w:rPr>
            </w:pPr>
          </w:p>
        </w:tc>
      </w:tr>
      <w:tr w:rsidR="00750110" w:rsidRPr="00750110" w:rsidTr="00E337C1">
        <w:tc>
          <w:tcPr>
            <w:tcW w:w="2124" w:type="dxa"/>
            <w:tcBorders>
              <w:top w:val="single" w:sz="4" w:space="0" w:color="auto"/>
              <w:left w:val="single" w:sz="4" w:space="0" w:color="auto"/>
              <w:bottom w:val="single" w:sz="4" w:space="0" w:color="auto"/>
              <w:right w:val="single" w:sz="4" w:space="0" w:color="auto"/>
            </w:tcBorders>
            <w:hideMark/>
          </w:tcPr>
          <w:p w:rsidR="00750110" w:rsidRPr="00750110" w:rsidRDefault="00750110" w:rsidP="00750110">
            <w:pPr>
              <w:autoSpaceDE w:val="0"/>
              <w:autoSpaceDN w:val="0"/>
              <w:adjustRightInd w:val="0"/>
              <w:rPr>
                <w:rFonts w:ascii="Arial" w:hAnsi="Arial" w:cs="Arial"/>
                <w:sz w:val="12"/>
                <w:szCs w:val="12"/>
              </w:rPr>
            </w:pPr>
            <w:r w:rsidRPr="00750110">
              <w:rPr>
                <w:rFonts w:ascii="Arial" w:hAnsi="Arial" w:cs="Arial"/>
                <w:sz w:val="12"/>
                <w:szCs w:val="12"/>
              </w:rPr>
              <w:t>Ожидаемые конечные резул</w:t>
            </w:r>
            <w:r w:rsidRPr="00750110">
              <w:rPr>
                <w:rFonts w:ascii="Arial" w:hAnsi="Arial" w:cs="Arial"/>
                <w:sz w:val="12"/>
                <w:szCs w:val="12"/>
              </w:rPr>
              <w:t>ь</w:t>
            </w:r>
            <w:r w:rsidRPr="00750110">
              <w:rPr>
                <w:rFonts w:ascii="Arial" w:hAnsi="Arial" w:cs="Arial"/>
                <w:sz w:val="12"/>
                <w:szCs w:val="12"/>
              </w:rPr>
              <w:t>таты реализации подпрогра</w:t>
            </w:r>
            <w:r w:rsidRPr="00750110">
              <w:rPr>
                <w:rFonts w:ascii="Arial" w:hAnsi="Arial" w:cs="Arial"/>
                <w:sz w:val="12"/>
                <w:szCs w:val="12"/>
              </w:rPr>
              <w:t>м</w:t>
            </w:r>
            <w:r w:rsidRPr="00750110">
              <w:rPr>
                <w:rFonts w:ascii="Arial" w:hAnsi="Arial" w:cs="Arial"/>
                <w:sz w:val="12"/>
                <w:szCs w:val="12"/>
              </w:rPr>
              <w:t>мы</w:t>
            </w:r>
          </w:p>
        </w:tc>
        <w:tc>
          <w:tcPr>
            <w:tcW w:w="8505" w:type="dxa"/>
            <w:tcBorders>
              <w:top w:val="single" w:sz="4" w:space="0" w:color="auto"/>
              <w:left w:val="single" w:sz="4" w:space="0" w:color="auto"/>
              <w:bottom w:val="single" w:sz="4" w:space="0" w:color="auto"/>
              <w:right w:val="single" w:sz="4" w:space="0" w:color="auto"/>
            </w:tcBorders>
          </w:tcPr>
          <w:p w:rsidR="00750110" w:rsidRPr="00750110" w:rsidRDefault="00750110" w:rsidP="00750110">
            <w:pPr>
              <w:widowControl w:val="0"/>
              <w:adjustRightInd w:val="0"/>
              <w:rPr>
                <w:rFonts w:ascii="Arial" w:hAnsi="Arial" w:cs="Arial"/>
                <w:sz w:val="12"/>
                <w:szCs w:val="12"/>
              </w:rPr>
            </w:pPr>
            <w:r w:rsidRPr="00750110">
              <w:rPr>
                <w:rFonts w:ascii="Arial" w:hAnsi="Arial" w:cs="Arial"/>
                <w:sz w:val="12"/>
                <w:szCs w:val="12"/>
              </w:rPr>
              <w:t>В результате реализации подпрограммы на территории муниципального района предполагается достижение заявленных целевых показателей, а име</w:t>
            </w:r>
            <w:r w:rsidRPr="00750110">
              <w:rPr>
                <w:rFonts w:ascii="Arial" w:hAnsi="Arial" w:cs="Arial"/>
                <w:sz w:val="12"/>
                <w:szCs w:val="12"/>
              </w:rPr>
              <w:t>н</w:t>
            </w:r>
            <w:r w:rsidRPr="00750110">
              <w:rPr>
                <w:rFonts w:ascii="Arial" w:hAnsi="Arial" w:cs="Arial"/>
                <w:sz w:val="12"/>
                <w:szCs w:val="12"/>
              </w:rPr>
              <w:t>но:</w:t>
            </w:r>
          </w:p>
          <w:p w:rsidR="00750110" w:rsidRPr="00750110" w:rsidRDefault="00750110" w:rsidP="00750110">
            <w:pPr>
              <w:widowControl w:val="0"/>
              <w:autoSpaceDE w:val="0"/>
              <w:autoSpaceDN w:val="0"/>
              <w:adjustRightInd w:val="0"/>
              <w:rPr>
                <w:rFonts w:ascii="Arial" w:hAnsi="Arial" w:cs="Arial"/>
                <w:sz w:val="12"/>
                <w:szCs w:val="12"/>
              </w:rPr>
            </w:pPr>
            <w:r w:rsidRPr="00750110">
              <w:rPr>
                <w:rFonts w:ascii="Arial" w:hAnsi="Arial" w:cs="Arial"/>
                <w:sz w:val="12"/>
                <w:szCs w:val="12"/>
              </w:rPr>
              <w:t>повышение уровня доступности информации о правах потребителя и механизмах их защиты, установленных федеральным зак</w:t>
            </w:r>
            <w:r w:rsidRPr="00750110">
              <w:rPr>
                <w:rFonts w:ascii="Arial" w:hAnsi="Arial" w:cs="Arial"/>
                <w:sz w:val="12"/>
                <w:szCs w:val="12"/>
              </w:rPr>
              <w:t>о</w:t>
            </w:r>
            <w:r w:rsidRPr="00750110">
              <w:rPr>
                <w:rFonts w:ascii="Arial" w:hAnsi="Arial" w:cs="Arial"/>
                <w:sz w:val="12"/>
                <w:szCs w:val="12"/>
              </w:rPr>
              <w:t>нодательством;</w:t>
            </w:r>
          </w:p>
          <w:p w:rsidR="00750110" w:rsidRPr="00750110" w:rsidRDefault="00750110" w:rsidP="00750110">
            <w:pPr>
              <w:rPr>
                <w:rFonts w:ascii="Arial" w:hAnsi="Arial" w:cs="Arial"/>
                <w:sz w:val="12"/>
                <w:szCs w:val="12"/>
              </w:rPr>
            </w:pPr>
            <w:r w:rsidRPr="00750110">
              <w:rPr>
                <w:rFonts w:ascii="Arial" w:hAnsi="Arial" w:cs="Arial"/>
                <w:sz w:val="12"/>
                <w:szCs w:val="12"/>
              </w:rPr>
              <w:t>снижение количества нарушений законодательства Российской Федерации в сфере п</w:t>
            </w:r>
            <w:r w:rsidRPr="00750110">
              <w:rPr>
                <w:rFonts w:ascii="Arial" w:hAnsi="Arial" w:cs="Arial"/>
                <w:sz w:val="12"/>
                <w:szCs w:val="12"/>
              </w:rPr>
              <w:t>о</w:t>
            </w:r>
            <w:r w:rsidRPr="00750110">
              <w:rPr>
                <w:rFonts w:ascii="Arial" w:hAnsi="Arial" w:cs="Arial"/>
                <w:sz w:val="12"/>
                <w:szCs w:val="12"/>
              </w:rPr>
              <w:t>требительского рынка.</w:t>
            </w:r>
          </w:p>
        </w:tc>
      </w:tr>
    </w:tbl>
    <w:p w:rsidR="00750110" w:rsidRPr="00750110" w:rsidRDefault="00750110" w:rsidP="00750110">
      <w:pPr>
        <w:jc w:val="center"/>
        <w:rPr>
          <w:rFonts w:ascii="Arial" w:hAnsi="Arial" w:cs="Arial"/>
          <w:b/>
          <w:sz w:val="16"/>
          <w:szCs w:val="16"/>
        </w:rPr>
      </w:pPr>
      <w:r w:rsidRPr="00750110">
        <w:rPr>
          <w:rFonts w:ascii="Arial" w:hAnsi="Arial" w:cs="Arial"/>
          <w:b/>
          <w:sz w:val="16"/>
          <w:szCs w:val="16"/>
        </w:rPr>
        <w:t>Подпрограмма</w:t>
      </w:r>
    </w:p>
    <w:p w:rsidR="00750110" w:rsidRPr="00750110" w:rsidRDefault="00750110" w:rsidP="00750110">
      <w:pPr>
        <w:pStyle w:val="ConsPlusTitle"/>
        <w:spacing w:line="240" w:lineRule="exact"/>
        <w:jc w:val="center"/>
        <w:rPr>
          <w:rFonts w:ascii="Arial" w:hAnsi="Arial" w:cs="Arial"/>
          <w:sz w:val="16"/>
          <w:szCs w:val="16"/>
          <w:u w:val="single"/>
        </w:rPr>
      </w:pPr>
      <w:r w:rsidRPr="00750110">
        <w:rPr>
          <w:rFonts w:ascii="Arial" w:hAnsi="Arial" w:cs="Arial"/>
          <w:sz w:val="16"/>
          <w:szCs w:val="16"/>
          <w:u w:val="single"/>
        </w:rPr>
        <w:t xml:space="preserve">«Участие в ежегодном рейтинге органов местного самоуправления по развитию предпринимательства, привлечению инвестиций </w:t>
      </w:r>
    </w:p>
    <w:p w:rsidR="00750110" w:rsidRPr="00750110" w:rsidRDefault="00750110" w:rsidP="00750110">
      <w:pPr>
        <w:pStyle w:val="ConsPlusTitle"/>
        <w:spacing w:line="240" w:lineRule="exact"/>
        <w:jc w:val="center"/>
        <w:rPr>
          <w:rFonts w:ascii="Arial" w:hAnsi="Arial" w:cs="Arial"/>
          <w:sz w:val="16"/>
          <w:szCs w:val="16"/>
          <w:u w:val="single"/>
        </w:rPr>
      </w:pPr>
      <w:r w:rsidRPr="00750110">
        <w:rPr>
          <w:rFonts w:ascii="Arial" w:hAnsi="Arial" w:cs="Arial"/>
          <w:sz w:val="16"/>
          <w:szCs w:val="16"/>
          <w:u w:val="single"/>
        </w:rPr>
        <w:t>и содействию развития конкуренции»муниципальной программы «Обеспечение экономического развития</w:t>
      </w:r>
    </w:p>
    <w:p w:rsidR="00750110" w:rsidRPr="00750110" w:rsidRDefault="00750110" w:rsidP="00750110">
      <w:pPr>
        <w:pStyle w:val="ConsPlusTitle"/>
        <w:spacing w:line="240" w:lineRule="exact"/>
        <w:jc w:val="center"/>
        <w:rPr>
          <w:rFonts w:ascii="Arial" w:hAnsi="Arial" w:cs="Arial"/>
          <w:sz w:val="16"/>
          <w:szCs w:val="16"/>
          <w:u w:val="single"/>
        </w:rPr>
      </w:pPr>
      <w:r w:rsidRPr="00750110">
        <w:rPr>
          <w:rFonts w:ascii="Arial" w:hAnsi="Arial" w:cs="Arial"/>
          <w:sz w:val="16"/>
          <w:szCs w:val="16"/>
          <w:u w:val="single"/>
        </w:rPr>
        <w:t xml:space="preserve"> Валдайского района на 2016 - 2026 годы»</w:t>
      </w:r>
    </w:p>
    <w:p w:rsidR="00750110" w:rsidRPr="00750110" w:rsidRDefault="00750110" w:rsidP="00750110">
      <w:pPr>
        <w:autoSpaceDE w:val="0"/>
        <w:autoSpaceDN w:val="0"/>
        <w:adjustRightInd w:val="0"/>
        <w:jc w:val="center"/>
        <w:rPr>
          <w:rFonts w:ascii="Arial" w:hAnsi="Arial" w:cs="Arial"/>
          <w:b/>
          <w:sz w:val="16"/>
          <w:szCs w:val="16"/>
        </w:rPr>
      </w:pPr>
      <w:r w:rsidRPr="00750110">
        <w:rPr>
          <w:rFonts w:ascii="Arial" w:hAnsi="Arial" w:cs="Arial"/>
          <w:b/>
          <w:sz w:val="16"/>
          <w:szCs w:val="16"/>
        </w:rPr>
        <w:t>ПАСПОРТ</w:t>
      </w:r>
    </w:p>
    <w:p w:rsidR="00750110" w:rsidRPr="00750110" w:rsidRDefault="00750110" w:rsidP="00750110">
      <w:pPr>
        <w:autoSpaceDE w:val="0"/>
        <w:autoSpaceDN w:val="0"/>
        <w:adjustRightInd w:val="0"/>
        <w:jc w:val="center"/>
        <w:rPr>
          <w:rFonts w:ascii="Arial" w:hAnsi="Arial" w:cs="Arial"/>
          <w:b/>
          <w:sz w:val="16"/>
          <w:szCs w:val="16"/>
        </w:rPr>
      </w:pPr>
      <w:r w:rsidRPr="00750110">
        <w:rPr>
          <w:rFonts w:ascii="Arial" w:hAnsi="Arial" w:cs="Arial"/>
          <w:b/>
          <w:sz w:val="16"/>
          <w:szCs w:val="16"/>
        </w:rPr>
        <w:t>Подпрограммы</w:t>
      </w:r>
    </w:p>
    <w:tbl>
      <w:tblPr>
        <w:tblW w:w="10632" w:type="dxa"/>
        <w:tblInd w:w="346" w:type="dxa"/>
        <w:tblLayout w:type="fixed"/>
        <w:tblCellMar>
          <w:top w:w="102" w:type="dxa"/>
          <w:left w:w="62" w:type="dxa"/>
          <w:bottom w:w="102" w:type="dxa"/>
          <w:right w:w="62" w:type="dxa"/>
        </w:tblCellMar>
        <w:tblLook w:val="04A0" w:firstRow="1" w:lastRow="0" w:firstColumn="1" w:lastColumn="0" w:noHBand="0" w:noVBand="1"/>
      </w:tblPr>
      <w:tblGrid>
        <w:gridCol w:w="2126"/>
        <w:gridCol w:w="8506"/>
      </w:tblGrid>
      <w:tr w:rsidR="00750110" w:rsidRPr="00750110" w:rsidTr="00E337C1">
        <w:tc>
          <w:tcPr>
            <w:tcW w:w="2126" w:type="dxa"/>
            <w:tcBorders>
              <w:top w:val="single" w:sz="4" w:space="0" w:color="auto"/>
              <w:left w:val="single" w:sz="4" w:space="0" w:color="auto"/>
              <w:bottom w:val="single" w:sz="4" w:space="0" w:color="auto"/>
              <w:right w:val="single" w:sz="4" w:space="0" w:color="auto"/>
            </w:tcBorders>
            <w:hideMark/>
          </w:tcPr>
          <w:p w:rsidR="00750110" w:rsidRPr="00750110" w:rsidRDefault="00750110" w:rsidP="00750110">
            <w:pPr>
              <w:autoSpaceDE w:val="0"/>
              <w:autoSpaceDN w:val="0"/>
              <w:adjustRightInd w:val="0"/>
              <w:rPr>
                <w:rFonts w:ascii="Arial" w:hAnsi="Arial" w:cs="Arial"/>
                <w:sz w:val="12"/>
                <w:szCs w:val="12"/>
              </w:rPr>
            </w:pPr>
            <w:r w:rsidRPr="00750110">
              <w:rPr>
                <w:rFonts w:ascii="Arial" w:hAnsi="Arial" w:cs="Arial"/>
                <w:sz w:val="12"/>
                <w:szCs w:val="12"/>
              </w:rPr>
              <w:t>Исполнители подпр</w:t>
            </w:r>
            <w:r w:rsidRPr="00750110">
              <w:rPr>
                <w:rFonts w:ascii="Arial" w:hAnsi="Arial" w:cs="Arial"/>
                <w:sz w:val="12"/>
                <w:szCs w:val="12"/>
              </w:rPr>
              <w:t>о</w:t>
            </w:r>
            <w:r w:rsidRPr="00750110">
              <w:rPr>
                <w:rFonts w:ascii="Arial" w:hAnsi="Arial" w:cs="Arial"/>
                <w:sz w:val="12"/>
                <w:szCs w:val="12"/>
              </w:rPr>
              <w:t>граммы</w:t>
            </w:r>
          </w:p>
        </w:tc>
        <w:tc>
          <w:tcPr>
            <w:tcW w:w="8506" w:type="dxa"/>
            <w:tcBorders>
              <w:top w:val="single" w:sz="4" w:space="0" w:color="auto"/>
              <w:left w:val="single" w:sz="4" w:space="0" w:color="auto"/>
              <w:bottom w:val="single" w:sz="4" w:space="0" w:color="auto"/>
              <w:right w:val="single" w:sz="4" w:space="0" w:color="auto"/>
            </w:tcBorders>
          </w:tcPr>
          <w:p w:rsidR="00750110" w:rsidRPr="00750110" w:rsidRDefault="00750110" w:rsidP="00750110">
            <w:pPr>
              <w:jc w:val="both"/>
              <w:rPr>
                <w:rFonts w:ascii="Arial" w:hAnsi="Arial" w:cs="Arial"/>
                <w:sz w:val="12"/>
                <w:szCs w:val="12"/>
              </w:rPr>
            </w:pPr>
            <w:r w:rsidRPr="00750110">
              <w:rPr>
                <w:rFonts w:ascii="Arial" w:hAnsi="Arial" w:cs="Arial"/>
                <w:sz w:val="12"/>
                <w:szCs w:val="12"/>
              </w:rPr>
              <w:t>комитет экономического развития Администрации Валда</w:t>
            </w:r>
            <w:r w:rsidRPr="00750110">
              <w:rPr>
                <w:rFonts w:ascii="Arial" w:hAnsi="Arial" w:cs="Arial"/>
                <w:sz w:val="12"/>
                <w:szCs w:val="12"/>
              </w:rPr>
              <w:t>й</w:t>
            </w:r>
            <w:r w:rsidRPr="00750110">
              <w:rPr>
                <w:rFonts w:ascii="Arial" w:hAnsi="Arial" w:cs="Arial"/>
                <w:sz w:val="12"/>
                <w:szCs w:val="12"/>
              </w:rPr>
              <w:t xml:space="preserve">ского муниципального района </w:t>
            </w:r>
          </w:p>
        </w:tc>
      </w:tr>
      <w:tr w:rsidR="00750110" w:rsidRPr="00750110" w:rsidTr="00E337C1">
        <w:tc>
          <w:tcPr>
            <w:tcW w:w="2126" w:type="dxa"/>
            <w:tcBorders>
              <w:top w:val="single" w:sz="4" w:space="0" w:color="auto"/>
              <w:left w:val="single" w:sz="4" w:space="0" w:color="auto"/>
              <w:bottom w:val="single" w:sz="4" w:space="0" w:color="auto"/>
              <w:right w:val="single" w:sz="4" w:space="0" w:color="auto"/>
            </w:tcBorders>
            <w:hideMark/>
          </w:tcPr>
          <w:p w:rsidR="00750110" w:rsidRPr="00750110" w:rsidRDefault="00750110" w:rsidP="00750110">
            <w:pPr>
              <w:autoSpaceDE w:val="0"/>
              <w:autoSpaceDN w:val="0"/>
              <w:adjustRightInd w:val="0"/>
              <w:spacing w:line="276" w:lineRule="auto"/>
              <w:rPr>
                <w:rFonts w:ascii="Arial" w:hAnsi="Arial" w:cs="Arial"/>
                <w:sz w:val="12"/>
                <w:szCs w:val="12"/>
              </w:rPr>
            </w:pPr>
            <w:r w:rsidRPr="00750110">
              <w:rPr>
                <w:rFonts w:ascii="Arial" w:hAnsi="Arial" w:cs="Arial"/>
                <w:sz w:val="12"/>
                <w:szCs w:val="12"/>
              </w:rPr>
              <w:t>Задачи подпр</w:t>
            </w:r>
            <w:r w:rsidRPr="00750110">
              <w:rPr>
                <w:rFonts w:ascii="Arial" w:hAnsi="Arial" w:cs="Arial"/>
                <w:sz w:val="12"/>
                <w:szCs w:val="12"/>
              </w:rPr>
              <w:t>о</w:t>
            </w:r>
            <w:r w:rsidRPr="00750110">
              <w:rPr>
                <w:rFonts w:ascii="Arial" w:hAnsi="Arial" w:cs="Arial"/>
                <w:sz w:val="12"/>
                <w:szCs w:val="12"/>
              </w:rPr>
              <w:t>граммы</w:t>
            </w:r>
          </w:p>
        </w:tc>
        <w:tc>
          <w:tcPr>
            <w:tcW w:w="8506" w:type="dxa"/>
            <w:tcBorders>
              <w:top w:val="single" w:sz="4" w:space="0" w:color="auto"/>
              <w:left w:val="single" w:sz="4" w:space="0" w:color="auto"/>
              <w:bottom w:val="single" w:sz="4" w:space="0" w:color="auto"/>
              <w:right w:val="single" w:sz="4" w:space="0" w:color="auto"/>
            </w:tcBorders>
          </w:tcPr>
          <w:p w:rsidR="00750110" w:rsidRPr="00750110" w:rsidRDefault="00750110" w:rsidP="00750110">
            <w:pPr>
              <w:jc w:val="both"/>
              <w:rPr>
                <w:rFonts w:ascii="Arial" w:hAnsi="Arial" w:cs="Arial"/>
                <w:sz w:val="12"/>
                <w:szCs w:val="12"/>
              </w:rPr>
            </w:pPr>
            <w:r w:rsidRPr="00750110">
              <w:rPr>
                <w:rFonts w:ascii="Arial" w:hAnsi="Arial" w:cs="Arial"/>
                <w:sz w:val="12"/>
                <w:szCs w:val="12"/>
              </w:rPr>
              <w:t>1. Развитие предпринимательства, привлечение инвестиций и содействие развитию ко</w:t>
            </w:r>
            <w:r w:rsidRPr="00750110">
              <w:rPr>
                <w:rFonts w:ascii="Arial" w:hAnsi="Arial" w:cs="Arial"/>
                <w:sz w:val="12"/>
                <w:szCs w:val="12"/>
              </w:rPr>
              <w:t>н</w:t>
            </w:r>
            <w:r w:rsidRPr="00750110">
              <w:rPr>
                <w:rFonts w:ascii="Arial" w:hAnsi="Arial" w:cs="Arial"/>
                <w:sz w:val="12"/>
                <w:szCs w:val="12"/>
              </w:rPr>
              <w:t>куренции</w:t>
            </w:r>
          </w:p>
        </w:tc>
      </w:tr>
      <w:tr w:rsidR="00750110" w:rsidRPr="00750110" w:rsidTr="00E337C1">
        <w:tc>
          <w:tcPr>
            <w:tcW w:w="2126" w:type="dxa"/>
            <w:tcBorders>
              <w:top w:val="single" w:sz="4" w:space="0" w:color="auto"/>
              <w:left w:val="single" w:sz="4" w:space="0" w:color="auto"/>
              <w:bottom w:val="single" w:sz="4" w:space="0" w:color="auto"/>
              <w:right w:val="single" w:sz="4" w:space="0" w:color="auto"/>
            </w:tcBorders>
            <w:hideMark/>
          </w:tcPr>
          <w:p w:rsidR="00750110" w:rsidRPr="00750110" w:rsidRDefault="00750110" w:rsidP="00750110">
            <w:pPr>
              <w:autoSpaceDE w:val="0"/>
              <w:autoSpaceDN w:val="0"/>
              <w:adjustRightInd w:val="0"/>
              <w:spacing w:line="276" w:lineRule="auto"/>
              <w:rPr>
                <w:rFonts w:ascii="Arial" w:hAnsi="Arial" w:cs="Arial"/>
                <w:sz w:val="12"/>
                <w:szCs w:val="12"/>
              </w:rPr>
            </w:pPr>
            <w:r w:rsidRPr="00750110">
              <w:rPr>
                <w:rFonts w:ascii="Arial" w:hAnsi="Arial" w:cs="Arial"/>
                <w:sz w:val="12"/>
                <w:szCs w:val="12"/>
              </w:rPr>
              <w:t>Сроки реализации по</w:t>
            </w:r>
            <w:r w:rsidRPr="00750110">
              <w:rPr>
                <w:rFonts w:ascii="Arial" w:hAnsi="Arial" w:cs="Arial"/>
                <w:sz w:val="12"/>
                <w:szCs w:val="12"/>
              </w:rPr>
              <w:t>д</w:t>
            </w:r>
            <w:r w:rsidRPr="00750110">
              <w:rPr>
                <w:rFonts w:ascii="Arial" w:hAnsi="Arial" w:cs="Arial"/>
                <w:sz w:val="12"/>
                <w:szCs w:val="12"/>
              </w:rPr>
              <w:t>программы</w:t>
            </w:r>
          </w:p>
        </w:tc>
        <w:tc>
          <w:tcPr>
            <w:tcW w:w="8506" w:type="dxa"/>
            <w:tcBorders>
              <w:top w:val="single" w:sz="4" w:space="0" w:color="auto"/>
              <w:left w:val="single" w:sz="4" w:space="0" w:color="auto"/>
              <w:bottom w:val="single" w:sz="4" w:space="0" w:color="auto"/>
              <w:right w:val="single" w:sz="4" w:space="0" w:color="auto"/>
            </w:tcBorders>
          </w:tcPr>
          <w:p w:rsidR="00750110" w:rsidRPr="00750110" w:rsidRDefault="00750110" w:rsidP="00750110">
            <w:pPr>
              <w:spacing w:line="360" w:lineRule="atLeast"/>
              <w:jc w:val="both"/>
              <w:rPr>
                <w:rFonts w:ascii="Arial" w:hAnsi="Arial" w:cs="Arial"/>
                <w:sz w:val="12"/>
                <w:szCs w:val="12"/>
              </w:rPr>
            </w:pPr>
            <w:r w:rsidRPr="00750110">
              <w:rPr>
                <w:rFonts w:ascii="Arial" w:hAnsi="Arial" w:cs="Arial"/>
                <w:sz w:val="12"/>
                <w:szCs w:val="12"/>
              </w:rPr>
              <w:t>2021-2026 годы</w:t>
            </w:r>
          </w:p>
        </w:tc>
      </w:tr>
      <w:tr w:rsidR="00750110" w:rsidRPr="00750110" w:rsidTr="00E337C1">
        <w:tc>
          <w:tcPr>
            <w:tcW w:w="2126" w:type="dxa"/>
            <w:tcBorders>
              <w:top w:val="single" w:sz="4" w:space="0" w:color="auto"/>
              <w:left w:val="single" w:sz="4" w:space="0" w:color="auto"/>
              <w:bottom w:val="single" w:sz="4" w:space="0" w:color="auto"/>
              <w:right w:val="single" w:sz="4" w:space="0" w:color="auto"/>
            </w:tcBorders>
            <w:hideMark/>
          </w:tcPr>
          <w:p w:rsidR="00750110" w:rsidRPr="00750110" w:rsidRDefault="00750110" w:rsidP="00750110">
            <w:pPr>
              <w:autoSpaceDE w:val="0"/>
              <w:autoSpaceDN w:val="0"/>
              <w:adjustRightInd w:val="0"/>
              <w:spacing w:line="276" w:lineRule="auto"/>
              <w:rPr>
                <w:rFonts w:ascii="Arial" w:hAnsi="Arial" w:cs="Arial"/>
                <w:sz w:val="12"/>
                <w:szCs w:val="12"/>
              </w:rPr>
            </w:pPr>
            <w:r w:rsidRPr="00750110">
              <w:rPr>
                <w:rFonts w:ascii="Arial" w:hAnsi="Arial" w:cs="Arial"/>
                <w:sz w:val="12"/>
                <w:szCs w:val="12"/>
              </w:rPr>
              <w:t>Объемы и источники финансир</w:t>
            </w:r>
            <w:r w:rsidRPr="00750110">
              <w:rPr>
                <w:rFonts w:ascii="Arial" w:hAnsi="Arial" w:cs="Arial"/>
                <w:sz w:val="12"/>
                <w:szCs w:val="12"/>
              </w:rPr>
              <w:t>о</w:t>
            </w:r>
            <w:r w:rsidRPr="00750110">
              <w:rPr>
                <w:rFonts w:ascii="Arial" w:hAnsi="Arial" w:cs="Arial"/>
                <w:sz w:val="12"/>
                <w:szCs w:val="12"/>
              </w:rPr>
              <w:t>вания подпр</w:t>
            </w:r>
            <w:r w:rsidRPr="00750110">
              <w:rPr>
                <w:rFonts w:ascii="Arial" w:hAnsi="Arial" w:cs="Arial"/>
                <w:sz w:val="12"/>
                <w:szCs w:val="12"/>
              </w:rPr>
              <w:t>о</w:t>
            </w:r>
            <w:r w:rsidRPr="00750110">
              <w:rPr>
                <w:rFonts w:ascii="Arial" w:hAnsi="Arial" w:cs="Arial"/>
                <w:sz w:val="12"/>
                <w:szCs w:val="12"/>
              </w:rPr>
              <w:t>граммы с разбивкой по годам реализ</w:t>
            </w:r>
            <w:r w:rsidRPr="00750110">
              <w:rPr>
                <w:rFonts w:ascii="Arial" w:hAnsi="Arial" w:cs="Arial"/>
                <w:sz w:val="12"/>
                <w:szCs w:val="12"/>
              </w:rPr>
              <w:t>а</w:t>
            </w:r>
            <w:r w:rsidRPr="00750110">
              <w:rPr>
                <w:rFonts w:ascii="Arial" w:hAnsi="Arial" w:cs="Arial"/>
                <w:sz w:val="12"/>
                <w:szCs w:val="12"/>
              </w:rPr>
              <w:t>ции</w:t>
            </w:r>
          </w:p>
        </w:tc>
        <w:tc>
          <w:tcPr>
            <w:tcW w:w="8506" w:type="dxa"/>
            <w:tcBorders>
              <w:top w:val="single" w:sz="4" w:space="0" w:color="auto"/>
              <w:left w:val="single" w:sz="4" w:space="0" w:color="auto"/>
              <w:bottom w:val="single" w:sz="4" w:space="0" w:color="auto"/>
              <w:right w:val="single" w:sz="4" w:space="0" w:color="auto"/>
            </w:tcBorders>
          </w:tcPr>
          <w:tbl>
            <w:tblPr>
              <w:tblW w:w="8580" w:type="dxa"/>
              <w:tblLayout w:type="fixed"/>
              <w:tblLook w:val="04A0" w:firstRow="1" w:lastRow="0" w:firstColumn="1" w:lastColumn="0" w:noHBand="0" w:noVBand="1"/>
            </w:tblPr>
            <w:tblGrid>
              <w:gridCol w:w="882"/>
              <w:gridCol w:w="1036"/>
              <w:gridCol w:w="1134"/>
              <w:gridCol w:w="1134"/>
              <w:gridCol w:w="1134"/>
              <w:gridCol w:w="1559"/>
              <w:gridCol w:w="1701"/>
            </w:tblGrid>
            <w:tr w:rsidR="00750110" w:rsidRPr="00750110" w:rsidTr="008327C0">
              <w:trPr>
                <w:trHeight w:val="315"/>
              </w:trPr>
              <w:tc>
                <w:tcPr>
                  <w:tcW w:w="882" w:type="dxa"/>
                  <w:vMerge w:val="restart"/>
                  <w:tcBorders>
                    <w:top w:val="single" w:sz="4" w:space="0" w:color="auto"/>
                    <w:left w:val="single" w:sz="4" w:space="0" w:color="auto"/>
                    <w:bottom w:val="single" w:sz="4" w:space="0" w:color="000000"/>
                    <w:right w:val="single" w:sz="4" w:space="0" w:color="auto"/>
                  </w:tcBorders>
                  <w:noWrap/>
                  <w:vAlign w:val="center"/>
                  <w:hideMark/>
                </w:tcPr>
                <w:p w:rsidR="00750110" w:rsidRPr="00750110" w:rsidRDefault="00750110" w:rsidP="008327C0">
                  <w:pPr>
                    <w:spacing w:line="276" w:lineRule="auto"/>
                    <w:jc w:val="center"/>
                    <w:rPr>
                      <w:rFonts w:ascii="Arial" w:hAnsi="Arial" w:cs="Arial"/>
                      <w:b/>
                      <w:sz w:val="12"/>
                      <w:szCs w:val="12"/>
                    </w:rPr>
                  </w:pPr>
                  <w:r w:rsidRPr="00750110">
                    <w:rPr>
                      <w:rFonts w:ascii="Arial" w:hAnsi="Arial" w:cs="Arial"/>
                      <w:b/>
                      <w:sz w:val="12"/>
                      <w:szCs w:val="12"/>
                    </w:rPr>
                    <w:t>Год</w:t>
                  </w:r>
                </w:p>
              </w:tc>
              <w:tc>
                <w:tcPr>
                  <w:tcW w:w="7698" w:type="dxa"/>
                  <w:gridSpan w:val="6"/>
                  <w:tcBorders>
                    <w:top w:val="single" w:sz="4" w:space="0" w:color="auto"/>
                    <w:left w:val="nil"/>
                    <w:bottom w:val="single" w:sz="4" w:space="0" w:color="auto"/>
                    <w:right w:val="single" w:sz="4" w:space="0" w:color="000000"/>
                  </w:tcBorders>
                  <w:noWrap/>
                  <w:vAlign w:val="center"/>
                  <w:hideMark/>
                </w:tcPr>
                <w:p w:rsidR="00750110" w:rsidRPr="00750110" w:rsidRDefault="00750110" w:rsidP="008327C0">
                  <w:pPr>
                    <w:spacing w:line="276" w:lineRule="auto"/>
                    <w:jc w:val="center"/>
                    <w:rPr>
                      <w:rFonts w:ascii="Arial" w:hAnsi="Arial" w:cs="Arial"/>
                      <w:b/>
                      <w:sz w:val="12"/>
                      <w:szCs w:val="12"/>
                    </w:rPr>
                  </w:pPr>
                  <w:r w:rsidRPr="00750110">
                    <w:rPr>
                      <w:rFonts w:ascii="Arial" w:hAnsi="Arial" w:cs="Arial"/>
                      <w:b/>
                      <w:sz w:val="12"/>
                      <w:szCs w:val="12"/>
                    </w:rPr>
                    <w:t>Источник финансирования, тыс. руб.</w:t>
                  </w:r>
                </w:p>
              </w:tc>
            </w:tr>
            <w:tr w:rsidR="00750110" w:rsidRPr="00750110" w:rsidTr="008327C0">
              <w:trPr>
                <w:trHeight w:val="630"/>
              </w:trPr>
              <w:tc>
                <w:tcPr>
                  <w:tcW w:w="882" w:type="dxa"/>
                  <w:vMerge/>
                  <w:tcBorders>
                    <w:top w:val="single" w:sz="4" w:space="0" w:color="auto"/>
                    <w:left w:val="single" w:sz="4" w:space="0" w:color="auto"/>
                    <w:bottom w:val="single" w:sz="4" w:space="0" w:color="000000"/>
                    <w:right w:val="single" w:sz="4" w:space="0" w:color="auto"/>
                  </w:tcBorders>
                  <w:vAlign w:val="center"/>
                  <w:hideMark/>
                </w:tcPr>
                <w:p w:rsidR="00750110" w:rsidRPr="00750110" w:rsidRDefault="00750110" w:rsidP="008327C0">
                  <w:pPr>
                    <w:jc w:val="center"/>
                    <w:rPr>
                      <w:rFonts w:ascii="Arial" w:hAnsi="Arial" w:cs="Arial"/>
                      <w:b/>
                      <w:sz w:val="12"/>
                      <w:szCs w:val="12"/>
                    </w:rPr>
                  </w:pPr>
                </w:p>
              </w:tc>
              <w:tc>
                <w:tcPr>
                  <w:tcW w:w="1036" w:type="dxa"/>
                  <w:tcBorders>
                    <w:top w:val="nil"/>
                    <w:left w:val="nil"/>
                    <w:bottom w:val="single" w:sz="4" w:space="0" w:color="auto"/>
                    <w:right w:val="single" w:sz="4" w:space="0" w:color="auto"/>
                  </w:tcBorders>
                  <w:vAlign w:val="center"/>
                  <w:hideMark/>
                </w:tcPr>
                <w:p w:rsidR="00750110" w:rsidRPr="00750110" w:rsidRDefault="00750110" w:rsidP="008327C0">
                  <w:pPr>
                    <w:pStyle w:val="ConsPlusNormal"/>
                    <w:spacing w:line="240" w:lineRule="exact"/>
                    <w:ind w:firstLine="0"/>
                    <w:jc w:val="center"/>
                    <w:rPr>
                      <w:b/>
                      <w:sz w:val="12"/>
                      <w:szCs w:val="12"/>
                    </w:rPr>
                  </w:pPr>
                  <w:r w:rsidRPr="00750110">
                    <w:rPr>
                      <w:b/>
                      <w:sz w:val="12"/>
                      <w:szCs w:val="12"/>
                    </w:rPr>
                    <w:t>бю</w:t>
                  </w:r>
                  <w:r w:rsidRPr="00750110">
                    <w:rPr>
                      <w:b/>
                      <w:sz w:val="12"/>
                      <w:szCs w:val="12"/>
                    </w:rPr>
                    <w:t>д</w:t>
                  </w:r>
                  <w:r w:rsidRPr="00750110">
                    <w:rPr>
                      <w:b/>
                      <w:sz w:val="12"/>
                      <w:szCs w:val="12"/>
                    </w:rPr>
                    <w:t>жет муниципал</w:t>
                  </w:r>
                  <w:r w:rsidRPr="00750110">
                    <w:rPr>
                      <w:b/>
                      <w:sz w:val="12"/>
                      <w:szCs w:val="12"/>
                    </w:rPr>
                    <w:t>ь</w:t>
                  </w:r>
                  <w:r w:rsidRPr="00750110">
                    <w:rPr>
                      <w:b/>
                      <w:sz w:val="12"/>
                      <w:szCs w:val="12"/>
                    </w:rPr>
                    <w:t>ного ра</w:t>
                  </w:r>
                  <w:r w:rsidRPr="00750110">
                    <w:rPr>
                      <w:b/>
                      <w:sz w:val="12"/>
                      <w:szCs w:val="12"/>
                    </w:rPr>
                    <w:t>й</w:t>
                  </w:r>
                  <w:r w:rsidRPr="00750110">
                    <w:rPr>
                      <w:b/>
                      <w:sz w:val="12"/>
                      <w:szCs w:val="12"/>
                    </w:rPr>
                    <w:t>она</w:t>
                  </w:r>
                </w:p>
              </w:tc>
              <w:tc>
                <w:tcPr>
                  <w:tcW w:w="1134" w:type="dxa"/>
                  <w:tcBorders>
                    <w:top w:val="nil"/>
                    <w:left w:val="nil"/>
                    <w:bottom w:val="single" w:sz="4" w:space="0" w:color="auto"/>
                    <w:right w:val="single" w:sz="4" w:space="0" w:color="auto"/>
                  </w:tcBorders>
                  <w:vAlign w:val="center"/>
                  <w:hideMark/>
                </w:tcPr>
                <w:p w:rsidR="00750110" w:rsidRPr="00750110" w:rsidRDefault="00750110" w:rsidP="008327C0">
                  <w:pPr>
                    <w:pStyle w:val="ConsPlusNormal"/>
                    <w:spacing w:line="240" w:lineRule="exact"/>
                    <w:ind w:firstLine="0"/>
                    <w:jc w:val="center"/>
                    <w:rPr>
                      <w:b/>
                      <w:sz w:val="12"/>
                      <w:szCs w:val="12"/>
                    </w:rPr>
                  </w:pPr>
                  <w:r w:rsidRPr="00750110">
                    <w:rPr>
                      <w:b/>
                      <w:sz w:val="12"/>
                      <w:szCs w:val="12"/>
                    </w:rPr>
                    <w:t>бюджет горо</w:t>
                  </w:r>
                  <w:r w:rsidRPr="00750110">
                    <w:rPr>
                      <w:b/>
                      <w:sz w:val="12"/>
                      <w:szCs w:val="12"/>
                    </w:rPr>
                    <w:t>д</w:t>
                  </w:r>
                  <w:r w:rsidRPr="00750110">
                    <w:rPr>
                      <w:b/>
                      <w:sz w:val="12"/>
                      <w:szCs w:val="12"/>
                    </w:rPr>
                    <w:t>ского посел</w:t>
                  </w:r>
                  <w:r w:rsidRPr="00750110">
                    <w:rPr>
                      <w:b/>
                      <w:sz w:val="12"/>
                      <w:szCs w:val="12"/>
                    </w:rPr>
                    <w:t>е</w:t>
                  </w:r>
                  <w:r w:rsidRPr="00750110">
                    <w:rPr>
                      <w:b/>
                      <w:sz w:val="12"/>
                      <w:szCs w:val="12"/>
                    </w:rPr>
                    <w:t>ния</w:t>
                  </w:r>
                </w:p>
              </w:tc>
              <w:tc>
                <w:tcPr>
                  <w:tcW w:w="1134" w:type="dxa"/>
                  <w:tcBorders>
                    <w:top w:val="nil"/>
                    <w:left w:val="nil"/>
                    <w:bottom w:val="single" w:sz="4" w:space="0" w:color="auto"/>
                    <w:right w:val="single" w:sz="4" w:space="0" w:color="auto"/>
                  </w:tcBorders>
                  <w:vAlign w:val="center"/>
                  <w:hideMark/>
                </w:tcPr>
                <w:p w:rsidR="00750110" w:rsidRPr="00750110" w:rsidRDefault="00750110" w:rsidP="008327C0">
                  <w:pPr>
                    <w:pStyle w:val="ConsPlusNormal"/>
                    <w:spacing w:line="240" w:lineRule="exact"/>
                    <w:ind w:firstLine="0"/>
                    <w:jc w:val="center"/>
                    <w:rPr>
                      <w:b/>
                      <w:sz w:val="12"/>
                      <w:szCs w:val="12"/>
                    </w:rPr>
                  </w:pPr>
                  <w:r w:rsidRPr="00750110">
                    <w:rPr>
                      <w:b/>
                      <w:sz w:val="12"/>
                      <w:szCs w:val="12"/>
                    </w:rPr>
                    <w:t>областной бю</w:t>
                  </w:r>
                  <w:r w:rsidRPr="00750110">
                    <w:rPr>
                      <w:b/>
                      <w:sz w:val="12"/>
                      <w:szCs w:val="12"/>
                    </w:rPr>
                    <w:t>д</w:t>
                  </w:r>
                  <w:r w:rsidRPr="00750110">
                    <w:rPr>
                      <w:b/>
                      <w:sz w:val="12"/>
                      <w:szCs w:val="12"/>
                    </w:rPr>
                    <w:t>жет</w:t>
                  </w:r>
                </w:p>
              </w:tc>
              <w:tc>
                <w:tcPr>
                  <w:tcW w:w="1134" w:type="dxa"/>
                  <w:tcBorders>
                    <w:top w:val="nil"/>
                    <w:left w:val="nil"/>
                    <w:bottom w:val="single" w:sz="4" w:space="0" w:color="auto"/>
                    <w:right w:val="single" w:sz="4" w:space="0" w:color="auto"/>
                  </w:tcBorders>
                  <w:vAlign w:val="center"/>
                  <w:hideMark/>
                </w:tcPr>
                <w:p w:rsidR="00750110" w:rsidRPr="00750110" w:rsidRDefault="00750110" w:rsidP="008327C0">
                  <w:pPr>
                    <w:pStyle w:val="ConsPlusNormal"/>
                    <w:spacing w:line="240" w:lineRule="exact"/>
                    <w:ind w:firstLine="0"/>
                    <w:jc w:val="center"/>
                    <w:rPr>
                      <w:b/>
                      <w:sz w:val="12"/>
                      <w:szCs w:val="12"/>
                    </w:rPr>
                  </w:pPr>
                  <w:r w:rsidRPr="00750110">
                    <w:rPr>
                      <w:b/>
                      <w:sz w:val="12"/>
                      <w:szCs w:val="12"/>
                    </w:rPr>
                    <w:t>фед</w:t>
                  </w:r>
                  <w:r w:rsidRPr="00750110">
                    <w:rPr>
                      <w:b/>
                      <w:sz w:val="12"/>
                      <w:szCs w:val="12"/>
                    </w:rPr>
                    <w:t>е</w:t>
                  </w:r>
                  <w:r w:rsidRPr="00750110">
                    <w:rPr>
                      <w:b/>
                      <w:sz w:val="12"/>
                      <w:szCs w:val="12"/>
                    </w:rPr>
                    <w:t>ральный бюджет</w:t>
                  </w:r>
                </w:p>
              </w:tc>
              <w:tc>
                <w:tcPr>
                  <w:tcW w:w="1559" w:type="dxa"/>
                  <w:tcBorders>
                    <w:top w:val="nil"/>
                    <w:left w:val="nil"/>
                    <w:bottom w:val="single" w:sz="4" w:space="0" w:color="auto"/>
                    <w:right w:val="single" w:sz="4" w:space="0" w:color="auto"/>
                  </w:tcBorders>
                  <w:vAlign w:val="center"/>
                  <w:hideMark/>
                </w:tcPr>
                <w:p w:rsidR="00750110" w:rsidRPr="00750110" w:rsidRDefault="00750110" w:rsidP="008327C0">
                  <w:pPr>
                    <w:pStyle w:val="aff"/>
                    <w:jc w:val="center"/>
                    <w:rPr>
                      <w:rFonts w:ascii="Arial" w:hAnsi="Arial" w:cs="Arial"/>
                      <w:b/>
                      <w:sz w:val="12"/>
                      <w:szCs w:val="12"/>
                    </w:rPr>
                  </w:pPr>
                  <w:r w:rsidRPr="00750110">
                    <w:rPr>
                      <w:rFonts w:ascii="Arial" w:hAnsi="Arial" w:cs="Arial"/>
                      <w:b/>
                      <w:sz w:val="12"/>
                      <w:szCs w:val="12"/>
                    </w:rPr>
                    <w:t>внебюджетные сре</w:t>
                  </w:r>
                  <w:r w:rsidRPr="00750110">
                    <w:rPr>
                      <w:rFonts w:ascii="Arial" w:hAnsi="Arial" w:cs="Arial"/>
                      <w:b/>
                      <w:sz w:val="12"/>
                      <w:szCs w:val="12"/>
                    </w:rPr>
                    <w:t>д</w:t>
                  </w:r>
                  <w:r w:rsidRPr="00750110">
                    <w:rPr>
                      <w:rFonts w:ascii="Arial" w:hAnsi="Arial" w:cs="Arial"/>
                      <w:b/>
                      <w:sz w:val="12"/>
                      <w:szCs w:val="12"/>
                    </w:rPr>
                    <w:t>ства</w:t>
                  </w:r>
                </w:p>
              </w:tc>
              <w:tc>
                <w:tcPr>
                  <w:tcW w:w="1701" w:type="dxa"/>
                  <w:tcBorders>
                    <w:top w:val="nil"/>
                    <w:left w:val="nil"/>
                    <w:bottom w:val="single" w:sz="4" w:space="0" w:color="auto"/>
                    <w:right w:val="single" w:sz="4" w:space="0" w:color="auto"/>
                  </w:tcBorders>
                  <w:vAlign w:val="center"/>
                </w:tcPr>
                <w:p w:rsidR="00750110" w:rsidRPr="00750110" w:rsidRDefault="00750110" w:rsidP="008327C0">
                  <w:pPr>
                    <w:pStyle w:val="aff"/>
                    <w:jc w:val="center"/>
                    <w:rPr>
                      <w:rFonts w:ascii="Arial" w:hAnsi="Arial" w:cs="Arial"/>
                      <w:b/>
                      <w:sz w:val="12"/>
                      <w:szCs w:val="12"/>
                    </w:rPr>
                  </w:pPr>
                  <w:r w:rsidRPr="00750110">
                    <w:rPr>
                      <w:rFonts w:ascii="Arial" w:hAnsi="Arial" w:cs="Arial"/>
                      <w:b/>
                      <w:sz w:val="12"/>
                      <w:szCs w:val="12"/>
                    </w:rPr>
                    <w:t>Итого</w:t>
                  </w:r>
                </w:p>
              </w:tc>
            </w:tr>
            <w:tr w:rsidR="00750110" w:rsidRPr="00750110" w:rsidTr="008327C0">
              <w:trPr>
                <w:trHeight w:val="315"/>
              </w:trPr>
              <w:tc>
                <w:tcPr>
                  <w:tcW w:w="882" w:type="dxa"/>
                  <w:tcBorders>
                    <w:top w:val="nil"/>
                    <w:left w:val="single" w:sz="4" w:space="0" w:color="auto"/>
                    <w:bottom w:val="single" w:sz="4" w:space="0" w:color="auto"/>
                    <w:right w:val="single" w:sz="4" w:space="0" w:color="auto"/>
                  </w:tcBorders>
                  <w:noWrap/>
                  <w:vAlign w:val="center"/>
                  <w:hideMark/>
                </w:tcPr>
                <w:p w:rsidR="00750110" w:rsidRPr="00750110" w:rsidRDefault="00750110" w:rsidP="008327C0">
                  <w:pPr>
                    <w:spacing w:line="276" w:lineRule="auto"/>
                    <w:jc w:val="center"/>
                    <w:rPr>
                      <w:rFonts w:ascii="Arial" w:hAnsi="Arial" w:cs="Arial"/>
                      <w:sz w:val="12"/>
                      <w:szCs w:val="12"/>
                    </w:rPr>
                  </w:pPr>
                  <w:r w:rsidRPr="00750110">
                    <w:rPr>
                      <w:rFonts w:ascii="Arial" w:hAnsi="Arial" w:cs="Arial"/>
                      <w:sz w:val="12"/>
                      <w:szCs w:val="12"/>
                    </w:rPr>
                    <w:t>1</w:t>
                  </w:r>
                </w:p>
              </w:tc>
              <w:tc>
                <w:tcPr>
                  <w:tcW w:w="1036" w:type="dxa"/>
                  <w:tcBorders>
                    <w:top w:val="nil"/>
                    <w:left w:val="nil"/>
                    <w:bottom w:val="single" w:sz="4" w:space="0" w:color="auto"/>
                    <w:right w:val="single" w:sz="4" w:space="0" w:color="auto"/>
                  </w:tcBorders>
                  <w:noWrap/>
                  <w:vAlign w:val="center"/>
                  <w:hideMark/>
                </w:tcPr>
                <w:p w:rsidR="00750110" w:rsidRPr="00750110" w:rsidRDefault="00750110" w:rsidP="008327C0">
                  <w:pPr>
                    <w:spacing w:line="276" w:lineRule="auto"/>
                    <w:jc w:val="center"/>
                    <w:rPr>
                      <w:rFonts w:ascii="Arial" w:hAnsi="Arial" w:cs="Arial"/>
                      <w:sz w:val="12"/>
                      <w:szCs w:val="12"/>
                    </w:rPr>
                  </w:pPr>
                  <w:r w:rsidRPr="00750110">
                    <w:rPr>
                      <w:rFonts w:ascii="Arial" w:hAnsi="Arial" w:cs="Arial"/>
                      <w:sz w:val="12"/>
                      <w:szCs w:val="12"/>
                    </w:rPr>
                    <w:t>2</w:t>
                  </w:r>
                </w:p>
              </w:tc>
              <w:tc>
                <w:tcPr>
                  <w:tcW w:w="1134" w:type="dxa"/>
                  <w:tcBorders>
                    <w:top w:val="nil"/>
                    <w:left w:val="nil"/>
                    <w:bottom w:val="single" w:sz="4" w:space="0" w:color="auto"/>
                    <w:right w:val="single" w:sz="4" w:space="0" w:color="auto"/>
                  </w:tcBorders>
                  <w:noWrap/>
                  <w:vAlign w:val="center"/>
                  <w:hideMark/>
                </w:tcPr>
                <w:p w:rsidR="00750110" w:rsidRPr="00750110" w:rsidRDefault="00750110" w:rsidP="008327C0">
                  <w:pPr>
                    <w:spacing w:line="276" w:lineRule="auto"/>
                    <w:jc w:val="center"/>
                    <w:rPr>
                      <w:rFonts w:ascii="Arial" w:hAnsi="Arial" w:cs="Arial"/>
                      <w:sz w:val="12"/>
                      <w:szCs w:val="12"/>
                    </w:rPr>
                  </w:pPr>
                  <w:r w:rsidRPr="00750110">
                    <w:rPr>
                      <w:rFonts w:ascii="Arial" w:hAnsi="Arial" w:cs="Arial"/>
                      <w:sz w:val="12"/>
                      <w:szCs w:val="12"/>
                    </w:rPr>
                    <w:t>3</w:t>
                  </w:r>
                </w:p>
              </w:tc>
              <w:tc>
                <w:tcPr>
                  <w:tcW w:w="1134" w:type="dxa"/>
                  <w:tcBorders>
                    <w:top w:val="nil"/>
                    <w:left w:val="nil"/>
                    <w:bottom w:val="single" w:sz="4" w:space="0" w:color="auto"/>
                    <w:right w:val="single" w:sz="4" w:space="0" w:color="auto"/>
                  </w:tcBorders>
                  <w:noWrap/>
                  <w:vAlign w:val="center"/>
                  <w:hideMark/>
                </w:tcPr>
                <w:p w:rsidR="00750110" w:rsidRPr="00750110" w:rsidRDefault="00750110" w:rsidP="008327C0">
                  <w:pPr>
                    <w:spacing w:line="276" w:lineRule="auto"/>
                    <w:jc w:val="center"/>
                    <w:rPr>
                      <w:rFonts w:ascii="Arial" w:hAnsi="Arial" w:cs="Arial"/>
                      <w:sz w:val="12"/>
                      <w:szCs w:val="12"/>
                    </w:rPr>
                  </w:pPr>
                  <w:r w:rsidRPr="00750110">
                    <w:rPr>
                      <w:rFonts w:ascii="Arial" w:hAnsi="Arial" w:cs="Arial"/>
                      <w:sz w:val="12"/>
                      <w:szCs w:val="12"/>
                    </w:rPr>
                    <w:t>4</w:t>
                  </w:r>
                </w:p>
              </w:tc>
              <w:tc>
                <w:tcPr>
                  <w:tcW w:w="1134" w:type="dxa"/>
                  <w:tcBorders>
                    <w:top w:val="nil"/>
                    <w:left w:val="nil"/>
                    <w:bottom w:val="single" w:sz="4" w:space="0" w:color="auto"/>
                    <w:right w:val="single" w:sz="4" w:space="0" w:color="auto"/>
                  </w:tcBorders>
                  <w:noWrap/>
                  <w:vAlign w:val="center"/>
                  <w:hideMark/>
                </w:tcPr>
                <w:p w:rsidR="00750110" w:rsidRPr="00750110" w:rsidRDefault="00750110" w:rsidP="008327C0">
                  <w:pPr>
                    <w:spacing w:line="276" w:lineRule="auto"/>
                    <w:jc w:val="center"/>
                    <w:rPr>
                      <w:rFonts w:ascii="Arial" w:hAnsi="Arial" w:cs="Arial"/>
                      <w:sz w:val="12"/>
                      <w:szCs w:val="12"/>
                    </w:rPr>
                  </w:pPr>
                  <w:r w:rsidRPr="00750110">
                    <w:rPr>
                      <w:rFonts w:ascii="Arial" w:hAnsi="Arial" w:cs="Arial"/>
                      <w:sz w:val="12"/>
                      <w:szCs w:val="12"/>
                    </w:rPr>
                    <w:t>5</w:t>
                  </w:r>
                </w:p>
              </w:tc>
              <w:tc>
                <w:tcPr>
                  <w:tcW w:w="1559" w:type="dxa"/>
                  <w:tcBorders>
                    <w:top w:val="nil"/>
                    <w:left w:val="nil"/>
                    <w:bottom w:val="single" w:sz="4" w:space="0" w:color="auto"/>
                    <w:right w:val="single" w:sz="4" w:space="0" w:color="auto"/>
                  </w:tcBorders>
                  <w:noWrap/>
                  <w:vAlign w:val="center"/>
                  <w:hideMark/>
                </w:tcPr>
                <w:p w:rsidR="00750110" w:rsidRPr="00750110" w:rsidRDefault="00750110" w:rsidP="008327C0">
                  <w:pPr>
                    <w:spacing w:line="276" w:lineRule="auto"/>
                    <w:jc w:val="center"/>
                    <w:rPr>
                      <w:rFonts w:ascii="Arial" w:hAnsi="Arial" w:cs="Arial"/>
                      <w:sz w:val="12"/>
                      <w:szCs w:val="12"/>
                    </w:rPr>
                  </w:pPr>
                  <w:r w:rsidRPr="00750110">
                    <w:rPr>
                      <w:rFonts w:ascii="Arial" w:hAnsi="Arial" w:cs="Arial"/>
                      <w:sz w:val="12"/>
                      <w:szCs w:val="12"/>
                    </w:rPr>
                    <w:t>6</w:t>
                  </w:r>
                </w:p>
              </w:tc>
              <w:tc>
                <w:tcPr>
                  <w:tcW w:w="1701" w:type="dxa"/>
                  <w:tcBorders>
                    <w:top w:val="nil"/>
                    <w:left w:val="nil"/>
                    <w:bottom w:val="single" w:sz="4" w:space="0" w:color="auto"/>
                    <w:right w:val="single" w:sz="4" w:space="0" w:color="auto"/>
                  </w:tcBorders>
                  <w:vAlign w:val="center"/>
                </w:tcPr>
                <w:p w:rsidR="00750110" w:rsidRPr="00750110" w:rsidRDefault="00750110" w:rsidP="008327C0">
                  <w:pPr>
                    <w:spacing w:line="276" w:lineRule="auto"/>
                    <w:jc w:val="center"/>
                    <w:rPr>
                      <w:rFonts w:ascii="Arial" w:hAnsi="Arial" w:cs="Arial"/>
                      <w:sz w:val="12"/>
                      <w:szCs w:val="12"/>
                    </w:rPr>
                  </w:pPr>
                  <w:r w:rsidRPr="00750110">
                    <w:rPr>
                      <w:rFonts w:ascii="Arial" w:hAnsi="Arial" w:cs="Arial"/>
                      <w:sz w:val="12"/>
                      <w:szCs w:val="12"/>
                    </w:rPr>
                    <w:t>7</w:t>
                  </w:r>
                </w:p>
              </w:tc>
            </w:tr>
            <w:tr w:rsidR="00750110" w:rsidRPr="00750110" w:rsidTr="008327C0">
              <w:trPr>
                <w:trHeight w:val="315"/>
              </w:trPr>
              <w:tc>
                <w:tcPr>
                  <w:tcW w:w="882" w:type="dxa"/>
                  <w:tcBorders>
                    <w:top w:val="nil"/>
                    <w:left w:val="single" w:sz="4" w:space="0" w:color="auto"/>
                    <w:bottom w:val="single" w:sz="4" w:space="0" w:color="auto"/>
                    <w:right w:val="single" w:sz="4" w:space="0" w:color="auto"/>
                  </w:tcBorders>
                  <w:noWrap/>
                  <w:vAlign w:val="center"/>
                  <w:hideMark/>
                </w:tcPr>
                <w:p w:rsidR="00750110" w:rsidRPr="00750110" w:rsidRDefault="00750110" w:rsidP="008327C0">
                  <w:pPr>
                    <w:spacing w:line="276" w:lineRule="auto"/>
                    <w:jc w:val="center"/>
                    <w:rPr>
                      <w:rFonts w:ascii="Arial" w:hAnsi="Arial" w:cs="Arial"/>
                      <w:sz w:val="12"/>
                      <w:szCs w:val="12"/>
                    </w:rPr>
                  </w:pPr>
                  <w:r w:rsidRPr="00750110">
                    <w:rPr>
                      <w:rFonts w:ascii="Arial" w:hAnsi="Arial" w:cs="Arial"/>
                      <w:sz w:val="12"/>
                      <w:szCs w:val="12"/>
                    </w:rPr>
                    <w:t>2021</w:t>
                  </w:r>
                </w:p>
              </w:tc>
              <w:tc>
                <w:tcPr>
                  <w:tcW w:w="1036" w:type="dxa"/>
                  <w:tcBorders>
                    <w:top w:val="nil"/>
                    <w:left w:val="nil"/>
                    <w:bottom w:val="single" w:sz="4" w:space="0" w:color="auto"/>
                    <w:right w:val="single" w:sz="4" w:space="0" w:color="auto"/>
                  </w:tcBorders>
                  <w:noWrap/>
                  <w:vAlign w:val="center"/>
                  <w:hideMark/>
                </w:tcPr>
                <w:p w:rsidR="00750110" w:rsidRPr="00750110" w:rsidRDefault="00750110" w:rsidP="008327C0">
                  <w:pPr>
                    <w:spacing w:line="276" w:lineRule="auto"/>
                    <w:jc w:val="center"/>
                    <w:rPr>
                      <w:rFonts w:ascii="Arial" w:hAnsi="Arial" w:cs="Arial"/>
                      <w:sz w:val="12"/>
                      <w:szCs w:val="12"/>
                    </w:rPr>
                  </w:pPr>
                </w:p>
              </w:tc>
              <w:tc>
                <w:tcPr>
                  <w:tcW w:w="1134" w:type="dxa"/>
                  <w:tcBorders>
                    <w:top w:val="nil"/>
                    <w:left w:val="nil"/>
                    <w:bottom w:val="single" w:sz="4" w:space="0" w:color="auto"/>
                    <w:right w:val="single" w:sz="4" w:space="0" w:color="auto"/>
                  </w:tcBorders>
                  <w:noWrap/>
                  <w:vAlign w:val="center"/>
                  <w:hideMark/>
                </w:tcPr>
                <w:p w:rsidR="00750110" w:rsidRPr="00750110" w:rsidRDefault="00750110" w:rsidP="008327C0">
                  <w:pPr>
                    <w:spacing w:line="276" w:lineRule="auto"/>
                    <w:jc w:val="center"/>
                    <w:rPr>
                      <w:rFonts w:ascii="Arial" w:hAnsi="Arial" w:cs="Arial"/>
                      <w:sz w:val="12"/>
                      <w:szCs w:val="12"/>
                    </w:rPr>
                  </w:pPr>
                </w:p>
              </w:tc>
              <w:tc>
                <w:tcPr>
                  <w:tcW w:w="1134" w:type="dxa"/>
                  <w:tcBorders>
                    <w:top w:val="nil"/>
                    <w:left w:val="nil"/>
                    <w:bottom w:val="single" w:sz="4" w:space="0" w:color="auto"/>
                    <w:right w:val="single" w:sz="4" w:space="0" w:color="auto"/>
                  </w:tcBorders>
                  <w:noWrap/>
                  <w:vAlign w:val="center"/>
                  <w:hideMark/>
                </w:tcPr>
                <w:p w:rsidR="00750110" w:rsidRPr="00750110" w:rsidRDefault="00750110" w:rsidP="008327C0">
                  <w:pPr>
                    <w:spacing w:line="276" w:lineRule="auto"/>
                    <w:jc w:val="center"/>
                    <w:rPr>
                      <w:rFonts w:ascii="Arial" w:hAnsi="Arial" w:cs="Arial"/>
                      <w:sz w:val="12"/>
                      <w:szCs w:val="12"/>
                    </w:rPr>
                  </w:pPr>
                  <w:r w:rsidRPr="00750110">
                    <w:rPr>
                      <w:rFonts w:ascii="Arial" w:hAnsi="Arial" w:cs="Arial"/>
                      <w:sz w:val="12"/>
                      <w:szCs w:val="12"/>
                    </w:rPr>
                    <w:t>5000,0</w:t>
                  </w:r>
                </w:p>
              </w:tc>
              <w:tc>
                <w:tcPr>
                  <w:tcW w:w="1134" w:type="dxa"/>
                  <w:tcBorders>
                    <w:top w:val="nil"/>
                    <w:left w:val="nil"/>
                    <w:bottom w:val="single" w:sz="4" w:space="0" w:color="auto"/>
                    <w:right w:val="single" w:sz="4" w:space="0" w:color="auto"/>
                  </w:tcBorders>
                  <w:noWrap/>
                  <w:vAlign w:val="center"/>
                  <w:hideMark/>
                </w:tcPr>
                <w:p w:rsidR="00750110" w:rsidRPr="00750110" w:rsidRDefault="00750110" w:rsidP="008327C0">
                  <w:pPr>
                    <w:spacing w:line="276" w:lineRule="auto"/>
                    <w:jc w:val="center"/>
                    <w:rPr>
                      <w:rFonts w:ascii="Arial" w:hAnsi="Arial" w:cs="Arial"/>
                      <w:sz w:val="12"/>
                      <w:szCs w:val="12"/>
                    </w:rPr>
                  </w:pPr>
                </w:p>
              </w:tc>
              <w:tc>
                <w:tcPr>
                  <w:tcW w:w="1559" w:type="dxa"/>
                  <w:tcBorders>
                    <w:top w:val="nil"/>
                    <w:left w:val="nil"/>
                    <w:bottom w:val="single" w:sz="4" w:space="0" w:color="auto"/>
                    <w:right w:val="single" w:sz="4" w:space="0" w:color="auto"/>
                  </w:tcBorders>
                  <w:noWrap/>
                  <w:vAlign w:val="center"/>
                  <w:hideMark/>
                </w:tcPr>
                <w:p w:rsidR="00750110" w:rsidRPr="00750110" w:rsidRDefault="00750110" w:rsidP="008327C0">
                  <w:pPr>
                    <w:spacing w:line="276" w:lineRule="auto"/>
                    <w:jc w:val="center"/>
                    <w:rPr>
                      <w:rFonts w:ascii="Arial" w:hAnsi="Arial" w:cs="Arial"/>
                      <w:sz w:val="12"/>
                      <w:szCs w:val="12"/>
                    </w:rPr>
                  </w:pPr>
                </w:p>
              </w:tc>
              <w:tc>
                <w:tcPr>
                  <w:tcW w:w="1701" w:type="dxa"/>
                  <w:tcBorders>
                    <w:top w:val="nil"/>
                    <w:left w:val="nil"/>
                    <w:bottom w:val="single" w:sz="4" w:space="0" w:color="auto"/>
                    <w:right w:val="single" w:sz="4" w:space="0" w:color="auto"/>
                  </w:tcBorders>
                  <w:vAlign w:val="center"/>
                </w:tcPr>
                <w:p w:rsidR="00750110" w:rsidRPr="00750110" w:rsidRDefault="00750110" w:rsidP="008327C0">
                  <w:pPr>
                    <w:spacing w:line="276" w:lineRule="auto"/>
                    <w:jc w:val="center"/>
                    <w:rPr>
                      <w:rFonts w:ascii="Arial" w:hAnsi="Arial" w:cs="Arial"/>
                      <w:sz w:val="12"/>
                      <w:szCs w:val="12"/>
                    </w:rPr>
                  </w:pPr>
                  <w:r w:rsidRPr="00750110">
                    <w:rPr>
                      <w:rFonts w:ascii="Arial" w:hAnsi="Arial" w:cs="Arial"/>
                      <w:sz w:val="12"/>
                      <w:szCs w:val="12"/>
                    </w:rPr>
                    <w:t>5000,0</w:t>
                  </w:r>
                </w:p>
              </w:tc>
            </w:tr>
            <w:tr w:rsidR="00750110" w:rsidRPr="00750110" w:rsidTr="008327C0">
              <w:trPr>
                <w:trHeight w:val="315"/>
              </w:trPr>
              <w:tc>
                <w:tcPr>
                  <w:tcW w:w="882" w:type="dxa"/>
                  <w:tcBorders>
                    <w:top w:val="nil"/>
                    <w:left w:val="single" w:sz="4" w:space="0" w:color="auto"/>
                    <w:bottom w:val="single" w:sz="4" w:space="0" w:color="auto"/>
                    <w:right w:val="single" w:sz="4" w:space="0" w:color="auto"/>
                  </w:tcBorders>
                  <w:noWrap/>
                  <w:vAlign w:val="center"/>
                  <w:hideMark/>
                </w:tcPr>
                <w:p w:rsidR="00750110" w:rsidRPr="00750110" w:rsidRDefault="00750110" w:rsidP="008327C0">
                  <w:pPr>
                    <w:spacing w:line="276" w:lineRule="auto"/>
                    <w:jc w:val="center"/>
                    <w:rPr>
                      <w:rFonts w:ascii="Arial" w:hAnsi="Arial" w:cs="Arial"/>
                      <w:sz w:val="12"/>
                      <w:szCs w:val="12"/>
                    </w:rPr>
                  </w:pPr>
                  <w:r w:rsidRPr="00750110">
                    <w:rPr>
                      <w:rFonts w:ascii="Arial" w:hAnsi="Arial" w:cs="Arial"/>
                      <w:sz w:val="12"/>
                      <w:szCs w:val="12"/>
                    </w:rPr>
                    <w:t>2022</w:t>
                  </w:r>
                </w:p>
              </w:tc>
              <w:tc>
                <w:tcPr>
                  <w:tcW w:w="1036" w:type="dxa"/>
                  <w:tcBorders>
                    <w:top w:val="nil"/>
                    <w:left w:val="nil"/>
                    <w:bottom w:val="single" w:sz="4" w:space="0" w:color="auto"/>
                    <w:right w:val="single" w:sz="4" w:space="0" w:color="auto"/>
                  </w:tcBorders>
                  <w:noWrap/>
                  <w:vAlign w:val="center"/>
                  <w:hideMark/>
                </w:tcPr>
                <w:p w:rsidR="00750110" w:rsidRPr="00750110" w:rsidRDefault="00750110" w:rsidP="008327C0">
                  <w:pPr>
                    <w:spacing w:line="276" w:lineRule="auto"/>
                    <w:jc w:val="center"/>
                    <w:rPr>
                      <w:rFonts w:ascii="Arial" w:hAnsi="Arial" w:cs="Arial"/>
                      <w:sz w:val="12"/>
                      <w:szCs w:val="12"/>
                    </w:rPr>
                  </w:pPr>
                </w:p>
              </w:tc>
              <w:tc>
                <w:tcPr>
                  <w:tcW w:w="1134" w:type="dxa"/>
                  <w:tcBorders>
                    <w:top w:val="nil"/>
                    <w:left w:val="nil"/>
                    <w:bottom w:val="single" w:sz="4" w:space="0" w:color="auto"/>
                    <w:right w:val="single" w:sz="4" w:space="0" w:color="auto"/>
                  </w:tcBorders>
                  <w:noWrap/>
                  <w:vAlign w:val="center"/>
                  <w:hideMark/>
                </w:tcPr>
                <w:p w:rsidR="00750110" w:rsidRPr="00750110" w:rsidRDefault="00750110" w:rsidP="008327C0">
                  <w:pPr>
                    <w:spacing w:line="276" w:lineRule="auto"/>
                    <w:jc w:val="center"/>
                    <w:rPr>
                      <w:rFonts w:ascii="Arial" w:hAnsi="Arial" w:cs="Arial"/>
                      <w:sz w:val="12"/>
                      <w:szCs w:val="12"/>
                    </w:rPr>
                  </w:pPr>
                </w:p>
              </w:tc>
              <w:tc>
                <w:tcPr>
                  <w:tcW w:w="1134" w:type="dxa"/>
                  <w:tcBorders>
                    <w:top w:val="nil"/>
                    <w:left w:val="nil"/>
                    <w:bottom w:val="single" w:sz="4" w:space="0" w:color="auto"/>
                    <w:right w:val="single" w:sz="4" w:space="0" w:color="auto"/>
                  </w:tcBorders>
                  <w:noWrap/>
                  <w:vAlign w:val="center"/>
                  <w:hideMark/>
                </w:tcPr>
                <w:p w:rsidR="00750110" w:rsidRPr="00750110" w:rsidRDefault="00750110" w:rsidP="008327C0">
                  <w:pPr>
                    <w:spacing w:line="276" w:lineRule="auto"/>
                    <w:jc w:val="center"/>
                    <w:rPr>
                      <w:rFonts w:ascii="Arial" w:hAnsi="Arial" w:cs="Arial"/>
                      <w:sz w:val="12"/>
                      <w:szCs w:val="12"/>
                    </w:rPr>
                  </w:pPr>
                </w:p>
              </w:tc>
              <w:tc>
                <w:tcPr>
                  <w:tcW w:w="1134" w:type="dxa"/>
                  <w:tcBorders>
                    <w:top w:val="nil"/>
                    <w:left w:val="nil"/>
                    <w:bottom w:val="single" w:sz="4" w:space="0" w:color="auto"/>
                    <w:right w:val="single" w:sz="4" w:space="0" w:color="auto"/>
                  </w:tcBorders>
                  <w:noWrap/>
                  <w:vAlign w:val="center"/>
                  <w:hideMark/>
                </w:tcPr>
                <w:p w:rsidR="00750110" w:rsidRPr="00750110" w:rsidRDefault="00750110" w:rsidP="008327C0">
                  <w:pPr>
                    <w:spacing w:line="276" w:lineRule="auto"/>
                    <w:jc w:val="center"/>
                    <w:rPr>
                      <w:rFonts w:ascii="Arial" w:hAnsi="Arial" w:cs="Arial"/>
                      <w:sz w:val="12"/>
                      <w:szCs w:val="12"/>
                    </w:rPr>
                  </w:pPr>
                </w:p>
              </w:tc>
              <w:tc>
                <w:tcPr>
                  <w:tcW w:w="1559" w:type="dxa"/>
                  <w:tcBorders>
                    <w:top w:val="nil"/>
                    <w:left w:val="nil"/>
                    <w:bottom w:val="single" w:sz="4" w:space="0" w:color="auto"/>
                    <w:right w:val="single" w:sz="4" w:space="0" w:color="auto"/>
                  </w:tcBorders>
                  <w:noWrap/>
                  <w:vAlign w:val="center"/>
                  <w:hideMark/>
                </w:tcPr>
                <w:p w:rsidR="00750110" w:rsidRPr="00750110" w:rsidRDefault="00750110" w:rsidP="008327C0">
                  <w:pPr>
                    <w:spacing w:line="276" w:lineRule="auto"/>
                    <w:jc w:val="center"/>
                    <w:rPr>
                      <w:rFonts w:ascii="Arial" w:hAnsi="Arial" w:cs="Arial"/>
                      <w:sz w:val="12"/>
                      <w:szCs w:val="12"/>
                    </w:rPr>
                  </w:pPr>
                </w:p>
              </w:tc>
              <w:tc>
                <w:tcPr>
                  <w:tcW w:w="1701" w:type="dxa"/>
                  <w:tcBorders>
                    <w:top w:val="nil"/>
                    <w:left w:val="nil"/>
                    <w:bottom w:val="single" w:sz="4" w:space="0" w:color="auto"/>
                    <w:right w:val="single" w:sz="4" w:space="0" w:color="auto"/>
                  </w:tcBorders>
                  <w:vAlign w:val="center"/>
                </w:tcPr>
                <w:p w:rsidR="00750110" w:rsidRPr="00750110" w:rsidRDefault="00750110" w:rsidP="008327C0">
                  <w:pPr>
                    <w:spacing w:line="276" w:lineRule="auto"/>
                    <w:jc w:val="center"/>
                    <w:rPr>
                      <w:rFonts w:ascii="Arial" w:hAnsi="Arial" w:cs="Arial"/>
                      <w:sz w:val="12"/>
                      <w:szCs w:val="12"/>
                    </w:rPr>
                  </w:pPr>
                </w:p>
              </w:tc>
            </w:tr>
            <w:tr w:rsidR="00750110" w:rsidRPr="00750110" w:rsidTr="008327C0">
              <w:trPr>
                <w:trHeight w:val="315"/>
              </w:trPr>
              <w:tc>
                <w:tcPr>
                  <w:tcW w:w="882" w:type="dxa"/>
                  <w:tcBorders>
                    <w:top w:val="nil"/>
                    <w:left w:val="single" w:sz="4" w:space="0" w:color="auto"/>
                    <w:bottom w:val="single" w:sz="4" w:space="0" w:color="auto"/>
                    <w:right w:val="single" w:sz="4" w:space="0" w:color="auto"/>
                  </w:tcBorders>
                  <w:noWrap/>
                  <w:vAlign w:val="center"/>
                  <w:hideMark/>
                </w:tcPr>
                <w:p w:rsidR="00750110" w:rsidRPr="00750110" w:rsidRDefault="00750110" w:rsidP="008327C0">
                  <w:pPr>
                    <w:spacing w:line="276" w:lineRule="auto"/>
                    <w:jc w:val="center"/>
                    <w:rPr>
                      <w:rFonts w:ascii="Arial" w:hAnsi="Arial" w:cs="Arial"/>
                      <w:sz w:val="12"/>
                      <w:szCs w:val="12"/>
                    </w:rPr>
                  </w:pPr>
                  <w:r w:rsidRPr="00750110">
                    <w:rPr>
                      <w:rFonts w:ascii="Arial" w:hAnsi="Arial" w:cs="Arial"/>
                      <w:sz w:val="12"/>
                      <w:szCs w:val="12"/>
                    </w:rPr>
                    <w:t>2023</w:t>
                  </w:r>
                </w:p>
              </w:tc>
              <w:tc>
                <w:tcPr>
                  <w:tcW w:w="1036" w:type="dxa"/>
                  <w:tcBorders>
                    <w:top w:val="nil"/>
                    <w:left w:val="nil"/>
                    <w:bottom w:val="single" w:sz="4" w:space="0" w:color="auto"/>
                    <w:right w:val="single" w:sz="4" w:space="0" w:color="auto"/>
                  </w:tcBorders>
                  <w:noWrap/>
                  <w:vAlign w:val="center"/>
                  <w:hideMark/>
                </w:tcPr>
                <w:p w:rsidR="00750110" w:rsidRPr="00750110" w:rsidRDefault="00750110" w:rsidP="008327C0">
                  <w:pPr>
                    <w:spacing w:line="276" w:lineRule="auto"/>
                    <w:jc w:val="center"/>
                    <w:rPr>
                      <w:rFonts w:ascii="Arial" w:hAnsi="Arial" w:cs="Arial"/>
                      <w:sz w:val="12"/>
                      <w:szCs w:val="12"/>
                    </w:rPr>
                  </w:pPr>
                </w:p>
              </w:tc>
              <w:tc>
                <w:tcPr>
                  <w:tcW w:w="1134" w:type="dxa"/>
                  <w:tcBorders>
                    <w:top w:val="nil"/>
                    <w:left w:val="nil"/>
                    <w:bottom w:val="single" w:sz="4" w:space="0" w:color="auto"/>
                    <w:right w:val="single" w:sz="4" w:space="0" w:color="auto"/>
                  </w:tcBorders>
                  <w:noWrap/>
                  <w:vAlign w:val="center"/>
                  <w:hideMark/>
                </w:tcPr>
                <w:p w:rsidR="00750110" w:rsidRPr="00750110" w:rsidRDefault="00750110" w:rsidP="008327C0">
                  <w:pPr>
                    <w:spacing w:line="276" w:lineRule="auto"/>
                    <w:jc w:val="center"/>
                    <w:rPr>
                      <w:rFonts w:ascii="Arial" w:hAnsi="Arial" w:cs="Arial"/>
                      <w:sz w:val="12"/>
                      <w:szCs w:val="12"/>
                    </w:rPr>
                  </w:pPr>
                </w:p>
              </w:tc>
              <w:tc>
                <w:tcPr>
                  <w:tcW w:w="1134" w:type="dxa"/>
                  <w:tcBorders>
                    <w:top w:val="nil"/>
                    <w:left w:val="nil"/>
                    <w:bottom w:val="single" w:sz="4" w:space="0" w:color="auto"/>
                    <w:right w:val="single" w:sz="4" w:space="0" w:color="auto"/>
                  </w:tcBorders>
                  <w:noWrap/>
                  <w:vAlign w:val="center"/>
                  <w:hideMark/>
                </w:tcPr>
                <w:p w:rsidR="00750110" w:rsidRPr="00750110" w:rsidRDefault="00750110" w:rsidP="008327C0">
                  <w:pPr>
                    <w:spacing w:line="276" w:lineRule="auto"/>
                    <w:jc w:val="center"/>
                    <w:rPr>
                      <w:rFonts w:ascii="Arial" w:hAnsi="Arial" w:cs="Arial"/>
                      <w:sz w:val="12"/>
                      <w:szCs w:val="12"/>
                    </w:rPr>
                  </w:pPr>
                </w:p>
              </w:tc>
              <w:tc>
                <w:tcPr>
                  <w:tcW w:w="1134" w:type="dxa"/>
                  <w:tcBorders>
                    <w:top w:val="nil"/>
                    <w:left w:val="nil"/>
                    <w:bottom w:val="single" w:sz="4" w:space="0" w:color="auto"/>
                    <w:right w:val="single" w:sz="4" w:space="0" w:color="auto"/>
                  </w:tcBorders>
                  <w:noWrap/>
                  <w:vAlign w:val="center"/>
                  <w:hideMark/>
                </w:tcPr>
                <w:p w:rsidR="00750110" w:rsidRPr="00750110" w:rsidRDefault="00750110" w:rsidP="008327C0">
                  <w:pPr>
                    <w:spacing w:line="276" w:lineRule="auto"/>
                    <w:jc w:val="center"/>
                    <w:rPr>
                      <w:rFonts w:ascii="Arial" w:hAnsi="Arial" w:cs="Arial"/>
                      <w:sz w:val="12"/>
                      <w:szCs w:val="12"/>
                    </w:rPr>
                  </w:pPr>
                </w:p>
              </w:tc>
              <w:tc>
                <w:tcPr>
                  <w:tcW w:w="1559" w:type="dxa"/>
                  <w:tcBorders>
                    <w:top w:val="nil"/>
                    <w:left w:val="nil"/>
                    <w:bottom w:val="single" w:sz="4" w:space="0" w:color="auto"/>
                    <w:right w:val="single" w:sz="4" w:space="0" w:color="auto"/>
                  </w:tcBorders>
                  <w:noWrap/>
                  <w:vAlign w:val="center"/>
                  <w:hideMark/>
                </w:tcPr>
                <w:p w:rsidR="00750110" w:rsidRPr="00750110" w:rsidRDefault="00750110" w:rsidP="008327C0">
                  <w:pPr>
                    <w:spacing w:line="276" w:lineRule="auto"/>
                    <w:jc w:val="center"/>
                    <w:rPr>
                      <w:rFonts w:ascii="Arial" w:hAnsi="Arial" w:cs="Arial"/>
                      <w:sz w:val="12"/>
                      <w:szCs w:val="12"/>
                    </w:rPr>
                  </w:pPr>
                </w:p>
              </w:tc>
              <w:tc>
                <w:tcPr>
                  <w:tcW w:w="1701" w:type="dxa"/>
                  <w:tcBorders>
                    <w:top w:val="nil"/>
                    <w:left w:val="nil"/>
                    <w:bottom w:val="single" w:sz="4" w:space="0" w:color="auto"/>
                    <w:right w:val="single" w:sz="4" w:space="0" w:color="auto"/>
                  </w:tcBorders>
                  <w:vAlign w:val="center"/>
                </w:tcPr>
                <w:p w:rsidR="00750110" w:rsidRPr="00750110" w:rsidRDefault="00750110" w:rsidP="008327C0">
                  <w:pPr>
                    <w:spacing w:line="276" w:lineRule="auto"/>
                    <w:jc w:val="center"/>
                    <w:rPr>
                      <w:rFonts w:ascii="Arial" w:hAnsi="Arial" w:cs="Arial"/>
                      <w:sz w:val="12"/>
                      <w:szCs w:val="12"/>
                    </w:rPr>
                  </w:pPr>
                </w:p>
              </w:tc>
            </w:tr>
            <w:tr w:rsidR="00750110" w:rsidRPr="00750110" w:rsidTr="008327C0">
              <w:trPr>
                <w:trHeight w:val="315"/>
              </w:trPr>
              <w:tc>
                <w:tcPr>
                  <w:tcW w:w="882" w:type="dxa"/>
                  <w:tcBorders>
                    <w:top w:val="nil"/>
                    <w:left w:val="single" w:sz="4" w:space="0" w:color="auto"/>
                    <w:bottom w:val="single" w:sz="4" w:space="0" w:color="auto"/>
                    <w:right w:val="single" w:sz="4" w:space="0" w:color="auto"/>
                  </w:tcBorders>
                  <w:noWrap/>
                  <w:vAlign w:val="center"/>
                  <w:hideMark/>
                </w:tcPr>
                <w:p w:rsidR="00750110" w:rsidRPr="00750110" w:rsidRDefault="00750110" w:rsidP="008327C0">
                  <w:pPr>
                    <w:spacing w:line="276" w:lineRule="auto"/>
                    <w:jc w:val="center"/>
                    <w:rPr>
                      <w:rFonts w:ascii="Arial" w:hAnsi="Arial" w:cs="Arial"/>
                      <w:sz w:val="12"/>
                      <w:szCs w:val="12"/>
                    </w:rPr>
                  </w:pPr>
                  <w:r w:rsidRPr="00750110">
                    <w:rPr>
                      <w:rFonts w:ascii="Arial" w:hAnsi="Arial" w:cs="Arial"/>
                      <w:sz w:val="12"/>
                      <w:szCs w:val="12"/>
                    </w:rPr>
                    <w:t>2024</w:t>
                  </w:r>
                </w:p>
              </w:tc>
              <w:tc>
                <w:tcPr>
                  <w:tcW w:w="1036" w:type="dxa"/>
                  <w:tcBorders>
                    <w:top w:val="nil"/>
                    <w:left w:val="nil"/>
                    <w:bottom w:val="single" w:sz="4" w:space="0" w:color="auto"/>
                    <w:right w:val="single" w:sz="4" w:space="0" w:color="auto"/>
                  </w:tcBorders>
                  <w:noWrap/>
                  <w:vAlign w:val="center"/>
                  <w:hideMark/>
                </w:tcPr>
                <w:p w:rsidR="00750110" w:rsidRPr="00750110" w:rsidRDefault="00750110" w:rsidP="008327C0">
                  <w:pPr>
                    <w:spacing w:line="276" w:lineRule="auto"/>
                    <w:jc w:val="center"/>
                    <w:rPr>
                      <w:rFonts w:ascii="Arial" w:hAnsi="Arial" w:cs="Arial"/>
                      <w:sz w:val="12"/>
                      <w:szCs w:val="12"/>
                    </w:rPr>
                  </w:pPr>
                </w:p>
              </w:tc>
              <w:tc>
                <w:tcPr>
                  <w:tcW w:w="1134" w:type="dxa"/>
                  <w:tcBorders>
                    <w:top w:val="nil"/>
                    <w:left w:val="nil"/>
                    <w:bottom w:val="single" w:sz="4" w:space="0" w:color="auto"/>
                    <w:right w:val="single" w:sz="4" w:space="0" w:color="auto"/>
                  </w:tcBorders>
                  <w:noWrap/>
                  <w:vAlign w:val="center"/>
                  <w:hideMark/>
                </w:tcPr>
                <w:p w:rsidR="00750110" w:rsidRPr="00750110" w:rsidRDefault="00750110" w:rsidP="008327C0">
                  <w:pPr>
                    <w:spacing w:line="276" w:lineRule="auto"/>
                    <w:jc w:val="center"/>
                    <w:rPr>
                      <w:rFonts w:ascii="Arial" w:hAnsi="Arial" w:cs="Arial"/>
                      <w:sz w:val="12"/>
                      <w:szCs w:val="12"/>
                    </w:rPr>
                  </w:pPr>
                </w:p>
              </w:tc>
              <w:tc>
                <w:tcPr>
                  <w:tcW w:w="1134" w:type="dxa"/>
                  <w:tcBorders>
                    <w:top w:val="nil"/>
                    <w:left w:val="nil"/>
                    <w:bottom w:val="single" w:sz="4" w:space="0" w:color="auto"/>
                    <w:right w:val="single" w:sz="4" w:space="0" w:color="auto"/>
                  </w:tcBorders>
                  <w:noWrap/>
                  <w:vAlign w:val="center"/>
                  <w:hideMark/>
                </w:tcPr>
                <w:p w:rsidR="00750110" w:rsidRPr="00750110" w:rsidRDefault="00750110" w:rsidP="008327C0">
                  <w:pPr>
                    <w:spacing w:line="276" w:lineRule="auto"/>
                    <w:jc w:val="center"/>
                    <w:rPr>
                      <w:rFonts w:ascii="Arial" w:hAnsi="Arial" w:cs="Arial"/>
                      <w:sz w:val="12"/>
                      <w:szCs w:val="12"/>
                    </w:rPr>
                  </w:pPr>
                </w:p>
              </w:tc>
              <w:tc>
                <w:tcPr>
                  <w:tcW w:w="1134" w:type="dxa"/>
                  <w:tcBorders>
                    <w:top w:val="nil"/>
                    <w:left w:val="nil"/>
                    <w:bottom w:val="single" w:sz="4" w:space="0" w:color="auto"/>
                    <w:right w:val="single" w:sz="4" w:space="0" w:color="auto"/>
                  </w:tcBorders>
                  <w:noWrap/>
                  <w:vAlign w:val="center"/>
                  <w:hideMark/>
                </w:tcPr>
                <w:p w:rsidR="00750110" w:rsidRPr="00750110" w:rsidRDefault="00750110" w:rsidP="008327C0">
                  <w:pPr>
                    <w:spacing w:line="276" w:lineRule="auto"/>
                    <w:jc w:val="center"/>
                    <w:rPr>
                      <w:rFonts w:ascii="Arial" w:hAnsi="Arial" w:cs="Arial"/>
                      <w:sz w:val="12"/>
                      <w:szCs w:val="12"/>
                    </w:rPr>
                  </w:pPr>
                </w:p>
              </w:tc>
              <w:tc>
                <w:tcPr>
                  <w:tcW w:w="1559" w:type="dxa"/>
                  <w:tcBorders>
                    <w:top w:val="nil"/>
                    <w:left w:val="nil"/>
                    <w:bottom w:val="single" w:sz="4" w:space="0" w:color="auto"/>
                    <w:right w:val="single" w:sz="4" w:space="0" w:color="auto"/>
                  </w:tcBorders>
                  <w:noWrap/>
                  <w:vAlign w:val="center"/>
                  <w:hideMark/>
                </w:tcPr>
                <w:p w:rsidR="00750110" w:rsidRPr="00750110" w:rsidRDefault="00750110" w:rsidP="008327C0">
                  <w:pPr>
                    <w:spacing w:line="276" w:lineRule="auto"/>
                    <w:jc w:val="center"/>
                    <w:rPr>
                      <w:rFonts w:ascii="Arial" w:hAnsi="Arial" w:cs="Arial"/>
                      <w:sz w:val="12"/>
                      <w:szCs w:val="12"/>
                    </w:rPr>
                  </w:pPr>
                </w:p>
              </w:tc>
              <w:tc>
                <w:tcPr>
                  <w:tcW w:w="1701" w:type="dxa"/>
                  <w:tcBorders>
                    <w:top w:val="nil"/>
                    <w:left w:val="nil"/>
                    <w:bottom w:val="single" w:sz="4" w:space="0" w:color="auto"/>
                    <w:right w:val="single" w:sz="4" w:space="0" w:color="auto"/>
                  </w:tcBorders>
                  <w:vAlign w:val="center"/>
                </w:tcPr>
                <w:p w:rsidR="00750110" w:rsidRPr="00750110" w:rsidRDefault="00750110" w:rsidP="008327C0">
                  <w:pPr>
                    <w:spacing w:line="276" w:lineRule="auto"/>
                    <w:jc w:val="center"/>
                    <w:rPr>
                      <w:rFonts w:ascii="Arial" w:hAnsi="Arial" w:cs="Arial"/>
                      <w:sz w:val="12"/>
                      <w:szCs w:val="12"/>
                    </w:rPr>
                  </w:pPr>
                </w:p>
              </w:tc>
            </w:tr>
            <w:tr w:rsidR="00750110" w:rsidRPr="00750110" w:rsidTr="008327C0">
              <w:trPr>
                <w:trHeight w:val="315"/>
              </w:trPr>
              <w:tc>
                <w:tcPr>
                  <w:tcW w:w="882" w:type="dxa"/>
                  <w:tcBorders>
                    <w:top w:val="nil"/>
                    <w:left w:val="single" w:sz="4" w:space="0" w:color="auto"/>
                    <w:bottom w:val="single" w:sz="4" w:space="0" w:color="auto"/>
                    <w:right w:val="single" w:sz="4" w:space="0" w:color="auto"/>
                  </w:tcBorders>
                  <w:noWrap/>
                  <w:vAlign w:val="center"/>
                  <w:hideMark/>
                </w:tcPr>
                <w:p w:rsidR="00750110" w:rsidRPr="00750110" w:rsidRDefault="00750110" w:rsidP="008327C0">
                  <w:pPr>
                    <w:spacing w:line="276" w:lineRule="auto"/>
                    <w:jc w:val="center"/>
                    <w:rPr>
                      <w:rFonts w:ascii="Arial" w:hAnsi="Arial" w:cs="Arial"/>
                      <w:sz w:val="12"/>
                      <w:szCs w:val="12"/>
                    </w:rPr>
                  </w:pPr>
                  <w:r w:rsidRPr="00750110">
                    <w:rPr>
                      <w:rFonts w:ascii="Arial" w:hAnsi="Arial" w:cs="Arial"/>
                      <w:sz w:val="12"/>
                      <w:szCs w:val="12"/>
                    </w:rPr>
                    <w:t>2025</w:t>
                  </w:r>
                </w:p>
              </w:tc>
              <w:tc>
                <w:tcPr>
                  <w:tcW w:w="1036" w:type="dxa"/>
                  <w:tcBorders>
                    <w:top w:val="nil"/>
                    <w:left w:val="nil"/>
                    <w:bottom w:val="single" w:sz="4" w:space="0" w:color="auto"/>
                    <w:right w:val="single" w:sz="4" w:space="0" w:color="auto"/>
                  </w:tcBorders>
                  <w:noWrap/>
                  <w:vAlign w:val="center"/>
                  <w:hideMark/>
                </w:tcPr>
                <w:p w:rsidR="00750110" w:rsidRPr="00750110" w:rsidRDefault="00750110" w:rsidP="008327C0">
                  <w:pPr>
                    <w:spacing w:line="276" w:lineRule="auto"/>
                    <w:jc w:val="center"/>
                    <w:rPr>
                      <w:rFonts w:ascii="Arial" w:hAnsi="Arial" w:cs="Arial"/>
                      <w:sz w:val="12"/>
                      <w:szCs w:val="12"/>
                    </w:rPr>
                  </w:pPr>
                </w:p>
              </w:tc>
              <w:tc>
                <w:tcPr>
                  <w:tcW w:w="1134" w:type="dxa"/>
                  <w:tcBorders>
                    <w:top w:val="nil"/>
                    <w:left w:val="nil"/>
                    <w:bottom w:val="single" w:sz="4" w:space="0" w:color="auto"/>
                    <w:right w:val="single" w:sz="4" w:space="0" w:color="auto"/>
                  </w:tcBorders>
                  <w:noWrap/>
                  <w:vAlign w:val="center"/>
                  <w:hideMark/>
                </w:tcPr>
                <w:p w:rsidR="00750110" w:rsidRPr="00750110" w:rsidRDefault="00750110" w:rsidP="008327C0">
                  <w:pPr>
                    <w:spacing w:line="276" w:lineRule="auto"/>
                    <w:jc w:val="center"/>
                    <w:rPr>
                      <w:rFonts w:ascii="Arial" w:hAnsi="Arial" w:cs="Arial"/>
                      <w:sz w:val="12"/>
                      <w:szCs w:val="12"/>
                    </w:rPr>
                  </w:pPr>
                </w:p>
              </w:tc>
              <w:tc>
                <w:tcPr>
                  <w:tcW w:w="1134" w:type="dxa"/>
                  <w:tcBorders>
                    <w:top w:val="nil"/>
                    <w:left w:val="nil"/>
                    <w:bottom w:val="single" w:sz="4" w:space="0" w:color="auto"/>
                    <w:right w:val="single" w:sz="4" w:space="0" w:color="auto"/>
                  </w:tcBorders>
                  <w:noWrap/>
                  <w:vAlign w:val="center"/>
                  <w:hideMark/>
                </w:tcPr>
                <w:p w:rsidR="00750110" w:rsidRPr="00750110" w:rsidRDefault="00750110" w:rsidP="008327C0">
                  <w:pPr>
                    <w:spacing w:line="276" w:lineRule="auto"/>
                    <w:jc w:val="center"/>
                    <w:rPr>
                      <w:rFonts w:ascii="Arial" w:hAnsi="Arial" w:cs="Arial"/>
                      <w:sz w:val="12"/>
                      <w:szCs w:val="12"/>
                    </w:rPr>
                  </w:pPr>
                </w:p>
              </w:tc>
              <w:tc>
                <w:tcPr>
                  <w:tcW w:w="1134" w:type="dxa"/>
                  <w:tcBorders>
                    <w:top w:val="nil"/>
                    <w:left w:val="nil"/>
                    <w:bottom w:val="single" w:sz="4" w:space="0" w:color="auto"/>
                    <w:right w:val="single" w:sz="4" w:space="0" w:color="auto"/>
                  </w:tcBorders>
                  <w:noWrap/>
                  <w:vAlign w:val="center"/>
                  <w:hideMark/>
                </w:tcPr>
                <w:p w:rsidR="00750110" w:rsidRPr="00750110" w:rsidRDefault="00750110" w:rsidP="008327C0">
                  <w:pPr>
                    <w:spacing w:line="276" w:lineRule="auto"/>
                    <w:jc w:val="center"/>
                    <w:rPr>
                      <w:rFonts w:ascii="Arial" w:hAnsi="Arial" w:cs="Arial"/>
                      <w:sz w:val="12"/>
                      <w:szCs w:val="12"/>
                    </w:rPr>
                  </w:pPr>
                </w:p>
              </w:tc>
              <w:tc>
                <w:tcPr>
                  <w:tcW w:w="1559" w:type="dxa"/>
                  <w:tcBorders>
                    <w:top w:val="nil"/>
                    <w:left w:val="nil"/>
                    <w:bottom w:val="single" w:sz="4" w:space="0" w:color="auto"/>
                    <w:right w:val="single" w:sz="4" w:space="0" w:color="auto"/>
                  </w:tcBorders>
                  <w:noWrap/>
                  <w:vAlign w:val="center"/>
                  <w:hideMark/>
                </w:tcPr>
                <w:p w:rsidR="00750110" w:rsidRPr="00750110" w:rsidRDefault="00750110" w:rsidP="008327C0">
                  <w:pPr>
                    <w:spacing w:line="276" w:lineRule="auto"/>
                    <w:jc w:val="center"/>
                    <w:rPr>
                      <w:rFonts w:ascii="Arial" w:hAnsi="Arial" w:cs="Arial"/>
                      <w:sz w:val="12"/>
                      <w:szCs w:val="12"/>
                    </w:rPr>
                  </w:pPr>
                </w:p>
              </w:tc>
              <w:tc>
                <w:tcPr>
                  <w:tcW w:w="1701" w:type="dxa"/>
                  <w:tcBorders>
                    <w:top w:val="nil"/>
                    <w:left w:val="nil"/>
                    <w:bottom w:val="single" w:sz="4" w:space="0" w:color="auto"/>
                    <w:right w:val="single" w:sz="4" w:space="0" w:color="auto"/>
                  </w:tcBorders>
                  <w:vAlign w:val="center"/>
                </w:tcPr>
                <w:p w:rsidR="00750110" w:rsidRPr="00750110" w:rsidRDefault="00750110" w:rsidP="008327C0">
                  <w:pPr>
                    <w:spacing w:line="276" w:lineRule="auto"/>
                    <w:jc w:val="center"/>
                    <w:rPr>
                      <w:rFonts w:ascii="Arial" w:hAnsi="Arial" w:cs="Arial"/>
                      <w:sz w:val="12"/>
                      <w:szCs w:val="12"/>
                    </w:rPr>
                  </w:pPr>
                </w:p>
              </w:tc>
            </w:tr>
            <w:tr w:rsidR="00750110" w:rsidRPr="00750110" w:rsidTr="008327C0">
              <w:trPr>
                <w:trHeight w:val="315"/>
              </w:trPr>
              <w:tc>
                <w:tcPr>
                  <w:tcW w:w="882" w:type="dxa"/>
                  <w:tcBorders>
                    <w:top w:val="nil"/>
                    <w:left w:val="single" w:sz="4" w:space="0" w:color="auto"/>
                    <w:bottom w:val="single" w:sz="4" w:space="0" w:color="auto"/>
                    <w:right w:val="single" w:sz="4" w:space="0" w:color="auto"/>
                  </w:tcBorders>
                  <w:noWrap/>
                  <w:vAlign w:val="center"/>
                  <w:hideMark/>
                </w:tcPr>
                <w:p w:rsidR="00750110" w:rsidRPr="00750110" w:rsidRDefault="00750110" w:rsidP="008327C0">
                  <w:pPr>
                    <w:spacing w:line="276" w:lineRule="auto"/>
                    <w:jc w:val="center"/>
                    <w:rPr>
                      <w:rFonts w:ascii="Arial" w:hAnsi="Arial" w:cs="Arial"/>
                      <w:sz w:val="12"/>
                      <w:szCs w:val="12"/>
                    </w:rPr>
                  </w:pPr>
                  <w:r w:rsidRPr="00750110">
                    <w:rPr>
                      <w:rFonts w:ascii="Arial" w:hAnsi="Arial" w:cs="Arial"/>
                      <w:sz w:val="12"/>
                      <w:szCs w:val="12"/>
                    </w:rPr>
                    <w:t>2026</w:t>
                  </w:r>
                </w:p>
              </w:tc>
              <w:tc>
                <w:tcPr>
                  <w:tcW w:w="1036" w:type="dxa"/>
                  <w:tcBorders>
                    <w:top w:val="nil"/>
                    <w:left w:val="nil"/>
                    <w:bottom w:val="single" w:sz="4" w:space="0" w:color="auto"/>
                    <w:right w:val="single" w:sz="4" w:space="0" w:color="auto"/>
                  </w:tcBorders>
                  <w:noWrap/>
                  <w:vAlign w:val="center"/>
                  <w:hideMark/>
                </w:tcPr>
                <w:p w:rsidR="00750110" w:rsidRPr="00750110" w:rsidRDefault="00750110" w:rsidP="008327C0">
                  <w:pPr>
                    <w:spacing w:line="276" w:lineRule="auto"/>
                    <w:jc w:val="center"/>
                    <w:rPr>
                      <w:rFonts w:ascii="Arial" w:hAnsi="Arial" w:cs="Arial"/>
                      <w:sz w:val="12"/>
                      <w:szCs w:val="12"/>
                    </w:rPr>
                  </w:pPr>
                </w:p>
              </w:tc>
              <w:tc>
                <w:tcPr>
                  <w:tcW w:w="1134" w:type="dxa"/>
                  <w:tcBorders>
                    <w:top w:val="nil"/>
                    <w:left w:val="nil"/>
                    <w:bottom w:val="single" w:sz="4" w:space="0" w:color="auto"/>
                    <w:right w:val="single" w:sz="4" w:space="0" w:color="auto"/>
                  </w:tcBorders>
                  <w:noWrap/>
                  <w:vAlign w:val="center"/>
                  <w:hideMark/>
                </w:tcPr>
                <w:p w:rsidR="00750110" w:rsidRPr="00750110" w:rsidRDefault="00750110" w:rsidP="008327C0">
                  <w:pPr>
                    <w:spacing w:line="276" w:lineRule="auto"/>
                    <w:jc w:val="center"/>
                    <w:rPr>
                      <w:rFonts w:ascii="Arial" w:hAnsi="Arial" w:cs="Arial"/>
                      <w:sz w:val="12"/>
                      <w:szCs w:val="12"/>
                    </w:rPr>
                  </w:pPr>
                </w:p>
              </w:tc>
              <w:tc>
                <w:tcPr>
                  <w:tcW w:w="1134" w:type="dxa"/>
                  <w:tcBorders>
                    <w:top w:val="nil"/>
                    <w:left w:val="nil"/>
                    <w:bottom w:val="single" w:sz="4" w:space="0" w:color="auto"/>
                    <w:right w:val="single" w:sz="4" w:space="0" w:color="auto"/>
                  </w:tcBorders>
                  <w:noWrap/>
                  <w:vAlign w:val="center"/>
                  <w:hideMark/>
                </w:tcPr>
                <w:p w:rsidR="00750110" w:rsidRPr="00750110" w:rsidRDefault="00750110" w:rsidP="008327C0">
                  <w:pPr>
                    <w:spacing w:line="276" w:lineRule="auto"/>
                    <w:jc w:val="center"/>
                    <w:rPr>
                      <w:rFonts w:ascii="Arial" w:hAnsi="Arial" w:cs="Arial"/>
                      <w:sz w:val="12"/>
                      <w:szCs w:val="12"/>
                    </w:rPr>
                  </w:pPr>
                </w:p>
              </w:tc>
              <w:tc>
                <w:tcPr>
                  <w:tcW w:w="1134" w:type="dxa"/>
                  <w:tcBorders>
                    <w:top w:val="nil"/>
                    <w:left w:val="nil"/>
                    <w:bottom w:val="single" w:sz="4" w:space="0" w:color="auto"/>
                    <w:right w:val="single" w:sz="4" w:space="0" w:color="auto"/>
                  </w:tcBorders>
                  <w:noWrap/>
                  <w:vAlign w:val="center"/>
                  <w:hideMark/>
                </w:tcPr>
                <w:p w:rsidR="00750110" w:rsidRPr="00750110" w:rsidRDefault="00750110" w:rsidP="008327C0">
                  <w:pPr>
                    <w:spacing w:line="276" w:lineRule="auto"/>
                    <w:jc w:val="center"/>
                    <w:rPr>
                      <w:rFonts w:ascii="Arial" w:hAnsi="Arial" w:cs="Arial"/>
                      <w:sz w:val="12"/>
                      <w:szCs w:val="12"/>
                    </w:rPr>
                  </w:pPr>
                </w:p>
              </w:tc>
              <w:tc>
                <w:tcPr>
                  <w:tcW w:w="1559" w:type="dxa"/>
                  <w:tcBorders>
                    <w:top w:val="nil"/>
                    <w:left w:val="nil"/>
                    <w:bottom w:val="single" w:sz="4" w:space="0" w:color="auto"/>
                    <w:right w:val="single" w:sz="4" w:space="0" w:color="auto"/>
                  </w:tcBorders>
                  <w:noWrap/>
                  <w:vAlign w:val="center"/>
                  <w:hideMark/>
                </w:tcPr>
                <w:p w:rsidR="00750110" w:rsidRPr="00750110" w:rsidRDefault="00750110" w:rsidP="008327C0">
                  <w:pPr>
                    <w:spacing w:line="276" w:lineRule="auto"/>
                    <w:jc w:val="center"/>
                    <w:rPr>
                      <w:rFonts w:ascii="Arial" w:hAnsi="Arial" w:cs="Arial"/>
                      <w:sz w:val="12"/>
                      <w:szCs w:val="12"/>
                    </w:rPr>
                  </w:pPr>
                </w:p>
              </w:tc>
              <w:tc>
                <w:tcPr>
                  <w:tcW w:w="1701" w:type="dxa"/>
                  <w:tcBorders>
                    <w:top w:val="nil"/>
                    <w:left w:val="nil"/>
                    <w:bottom w:val="single" w:sz="4" w:space="0" w:color="auto"/>
                    <w:right w:val="single" w:sz="4" w:space="0" w:color="auto"/>
                  </w:tcBorders>
                  <w:vAlign w:val="center"/>
                </w:tcPr>
                <w:p w:rsidR="00750110" w:rsidRPr="00750110" w:rsidRDefault="00750110" w:rsidP="008327C0">
                  <w:pPr>
                    <w:spacing w:line="276" w:lineRule="auto"/>
                    <w:jc w:val="center"/>
                    <w:rPr>
                      <w:rFonts w:ascii="Arial" w:hAnsi="Arial" w:cs="Arial"/>
                      <w:sz w:val="12"/>
                      <w:szCs w:val="12"/>
                    </w:rPr>
                  </w:pPr>
                </w:p>
              </w:tc>
            </w:tr>
            <w:tr w:rsidR="00750110" w:rsidRPr="00750110" w:rsidTr="008327C0">
              <w:trPr>
                <w:trHeight w:val="315"/>
              </w:trPr>
              <w:tc>
                <w:tcPr>
                  <w:tcW w:w="882" w:type="dxa"/>
                  <w:tcBorders>
                    <w:top w:val="nil"/>
                    <w:left w:val="single" w:sz="4" w:space="0" w:color="auto"/>
                    <w:bottom w:val="single" w:sz="4" w:space="0" w:color="auto"/>
                    <w:right w:val="single" w:sz="4" w:space="0" w:color="auto"/>
                  </w:tcBorders>
                  <w:noWrap/>
                  <w:vAlign w:val="center"/>
                  <w:hideMark/>
                </w:tcPr>
                <w:p w:rsidR="00750110" w:rsidRPr="00750110" w:rsidRDefault="00750110" w:rsidP="008327C0">
                  <w:pPr>
                    <w:spacing w:line="276" w:lineRule="auto"/>
                    <w:jc w:val="center"/>
                    <w:rPr>
                      <w:rFonts w:ascii="Arial" w:hAnsi="Arial" w:cs="Arial"/>
                      <w:sz w:val="12"/>
                      <w:szCs w:val="12"/>
                    </w:rPr>
                  </w:pPr>
                  <w:r w:rsidRPr="00750110">
                    <w:rPr>
                      <w:rFonts w:ascii="Arial" w:hAnsi="Arial" w:cs="Arial"/>
                      <w:sz w:val="12"/>
                      <w:szCs w:val="12"/>
                    </w:rPr>
                    <w:t>Всего</w:t>
                  </w:r>
                </w:p>
              </w:tc>
              <w:tc>
                <w:tcPr>
                  <w:tcW w:w="1036" w:type="dxa"/>
                  <w:tcBorders>
                    <w:top w:val="nil"/>
                    <w:left w:val="nil"/>
                    <w:bottom w:val="single" w:sz="4" w:space="0" w:color="auto"/>
                    <w:right w:val="single" w:sz="4" w:space="0" w:color="auto"/>
                  </w:tcBorders>
                  <w:noWrap/>
                  <w:vAlign w:val="center"/>
                  <w:hideMark/>
                </w:tcPr>
                <w:p w:rsidR="00750110" w:rsidRPr="00750110" w:rsidRDefault="00750110" w:rsidP="008327C0">
                  <w:pPr>
                    <w:spacing w:line="276" w:lineRule="auto"/>
                    <w:jc w:val="center"/>
                    <w:rPr>
                      <w:rFonts w:ascii="Arial" w:hAnsi="Arial" w:cs="Arial"/>
                      <w:sz w:val="12"/>
                      <w:szCs w:val="12"/>
                    </w:rPr>
                  </w:pPr>
                </w:p>
              </w:tc>
              <w:tc>
                <w:tcPr>
                  <w:tcW w:w="1134" w:type="dxa"/>
                  <w:tcBorders>
                    <w:top w:val="nil"/>
                    <w:left w:val="nil"/>
                    <w:bottom w:val="single" w:sz="4" w:space="0" w:color="auto"/>
                    <w:right w:val="single" w:sz="4" w:space="0" w:color="auto"/>
                  </w:tcBorders>
                  <w:noWrap/>
                  <w:vAlign w:val="center"/>
                  <w:hideMark/>
                </w:tcPr>
                <w:p w:rsidR="00750110" w:rsidRPr="00750110" w:rsidRDefault="00750110" w:rsidP="008327C0">
                  <w:pPr>
                    <w:spacing w:line="276" w:lineRule="auto"/>
                    <w:jc w:val="center"/>
                    <w:rPr>
                      <w:rFonts w:ascii="Arial" w:hAnsi="Arial" w:cs="Arial"/>
                      <w:sz w:val="12"/>
                      <w:szCs w:val="12"/>
                    </w:rPr>
                  </w:pPr>
                </w:p>
              </w:tc>
              <w:tc>
                <w:tcPr>
                  <w:tcW w:w="1134" w:type="dxa"/>
                  <w:tcBorders>
                    <w:top w:val="nil"/>
                    <w:left w:val="nil"/>
                    <w:bottom w:val="single" w:sz="4" w:space="0" w:color="auto"/>
                    <w:right w:val="single" w:sz="4" w:space="0" w:color="auto"/>
                  </w:tcBorders>
                  <w:noWrap/>
                  <w:vAlign w:val="center"/>
                  <w:hideMark/>
                </w:tcPr>
                <w:p w:rsidR="00750110" w:rsidRPr="00750110" w:rsidRDefault="00750110" w:rsidP="008327C0">
                  <w:pPr>
                    <w:spacing w:line="276" w:lineRule="auto"/>
                    <w:jc w:val="center"/>
                    <w:rPr>
                      <w:rFonts w:ascii="Arial" w:hAnsi="Arial" w:cs="Arial"/>
                      <w:sz w:val="12"/>
                      <w:szCs w:val="12"/>
                    </w:rPr>
                  </w:pPr>
                  <w:r w:rsidRPr="00750110">
                    <w:rPr>
                      <w:rFonts w:ascii="Arial" w:hAnsi="Arial" w:cs="Arial"/>
                      <w:sz w:val="12"/>
                      <w:szCs w:val="12"/>
                    </w:rPr>
                    <w:t>5000,0</w:t>
                  </w:r>
                </w:p>
              </w:tc>
              <w:tc>
                <w:tcPr>
                  <w:tcW w:w="1134" w:type="dxa"/>
                  <w:tcBorders>
                    <w:top w:val="nil"/>
                    <w:left w:val="nil"/>
                    <w:bottom w:val="single" w:sz="4" w:space="0" w:color="auto"/>
                    <w:right w:val="single" w:sz="4" w:space="0" w:color="auto"/>
                  </w:tcBorders>
                  <w:noWrap/>
                  <w:vAlign w:val="center"/>
                  <w:hideMark/>
                </w:tcPr>
                <w:p w:rsidR="00750110" w:rsidRPr="00750110" w:rsidRDefault="00750110" w:rsidP="008327C0">
                  <w:pPr>
                    <w:spacing w:line="276" w:lineRule="auto"/>
                    <w:jc w:val="center"/>
                    <w:rPr>
                      <w:rFonts w:ascii="Arial" w:hAnsi="Arial" w:cs="Arial"/>
                      <w:sz w:val="12"/>
                      <w:szCs w:val="12"/>
                    </w:rPr>
                  </w:pPr>
                </w:p>
              </w:tc>
              <w:tc>
                <w:tcPr>
                  <w:tcW w:w="1559" w:type="dxa"/>
                  <w:tcBorders>
                    <w:top w:val="nil"/>
                    <w:left w:val="nil"/>
                    <w:bottom w:val="single" w:sz="4" w:space="0" w:color="auto"/>
                    <w:right w:val="single" w:sz="4" w:space="0" w:color="auto"/>
                  </w:tcBorders>
                  <w:noWrap/>
                  <w:vAlign w:val="center"/>
                  <w:hideMark/>
                </w:tcPr>
                <w:p w:rsidR="00750110" w:rsidRPr="00750110" w:rsidRDefault="00750110" w:rsidP="008327C0">
                  <w:pPr>
                    <w:spacing w:line="276" w:lineRule="auto"/>
                    <w:jc w:val="center"/>
                    <w:rPr>
                      <w:rFonts w:ascii="Arial" w:hAnsi="Arial" w:cs="Arial"/>
                      <w:sz w:val="12"/>
                      <w:szCs w:val="12"/>
                    </w:rPr>
                  </w:pPr>
                </w:p>
              </w:tc>
              <w:tc>
                <w:tcPr>
                  <w:tcW w:w="1701" w:type="dxa"/>
                  <w:tcBorders>
                    <w:top w:val="nil"/>
                    <w:left w:val="nil"/>
                    <w:bottom w:val="single" w:sz="4" w:space="0" w:color="auto"/>
                    <w:right w:val="single" w:sz="4" w:space="0" w:color="auto"/>
                  </w:tcBorders>
                  <w:vAlign w:val="center"/>
                </w:tcPr>
                <w:p w:rsidR="00750110" w:rsidRPr="00750110" w:rsidRDefault="00750110" w:rsidP="008327C0">
                  <w:pPr>
                    <w:spacing w:line="276" w:lineRule="auto"/>
                    <w:jc w:val="center"/>
                    <w:rPr>
                      <w:rFonts w:ascii="Arial" w:hAnsi="Arial" w:cs="Arial"/>
                      <w:sz w:val="12"/>
                      <w:szCs w:val="12"/>
                    </w:rPr>
                  </w:pPr>
                  <w:r w:rsidRPr="00750110">
                    <w:rPr>
                      <w:rFonts w:ascii="Arial" w:hAnsi="Arial" w:cs="Arial"/>
                      <w:sz w:val="12"/>
                      <w:szCs w:val="12"/>
                    </w:rPr>
                    <w:t>5000,0</w:t>
                  </w:r>
                </w:p>
              </w:tc>
            </w:tr>
          </w:tbl>
          <w:p w:rsidR="00750110" w:rsidRPr="00750110" w:rsidRDefault="00750110" w:rsidP="00750110">
            <w:pPr>
              <w:spacing w:line="360" w:lineRule="atLeast"/>
              <w:jc w:val="both"/>
              <w:rPr>
                <w:rFonts w:ascii="Arial" w:hAnsi="Arial" w:cs="Arial"/>
                <w:sz w:val="12"/>
                <w:szCs w:val="12"/>
              </w:rPr>
            </w:pPr>
          </w:p>
        </w:tc>
      </w:tr>
      <w:tr w:rsidR="00750110" w:rsidRPr="00750110" w:rsidTr="00E337C1">
        <w:tc>
          <w:tcPr>
            <w:tcW w:w="2126" w:type="dxa"/>
            <w:tcBorders>
              <w:top w:val="single" w:sz="4" w:space="0" w:color="auto"/>
              <w:left w:val="single" w:sz="4" w:space="0" w:color="auto"/>
              <w:bottom w:val="single" w:sz="4" w:space="0" w:color="auto"/>
              <w:right w:val="single" w:sz="4" w:space="0" w:color="auto"/>
            </w:tcBorders>
            <w:hideMark/>
          </w:tcPr>
          <w:p w:rsidR="00750110" w:rsidRPr="00750110" w:rsidRDefault="00750110" w:rsidP="00750110">
            <w:pPr>
              <w:autoSpaceDE w:val="0"/>
              <w:autoSpaceDN w:val="0"/>
              <w:adjustRightInd w:val="0"/>
              <w:rPr>
                <w:rFonts w:ascii="Arial" w:hAnsi="Arial" w:cs="Arial"/>
                <w:sz w:val="12"/>
                <w:szCs w:val="12"/>
              </w:rPr>
            </w:pPr>
            <w:r w:rsidRPr="00750110">
              <w:rPr>
                <w:rFonts w:ascii="Arial" w:hAnsi="Arial" w:cs="Arial"/>
                <w:sz w:val="12"/>
                <w:szCs w:val="12"/>
              </w:rPr>
              <w:t>Ожидаемые конечные резул</w:t>
            </w:r>
            <w:r w:rsidRPr="00750110">
              <w:rPr>
                <w:rFonts w:ascii="Arial" w:hAnsi="Arial" w:cs="Arial"/>
                <w:sz w:val="12"/>
                <w:szCs w:val="12"/>
              </w:rPr>
              <w:t>ь</w:t>
            </w:r>
            <w:r w:rsidRPr="00750110">
              <w:rPr>
                <w:rFonts w:ascii="Arial" w:hAnsi="Arial" w:cs="Arial"/>
                <w:sz w:val="12"/>
                <w:szCs w:val="12"/>
              </w:rPr>
              <w:t>таты реализации подпрогра</w:t>
            </w:r>
            <w:r w:rsidRPr="00750110">
              <w:rPr>
                <w:rFonts w:ascii="Arial" w:hAnsi="Arial" w:cs="Arial"/>
                <w:sz w:val="12"/>
                <w:szCs w:val="12"/>
              </w:rPr>
              <w:t>м</w:t>
            </w:r>
            <w:r w:rsidRPr="00750110">
              <w:rPr>
                <w:rFonts w:ascii="Arial" w:hAnsi="Arial" w:cs="Arial"/>
                <w:sz w:val="12"/>
                <w:szCs w:val="12"/>
              </w:rPr>
              <w:t>мы</w:t>
            </w:r>
          </w:p>
        </w:tc>
        <w:tc>
          <w:tcPr>
            <w:tcW w:w="8506" w:type="dxa"/>
            <w:tcBorders>
              <w:top w:val="single" w:sz="4" w:space="0" w:color="auto"/>
              <w:left w:val="single" w:sz="4" w:space="0" w:color="auto"/>
              <w:bottom w:val="single" w:sz="4" w:space="0" w:color="auto"/>
              <w:right w:val="single" w:sz="4" w:space="0" w:color="auto"/>
            </w:tcBorders>
          </w:tcPr>
          <w:p w:rsidR="00750110" w:rsidRPr="00750110" w:rsidRDefault="00750110" w:rsidP="00750110">
            <w:pPr>
              <w:widowControl w:val="0"/>
              <w:jc w:val="both"/>
              <w:rPr>
                <w:rFonts w:ascii="Arial" w:hAnsi="Arial" w:cs="Arial"/>
                <w:sz w:val="12"/>
                <w:szCs w:val="12"/>
              </w:rPr>
            </w:pPr>
            <w:r w:rsidRPr="00750110">
              <w:rPr>
                <w:rFonts w:ascii="Arial" w:hAnsi="Arial" w:cs="Arial"/>
                <w:color w:val="000000"/>
                <w:sz w:val="12"/>
                <w:szCs w:val="12"/>
                <w:lang w:bidi="ru-RU"/>
              </w:rPr>
              <w:t>В результате реализации подпрограммы предполагается повысить инвестиционную пр</w:t>
            </w:r>
            <w:r w:rsidRPr="00750110">
              <w:rPr>
                <w:rFonts w:ascii="Arial" w:hAnsi="Arial" w:cs="Arial"/>
                <w:color w:val="000000"/>
                <w:sz w:val="12"/>
                <w:szCs w:val="12"/>
                <w:lang w:bidi="ru-RU"/>
              </w:rPr>
              <w:t>и</w:t>
            </w:r>
            <w:r w:rsidRPr="00750110">
              <w:rPr>
                <w:rFonts w:ascii="Arial" w:hAnsi="Arial" w:cs="Arial"/>
                <w:color w:val="000000"/>
                <w:sz w:val="12"/>
                <w:szCs w:val="12"/>
                <w:lang w:bidi="ru-RU"/>
              </w:rPr>
              <w:t>влекательность района, ожидается увеличение объема частных инвестиций в экономику района и увеличение количества инвестиционных пл</w:t>
            </w:r>
            <w:r w:rsidRPr="00750110">
              <w:rPr>
                <w:rFonts w:ascii="Arial" w:hAnsi="Arial" w:cs="Arial"/>
                <w:color w:val="000000"/>
                <w:sz w:val="12"/>
                <w:szCs w:val="12"/>
                <w:lang w:bidi="ru-RU"/>
              </w:rPr>
              <w:t>о</w:t>
            </w:r>
            <w:r w:rsidRPr="00750110">
              <w:rPr>
                <w:rFonts w:ascii="Arial" w:hAnsi="Arial" w:cs="Arial"/>
                <w:color w:val="000000"/>
                <w:sz w:val="12"/>
                <w:szCs w:val="12"/>
                <w:lang w:bidi="ru-RU"/>
              </w:rPr>
              <w:t>щадок.</w:t>
            </w:r>
          </w:p>
        </w:tc>
      </w:tr>
    </w:tbl>
    <w:p w:rsidR="00750110" w:rsidRPr="008327C0" w:rsidRDefault="00750110" w:rsidP="008327C0">
      <w:pPr>
        <w:tabs>
          <w:tab w:val="left" w:pos="2115"/>
          <w:tab w:val="left" w:pos="4125"/>
        </w:tabs>
        <w:jc w:val="center"/>
        <w:rPr>
          <w:rFonts w:ascii="Arial" w:hAnsi="Arial" w:cs="Arial"/>
          <w:b/>
          <w:sz w:val="16"/>
          <w:szCs w:val="16"/>
        </w:rPr>
      </w:pPr>
      <w:r w:rsidRPr="008327C0">
        <w:rPr>
          <w:rFonts w:ascii="Arial" w:hAnsi="Arial" w:cs="Arial"/>
          <w:b/>
          <w:sz w:val="16"/>
          <w:szCs w:val="16"/>
        </w:rPr>
        <w:t>Общая характеристика текущего состояния соответствующих</w:t>
      </w:r>
      <w:r w:rsidR="008327C0">
        <w:rPr>
          <w:rFonts w:ascii="Arial" w:hAnsi="Arial" w:cs="Arial"/>
          <w:b/>
          <w:sz w:val="16"/>
          <w:szCs w:val="16"/>
        </w:rPr>
        <w:t xml:space="preserve"> </w:t>
      </w:r>
      <w:r w:rsidRPr="008327C0">
        <w:rPr>
          <w:rFonts w:ascii="Arial" w:hAnsi="Arial" w:cs="Arial"/>
          <w:b/>
          <w:sz w:val="16"/>
          <w:szCs w:val="16"/>
        </w:rPr>
        <w:t>сфер социально экономического развития Валдайского района,</w:t>
      </w:r>
    </w:p>
    <w:p w:rsidR="00750110" w:rsidRPr="00750110" w:rsidRDefault="00750110" w:rsidP="008327C0">
      <w:pPr>
        <w:pStyle w:val="ConsPlusNormal"/>
        <w:spacing w:line="240" w:lineRule="exact"/>
        <w:ind w:firstLine="0"/>
        <w:jc w:val="center"/>
        <w:rPr>
          <w:b/>
          <w:sz w:val="16"/>
          <w:szCs w:val="16"/>
        </w:rPr>
      </w:pPr>
      <w:r w:rsidRPr="008327C0">
        <w:rPr>
          <w:b/>
          <w:sz w:val="16"/>
          <w:szCs w:val="16"/>
        </w:rPr>
        <w:t>приоритеты и цели муниципальной политики в соответствующих</w:t>
      </w:r>
      <w:r w:rsidR="008327C0">
        <w:rPr>
          <w:b/>
          <w:sz w:val="16"/>
          <w:szCs w:val="16"/>
        </w:rPr>
        <w:t xml:space="preserve"> </w:t>
      </w:r>
      <w:r w:rsidRPr="00750110">
        <w:rPr>
          <w:b/>
          <w:sz w:val="16"/>
          <w:szCs w:val="16"/>
        </w:rPr>
        <w:t>сферах</w:t>
      </w:r>
    </w:p>
    <w:p w:rsidR="00750110" w:rsidRPr="00750110" w:rsidRDefault="00750110" w:rsidP="00750110">
      <w:pPr>
        <w:pStyle w:val="ConsPlusNormal"/>
        <w:ind w:firstLine="697"/>
        <w:jc w:val="both"/>
        <w:rPr>
          <w:b/>
          <w:sz w:val="16"/>
          <w:szCs w:val="16"/>
        </w:rPr>
      </w:pPr>
      <w:r w:rsidRPr="00750110">
        <w:rPr>
          <w:b/>
          <w:sz w:val="16"/>
          <w:szCs w:val="16"/>
        </w:rPr>
        <w:t>1. Торговля</w:t>
      </w:r>
    </w:p>
    <w:p w:rsidR="00750110" w:rsidRPr="00750110" w:rsidRDefault="00750110" w:rsidP="008327C0">
      <w:pPr>
        <w:pStyle w:val="ConsPlusNormal"/>
        <w:ind w:left="284" w:firstLine="142"/>
        <w:jc w:val="both"/>
        <w:rPr>
          <w:sz w:val="16"/>
          <w:szCs w:val="16"/>
        </w:rPr>
      </w:pPr>
      <w:r w:rsidRPr="00750110">
        <w:rPr>
          <w:sz w:val="16"/>
          <w:szCs w:val="16"/>
        </w:rPr>
        <w:t>За последние годы в сфере торговли на территории района происходят позитивные количественные и качестве</w:t>
      </w:r>
      <w:r w:rsidRPr="00750110">
        <w:rPr>
          <w:sz w:val="16"/>
          <w:szCs w:val="16"/>
        </w:rPr>
        <w:t>н</w:t>
      </w:r>
      <w:r w:rsidRPr="00750110">
        <w:rPr>
          <w:sz w:val="16"/>
          <w:szCs w:val="16"/>
        </w:rPr>
        <w:t>ные изменения.</w:t>
      </w:r>
    </w:p>
    <w:p w:rsidR="008327C0" w:rsidRDefault="00750110" w:rsidP="008327C0">
      <w:pPr>
        <w:ind w:left="284" w:firstLine="142"/>
        <w:jc w:val="both"/>
        <w:rPr>
          <w:rFonts w:ascii="Arial" w:hAnsi="Arial" w:cs="Arial"/>
          <w:sz w:val="16"/>
          <w:szCs w:val="16"/>
        </w:rPr>
      </w:pPr>
      <w:r w:rsidRPr="00750110">
        <w:rPr>
          <w:rFonts w:ascii="Arial" w:hAnsi="Arial" w:cs="Arial"/>
          <w:sz w:val="16"/>
          <w:szCs w:val="16"/>
        </w:rPr>
        <w:t>За 2014 год оборот розничной торговли района составил 4760,9 млн.руб. и по сравнению с  2013 годом увеличился в сопоставимой оценке на 116,1%. Оборот на душу населения составил 195,0 тыс. руб.(117,8 %).</w:t>
      </w:r>
    </w:p>
    <w:p w:rsidR="00750110" w:rsidRPr="00750110" w:rsidRDefault="00750110" w:rsidP="008327C0">
      <w:pPr>
        <w:ind w:left="284" w:firstLine="142"/>
        <w:jc w:val="both"/>
        <w:rPr>
          <w:rFonts w:ascii="Arial" w:hAnsi="Arial" w:cs="Arial"/>
          <w:sz w:val="16"/>
          <w:szCs w:val="16"/>
        </w:rPr>
      </w:pPr>
      <w:r w:rsidRPr="00750110">
        <w:rPr>
          <w:rFonts w:ascii="Arial" w:hAnsi="Arial" w:cs="Arial"/>
          <w:sz w:val="16"/>
          <w:szCs w:val="16"/>
        </w:rPr>
        <w:t>Положение на потребительском рынке района в течение отчётного периода оставалось стабильным и характеризовалось высоким уро</w:t>
      </w:r>
      <w:r w:rsidRPr="00750110">
        <w:rPr>
          <w:rFonts w:ascii="Arial" w:hAnsi="Arial" w:cs="Arial"/>
          <w:sz w:val="16"/>
          <w:szCs w:val="16"/>
        </w:rPr>
        <w:t>в</w:t>
      </w:r>
      <w:r w:rsidRPr="00750110">
        <w:rPr>
          <w:rFonts w:ascii="Arial" w:hAnsi="Arial" w:cs="Arial"/>
          <w:sz w:val="16"/>
          <w:szCs w:val="16"/>
        </w:rPr>
        <w:t>нем товарной насыщенности. В продаже имелся широкий ассортимент продовольственных и непродовольственных товаров. Остаётся ст</w:t>
      </w:r>
      <w:r w:rsidRPr="00750110">
        <w:rPr>
          <w:rFonts w:ascii="Arial" w:hAnsi="Arial" w:cs="Arial"/>
          <w:sz w:val="16"/>
          <w:szCs w:val="16"/>
        </w:rPr>
        <w:t>а</w:t>
      </w:r>
      <w:r w:rsidRPr="00750110">
        <w:rPr>
          <w:rFonts w:ascii="Arial" w:hAnsi="Arial" w:cs="Arial"/>
          <w:sz w:val="16"/>
          <w:szCs w:val="16"/>
        </w:rPr>
        <w:t>бильным и состояние товарных запасов.  Но уровень цен в районе является одним из самых высоких в области. Потребительский рынок района получает дальнейшее развитие, повышается уровень торгового обслужив</w:t>
      </w:r>
      <w:r w:rsidRPr="00750110">
        <w:rPr>
          <w:rFonts w:ascii="Arial" w:hAnsi="Arial" w:cs="Arial"/>
          <w:sz w:val="16"/>
          <w:szCs w:val="16"/>
        </w:rPr>
        <w:t>а</w:t>
      </w:r>
      <w:r w:rsidRPr="00750110">
        <w:rPr>
          <w:rFonts w:ascii="Arial" w:hAnsi="Arial" w:cs="Arial"/>
          <w:sz w:val="16"/>
          <w:szCs w:val="16"/>
        </w:rPr>
        <w:t xml:space="preserve">ния. </w:t>
      </w:r>
    </w:p>
    <w:p w:rsidR="00750110" w:rsidRPr="00750110" w:rsidRDefault="00750110" w:rsidP="008327C0">
      <w:pPr>
        <w:ind w:left="284" w:firstLine="142"/>
        <w:jc w:val="both"/>
        <w:rPr>
          <w:rFonts w:ascii="Arial" w:hAnsi="Arial" w:cs="Arial"/>
          <w:sz w:val="16"/>
          <w:szCs w:val="16"/>
        </w:rPr>
      </w:pPr>
      <w:r w:rsidRPr="00750110">
        <w:rPr>
          <w:rFonts w:ascii="Arial" w:hAnsi="Arial" w:cs="Arial"/>
          <w:sz w:val="16"/>
          <w:szCs w:val="16"/>
        </w:rPr>
        <w:t>В районе осуществляют деятельность 23  магазина федеральных и региональных торговых сетей (в т.ч. 17 –продовольственных , 6 пр</w:t>
      </w:r>
      <w:r w:rsidRPr="00750110">
        <w:rPr>
          <w:rFonts w:ascii="Arial" w:hAnsi="Arial" w:cs="Arial"/>
          <w:sz w:val="16"/>
          <w:szCs w:val="16"/>
        </w:rPr>
        <w:t>о</w:t>
      </w:r>
      <w:r w:rsidRPr="00750110">
        <w:rPr>
          <w:rFonts w:ascii="Arial" w:hAnsi="Arial" w:cs="Arial"/>
          <w:sz w:val="16"/>
          <w:szCs w:val="16"/>
        </w:rPr>
        <w:t xml:space="preserve">мышленных). </w:t>
      </w:r>
    </w:p>
    <w:p w:rsidR="00750110" w:rsidRPr="00750110" w:rsidRDefault="00750110" w:rsidP="008327C0">
      <w:pPr>
        <w:ind w:left="284" w:firstLine="142"/>
        <w:jc w:val="both"/>
        <w:rPr>
          <w:rFonts w:ascii="Arial" w:hAnsi="Arial" w:cs="Arial"/>
          <w:sz w:val="16"/>
          <w:szCs w:val="16"/>
        </w:rPr>
      </w:pPr>
      <w:r w:rsidRPr="00750110">
        <w:rPr>
          <w:rFonts w:ascii="Arial" w:hAnsi="Arial" w:cs="Arial"/>
          <w:sz w:val="16"/>
          <w:szCs w:val="16"/>
        </w:rPr>
        <w:t>В целом в сфере торговли насчитывается 335 объект. Обеспеченность торговыми площадями в расчёте на 1000 жителей является одной из самых высоких в районе и составляет 889 кв.м, при нормат</w:t>
      </w:r>
      <w:r w:rsidRPr="00750110">
        <w:rPr>
          <w:rFonts w:ascii="Arial" w:hAnsi="Arial" w:cs="Arial"/>
          <w:sz w:val="16"/>
          <w:szCs w:val="16"/>
        </w:rPr>
        <w:t>и</w:t>
      </w:r>
      <w:r w:rsidRPr="00750110">
        <w:rPr>
          <w:rFonts w:ascii="Arial" w:hAnsi="Arial" w:cs="Arial"/>
          <w:sz w:val="16"/>
          <w:szCs w:val="16"/>
        </w:rPr>
        <w:t>ве 479 кв.м (в среднем по району 803 кв.м,  при нормативе 490 кв.м)</w:t>
      </w:r>
    </w:p>
    <w:p w:rsidR="00750110" w:rsidRPr="00750110" w:rsidRDefault="00750110" w:rsidP="008327C0">
      <w:pPr>
        <w:ind w:left="284" w:firstLine="142"/>
        <w:jc w:val="both"/>
        <w:rPr>
          <w:rFonts w:ascii="Arial" w:hAnsi="Arial" w:cs="Arial"/>
          <w:sz w:val="16"/>
          <w:szCs w:val="16"/>
        </w:rPr>
      </w:pPr>
      <w:r w:rsidRPr="00750110">
        <w:rPr>
          <w:rFonts w:ascii="Arial" w:hAnsi="Arial" w:cs="Arial"/>
          <w:sz w:val="16"/>
          <w:szCs w:val="16"/>
        </w:rPr>
        <w:t xml:space="preserve">В районе осуществляют деятельность 69 предприятий общественного питания. </w:t>
      </w:r>
    </w:p>
    <w:p w:rsidR="00750110" w:rsidRPr="00750110" w:rsidRDefault="00750110" w:rsidP="008327C0">
      <w:pPr>
        <w:ind w:left="284" w:firstLine="142"/>
        <w:jc w:val="both"/>
        <w:rPr>
          <w:rFonts w:ascii="Arial" w:hAnsi="Arial" w:cs="Arial"/>
          <w:sz w:val="16"/>
          <w:szCs w:val="16"/>
        </w:rPr>
      </w:pPr>
      <w:r w:rsidRPr="00750110">
        <w:rPr>
          <w:rFonts w:ascii="Arial" w:hAnsi="Arial" w:cs="Arial"/>
          <w:sz w:val="16"/>
          <w:szCs w:val="16"/>
        </w:rPr>
        <w:t>На территории района</w:t>
      </w:r>
      <w:r w:rsidRPr="00750110">
        <w:rPr>
          <w:rFonts w:ascii="Arial" w:hAnsi="Arial" w:cs="Arial"/>
          <w:b/>
          <w:sz w:val="16"/>
          <w:szCs w:val="16"/>
        </w:rPr>
        <w:t xml:space="preserve"> </w:t>
      </w:r>
      <w:r w:rsidRPr="00750110">
        <w:rPr>
          <w:rFonts w:ascii="Arial" w:hAnsi="Arial" w:cs="Arial"/>
          <w:sz w:val="16"/>
          <w:szCs w:val="16"/>
        </w:rPr>
        <w:t>действуют 3 рынка, общая площадь которых составляет 2596 кв.м. Также в районе открыты три ярмарки (две в г</w:t>
      </w:r>
      <w:r w:rsidRPr="00750110">
        <w:rPr>
          <w:rFonts w:ascii="Arial" w:hAnsi="Arial" w:cs="Arial"/>
          <w:sz w:val="16"/>
          <w:szCs w:val="16"/>
        </w:rPr>
        <w:t>о</w:t>
      </w:r>
      <w:r w:rsidRPr="00750110">
        <w:rPr>
          <w:rFonts w:ascii="Arial" w:hAnsi="Arial" w:cs="Arial"/>
          <w:sz w:val="16"/>
          <w:szCs w:val="16"/>
        </w:rPr>
        <w:t>роде Валдай и 1 в с.Едрово) на 1500 мест.</w:t>
      </w:r>
    </w:p>
    <w:p w:rsidR="00750110" w:rsidRDefault="00750110" w:rsidP="008327C0">
      <w:pPr>
        <w:pStyle w:val="ConsPlusNormal"/>
        <w:ind w:left="284" w:firstLine="142"/>
        <w:jc w:val="both"/>
        <w:rPr>
          <w:sz w:val="16"/>
          <w:szCs w:val="16"/>
        </w:rPr>
      </w:pPr>
      <w:r w:rsidRPr="00750110">
        <w:rPr>
          <w:sz w:val="16"/>
          <w:szCs w:val="16"/>
        </w:rPr>
        <w:t>При достаточно высоком районном показателе имеет место неравномерность размещения торговых объектов в сельских поселениях. С</w:t>
      </w:r>
      <w:r w:rsidRPr="00750110">
        <w:rPr>
          <w:sz w:val="16"/>
          <w:szCs w:val="16"/>
        </w:rPr>
        <w:t>у</w:t>
      </w:r>
      <w:r w:rsidRPr="00750110">
        <w:rPr>
          <w:sz w:val="16"/>
          <w:szCs w:val="16"/>
        </w:rPr>
        <w:t>ществует проблема обеспечения доступности торговых объектов для лиц с ограниченными во</w:t>
      </w:r>
      <w:r w:rsidRPr="00750110">
        <w:rPr>
          <w:sz w:val="16"/>
          <w:szCs w:val="16"/>
        </w:rPr>
        <w:t>з</w:t>
      </w:r>
      <w:r w:rsidRPr="00750110">
        <w:rPr>
          <w:sz w:val="16"/>
          <w:szCs w:val="16"/>
        </w:rPr>
        <w:t>можностями.</w:t>
      </w:r>
    </w:p>
    <w:p w:rsidR="00AC4664" w:rsidRPr="00750110" w:rsidRDefault="00AC4664" w:rsidP="008327C0">
      <w:pPr>
        <w:pStyle w:val="ConsPlusNormal"/>
        <w:ind w:left="284" w:firstLine="142"/>
        <w:jc w:val="both"/>
        <w:rPr>
          <w:sz w:val="16"/>
          <w:szCs w:val="16"/>
        </w:rPr>
      </w:pPr>
    </w:p>
    <w:p w:rsidR="00750110" w:rsidRPr="008327C0" w:rsidRDefault="00750110" w:rsidP="008327C0">
      <w:pPr>
        <w:pStyle w:val="ConsPlusNormal"/>
        <w:spacing w:line="240" w:lineRule="exact"/>
        <w:ind w:firstLine="0"/>
        <w:jc w:val="center"/>
        <w:rPr>
          <w:b/>
          <w:sz w:val="16"/>
          <w:szCs w:val="16"/>
        </w:rPr>
      </w:pPr>
      <w:r w:rsidRPr="00750110">
        <w:rPr>
          <w:b/>
          <w:sz w:val="16"/>
          <w:szCs w:val="16"/>
        </w:rPr>
        <w:t>Показатели, характеризующие состояние розничной торговли на территории район</w:t>
      </w:r>
      <w:r w:rsidRPr="00750110">
        <w:rPr>
          <w:sz w:val="16"/>
          <w:szCs w:val="16"/>
        </w:rPr>
        <w:t>а</w:t>
      </w:r>
    </w:p>
    <w:p w:rsidR="00750110" w:rsidRPr="00750110" w:rsidRDefault="00750110" w:rsidP="00750110">
      <w:pPr>
        <w:pStyle w:val="ConsPlusNormal"/>
        <w:ind w:firstLine="0"/>
        <w:jc w:val="center"/>
        <w:rPr>
          <w:sz w:val="16"/>
          <w:szCs w:val="16"/>
        </w:rPr>
      </w:pPr>
    </w:p>
    <w:tbl>
      <w:tblPr>
        <w:tblW w:w="10632" w:type="dxa"/>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5"/>
        <w:gridCol w:w="4400"/>
        <w:gridCol w:w="1500"/>
        <w:gridCol w:w="1300"/>
        <w:gridCol w:w="3007"/>
      </w:tblGrid>
      <w:tr w:rsidR="00750110" w:rsidRPr="008327C0" w:rsidTr="0059710F">
        <w:tc>
          <w:tcPr>
            <w:tcW w:w="425" w:type="dxa"/>
            <w:vMerge w:val="restart"/>
            <w:tcBorders>
              <w:top w:val="single" w:sz="4" w:space="0" w:color="auto"/>
              <w:left w:val="single" w:sz="4" w:space="0" w:color="auto"/>
              <w:bottom w:val="single" w:sz="4" w:space="0" w:color="auto"/>
              <w:right w:val="single" w:sz="4" w:space="0" w:color="auto"/>
            </w:tcBorders>
            <w:vAlign w:val="center"/>
          </w:tcPr>
          <w:p w:rsidR="00750110" w:rsidRPr="008327C0" w:rsidRDefault="00750110" w:rsidP="008327C0">
            <w:pPr>
              <w:pStyle w:val="ConsPlusNormal"/>
              <w:spacing w:line="240" w:lineRule="exact"/>
              <w:ind w:left="38" w:hanging="2"/>
              <w:jc w:val="center"/>
              <w:rPr>
                <w:b/>
                <w:sz w:val="12"/>
                <w:szCs w:val="12"/>
              </w:rPr>
            </w:pPr>
            <w:r w:rsidRPr="008327C0">
              <w:rPr>
                <w:b/>
                <w:sz w:val="12"/>
                <w:szCs w:val="12"/>
              </w:rPr>
              <w:t>№</w:t>
            </w:r>
          </w:p>
          <w:p w:rsidR="00750110" w:rsidRPr="008327C0" w:rsidRDefault="00750110" w:rsidP="008327C0">
            <w:pPr>
              <w:pStyle w:val="ConsPlusNormal"/>
              <w:spacing w:line="240" w:lineRule="exact"/>
              <w:ind w:left="38" w:hanging="2"/>
              <w:jc w:val="center"/>
              <w:rPr>
                <w:b/>
                <w:sz w:val="12"/>
                <w:szCs w:val="12"/>
              </w:rPr>
            </w:pPr>
            <w:r w:rsidRPr="008327C0">
              <w:rPr>
                <w:b/>
                <w:sz w:val="12"/>
                <w:szCs w:val="12"/>
              </w:rPr>
              <w:t>п/п</w:t>
            </w:r>
          </w:p>
        </w:tc>
        <w:tc>
          <w:tcPr>
            <w:tcW w:w="4400" w:type="dxa"/>
            <w:vMerge w:val="restart"/>
            <w:tcBorders>
              <w:top w:val="single" w:sz="4" w:space="0" w:color="auto"/>
              <w:left w:val="single" w:sz="4" w:space="0" w:color="auto"/>
              <w:bottom w:val="single" w:sz="4" w:space="0" w:color="auto"/>
              <w:right w:val="single" w:sz="4" w:space="0" w:color="auto"/>
            </w:tcBorders>
            <w:vAlign w:val="center"/>
          </w:tcPr>
          <w:p w:rsidR="00750110" w:rsidRPr="008327C0" w:rsidRDefault="00750110" w:rsidP="008327C0">
            <w:pPr>
              <w:pStyle w:val="ConsPlusNormal"/>
              <w:spacing w:line="240" w:lineRule="exact"/>
              <w:ind w:left="38" w:firstLine="0"/>
              <w:jc w:val="center"/>
              <w:rPr>
                <w:b/>
                <w:sz w:val="12"/>
                <w:szCs w:val="12"/>
              </w:rPr>
            </w:pPr>
            <w:r w:rsidRPr="008327C0">
              <w:rPr>
                <w:b/>
                <w:sz w:val="12"/>
                <w:szCs w:val="12"/>
              </w:rPr>
              <w:t>Наименование показателя</w:t>
            </w:r>
          </w:p>
        </w:tc>
        <w:tc>
          <w:tcPr>
            <w:tcW w:w="5807" w:type="dxa"/>
            <w:gridSpan w:val="3"/>
            <w:tcBorders>
              <w:top w:val="single" w:sz="4" w:space="0" w:color="auto"/>
              <w:left w:val="single" w:sz="4" w:space="0" w:color="auto"/>
              <w:bottom w:val="single" w:sz="4" w:space="0" w:color="auto"/>
              <w:right w:val="single" w:sz="4" w:space="0" w:color="auto"/>
            </w:tcBorders>
            <w:vAlign w:val="center"/>
          </w:tcPr>
          <w:p w:rsidR="00750110" w:rsidRPr="008327C0" w:rsidRDefault="00750110" w:rsidP="008327C0">
            <w:pPr>
              <w:pStyle w:val="ConsPlusNormal"/>
              <w:spacing w:line="240" w:lineRule="exact"/>
              <w:ind w:left="38" w:firstLine="0"/>
              <w:jc w:val="center"/>
              <w:rPr>
                <w:b/>
                <w:sz w:val="12"/>
                <w:szCs w:val="12"/>
              </w:rPr>
            </w:pPr>
            <w:r w:rsidRPr="008327C0">
              <w:rPr>
                <w:b/>
                <w:sz w:val="12"/>
                <w:szCs w:val="12"/>
              </w:rPr>
              <w:t>Значение показателя по годам</w:t>
            </w:r>
          </w:p>
        </w:tc>
      </w:tr>
      <w:tr w:rsidR="00750110" w:rsidRPr="008327C0" w:rsidTr="0059710F">
        <w:tc>
          <w:tcPr>
            <w:tcW w:w="425" w:type="dxa"/>
            <w:vMerge/>
            <w:tcBorders>
              <w:top w:val="single" w:sz="4" w:space="0" w:color="auto"/>
              <w:left w:val="single" w:sz="4" w:space="0" w:color="auto"/>
              <w:bottom w:val="single" w:sz="4" w:space="0" w:color="auto"/>
              <w:right w:val="single" w:sz="4" w:space="0" w:color="auto"/>
            </w:tcBorders>
            <w:vAlign w:val="center"/>
          </w:tcPr>
          <w:p w:rsidR="00750110" w:rsidRPr="008327C0" w:rsidRDefault="00750110" w:rsidP="008327C0">
            <w:pPr>
              <w:spacing w:line="240" w:lineRule="exact"/>
              <w:jc w:val="center"/>
              <w:rPr>
                <w:rFonts w:ascii="Arial" w:hAnsi="Arial" w:cs="Arial"/>
                <w:b/>
                <w:sz w:val="12"/>
                <w:szCs w:val="12"/>
              </w:rPr>
            </w:pPr>
          </w:p>
        </w:tc>
        <w:tc>
          <w:tcPr>
            <w:tcW w:w="4400" w:type="dxa"/>
            <w:vMerge/>
            <w:tcBorders>
              <w:top w:val="single" w:sz="4" w:space="0" w:color="auto"/>
              <w:left w:val="single" w:sz="4" w:space="0" w:color="auto"/>
              <w:bottom w:val="single" w:sz="4" w:space="0" w:color="auto"/>
              <w:right w:val="single" w:sz="4" w:space="0" w:color="auto"/>
            </w:tcBorders>
            <w:vAlign w:val="center"/>
          </w:tcPr>
          <w:p w:rsidR="00750110" w:rsidRPr="008327C0" w:rsidRDefault="00750110" w:rsidP="008327C0">
            <w:pPr>
              <w:spacing w:line="240" w:lineRule="exact"/>
              <w:jc w:val="center"/>
              <w:rPr>
                <w:rFonts w:ascii="Arial" w:hAnsi="Arial" w:cs="Arial"/>
                <w:b/>
                <w:sz w:val="12"/>
                <w:szCs w:val="12"/>
              </w:rPr>
            </w:pPr>
          </w:p>
        </w:tc>
        <w:tc>
          <w:tcPr>
            <w:tcW w:w="1500" w:type="dxa"/>
            <w:tcBorders>
              <w:top w:val="single" w:sz="4" w:space="0" w:color="auto"/>
              <w:left w:val="single" w:sz="4" w:space="0" w:color="auto"/>
              <w:bottom w:val="single" w:sz="4" w:space="0" w:color="auto"/>
              <w:right w:val="single" w:sz="4" w:space="0" w:color="auto"/>
            </w:tcBorders>
            <w:vAlign w:val="center"/>
          </w:tcPr>
          <w:p w:rsidR="00750110" w:rsidRPr="008327C0" w:rsidRDefault="00750110" w:rsidP="008327C0">
            <w:pPr>
              <w:pStyle w:val="ConsPlusNormal"/>
              <w:spacing w:line="240" w:lineRule="exact"/>
              <w:ind w:left="340" w:hanging="2"/>
              <w:jc w:val="center"/>
              <w:rPr>
                <w:b/>
                <w:sz w:val="12"/>
                <w:szCs w:val="12"/>
              </w:rPr>
            </w:pPr>
            <w:r w:rsidRPr="008327C0">
              <w:rPr>
                <w:b/>
                <w:sz w:val="12"/>
                <w:szCs w:val="12"/>
              </w:rPr>
              <w:t>2012</w:t>
            </w:r>
          </w:p>
        </w:tc>
        <w:tc>
          <w:tcPr>
            <w:tcW w:w="1300" w:type="dxa"/>
            <w:tcBorders>
              <w:top w:val="single" w:sz="4" w:space="0" w:color="auto"/>
              <w:left w:val="single" w:sz="4" w:space="0" w:color="auto"/>
              <w:bottom w:val="single" w:sz="4" w:space="0" w:color="auto"/>
              <w:right w:val="single" w:sz="4" w:space="0" w:color="auto"/>
            </w:tcBorders>
            <w:vAlign w:val="center"/>
          </w:tcPr>
          <w:p w:rsidR="00750110" w:rsidRPr="008327C0" w:rsidRDefault="00750110" w:rsidP="008327C0">
            <w:pPr>
              <w:pStyle w:val="ConsPlusNormal"/>
              <w:spacing w:line="240" w:lineRule="exact"/>
              <w:ind w:left="340" w:hanging="2"/>
              <w:jc w:val="center"/>
              <w:rPr>
                <w:b/>
                <w:sz w:val="12"/>
                <w:szCs w:val="12"/>
              </w:rPr>
            </w:pPr>
            <w:r w:rsidRPr="008327C0">
              <w:rPr>
                <w:b/>
                <w:sz w:val="12"/>
                <w:szCs w:val="12"/>
              </w:rPr>
              <w:t>2013</w:t>
            </w:r>
          </w:p>
        </w:tc>
        <w:tc>
          <w:tcPr>
            <w:tcW w:w="3007" w:type="dxa"/>
            <w:tcBorders>
              <w:top w:val="single" w:sz="4" w:space="0" w:color="auto"/>
              <w:left w:val="single" w:sz="4" w:space="0" w:color="auto"/>
              <w:bottom w:val="single" w:sz="4" w:space="0" w:color="auto"/>
              <w:right w:val="single" w:sz="4" w:space="0" w:color="auto"/>
            </w:tcBorders>
            <w:vAlign w:val="center"/>
          </w:tcPr>
          <w:p w:rsidR="00750110" w:rsidRPr="008327C0" w:rsidRDefault="00750110" w:rsidP="008327C0">
            <w:pPr>
              <w:pStyle w:val="ConsPlusNormal"/>
              <w:spacing w:line="240" w:lineRule="exact"/>
              <w:ind w:left="340" w:hanging="2"/>
              <w:jc w:val="center"/>
              <w:rPr>
                <w:b/>
                <w:sz w:val="12"/>
                <w:szCs w:val="12"/>
              </w:rPr>
            </w:pPr>
            <w:r w:rsidRPr="008327C0">
              <w:rPr>
                <w:b/>
                <w:sz w:val="12"/>
                <w:szCs w:val="12"/>
              </w:rPr>
              <w:t>2014</w:t>
            </w:r>
          </w:p>
        </w:tc>
      </w:tr>
      <w:tr w:rsidR="00750110" w:rsidRPr="008327C0" w:rsidTr="0059710F">
        <w:trPr>
          <w:trHeight w:val="86"/>
        </w:trPr>
        <w:tc>
          <w:tcPr>
            <w:tcW w:w="425" w:type="dxa"/>
            <w:tcBorders>
              <w:top w:val="single" w:sz="4" w:space="0" w:color="auto"/>
              <w:left w:val="single" w:sz="4" w:space="0" w:color="auto"/>
              <w:bottom w:val="single" w:sz="4" w:space="0" w:color="auto"/>
              <w:right w:val="single" w:sz="4" w:space="0" w:color="auto"/>
            </w:tcBorders>
            <w:vAlign w:val="center"/>
          </w:tcPr>
          <w:p w:rsidR="00750110" w:rsidRPr="008327C0" w:rsidRDefault="00750110" w:rsidP="008327C0">
            <w:pPr>
              <w:pStyle w:val="ConsPlusNormal"/>
              <w:spacing w:line="240" w:lineRule="exact"/>
              <w:ind w:left="340" w:hanging="2"/>
              <w:jc w:val="center"/>
              <w:rPr>
                <w:sz w:val="12"/>
                <w:szCs w:val="12"/>
              </w:rPr>
            </w:pPr>
            <w:r w:rsidRPr="008327C0">
              <w:rPr>
                <w:sz w:val="12"/>
                <w:szCs w:val="12"/>
              </w:rPr>
              <w:t>1</w:t>
            </w:r>
          </w:p>
        </w:tc>
        <w:tc>
          <w:tcPr>
            <w:tcW w:w="4400" w:type="dxa"/>
            <w:tcBorders>
              <w:top w:val="single" w:sz="4" w:space="0" w:color="auto"/>
              <w:left w:val="single" w:sz="4" w:space="0" w:color="auto"/>
              <w:bottom w:val="single" w:sz="4" w:space="0" w:color="auto"/>
              <w:right w:val="single" w:sz="4" w:space="0" w:color="auto"/>
            </w:tcBorders>
            <w:vAlign w:val="center"/>
          </w:tcPr>
          <w:p w:rsidR="00750110" w:rsidRPr="008327C0" w:rsidRDefault="00750110" w:rsidP="008327C0">
            <w:pPr>
              <w:pStyle w:val="ConsPlusNormal"/>
              <w:spacing w:line="240" w:lineRule="exact"/>
              <w:ind w:left="38" w:hanging="2"/>
              <w:jc w:val="center"/>
              <w:rPr>
                <w:sz w:val="12"/>
                <w:szCs w:val="12"/>
              </w:rPr>
            </w:pPr>
            <w:r w:rsidRPr="008327C0">
              <w:rPr>
                <w:sz w:val="12"/>
                <w:szCs w:val="12"/>
              </w:rPr>
              <w:t>2</w:t>
            </w:r>
          </w:p>
        </w:tc>
        <w:tc>
          <w:tcPr>
            <w:tcW w:w="1500" w:type="dxa"/>
            <w:tcBorders>
              <w:top w:val="single" w:sz="4" w:space="0" w:color="auto"/>
              <w:left w:val="single" w:sz="4" w:space="0" w:color="auto"/>
              <w:bottom w:val="single" w:sz="4" w:space="0" w:color="auto"/>
              <w:right w:val="single" w:sz="4" w:space="0" w:color="auto"/>
            </w:tcBorders>
            <w:vAlign w:val="center"/>
          </w:tcPr>
          <w:p w:rsidR="00750110" w:rsidRPr="008327C0" w:rsidRDefault="00750110" w:rsidP="008327C0">
            <w:pPr>
              <w:pStyle w:val="ConsPlusNormal"/>
              <w:spacing w:line="240" w:lineRule="exact"/>
              <w:ind w:left="38" w:firstLine="0"/>
              <w:jc w:val="center"/>
              <w:rPr>
                <w:sz w:val="12"/>
                <w:szCs w:val="12"/>
              </w:rPr>
            </w:pPr>
            <w:r w:rsidRPr="008327C0">
              <w:rPr>
                <w:sz w:val="12"/>
                <w:szCs w:val="12"/>
              </w:rPr>
              <w:t>3</w:t>
            </w:r>
          </w:p>
        </w:tc>
        <w:tc>
          <w:tcPr>
            <w:tcW w:w="1300" w:type="dxa"/>
            <w:tcBorders>
              <w:top w:val="single" w:sz="4" w:space="0" w:color="auto"/>
              <w:left w:val="single" w:sz="4" w:space="0" w:color="auto"/>
              <w:bottom w:val="single" w:sz="4" w:space="0" w:color="auto"/>
              <w:right w:val="single" w:sz="4" w:space="0" w:color="auto"/>
            </w:tcBorders>
            <w:vAlign w:val="center"/>
          </w:tcPr>
          <w:p w:rsidR="00750110" w:rsidRPr="008327C0" w:rsidRDefault="00750110" w:rsidP="008327C0">
            <w:pPr>
              <w:pStyle w:val="ConsPlusNormal"/>
              <w:spacing w:line="240" w:lineRule="exact"/>
              <w:ind w:left="38" w:hanging="2"/>
              <w:jc w:val="center"/>
              <w:rPr>
                <w:sz w:val="12"/>
                <w:szCs w:val="12"/>
              </w:rPr>
            </w:pPr>
            <w:r w:rsidRPr="008327C0">
              <w:rPr>
                <w:sz w:val="12"/>
                <w:szCs w:val="12"/>
              </w:rPr>
              <w:t>4</w:t>
            </w:r>
          </w:p>
        </w:tc>
        <w:tc>
          <w:tcPr>
            <w:tcW w:w="3007" w:type="dxa"/>
            <w:tcBorders>
              <w:top w:val="single" w:sz="4" w:space="0" w:color="auto"/>
              <w:left w:val="single" w:sz="4" w:space="0" w:color="auto"/>
              <w:bottom w:val="single" w:sz="4" w:space="0" w:color="auto"/>
              <w:right w:val="single" w:sz="4" w:space="0" w:color="auto"/>
            </w:tcBorders>
            <w:vAlign w:val="center"/>
          </w:tcPr>
          <w:p w:rsidR="00750110" w:rsidRPr="008327C0" w:rsidRDefault="00750110" w:rsidP="008327C0">
            <w:pPr>
              <w:pStyle w:val="ConsPlusNormal"/>
              <w:spacing w:line="240" w:lineRule="exact"/>
              <w:ind w:firstLine="0"/>
              <w:jc w:val="center"/>
              <w:rPr>
                <w:sz w:val="12"/>
                <w:szCs w:val="12"/>
              </w:rPr>
            </w:pPr>
            <w:r w:rsidRPr="008327C0">
              <w:rPr>
                <w:sz w:val="12"/>
                <w:szCs w:val="12"/>
              </w:rPr>
              <w:t>5</w:t>
            </w:r>
          </w:p>
        </w:tc>
      </w:tr>
      <w:tr w:rsidR="00750110" w:rsidRPr="008327C0" w:rsidTr="0059710F">
        <w:trPr>
          <w:trHeight w:val="170"/>
        </w:trPr>
        <w:tc>
          <w:tcPr>
            <w:tcW w:w="425" w:type="dxa"/>
            <w:tcBorders>
              <w:top w:val="single" w:sz="4" w:space="0" w:color="auto"/>
              <w:left w:val="single" w:sz="4" w:space="0" w:color="auto"/>
              <w:bottom w:val="single" w:sz="4" w:space="0" w:color="auto"/>
              <w:right w:val="single" w:sz="4" w:space="0" w:color="auto"/>
            </w:tcBorders>
            <w:vAlign w:val="center"/>
          </w:tcPr>
          <w:p w:rsidR="00750110" w:rsidRPr="008327C0" w:rsidRDefault="00750110" w:rsidP="008327C0">
            <w:pPr>
              <w:pStyle w:val="aa"/>
              <w:spacing w:line="240" w:lineRule="exact"/>
              <w:ind w:left="-62"/>
              <w:jc w:val="center"/>
              <w:rPr>
                <w:rFonts w:ascii="Arial" w:hAnsi="Arial" w:cs="Arial"/>
                <w:sz w:val="12"/>
                <w:szCs w:val="12"/>
              </w:rPr>
            </w:pPr>
            <w:r w:rsidRPr="008327C0">
              <w:rPr>
                <w:rFonts w:ascii="Arial" w:hAnsi="Arial" w:cs="Arial"/>
                <w:sz w:val="12"/>
                <w:szCs w:val="12"/>
              </w:rPr>
              <w:t>1.</w:t>
            </w:r>
          </w:p>
        </w:tc>
        <w:tc>
          <w:tcPr>
            <w:tcW w:w="4400" w:type="dxa"/>
            <w:tcBorders>
              <w:top w:val="single" w:sz="4" w:space="0" w:color="auto"/>
              <w:left w:val="single" w:sz="4" w:space="0" w:color="auto"/>
              <w:bottom w:val="single" w:sz="4" w:space="0" w:color="auto"/>
              <w:right w:val="single" w:sz="4" w:space="0" w:color="auto"/>
            </w:tcBorders>
            <w:vAlign w:val="center"/>
          </w:tcPr>
          <w:p w:rsidR="00750110" w:rsidRPr="008327C0" w:rsidRDefault="00750110" w:rsidP="008327C0">
            <w:pPr>
              <w:pStyle w:val="aa"/>
              <w:spacing w:line="240" w:lineRule="exact"/>
              <w:jc w:val="center"/>
              <w:rPr>
                <w:rFonts w:ascii="Arial" w:hAnsi="Arial" w:cs="Arial"/>
                <w:sz w:val="12"/>
                <w:szCs w:val="12"/>
              </w:rPr>
            </w:pPr>
            <w:r w:rsidRPr="008327C0">
              <w:rPr>
                <w:rFonts w:ascii="Arial" w:hAnsi="Arial" w:cs="Arial"/>
                <w:sz w:val="12"/>
                <w:szCs w:val="12"/>
              </w:rPr>
              <w:t>Оборот розничной торговли (млн. руб.)</w:t>
            </w:r>
          </w:p>
        </w:tc>
        <w:tc>
          <w:tcPr>
            <w:tcW w:w="1500" w:type="dxa"/>
            <w:tcBorders>
              <w:top w:val="single" w:sz="4" w:space="0" w:color="auto"/>
              <w:left w:val="single" w:sz="4" w:space="0" w:color="auto"/>
              <w:bottom w:val="single" w:sz="4" w:space="0" w:color="auto"/>
              <w:right w:val="single" w:sz="4" w:space="0" w:color="auto"/>
            </w:tcBorders>
            <w:vAlign w:val="center"/>
          </w:tcPr>
          <w:p w:rsidR="00750110" w:rsidRPr="008327C0" w:rsidRDefault="00750110" w:rsidP="008327C0">
            <w:pPr>
              <w:spacing w:line="240" w:lineRule="exact"/>
              <w:ind w:left="38"/>
              <w:jc w:val="center"/>
              <w:rPr>
                <w:rFonts w:ascii="Arial" w:hAnsi="Arial" w:cs="Arial"/>
                <w:sz w:val="12"/>
                <w:szCs w:val="12"/>
              </w:rPr>
            </w:pPr>
            <w:r w:rsidRPr="008327C0">
              <w:rPr>
                <w:rFonts w:ascii="Arial" w:hAnsi="Arial" w:cs="Arial"/>
                <w:sz w:val="12"/>
                <w:szCs w:val="12"/>
              </w:rPr>
              <w:t>3154,9</w:t>
            </w:r>
          </w:p>
        </w:tc>
        <w:tc>
          <w:tcPr>
            <w:tcW w:w="1300" w:type="dxa"/>
            <w:tcBorders>
              <w:top w:val="single" w:sz="4" w:space="0" w:color="auto"/>
              <w:left w:val="single" w:sz="4" w:space="0" w:color="auto"/>
              <w:bottom w:val="single" w:sz="4" w:space="0" w:color="auto"/>
              <w:right w:val="single" w:sz="4" w:space="0" w:color="auto"/>
            </w:tcBorders>
            <w:vAlign w:val="center"/>
          </w:tcPr>
          <w:p w:rsidR="00750110" w:rsidRPr="008327C0" w:rsidRDefault="00750110" w:rsidP="008327C0">
            <w:pPr>
              <w:spacing w:line="240" w:lineRule="exact"/>
              <w:ind w:left="38" w:hanging="2"/>
              <w:jc w:val="center"/>
              <w:rPr>
                <w:rFonts w:ascii="Arial" w:hAnsi="Arial" w:cs="Arial"/>
                <w:sz w:val="12"/>
                <w:szCs w:val="12"/>
              </w:rPr>
            </w:pPr>
            <w:r w:rsidRPr="008327C0">
              <w:rPr>
                <w:rFonts w:ascii="Arial" w:hAnsi="Arial" w:cs="Arial"/>
                <w:sz w:val="12"/>
                <w:szCs w:val="12"/>
              </w:rPr>
              <w:t>3820,4</w:t>
            </w:r>
          </w:p>
        </w:tc>
        <w:tc>
          <w:tcPr>
            <w:tcW w:w="3007" w:type="dxa"/>
            <w:tcBorders>
              <w:top w:val="single" w:sz="4" w:space="0" w:color="auto"/>
              <w:left w:val="single" w:sz="4" w:space="0" w:color="auto"/>
              <w:bottom w:val="single" w:sz="4" w:space="0" w:color="auto"/>
              <w:right w:val="single" w:sz="4" w:space="0" w:color="auto"/>
            </w:tcBorders>
            <w:vAlign w:val="center"/>
          </w:tcPr>
          <w:p w:rsidR="00750110" w:rsidRPr="008327C0" w:rsidRDefault="00750110" w:rsidP="008327C0">
            <w:pPr>
              <w:pStyle w:val="aa"/>
              <w:spacing w:line="240" w:lineRule="exact"/>
              <w:jc w:val="center"/>
              <w:rPr>
                <w:rFonts w:ascii="Arial" w:hAnsi="Arial" w:cs="Arial"/>
                <w:sz w:val="12"/>
                <w:szCs w:val="12"/>
              </w:rPr>
            </w:pPr>
            <w:r w:rsidRPr="008327C0">
              <w:rPr>
                <w:rFonts w:ascii="Arial" w:hAnsi="Arial" w:cs="Arial"/>
                <w:sz w:val="12"/>
                <w:szCs w:val="12"/>
              </w:rPr>
              <w:t>4762,0</w:t>
            </w:r>
          </w:p>
        </w:tc>
      </w:tr>
      <w:tr w:rsidR="00750110" w:rsidRPr="008327C0" w:rsidTr="0059710F">
        <w:tc>
          <w:tcPr>
            <w:tcW w:w="425" w:type="dxa"/>
            <w:tcBorders>
              <w:top w:val="single" w:sz="4" w:space="0" w:color="auto"/>
              <w:left w:val="single" w:sz="4" w:space="0" w:color="auto"/>
              <w:bottom w:val="single" w:sz="4" w:space="0" w:color="auto"/>
              <w:right w:val="single" w:sz="4" w:space="0" w:color="auto"/>
            </w:tcBorders>
            <w:vAlign w:val="center"/>
          </w:tcPr>
          <w:p w:rsidR="00750110" w:rsidRPr="008327C0" w:rsidRDefault="00750110" w:rsidP="008327C0">
            <w:pPr>
              <w:pStyle w:val="ConsPlusNormal"/>
              <w:spacing w:line="240" w:lineRule="exact"/>
              <w:ind w:left="-62" w:firstLine="0"/>
              <w:jc w:val="center"/>
              <w:rPr>
                <w:sz w:val="12"/>
                <w:szCs w:val="12"/>
              </w:rPr>
            </w:pPr>
            <w:r w:rsidRPr="008327C0">
              <w:rPr>
                <w:sz w:val="12"/>
                <w:szCs w:val="12"/>
              </w:rPr>
              <w:t>2.</w:t>
            </w:r>
          </w:p>
        </w:tc>
        <w:tc>
          <w:tcPr>
            <w:tcW w:w="4400" w:type="dxa"/>
            <w:tcBorders>
              <w:top w:val="single" w:sz="4" w:space="0" w:color="auto"/>
              <w:left w:val="single" w:sz="4" w:space="0" w:color="auto"/>
              <w:bottom w:val="single" w:sz="4" w:space="0" w:color="auto"/>
              <w:right w:val="single" w:sz="4" w:space="0" w:color="auto"/>
            </w:tcBorders>
            <w:vAlign w:val="center"/>
          </w:tcPr>
          <w:p w:rsidR="00750110" w:rsidRPr="008327C0" w:rsidRDefault="00750110" w:rsidP="008327C0">
            <w:pPr>
              <w:pStyle w:val="ConsPlusNormal"/>
              <w:spacing w:line="240" w:lineRule="exact"/>
              <w:ind w:firstLine="0"/>
              <w:jc w:val="center"/>
              <w:rPr>
                <w:sz w:val="12"/>
                <w:szCs w:val="12"/>
              </w:rPr>
            </w:pPr>
            <w:r w:rsidRPr="008327C0">
              <w:rPr>
                <w:sz w:val="12"/>
                <w:szCs w:val="12"/>
              </w:rPr>
              <w:t>Индекс физического объема оборота розничной торговли (% к предыдущ</w:t>
            </w:r>
            <w:r w:rsidRPr="008327C0">
              <w:rPr>
                <w:sz w:val="12"/>
                <w:szCs w:val="12"/>
              </w:rPr>
              <w:t>е</w:t>
            </w:r>
            <w:r w:rsidRPr="008327C0">
              <w:rPr>
                <w:sz w:val="12"/>
                <w:szCs w:val="12"/>
              </w:rPr>
              <w:t>му году)</w:t>
            </w:r>
          </w:p>
        </w:tc>
        <w:tc>
          <w:tcPr>
            <w:tcW w:w="1500" w:type="dxa"/>
            <w:tcBorders>
              <w:top w:val="single" w:sz="4" w:space="0" w:color="auto"/>
              <w:left w:val="single" w:sz="4" w:space="0" w:color="auto"/>
              <w:bottom w:val="single" w:sz="4" w:space="0" w:color="auto"/>
              <w:right w:val="single" w:sz="4" w:space="0" w:color="auto"/>
            </w:tcBorders>
            <w:vAlign w:val="center"/>
          </w:tcPr>
          <w:p w:rsidR="00750110" w:rsidRPr="008327C0" w:rsidRDefault="00750110" w:rsidP="008327C0">
            <w:pPr>
              <w:pStyle w:val="ConsPlusNormal"/>
              <w:spacing w:line="240" w:lineRule="exact"/>
              <w:ind w:left="38" w:firstLine="0"/>
              <w:jc w:val="center"/>
              <w:rPr>
                <w:sz w:val="12"/>
                <w:szCs w:val="12"/>
              </w:rPr>
            </w:pPr>
            <w:r w:rsidRPr="008327C0">
              <w:rPr>
                <w:sz w:val="12"/>
                <w:szCs w:val="12"/>
              </w:rPr>
              <w:t>105,8</w:t>
            </w:r>
          </w:p>
        </w:tc>
        <w:tc>
          <w:tcPr>
            <w:tcW w:w="1300" w:type="dxa"/>
            <w:tcBorders>
              <w:top w:val="single" w:sz="4" w:space="0" w:color="auto"/>
              <w:left w:val="single" w:sz="4" w:space="0" w:color="auto"/>
              <w:bottom w:val="single" w:sz="4" w:space="0" w:color="auto"/>
              <w:right w:val="single" w:sz="4" w:space="0" w:color="auto"/>
            </w:tcBorders>
            <w:vAlign w:val="center"/>
          </w:tcPr>
          <w:p w:rsidR="00750110" w:rsidRPr="008327C0" w:rsidRDefault="00750110" w:rsidP="008327C0">
            <w:pPr>
              <w:pStyle w:val="ConsPlusNormal"/>
              <w:spacing w:line="240" w:lineRule="exact"/>
              <w:ind w:left="38" w:hanging="2"/>
              <w:jc w:val="center"/>
              <w:rPr>
                <w:sz w:val="12"/>
                <w:szCs w:val="12"/>
              </w:rPr>
            </w:pPr>
            <w:r w:rsidRPr="008327C0">
              <w:rPr>
                <w:sz w:val="12"/>
                <w:szCs w:val="12"/>
              </w:rPr>
              <w:t>108,6</w:t>
            </w:r>
          </w:p>
        </w:tc>
        <w:tc>
          <w:tcPr>
            <w:tcW w:w="3007" w:type="dxa"/>
            <w:tcBorders>
              <w:top w:val="single" w:sz="4" w:space="0" w:color="auto"/>
              <w:left w:val="single" w:sz="4" w:space="0" w:color="auto"/>
              <w:bottom w:val="single" w:sz="4" w:space="0" w:color="auto"/>
              <w:right w:val="single" w:sz="4" w:space="0" w:color="auto"/>
            </w:tcBorders>
            <w:vAlign w:val="center"/>
          </w:tcPr>
          <w:p w:rsidR="00750110" w:rsidRPr="008327C0" w:rsidRDefault="00750110" w:rsidP="008327C0">
            <w:pPr>
              <w:pStyle w:val="ConsPlusNormal"/>
              <w:spacing w:line="240" w:lineRule="exact"/>
              <w:ind w:firstLine="0"/>
              <w:jc w:val="center"/>
              <w:rPr>
                <w:sz w:val="12"/>
                <w:szCs w:val="12"/>
              </w:rPr>
            </w:pPr>
            <w:r w:rsidRPr="008327C0">
              <w:rPr>
                <w:sz w:val="12"/>
                <w:szCs w:val="12"/>
              </w:rPr>
              <w:t>116,1</w:t>
            </w:r>
          </w:p>
        </w:tc>
      </w:tr>
      <w:tr w:rsidR="00750110" w:rsidRPr="008327C0" w:rsidTr="0059710F">
        <w:tc>
          <w:tcPr>
            <w:tcW w:w="425" w:type="dxa"/>
            <w:tcBorders>
              <w:top w:val="single" w:sz="4" w:space="0" w:color="auto"/>
              <w:left w:val="single" w:sz="4" w:space="0" w:color="auto"/>
              <w:bottom w:val="single" w:sz="4" w:space="0" w:color="auto"/>
              <w:right w:val="single" w:sz="4" w:space="0" w:color="auto"/>
            </w:tcBorders>
            <w:vAlign w:val="center"/>
          </w:tcPr>
          <w:p w:rsidR="00750110" w:rsidRPr="008327C0" w:rsidRDefault="00750110" w:rsidP="008327C0">
            <w:pPr>
              <w:pStyle w:val="aa"/>
              <w:spacing w:line="240" w:lineRule="exact"/>
              <w:ind w:left="-62"/>
              <w:jc w:val="center"/>
              <w:rPr>
                <w:rFonts w:ascii="Arial" w:hAnsi="Arial" w:cs="Arial"/>
                <w:sz w:val="12"/>
                <w:szCs w:val="12"/>
              </w:rPr>
            </w:pPr>
            <w:r w:rsidRPr="008327C0">
              <w:rPr>
                <w:rFonts w:ascii="Arial" w:hAnsi="Arial" w:cs="Arial"/>
                <w:sz w:val="12"/>
                <w:szCs w:val="12"/>
              </w:rPr>
              <w:t>3.</w:t>
            </w:r>
          </w:p>
        </w:tc>
        <w:tc>
          <w:tcPr>
            <w:tcW w:w="4400" w:type="dxa"/>
            <w:tcBorders>
              <w:top w:val="single" w:sz="4" w:space="0" w:color="auto"/>
              <w:left w:val="single" w:sz="4" w:space="0" w:color="auto"/>
              <w:bottom w:val="single" w:sz="4" w:space="0" w:color="auto"/>
              <w:right w:val="single" w:sz="4" w:space="0" w:color="auto"/>
            </w:tcBorders>
            <w:vAlign w:val="center"/>
          </w:tcPr>
          <w:p w:rsidR="00750110" w:rsidRPr="008327C0" w:rsidRDefault="00750110" w:rsidP="008327C0">
            <w:pPr>
              <w:pStyle w:val="aa"/>
              <w:spacing w:line="240" w:lineRule="exact"/>
              <w:jc w:val="center"/>
              <w:rPr>
                <w:rFonts w:ascii="Arial" w:hAnsi="Arial" w:cs="Arial"/>
                <w:sz w:val="12"/>
                <w:szCs w:val="12"/>
              </w:rPr>
            </w:pPr>
            <w:r w:rsidRPr="008327C0">
              <w:rPr>
                <w:rFonts w:ascii="Arial" w:hAnsi="Arial" w:cs="Arial"/>
                <w:sz w:val="12"/>
                <w:szCs w:val="12"/>
              </w:rPr>
              <w:t>Оборот розничной торговли на душу населения (тыс. руб.)</w:t>
            </w:r>
          </w:p>
        </w:tc>
        <w:tc>
          <w:tcPr>
            <w:tcW w:w="1500" w:type="dxa"/>
            <w:tcBorders>
              <w:top w:val="single" w:sz="4" w:space="0" w:color="auto"/>
              <w:left w:val="single" w:sz="4" w:space="0" w:color="auto"/>
              <w:bottom w:val="single" w:sz="4" w:space="0" w:color="auto"/>
              <w:right w:val="single" w:sz="4" w:space="0" w:color="auto"/>
            </w:tcBorders>
            <w:vAlign w:val="center"/>
          </w:tcPr>
          <w:p w:rsidR="00750110" w:rsidRPr="008327C0" w:rsidRDefault="00750110" w:rsidP="008327C0">
            <w:pPr>
              <w:spacing w:line="240" w:lineRule="exact"/>
              <w:ind w:left="38"/>
              <w:jc w:val="center"/>
              <w:rPr>
                <w:rFonts w:ascii="Arial" w:hAnsi="Arial" w:cs="Arial"/>
                <w:sz w:val="12"/>
                <w:szCs w:val="12"/>
              </w:rPr>
            </w:pPr>
            <w:r w:rsidRPr="008327C0">
              <w:rPr>
                <w:rFonts w:ascii="Arial" w:hAnsi="Arial" w:cs="Arial"/>
                <w:sz w:val="12"/>
                <w:szCs w:val="12"/>
              </w:rPr>
              <w:t>124,9</w:t>
            </w:r>
          </w:p>
        </w:tc>
        <w:tc>
          <w:tcPr>
            <w:tcW w:w="1300" w:type="dxa"/>
            <w:tcBorders>
              <w:top w:val="single" w:sz="4" w:space="0" w:color="auto"/>
              <w:left w:val="single" w:sz="4" w:space="0" w:color="auto"/>
              <w:bottom w:val="single" w:sz="4" w:space="0" w:color="auto"/>
              <w:right w:val="single" w:sz="4" w:space="0" w:color="auto"/>
            </w:tcBorders>
            <w:vAlign w:val="center"/>
          </w:tcPr>
          <w:p w:rsidR="00750110" w:rsidRPr="008327C0" w:rsidRDefault="00750110" w:rsidP="008327C0">
            <w:pPr>
              <w:spacing w:line="240" w:lineRule="exact"/>
              <w:ind w:left="38" w:hanging="2"/>
              <w:jc w:val="center"/>
              <w:rPr>
                <w:rFonts w:ascii="Arial" w:hAnsi="Arial" w:cs="Arial"/>
                <w:sz w:val="12"/>
                <w:szCs w:val="12"/>
              </w:rPr>
            </w:pPr>
            <w:r w:rsidRPr="008327C0">
              <w:rPr>
                <w:rFonts w:ascii="Arial" w:hAnsi="Arial" w:cs="Arial"/>
                <w:sz w:val="12"/>
                <w:szCs w:val="12"/>
              </w:rPr>
              <w:t>153,0</w:t>
            </w:r>
          </w:p>
        </w:tc>
        <w:tc>
          <w:tcPr>
            <w:tcW w:w="3007" w:type="dxa"/>
            <w:tcBorders>
              <w:top w:val="single" w:sz="4" w:space="0" w:color="auto"/>
              <w:left w:val="single" w:sz="4" w:space="0" w:color="auto"/>
              <w:bottom w:val="single" w:sz="4" w:space="0" w:color="auto"/>
              <w:right w:val="single" w:sz="4" w:space="0" w:color="auto"/>
            </w:tcBorders>
            <w:vAlign w:val="center"/>
          </w:tcPr>
          <w:p w:rsidR="00750110" w:rsidRPr="008327C0" w:rsidRDefault="00750110" w:rsidP="008327C0">
            <w:pPr>
              <w:pStyle w:val="aa"/>
              <w:spacing w:line="240" w:lineRule="exact"/>
              <w:jc w:val="center"/>
              <w:rPr>
                <w:rFonts w:ascii="Arial" w:hAnsi="Arial" w:cs="Arial"/>
                <w:sz w:val="12"/>
                <w:szCs w:val="12"/>
              </w:rPr>
            </w:pPr>
            <w:r w:rsidRPr="008327C0">
              <w:rPr>
                <w:rFonts w:ascii="Arial" w:hAnsi="Arial" w:cs="Arial"/>
                <w:sz w:val="12"/>
                <w:szCs w:val="12"/>
              </w:rPr>
              <w:t>195,0</w:t>
            </w:r>
          </w:p>
        </w:tc>
      </w:tr>
      <w:tr w:rsidR="00750110" w:rsidRPr="008327C0" w:rsidTr="0059710F">
        <w:tc>
          <w:tcPr>
            <w:tcW w:w="425" w:type="dxa"/>
            <w:tcBorders>
              <w:top w:val="single" w:sz="4" w:space="0" w:color="auto"/>
              <w:left w:val="single" w:sz="4" w:space="0" w:color="auto"/>
              <w:bottom w:val="single" w:sz="4" w:space="0" w:color="auto"/>
              <w:right w:val="single" w:sz="4" w:space="0" w:color="auto"/>
            </w:tcBorders>
            <w:vAlign w:val="center"/>
          </w:tcPr>
          <w:p w:rsidR="00750110" w:rsidRPr="008327C0" w:rsidRDefault="00750110" w:rsidP="008327C0">
            <w:pPr>
              <w:pStyle w:val="ConsPlusNormal"/>
              <w:spacing w:line="240" w:lineRule="exact"/>
              <w:ind w:left="-62" w:firstLine="0"/>
              <w:jc w:val="center"/>
              <w:rPr>
                <w:sz w:val="12"/>
                <w:szCs w:val="12"/>
              </w:rPr>
            </w:pPr>
            <w:r w:rsidRPr="008327C0">
              <w:rPr>
                <w:sz w:val="12"/>
                <w:szCs w:val="12"/>
              </w:rPr>
              <w:t>4.</w:t>
            </w:r>
          </w:p>
        </w:tc>
        <w:tc>
          <w:tcPr>
            <w:tcW w:w="4400" w:type="dxa"/>
            <w:tcBorders>
              <w:top w:val="single" w:sz="4" w:space="0" w:color="auto"/>
              <w:left w:val="single" w:sz="4" w:space="0" w:color="auto"/>
              <w:bottom w:val="single" w:sz="4" w:space="0" w:color="auto"/>
              <w:right w:val="single" w:sz="4" w:space="0" w:color="auto"/>
            </w:tcBorders>
            <w:vAlign w:val="center"/>
          </w:tcPr>
          <w:p w:rsidR="00750110" w:rsidRPr="008327C0" w:rsidRDefault="00750110" w:rsidP="008327C0">
            <w:pPr>
              <w:pStyle w:val="ConsPlusNormal"/>
              <w:spacing w:line="240" w:lineRule="exact"/>
              <w:ind w:firstLine="0"/>
              <w:jc w:val="center"/>
              <w:rPr>
                <w:sz w:val="12"/>
                <w:szCs w:val="12"/>
              </w:rPr>
            </w:pPr>
            <w:r w:rsidRPr="008327C0">
              <w:rPr>
                <w:sz w:val="12"/>
                <w:szCs w:val="12"/>
              </w:rPr>
              <w:t>Индекс физического объема оборота розничной торговли на душу насел</w:t>
            </w:r>
            <w:r w:rsidRPr="008327C0">
              <w:rPr>
                <w:sz w:val="12"/>
                <w:szCs w:val="12"/>
              </w:rPr>
              <w:t>е</w:t>
            </w:r>
            <w:r w:rsidRPr="008327C0">
              <w:rPr>
                <w:sz w:val="12"/>
                <w:szCs w:val="12"/>
              </w:rPr>
              <w:t>ния (% к предыдущему году)</w:t>
            </w:r>
          </w:p>
        </w:tc>
        <w:tc>
          <w:tcPr>
            <w:tcW w:w="1500" w:type="dxa"/>
            <w:tcBorders>
              <w:top w:val="single" w:sz="4" w:space="0" w:color="auto"/>
              <w:left w:val="single" w:sz="4" w:space="0" w:color="auto"/>
              <w:bottom w:val="single" w:sz="4" w:space="0" w:color="auto"/>
              <w:right w:val="single" w:sz="4" w:space="0" w:color="auto"/>
            </w:tcBorders>
            <w:vAlign w:val="center"/>
          </w:tcPr>
          <w:p w:rsidR="00750110" w:rsidRPr="008327C0" w:rsidRDefault="00750110" w:rsidP="008327C0">
            <w:pPr>
              <w:pStyle w:val="ConsPlusNormal"/>
              <w:spacing w:line="240" w:lineRule="exact"/>
              <w:ind w:left="38" w:firstLine="0"/>
              <w:jc w:val="center"/>
              <w:rPr>
                <w:sz w:val="12"/>
                <w:szCs w:val="12"/>
              </w:rPr>
            </w:pPr>
            <w:r w:rsidRPr="008327C0">
              <w:rPr>
                <w:sz w:val="12"/>
                <w:szCs w:val="12"/>
              </w:rPr>
              <w:t>123,7</w:t>
            </w:r>
          </w:p>
        </w:tc>
        <w:tc>
          <w:tcPr>
            <w:tcW w:w="1300" w:type="dxa"/>
            <w:tcBorders>
              <w:top w:val="single" w:sz="4" w:space="0" w:color="auto"/>
              <w:left w:val="single" w:sz="4" w:space="0" w:color="auto"/>
              <w:bottom w:val="single" w:sz="4" w:space="0" w:color="auto"/>
              <w:right w:val="single" w:sz="4" w:space="0" w:color="auto"/>
            </w:tcBorders>
            <w:vAlign w:val="center"/>
          </w:tcPr>
          <w:p w:rsidR="00750110" w:rsidRPr="008327C0" w:rsidRDefault="00750110" w:rsidP="008327C0">
            <w:pPr>
              <w:pStyle w:val="ConsPlusNormal"/>
              <w:spacing w:line="240" w:lineRule="exact"/>
              <w:ind w:left="38" w:hanging="2"/>
              <w:jc w:val="center"/>
              <w:rPr>
                <w:sz w:val="12"/>
                <w:szCs w:val="12"/>
              </w:rPr>
            </w:pPr>
            <w:r w:rsidRPr="008327C0">
              <w:rPr>
                <w:sz w:val="12"/>
                <w:szCs w:val="12"/>
              </w:rPr>
              <w:t>123,4</w:t>
            </w:r>
          </w:p>
        </w:tc>
        <w:tc>
          <w:tcPr>
            <w:tcW w:w="3007" w:type="dxa"/>
            <w:tcBorders>
              <w:top w:val="single" w:sz="4" w:space="0" w:color="auto"/>
              <w:left w:val="single" w:sz="4" w:space="0" w:color="auto"/>
              <w:bottom w:val="single" w:sz="4" w:space="0" w:color="auto"/>
              <w:right w:val="single" w:sz="4" w:space="0" w:color="auto"/>
            </w:tcBorders>
            <w:vAlign w:val="center"/>
          </w:tcPr>
          <w:p w:rsidR="00750110" w:rsidRPr="008327C0" w:rsidRDefault="00750110" w:rsidP="008327C0">
            <w:pPr>
              <w:pStyle w:val="ConsPlusNormal"/>
              <w:spacing w:line="240" w:lineRule="exact"/>
              <w:ind w:firstLine="0"/>
              <w:jc w:val="center"/>
              <w:rPr>
                <w:sz w:val="12"/>
                <w:szCs w:val="12"/>
              </w:rPr>
            </w:pPr>
            <w:r w:rsidRPr="008327C0">
              <w:rPr>
                <w:sz w:val="12"/>
                <w:szCs w:val="12"/>
              </w:rPr>
              <w:t>117,8</w:t>
            </w:r>
          </w:p>
        </w:tc>
      </w:tr>
    </w:tbl>
    <w:p w:rsidR="00750110" w:rsidRPr="00750110" w:rsidRDefault="00750110" w:rsidP="009676CD">
      <w:pPr>
        <w:pStyle w:val="ConsPlusNormal"/>
        <w:ind w:left="284" w:firstLine="142"/>
        <w:jc w:val="both"/>
        <w:rPr>
          <w:sz w:val="16"/>
          <w:szCs w:val="16"/>
        </w:rPr>
      </w:pPr>
      <w:r w:rsidRPr="00750110">
        <w:rPr>
          <w:sz w:val="16"/>
          <w:szCs w:val="16"/>
        </w:rPr>
        <w:t>На протяжении 2012 - 2014 годов в районе наблюдалась положительная динамика оборота розничной торговли. За 8 месяцев 2015 года темп роста оборота розничной торговли немного снизился и с</w:t>
      </w:r>
      <w:r w:rsidRPr="00750110">
        <w:rPr>
          <w:sz w:val="16"/>
          <w:szCs w:val="16"/>
        </w:rPr>
        <w:t>о</w:t>
      </w:r>
      <w:r w:rsidRPr="00750110">
        <w:rPr>
          <w:sz w:val="16"/>
          <w:szCs w:val="16"/>
        </w:rPr>
        <w:t>ставил 96,9 %, что выше показателя по Новгородской области (96,0 %) на 0,9 %.</w:t>
      </w:r>
    </w:p>
    <w:p w:rsidR="00750110" w:rsidRPr="00750110" w:rsidRDefault="00750110" w:rsidP="009676CD">
      <w:pPr>
        <w:pStyle w:val="ConsPlusNormal"/>
        <w:ind w:left="284" w:firstLine="142"/>
        <w:jc w:val="both"/>
        <w:rPr>
          <w:sz w:val="16"/>
          <w:szCs w:val="16"/>
        </w:rPr>
      </w:pPr>
      <w:r w:rsidRPr="00750110">
        <w:rPr>
          <w:sz w:val="16"/>
          <w:szCs w:val="16"/>
        </w:rPr>
        <w:t>По обороту розничной торговли на душу населения в 2014 году район находился на 2 месте в Новгородской области, в 2013 году - на 3 месте.</w:t>
      </w:r>
    </w:p>
    <w:p w:rsidR="00750110" w:rsidRPr="00750110" w:rsidRDefault="00750110" w:rsidP="009676CD">
      <w:pPr>
        <w:pStyle w:val="ConsPlusNormal"/>
        <w:ind w:left="284" w:firstLine="142"/>
        <w:jc w:val="both"/>
        <w:rPr>
          <w:sz w:val="16"/>
          <w:szCs w:val="16"/>
        </w:rPr>
      </w:pPr>
      <w:r w:rsidRPr="00750110">
        <w:rPr>
          <w:sz w:val="16"/>
          <w:szCs w:val="16"/>
        </w:rPr>
        <w:t>Одной из основных причин невысокого объема среднедушевого оборота розничной торговли в районе является низкий уровень денежных доходов на душу н</w:t>
      </w:r>
      <w:r w:rsidRPr="00750110">
        <w:rPr>
          <w:sz w:val="16"/>
          <w:szCs w:val="16"/>
        </w:rPr>
        <w:t>а</w:t>
      </w:r>
      <w:r w:rsidRPr="00750110">
        <w:rPr>
          <w:sz w:val="16"/>
          <w:szCs w:val="16"/>
        </w:rPr>
        <w:t>селения.</w:t>
      </w:r>
    </w:p>
    <w:p w:rsidR="00750110" w:rsidRPr="00750110" w:rsidRDefault="00750110" w:rsidP="009676CD">
      <w:pPr>
        <w:pStyle w:val="ConsPlusNormal"/>
        <w:ind w:left="284" w:firstLine="142"/>
        <w:jc w:val="both"/>
        <w:rPr>
          <w:sz w:val="16"/>
          <w:szCs w:val="16"/>
        </w:rPr>
      </w:pPr>
      <w:r w:rsidRPr="00750110">
        <w:rPr>
          <w:sz w:val="16"/>
          <w:szCs w:val="16"/>
        </w:rPr>
        <w:t>Для увеличения показателя оборота розничной торговли на душу населения, кроме повышения уровня доходов населения района в целях увеличения покупательной способности, необходимо дальнейшее развитие конкуренции на потребительском рынке, а также привлечение денежных средств из-за пределов района, в том числе за счет развития индустрии т</w:t>
      </w:r>
      <w:r w:rsidRPr="00750110">
        <w:rPr>
          <w:sz w:val="16"/>
          <w:szCs w:val="16"/>
        </w:rPr>
        <w:t>у</w:t>
      </w:r>
      <w:r w:rsidRPr="00750110">
        <w:rPr>
          <w:sz w:val="16"/>
          <w:szCs w:val="16"/>
        </w:rPr>
        <w:t>ризма.</w:t>
      </w:r>
    </w:p>
    <w:p w:rsidR="00750110" w:rsidRPr="00750110" w:rsidRDefault="00750110" w:rsidP="009676CD">
      <w:pPr>
        <w:pStyle w:val="ConsPlusNormal"/>
        <w:ind w:left="284" w:firstLine="142"/>
        <w:jc w:val="both"/>
        <w:rPr>
          <w:sz w:val="16"/>
          <w:szCs w:val="16"/>
        </w:rPr>
      </w:pPr>
      <w:r w:rsidRPr="00750110">
        <w:rPr>
          <w:sz w:val="16"/>
          <w:szCs w:val="16"/>
        </w:rPr>
        <w:t>Положительным фактором стало появление на территории района федеральных продовольственных торговых сетей. Если до 2011 года значительная доля денежных средств населения вывозилась в другие города как района, так и другие регионы, то в настоящее время пок</w:t>
      </w:r>
      <w:r w:rsidRPr="00750110">
        <w:rPr>
          <w:sz w:val="16"/>
          <w:szCs w:val="16"/>
        </w:rPr>
        <w:t>у</w:t>
      </w:r>
      <w:r w:rsidRPr="00750110">
        <w:rPr>
          <w:sz w:val="16"/>
          <w:szCs w:val="16"/>
        </w:rPr>
        <w:t>пательские предпочтения остаются на стороне предприятий торговли, расположенных на территории района. По состоянию на 1 сентября 2015 года, на территории района размещены 22 торговых объектов девяти федеральных сетевых компаний, основная часть которых соср</w:t>
      </w:r>
      <w:r w:rsidRPr="00750110">
        <w:rPr>
          <w:sz w:val="16"/>
          <w:szCs w:val="16"/>
        </w:rPr>
        <w:t>е</w:t>
      </w:r>
      <w:r w:rsidRPr="00750110">
        <w:rPr>
          <w:sz w:val="16"/>
          <w:szCs w:val="16"/>
        </w:rPr>
        <w:t>доточена в районном це</w:t>
      </w:r>
      <w:r w:rsidRPr="00750110">
        <w:rPr>
          <w:sz w:val="16"/>
          <w:szCs w:val="16"/>
        </w:rPr>
        <w:t>н</w:t>
      </w:r>
      <w:r w:rsidRPr="00750110">
        <w:rPr>
          <w:sz w:val="16"/>
          <w:szCs w:val="16"/>
        </w:rPr>
        <w:t>тре.</w:t>
      </w:r>
    </w:p>
    <w:p w:rsidR="00750110" w:rsidRPr="00750110" w:rsidRDefault="00750110" w:rsidP="009676CD">
      <w:pPr>
        <w:pStyle w:val="ConsPlusNormal"/>
        <w:ind w:left="284" w:firstLine="142"/>
        <w:jc w:val="both"/>
        <w:rPr>
          <w:sz w:val="16"/>
          <w:szCs w:val="16"/>
        </w:rPr>
      </w:pPr>
      <w:r w:rsidRPr="00750110">
        <w:rPr>
          <w:sz w:val="16"/>
          <w:szCs w:val="16"/>
        </w:rPr>
        <w:t>Успешно развивается сеть магазинов формата "</w:t>
      </w:r>
      <w:proofErr w:type="spellStart"/>
      <w:r w:rsidRPr="00750110">
        <w:rPr>
          <w:sz w:val="16"/>
          <w:szCs w:val="16"/>
        </w:rPr>
        <w:t>дискаунтер</w:t>
      </w:r>
      <w:proofErr w:type="spellEnd"/>
      <w:r w:rsidRPr="00750110">
        <w:rPr>
          <w:sz w:val="16"/>
          <w:szCs w:val="16"/>
        </w:rPr>
        <w:t>". По состоянию на 1 сентября 2015 года количество магазинов под брендом "Магнит" составило 6 единицы, "Пятерочка" - 3, "</w:t>
      </w:r>
      <w:proofErr w:type="spellStart"/>
      <w:r w:rsidRPr="00750110">
        <w:rPr>
          <w:sz w:val="16"/>
          <w:szCs w:val="16"/>
        </w:rPr>
        <w:t>Дикси</w:t>
      </w:r>
      <w:proofErr w:type="spellEnd"/>
      <w:r w:rsidRPr="00750110">
        <w:rPr>
          <w:sz w:val="16"/>
          <w:szCs w:val="16"/>
        </w:rPr>
        <w:t>" - 2, "Вол</w:t>
      </w:r>
      <w:r w:rsidRPr="00750110">
        <w:rPr>
          <w:sz w:val="16"/>
          <w:szCs w:val="16"/>
        </w:rPr>
        <w:t>ь</w:t>
      </w:r>
      <w:r w:rsidRPr="00750110">
        <w:rPr>
          <w:sz w:val="16"/>
          <w:szCs w:val="16"/>
        </w:rPr>
        <w:t>ный купец" - 1, "Полушка" - 2.</w:t>
      </w:r>
    </w:p>
    <w:p w:rsidR="00750110" w:rsidRPr="00750110" w:rsidRDefault="00750110" w:rsidP="009676CD">
      <w:pPr>
        <w:pStyle w:val="ConsPlusNormal"/>
        <w:ind w:left="284" w:firstLine="142"/>
        <w:jc w:val="both"/>
        <w:rPr>
          <w:sz w:val="16"/>
          <w:szCs w:val="16"/>
        </w:rPr>
      </w:pPr>
      <w:r w:rsidRPr="00750110">
        <w:rPr>
          <w:sz w:val="16"/>
          <w:szCs w:val="16"/>
        </w:rPr>
        <w:t>Несмотря на положительные тенденции присутствия крупных операторов розничной продовольственной торговли имеются определенные трудности сбыта продукции местных товаропроизводителей в розничные торговые сети федерального значения. Указанные операторы ро</w:t>
      </w:r>
      <w:r w:rsidRPr="00750110">
        <w:rPr>
          <w:sz w:val="16"/>
          <w:szCs w:val="16"/>
        </w:rPr>
        <w:t>з</w:t>
      </w:r>
      <w:r w:rsidRPr="00750110">
        <w:rPr>
          <w:sz w:val="16"/>
          <w:szCs w:val="16"/>
        </w:rPr>
        <w:t>ничной торговли зачастую предъявляют товаропроизводителям продовольственной продукции требования относительно больших объемов поставок и низких цен, которые производители не в состоянии обеспечить. Существенную трудность для местных поставщиков представл</w:t>
      </w:r>
      <w:r w:rsidRPr="00750110">
        <w:rPr>
          <w:sz w:val="16"/>
          <w:szCs w:val="16"/>
        </w:rPr>
        <w:t>я</w:t>
      </w:r>
      <w:r w:rsidRPr="00750110">
        <w:rPr>
          <w:sz w:val="16"/>
          <w:szCs w:val="16"/>
        </w:rPr>
        <w:t>ет централизация закупок, распространенная у сетевых операторов. Основная доля поставок в этом случае осуществляется через распр</w:t>
      </w:r>
      <w:r w:rsidRPr="00750110">
        <w:rPr>
          <w:sz w:val="16"/>
          <w:szCs w:val="16"/>
        </w:rPr>
        <w:t>е</w:t>
      </w:r>
      <w:r w:rsidRPr="00750110">
        <w:rPr>
          <w:sz w:val="16"/>
          <w:szCs w:val="16"/>
        </w:rPr>
        <w:t>делительные центры (оптовые склады), входящие в структуру сетей. При осуществлении поставок товаров посредством распределител</w:t>
      </w:r>
      <w:r w:rsidRPr="00750110">
        <w:rPr>
          <w:sz w:val="16"/>
          <w:szCs w:val="16"/>
        </w:rPr>
        <w:t>ь</w:t>
      </w:r>
      <w:r w:rsidRPr="00750110">
        <w:rPr>
          <w:sz w:val="16"/>
          <w:szCs w:val="16"/>
        </w:rPr>
        <w:t>ных центров предприятие пищевой промышленности должно иметь значительную производственную мощность, способную удовлетворить потребности практически всех маг</w:t>
      </w:r>
      <w:r w:rsidRPr="00750110">
        <w:rPr>
          <w:sz w:val="16"/>
          <w:szCs w:val="16"/>
        </w:rPr>
        <w:t>а</w:t>
      </w:r>
      <w:r w:rsidRPr="00750110">
        <w:rPr>
          <w:sz w:val="16"/>
          <w:szCs w:val="16"/>
        </w:rPr>
        <w:t>зинов торговой сети.</w:t>
      </w:r>
    </w:p>
    <w:p w:rsidR="00750110" w:rsidRPr="00750110" w:rsidRDefault="00750110" w:rsidP="009676CD">
      <w:pPr>
        <w:pStyle w:val="ConsPlusNormal"/>
        <w:ind w:left="284" w:firstLine="142"/>
        <w:jc w:val="both"/>
        <w:rPr>
          <w:sz w:val="16"/>
          <w:szCs w:val="16"/>
        </w:rPr>
      </w:pPr>
      <w:r w:rsidRPr="00750110">
        <w:rPr>
          <w:sz w:val="16"/>
          <w:szCs w:val="16"/>
        </w:rPr>
        <w:t>Розничную торговлю непродовольственными товарами на территории района в основном осуществляют региональные операторы. Терр</w:t>
      </w:r>
      <w:r w:rsidRPr="00750110">
        <w:rPr>
          <w:sz w:val="16"/>
          <w:szCs w:val="16"/>
        </w:rPr>
        <w:t>и</w:t>
      </w:r>
      <w:r w:rsidRPr="00750110">
        <w:rPr>
          <w:sz w:val="16"/>
          <w:szCs w:val="16"/>
        </w:rPr>
        <w:t>ториальная близость таких мегаполисов, как Москва и Санкт-Петербург, где непродовольственные товары представлены в более широком ассортименте по более конкурентным ценам, способствует оттоку денежных средств из района. Покупку дорогостоящих товаров таких, как автомобили, бытовая техника, видеотехника, м</w:t>
      </w:r>
      <w:r w:rsidRPr="00750110">
        <w:rPr>
          <w:sz w:val="16"/>
          <w:szCs w:val="16"/>
        </w:rPr>
        <w:t>е</w:t>
      </w:r>
      <w:r w:rsidRPr="00750110">
        <w:rPr>
          <w:sz w:val="16"/>
          <w:szCs w:val="16"/>
        </w:rPr>
        <w:t>бель многие жители района предпочитают совершать именно в этих городах.</w:t>
      </w:r>
    </w:p>
    <w:p w:rsidR="00750110" w:rsidRPr="00750110" w:rsidRDefault="00750110" w:rsidP="009676CD">
      <w:pPr>
        <w:pStyle w:val="ConsPlusNormal"/>
        <w:ind w:left="284" w:firstLine="142"/>
        <w:jc w:val="both"/>
        <w:rPr>
          <w:sz w:val="16"/>
          <w:szCs w:val="16"/>
        </w:rPr>
      </w:pPr>
      <w:r w:rsidRPr="00750110">
        <w:rPr>
          <w:sz w:val="16"/>
          <w:szCs w:val="16"/>
        </w:rPr>
        <w:t>Увеличение количества торговых объектов стационарной сети происходит за счет нового строительства, перевода помещений из жилого фонда в нежилой фонд, а также перепрофилирования ранее открытых, но низкоре</w:t>
      </w:r>
      <w:r w:rsidRPr="00750110">
        <w:rPr>
          <w:sz w:val="16"/>
          <w:szCs w:val="16"/>
        </w:rPr>
        <w:t>н</w:t>
      </w:r>
      <w:r w:rsidRPr="00750110">
        <w:rPr>
          <w:sz w:val="16"/>
          <w:szCs w:val="16"/>
        </w:rPr>
        <w:t>табельных предприятий розничной торговли.</w:t>
      </w:r>
    </w:p>
    <w:p w:rsidR="00750110" w:rsidRPr="00750110" w:rsidRDefault="00750110" w:rsidP="009676CD">
      <w:pPr>
        <w:pStyle w:val="ConsPlusNormal"/>
        <w:ind w:left="284" w:firstLine="142"/>
        <w:jc w:val="both"/>
        <w:rPr>
          <w:sz w:val="16"/>
          <w:szCs w:val="16"/>
        </w:rPr>
      </w:pPr>
      <w:r w:rsidRPr="00750110">
        <w:rPr>
          <w:sz w:val="16"/>
          <w:szCs w:val="16"/>
        </w:rPr>
        <w:t>При открытии новых предприятий розничной торговли большое внимание уделяется оформлению и дизайну торговых залов, благоустро</w:t>
      </w:r>
      <w:r w:rsidRPr="00750110">
        <w:rPr>
          <w:sz w:val="16"/>
          <w:szCs w:val="16"/>
        </w:rPr>
        <w:t>й</w:t>
      </w:r>
      <w:r w:rsidRPr="00750110">
        <w:rPr>
          <w:sz w:val="16"/>
          <w:szCs w:val="16"/>
        </w:rPr>
        <w:t>ству прилегающих территорий и фасадов зданий, рекламным вывескам.</w:t>
      </w:r>
    </w:p>
    <w:p w:rsidR="00750110" w:rsidRPr="00750110" w:rsidRDefault="00750110" w:rsidP="009676CD">
      <w:pPr>
        <w:pStyle w:val="ConsPlusNormal"/>
        <w:ind w:left="284" w:firstLine="142"/>
        <w:jc w:val="both"/>
        <w:rPr>
          <w:sz w:val="16"/>
          <w:szCs w:val="16"/>
        </w:rPr>
      </w:pPr>
      <w:r w:rsidRPr="00750110">
        <w:rPr>
          <w:sz w:val="16"/>
          <w:szCs w:val="16"/>
        </w:rPr>
        <w:t>Все больше предприятий торговли применяют передовые технологии с использованием современного оборудования и прогрессивных форм торговли, таких как самообслуживание, расчет с покупателями с использованием банковских карт, компьютеризируют учет товар</w:t>
      </w:r>
      <w:r w:rsidRPr="00750110">
        <w:rPr>
          <w:sz w:val="16"/>
          <w:szCs w:val="16"/>
        </w:rPr>
        <w:t>о</w:t>
      </w:r>
      <w:r w:rsidRPr="00750110">
        <w:rPr>
          <w:sz w:val="16"/>
          <w:szCs w:val="16"/>
        </w:rPr>
        <w:t>движения. Все это позволяет обеспечить более высокий уровень обслуживания покупателей, увеличить пропускную способность предпр</w:t>
      </w:r>
      <w:r w:rsidRPr="00750110">
        <w:rPr>
          <w:sz w:val="16"/>
          <w:szCs w:val="16"/>
        </w:rPr>
        <w:t>и</w:t>
      </w:r>
      <w:r w:rsidRPr="00750110">
        <w:rPr>
          <w:sz w:val="16"/>
          <w:szCs w:val="16"/>
        </w:rPr>
        <w:t>ятий торговли. Регулярно проводятся рекламные акции, внедряются дисконтные карты льготного обслуживания постоянных кл</w:t>
      </w:r>
      <w:r w:rsidRPr="00750110">
        <w:rPr>
          <w:sz w:val="16"/>
          <w:szCs w:val="16"/>
        </w:rPr>
        <w:t>и</w:t>
      </w:r>
      <w:r w:rsidRPr="00750110">
        <w:rPr>
          <w:sz w:val="16"/>
          <w:szCs w:val="16"/>
        </w:rPr>
        <w:t>ентов.</w:t>
      </w:r>
    </w:p>
    <w:p w:rsidR="00750110" w:rsidRPr="00750110" w:rsidRDefault="00750110" w:rsidP="009676CD">
      <w:pPr>
        <w:pStyle w:val="ConsPlusNormal"/>
        <w:ind w:left="284" w:firstLine="142"/>
        <w:jc w:val="both"/>
        <w:rPr>
          <w:sz w:val="16"/>
          <w:szCs w:val="16"/>
        </w:rPr>
      </w:pPr>
      <w:r w:rsidRPr="00750110">
        <w:rPr>
          <w:sz w:val="16"/>
          <w:szCs w:val="16"/>
        </w:rPr>
        <w:t>Во многих магазинах организованы дополнительные услуги для покупателей (парковка автомобилей,  прием и хранение вещей покупат</w:t>
      </w:r>
      <w:r w:rsidRPr="00750110">
        <w:rPr>
          <w:sz w:val="16"/>
          <w:szCs w:val="16"/>
        </w:rPr>
        <w:t>е</w:t>
      </w:r>
      <w:r w:rsidRPr="00750110">
        <w:rPr>
          <w:sz w:val="16"/>
          <w:szCs w:val="16"/>
        </w:rPr>
        <w:t>лей).</w:t>
      </w:r>
    </w:p>
    <w:p w:rsidR="00750110" w:rsidRPr="00750110" w:rsidRDefault="00750110" w:rsidP="009676CD">
      <w:pPr>
        <w:pStyle w:val="ConsPlusNormal"/>
        <w:ind w:left="284" w:firstLine="142"/>
        <w:jc w:val="both"/>
        <w:rPr>
          <w:sz w:val="16"/>
          <w:szCs w:val="16"/>
        </w:rPr>
      </w:pPr>
      <w:r w:rsidRPr="00750110">
        <w:rPr>
          <w:sz w:val="16"/>
          <w:szCs w:val="16"/>
        </w:rPr>
        <w:t>Особой популярностью пользуются такие услуги, как торговля по заказам и образцам, продажа товаров и оказание услуг покупателям со скидкой, бесплатная доставка крупногабаритных товаров, бесплатное подключение бытовой техники, проведение розыгрышей, лотерей с вручен</w:t>
      </w:r>
      <w:r w:rsidRPr="00750110">
        <w:rPr>
          <w:sz w:val="16"/>
          <w:szCs w:val="16"/>
        </w:rPr>
        <w:t>и</w:t>
      </w:r>
      <w:r w:rsidRPr="00750110">
        <w:rPr>
          <w:sz w:val="16"/>
          <w:szCs w:val="16"/>
        </w:rPr>
        <w:t>ем призов.</w:t>
      </w:r>
    </w:p>
    <w:p w:rsidR="00750110" w:rsidRPr="00750110" w:rsidRDefault="00750110" w:rsidP="009676CD">
      <w:pPr>
        <w:pStyle w:val="ConsPlusNormal"/>
        <w:ind w:left="284" w:firstLine="142"/>
        <w:jc w:val="both"/>
        <w:rPr>
          <w:sz w:val="16"/>
          <w:szCs w:val="16"/>
        </w:rPr>
      </w:pPr>
      <w:r w:rsidRPr="00750110">
        <w:rPr>
          <w:sz w:val="16"/>
          <w:szCs w:val="16"/>
        </w:rPr>
        <w:t>Количество розничных рынков на территории района сокращается в связи с вступлением с 1 января 2013 года нормы федерального зак</w:t>
      </w:r>
      <w:r w:rsidRPr="00750110">
        <w:rPr>
          <w:sz w:val="16"/>
          <w:szCs w:val="16"/>
        </w:rPr>
        <w:t>о</w:t>
      </w:r>
      <w:r w:rsidRPr="00750110">
        <w:rPr>
          <w:sz w:val="16"/>
          <w:szCs w:val="16"/>
        </w:rPr>
        <w:t>нодательства о переводе розничных рынков, за исключением сельскохозяйственных и сельскохозяйственных кооперативных, в капитальные здания и стро</w:t>
      </w:r>
      <w:r w:rsidRPr="00750110">
        <w:rPr>
          <w:sz w:val="16"/>
          <w:szCs w:val="16"/>
        </w:rPr>
        <w:t>е</w:t>
      </w:r>
      <w:r w:rsidRPr="00750110">
        <w:rPr>
          <w:sz w:val="16"/>
          <w:szCs w:val="16"/>
        </w:rPr>
        <w:t>ния.</w:t>
      </w:r>
    </w:p>
    <w:p w:rsidR="00750110" w:rsidRPr="00750110" w:rsidRDefault="00750110" w:rsidP="009676CD">
      <w:pPr>
        <w:pStyle w:val="ConsPlusNormal"/>
        <w:ind w:left="284" w:firstLine="142"/>
        <w:jc w:val="both"/>
        <w:rPr>
          <w:sz w:val="16"/>
          <w:szCs w:val="16"/>
        </w:rPr>
      </w:pPr>
      <w:r w:rsidRPr="00750110">
        <w:rPr>
          <w:sz w:val="16"/>
          <w:szCs w:val="16"/>
        </w:rPr>
        <w:t>В 2012 году на территории района  действовали 3 розничных рынка.</w:t>
      </w:r>
    </w:p>
    <w:p w:rsidR="00750110" w:rsidRPr="00750110" w:rsidRDefault="00750110" w:rsidP="009676CD">
      <w:pPr>
        <w:pStyle w:val="ConsPlusNormal"/>
        <w:ind w:left="284" w:firstLine="142"/>
        <w:jc w:val="both"/>
        <w:rPr>
          <w:sz w:val="16"/>
          <w:szCs w:val="16"/>
        </w:rPr>
      </w:pPr>
      <w:r w:rsidRPr="00750110">
        <w:rPr>
          <w:sz w:val="16"/>
          <w:szCs w:val="16"/>
        </w:rPr>
        <w:t>На 1 октября 2015 года в действует 2 розничных рынка, в том числе 1 униве</w:t>
      </w:r>
      <w:r w:rsidRPr="00750110">
        <w:rPr>
          <w:sz w:val="16"/>
          <w:szCs w:val="16"/>
        </w:rPr>
        <w:t>р</w:t>
      </w:r>
      <w:r w:rsidRPr="00750110">
        <w:rPr>
          <w:sz w:val="16"/>
          <w:szCs w:val="16"/>
        </w:rPr>
        <w:t>сальный, один сельскохозяйственный рынок.</w:t>
      </w:r>
    </w:p>
    <w:p w:rsidR="00750110" w:rsidRPr="00750110" w:rsidRDefault="00750110" w:rsidP="009676CD">
      <w:pPr>
        <w:pStyle w:val="ConsPlusNormal"/>
        <w:ind w:left="284" w:firstLine="142"/>
        <w:jc w:val="both"/>
        <w:rPr>
          <w:sz w:val="16"/>
          <w:szCs w:val="16"/>
        </w:rPr>
      </w:pPr>
      <w:r w:rsidRPr="00750110">
        <w:rPr>
          <w:sz w:val="16"/>
          <w:szCs w:val="16"/>
        </w:rPr>
        <w:t>Необходимо дальнейшее развитие на территории района рыночно-ярмарочной торговли, поскольку данный формат торговли является одним из основных путей по расширению возможностей реализации продукции товаропроизводителей напрямую потребителям, минуя п</w:t>
      </w:r>
      <w:r w:rsidRPr="00750110">
        <w:rPr>
          <w:sz w:val="16"/>
          <w:szCs w:val="16"/>
        </w:rPr>
        <w:t>о</w:t>
      </w:r>
      <w:r w:rsidRPr="00750110">
        <w:rPr>
          <w:sz w:val="16"/>
          <w:szCs w:val="16"/>
        </w:rPr>
        <w:t>средников, в целях обеспечения населения  продукцией в</w:t>
      </w:r>
      <w:r w:rsidRPr="00750110">
        <w:rPr>
          <w:sz w:val="16"/>
          <w:szCs w:val="16"/>
        </w:rPr>
        <w:t>ы</w:t>
      </w:r>
      <w:r w:rsidRPr="00750110">
        <w:rPr>
          <w:sz w:val="16"/>
          <w:szCs w:val="16"/>
        </w:rPr>
        <w:t>сокого качества по доступным ценам.</w:t>
      </w:r>
    </w:p>
    <w:p w:rsidR="00750110" w:rsidRPr="00750110" w:rsidRDefault="00750110" w:rsidP="009676CD">
      <w:pPr>
        <w:pStyle w:val="ConsPlusNormal"/>
        <w:ind w:left="284" w:firstLine="142"/>
        <w:jc w:val="both"/>
        <w:rPr>
          <w:sz w:val="16"/>
          <w:szCs w:val="16"/>
        </w:rPr>
      </w:pPr>
      <w:r w:rsidRPr="00750110">
        <w:rPr>
          <w:sz w:val="16"/>
          <w:szCs w:val="16"/>
        </w:rPr>
        <w:t>Таким образом, основными проблемами района в розничной торговле являю</w:t>
      </w:r>
      <w:r w:rsidRPr="00750110">
        <w:rPr>
          <w:sz w:val="16"/>
          <w:szCs w:val="16"/>
        </w:rPr>
        <w:t>т</w:t>
      </w:r>
      <w:r w:rsidRPr="00750110">
        <w:rPr>
          <w:sz w:val="16"/>
          <w:szCs w:val="16"/>
        </w:rPr>
        <w:t>ся:</w:t>
      </w:r>
    </w:p>
    <w:p w:rsidR="00750110" w:rsidRPr="00750110" w:rsidRDefault="00750110" w:rsidP="009676CD">
      <w:pPr>
        <w:pStyle w:val="ConsPlusNormal"/>
        <w:ind w:left="284" w:firstLine="142"/>
        <w:jc w:val="both"/>
        <w:rPr>
          <w:sz w:val="16"/>
          <w:szCs w:val="16"/>
        </w:rPr>
      </w:pPr>
      <w:r w:rsidRPr="00750110">
        <w:rPr>
          <w:sz w:val="16"/>
          <w:szCs w:val="16"/>
        </w:rPr>
        <w:t>недостаточный уровень покупательной способности, сложившийся вследствие как внутренних причин - низких среднедушевых денежных доходов населения, так и внешних - недостаточного привлеч</w:t>
      </w:r>
      <w:r w:rsidRPr="00750110">
        <w:rPr>
          <w:sz w:val="16"/>
          <w:szCs w:val="16"/>
        </w:rPr>
        <w:t>е</w:t>
      </w:r>
      <w:r w:rsidRPr="00750110">
        <w:rPr>
          <w:sz w:val="16"/>
          <w:szCs w:val="16"/>
        </w:rPr>
        <w:t>ния денежных средств из-за пределов района;</w:t>
      </w:r>
    </w:p>
    <w:p w:rsidR="00750110" w:rsidRPr="00750110" w:rsidRDefault="00750110" w:rsidP="009676CD">
      <w:pPr>
        <w:pStyle w:val="ConsPlusNormal"/>
        <w:ind w:left="284" w:firstLine="142"/>
        <w:jc w:val="both"/>
        <w:rPr>
          <w:sz w:val="16"/>
          <w:szCs w:val="16"/>
        </w:rPr>
      </w:pPr>
      <w:r w:rsidRPr="00750110">
        <w:rPr>
          <w:sz w:val="16"/>
          <w:szCs w:val="16"/>
        </w:rPr>
        <w:t>недостаточный уровень конкуренции на рынке непродовольственных товаров;</w:t>
      </w:r>
    </w:p>
    <w:p w:rsidR="00750110" w:rsidRPr="00750110" w:rsidRDefault="00750110" w:rsidP="009676CD">
      <w:pPr>
        <w:pStyle w:val="ConsPlusNormal"/>
        <w:ind w:left="284" w:firstLine="142"/>
        <w:jc w:val="both"/>
        <w:rPr>
          <w:sz w:val="16"/>
          <w:szCs w:val="16"/>
        </w:rPr>
      </w:pPr>
      <w:r w:rsidRPr="00750110">
        <w:rPr>
          <w:sz w:val="16"/>
          <w:szCs w:val="16"/>
        </w:rPr>
        <w:t>недостаточное развитие рыночно-ярмарочной торговли, невысокая эффективность и</w:t>
      </w:r>
      <w:r w:rsidRPr="00750110">
        <w:rPr>
          <w:sz w:val="16"/>
          <w:szCs w:val="16"/>
        </w:rPr>
        <w:t>с</w:t>
      </w:r>
      <w:r w:rsidRPr="00750110">
        <w:rPr>
          <w:sz w:val="16"/>
          <w:szCs w:val="16"/>
        </w:rPr>
        <w:t>пользования торговых мест на розничных рынках.</w:t>
      </w:r>
    </w:p>
    <w:p w:rsidR="00750110" w:rsidRPr="00750110" w:rsidRDefault="00750110" w:rsidP="009676CD">
      <w:pPr>
        <w:pStyle w:val="ConsPlusNormal"/>
        <w:ind w:left="284" w:firstLine="142"/>
        <w:jc w:val="both"/>
        <w:rPr>
          <w:sz w:val="16"/>
          <w:szCs w:val="16"/>
        </w:rPr>
      </w:pPr>
      <w:r w:rsidRPr="00750110">
        <w:rPr>
          <w:sz w:val="16"/>
          <w:szCs w:val="16"/>
        </w:rPr>
        <w:t>К приоритетным направлениям развития торговой деятельности на территории района относятся:</w:t>
      </w:r>
    </w:p>
    <w:p w:rsidR="00750110" w:rsidRPr="00750110" w:rsidRDefault="00750110" w:rsidP="009676CD">
      <w:pPr>
        <w:pStyle w:val="ConsPlusNormal"/>
        <w:ind w:left="284" w:firstLine="142"/>
        <w:jc w:val="both"/>
        <w:rPr>
          <w:sz w:val="16"/>
          <w:szCs w:val="16"/>
        </w:rPr>
      </w:pPr>
      <w:r w:rsidRPr="00750110">
        <w:rPr>
          <w:sz w:val="16"/>
          <w:szCs w:val="16"/>
        </w:rPr>
        <w:t>стимулирование и реализация инвестиционных проектов, направленных на строительство новых объектов торговой инфраструктуры в районе;</w:t>
      </w:r>
    </w:p>
    <w:p w:rsidR="00750110" w:rsidRPr="00750110" w:rsidRDefault="00750110" w:rsidP="009676CD">
      <w:pPr>
        <w:pStyle w:val="ConsPlusNormal"/>
        <w:ind w:left="284" w:firstLine="142"/>
        <w:jc w:val="both"/>
        <w:rPr>
          <w:sz w:val="16"/>
          <w:szCs w:val="16"/>
        </w:rPr>
      </w:pPr>
      <w:r w:rsidRPr="00750110">
        <w:rPr>
          <w:sz w:val="16"/>
          <w:szCs w:val="16"/>
        </w:rPr>
        <w:t>оптимизация размещения торговых объектов на территории района, повышение э</w:t>
      </w:r>
      <w:r w:rsidRPr="00750110">
        <w:rPr>
          <w:sz w:val="16"/>
          <w:szCs w:val="16"/>
        </w:rPr>
        <w:t>ф</w:t>
      </w:r>
      <w:r w:rsidRPr="00750110">
        <w:rPr>
          <w:sz w:val="16"/>
          <w:szCs w:val="16"/>
        </w:rPr>
        <w:t>фективности их деятельности;</w:t>
      </w:r>
    </w:p>
    <w:p w:rsidR="00750110" w:rsidRPr="00750110" w:rsidRDefault="00750110" w:rsidP="009676CD">
      <w:pPr>
        <w:pStyle w:val="ConsPlusNormal"/>
        <w:ind w:left="284" w:firstLine="142"/>
        <w:jc w:val="both"/>
        <w:rPr>
          <w:sz w:val="16"/>
          <w:szCs w:val="16"/>
        </w:rPr>
      </w:pPr>
      <w:r w:rsidRPr="00750110">
        <w:rPr>
          <w:sz w:val="16"/>
          <w:szCs w:val="16"/>
        </w:rPr>
        <w:t>стимулирование деловой активности торговых предприятий и организация взаимодействия между хозяйствующими субъектами, осущес</w:t>
      </w:r>
      <w:r w:rsidRPr="00750110">
        <w:rPr>
          <w:sz w:val="16"/>
          <w:szCs w:val="16"/>
        </w:rPr>
        <w:t>т</w:t>
      </w:r>
      <w:r w:rsidRPr="00750110">
        <w:rPr>
          <w:sz w:val="16"/>
          <w:szCs w:val="16"/>
        </w:rPr>
        <w:t>вляющими торговую деятельность, и хозяйствующими субъе</w:t>
      </w:r>
      <w:r w:rsidRPr="00750110">
        <w:rPr>
          <w:sz w:val="16"/>
          <w:szCs w:val="16"/>
        </w:rPr>
        <w:t>к</w:t>
      </w:r>
      <w:r w:rsidRPr="00750110">
        <w:rPr>
          <w:sz w:val="16"/>
          <w:szCs w:val="16"/>
        </w:rPr>
        <w:t>тами, осуществляющими производство (поставки) товаров, путем организации и проведения выставок, ярмарок и иных мер</w:t>
      </w:r>
      <w:r w:rsidRPr="00750110">
        <w:rPr>
          <w:sz w:val="16"/>
          <w:szCs w:val="16"/>
        </w:rPr>
        <w:t>о</w:t>
      </w:r>
      <w:r w:rsidRPr="00750110">
        <w:rPr>
          <w:sz w:val="16"/>
          <w:szCs w:val="16"/>
        </w:rPr>
        <w:t>приятий организующего характера.</w:t>
      </w:r>
    </w:p>
    <w:p w:rsidR="00750110" w:rsidRPr="00750110" w:rsidRDefault="00750110" w:rsidP="009676CD">
      <w:pPr>
        <w:pStyle w:val="ConsPlusNormal"/>
        <w:ind w:left="284" w:firstLine="142"/>
        <w:jc w:val="both"/>
        <w:rPr>
          <w:sz w:val="16"/>
          <w:szCs w:val="16"/>
        </w:rPr>
      </w:pPr>
      <w:r w:rsidRPr="00750110">
        <w:rPr>
          <w:sz w:val="16"/>
          <w:szCs w:val="16"/>
        </w:rPr>
        <w:t>Основной целью муниципальной политики в сфере торговли является создание условий для наиболее полного удовлетворения спроса населения на качественные потребительские товары по досту</w:t>
      </w:r>
      <w:r w:rsidRPr="00750110">
        <w:rPr>
          <w:sz w:val="16"/>
          <w:szCs w:val="16"/>
        </w:rPr>
        <w:t>п</w:t>
      </w:r>
      <w:r w:rsidRPr="00750110">
        <w:rPr>
          <w:sz w:val="16"/>
          <w:szCs w:val="16"/>
        </w:rPr>
        <w:t>ным ценам в пределах территориальной доступности.</w:t>
      </w:r>
    </w:p>
    <w:p w:rsidR="00750110" w:rsidRPr="00750110" w:rsidRDefault="00750110" w:rsidP="009676CD">
      <w:pPr>
        <w:pStyle w:val="ConsPlusNormal"/>
        <w:ind w:left="284" w:firstLine="142"/>
        <w:rPr>
          <w:b/>
          <w:sz w:val="16"/>
          <w:szCs w:val="16"/>
        </w:rPr>
      </w:pPr>
      <w:r w:rsidRPr="00750110">
        <w:rPr>
          <w:b/>
          <w:sz w:val="16"/>
          <w:szCs w:val="16"/>
        </w:rPr>
        <w:t>2. Развитие малого и среднего предпринимательства</w:t>
      </w:r>
    </w:p>
    <w:p w:rsidR="00750110" w:rsidRPr="00750110" w:rsidRDefault="00750110" w:rsidP="009676CD">
      <w:pPr>
        <w:pStyle w:val="ConsPlusNormal"/>
        <w:ind w:left="284" w:firstLine="142"/>
        <w:jc w:val="both"/>
        <w:rPr>
          <w:sz w:val="16"/>
          <w:szCs w:val="16"/>
        </w:rPr>
      </w:pPr>
      <w:r w:rsidRPr="00750110">
        <w:rPr>
          <w:sz w:val="16"/>
          <w:szCs w:val="16"/>
        </w:rPr>
        <w:t>В сфере малого и среднего предпринимательства функционируют 260 малых и микро предприятий и 578 индивидуальных предприним</w:t>
      </w:r>
      <w:r w:rsidRPr="00750110">
        <w:rPr>
          <w:sz w:val="16"/>
          <w:szCs w:val="16"/>
        </w:rPr>
        <w:t>а</w:t>
      </w:r>
      <w:r w:rsidRPr="00750110">
        <w:rPr>
          <w:sz w:val="16"/>
          <w:szCs w:val="16"/>
        </w:rPr>
        <w:t>телей.</w:t>
      </w:r>
    </w:p>
    <w:p w:rsidR="00750110" w:rsidRPr="00750110" w:rsidRDefault="00750110" w:rsidP="009676CD">
      <w:pPr>
        <w:pStyle w:val="ConsPlusNormal"/>
        <w:ind w:left="284" w:firstLine="142"/>
        <w:jc w:val="both"/>
        <w:rPr>
          <w:sz w:val="16"/>
          <w:szCs w:val="16"/>
        </w:rPr>
      </w:pPr>
      <w:r w:rsidRPr="00750110">
        <w:rPr>
          <w:sz w:val="16"/>
          <w:szCs w:val="16"/>
        </w:rPr>
        <w:t>В отраслевом разрезе основная часть малых предприятий (юридических лиц) сосред</w:t>
      </w:r>
      <w:r w:rsidRPr="00750110">
        <w:rPr>
          <w:sz w:val="16"/>
          <w:szCs w:val="16"/>
        </w:rPr>
        <w:t>о</w:t>
      </w:r>
      <w:r w:rsidRPr="00750110">
        <w:rPr>
          <w:sz w:val="16"/>
          <w:szCs w:val="16"/>
        </w:rPr>
        <w:t>точена в следующих сферах:</w:t>
      </w:r>
    </w:p>
    <w:p w:rsidR="00750110" w:rsidRPr="00750110" w:rsidRDefault="00750110" w:rsidP="009676CD">
      <w:pPr>
        <w:pStyle w:val="ConsPlusNormal"/>
        <w:ind w:left="284" w:firstLine="142"/>
        <w:jc w:val="both"/>
        <w:rPr>
          <w:sz w:val="16"/>
          <w:szCs w:val="16"/>
        </w:rPr>
      </w:pPr>
      <w:r w:rsidRPr="00750110">
        <w:rPr>
          <w:sz w:val="16"/>
          <w:szCs w:val="16"/>
        </w:rPr>
        <w:t>обрабатывающие производства - 6,1 % от общего количества предпр</w:t>
      </w:r>
      <w:r w:rsidRPr="00750110">
        <w:rPr>
          <w:sz w:val="16"/>
          <w:szCs w:val="16"/>
        </w:rPr>
        <w:t>и</w:t>
      </w:r>
      <w:r w:rsidRPr="00750110">
        <w:rPr>
          <w:sz w:val="16"/>
          <w:szCs w:val="16"/>
        </w:rPr>
        <w:t>ятий;</w:t>
      </w:r>
    </w:p>
    <w:p w:rsidR="00750110" w:rsidRPr="00750110" w:rsidRDefault="00750110" w:rsidP="009676CD">
      <w:pPr>
        <w:pStyle w:val="ConsPlusNormal"/>
        <w:ind w:left="284" w:firstLine="142"/>
        <w:jc w:val="both"/>
        <w:rPr>
          <w:sz w:val="16"/>
          <w:szCs w:val="16"/>
        </w:rPr>
      </w:pPr>
      <w:r w:rsidRPr="00750110">
        <w:rPr>
          <w:sz w:val="16"/>
          <w:szCs w:val="16"/>
        </w:rPr>
        <w:t>строительство - 20,8 %;</w:t>
      </w:r>
    </w:p>
    <w:p w:rsidR="00750110" w:rsidRPr="00750110" w:rsidRDefault="00750110" w:rsidP="009676CD">
      <w:pPr>
        <w:pStyle w:val="ConsPlusNormal"/>
        <w:ind w:left="284" w:firstLine="142"/>
        <w:jc w:val="both"/>
        <w:rPr>
          <w:sz w:val="16"/>
          <w:szCs w:val="16"/>
        </w:rPr>
      </w:pPr>
      <w:r w:rsidRPr="00750110">
        <w:rPr>
          <w:sz w:val="16"/>
          <w:szCs w:val="16"/>
        </w:rPr>
        <w:t>оптовая и розничная торговля, ремонт автотранспортных средств, мотоциклов, бытовых изделий и предметов личного пользования - 28,8 %;</w:t>
      </w:r>
    </w:p>
    <w:p w:rsidR="00750110" w:rsidRPr="00750110" w:rsidRDefault="00750110" w:rsidP="009676CD">
      <w:pPr>
        <w:pStyle w:val="ConsPlusNormal"/>
        <w:ind w:left="284" w:firstLine="142"/>
        <w:jc w:val="both"/>
        <w:rPr>
          <w:sz w:val="16"/>
          <w:szCs w:val="16"/>
        </w:rPr>
      </w:pPr>
      <w:r w:rsidRPr="00750110">
        <w:rPr>
          <w:sz w:val="16"/>
          <w:szCs w:val="16"/>
        </w:rPr>
        <w:t>операции с недвижимым имуществом, аренда и предоставление услуг - 10,0 %;</w:t>
      </w:r>
    </w:p>
    <w:p w:rsidR="00750110" w:rsidRPr="00750110" w:rsidRDefault="00750110" w:rsidP="009676CD">
      <w:pPr>
        <w:pStyle w:val="ConsPlusNormal"/>
        <w:ind w:left="284" w:firstLine="142"/>
        <w:jc w:val="both"/>
        <w:rPr>
          <w:sz w:val="16"/>
          <w:szCs w:val="16"/>
        </w:rPr>
      </w:pPr>
      <w:r w:rsidRPr="00750110">
        <w:rPr>
          <w:sz w:val="16"/>
          <w:szCs w:val="16"/>
        </w:rPr>
        <w:t>гостиницы и рестораны – 14,2%</w:t>
      </w:r>
    </w:p>
    <w:p w:rsidR="00750110" w:rsidRPr="00750110" w:rsidRDefault="00750110" w:rsidP="009676CD">
      <w:pPr>
        <w:pStyle w:val="ConsPlusNormal"/>
        <w:ind w:left="284" w:firstLine="142"/>
        <w:jc w:val="both"/>
        <w:rPr>
          <w:sz w:val="16"/>
          <w:szCs w:val="16"/>
        </w:rPr>
      </w:pPr>
      <w:r w:rsidRPr="00750110">
        <w:rPr>
          <w:sz w:val="16"/>
          <w:szCs w:val="16"/>
        </w:rPr>
        <w:t>транспорт и связь - 8,1 %;</w:t>
      </w:r>
    </w:p>
    <w:p w:rsidR="00750110" w:rsidRPr="00750110" w:rsidRDefault="00750110" w:rsidP="009676CD">
      <w:pPr>
        <w:pStyle w:val="ConsPlusNormal"/>
        <w:ind w:left="284" w:firstLine="142"/>
        <w:jc w:val="both"/>
        <w:rPr>
          <w:sz w:val="16"/>
          <w:szCs w:val="16"/>
        </w:rPr>
      </w:pPr>
      <w:r w:rsidRPr="00750110">
        <w:rPr>
          <w:sz w:val="16"/>
          <w:szCs w:val="16"/>
        </w:rPr>
        <w:t>сельское хозяйство, охота и лесное хозяйство – 4,2 %.</w:t>
      </w:r>
    </w:p>
    <w:p w:rsidR="00750110" w:rsidRPr="00750110" w:rsidRDefault="00750110" w:rsidP="009676CD">
      <w:pPr>
        <w:pStyle w:val="ConsPlusNormal"/>
        <w:ind w:left="284" w:firstLine="142"/>
        <w:jc w:val="both"/>
        <w:rPr>
          <w:sz w:val="16"/>
          <w:szCs w:val="16"/>
        </w:rPr>
      </w:pPr>
      <w:r w:rsidRPr="00750110">
        <w:rPr>
          <w:sz w:val="16"/>
          <w:szCs w:val="16"/>
        </w:rPr>
        <w:t>Основная часть индивидуальных предпринимателей осуществляет экономическую деятельность в сфере оптовой и розничной торговли, ремонта автотранспортных средств, мотоциклов, бытовых изделий и предметов личного пользования (42,2 % от общего количества) и сф</w:t>
      </w:r>
      <w:r w:rsidRPr="00750110">
        <w:rPr>
          <w:sz w:val="16"/>
          <w:szCs w:val="16"/>
        </w:rPr>
        <w:t>е</w:t>
      </w:r>
      <w:r w:rsidRPr="00750110">
        <w:rPr>
          <w:sz w:val="16"/>
          <w:szCs w:val="16"/>
        </w:rPr>
        <w:t>ре транспорта и связи (20,6 %). В сфере обрабатывающих производств сосредоточено 5,5 % предпринимателей, сельского х</w:t>
      </w:r>
      <w:r w:rsidRPr="00750110">
        <w:rPr>
          <w:sz w:val="16"/>
          <w:szCs w:val="16"/>
        </w:rPr>
        <w:t>о</w:t>
      </w:r>
      <w:r w:rsidRPr="00750110">
        <w:rPr>
          <w:sz w:val="16"/>
          <w:szCs w:val="16"/>
        </w:rPr>
        <w:t>зяйства, охоты и лесного хозяйства - 5,9 %, строительства - 5,0 %.</w:t>
      </w:r>
    </w:p>
    <w:p w:rsidR="00750110" w:rsidRPr="00750110" w:rsidRDefault="00750110" w:rsidP="008327C0">
      <w:pPr>
        <w:pStyle w:val="ConsPlusNormal"/>
        <w:spacing w:line="240" w:lineRule="exact"/>
        <w:ind w:firstLine="0"/>
        <w:jc w:val="center"/>
        <w:rPr>
          <w:b/>
          <w:sz w:val="16"/>
          <w:szCs w:val="16"/>
        </w:rPr>
      </w:pPr>
      <w:r w:rsidRPr="00750110">
        <w:rPr>
          <w:b/>
          <w:sz w:val="16"/>
          <w:szCs w:val="16"/>
        </w:rPr>
        <w:t>Показатели развития малого и среднего предпринимательства в Валдайском районе</w:t>
      </w:r>
    </w:p>
    <w:tbl>
      <w:tblPr>
        <w:tblW w:w="10631" w:type="dxa"/>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16"/>
        <w:gridCol w:w="1242"/>
        <w:gridCol w:w="1556"/>
        <w:gridCol w:w="2917"/>
      </w:tblGrid>
      <w:tr w:rsidR="00750110" w:rsidRPr="008327C0" w:rsidTr="0059710F">
        <w:tc>
          <w:tcPr>
            <w:tcW w:w="4916" w:type="dxa"/>
            <w:vMerge w:val="restart"/>
            <w:tcBorders>
              <w:top w:val="single" w:sz="4" w:space="0" w:color="auto"/>
              <w:left w:val="single" w:sz="4" w:space="0" w:color="auto"/>
              <w:bottom w:val="single" w:sz="4" w:space="0" w:color="auto"/>
              <w:right w:val="single" w:sz="4" w:space="0" w:color="auto"/>
            </w:tcBorders>
            <w:vAlign w:val="center"/>
          </w:tcPr>
          <w:p w:rsidR="00750110" w:rsidRPr="008327C0" w:rsidRDefault="00750110" w:rsidP="00750110">
            <w:pPr>
              <w:pStyle w:val="ConsPlusNormal"/>
              <w:ind w:firstLine="0"/>
              <w:jc w:val="center"/>
              <w:rPr>
                <w:b/>
                <w:sz w:val="12"/>
                <w:szCs w:val="12"/>
              </w:rPr>
            </w:pPr>
            <w:r w:rsidRPr="008327C0">
              <w:rPr>
                <w:b/>
                <w:sz w:val="12"/>
                <w:szCs w:val="12"/>
              </w:rPr>
              <w:t>Наименование показателя</w:t>
            </w:r>
          </w:p>
        </w:tc>
        <w:tc>
          <w:tcPr>
            <w:tcW w:w="5715" w:type="dxa"/>
            <w:gridSpan w:val="3"/>
            <w:tcBorders>
              <w:top w:val="single" w:sz="4" w:space="0" w:color="auto"/>
              <w:left w:val="single" w:sz="4" w:space="0" w:color="auto"/>
              <w:bottom w:val="single" w:sz="4" w:space="0" w:color="auto"/>
              <w:right w:val="single" w:sz="4" w:space="0" w:color="auto"/>
            </w:tcBorders>
            <w:vAlign w:val="center"/>
          </w:tcPr>
          <w:p w:rsidR="00750110" w:rsidRPr="008327C0" w:rsidRDefault="00750110" w:rsidP="00750110">
            <w:pPr>
              <w:pStyle w:val="ConsPlusNormal"/>
              <w:ind w:hanging="2"/>
              <w:jc w:val="center"/>
              <w:rPr>
                <w:b/>
                <w:sz w:val="12"/>
                <w:szCs w:val="12"/>
              </w:rPr>
            </w:pPr>
            <w:r w:rsidRPr="008327C0">
              <w:rPr>
                <w:b/>
                <w:sz w:val="12"/>
                <w:szCs w:val="12"/>
              </w:rPr>
              <w:t>Значение показателя по годам</w:t>
            </w:r>
          </w:p>
        </w:tc>
      </w:tr>
      <w:tr w:rsidR="00750110" w:rsidRPr="008327C0" w:rsidTr="0059710F">
        <w:tc>
          <w:tcPr>
            <w:tcW w:w="4916" w:type="dxa"/>
            <w:vMerge/>
            <w:tcBorders>
              <w:top w:val="single" w:sz="4" w:space="0" w:color="auto"/>
              <w:left w:val="single" w:sz="4" w:space="0" w:color="auto"/>
              <w:bottom w:val="single" w:sz="4" w:space="0" w:color="auto"/>
              <w:right w:val="single" w:sz="4" w:space="0" w:color="auto"/>
            </w:tcBorders>
            <w:vAlign w:val="center"/>
          </w:tcPr>
          <w:p w:rsidR="00750110" w:rsidRPr="008327C0" w:rsidRDefault="00750110" w:rsidP="00750110">
            <w:pPr>
              <w:jc w:val="center"/>
              <w:rPr>
                <w:rFonts w:ascii="Arial" w:hAnsi="Arial" w:cs="Arial"/>
                <w:b/>
                <w:sz w:val="12"/>
                <w:szCs w:val="12"/>
              </w:rPr>
            </w:pPr>
          </w:p>
        </w:tc>
        <w:tc>
          <w:tcPr>
            <w:tcW w:w="1242" w:type="dxa"/>
            <w:tcBorders>
              <w:top w:val="single" w:sz="4" w:space="0" w:color="auto"/>
              <w:left w:val="single" w:sz="4" w:space="0" w:color="auto"/>
              <w:bottom w:val="single" w:sz="4" w:space="0" w:color="auto"/>
              <w:right w:val="single" w:sz="4" w:space="0" w:color="auto"/>
            </w:tcBorders>
            <w:vAlign w:val="center"/>
          </w:tcPr>
          <w:p w:rsidR="00750110" w:rsidRPr="008327C0" w:rsidRDefault="00750110" w:rsidP="00750110">
            <w:pPr>
              <w:pStyle w:val="ConsPlusNormal"/>
              <w:ind w:hanging="2"/>
              <w:jc w:val="center"/>
              <w:rPr>
                <w:b/>
                <w:sz w:val="12"/>
                <w:szCs w:val="12"/>
              </w:rPr>
            </w:pPr>
            <w:r w:rsidRPr="008327C0">
              <w:rPr>
                <w:b/>
                <w:sz w:val="12"/>
                <w:szCs w:val="12"/>
              </w:rPr>
              <w:t>2012</w:t>
            </w:r>
          </w:p>
        </w:tc>
        <w:tc>
          <w:tcPr>
            <w:tcW w:w="1556" w:type="dxa"/>
            <w:tcBorders>
              <w:top w:val="single" w:sz="4" w:space="0" w:color="auto"/>
              <w:left w:val="single" w:sz="4" w:space="0" w:color="auto"/>
              <w:bottom w:val="single" w:sz="4" w:space="0" w:color="auto"/>
              <w:right w:val="single" w:sz="4" w:space="0" w:color="auto"/>
            </w:tcBorders>
            <w:vAlign w:val="center"/>
          </w:tcPr>
          <w:p w:rsidR="00750110" w:rsidRPr="008327C0" w:rsidRDefault="00750110" w:rsidP="00750110">
            <w:pPr>
              <w:pStyle w:val="ConsPlusNormal"/>
              <w:ind w:left="96" w:firstLine="0"/>
              <w:jc w:val="center"/>
              <w:rPr>
                <w:b/>
                <w:sz w:val="12"/>
                <w:szCs w:val="12"/>
              </w:rPr>
            </w:pPr>
            <w:r w:rsidRPr="008327C0">
              <w:rPr>
                <w:b/>
                <w:sz w:val="12"/>
                <w:szCs w:val="12"/>
              </w:rPr>
              <w:t>2013</w:t>
            </w:r>
          </w:p>
        </w:tc>
        <w:tc>
          <w:tcPr>
            <w:tcW w:w="2917" w:type="dxa"/>
            <w:tcBorders>
              <w:top w:val="single" w:sz="4" w:space="0" w:color="auto"/>
              <w:left w:val="single" w:sz="4" w:space="0" w:color="auto"/>
              <w:bottom w:val="single" w:sz="4" w:space="0" w:color="auto"/>
              <w:right w:val="single" w:sz="4" w:space="0" w:color="auto"/>
            </w:tcBorders>
            <w:vAlign w:val="center"/>
          </w:tcPr>
          <w:p w:rsidR="00750110" w:rsidRPr="008327C0" w:rsidRDefault="00750110" w:rsidP="00750110">
            <w:pPr>
              <w:pStyle w:val="ConsPlusNormal"/>
              <w:ind w:left="40" w:firstLine="12"/>
              <w:jc w:val="center"/>
              <w:rPr>
                <w:b/>
                <w:sz w:val="12"/>
                <w:szCs w:val="12"/>
              </w:rPr>
            </w:pPr>
            <w:r w:rsidRPr="008327C0">
              <w:rPr>
                <w:b/>
                <w:sz w:val="12"/>
                <w:szCs w:val="12"/>
              </w:rPr>
              <w:t>2014</w:t>
            </w:r>
          </w:p>
        </w:tc>
      </w:tr>
      <w:tr w:rsidR="00750110" w:rsidRPr="008327C0" w:rsidTr="0059710F">
        <w:tc>
          <w:tcPr>
            <w:tcW w:w="4916" w:type="dxa"/>
            <w:tcBorders>
              <w:top w:val="single" w:sz="4" w:space="0" w:color="auto"/>
              <w:left w:val="single" w:sz="4" w:space="0" w:color="auto"/>
              <w:bottom w:val="single" w:sz="4" w:space="0" w:color="auto"/>
              <w:right w:val="single" w:sz="4" w:space="0" w:color="auto"/>
            </w:tcBorders>
          </w:tcPr>
          <w:p w:rsidR="00750110" w:rsidRPr="008327C0" w:rsidRDefault="00750110" w:rsidP="00750110">
            <w:pPr>
              <w:pStyle w:val="ConsPlusNormal"/>
              <w:ind w:firstLine="0"/>
              <w:jc w:val="both"/>
              <w:rPr>
                <w:sz w:val="12"/>
                <w:szCs w:val="12"/>
              </w:rPr>
            </w:pPr>
            <w:r w:rsidRPr="008327C0">
              <w:rPr>
                <w:sz w:val="12"/>
                <w:szCs w:val="12"/>
              </w:rPr>
              <w:t>Количество малых и микро предприятий (юрид</w:t>
            </w:r>
            <w:r w:rsidRPr="008327C0">
              <w:rPr>
                <w:sz w:val="12"/>
                <w:szCs w:val="12"/>
              </w:rPr>
              <w:t>и</w:t>
            </w:r>
            <w:r w:rsidRPr="008327C0">
              <w:rPr>
                <w:sz w:val="12"/>
                <w:szCs w:val="12"/>
              </w:rPr>
              <w:t>ческих лиц) ( ед.)</w:t>
            </w:r>
          </w:p>
        </w:tc>
        <w:tc>
          <w:tcPr>
            <w:tcW w:w="1242" w:type="dxa"/>
            <w:tcBorders>
              <w:top w:val="single" w:sz="4" w:space="0" w:color="auto"/>
              <w:left w:val="single" w:sz="4" w:space="0" w:color="auto"/>
              <w:bottom w:val="single" w:sz="4" w:space="0" w:color="auto"/>
              <w:right w:val="single" w:sz="4" w:space="0" w:color="auto"/>
            </w:tcBorders>
          </w:tcPr>
          <w:p w:rsidR="00750110" w:rsidRPr="008327C0" w:rsidRDefault="00750110" w:rsidP="00750110">
            <w:pPr>
              <w:pStyle w:val="ConsPlusNormal"/>
              <w:ind w:hanging="2"/>
              <w:jc w:val="center"/>
              <w:rPr>
                <w:sz w:val="12"/>
                <w:szCs w:val="12"/>
              </w:rPr>
            </w:pPr>
            <w:r w:rsidRPr="008327C0">
              <w:rPr>
                <w:sz w:val="12"/>
                <w:szCs w:val="12"/>
              </w:rPr>
              <w:t>272</w:t>
            </w:r>
          </w:p>
        </w:tc>
        <w:tc>
          <w:tcPr>
            <w:tcW w:w="1556" w:type="dxa"/>
            <w:tcBorders>
              <w:top w:val="single" w:sz="4" w:space="0" w:color="auto"/>
              <w:left w:val="single" w:sz="4" w:space="0" w:color="auto"/>
              <w:bottom w:val="single" w:sz="4" w:space="0" w:color="auto"/>
              <w:right w:val="single" w:sz="4" w:space="0" w:color="auto"/>
            </w:tcBorders>
          </w:tcPr>
          <w:p w:rsidR="00750110" w:rsidRPr="008327C0" w:rsidRDefault="00750110" w:rsidP="00750110">
            <w:pPr>
              <w:pStyle w:val="ConsPlusNormal"/>
              <w:ind w:left="96" w:firstLine="0"/>
              <w:jc w:val="center"/>
              <w:rPr>
                <w:sz w:val="12"/>
                <w:szCs w:val="12"/>
              </w:rPr>
            </w:pPr>
            <w:r w:rsidRPr="008327C0">
              <w:rPr>
                <w:sz w:val="12"/>
                <w:szCs w:val="12"/>
              </w:rPr>
              <w:t>249</w:t>
            </w:r>
          </w:p>
        </w:tc>
        <w:tc>
          <w:tcPr>
            <w:tcW w:w="2917" w:type="dxa"/>
            <w:tcBorders>
              <w:top w:val="single" w:sz="4" w:space="0" w:color="auto"/>
              <w:left w:val="single" w:sz="4" w:space="0" w:color="auto"/>
              <w:bottom w:val="single" w:sz="4" w:space="0" w:color="auto"/>
              <w:right w:val="single" w:sz="4" w:space="0" w:color="auto"/>
            </w:tcBorders>
          </w:tcPr>
          <w:p w:rsidR="00750110" w:rsidRPr="008327C0" w:rsidRDefault="00750110" w:rsidP="00750110">
            <w:pPr>
              <w:pStyle w:val="ConsPlusNormal"/>
              <w:ind w:left="40" w:firstLine="12"/>
              <w:jc w:val="center"/>
              <w:rPr>
                <w:sz w:val="12"/>
                <w:szCs w:val="12"/>
              </w:rPr>
            </w:pPr>
            <w:r w:rsidRPr="008327C0">
              <w:rPr>
                <w:sz w:val="12"/>
                <w:szCs w:val="12"/>
              </w:rPr>
              <w:t>260</w:t>
            </w:r>
          </w:p>
        </w:tc>
      </w:tr>
      <w:tr w:rsidR="00750110" w:rsidRPr="008327C0" w:rsidTr="0059710F">
        <w:tc>
          <w:tcPr>
            <w:tcW w:w="4916" w:type="dxa"/>
            <w:tcBorders>
              <w:top w:val="single" w:sz="4" w:space="0" w:color="auto"/>
              <w:left w:val="single" w:sz="4" w:space="0" w:color="auto"/>
              <w:bottom w:val="single" w:sz="4" w:space="0" w:color="auto"/>
              <w:right w:val="single" w:sz="4" w:space="0" w:color="auto"/>
            </w:tcBorders>
          </w:tcPr>
          <w:p w:rsidR="00750110" w:rsidRPr="008327C0" w:rsidRDefault="00750110" w:rsidP="00750110">
            <w:pPr>
              <w:pStyle w:val="aa"/>
              <w:jc w:val="both"/>
              <w:rPr>
                <w:rFonts w:ascii="Arial" w:hAnsi="Arial" w:cs="Arial"/>
                <w:sz w:val="12"/>
                <w:szCs w:val="12"/>
              </w:rPr>
            </w:pPr>
            <w:r w:rsidRPr="008327C0">
              <w:rPr>
                <w:rFonts w:ascii="Arial" w:hAnsi="Arial" w:cs="Arial"/>
                <w:sz w:val="12"/>
                <w:szCs w:val="12"/>
              </w:rPr>
              <w:t>Количество индивидуальных предпринимателей (чел.)</w:t>
            </w:r>
          </w:p>
        </w:tc>
        <w:tc>
          <w:tcPr>
            <w:tcW w:w="1242" w:type="dxa"/>
            <w:tcBorders>
              <w:top w:val="single" w:sz="4" w:space="0" w:color="auto"/>
              <w:left w:val="single" w:sz="4" w:space="0" w:color="auto"/>
              <w:bottom w:val="single" w:sz="4" w:space="0" w:color="auto"/>
              <w:right w:val="single" w:sz="4" w:space="0" w:color="auto"/>
            </w:tcBorders>
          </w:tcPr>
          <w:p w:rsidR="00750110" w:rsidRPr="008327C0" w:rsidRDefault="00750110" w:rsidP="00750110">
            <w:pPr>
              <w:jc w:val="center"/>
              <w:rPr>
                <w:rFonts w:ascii="Arial" w:hAnsi="Arial" w:cs="Arial"/>
                <w:sz w:val="12"/>
                <w:szCs w:val="12"/>
              </w:rPr>
            </w:pPr>
            <w:r w:rsidRPr="008327C0">
              <w:rPr>
                <w:rFonts w:ascii="Arial" w:hAnsi="Arial" w:cs="Arial"/>
                <w:sz w:val="12"/>
                <w:szCs w:val="12"/>
              </w:rPr>
              <w:t>685</w:t>
            </w:r>
          </w:p>
        </w:tc>
        <w:tc>
          <w:tcPr>
            <w:tcW w:w="1556" w:type="dxa"/>
            <w:tcBorders>
              <w:top w:val="single" w:sz="4" w:space="0" w:color="auto"/>
              <w:left w:val="single" w:sz="4" w:space="0" w:color="auto"/>
              <w:bottom w:val="single" w:sz="4" w:space="0" w:color="auto"/>
              <w:right w:val="single" w:sz="4" w:space="0" w:color="auto"/>
            </w:tcBorders>
          </w:tcPr>
          <w:p w:rsidR="00750110" w:rsidRPr="008327C0" w:rsidRDefault="00750110" w:rsidP="00750110">
            <w:pPr>
              <w:ind w:left="96"/>
              <w:jc w:val="center"/>
              <w:rPr>
                <w:rFonts w:ascii="Arial" w:hAnsi="Arial" w:cs="Arial"/>
                <w:sz w:val="12"/>
                <w:szCs w:val="12"/>
              </w:rPr>
            </w:pPr>
            <w:r w:rsidRPr="008327C0">
              <w:rPr>
                <w:rFonts w:ascii="Arial" w:hAnsi="Arial" w:cs="Arial"/>
                <w:sz w:val="12"/>
                <w:szCs w:val="12"/>
              </w:rPr>
              <w:t>585</w:t>
            </w:r>
          </w:p>
        </w:tc>
        <w:tc>
          <w:tcPr>
            <w:tcW w:w="2917" w:type="dxa"/>
            <w:tcBorders>
              <w:top w:val="single" w:sz="4" w:space="0" w:color="auto"/>
              <w:left w:val="single" w:sz="4" w:space="0" w:color="auto"/>
              <w:bottom w:val="single" w:sz="4" w:space="0" w:color="auto"/>
              <w:right w:val="single" w:sz="4" w:space="0" w:color="auto"/>
            </w:tcBorders>
          </w:tcPr>
          <w:p w:rsidR="00750110" w:rsidRPr="008327C0" w:rsidRDefault="00750110" w:rsidP="00750110">
            <w:pPr>
              <w:pStyle w:val="aa"/>
              <w:ind w:left="40" w:firstLine="12"/>
              <w:jc w:val="center"/>
              <w:rPr>
                <w:rFonts w:ascii="Arial" w:hAnsi="Arial" w:cs="Arial"/>
                <w:sz w:val="12"/>
                <w:szCs w:val="12"/>
              </w:rPr>
            </w:pPr>
            <w:r w:rsidRPr="008327C0">
              <w:rPr>
                <w:rFonts w:ascii="Arial" w:hAnsi="Arial" w:cs="Arial"/>
                <w:sz w:val="12"/>
                <w:szCs w:val="12"/>
              </w:rPr>
              <w:t>587</w:t>
            </w:r>
          </w:p>
        </w:tc>
      </w:tr>
      <w:tr w:rsidR="00750110" w:rsidRPr="008327C0" w:rsidTr="0059710F">
        <w:tc>
          <w:tcPr>
            <w:tcW w:w="4916" w:type="dxa"/>
            <w:tcBorders>
              <w:top w:val="single" w:sz="4" w:space="0" w:color="auto"/>
              <w:left w:val="single" w:sz="4" w:space="0" w:color="auto"/>
              <w:bottom w:val="single" w:sz="4" w:space="0" w:color="auto"/>
              <w:right w:val="single" w:sz="4" w:space="0" w:color="auto"/>
            </w:tcBorders>
          </w:tcPr>
          <w:p w:rsidR="00750110" w:rsidRPr="008327C0" w:rsidRDefault="00750110" w:rsidP="00750110">
            <w:pPr>
              <w:pStyle w:val="ConsPlusNormal"/>
              <w:ind w:firstLine="0"/>
              <w:jc w:val="both"/>
              <w:rPr>
                <w:sz w:val="12"/>
                <w:szCs w:val="12"/>
              </w:rPr>
            </w:pPr>
            <w:r w:rsidRPr="008327C0">
              <w:rPr>
                <w:sz w:val="12"/>
                <w:szCs w:val="12"/>
              </w:rPr>
              <w:t>Оборот малых и микро предприятий (млн. руб.)</w:t>
            </w:r>
          </w:p>
        </w:tc>
        <w:tc>
          <w:tcPr>
            <w:tcW w:w="1242" w:type="dxa"/>
            <w:tcBorders>
              <w:top w:val="single" w:sz="4" w:space="0" w:color="auto"/>
              <w:left w:val="single" w:sz="4" w:space="0" w:color="auto"/>
              <w:bottom w:val="single" w:sz="4" w:space="0" w:color="auto"/>
              <w:right w:val="single" w:sz="4" w:space="0" w:color="auto"/>
            </w:tcBorders>
          </w:tcPr>
          <w:p w:rsidR="00750110" w:rsidRPr="008327C0" w:rsidRDefault="00750110" w:rsidP="00750110">
            <w:pPr>
              <w:pStyle w:val="ConsPlusNormal"/>
              <w:ind w:hanging="2"/>
              <w:jc w:val="center"/>
              <w:rPr>
                <w:sz w:val="12"/>
                <w:szCs w:val="12"/>
              </w:rPr>
            </w:pPr>
            <w:r w:rsidRPr="008327C0">
              <w:rPr>
                <w:sz w:val="12"/>
                <w:szCs w:val="12"/>
              </w:rPr>
              <w:t>2107,9</w:t>
            </w:r>
          </w:p>
        </w:tc>
        <w:tc>
          <w:tcPr>
            <w:tcW w:w="1556" w:type="dxa"/>
            <w:tcBorders>
              <w:top w:val="single" w:sz="4" w:space="0" w:color="auto"/>
              <w:left w:val="single" w:sz="4" w:space="0" w:color="auto"/>
              <w:bottom w:val="single" w:sz="4" w:space="0" w:color="auto"/>
              <w:right w:val="single" w:sz="4" w:space="0" w:color="auto"/>
            </w:tcBorders>
          </w:tcPr>
          <w:p w:rsidR="00750110" w:rsidRPr="008327C0" w:rsidRDefault="00750110" w:rsidP="00750110">
            <w:pPr>
              <w:pStyle w:val="ConsPlusNormal"/>
              <w:ind w:left="96" w:firstLine="0"/>
              <w:jc w:val="center"/>
              <w:rPr>
                <w:sz w:val="12"/>
                <w:szCs w:val="12"/>
              </w:rPr>
            </w:pPr>
            <w:r w:rsidRPr="008327C0">
              <w:rPr>
                <w:sz w:val="12"/>
                <w:szCs w:val="12"/>
              </w:rPr>
              <w:t>2335,3</w:t>
            </w:r>
          </w:p>
        </w:tc>
        <w:tc>
          <w:tcPr>
            <w:tcW w:w="2917" w:type="dxa"/>
            <w:tcBorders>
              <w:top w:val="single" w:sz="4" w:space="0" w:color="auto"/>
              <w:left w:val="single" w:sz="4" w:space="0" w:color="auto"/>
              <w:bottom w:val="single" w:sz="4" w:space="0" w:color="auto"/>
              <w:right w:val="single" w:sz="4" w:space="0" w:color="auto"/>
            </w:tcBorders>
          </w:tcPr>
          <w:p w:rsidR="00750110" w:rsidRPr="008327C0" w:rsidRDefault="00750110" w:rsidP="00750110">
            <w:pPr>
              <w:pStyle w:val="ConsPlusNormal"/>
              <w:ind w:left="40" w:firstLine="12"/>
              <w:jc w:val="center"/>
              <w:rPr>
                <w:sz w:val="12"/>
                <w:szCs w:val="12"/>
              </w:rPr>
            </w:pPr>
            <w:r w:rsidRPr="008327C0">
              <w:rPr>
                <w:sz w:val="12"/>
                <w:szCs w:val="12"/>
              </w:rPr>
              <w:t>2360,1</w:t>
            </w:r>
          </w:p>
        </w:tc>
      </w:tr>
    </w:tbl>
    <w:p w:rsidR="00750110" w:rsidRPr="00750110" w:rsidRDefault="00750110" w:rsidP="009676CD">
      <w:pPr>
        <w:pStyle w:val="ConsPlusNormal"/>
        <w:ind w:left="284" w:firstLine="142"/>
        <w:jc w:val="both"/>
        <w:rPr>
          <w:sz w:val="16"/>
          <w:szCs w:val="16"/>
        </w:rPr>
      </w:pPr>
      <w:r w:rsidRPr="00750110">
        <w:rPr>
          <w:sz w:val="16"/>
          <w:szCs w:val="16"/>
        </w:rPr>
        <w:t>Основными проблемами, сдерживающими развитие малого и среднего бизнеса, явл</w:t>
      </w:r>
      <w:r w:rsidRPr="00750110">
        <w:rPr>
          <w:sz w:val="16"/>
          <w:szCs w:val="16"/>
        </w:rPr>
        <w:t>я</w:t>
      </w:r>
      <w:r w:rsidRPr="00750110">
        <w:rPr>
          <w:sz w:val="16"/>
          <w:szCs w:val="16"/>
        </w:rPr>
        <w:t>ются:</w:t>
      </w:r>
    </w:p>
    <w:p w:rsidR="00750110" w:rsidRPr="00750110" w:rsidRDefault="00750110" w:rsidP="009676CD">
      <w:pPr>
        <w:pStyle w:val="ConsPlusNormal"/>
        <w:ind w:left="284" w:firstLine="142"/>
        <w:jc w:val="both"/>
        <w:rPr>
          <w:sz w:val="16"/>
          <w:szCs w:val="16"/>
        </w:rPr>
      </w:pPr>
      <w:r w:rsidRPr="00750110">
        <w:rPr>
          <w:sz w:val="16"/>
          <w:szCs w:val="16"/>
        </w:rPr>
        <w:t>недостаточная ресурсная база;</w:t>
      </w:r>
    </w:p>
    <w:p w:rsidR="00750110" w:rsidRPr="00750110" w:rsidRDefault="00750110" w:rsidP="009676CD">
      <w:pPr>
        <w:pStyle w:val="ConsPlusNormal"/>
        <w:ind w:left="284" w:firstLine="142"/>
        <w:jc w:val="both"/>
        <w:rPr>
          <w:sz w:val="16"/>
          <w:szCs w:val="16"/>
        </w:rPr>
      </w:pPr>
      <w:r w:rsidRPr="00750110">
        <w:rPr>
          <w:sz w:val="16"/>
          <w:szCs w:val="16"/>
        </w:rPr>
        <w:t>низкая доступность финансовых ресурсов;</w:t>
      </w:r>
    </w:p>
    <w:p w:rsidR="00750110" w:rsidRPr="00750110" w:rsidRDefault="00750110" w:rsidP="009676CD">
      <w:pPr>
        <w:pStyle w:val="ConsPlusNormal"/>
        <w:ind w:left="284" w:firstLine="142"/>
        <w:jc w:val="both"/>
        <w:rPr>
          <w:sz w:val="16"/>
          <w:szCs w:val="16"/>
        </w:rPr>
      </w:pPr>
      <w:r w:rsidRPr="00750110">
        <w:rPr>
          <w:sz w:val="16"/>
          <w:szCs w:val="16"/>
        </w:rPr>
        <w:t>высокие арендные ставки на недвижимое имущество;</w:t>
      </w:r>
    </w:p>
    <w:p w:rsidR="00750110" w:rsidRPr="00750110" w:rsidRDefault="00750110" w:rsidP="009676CD">
      <w:pPr>
        <w:pStyle w:val="ConsPlusNormal"/>
        <w:ind w:left="284" w:firstLine="142"/>
        <w:jc w:val="both"/>
        <w:rPr>
          <w:sz w:val="16"/>
          <w:szCs w:val="16"/>
        </w:rPr>
      </w:pPr>
      <w:r w:rsidRPr="00750110">
        <w:rPr>
          <w:sz w:val="16"/>
          <w:szCs w:val="16"/>
        </w:rPr>
        <w:t>отсутствие ликвидного залогового имущества для получения кредитных средств;</w:t>
      </w:r>
    </w:p>
    <w:p w:rsidR="00750110" w:rsidRPr="00750110" w:rsidRDefault="00750110" w:rsidP="009676CD">
      <w:pPr>
        <w:pStyle w:val="ConsPlusNormal"/>
        <w:ind w:left="284" w:firstLine="142"/>
        <w:jc w:val="both"/>
        <w:rPr>
          <w:sz w:val="16"/>
          <w:szCs w:val="16"/>
        </w:rPr>
      </w:pPr>
      <w:r w:rsidRPr="00750110">
        <w:rPr>
          <w:sz w:val="16"/>
          <w:szCs w:val="16"/>
        </w:rPr>
        <w:t>незначительная доля инновационных и ремесленных предприятий в общем количестве малых и средних предпр</w:t>
      </w:r>
      <w:r w:rsidRPr="00750110">
        <w:rPr>
          <w:sz w:val="16"/>
          <w:szCs w:val="16"/>
        </w:rPr>
        <w:t>и</w:t>
      </w:r>
      <w:r w:rsidRPr="00750110">
        <w:rPr>
          <w:sz w:val="16"/>
          <w:szCs w:val="16"/>
        </w:rPr>
        <w:t>ятий;</w:t>
      </w:r>
    </w:p>
    <w:p w:rsidR="00750110" w:rsidRPr="00750110" w:rsidRDefault="00750110" w:rsidP="009676CD">
      <w:pPr>
        <w:pStyle w:val="ConsPlusNormal"/>
        <w:ind w:left="284" w:firstLine="142"/>
        <w:jc w:val="both"/>
        <w:rPr>
          <w:sz w:val="16"/>
          <w:szCs w:val="16"/>
        </w:rPr>
      </w:pPr>
      <w:r w:rsidRPr="00750110">
        <w:rPr>
          <w:sz w:val="16"/>
          <w:szCs w:val="16"/>
        </w:rPr>
        <w:t>слабое использование экспортного потенциала сектора малого и среднего предприн</w:t>
      </w:r>
      <w:r w:rsidRPr="00750110">
        <w:rPr>
          <w:sz w:val="16"/>
          <w:szCs w:val="16"/>
        </w:rPr>
        <w:t>и</w:t>
      </w:r>
      <w:r w:rsidRPr="00750110">
        <w:rPr>
          <w:sz w:val="16"/>
          <w:szCs w:val="16"/>
        </w:rPr>
        <w:t>мательства;</w:t>
      </w:r>
    </w:p>
    <w:p w:rsidR="00750110" w:rsidRPr="00750110" w:rsidRDefault="00750110" w:rsidP="009676CD">
      <w:pPr>
        <w:pStyle w:val="ConsPlusNormal"/>
        <w:ind w:left="284" w:firstLine="142"/>
        <w:jc w:val="both"/>
        <w:rPr>
          <w:sz w:val="16"/>
          <w:szCs w:val="16"/>
        </w:rPr>
      </w:pPr>
      <w:r w:rsidRPr="00750110">
        <w:rPr>
          <w:sz w:val="16"/>
          <w:szCs w:val="16"/>
        </w:rPr>
        <w:t>недостаточное информирование предпринимателей о нормативной правовой базе, регулирующей предприним</w:t>
      </w:r>
      <w:r w:rsidRPr="00750110">
        <w:rPr>
          <w:sz w:val="16"/>
          <w:szCs w:val="16"/>
        </w:rPr>
        <w:t>а</w:t>
      </w:r>
      <w:r w:rsidRPr="00750110">
        <w:rPr>
          <w:sz w:val="16"/>
          <w:szCs w:val="16"/>
        </w:rPr>
        <w:t>тельскую деятельность;</w:t>
      </w:r>
    </w:p>
    <w:p w:rsidR="00750110" w:rsidRPr="00750110" w:rsidRDefault="00750110" w:rsidP="009676CD">
      <w:pPr>
        <w:pStyle w:val="ConsPlusNormal"/>
        <w:ind w:left="284" w:firstLine="142"/>
        <w:jc w:val="both"/>
        <w:rPr>
          <w:sz w:val="16"/>
          <w:szCs w:val="16"/>
        </w:rPr>
      </w:pPr>
      <w:r w:rsidRPr="00750110">
        <w:rPr>
          <w:sz w:val="16"/>
          <w:szCs w:val="16"/>
        </w:rPr>
        <w:t>слабое вовлечение молодежи в занятие предпринимательской деятел</w:t>
      </w:r>
      <w:r w:rsidRPr="00750110">
        <w:rPr>
          <w:sz w:val="16"/>
          <w:szCs w:val="16"/>
        </w:rPr>
        <w:t>ь</w:t>
      </w:r>
      <w:r w:rsidRPr="00750110">
        <w:rPr>
          <w:sz w:val="16"/>
          <w:szCs w:val="16"/>
        </w:rPr>
        <w:t>ностью;</w:t>
      </w:r>
    </w:p>
    <w:p w:rsidR="00750110" w:rsidRPr="00750110" w:rsidRDefault="00750110" w:rsidP="009676CD">
      <w:pPr>
        <w:pStyle w:val="ConsPlusNormal"/>
        <w:ind w:left="284" w:firstLine="142"/>
        <w:jc w:val="both"/>
        <w:rPr>
          <w:sz w:val="16"/>
          <w:szCs w:val="16"/>
        </w:rPr>
      </w:pPr>
      <w:r w:rsidRPr="00750110">
        <w:rPr>
          <w:sz w:val="16"/>
          <w:szCs w:val="16"/>
        </w:rPr>
        <w:t>низкая активность малых и средних предприятий по продвижению продукции на р</w:t>
      </w:r>
      <w:r w:rsidRPr="00750110">
        <w:rPr>
          <w:sz w:val="16"/>
          <w:szCs w:val="16"/>
        </w:rPr>
        <w:t>е</w:t>
      </w:r>
      <w:r w:rsidRPr="00750110">
        <w:rPr>
          <w:sz w:val="16"/>
          <w:szCs w:val="16"/>
        </w:rPr>
        <w:t>гиональные и международные рынки.</w:t>
      </w:r>
    </w:p>
    <w:p w:rsidR="00750110" w:rsidRPr="00750110" w:rsidRDefault="00750110" w:rsidP="009676CD">
      <w:pPr>
        <w:pStyle w:val="ConsPlusNormal"/>
        <w:ind w:left="284" w:firstLine="142"/>
        <w:jc w:val="both"/>
        <w:rPr>
          <w:sz w:val="16"/>
          <w:szCs w:val="16"/>
        </w:rPr>
      </w:pPr>
      <w:r w:rsidRPr="00750110">
        <w:rPr>
          <w:sz w:val="16"/>
          <w:szCs w:val="16"/>
        </w:rPr>
        <w:t>В целях создания благоприятных условий для развития малого и среднего бизнеса на муниципальном уровне сформирована нормативная правовая база. Для решения существующих проблем в сфере малого и среднего предпринимательства необходима реализация комплекса мероприятий, напра</w:t>
      </w:r>
      <w:r w:rsidRPr="00750110">
        <w:rPr>
          <w:sz w:val="16"/>
          <w:szCs w:val="16"/>
        </w:rPr>
        <w:t>в</w:t>
      </w:r>
      <w:r w:rsidRPr="00750110">
        <w:rPr>
          <w:sz w:val="16"/>
          <w:szCs w:val="16"/>
        </w:rPr>
        <w:t>ленных на:</w:t>
      </w:r>
    </w:p>
    <w:p w:rsidR="00750110" w:rsidRPr="00750110" w:rsidRDefault="00750110" w:rsidP="009676CD">
      <w:pPr>
        <w:pStyle w:val="ConsPlusNormal"/>
        <w:ind w:left="284" w:firstLine="142"/>
        <w:jc w:val="both"/>
        <w:rPr>
          <w:sz w:val="16"/>
          <w:szCs w:val="16"/>
        </w:rPr>
      </w:pPr>
      <w:r w:rsidRPr="00750110">
        <w:rPr>
          <w:sz w:val="16"/>
          <w:szCs w:val="16"/>
        </w:rPr>
        <w:t>развитие объектов инфраструктуры поддержки предпринимательства;</w:t>
      </w:r>
    </w:p>
    <w:p w:rsidR="00750110" w:rsidRPr="00750110" w:rsidRDefault="00750110" w:rsidP="009676CD">
      <w:pPr>
        <w:pStyle w:val="ConsPlusNormal"/>
        <w:ind w:left="284" w:firstLine="142"/>
        <w:jc w:val="both"/>
        <w:rPr>
          <w:sz w:val="16"/>
          <w:szCs w:val="16"/>
        </w:rPr>
      </w:pPr>
      <w:r w:rsidRPr="00750110">
        <w:rPr>
          <w:sz w:val="16"/>
          <w:szCs w:val="16"/>
        </w:rPr>
        <w:t>стимулирование и поддержку инновационных субъектов малого и среднего предпринимательства, ориентированных на создание или расширение конкурентоспособных прои</w:t>
      </w:r>
      <w:r w:rsidRPr="00750110">
        <w:rPr>
          <w:sz w:val="16"/>
          <w:szCs w:val="16"/>
        </w:rPr>
        <w:t>з</w:t>
      </w:r>
      <w:r w:rsidRPr="00750110">
        <w:rPr>
          <w:sz w:val="16"/>
          <w:szCs w:val="16"/>
        </w:rPr>
        <w:t>водств;</w:t>
      </w:r>
    </w:p>
    <w:p w:rsidR="00750110" w:rsidRPr="00750110" w:rsidRDefault="00750110" w:rsidP="009676CD">
      <w:pPr>
        <w:pStyle w:val="ConsPlusNormal"/>
        <w:ind w:left="284" w:firstLine="142"/>
        <w:jc w:val="both"/>
        <w:rPr>
          <w:sz w:val="16"/>
          <w:szCs w:val="16"/>
        </w:rPr>
      </w:pPr>
      <w:r w:rsidRPr="00750110">
        <w:rPr>
          <w:sz w:val="16"/>
          <w:szCs w:val="16"/>
        </w:rPr>
        <w:t>формирование кластеров субъектов малого и среднего предпринимательства по отра</w:t>
      </w:r>
      <w:r w:rsidRPr="00750110">
        <w:rPr>
          <w:sz w:val="16"/>
          <w:szCs w:val="16"/>
        </w:rPr>
        <w:t>с</w:t>
      </w:r>
      <w:r w:rsidRPr="00750110">
        <w:rPr>
          <w:sz w:val="16"/>
          <w:szCs w:val="16"/>
        </w:rPr>
        <w:t>левому и территориальному принципам;</w:t>
      </w:r>
    </w:p>
    <w:p w:rsidR="00750110" w:rsidRPr="00750110" w:rsidRDefault="00750110" w:rsidP="009676CD">
      <w:pPr>
        <w:pStyle w:val="ConsPlusNormal"/>
        <w:ind w:left="284" w:firstLine="142"/>
        <w:jc w:val="both"/>
        <w:rPr>
          <w:sz w:val="16"/>
          <w:szCs w:val="16"/>
        </w:rPr>
      </w:pPr>
      <w:r w:rsidRPr="00750110">
        <w:rPr>
          <w:sz w:val="16"/>
          <w:szCs w:val="16"/>
        </w:rPr>
        <w:t>стимулирование субъектов малого бизнеса к расширению предпринимательства и увеличению финансирования мероприятий по развитию малого и среднего би</w:t>
      </w:r>
      <w:r w:rsidRPr="00750110">
        <w:rPr>
          <w:sz w:val="16"/>
          <w:szCs w:val="16"/>
        </w:rPr>
        <w:t>з</w:t>
      </w:r>
      <w:r w:rsidRPr="00750110">
        <w:rPr>
          <w:sz w:val="16"/>
          <w:szCs w:val="16"/>
        </w:rPr>
        <w:t>неса;</w:t>
      </w:r>
    </w:p>
    <w:p w:rsidR="00750110" w:rsidRPr="00750110" w:rsidRDefault="00750110" w:rsidP="009676CD">
      <w:pPr>
        <w:pStyle w:val="ConsPlusNormal"/>
        <w:ind w:left="284" w:firstLine="142"/>
        <w:jc w:val="both"/>
        <w:rPr>
          <w:sz w:val="16"/>
          <w:szCs w:val="16"/>
        </w:rPr>
      </w:pPr>
      <w:r w:rsidRPr="00750110">
        <w:rPr>
          <w:sz w:val="16"/>
          <w:szCs w:val="16"/>
        </w:rPr>
        <w:t>стимулирование и поддержку инвестиционных проектов предпринимателей в сфере экспорта;</w:t>
      </w:r>
    </w:p>
    <w:p w:rsidR="00750110" w:rsidRPr="00750110" w:rsidRDefault="00750110" w:rsidP="009676CD">
      <w:pPr>
        <w:pStyle w:val="ConsPlusNormal"/>
        <w:ind w:left="284" w:firstLine="142"/>
        <w:jc w:val="both"/>
        <w:rPr>
          <w:sz w:val="16"/>
          <w:szCs w:val="16"/>
        </w:rPr>
      </w:pPr>
      <w:r w:rsidRPr="00750110">
        <w:rPr>
          <w:sz w:val="16"/>
          <w:szCs w:val="16"/>
        </w:rPr>
        <w:t>стимулирование и поддержку субъектов малого и среднего предпринимательства в ремесленной сфере, ориентированных на дальнейшее развитие своей де</w:t>
      </w:r>
      <w:r w:rsidRPr="00750110">
        <w:rPr>
          <w:sz w:val="16"/>
          <w:szCs w:val="16"/>
        </w:rPr>
        <w:t>я</w:t>
      </w:r>
      <w:r w:rsidRPr="00750110">
        <w:rPr>
          <w:sz w:val="16"/>
          <w:szCs w:val="16"/>
        </w:rPr>
        <w:t>тельности;</w:t>
      </w:r>
    </w:p>
    <w:p w:rsidR="00750110" w:rsidRPr="00750110" w:rsidRDefault="00750110" w:rsidP="009676CD">
      <w:pPr>
        <w:pStyle w:val="ConsPlusNormal"/>
        <w:ind w:left="284" w:firstLine="142"/>
        <w:jc w:val="both"/>
        <w:rPr>
          <w:sz w:val="16"/>
          <w:szCs w:val="16"/>
        </w:rPr>
      </w:pPr>
      <w:r w:rsidRPr="00750110">
        <w:rPr>
          <w:sz w:val="16"/>
          <w:szCs w:val="16"/>
        </w:rPr>
        <w:t>развитие молодежного предпринимательства;</w:t>
      </w:r>
    </w:p>
    <w:p w:rsidR="00750110" w:rsidRPr="00750110" w:rsidRDefault="00750110" w:rsidP="009676CD">
      <w:pPr>
        <w:pStyle w:val="ConsPlusNormal"/>
        <w:ind w:left="284" w:firstLine="142"/>
        <w:jc w:val="both"/>
        <w:rPr>
          <w:sz w:val="16"/>
          <w:szCs w:val="16"/>
        </w:rPr>
      </w:pPr>
      <w:r w:rsidRPr="00750110">
        <w:rPr>
          <w:sz w:val="16"/>
          <w:szCs w:val="16"/>
        </w:rPr>
        <w:t>стимулирование и поддержку участия субъектов малого и среднего предпринимательства в выставках, ярмарках и иных мероприятиях, связанных с продвижением продукции на региональные и межд</w:t>
      </w:r>
      <w:r w:rsidRPr="00750110">
        <w:rPr>
          <w:sz w:val="16"/>
          <w:szCs w:val="16"/>
        </w:rPr>
        <w:t>у</w:t>
      </w:r>
      <w:r w:rsidRPr="00750110">
        <w:rPr>
          <w:sz w:val="16"/>
          <w:szCs w:val="16"/>
        </w:rPr>
        <w:t>народные рынки.</w:t>
      </w:r>
    </w:p>
    <w:p w:rsidR="00750110" w:rsidRPr="00750110" w:rsidRDefault="00750110" w:rsidP="009676CD">
      <w:pPr>
        <w:pStyle w:val="ConsPlusNormal"/>
        <w:ind w:left="284" w:firstLine="142"/>
        <w:jc w:val="both"/>
        <w:rPr>
          <w:sz w:val="16"/>
          <w:szCs w:val="16"/>
        </w:rPr>
      </w:pPr>
      <w:r w:rsidRPr="00750110">
        <w:rPr>
          <w:sz w:val="16"/>
          <w:szCs w:val="16"/>
        </w:rPr>
        <w:t>Реализация мероприятий по оказанию муниципальной поддержки субъектам малого и среднего предпринимательства в рамках разраб</w:t>
      </w:r>
      <w:r w:rsidRPr="00750110">
        <w:rPr>
          <w:sz w:val="16"/>
          <w:szCs w:val="16"/>
        </w:rPr>
        <w:t>о</w:t>
      </w:r>
      <w:r w:rsidRPr="00750110">
        <w:rPr>
          <w:sz w:val="16"/>
          <w:szCs w:val="16"/>
        </w:rPr>
        <w:t>танных мероприятий позволит создать благоприятные условия для развития малого и среднего предпринимательства и обеспечить к 2026 году:</w:t>
      </w:r>
    </w:p>
    <w:p w:rsidR="00750110" w:rsidRPr="00750110" w:rsidRDefault="00750110" w:rsidP="009676CD">
      <w:pPr>
        <w:pStyle w:val="ConsPlusNormal"/>
        <w:ind w:left="284" w:firstLine="142"/>
        <w:jc w:val="both"/>
        <w:rPr>
          <w:sz w:val="16"/>
          <w:szCs w:val="16"/>
        </w:rPr>
      </w:pPr>
      <w:r w:rsidRPr="00750110">
        <w:rPr>
          <w:sz w:val="16"/>
          <w:szCs w:val="16"/>
        </w:rPr>
        <w:t>рост оборота малых предприятий до 3,0 млрд. рублей;</w:t>
      </w:r>
    </w:p>
    <w:p w:rsidR="00750110" w:rsidRPr="00750110" w:rsidRDefault="00750110" w:rsidP="009676CD">
      <w:pPr>
        <w:pStyle w:val="ConsPlusNormal"/>
        <w:ind w:left="284" w:firstLine="142"/>
        <w:jc w:val="both"/>
        <w:rPr>
          <w:sz w:val="16"/>
          <w:szCs w:val="16"/>
        </w:rPr>
      </w:pPr>
      <w:r w:rsidRPr="00750110">
        <w:rPr>
          <w:sz w:val="16"/>
          <w:szCs w:val="16"/>
        </w:rPr>
        <w:t>создание не менее 2 новых предприятий в сфере молодежного предприним</w:t>
      </w:r>
      <w:r w:rsidRPr="00750110">
        <w:rPr>
          <w:sz w:val="16"/>
          <w:szCs w:val="16"/>
        </w:rPr>
        <w:t>а</w:t>
      </w:r>
      <w:r w:rsidRPr="00750110">
        <w:rPr>
          <w:sz w:val="16"/>
          <w:szCs w:val="16"/>
        </w:rPr>
        <w:t>тельства;</w:t>
      </w:r>
    </w:p>
    <w:p w:rsidR="00750110" w:rsidRPr="00750110" w:rsidRDefault="00750110" w:rsidP="009676CD">
      <w:pPr>
        <w:pStyle w:val="ConsPlusNormal"/>
        <w:ind w:left="284" w:firstLine="142"/>
        <w:jc w:val="both"/>
        <w:rPr>
          <w:sz w:val="16"/>
          <w:szCs w:val="16"/>
        </w:rPr>
      </w:pPr>
      <w:r w:rsidRPr="00750110">
        <w:rPr>
          <w:sz w:val="16"/>
          <w:szCs w:val="16"/>
        </w:rPr>
        <w:t>создание не менее 5 новых малых предприятий на территории района.</w:t>
      </w:r>
    </w:p>
    <w:p w:rsidR="00750110" w:rsidRPr="00750110" w:rsidRDefault="00750110" w:rsidP="009676CD">
      <w:pPr>
        <w:pStyle w:val="ConsPlusNormal"/>
        <w:ind w:left="284" w:firstLine="142"/>
        <w:jc w:val="both"/>
        <w:rPr>
          <w:rFonts w:eastAsia="Calibri"/>
          <w:b/>
          <w:sz w:val="16"/>
          <w:szCs w:val="16"/>
          <w:lang w:eastAsia="en-US"/>
        </w:rPr>
      </w:pPr>
      <w:r w:rsidRPr="00750110">
        <w:rPr>
          <w:rFonts w:eastAsia="Calibri"/>
          <w:b/>
          <w:sz w:val="16"/>
          <w:szCs w:val="16"/>
          <w:lang w:eastAsia="en-US"/>
        </w:rPr>
        <w:t>3. Защита прав потребителей в Валдайском муниципальном районе на 2019-2026 годы</w:t>
      </w:r>
    </w:p>
    <w:p w:rsidR="00750110" w:rsidRPr="00750110" w:rsidRDefault="00750110" w:rsidP="009676CD">
      <w:pPr>
        <w:pStyle w:val="Default"/>
        <w:ind w:left="284" w:firstLine="142"/>
        <w:jc w:val="both"/>
        <w:rPr>
          <w:rFonts w:ascii="Arial" w:hAnsi="Arial" w:cs="Arial"/>
          <w:color w:val="auto"/>
          <w:sz w:val="16"/>
          <w:szCs w:val="16"/>
        </w:rPr>
      </w:pPr>
      <w:r w:rsidRPr="00750110">
        <w:rPr>
          <w:rFonts w:ascii="Arial" w:hAnsi="Arial" w:cs="Arial"/>
          <w:color w:val="auto"/>
          <w:sz w:val="16"/>
          <w:szCs w:val="16"/>
        </w:rPr>
        <w:t>Право потребителя на выбор товаров (работ, услуг) признается главным правом потребителей. Данный выбор невозможен без рынка, формируемого производителями и поставщиками товаров и услуг, а также без конк</w:t>
      </w:r>
      <w:r w:rsidRPr="00750110">
        <w:rPr>
          <w:rFonts w:ascii="Arial" w:hAnsi="Arial" w:cs="Arial"/>
          <w:color w:val="auto"/>
          <w:sz w:val="16"/>
          <w:szCs w:val="16"/>
        </w:rPr>
        <w:t>у</w:t>
      </w:r>
      <w:r w:rsidRPr="00750110">
        <w:rPr>
          <w:rFonts w:ascii="Arial" w:hAnsi="Arial" w:cs="Arial"/>
          <w:color w:val="auto"/>
          <w:sz w:val="16"/>
          <w:szCs w:val="16"/>
        </w:rPr>
        <w:t>ренции между ними.</w:t>
      </w:r>
    </w:p>
    <w:p w:rsidR="00750110" w:rsidRPr="00750110" w:rsidRDefault="00750110" w:rsidP="009676CD">
      <w:pPr>
        <w:pStyle w:val="Default"/>
        <w:ind w:left="284" w:firstLine="142"/>
        <w:jc w:val="both"/>
        <w:rPr>
          <w:rFonts w:ascii="Arial" w:hAnsi="Arial" w:cs="Arial"/>
          <w:color w:val="auto"/>
          <w:sz w:val="16"/>
          <w:szCs w:val="16"/>
        </w:rPr>
      </w:pPr>
      <w:r w:rsidRPr="00750110">
        <w:rPr>
          <w:rFonts w:ascii="Arial" w:hAnsi="Arial" w:cs="Arial"/>
          <w:color w:val="auto"/>
          <w:sz w:val="16"/>
          <w:szCs w:val="16"/>
        </w:rPr>
        <w:t>Наиболее эффективным инструментом предотвращения нарушений прав потребителей на потребительском рынке должна стать не защ</w:t>
      </w:r>
      <w:r w:rsidRPr="00750110">
        <w:rPr>
          <w:rFonts w:ascii="Arial" w:hAnsi="Arial" w:cs="Arial"/>
          <w:color w:val="auto"/>
          <w:sz w:val="16"/>
          <w:szCs w:val="16"/>
        </w:rPr>
        <w:t>и</w:t>
      </w:r>
      <w:r w:rsidRPr="00750110">
        <w:rPr>
          <w:rFonts w:ascii="Arial" w:hAnsi="Arial" w:cs="Arial"/>
          <w:color w:val="auto"/>
          <w:sz w:val="16"/>
          <w:szCs w:val="16"/>
        </w:rPr>
        <w:t>та уже нарушенных прав, а их предупреждение и профилактика. Необходимо повышение активности гражданского общества в решении ук</w:t>
      </w:r>
      <w:r w:rsidRPr="00750110">
        <w:rPr>
          <w:rFonts w:ascii="Arial" w:hAnsi="Arial" w:cs="Arial"/>
          <w:color w:val="auto"/>
          <w:sz w:val="16"/>
          <w:szCs w:val="16"/>
        </w:rPr>
        <w:t>а</w:t>
      </w:r>
      <w:r w:rsidRPr="00750110">
        <w:rPr>
          <w:rFonts w:ascii="Arial" w:hAnsi="Arial" w:cs="Arial"/>
          <w:color w:val="auto"/>
          <w:sz w:val="16"/>
          <w:szCs w:val="16"/>
        </w:rPr>
        <w:t>за</w:t>
      </w:r>
      <w:r w:rsidRPr="00750110">
        <w:rPr>
          <w:rFonts w:ascii="Arial" w:hAnsi="Arial" w:cs="Arial"/>
          <w:color w:val="auto"/>
          <w:sz w:val="16"/>
          <w:szCs w:val="16"/>
        </w:rPr>
        <w:t>н</w:t>
      </w:r>
      <w:r w:rsidRPr="00750110">
        <w:rPr>
          <w:rFonts w:ascii="Arial" w:hAnsi="Arial" w:cs="Arial"/>
          <w:color w:val="auto"/>
          <w:sz w:val="16"/>
          <w:szCs w:val="16"/>
        </w:rPr>
        <w:t>ных проблем.</w:t>
      </w:r>
    </w:p>
    <w:p w:rsidR="00750110" w:rsidRPr="00750110" w:rsidRDefault="00750110" w:rsidP="009676CD">
      <w:pPr>
        <w:pStyle w:val="Default"/>
        <w:ind w:left="284" w:firstLine="142"/>
        <w:jc w:val="both"/>
        <w:rPr>
          <w:rFonts w:ascii="Arial" w:hAnsi="Arial" w:cs="Arial"/>
          <w:color w:val="auto"/>
          <w:sz w:val="16"/>
          <w:szCs w:val="16"/>
        </w:rPr>
      </w:pPr>
      <w:r w:rsidRPr="00750110">
        <w:rPr>
          <w:rFonts w:ascii="Arial" w:hAnsi="Arial" w:cs="Arial"/>
          <w:color w:val="auto"/>
          <w:sz w:val="16"/>
          <w:szCs w:val="16"/>
        </w:rPr>
        <w:t>Одной из причин многочисленных нарушений прав потребителей является низкая правовая грамотность населения и хозяйствующих субъектов, а также недостаточная информированность граждан о механизмах реализации своих прав. В связи с этим средства массовой информации несут одну из ключевых функций по пр</w:t>
      </w:r>
      <w:r w:rsidRPr="00750110">
        <w:rPr>
          <w:rFonts w:ascii="Arial" w:hAnsi="Arial" w:cs="Arial"/>
          <w:color w:val="auto"/>
          <w:sz w:val="16"/>
          <w:szCs w:val="16"/>
        </w:rPr>
        <w:t>о</w:t>
      </w:r>
      <w:r w:rsidRPr="00750110">
        <w:rPr>
          <w:rFonts w:ascii="Arial" w:hAnsi="Arial" w:cs="Arial"/>
          <w:color w:val="auto"/>
          <w:sz w:val="16"/>
          <w:szCs w:val="16"/>
        </w:rPr>
        <w:t>свещению потребителей.</w:t>
      </w:r>
    </w:p>
    <w:p w:rsidR="00750110" w:rsidRPr="00750110" w:rsidRDefault="00750110" w:rsidP="009676CD">
      <w:pPr>
        <w:pStyle w:val="Default"/>
        <w:ind w:left="284" w:firstLine="142"/>
        <w:jc w:val="both"/>
        <w:rPr>
          <w:rFonts w:ascii="Arial" w:hAnsi="Arial" w:cs="Arial"/>
          <w:color w:val="auto"/>
          <w:sz w:val="16"/>
          <w:szCs w:val="16"/>
        </w:rPr>
      </w:pPr>
      <w:r w:rsidRPr="00750110">
        <w:rPr>
          <w:rFonts w:ascii="Arial" w:hAnsi="Arial" w:cs="Arial"/>
          <w:color w:val="auto"/>
          <w:sz w:val="16"/>
          <w:szCs w:val="16"/>
        </w:rPr>
        <w:t>Поскольку предупреждение нарушения прав потребителей не может быть достигнуто только через реализацию контрольно-надзорных функций, важнейшим направлением деятельности является применение мер превентивного характера, направленных на повышение прав</w:t>
      </w:r>
      <w:r w:rsidRPr="00750110">
        <w:rPr>
          <w:rFonts w:ascii="Arial" w:hAnsi="Arial" w:cs="Arial"/>
          <w:color w:val="auto"/>
          <w:sz w:val="16"/>
          <w:szCs w:val="16"/>
        </w:rPr>
        <w:t>о</w:t>
      </w:r>
      <w:r w:rsidRPr="00750110">
        <w:rPr>
          <w:rFonts w:ascii="Arial" w:hAnsi="Arial" w:cs="Arial"/>
          <w:color w:val="auto"/>
          <w:sz w:val="16"/>
          <w:szCs w:val="16"/>
        </w:rPr>
        <w:t>вой грамотности и социальной ответственности хозяйствующих субъектов и информированности потребителей об их правах и механизмах защ</w:t>
      </w:r>
      <w:r w:rsidRPr="00750110">
        <w:rPr>
          <w:rFonts w:ascii="Arial" w:hAnsi="Arial" w:cs="Arial"/>
          <w:color w:val="auto"/>
          <w:sz w:val="16"/>
          <w:szCs w:val="16"/>
        </w:rPr>
        <w:t>и</w:t>
      </w:r>
      <w:r w:rsidRPr="00750110">
        <w:rPr>
          <w:rFonts w:ascii="Arial" w:hAnsi="Arial" w:cs="Arial"/>
          <w:color w:val="auto"/>
          <w:sz w:val="16"/>
          <w:szCs w:val="16"/>
        </w:rPr>
        <w:t>ты этих прав.</w:t>
      </w:r>
    </w:p>
    <w:p w:rsidR="00750110" w:rsidRPr="00750110" w:rsidRDefault="00750110" w:rsidP="009676CD">
      <w:pPr>
        <w:pStyle w:val="Default"/>
        <w:ind w:left="284" w:firstLine="142"/>
        <w:jc w:val="both"/>
        <w:rPr>
          <w:rFonts w:ascii="Arial" w:hAnsi="Arial" w:cs="Arial"/>
          <w:color w:val="auto"/>
          <w:sz w:val="16"/>
          <w:szCs w:val="16"/>
        </w:rPr>
      </w:pPr>
      <w:r w:rsidRPr="00750110">
        <w:rPr>
          <w:rFonts w:ascii="Arial" w:hAnsi="Arial" w:cs="Arial"/>
          <w:color w:val="auto"/>
          <w:sz w:val="16"/>
          <w:szCs w:val="16"/>
        </w:rPr>
        <w:t>В целях расширения общего кругозора и формирования социально активной позиции молодого поколения необходимо проведение и</w:t>
      </w:r>
      <w:r w:rsidRPr="00750110">
        <w:rPr>
          <w:rFonts w:ascii="Arial" w:hAnsi="Arial" w:cs="Arial"/>
          <w:color w:val="auto"/>
          <w:sz w:val="16"/>
          <w:szCs w:val="16"/>
        </w:rPr>
        <w:t>н</w:t>
      </w:r>
      <w:r w:rsidRPr="00750110">
        <w:rPr>
          <w:rFonts w:ascii="Arial" w:hAnsi="Arial" w:cs="Arial"/>
          <w:color w:val="auto"/>
          <w:sz w:val="16"/>
          <w:szCs w:val="16"/>
        </w:rPr>
        <w:t>формационно-просветительских мероприятий в учебных заведениях муниципального района, что позволит познакомить учащихся с основ</w:t>
      </w:r>
      <w:r w:rsidRPr="00750110">
        <w:rPr>
          <w:rFonts w:ascii="Arial" w:hAnsi="Arial" w:cs="Arial"/>
          <w:color w:val="auto"/>
          <w:sz w:val="16"/>
          <w:szCs w:val="16"/>
        </w:rPr>
        <w:t>а</w:t>
      </w:r>
      <w:r w:rsidRPr="00750110">
        <w:rPr>
          <w:rFonts w:ascii="Arial" w:hAnsi="Arial" w:cs="Arial"/>
          <w:color w:val="auto"/>
          <w:sz w:val="16"/>
          <w:szCs w:val="16"/>
        </w:rPr>
        <w:t>ми законодательства о защите прав потребителей, в том числе с практическими аспектами его пр</w:t>
      </w:r>
      <w:r w:rsidRPr="00750110">
        <w:rPr>
          <w:rFonts w:ascii="Arial" w:hAnsi="Arial" w:cs="Arial"/>
          <w:color w:val="auto"/>
          <w:sz w:val="16"/>
          <w:szCs w:val="16"/>
        </w:rPr>
        <w:t>и</w:t>
      </w:r>
      <w:r w:rsidRPr="00750110">
        <w:rPr>
          <w:rFonts w:ascii="Arial" w:hAnsi="Arial" w:cs="Arial"/>
          <w:color w:val="auto"/>
          <w:sz w:val="16"/>
          <w:szCs w:val="16"/>
        </w:rPr>
        <w:t>менения.</w:t>
      </w:r>
    </w:p>
    <w:p w:rsidR="00750110" w:rsidRPr="00750110" w:rsidRDefault="00750110" w:rsidP="009676CD">
      <w:pPr>
        <w:pStyle w:val="Default"/>
        <w:ind w:left="284" w:firstLine="142"/>
        <w:jc w:val="both"/>
        <w:rPr>
          <w:rFonts w:ascii="Arial" w:hAnsi="Arial" w:cs="Arial"/>
          <w:color w:val="auto"/>
          <w:sz w:val="16"/>
          <w:szCs w:val="16"/>
        </w:rPr>
      </w:pPr>
      <w:r w:rsidRPr="00750110">
        <w:rPr>
          <w:rFonts w:ascii="Arial" w:hAnsi="Arial" w:cs="Arial"/>
          <w:color w:val="auto"/>
          <w:sz w:val="16"/>
          <w:szCs w:val="16"/>
        </w:rPr>
        <w:t>С учетом комплексного характера проблематики наиболее эффективным подходом к реализации мероприятий по защите прав потребит</w:t>
      </w:r>
      <w:r w:rsidRPr="00750110">
        <w:rPr>
          <w:rFonts w:ascii="Arial" w:hAnsi="Arial" w:cs="Arial"/>
          <w:color w:val="auto"/>
          <w:sz w:val="16"/>
          <w:szCs w:val="16"/>
        </w:rPr>
        <w:t>е</w:t>
      </w:r>
      <w:r w:rsidRPr="00750110">
        <w:rPr>
          <w:rFonts w:ascii="Arial" w:hAnsi="Arial" w:cs="Arial"/>
          <w:color w:val="auto"/>
          <w:sz w:val="16"/>
          <w:szCs w:val="16"/>
        </w:rPr>
        <w:t>лей является программно-целевой по</w:t>
      </w:r>
      <w:r w:rsidRPr="00750110">
        <w:rPr>
          <w:rFonts w:ascii="Arial" w:hAnsi="Arial" w:cs="Arial"/>
          <w:color w:val="auto"/>
          <w:sz w:val="16"/>
          <w:szCs w:val="16"/>
        </w:rPr>
        <w:t>д</w:t>
      </w:r>
      <w:r w:rsidRPr="00750110">
        <w:rPr>
          <w:rFonts w:ascii="Arial" w:hAnsi="Arial" w:cs="Arial"/>
          <w:color w:val="auto"/>
          <w:sz w:val="16"/>
          <w:szCs w:val="16"/>
        </w:rPr>
        <w:t>ход.</w:t>
      </w:r>
    </w:p>
    <w:p w:rsidR="00750110" w:rsidRPr="00750110" w:rsidRDefault="00750110" w:rsidP="009676CD">
      <w:pPr>
        <w:pStyle w:val="Default"/>
        <w:ind w:left="284" w:firstLine="142"/>
        <w:jc w:val="both"/>
        <w:rPr>
          <w:rFonts w:ascii="Arial" w:hAnsi="Arial" w:cs="Arial"/>
          <w:color w:val="auto"/>
          <w:sz w:val="16"/>
          <w:szCs w:val="16"/>
        </w:rPr>
      </w:pPr>
      <w:r w:rsidRPr="00750110">
        <w:rPr>
          <w:rFonts w:ascii="Arial" w:hAnsi="Arial" w:cs="Arial"/>
          <w:color w:val="auto"/>
          <w:sz w:val="16"/>
          <w:szCs w:val="16"/>
        </w:rPr>
        <w:t xml:space="preserve">Реализация плана мероприятий подпрограммы </w:t>
      </w:r>
      <w:r w:rsidRPr="00750110">
        <w:rPr>
          <w:rFonts w:ascii="Arial" w:hAnsi="Arial" w:cs="Arial"/>
          <w:sz w:val="16"/>
          <w:szCs w:val="16"/>
        </w:rPr>
        <w:t xml:space="preserve">«Защита прав потребителей в Валдайском муниципальном районе на 2019-2026 годы» </w:t>
      </w:r>
      <w:r w:rsidRPr="00750110">
        <w:rPr>
          <w:rFonts w:ascii="Arial" w:hAnsi="Arial" w:cs="Arial"/>
          <w:color w:val="auto"/>
          <w:sz w:val="16"/>
          <w:szCs w:val="16"/>
        </w:rPr>
        <w:t>п</w:t>
      </w:r>
      <w:r w:rsidRPr="00750110">
        <w:rPr>
          <w:rFonts w:ascii="Arial" w:hAnsi="Arial" w:cs="Arial"/>
          <w:color w:val="auto"/>
          <w:sz w:val="16"/>
          <w:szCs w:val="16"/>
        </w:rPr>
        <w:t>о</w:t>
      </w:r>
      <w:r w:rsidRPr="00750110">
        <w:rPr>
          <w:rFonts w:ascii="Arial" w:hAnsi="Arial" w:cs="Arial"/>
          <w:color w:val="auto"/>
          <w:sz w:val="16"/>
          <w:szCs w:val="16"/>
        </w:rPr>
        <w:t>зволит повысить социальную защищенность граждан, обеспечит сбалансированную защиту интересов потребителей и повысит качество жизни жителей Новг</w:t>
      </w:r>
      <w:r w:rsidRPr="00750110">
        <w:rPr>
          <w:rFonts w:ascii="Arial" w:hAnsi="Arial" w:cs="Arial"/>
          <w:color w:val="auto"/>
          <w:sz w:val="16"/>
          <w:szCs w:val="16"/>
        </w:rPr>
        <w:t>о</w:t>
      </w:r>
      <w:r w:rsidRPr="00750110">
        <w:rPr>
          <w:rFonts w:ascii="Arial" w:hAnsi="Arial" w:cs="Arial"/>
          <w:color w:val="auto"/>
          <w:sz w:val="16"/>
          <w:szCs w:val="16"/>
        </w:rPr>
        <w:t>родской области.</w:t>
      </w:r>
    </w:p>
    <w:p w:rsidR="00750110" w:rsidRPr="00750110" w:rsidRDefault="00750110" w:rsidP="009676CD">
      <w:pPr>
        <w:pStyle w:val="Default"/>
        <w:ind w:left="284" w:firstLine="142"/>
        <w:jc w:val="both"/>
        <w:rPr>
          <w:rFonts w:ascii="Arial" w:hAnsi="Arial" w:cs="Arial"/>
          <w:color w:val="auto"/>
          <w:sz w:val="16"/>
          <w:szCs w:val="16"/>
        </w:rPr>
      </w:pPr>
      <w:r w:rsidRPr="00750110">
        <w:rPr>
          <w:rFonts w:ascii="Arial" w:hAnsi="Arial" w:cs="Arial"/>
          <w:color w:val="auto"/>
          <w:sz w:val="16"/>
          <w:szCs w:val="16"/>
        </w:rPr>
        <w:t>Защита нарушенных прав потребителей наряду с мерами по реализации и обеспечению прав потребителей остается одним из основных направлений государственной социальной политики. При этом особое значение имеет защита прав неопределенного круга потребителей, затрагивающая интересы большого числа гра</w:t>
      </w:r>
      <w:r w:rsidRPr="00750110">
        <w:rPr>
          <w:rFonts w:ascii="Arial" w:hAnsi="Arial" w:cs="Arial"/>
          <w:color w:val="auto"/>
          <w:sz w:val="16"/>
          <w:szCs w:val="16"/>
        </w:rPr>
        <w:t>ж</w:t>
      </w:r>
      <w:r w:rsidRPr="00750110">
        <w:rPr>
          <w:rFonts w:ascii="Arial" w:hAnsi="Arial" w:cs="Arial"/>
          <w:color w:val="auto"/>
          <w:sz w:val="16"/>
          <w:szCs w:val="16"/>
        </w:rPr>
        <w:t>дан.</w:t>
      </w:r>
    </w:p>
    <w:p w:rsidR="00750110" w:rsidRPr="00750110" w:rsidRDefault="00750110" w:rsidP="009676CD">
      <w:pPr>
        <w:pStyle w:val="Default"/>
        <w:ind w:left="284" w:firstLine="142"/>
        <w:jc w:val="both"/>
        <w:rPr>
          <w:rFonts w:ascii="Arial" w:hAnsi="Arial" w:cs="Arial"/>
          <w:b/>
          <w:color w:val="auto"/>
          <w:sz w:val="16"/>
          <w:szCs w:val="16"/>
        </w:rPr>
      </w:pPr>
      <w:r w:rsidRPr="00750110">
        <w:rPr>
          <w:rFonts w:ascii="Arial" w:hAnsi="Arial" w:cs="Arial"/>
          <w:b/>
          <w:sz w:val="16"/>
          <w:szCs w:val="16"/>
        </w:rPr>
        <w:t>4.Участие в ежегодном рейтинге органов местного самоуправления по развитию предпринимательства, привлечению инвест</w:t>
      </w:r>
      <w:r w:rsidRPr="00750110">
        <w:rPr>
          <w:rFonts w:ascii="Arial" w:hAnsi="Arial" w:cs="Arial"/>
          <w:b/>
          <w:sz w:val="16"/>
          <w:szCs w:val="16"/>
        </w:rPr>
        <w:t>и</w:t>
      </w:r>
      <w:r w:rsidRPr="00750110">
        <w:rPr>
          <w:rFonts w:ascii="Arial" w:hAnsi="Arial" w:cs="Arial"/>
          <w:b/>
          <w:sz w:val="16"/>
          <w:szCs w:val="16"/>
        </w:rPr>
        <w:t>ций и содействию развития конкуре</w:t>
      </w:r>
      <w:r w:rsidRPr="00750110">
        <w:rPr>
          <w:rFonts w:ascii="Arial" w:hAnsi="Arial" w:cs="Arial"/>
          <w:b/>
          <w:sz w:val="16"/>
          <w:szCs w:val="16"/>
        </w:rPr>
        <w:t>н</w:t>
      </w:r>
      <w:r w:rsidRPr="00750110">
        <w:rPr>
          <w:rFonts w:ascii="Arial" w:hAnsi="Arial" w:cs="Arial"/>
          <w:b/>
          <w:sz w:val="16"/>
          <w:szCs w:val="16"/>
        </w:rPr>
        <w:t>ции».</w:t>
      </w:r>
    </w:p>
    <w:p w:rsidR="00750110" w:rsidRPr="00750110" w:rsidRDefault="00750110" w:rsidP="009676CD">
      <w:pPr>
        <w:autoSpaceDE w:val="0"/>
        <w:autoSpaceDN w:val="0"/>
        <w:adjustRightInd w:val="0"/>
        <w:ind w:left="284" w:firstLine="142"/>
        <w:jc w:val="both"/>
        <w:rPr>
          <w:rFonts w:ascii="Arial" w:hAnsi="Arial" w:cs="Arial"/>
          <w:sz w:val="16"/>
          <w:szCs w:val="16"/>
        </w:rPr>
      </w:pPr>
      <w:r w:rsidRPr="00750110">
        <w:rPr>
          <w:rFonts w:ascii="Arial" w:hAnsi="Arial" w:cs="Arial"/>
          <w:sz w:val="16"/>
          <w:szCs w:val="16"/>
        </w:rPr>
        <w:t>В соответствии с областным законом от 29.12.2020 № 666-ОЗ «Об областном бюджете на 2021 год и на плановый период 2022 и 2023 г</w:t>
      </w:r>
      <w:r w:rsidRPr="00750110">
        <w:rPr>
          <w:rFonts w:ascii="Arial" w:hAnsi="Arial" w:cs="Arial"/>
          <w:sz w:val="16"/>
          <w:szCs w:val="16"/>
        </w:rPr>
        <w:t>о</w:t>
      </w:r>
      <w:r w:rsidRPr="00750110">
        <w:rPr>
          <w:rFonts w:ascii="Arial" w:hAnsi="Arial" w:cs="Arial"/>
          <w:sz w:val="16"/>
          <w:szCs w:val="16"/>
        </w:rPr>
        <w:t>дов», постановлением Правительства Новгородской области от 28.12.2018 № 617 «Об утверждении Правил предоставления и методики распределения в 2019 - 2021 годах иных межбюджетных трансфертов бюджетам муниципальных районов (городского округа) Но</w:t>
      </w:r>
      <w:r w:rsidRPr="00750110">
        <w:rPr>
          <w:rFonts w:ascii="Arial" w:hAnsi="Arial" w:cs="Arial"/>
          <w:sz w:val="16"/>
          <w:szCs w:val="16"/>
        </w:rPr>
        <w:t>в</w:t>
      </w:r>
      <w:r w:rsidRPr="00750110">
        <w:rPr>
          <w:rFonts w:ascii="Arial" w:hAnsi="Arial" w:cs="Arial"/>
          <w:sz w:val="16"/>
          <w:szCs w:val="16"/>
        </w:rPr>
        <w:t>городской области по итогам ежегодного рейтинга органов местного самоуправления городского округа и муниципальных районов Новгородской о</w:t>
      </w:r>
      <w:r w:rsidRPr="00750110">
        <w:rPr>
          <w:rFonts w:ascii="Arial" w:hAnsi="Arial" w:cs="Arial"/>
          <w:sz w:val="16"/>
          <w:szCs w:val="16"/>
        </w:rPr>
        <w:t>б</w:t>
      </w:r>
      <w:r w:rsidRPr="00750110">
        <w:rPr>
          <w:rFonts w:ascii="Arial" w:hAnsi="Arial" w:cs="Arial"/>
          <w:sz w:val="16"/>
          <w:szCs w:val="16"/>
        </w:rPr>
        <w:t>ласти по развитию предпринимательства, привлечению инвестиций и содействию развитию конкуренции в Новгородской области» мин</w:t>
      </w:r>
      <w:r w:rsidRPr="00750110">
        <w:rPr>
          <w:rFonts w:ascii="Arial" w:hAnsi="Arial" w:cs="Arial"/>
          <w:sz w:val="16"/>
          <w:szCs w:val="16"/>
        </w:rPr>
        <w:t>и</w:t>
      </w:r>
      <w:r w:rsidRPr="00750110">
        <w:rPr>
          <w:rFonts w:ascii="Arial" w:hAnsi="Arial" w:cs="Arial"/>
          <w:sz w:val="16"/>
          <w:szCs w:val="16"/>
        </w:rPr>
        <w:t>стерством инвестиционной политики Новгородской области сформирован рейтинг органов местного самоуправления муниципальных ра</w:t>
      </w:r>
      <w:r w:rsidRPr="00750110">
        <w:rPr>
          <w:rFonts w:ascii="Arial" w:hAnsi="Arial" w:cs="Arial"/>
          <w:sz w:val="16"/>
          <w:szCs w:val="16"/>
        </w:rPr>
        <w:t>й</w:t>
      </w:r>
      <w:r w:rsidRPr="00750110">
        <w:rPr>
          <w:rFonts w:ascii="Arial" w:hAnsi="Arial" w:cs="Arial"/>
          <w:sz w:val="16"/>
          <w:szCs w:val="16"/>
        </w:rPr>
        <w:t>онов (городского округа) по результатам комплексной оценки по 5-ти показателям, достигнутым в 2019 году в сфере развития предприним</w:t>
      </w:r>
      <w:r w:rsidRPr="00750110">
        <w:rPr>
          <w:rFonts w:ascii="Arial" w:hAnsi="Arial" w:cs="Arial"/>
          <w:sz w:val="16"/>
          <w:szCs w:val="16"/>
        </w:rPr>
        <w:t>а</w:t>
      </w:r>
      <w:r w:rsidRPr="00750110">
        <w:rPr>
          <w:rFonts w:ascii="Arial" w:hAnsi="Arial" w:cs="Arial"/>
          <w:sz w:val="16"/>
          <w:szCs w:val="16"/>
        </w:rPr>
        <w:t>тельства, привлечения инв</w:t>
      </w:r>
      <w:r w:rsidRPr="00750110">
        <w:rPr>
          <w:rFonts w:ascii="Arial" w:hAnsi="Arial" w:cs="Arial"/>
          <w:sz w:val="16"/>
          <w:szCs w:val="16"/>
        </w:rPr>
        <w:t>е</w:t>
      </w:r>
      <w:r w:rsidRPr="00750110">
        <w:rPr>
          <w:rFonts w:ascii="Arial" w:hAnsi="Arial" w:cs="Arial"/>
          <w:sz w:val="16"/>
          <w:szCs w:val="16"/>
        </w:rPr>
        <w:t xml:space="preserve">стиций и содействия развитию конкуренции. </w:t>
      </w:r>
    </w:p>
    <w:p w:rsidR="00750110" w:rsidRPr="00750110" w:rsidRDefault="00750110" w:rsidP="009676CD">
      <w:pPr>
        <w:autoSpaceDE w:val="0"/>
        <w:autoSpaceDN w:val="0"/>
        <w:adjustRightInd w:val="0"/>
        <w:ind w:left="284" w:firstLine="142"/>
        <w:jc w:val="both"/>
        <w:rPr>
          <w:rFonts w:ascii="Arial" w:hAnsi="Arial" w:cs="Arial"/>
          <w:sz w:val="16"/>
          <w:szCs w:val="16"/>
        </w:rPr>
      </w:pPr>
      <w:r w:rsidRPr="00750110">
        <w:rPr>
          <w:rFonts w:ascii="Arial" w:hAnsi="Arial" w:cs="Arial"/>
          <w:color w:val="000000"/>
          <w:sz w:val="16"/>
          <w:szCs w:val="16"/>
          <w:lang w:bidi="ru-RU"/>
        </w:rPr>
        <w:t>В результате реализации мероприятий подпрограммы предполагается повысить инвестиционную привлекательность района, ожидается увеличение объема частных инвестиций в экономику района и увеличение количества инвестиционных площадок.</w:t>
      </w:r>
    </w:p>
    <w:p w:rsidR="00750110" w:rsidRPr="00750110" w:rsidRDefault="00750110" w:rsidP="009676CD">
      <w:pPr>
        <w:pStyle w:val="ConsPlusNormal"/>
        <w:spacing w:line="240" w:lineRule="exact"/>
        <w:ind w:firstLine="142"/>
        <w:jc w:val="center"/>
        <w:rPr>
          <w:b/>
          <w:sz w:val="16"/>
          <w:szCs w:val="16"/>
        </w:rPr>
      </w:pPr>
      <w:r w:rsidRPr="00750110">
        <w:rPr>
          <w:b/>
          <w:sz w:val="16"/>
          <w:szCs w:val="16"/>
        </w:rPr>
        <w:t>Перечень и анализ социальных, финансово-</w:t>
      </w:r>
      <w:proofErr w:type="spellStart"/>
      <w:r w:rsidRPr="00750110">
        <w:rPr>
          <w:b/>
          <w:sz w:val="16"/>
          <w:szCs w:val="16"/>
        </w:rPr>
        <w:t>экономическихи</w:t>
      </w:r>
      <w:proofErr w:type="spellEnd"/>
      <w:r w:rsidRPr="00750110">
        <w:rPr>
          <w:b/>
          <w:sz w:val="16"/>
          <w:szCs w:val="16"/>
        </w:rPr>
        <w:t xml:space="preserve"> прочих рисков реализации муниципальной программы</w:t>
      </w:r>
    </w:p>
    <w:p w:rsidR="00750110" w:rsidRPr="00750110" w:rsidRDefault="00750110" w:rsidP="009676CD">
      <w:pPr>
        <w:pStyle w:val="ConsPlusNormal"/>
        <w:ind w:left="284" w:firstLine="142"/>
        <w:jc w:val="both"/>
        <w:rPr>
          <w:sz w:val="16"/>
          <w:szCs w:val="16"/>
        </w:rPr>
      </w:pPr>
      <w:r w:rsidRPr="00750110">
        <w:rPr>
          <w:sz w:val="16"/>
          <w:szCs w:val="16"/>
        </w:rPr>
        <w:t>Применение программного метода сопряжено со следующими возможными рисками в достижении планируемых результатов:</w:t>
      </w:r>
    </w:p>
    <w:p w:rsidR="00750110" w:rsidRPr="00750110" w:rsidRDefault="00750110" w:rsidP="009676CD">
      <w:pPr>
        <w:pStyle w:val="ConsPlusNormal"/>
        <w:ind w:left="284" w:firstLine="142"/>
        <w:jc w:val="both"/>
        <w:rPr>
          <w:sz w:val="16"/>
          <w:szCs w:val="16"/>
        </w:rPr>
      </w:pPr>
      <w:r w:rsidRPr="00750110">
        <w:rPr>
          <w:sz w:val="16"/>
          <w:szCs w:val="16"/>
        </w:rPr>
        <w:t>1. Финансово-экономические риски:</w:t>
      </w:r>
    </w:p>
    <w:p w:rsidR="00750110" w:rsidRPr="00750110" w:rsidRDefault="00750110" w:rsidP="009676CD">
      <w:pPr>
        <w:pStyle w:val="ConsPlusNormal"/>
        <w:ind w:left="284" w:firstLine="142"/>
        <w:jc w:val="both"/>
        <w:rPr>
          <w:sz w:val="16"/>
          <w:szCs w:val="16"/>
        </w:rPr>
      </w:pPr>
      <w:r w:rsidRPr="00750110">
        <w:rPr>
          <w:sz w:val="16"/>
          <w:szCs w:val="16"/>
        </w:rPr>
        <w:t>риск неполного финансирования мероприятий муниципальной программы из средств бюджета Валдайского мун</w:t>
      </w:r>
      <w:r w:rsidRPr="00750110">
        <w:rPr>
          <w:sz w:val="16"/>
          <w:szCs w:val="16"/>
        </w:rPr>
        <w:t>и</w:t>
      </w:r>
      <w:r w:rsidRPr="00750110">
        <w:rPr>
          <w:sz w:val="16"/>
          <w:szCs w:val="16"/>
        </w:rPr>
        <w:t>ципального района;</w:t>
      </w:r>
    </w:p>
    <w:p w:rsidR="00750110" w:rsidRPr="00750110" w:rsidRDefault="00750110" w:rsidP="009676CD">
      <w:pPr>
        <w:pStyle w:val="ConsPlusNormal"/>
        <w:ind w:left="284" w:firstLine="142"/>
        <w:jc w:val="both"/>
        <w:rPr>
          <w:sz w:val="16"/>
          <w:szCs w:val="16"/>
        </w:rPr>
      </w:pPr>
      <w:r w:rsidRPr="00750110">
        <w:rPr>
          <w:sz w:val="16"/>
          <w:szCs w:val="16"/>
        </w:rPr>
        <w:t>риск снижения темпов экономического роста, ускорения инфляции, ухудшения внутренней и внешней конъюн</w:t>
      </w:r>
      <w:r w:rsidRPr="00750110">
        <w:rPr>
          <w:sz w:val="16"/>
          <w:szCs w:val="16"/>
        </w:rPr>
        <w:t>к</w:t>
      </w:r>
      <w:r w:rsidRPr="00750110">
        <w:rPr>
          <w:sz w:val="16"/>
          <w:szCs w:val="16"/>
        </w:rPr>
        <w:t>туры.</w:t>
      </w:r>
    </w:p>
    <w:p w:rsidR="00750110" w:rsidRPr="00750110" w:rsidRDefault="00750110" w:rsidP="009676CD">
      <w:pPr>
        <w:pStyle w:val="ConsPlusNormal"/>
        <w:ind w:left="284" w:firstLine="142"/>
        <w:jc w:val="both"/>
        <w:rPr>
          <w:sz w:val="16"/>
          <w:szCs w:val="16"/>
        </w:rPr>
      </w:pPr>
      <w:r w:rsidRPr="00750110">
        <w:rPr>
          <w:sz w:val="16"/>
          <w:szCs w:val="16"/>
        </w:rPr>
        <w:t>Финансово-экономические риски являются наиболее сложными в структуре рисков реализации муниципальной программы. Для предо</w:t>
      </w:r>
      <w:r w:rsidRPr="00750110">
        <w:rPr>
          <w:sz w:val="16"/>
          <w:szCs w:val="16"/>
        </w:rPr>
        <w:t>т</w:t>
      </w:r>
      <w:r w:rsidRPr="00750110">
        <w:rPr>
          <w:sz w:val="16"/>
          <w:szCs w:val="16"/>
        </w:rPr>
        <w:t>вращения или минимизации негативного влияния указанных рисков на результаты реализации муниципальной программы предполагается проводить комплексный анализ реализации мероприятий муниципальной программы с целью выявления необходимости оперативного вн</w:t>
      </w:r>
      <w:r w:rsidRPr="00750110">
        <w:rPr>
          <w:sz w:val="16"/>
          <w:szCs w:val="16"/>
        </w:rPr>
        <w:t>е</w:t>
      </w:r>
      <w:r w:rsidRPr="00750110">
        <w:rPr>
          <w:sz w:val="16"/>
          <w:szCs w:val="16"/>
        </w:rPr>
        <w:t>сения изменений в структуру или содержание мероприятий муниципал</w:t>
      </w:r>
      <w:r w:rsidRPr="00750110">
        <w:rPr>
          <w:sz w:val="16"/>
          <w:szCs w:val="16"/>
        </w:rPr>
        <w:t>ь</w:t>
      </w:r>
      <w:r w:rsidRPr="00750110">
        <w:rPr>
          <w:sz w:val="16"/>
          <w:szCs w:val="16"/>
        </w:rPr>
        <w:t>ной программы.</w:t>
      </w:r>
    </w:p>
    <w:p w:rsidR="00750110" w:rsidRPr="00750110" w:rsidRDefault="00750110" w:rsidP="009676CD">
      <w:pPr>
        <w:pStyle w:val="ConsPlusNormal"/>
        <w:ind w:left="284" w:firstLine="142"/>
        <w:jc w:val="both"/>
        <w:rPr>
          <w:sz w:val="16"/>
          <w:szCs w:val="16"/>
        </w:rPr>
      </w:pPr>
      <w:r w:rsidRPr="00750110">
        <w:rPr>
          <w:sz w:val="16"/>
          <w:szCs w:val="16"/>
        </w:rPr>
        <w:t>2. Нормативно-правовые риски:</w:t>
      </w:r>
    </w:p>
    <w:p w:rsidR="00750110" w:rsidRPr="00750110" w:rsidRDefault="00750110" w:rsidP="009676CD">
      <w:pPr>
        <w:pStyle w:val="ConsPlusNormal"/>
        <w:ind w:left="284" w:firstLine="142"/>
        <w:jc w:val="both"/>
        <w:rPr>
          <w:sz w:val="16"/>
          <w:szCs w:val="16"/>
        </w:rPr>
      </w:pPr>
      <w:r w:rsidRPr="00750110">
        <w:rPr>
          <w:sz w:val="16"/>
          <w:szCs w:val="16"/>
        </w:rPr>
        <w:t>риск внесения изменений в нормативные правовые акты Российской Федерации, которые приведут к невозможности выполнения мер</w:t>
      </w:r>
      <w:r w:rsidRPr="00750110">
        <w:rPr>
          <w:sz w:val="16"/>
          <w:szCs w:val="16"/>
        </w:rPr>
        <w:t>о</w:t>
      </w:r>
      <w:r w:rsidRPr="00750110">
        <w:rPr>
          <w:sz w:val="16"/>
          <w:szCs w:val="16"/>
        </w:rPr>
        <w:t>приятий м</w:t>
      </w:r>
      <w:r w:rsidRPr="00750110">
        <w:rPr>
          <w:sz w:val="16"/>
          <w:szCs w:val="16"/>
        </w:rPr>
        <w:t>у</w:t>
      </w:r>
      <w:r w:rsidRPr="00750110">
        <w:rPr>
          <w:sz w:val="16"/>
          <w:szCs w:val="16"/>
        </w:rPr>
        <w:t>ниципальной программы.</w:t>
      </w:r>
    </w:p>
    <w:p w:rsidR="00750110" w:rsidRPr="00750110" w:rsidRDefault="00750110" w:rsidP="009676CD">
      <w:pPr>
        <w:pStyle w:val="ConsPlusNormal"/>
        <w:ind w:left="284" w:firstLine="142"/>
        <w:jc w:val="both"/>
        <w:rPr>
          <w:sz w:val="16"/>
          <w:szCs w:val="16"/>
        </w:rPr>
      </w:pPr>
      <w:r w:rsidRPr="00750110">
        <w:rPr>
          <w:sz w:val="16"/>
          <w:szCs w:val="16"/>
        </w:rPr>
        <w:t>Методом снижения законодательно-правовых рисков является оперативное реагирование на изменение норм действующего законод</w:t>
      </w:r>
      <w:r w:rsidRPr="00750110">
        <w:rPr>
          <w:sz w:val="16"/>
          <w:szCs w:val="16"/>
        </w:rPr>
        <w:t>а</w:t>
      </w:r>
      <w:r w:rsidRPr="00750110">
        <w:rPr>
          <w:sz w:val="16"/>
          <w:szCs w:val="16"/>
        </w:rPr>
        <w:t>тельства, которые могут повлиять на реализацию муниципальной программы, путем внесения необходимых изменений в муниципальную программу.</w:t>
      </w:r>
    </w:p>
    <w:p w:rsidR="00750110" w:rsidRPr="00750110" w:rsidRDefault="00750110" w:rsidP="009676CD">
      <w:pPr>
        <w:pStyle w:val="ConsPlusNormal"/>
        <w:ind w:left="284" w:firstLine="142"/>
        <w:jc w:val="both"/>
        <w:rPr>
          <w:sz w:val="16"/>
          <w:szCs w:val="16"/>
        </w:rPr>
      </w:pPr>
      <w:r w:rsidRPr="00750110">
        <w:rPr>
          <w:sz w:val="16"/>
          <w:szCs w:val="16"/>
        </w:rPr>
        <w:t>3. Внутренние риски:</w:t>
      </w:r>
    </w:p>
    <w:p w:rsidR="00750110" w:rsidRPr="00750110" w:rsidRDefault="00750110" w:rsidP="009676CD">
      <w:pPr>
        <w:pStyle w:val="ConsPlusNormal"/>
        <w:ind w:left="284" w:firstLine="142"/>
        <w:jc w:val="both"/>
        <w:rPr>
          <w:sz w:val="16"/>
          <w:szCs w:val="16"/>
        </w:rPr>
      </w:pPr>
      <w:r w:rsidRPr="00750110">
        <w:rPr>
          <w:sz w:val="16"/>
          <w:szCs w:val="16"/>
        </w:rPr>
        <w:t>риск неэффективности организации и управления реализацией муниципальной пр</w:t>
      </w:r>
      <w:r w:rsidRPr="00750110">
        <w:rPr>
          <w:sz w:val="16"/>
          <w:szCs w:val="16"/>
        </w:rPr>
        <w:t>о</w:t>
      </w:r>
      <w:r w:rsidRPr="00750110">
        <w:rPr>
          <w:sz w:val="16"/>
          <w:szCs w:val="16"/>
        </w:rPr>
        <w:t>граммы;</w:t>
      </w:r>
    </w:p>
    <w:p w:rsidR="00750110" w:rsidRPr="00750110" w:rsidRDefault="00750110" w:rsidP="009676CD">
      <w:pPr>
        <w:pStyle w:val="ConsPlusNormal"/>
        <w:ind w:left="284" w:firstLine="142"/>
        <w:jc w:val="both"/>
        <w:rPr>
          <w:sz w:val="16"/>
          <w:szCs w:val="16"/>
        </w:rPr>
      </w:pPr>
      <w:r w:rsidRPr="00750110">
        <w:rPr>
          <w:sz w:val="16"/>
          <w:szCs w:val="16"/>
        </w:rPr>
        <w:t>риск низкой эффективности использования бюджетных средств;</w:t>
      </w:r>
    </w:p>
    <w:p w:rsidR="00750110" w:rsidRPr="00750110" w:rsidRDefault="00750110" w:rsidP="009676CD">
      <w:pPr>
        <w:pStyle w:val="ConsPlusNormal"/>
        <w:ind w:left="284" w:firstLine="142"/>
        <w:jc w:val="both"/>
        <w:rPr>
          <w:sz w:val="16"/>
          <w:szCs w:val="16"/>
        </w:rPr>
      </w:pPr>
      <w:r w:rsidRPr="00750110">
        <w:rPr>
          <w:sz w:val="16"/>
          <w:szCs w:val="16"/>
        </w:rPr>
        <w:t>риск недостаточного уровня исполнительской дисциплины исполнителей муниц</w:t>
      </w:r>
      <w:r w:rsidRPr="00750110">
        <w:rPr>
          <w:sz w:val="16"/>
          <w:szCs w:val="16"/>
        </w:rPr>
        <w:t>и</w:t>
      </w:r>
      <w:r w:rsidRPr="00750110">
        <w:rPr>
          <w:sz w:val="16"/>
          <w:szCs w:val="16"/>
        </w:rPr>
        <w:t>пальной программы.</w:t>
      </w:r>
    </w:p>
    <w:p w:rsidR="00750110" w:rsidRPr="00750110" w:rsidRDefault="00750110" w:rsidP="009676CD">
      <w:pPr>
        <w:pStyle w:val="ConsPlusNormal"/>
        <w:ind w:left="284" w:firstLine="142"/>
        <w:jc w:val="both"/>
        <w:rPr>
          <w:sz w:val="16"/>
          <w:szCs w:val="16"/>
        </w:rPr>
      </w:pPr>
      <w:r w:rsidRPr="00750110">
        <w:rPr>
          <w:sz w:val="16"/>
          <w:szCs w:val="16"/>
        </w:rPr>
        <w:t>Мерами управления внутренними рисками являются выработка механизма управления реализацией муниципальной программы, обесп</w:t>
      </w:r>
      <w:r w:rsidRPr="00750110">
        <w:rPr>
          <w:sz w:val="16"/>
          <w:szCs w:val="16"/>
        </w:rPr>
        <w:t>е</w:t>
      </w:r>
      <w:r w:rsidRPr="00750110">
        <w:rPr>
          <w:sz w:val="16"/>
          <w:szCs w:val="16"/>
        </w:rPr>
        <w:t>чивающего своевременную оценку ее результатов, осуществл</w:t>
      </w:r>
      <w:r w:rsidRPr="00750110">
        <w:rPr>
          <w:sz w:val="16"/>
          <w:szCs w:val="16"/>
        </w:rPr>
        <w:t>е</w:t>
      </w:r>
      <w:r w:rsidRPr="00750110">
        <w:rPr>
          <w:sz w:val="16"/>
          <w:szCs w:val="16"/>
        </w:rPr>
        <w:t>ние контроля расходования бюджетных средств, обеспечение эффективного взаимодействия ответственного исполнителя и соисполнителей муниципальной программы.</w:t>
      </w:r>
    </w:p>
    <w:p w:rsidR="00750110" w:rsidRPr="00750110" w:rsidRDefault="00750110" w:rsidP="009676CD">
      <w:pPr>
        <w:pStyle w:val="ConsPlusNormal"/>
        <w:ind w:firstLine="142"/>
        <w:jc w:val="center"/>
        <w:rPr>
          <w:b/>
          <w:sz w:val="16"/>
          <w:szCs w:val="16"/>
        </w:rPr>
      </w:pPr>
      <w:r w:rsidRPr="00750110">
        <w:rPr>
          <w:b/>
          <w:sz w:val="16"/>
          <w:szCs w:val="16"/>
        </w:rPr>
        <w:t>Механизм управления реализацией муниципальной программы</w:t>
      </w:r>
    </w:p>
    <w:p w:rsidR="00750110" w:rsidRPr="00750110" w:rsidRDefault="00750110" w:rsidP="009676CD">
      <w:pPr>
        <w:pStyle w:val="ConsPlusNormal"/>
        <w:ind w:left="284" w:firstLine="142"/>
        <w:jc w:val="both"/>
        <w:rPr>
          <w:sz w:val="16"/>
          <w:szCs w:val="16"/>
        </w:rPr>
      </w:pPr>
      <w:r w:rsidRPr="00750110">
        <w:rPr>
          <w:sz w:val="16"/>
          <w:szCs w:val="16"/>
        </w:rPr>
        <w:t>Оценку соотношения эффективности реализации муниципальной программы с приоритетами, целями и показателями прогноза социал</w:t>
      </w:r>
      <w:r w:rsidRPr="00750110">
        <w:rPr>
          <w:sz w:val="16"/>
          <w:szCs w:val="16"/>
        </w:rPr>
        <w:t>ь</w:t>
      </w:r>
      <w:r w:rsidRPr="00750110">
        <w:rPr>
          <w:sz w:val="16"/>
          <w:szCs w:val="16"/>
        </w:rPr>
        <w:t>но-экономического развития района и контроль за реализацией муниципальной программы осуществляет заместитель Главы администр</w:t>
      </w:r>
      <w:r w:rsidRPr="00750110">
        <w:rPr>
          <w:sz w:val="16"/>
          <w:szCs w:val="16"/>
        </w:rPr>
        <w:t>а</w:t>
      </w:r>
      <w:r w:rsidRPr="00750110">
        <w:rPr>
          <w:sz w:val="16"/>
          <w:szCs w:val="16"/>
        </w:rPr>
        <w:t>ции муниципальн</w:t>
      </w:r>
      <w:r w:rsidRPr="00750110">
        <w:rPr>
          <w:sz w:val="16"/>
          <w:szCs w:val="16"/>
        </w:rPr>
        <w:t>о</w:t>
      </w:r>
      <w:r w:rsidRPr="00750110">
        <w:rPr>
          <w:sz w:val="16"/>
          <w:szCs w:val="16"/>
        </w:rPr>
        <w:t>го района.</w:t>
      </w:r>
    </w:p>
    <w:p w:rsidR="00750110" w:rsidRPr="00750110" w:rsidRDefault="00750110" w:rsidP="009676CD">
      <w:pPr>
        <w:pStyle w:val="ConsPlusNormal"/>
        <w:ind w:left="284" w:firstLine="142"/>
        <w:jc w:val="both"/>
        <w:rPr>
          <w:sz w:val="16"/>
          <w:szCs w:val="16"/>
        </w:rPr>
      </w:pPr>
      <w:r w:rsidRPr="00750110">
        <w:rPr>
          <w:sz w:val="16"/>
          <w:szCs w:val="16"/>
        </w:rPr>
        <w:t>Комитет осуществляет:</w:t>
      </w:r>
    </w:p>
    <w:p w:rsidR="00750110" w:rsidRPr="00750110" w:rsidRDefault="00750110" w:rsidP="009676CD">
      <w:pPr>
        <w:pStyle w:val="ConsPlusNormal"/>
        <w:ind w:left="284" w:firstLine="142"/>
        <w:jc w:val="both"/>
        <w:rPr>
          <w:sz w:val="16"/>
          <w:szCs w:val="16"/>
        </w:rPr>
      </w:pPr>
      <w:r w:rsidRPr="00750110">
        <w:rPr>
          <w:sz w:val="16"/>
          <w:szCs w:val="16"/>
        </w:rPr>
        <w:t>непосредственный контроль за ходом реализации мероприятий муниципальной программы соисполнителями муниципальной пр</w:t>
      </w:r>
      <w:r w:rsidRPr="00750110">
        <w:rPr>
          <w:sz w:val="16"/>
          <w:szCs w:val="16"/>
        </w:rPr>
        <w:t>о</w:t>
      </w:r>
      <w:r w:rsidRPr="00750110">
        <w:rPr>
          <w:sz w:val="16"/>
          <w:szCs w:val="16"/>
        </w:rPr>
        <w:t>граммы;</w:t>
      </w:r>
    </w:p>
    <w:p w:rsidR="00750110" w:rsidRPr="00750110" w:rsidRDefault="00750110" w:rsidP="009676CD">
      <w:pPr>
        <w:pStyle w:val="ConsPlusNormal"/>
        <w:ind w:left="284" w:firstLine="142"/>
        <w:jc w:val="both"/>
        <w:rPr>
          <w:sz w:val="16"/>
          <w:szCs w:val="16"/>
        </w:rPr>
      </w:pPr>
      <w:r w:rsidRPr="00750110">
        <w:rPr>
          <w:sz w:val="16"/>
          <w:szCs w:val="16"/>
        </w:rPr>
        <w:t>координацию выполнения мероприятий муниципальной программы;</w:t>
      </w:r>
    </w:p>
    <w:p w:rsidR="00750110" w:rsidRPr="00750110" w:rsidRDefault="00750110" w:rsidP="009676CD">
      <w:pPr>
        <w:pStyle w:val="ConsPlusNormal"/>
        <w:ind w:left="284" w:firstLine="142"/>
        <w:jc w:val="both"/>
        <w:rPr>
          <w:sz w:val="16"/>
          <w:szCs w:val="16"/>
        </w:rPr>
      </w:pPr>
      <w:r w:rsidRPr="00750110">
        <w:rPr>
          <w:sz w:val="16"/>
          <w:szCs w:val="16"/>
        </w:rPr>
        <w:t>обеспечение эффективности реализации муниципальной программы, целевого испол</w:t>
      </w:r>
      <w:r w:rsidRPr="00750110">
        <w:rPr>
          <w:sz w:val="16"/>
          <w:szCs w:val="16"/>
        </w:rPr>
        <w:t>ь</w:t>
      </w:r>
      <w:r w:rsidRPr="00750110">
        <w:rPr>
          <w:sz w:val="16"/>
          <w:szCs w:val="16"/>
        </w:rPr>
        <w:t>зования средств;</w:t>
      </w:r>
    </w:p>
    <w:p w:rsidR="00750110" w:rsidRPr="00750110" w:rsidRDefault="00750110" w:rsidP="009676CD">
      <w:pPr>
        <w:pStyle w:val="ConsPlusNormal"/>
        <w:ind w:left="284" w:firstLine="142"/>
        <w:jc w:val="both"/>
        <w:rPr>
          <w:sz w:val="16"/>
          <w:szCs w:val="16"/>
        </w:rPr>
      </w:pPr>
      <w:r w:rsidRPr="00750110">
        <w:rPr>
          <w:sz w:val="16"/>
          <w:szCs w:val="16"/>
        </w:rPr>
        <w:t>подготовку при необходимости предложений по уточнению мероприятий муниципальной программы, объемов финансирования, механи</w:t>
      </w:r>
      <w:r w:rsidRPr="00750110">
        <w:rPr>
          <w:sz w:val="16"/>
          <w:szCs w:val="16"/>
        </w:rPr>
        <w:t>з</w:t>
      </w:r>
      <w:r w:rsidRPr="00750110">
        <w:rPr>
          <w:sz w:val="16"/>
          <w:szCs w:val="16"/>
        </w:rPr>
        <w:t>ма реализации муниципальной программы, соисполнителей муниципальной программы, целевых показателей для оценки эффективности реализации мун</w:t>
      </w:r>
      <w:r w:rsidRPr="00750110">
        <w:rPr>
          <w:sz w:val="16"/>
          <w:szCs w:val="16"/>
        </w:rPr>
        <w:t>и</w:t>
      </w:r>
      <w:r w:rsidRPr="00750110">
        <w:rPr>
          <w:sz w:val="16"/>
          <w:szCs w:val="16"/>
        </w:rPr>
        <w:t>ципальной программы;</w:t>
      </w:r>
    </w:p>
    <w:p w:rsidR="00750110" w:rsidRPr="00750110" w:rsidRDefault="00750110" w:rsidP="009676CD">
      <w:pPr>
        <w:ind w:left="284" w:firstLine="142"/>
        <w:jc w:val="both"/>
        <w:rPr>
          <w:rFonts w:ascii="Arial" w:hAnsi="Arial" w:cs="Arial"/>
          <w:sz w:val="16"/>
          <w:szCs w:val="16"/>
        </w:rPr>
      </w:pPr>
      <w:r w:rsidRPr="00750110">
        <w:rPr>
          <w:rFonts w:ascii="Arial" w:hAnsi="Arial" w:cs="Arial"/>
          <w:sz w:val="16"/>
          <w:szCs w:val="16"/>
        </w:rPr>
        <w:t xml:space="preserve">составление отчетов о ходе реализации муниципальной программы в соответствии с </w:t>
      </w:r>
      <w:hyperlink r:id="rId14" w:history="1">
        <w:r w:rsidRPr="00750110">
          <w:rPr>
            <w:rStyle w:val="af0"/>
            <w:rFonts w:ascii="Arial" w:hAnsi="Arial" w:cs="Arial"/>
            <w:sz w:val="16"/>
            <w:szCs w:val="16"/>
          </w:rPr>
          <w:t>постановлением</w:t>
        </w:r>
      </w:hyperlink>
      <w:r w:rsidRPr="00750110">
        <w:rPr>
          <w:rFonts w:ascii="Arial" w:hAnsi="Arial" w:cs="Arial"/>
          <w:sz w:val="16"/>
          <w:szCs w:val="16"/>
        </w:rPr>
        <w:t xml:space="preserve"> Администрации Валдайского ра</w:t>
      </w:r>
      <w:r w:rsidRPr="00750110">
        <w:rPr>
          <w:rFonts w:ascii="Arial" w:hAnsi="Arial" w:cs="Arial"/>
          <w:sz w:val="16"/>
          <w:szCs w:val="16"/>
        </w:rPr>
        <w:t>й</w:t>
      </w:r>
      <w:r w:rsidRPr="00750110">
        <w:rPr>
          <w:rFonts w:ascii="Arial" w:hAnsi="Arial" w:cs="Arial"/>
          <w:sz w:val="16"/>
          <w:szCs w:val="16"/>
        </w:rPr>
        <w:t>она от 16.01.2020 № 48 «Об утверждении Порядка принятия р</w:t>
      </w:r>
      <w:r w:rsidRPr="00750110">
        <w:rPr>
          <w:rFonts w:ascii="Arial" w:hAnsi="Arial" w:cs="Arial"/>
          <w:sz w:val="16"/>
          <w:szCs w:val="16"/>
        </w:rPr>
        <w:t>е</w:t>
      </w:r>
      <w:r w:rsidRPr="00750110">
        <w:rPr>
          <w:rFonts w:ascii="Arial" w:hAnsi="Arial" w:cs="Arial"/>
          <w:sz w:val="16"/>
          <w:szCs w:val="16"/>
        </w:rPr>
        <w:t>шений о разработке муниципальных программ Валдайского муниципального района и Валдайского городского поселения, их формирования, реализации и проведения оценки эффективности» Комитет осуществляет общий мониторинг хода реализации муниципальной программы, результаты мониторинга и оценки выполнения целевых показателей еж</w:t>
      </w:r>
      <w:r w:rsidRPr="00750110">
        <w:rPr>
          <w:rFonts w:ascii="Arial" w:hAnsi="Arial" w:cs="Arial"/>
          <w:sz w:val="16"/>
          <w:szCs w:val="16"/>
        </w:rPr>
        <w:t>е</w:t>
      </w:r>
      <w:r w:rsidRPr="00750110">
        <w:rPr>
          <w:rFonts w:ascii="Arial" w:hAnsi="Arial" w:cs="Arial"/>
          <w:sz w:val="16"/>
          <w:szCs w:val="16"/>
        </w:rPr>
        <w:t>годно до 15 марта года, следующего за отчетным, докладывает первому заместитель Главы администрации муниц</w:t>
      </w:r>
      <w:r w:rsidRPr="00750110">
        <w:rPr>
          <w:rFonts w:ascii="Arial" w:hAnsi="Arial" w:cs="Arial"/>
          <w:sz w:val="16"/>
          <w:szCs w:val="16"/>
        </w:rPr>
        <w:t>и</w:t>
      </w:r>
      <w:r w:rsidRPr="00750110">
        <w:rPr>
          <w:rFonts w:ascii="Arial" w:hAnsi="Arial" w:cs="Arial"/>
          <w:sz w:val="16"/>
          <w:szCs w:val="16"/>
        </w:rPr>
        <w:t>пального района.</w:t>
      </w:r>
    </w:p>
    <w:p w:rsidR="008E29A9" w:rsidRPr="00750110" w:rsidRDefault="00750110" w:rsidP="009676CD">
      <w:pPr>
        <w:ind w:left="284" w:firstLine="142"/>
        <w:jc w:val="both"/>
        <w:rPr>
          <w:rFonts w:ascii="Arial" w:hAnsi="Arial" w:cs="Arial"/>
          <w:sz w:val="16"/>
          <w:szCs w:val="16"/>
        </w:rPr>
      </w:pPr>
      <w:r w:rsidRPr="00750110">
        <w:rPr>
          <w:rFonts w:ascii="Arial" w:hAnsi="Arial" w:cs="Arial"/>
          <w:sz w:val="16"/>
          <w:szCs w:val="16"/>
        </w:rPr>
        <w:t>Порядок предоставления предусмотренных муниципальной программой субсидий устанавливается Администрацией  Валдайского мун</w:t>
      </w:r>
      <w:r w:rsidRPr="00750110">
        <w:rPr>
          <w:rFonts w:ascii="Arial" w:hAnsi="Arial" w:cs="Arial"/>
          <w:sz w:val="16"/>
          <w:szCs w:val="16"/>
        </w:rPr>
        <w:t>и</w:t>
      </w:r>
      <w:r w:rsidRPr="00750110">
        <w:rPr>
          <w:rFonts w:ascii="Arial" w:hAnsi="Arial" w:cs="Arial"/>
          <w:sz w:val="16"/>
          <w:szCs w:val="16"/>
        </w:rPr>
        <w:t>ципального района.</w:t>
      </w:r>
    </w:p>
    <w:p w:rsidR="00750110" w:rsidRDefault="00750110" w:rsidP="004177BF">
      <w:pPr>
        <w:rPr>
          <w:rFonts w:ascii="Arial" w:hAnsi="Arial" w:cs="Arial"/>
          <w:sz w:val="16"/>
          <w:szCs w:val="16"/>
        </w:rPr>
      </w:pPr>
    </w:p>
    <w:p w:rsidR="004177BF" w:rsidRPr="009676CD" w:rsidRDefault="004177BF" w:rsidP="004177BF">
      <w:pPr>
        <w:autoSpaceDE w:val="0"/>
        <w:autoSpaceDN w:val="0"/>
        <w:adjustRightInd w:val="0"/>
        <w:jc w:val="center"/>
        <w:rPr>
          <w:rFonts w:ascii="Arial" w:hAnsi="Arial" w:cs="Arial"/>
          <w:b/>
          <w:sz w:val="16"/>
          <w:szCs w:val="16"/>
        </w:rPr>
      </w:pPr>
      <w:r w:rsidRPr="009676CD">
        <w:rPr>
          <w:rFonts w:ascii="Arial" w:hAnsi="Arial" w:cs="Arial"/>
          <w:b/>
          <w:sz w:val="16"/>
          <w:szCs w:val="16"/>
        </w:rPr>
        <w:t>ПЕРЕЧЕНЬ</w:t>
      </w:r>
    </w:p>
    <w:p w:rsidR="004177BF" w:rsidRPr="009676CD" w:rsidRDefault="004177BF" w:rsidP="004177BF">
      <w:pPr>
        <w:autoSpaceDE w:val="0"/>
        <w:autoSpaceDN w:val="0"/>
        <w:adjustRightInd w:val="0"/>
        <w:jc w:val="center"/>
        <w:rPr>
          <w:rFonts w:ascii="Arial" w:hAnsi="Arial" w:cs="Arial"/>
          <w:b/>
          <w:sz w:val="16"/>
          <w:szCs w:val="16"/>
        </w:rPr>
      </w:pPr>
      <w:r w:rsidRPr="009676CD">
        <w:rPr>
          <w:rFonts w:ascii="Arial" w:hAnsi="Arial" w:cs="Arial"/>
          <w:b/>
          <w:sz w:val="16"/>
          <w:szCs w:val="16"/>
        </w:rPr>
        <w:t>целевых показателей муниципальной программы</w:t>
      </w:r>
    </w:p>
    <w:p w:rsidR="004177BF" w:rsidRPr="009676CD" w:rsidRDefault="004177BF" w:rsidP="009676CD">
      <w:pPr>
        <w:autoSpaceDE w:val="0"/>
        <w:autoSpaceDN w:val="0"/>
        <w:adjustRightInd w:val="0"/>
        <w:jc w:val="center"/>
        <w:rPr>
          <w:rFonts w:ascii="Arial" w:hAnsi="Arial" w:cs="Arial"/>
          <w:b/>
          <w:sz w:val="16"/>
          <w:szCs w:val="16"/>
        </w:rPr>
      </w:pPr>
      <w:r w:rsidRPr="009676CD">
        <w:rPr>
          <w:rFonts w:ascii="Arial" w:hAnsi="Arial" w:cs="Arial"/>
          <w:b/>
          <w:sz w:val="16"/>
          <w:szCs w:val="16"/>
        </w:rPr>
        <w:t>Валдайского муниципального района</w:t>
      </w:r>
    </w:p>
    <w:p w:rsidR="004177BF" w:rsidRDefault="004177BF" w:rsidP="004177BF">
      <w:pPr>
        <w:rPr>
          <w:rFonts w:ascii="Arial" w:hAnsi="Arial" w:cs="Arial"/>
          <w:b/>
          <w:sz w:val="12"/>
          <w:szCs w:val="12"/>
        </w:rPr>
      </w:pPr>
    </w:p>
    <w:p w:rsidR="00AC4664" w:rsidRDefault="00AC4664" w:rsidP="004177BF">
      <w:pPr>
        <w:rPr>
          <w:rFonts w:ascii="Arial" w:hAnsi="Arial" w:cs="Arial"/>
          <w:b/>
          <w:sz w:val="12"/>
          <w:szCs w:val="12"/>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325"/>
        <w:gridCol w:w="3540"/>
        <w:gridCol w:w="1211"/>
        <w:gridCol w:w="1226"/>
        <w:gridCol w:w="425"/>
        <w:gridCol w:w="425"/>
        <w:gridCol w:w="425"/>
        <w:gridCol w:w="425"/>
        <w:gridCol w:w="425"/>
        <w:gridCol w:w="425"/>
        <w:gridCol w:w="425"/>
        <w:gridCol w:w="425"/>
        <w:gridCol w:w="425"/>
        <w:gridCol w:w="425"/>
        <w:gridCol w:w="487"/>
      </w:tblGrid>
      <w:tr w:rsidR="00AC4664" w:rsidRPr="007D68ED" w:rsidTr="00AC4664">
        <w:tc>
          <w:tcPr>
            <w:tcW w:w="0" w:type="auto"/>
            <w:vMerge w:val="restart"/>
            <w:tcBorders>
              <w:top w:val="single" w:sz="4" w:space="0" w:color="auto"/>
              <w:left w:val="single" w:sz="4" w:space="0" w:color="auto"/>
              <w:bottom w:val="single" w:sz="4" w:space="0" w:color="auto"/>
              <w:right w:val="single" w:sz="4" w:space="0" w:color="auto"/>
            </w:tcBorders>
          </w:tcPr>
          <w:p w:rsidR="00AC4664" w:rsidRPr="007D68ED" w:rsidRDefault="00AC4664" w:rsidP="00AC4664">
            <w:pPr>
              <w:pStyle w:val="ConsPlusNormal"/>
              <w:spacing w:line="240" w:lineRule="exact"/>
              <w:ind w:left="-62" w:right="-62" w:firstLine="0"/>
              <w:jc w:val="center"/>
              <w:rPr>
                <w:b/>
                <w:sz w:val="12"/>
                <w:szCs w:val="12"/>
              </w:rPr>
            </w:pPr>
            <w:r w:rsidRPr="007D68ED">
              <w:rPr>
                <w:b/>
                <w:sz w:val="12"/>
                <w:szCs w:val="12"/>
              </w:rPr>
              <w:t>№</w:t>
            </w:r>
          </w:p>
          <w:p w:rsidR="00AC4664" w:rsidRPr="007D68ED" w:rsidRDefault="00AC4664" w:rsidP="00AC4664">
            <w:pPr>
              <w:pStyle w:val="ConsPlusNormal"/>
              <w:spacing w:line="240" w:lineRule="exact"/>
              <w:ind w:left="-62" w:right="-62" w:firstLine="0"/>
              <w:jc w:val="center"/>
              <w:rPr>
                <w:b/>
                <w:sz w:val="12"/>
                <w:szCs w:val="12"/>
              </w:rPr>
            </w:pPr>
            <w:r w:rsidRPr="007D68ED">
              <w:rPr>
                <w:b/>
                <w:sz w:val="12"/>
                <w:szCs w:val="12"/>
              </w:rPr>
              <w:t>п/п</w:t>
            </w:r>
          </w:p>
        </w:tc>
        <w:tc>
          <w:tcPr>
            <w:tcW w:w="0" w:type="auto"/>
            <w:vMerge w:val="restart"/>
            <w:tcBorders>
              <w:top w:val="single" w:sz="4" w:space="0" w:color="auto"/>
              <w:left w:val="single" w:sz="4" w:space="0" w:color="auto"/>
              <w:right w:val="single" w:sz="4" w:space="0" w:color="auto"/>
            </w:tcBorders>
          </w:tcPr>
          <w:p w:rsidR="00AC4664" w:rsidRPr="007D68ED" w:rsidRDefault="00AC4664" w:rsidP="00AC4664">
            <w:pPr>
              <w:pStyle w:val="ConsPlusNormal"/>
              <w:spacing w:line="240" w:lineRule="exact"/>
              <w:ind w:hanging="62"/>
              <w:jc w:val="center"/>
              <w:rPr>
                <w:b/>
                <w:sz w:val="12"/>
                <w:szCs w:val="12"/>
              </w:rPr>
            </w:pPr>
            <w:r w:rsidRPr="007D68ED">
              <w:rPr>
                <w:rStyle w:val="211pt"/>
                <w:rFonts w:ascii="Arial" w:eastAsia="Calibri" w:hAnsi="Arial" w:cs="Arial"/>
                <w:sz w:val="12"/>
                <w:szCs w:val="12"/>
              </w:rPr>
              <w:t>Наименование целевого пок</w:t>
            </w:r>
            <w:r w:rsidRPr="007D68ED">
              <w:rPr>
                <w:rStyle w:val="211pt"/>
                <w:rFonts w:ascii="Arial" w:eastAsia="Calibri" w:hAnsi="Arial" w:cs="Arial"/>
                <w:sz w:val="12"/>
                <w:szCs w:val="12"/>
              </w:rPr>
              <w:t>а</w:t>
            </w:r>
            <w:r w:rsidRPr="007D68ED">
              <w:rPr>
                <w:rStyle w:val="211pt"/>
                <w:rFonts w:ascii="Arial" w:eastAsia="Calibri" w:hAnsi="Arial" w:cs="Arial"/>
                <w:sz w:val="12"/>
                <w:szCs w:val="12"/>
              </w:rPr>
              <w:t>зателя</w:t>
            </w:r>
          </w:p>
        </w:tc>
        <w:tc>
          <w:tcPr>
            <w:tcW w:w="0" w:type="auto"/>
            <w:vMerge w:val="restart"/>
            <w:tcBorders>
              <w:top w:val="single" w:sz="4" w:space="0" w:color="auto"/>
              <w:left w:val="single" w:sz="4" w:space="0" w:color="auto"/>
              <w:right w:val="single" w:sz="4" w:space="0" w:color="auto"/>
            </w:tcBorders>
          </w:tcPr>
          <w:p w:rsidR="00AC4664" w:rsidRPr="007D68ED" w:rsidRDefault="00AC4664" w:rsidP="00AC4664">
            <w:pPr>
              <w:pStyle w:val="ConsPlusNormal"/>
              <w:spacing w:line="240" w:lineRule="exact"/>
              <w:ind w:hanging="62"/>
              <w:jc w:val="center"/>
              <w:rPr>
                <w:b/>
                <w:sz w:val="12"/>
                <w:szCs w:val="12"/>
              </w:rPr>
            </w:pPr>
            <w:r w:rsidRPr="007D68ED">
              <w:rPr>
                <w:rStyle w:val="211pt"/>
                <w:rFonts w:ascii="Arial" w:eastAsia="Calibri" w:hAnsi="Arial" w:cs="Arial"/>
                <w:sz w:val="12"/>
                <w:szCs w:val="12"/>
              </w:rPr>
              <w:t>Единица</w:t>
            </w:r>
            <w:r w:rsidRPr="007D68ED">
              <w:rPr>
                <w:sz w:val="12"/>
                <w:szCs w:val="12"/>
              </w:rPr>
              <w:t xml:space="preserve"> </w:t>
            </w:r>
            <w:r w:rsidRPr="007D68ED">
              <w:rPr>
                <w:rStyle w:val="211pt"/>
                <w:rFonts w:ascii="Arial" w:eastAsia="Calibri" w:hAnsi="Arial" w:cs="Arial"/>
                <w:sz w:val="12"/>
                <w:szCs w:val="12"/>
              </w:rPr>
              <w:t>изм</w:t>
            </w:r>
            <w:r w:rsidRPr="007D68ED">
              <w:rPr>
                <w:rStyle w:val="211pt"/>
                <w:rFonts w:ascii="Arial" w:eastAsia="Calibri" w:hAnsi="Arial" w:cs="Arial"/>
                <w:sz w:val="12"/>
                <w:szCs w:val="12"/>
              </w:rPr>
              <w:t>е</w:t>
            </w:r>
            <w:r w:rsidRPr="007D68ED">
              <w:rPr>
                <w:rStyle w:val="211pt"/>
                <w:rFonts w:ascii="Arial" w:eastAsia="Calibri" w:hAnsi="Arial" w:cs="Arial"/>
                <w:sz w:val="12"/>
                <w:szCs w:val="12"/>
              </w:rPr>
              <w:t>рения</w:t>
            </w:r>
          </w:p>
        </w:tc>
        <w:tc>
          <w:tcPr>
            <w:tcW w:w="0" w:type="auto"/>
            <w:vMerge w:val="restart"/>
            <w:tcBorders>
              <w:top w:val="single" w:sz="4" w:space="0" w:color="auto"/>
              <w:left w:val="single" w:sz="4" w:space="0" w:color="auto"/>
              <w:bottom w:val="single" w:sz="4" w:space="0" w:color="auto"/>
              <w:right w:val="single" w:sz="4" w:space="0" w:color="auto"/>
            </w:tcBorders>
          </w:tcPr>
          <w:p w:rsidR="00AC4664" w:rsidRPr="007D68ED" w:rsidRDefault="00AC4664" w:rsidP="00AC4664">
            <w:pPr>
              <w:pStyle w:val="ConsPlusNormal"/>
              <w:spacing w:line="240" w:lineRule="exact"/>
              <w:ind w:hanging="62"/>
              <w:jc w:val="center"/>
              <w:rPr>
                <w:b/>
                <w:sz w:val="12"/>
                <w:szCs w:val="12"/>
              </w:rPr>
            </w:pPr>
            <w:r w:rsidRPr="007D68ED">
              <w:rPr>
                <w:rStyle w:val="211pt"/>
                <w:rFonts w:ascii="Arial" w:eastAsia="Calibri" w:hAnsi="Arial" w:cs="Arial"/>
                <w:sz w:val="12"/>
                <w:szCs w:val="12"/>
              </w:rPr>
              <w:t>Базовое знач</w:t>
            </w:r>
            <w:r w:rsidRPr="007D68ED">
              <w:rPr>
                <w:rStyle w:val="211pt"/>
                <w:rFonts w:ascii="Arial" w:eastAsia="Calibri" w:hAnsi="Arial" w:cs="Arial"/>
                <w:sz w:val="12"/>
                <w:szCs w:val="12"/>
              </w:rPr>
              <w:t>е</w:t>
            </w:r>
            <w:r w:rsidRPr="007D68ED">
              <w:rPr>
                <w:rStyle w:val="211pt"/>
                <w:rFonts w:ascii="Arial" w:eastAsia="Calibri" w:hAnsi="Arial" w:cs="Arial"/>
                <w:sz w:val="12"/>
                <w:szCs w:val="12"/>
              </w:rPr>
              <w:t>ние целевого показ</w:t>
            </w:r>
            <w:r w:rsidRPr="007D68ED">
              <w:rPr>
                <w:rStyle w:val="211pt"/>
                <w:rFonts w:ascii="Arial" w:eastAsia="Calibri" w:hAnsi="Arial" w:cs="Arial"/>
                <w:sz w:val="12"/>
                <w:szCs w:val="12"/>
              </w:rPr>
              <w:t>а</w:t>
            </w:r>
            <w:r w:rsidRPr="007D68ED">
              <w:rPr>
                <w:rStyle w:val="211pt"/>
                <w:rFonts w:ascii="Arial" w:eastAsia="Calibri" w:hAnsi="Arial" w:cs="Arial"/>
                <w:sz w:val="12"/>
                <w:szCs w:val="12"/>
              </w:rPr>
              <w:t xml:space="preserve">теля </w:t>
            </w:r>
          </w:p>
        </w:tc>
        <w:tc>
          <w:tcPr>
            <w:tcW w:w="0" w:type="auto"/>
            <w:gridSpan w:val="11"/>
            <w:tcBorders>
              <w:top w:val="single" w:sz="4" w:space="0" w:color="auto"/>
              <w:left w:val="single" w:sz="4" w:space="0" w:color="auto"/>
              <w:bottom w:val="single" w:sz="4" w:space="0" w:color="auto"/>
              <w:right w:val="single" w:sz="4" w:space="0" w:color="auto"/>
            </w:tcBorders>
          </w:tcPr>
          <w:p w:rsidR="00AC4664" w:rsidRPr="007D68ED" w:rsidRDefault="00AC4664" w:rsidP="00AC4664">
            <w:pPr>
              <w:pStyle w:val="ConsPlusNormal"/>
              <w:spacing w:line="240" w:lineRule="exact"/>
              <w:ind w:hanging="62"/>
              <w:jc w:val="center"/>
              <w:rPr>
                <w:b/>
                <w:sz w:val="12"/>
                <w:szCs w:val="12"/>
              </w:rPr>
            </w:pPr>
            <w:r w:rsidRPr="007D68ED">
              <w:rPr>
                <w:b/>
                <w:sz w:val="12"/>
                <w:szCs w:val="12"/>
              </w:rPr>
              <w:t>Значение целевого показателя по годам</w:t>
            </w:r>
          </w:p>
        </w:tc>
      </w:tr>
      <w:tr w:rsidR="00AC4664" w:rsidRPr="007D68ED" w:rsidTr="00AC4664">
        <w:tc>
          <w:tcPr>
            <w:tcW w:w="0" w:type="auto"/>
            <w:vMerge/>
            <w:tcBorders>
              <w:top w:val="single" w:sz="4" w:space="0" w:color="auto"/>
              <w:left w:val="single" w:sz="4" w:space="0" w:color="auto"/>
              <w:bottom w:val="single" w:sz="4" w:space="0" w:color="auto"/>
              <w:right w:val="single" w:sz="4" w:space="0" w:color="auto"/>
            </w:tcBorders>
          </w:tcPr>
          <w:p w:rsidR="00AC4664" w:rsidRPr="007D68ED" w:rsidRDefault="00AC4664" w:rsidP="00AC4664">
            <w:pPr>
              <w:spacing w:line="240" w:lineRule="exact"/>
              <w:ind w:left="-62" w:right="-62"/>
              <w:jc w:val="center"/>
              <w:rPr>
                <w:rFonts w:ascii="Arial" w:hAnsi="Arial" w:cs="Arial"/>
                <w:b/>
                <w:sz w:val="12"/>
                <w:szCs w:val="12"/>
              </w:rPr>
            </w:pPr>
          </w:p>
        </w:tc>
        <w:tc>
          <w:tcPr>
            <w:tcW w:w="0" w:type="auto"/>
            <w:vMerge/>
            <w:tcBorders>
              <w:left w:val="single" w:sz="4" w:space="0" w:color="auto"/>
              <w:bottom w:val="single" w:sz="4" w:space="0" w:color="auto"/>
              <w:right w:val="single" w:sz="4" w:space="0" w:color="auto"/>
            </w:tcBorders>
          </w:tcPr>
          <w:p w:rsidR="00AC4664" w:rsidRPr="007D68ED" w:rsidRDefault="00AC4664" w:rsidP="00AC4664">
            <w:pPr>
              <w:spacing w:line="240" w:lineRule="exact"/>
              <w:jc w:val="center"/>
              <w:rPr>
                <w:rFonts w:ascii="Arial" w:hAnsi="Arial" w:cs="Arial"/>
                <w:b/>
                <w:sz w:val="12"/>
                <w:szCs w:val="12"/>
              </w:rPr>
            </w:pPr>
          </w:p>
        </w:tc>
        <w:tc>
          <w:tcPr>
            <w:tcW w:w="0" w:type="auto"/>
            <w:vMerge/>
            <w:tcBorders>
              <w:left w:val="single" w:sz="4" w:space="0" w:color="auto"/>
              <w:bottom w:val="single" w:sz="4" w:space="0" w:color="auto"/>
              <w:right w:val="single" w:sz="4" w:space="0" w:color="auto"/>
            </w:tcBorders>
          </w:tcPr>
          <w:p w:rsidR="00AC4664" w:rsidRPr="007D68ED" w:rsidRDefault="00AC4664" w:rsidP="00AC4664">
            <w:pPr>
              <w:spacing w:line="240" w:lineRule="exact"/>
              <w:jc w:val="center"/>
              <w:rPr>
                <w:rFonts w:ascii="Arial" w:hAnsi="Arial" w:cs="Arial"/>
                <w:b/>
                <w:sz w:val="12"/>
                <w:szCs w:val="12"/>
              </w:rPr>
            </w:pPr>
          </w:p>
        </w:tc>
        <w:tc>
          <w:tcPr>
            <w:tcW w:w="0" w:type="auto"/>
            <w:vMerge/>
            <w:tcBorders>
              <w:top w:val="single" w:sz="4" w:space="0" w:color="auto"/>
              <w:left w:val="single" w:sz="4" w:space="0" w:color="auto"/>
              <w:bottom w:val="single" w:sz="4" w:space="0" w:color="auto"/>
              <w:right w:val="single" w:sz="4" w:space="0" w:color="auto"/>
            </w:tcBorders>
          </w:tcPr>
          <w:p w:rsidR="00AC4664" w:rsidRPr="007D68ED" w:rsidRDefault="00AC4664" w:rsidP="00AC4664">
            <w:pPr>
              <w:spacing w:line="240" w:lineRule="exact"/>
              <w:jc w:val="center"/>
              <w:rPr>
                <w:rFonts w:ascii="Arial" w:hAnsi="Arial" w:cs="Arial"/>
                <w:b/>
                <w:sz w:val="12"/>
                <w:szCs w:val="12"/>
              </w:rPr>
            </w:pPr>
          </w:p>
        </w:tc>
        <w:tc>
          <w:tcPr>
            <w:tcW w:w="0" w:type="auto"/>
            <w:tcBorders>
              <w:top w:val="single" w:sz="4" w:space="0" w:color="auto"/>
              <w:left w:val="single" w:sz="4" w:space="0" w:color="auto"/>
              <w:bottom w:val="single" w:sz="4" w:space="0" w:color="auto"/>
              <w:right w:val="single" w:sz="4" w:space="0" w:color="auto"/>
            </w:tcBorders>
          </w:tcPr>
          <w:p w:rsidR="00AC4664" w:rsidRPr="007D68ED" w:rsidRDefault="00AC4664" w:rsidP="00AC4664">
            <w:pPr>
              <w:pStyle w:val="ConsPlusNormal"/>
              <w:spacing w:line="240" w:lineRule="exact"/>
              <w:ind w:hanging="62"/>
              <w:jc w:val="center"/>
              <w:rPr>
                <w:b/>
                <w:sz w:val="12"/>
                <w:szCs w:val="12"/>
              </w:rPr>
            </w:pPr>
            <w:r w:rsidRPr="007D68ED">
              <w:rPr>
                <w:b/>
                <w:sz w:val="12"/>
                <w:szCs w:val="12"/>
              </w:rPr>
              <w:t>2016</w:t>
            </w:r>
          </w:p>
        </w:tc>
        <w:tc>
          <w:tcPr>
            <w:tcW w:w="0" w:type="auto"/>
            <w:tcBorders>
              <w:top w:val="single" w:sz="4" w:space="0" w:color="auto"/>
              <w:left w:val="single" w:sz="4" w:space="0" w:color="auto"/>
              <w:bottom w:val="single" w:sz="4" w:space="0" w:color="auto"/>
              <w:right w:val="single" w:sz="4" w:space="0" w:color="auto"/>
            </w:tcBorders>
          </w:tcPr>
          <w:p w:rsidR="00AC4664" w:rsidRPr="007D68ED" w:rsidRDefault="00AC4664" w:rsidP="00AC4664">
            <w:pPr>
              <w:pStyle w:val="ConsPlusNormal"/>
              <w:spacing w:line="240" w:lineRule="exact"/>
              <w:ind w:hanging="62"/>
              <w:jc w:val="center"/>
              <w:rPr>
                <w:b/>
                <w:sz w:val="12"/>
                <w:szCs w:val="12"/>
              </w:rPr>
            </w:pPr>
            <w:r w:rsidRPr="007D68ED">
              <w:rPr>
                <w:b/>
                <w:sz w:val="12"/>
                <w:szCs w:val="12"/>
              </w:rPr>
              <w:t>2017</w:t>
            </w:r>
          </w:p>
        </w:tc>
        <w:tc>
          <w:tcPr>
            <w:tcW w:w="0" w:type="auto"/>
            <w:tcBorders>
              <w:top w:val="single" w:sz="4" w:space="0" w:color="auto"/>
              <w:left w:val="single" w:sz="4" w:space="0" w:color="auto"/>
              <w:bottom w:val="single" w:sz="4" w:space="0" w:color="auto"/>
              <w:right w:val="single" w:sz="4" w:space="0" w:color="auto"/>
            </w:tcBorders>
          </w:tcPr>
          <w:p w:rsidR="00AC4664" w:rsidRPr="007D68ED" w:rsidRDefault="00AC4664" w:rsidP="00AC4664">
            <w:pPr>
              <w:pStyle w:val="ConsPlusNormal"/>
              <w:spacing w:line="240" w:lineRule="exact"/>
              <w:ind w:hanging="62"/>
              <w:jc w:val="center"/>
              <w:rPr>
                <w:b/>
                <w:sz w:val="12"/>
                <w:szCs w:val="12"/>
              </w:rPr>
            </w:pPr>
            <w:r w:rsidRPr="007D68ED">
              <w:rPr>
                <w:b/>
                <w:sz w:val="12"/>
                <w:szCs w:val="12"/>
              </w:rPr>
              <w:t>2018</w:t>
            </w:r>
          </w:p>
        </w:tc>
        <w:tc>
          <w:tcPr>
            <w:tcW w:w="0" w:type="auto"/>
            <w:tcBorders>
              <w:top w:val="single" w:sz="4" w:space="0" w:color="auto"/>
              <w:left w:val="single" w:sz="4" w:space="0" w:color="auto"/>
              <w:bottom w:val="single" w:sz="4" w:space="0" w:color="auto"/>
              <w:right w:val="single" w:sz="4" w:space="0" w:color="auto"/>
            </w:tcBorders>
          </w:tcPr>
          <w:p w:rsidR="00AC4664" w:rsidRPr="007D68ED" w:rsidRDefault="00AC4664" w:rsidP="00AC4664">
            <w:pPr>
              <w:pStyle w:val="ConsPlusNormal"/>
              <w:spacing w:line="240" w:lineRule="exact"/>
              <w:ind w:hanging="62"/>
              <w:jc w:val="center"/>
              <w:rPr>
                <w:b/>
                <w:sz w:val="12"/>
                <w:szCs w:val="12"/>
              </w:rPr>
            </w:pPr>
            <w:r w:rsidRPr="007D68ED">
              <w:rPr>
                <w:b/>
                <w:sz w:val="12"/>
                <w:szCs w:val="12"/>
              </w:rPr>
              <w:t>2019</w:t>
            </w:r>
          </w:p>
        </w:tc>
        <w:tc>
          <w:tcPr>
            <w:tcW w:w="0" w:type="auto"/>
            <w:tcBorders>
              <w:top w:val="single" w:sz="4" w:space="0" w:color="auto"/>
              <w:left w:val="single" w:sz="4" w:space="0" w:color="auto"/>
              <w:bottom w:val="single" w:sz="4" w:space="0" w:color="auto"/>
              <w:right w:val="single" w:sz="4" w:space="0" w:color="auto"/>
            </w:tcBorders>
          </w:tcPr>
          <w:p w:rsidR="00AC4664" w:rsidRPr="007D68ED" w:rsidRDefault="00AC4664" w:rsidP="00AC4664">
            <w:pPr>
              <w:pStyle w:val="ConsPlusNormal"/>
              <w:spacing w:line="240" w:lineRule="exact"/>
              <w:ind w:hanging="62"/>
              <w:jc w:val="center"/>
              <w:rPr>
                <w:b/>
                <w:sz w:val="12"/>
                <w:szCs w:val="12"/>
              </w:rPr>
            </w:pPr>
            <w:r w:rsidRPr="007D68ED">
              <w:rPr>
                <w:b/>
                <w:sz w:val="12"/>
                <w:szCs w:val="12"/>
              </w:rPr>
              <w:t>2020</w:t>
            </w:r>
          </w:p>
        </w:tc>
        <w:tc>
          <w:tcPr>
            <w:tcW w:w="0" w:type="auto"/>
            <w:tcBorders>
              <w:top w:val="single" w:sz="4" w:space="0" w:color="auto"/>
              <w:left w:val="single" w:sz="4" w:space="0" w:color="auto"/>
              <w:bottom w:val="single" w:sz="4" w:space="0" w:color="auto"/>
              <w:right w:val="single" w:sz="4" w:space="0" w:color="auto"/>
            </w:tcBorders>
          </w:tcPr>
          <w:p w:rsidR="00AC4664" w:rsidRPr="007D68ED" w:rsidRDefault="00AC4664" w:rsidP="00AC4664">
            <w:pPr>
              <w:pStyle w:val="ConsPlusNormal"/>
              <w:spacing w:line="240" w:lineRule="exact"/>
              <w:ind w:hanging="62"/>
              <w:jc w:val="center"/>
              <w:rPr>
                <w:b/>
                <w:sz w:val="12"/>
                <w:szCs w:val="12"/>
              </w:rPr>
            </w:pPr>
            <w:r w:rsidRPr="007D68ED">
              <w:rPr>
                <w:b/>
                <w:sz w:val="12"/>
                <w:szCs w:val="12"/>
              </w:rPr>
              <w:t>2021</w:t>
            </w:r>
          </w:p>
        </w:tc>
        <w:tc>
          <w:tcPr>
            <w:tcW w:w="0" w:type="auto"/>
            <w:tcBorders>
              <w:top w:val="single" w:sz="4" w:space="0" w:color="auto"/>
              <w:left w:val="single" w:sz="4" w:space="0" w:color="auto"/>
              <w:bottom w:val="single" w:sz="4" w:space="0" w:color="auto"/>
              <w:right w:val="single" w:sz="4" w:space="0" w:color="auto"/>
            </w:tcBorders>
          </w:tcPr>
          <w:p w:rsidR="00AC4664" w:rsidRPr="007D68ED" w:rsidRDefault="00AC4664" w:rsidP="00AC4664">
            <w:pPr>
              <w:pStyle w:val="ConsPlusNormal"/>
              <w:spacing w:line="240" w:lineRule="exact"/>
              <w:ind w:hanging="62"/>
              <w:jc w:val="center"/>
              <w:rPr>
                <w:b/>
                <w:sz w:val="12"/>
                <w:szCs w:val="12"/>
              </w:rPr>
            </w:pPr>
            <w:r w:rsidRPr="007D68ED">
              <w:rPr>
                <w:b/>
                <w:sz w:val="12"/>
                <w:szCs w:val="12"/>
              </w:rPr>
              <w:t>2022</w:t>
            </w:r>
          </w:p>
        </w:tc>
        <w:tc>
          <w:tcPr>
            <w:tcW w:w="0" w:type="auto"/>
            <w:tcBorders>
              <w:top w:val="single" w:sz="4" w:space="0" w:color="auto"/>
              <w:left w:val="single" w:sz="4" w:space="0" w:color="auto"/>
              <w:bottom w:val="single" w:sz="4" w:space="0" w:color="auto"/>
              <w:right w:val="single" w:sz="4" w:space="0" w:color="auto"/>
            </w:tcBorders>
          </w:tcPr>
          <w:p w:rsidR="00AC4664" w:rsidRPr="007D68ED" w:rsidRDefault="00AC4664" w:rsidP="00AC4664">
            <w:pPr>
              <w:pStyle w:val="ConsPlusNormal"/>
              <w:spacing w:line="240" w:lineRule="exact"/>
              <w:ind w:hanging="62"/>
              <w:jc w:val="center"/>
              <w:rPr>
                <w:b/>
                <w:sz w:val="12"/>
                <w:szCs w:val="12"/>
              </w:rPr>
            </w:pPr>
            <w:r w:rsidRPr="007D68ED">
              <w:rPr>
                <w:b/>
                <w:sz w:val="12"/>
                <w:szCs w:val="12"/>
              </w:rPr>
              <w:t>2023</w:t>
            </w:r>
          </w:p>
        </w:tc>
        <w:tc>
          <w:tcPr>
            <w:tcW w:w="0" w:type="auto"/>
            <w:tcBorders>
              <w:top w:val="single" w:sz="4" w:space="0" w:color="auto"/>
              <w:left w:val="single" w:sz="4" w:space="0" w:color="auto"/>
              <w:bottom w:val="single" w:sz="4" w:space="0" w:color="auto"/>
              <w:right w:val="single" w:sz="4" w:space="0" w:color="auto"/>
            </w:tcBorders>
          </w:tcPr>
          <w:p w:rsidR="00AC4664" w:rsidRPr="007D68ED" w:rsidRDefault="00AC4664" w:rsidP="00AC4664">
            <w:pPr>
              <w:pStyle w:val="ConsPlusNormal"/>
              <w:spacing w:line="240" w:lineRule="exact"/>
              <w:ind w:hanging="62"/>
              <w:jc w:val="center"/>
              <w:rPr>
                <w:b/>
                <w:sz w:val="12"/>
                <w:szCs w:val="12"/>
              </w:rPr>
            </w:pPr>
            <w:r w:rsidRPr="007D68ED">
              <w:rPr>
                <w:b/>
                <w:sz w:val="12"/>
                <w:szCs w:val="12"/>
              </w:rPr>
              <w:t>2024</w:t>
            </w:r>
          </w:p>
        </w:tc>
        <w:tc>
          <w:tcPr>
            <w:tcW w:w="0" w:type="auto"/>
            <w:tcBorders>
              <w:top w:val="single" w:sz="4" w:space="0" w:color="auto"/>
              <w:left w:val="single" w:sz="4" w:space="0" w:color="auto"/>
              <w:bottom w:val="single" w:sz="4" w:space="0" w:color="auto"/>
              <w:right w:val="single" w:sz="4" w:space="0" w:color="auto"/>
            </w:tcBorders>
          </w:tcPr>
          <w:p w:rsidR="00AC4664" w:rsidRPr="007D68ED" w:rsidRDefault="00AC4664" w:rsidP="00AC4664">
            <w:pPr>
              <w:pStyle w:val="ConsPlusNormal"/>
              <w:spacing w:line="240" w:lineRule="exact"/>
              <w:ind w:hanging="62"/>
              <w:jc w:val="center"/>
              <w:rPr>
                <w:b/>
                <w:sz w:val="12"/>
                <w:szCs w:val="12"/>
              </w:rPr>
            </w:pPr>
            <w:r w:rsidRPr="007D68ED">
              <w:rPr>
                <w:b/>
                <w:sz w:val="12"/>
                <w:szCs w:val="12"/>
              </w:rPr>
              <w:t>2025</w:t>
            </w:r>
          </w:p>
        </w:tc>
        <w:tc>
          <w:tcPr>
            <w:tcW w:w="0" w:type="auto"/>
            <w:tcBorders>
              <w:top w:val="single" w:sz="4" w:space="0" w:color="auto"/>
              <w:left w:val="single" w:sz="4" w:space="0" w:color="auto"/>
              <w:bottom w:val="single" w:sz="4" w:space="0" w:color="auto"/>
              <w:right w:val="single" w:sz="4" w:space="0" w:color="auto"/>
            </w:tcBorders>
          </w:tcPr>
          <w:p w:rsidR="00AC4664" w:rsidRPr="007D68ED" w:rsidRDefault="00AC4664" w:rsidP="00AC4664">
            <w:pPr>
              <w:pStyle w:val="ConsPlusNormal"/>
              <w:spacing w:line="240" w:lineRule="exact"/>
              <w:ind w:hanging="62"/>
              <w:jc w:val="center"/>
              <w:rPr>
                <w:b/>
                <w:sz w:val="12"/>
                <w:szCs w:val="12"/>
              </w:rPr>
            </w:pPr>
            <w:r w:rsidRPr="007D68ED">
              <w:rPr>
                <w:b/>
                <w:sz w:val="12"/>
                <w:szCs w:val="12"/>
              </w:rPr>
              <w:t>2026</w:t>
            </w:r>
          </w:p>
        </w:tc>
      </w:tr>
      <w:tr w:rsidR="00AC4664" w:rsidRPr="007D68ED" w:rsidTr="00AC4664">
        <w:trPr>
          <w:trHeight w:val="114"/>
        </w:trPr>
        <w:tc>
          <w:tcPr>
            <w:tcW w:w="0" w:type="auto"/>
            <w:tcBorders>
              <w:top w:val="single" w:sz="4" w:space="0" w:color="auto"/>
              <w:left w:val="single" w:sz="4" w:space="0" w:color="auto"/>
              <w:bottom w:val="single" w:sz="4" w:space="0" w:color="auto"/>
              <w:right w:val="single" w:sz="4" w:space="0" w:color="auto"/>
            </w:tcBorders>
          </w:tcPr>
          <w:p w:rsidR="00AC4664" w:rsidRPr="007D68ED" w:rsidRDefault="00AC4664" w:rsidP="00AC4664">
            <w:pPr>
              <w:pStyle w:val="ConsPlusNormal"/>
              <w:spacing w:line="240" w:lineRule="exact"/>
              <w:ind w:left="-62" w:right="-62" w:firstLine="0"/>
              <w:jc w:val="center"/>
              <w:rPr>
                <w:sz w:val="12"/>
                <w:szCs w:val="12"/>
              </w:rPr>
            </w:pPr>
            <w:r w:rsidRPr="007D68ED">
              <w:rPr>
                <w:sz w:val="12"/>
                <w:szCs w:val="12"/>
              </w:rPr>
              <w:t>1</w:t>
            </w:r>
          </w:p>
        </w:tc>
        <w:tc>
          <w:tcPr>
            <w:tcW w:w="0" w:type="auto"/>
            <w:tcBorders>
              <w:top w:val="single" w:sz="4" w:space="0" w:color="auto"/>
              <w:left w:val="single" w:sz="4" w:space="0" w:color="auto"/>
              <w:bottom w:val="single" w:sz="4" w:space="0" w:color="auto"/>
              <w:right w:val="single" w:sz="4" w:space="0" w:color="auto"/>
            </w:tcBorders>
          </w:tcPr>
          <w:p w:rsidR="00AC4664" w:rsidRPr="007D68ED" w:rsidRDefault="00AC4664" w:rsidP="00AC4664">
            <w:pPr>
              <w:pStyle w:val="ConsPlusNormal"/>
              <w:spacing w:line="240" w:lineRule="exact"/>
              <w:ind w:hanging="62"/>
              <w:jc w:val="center"/>
              <w:rPr>
                <w:sz w:val="12"/>
                <w:szCs w:val="12"/>
              </w:rPr>
            </w:pPr>
          </w:p>
        </w:tc>
        <w:tc>
          <w:tcPr>
            <w:tcW w:w="0" w:type="auto"/>
            <w:tcBorders>
              <w:top w:val="single" w:sz="4" w:space="0" w:color="auto"/>
              <w:left w:val="single" w:sz="4" w:space="0" w:color="auto"/>
              <w:bottom w:val="single" w:sz="4" w:space="0" w:color="auto"/>
              <w:right w:val="single" w:sz="4" w:space="0" w:color="auto"/>
            </w:tcBorders>
          </w:tcPr>
          <w:p w:rsidR="00AC4664" w:rsidRPr="007D68ED" w:rsidRDefault="00AC4664" w:rsidP="00AC4664">
            <w:pPr>
              <w:pStyle w:val="ConsPlusNormal"/>
              <w:spacing w:line="240" w:lineRule="exact"/>
              <w:ind w:hanging="62"/>
              <w:jc w:val="center"/>
              <w:rPr>
                <w:sz w:val="12"/>
                <w:szCs w:val="12"/>
              </w:rPr>
            </w:pPr>
          </w:p>
        </w:tc>
        <w:tc>
          <w:tcPr>
            <w:tcW w:w="0" w:type="auto"/>
            <w:tcBorders>
              <w:top w:val="single" w:sz="4" w:space="0" w:color="auto"/>
              <w:left w:val="single" w:sz="4" w:space="0" w:color="auto"/>
              <w:bottom w:val="single" w:sz="4" w:space="0" w:color="auto"/>
              <w:right w:val="single" w:sz="4" w:space="0" w:color="auto"/>
            </w:tcBorders>
          </w:tcPr>
          <w:p w:rsidR="00AC4664" w:rsidRPr="007D68ED" w:rsidRDefault="00AC4664" w:rsidP="00AC4664">
            <w:pPr>
              <w:pStyle w:val="ConsPlusNormal"/>
              <w:spacing w:line="240" w:lineRule="exact"/>
              <w:ind w:hanging="62"/>
              <w:jc w:val="center"/>
              <w:rPr>
                <w:sz w:val="12"/>
                <w:szCs w:val="12"/>
              </w:rPr>
            </w:pPr>
            <w:r w:rsidRPr="007D68ED">
              <w:rPr>
                <w:sz w:val="12"/>
                <w:szCs w:val="12"/>
              </w:rPr>
              <w:t>2</w:t>
            </w:r>
          </w:p>
        </w:tc>
        <w:tc>
          <w:tcPr>
            <w:tcW w:w="0" w:type="auto"/>
            <w:tcBorders>
              <w:top w:val="single" w:sz="4" w:space="0" w:color="auto"/>
              <w:left w:val="single" w:sz="4" w:space="0" w:color="auto"/>
              <w:bottom w:val="single" w:sz="4" w:space="0" w:color="auto"/>
              <w:right w:val="single" w:sz="4" w:space="0" w:color="auto"/>
            </w:tcBorders>
          </w:tcPr>
          <w:p w:rsidR="00AC4664" w:rsidRPr="007D68ED" w:rsidRDefault="00AC4664" w:rsidP="00AC4664">
            <w:pPr>
              <w:pStyle w:val="ConsPlusNormal"/>
              <w:spacing w:line="240" w:lineRule="exact"/>
              <w:ind w:hanging="62"/>
              <w:jc w:val="center"/>
              <w:rPr>
                <w:sz w:val="12"/>
                <w:szCs w:val="12"/>
              </w:rPr>
            </w:pPr>
            <w:r w:rsidRPr="007D68ED">
              <w:rPr>
                <w:sz w:val="12"/>
                <w:szCs w:val="12"/>
              </w:rPr>
              <w:t>3</w:t>
            </w:r>
          </w:p>
        </w:tc>
        <w:tc>
          <w:tcPr>
            <w:tcW w:w="0" w:type="auto"/>
            <w:tcBorders>
              <w:top w:val="single" w:sz="4" w:space="0" w:color="auto"/>
              <w:left w:val="single" w:sz="4" w:space="0" w:color="auto"/>
              <w:bottom w:val="single" w:sz="4" w:space="0" w:color="auto"/>
              <w:right w:val="single" w:sz="4" w:space="0" w:color="auto"/>
            </w:tcBorders>
          </w:tcPr>
          <w:p w:rsidR="00AC4664" w:rsidRPr="007D68ED" w:rsidRDefault="00AC4664" w:rsidP="00AC4664">
            <w:pPr>
              <w:pStyle w:val="ConsPlusNormal"/>
              <w:spacing w:line="240" w:lineRule="exact"/>
              <w:ind w:hanging="62"/>
              <w:jc w:val="center"/>
              <w:rPr>
                <w:sz w:val="12"/>
                <w:szCs w:val="12"/>
              </w:rPr>
            </w:pPr>
            <w:r w:rsidRPr="007D68ED">
              <w:rPr>
                <w:sz w:val="12"/>
                <w:szCs w:val="12"/>
              </w:rPr>
              <w:t>4</w:t>
            </w:r>
          </w:p>
        </w:tc>
        <w:tc>
          <w:tcPr>
            <w:tcW w:w="0" w:type="auto"/>
            <w:tcBorders>
              <w:top w:val="single" w:sz="4" w:space="0" w:color="auto"/>
              <w:left w:val="single" w:sz="4" w:space="0" w:color="auto"/>
              <w:bottom w:val="single" w:sz="4" w:space="0" w:color="auto"/>
              <w:right w:val="single" w:sz="4" w:space="0" w:color="auto"/>
            </w:tcBorders>
          </w:tcPr>
          <w:p w:rsidR="00AC4664" w:rsidRPr="007D68ED" w:rsidRDefault="00AC4664" w:rsidP="00AC4664">
            <w:pPr>
              <w:pStyle w:val="ConsPlusNormal"/>
              <w:spacing w:line="240" w:lineRule="exact"/>
              <w:ind w:hanging="62"/>
              <w:jc w:val="center"/>
              <w:rPr>
                <w:sz w:val="12"/>
                <w:szCs w:val="12"/>
              </w:rPr>
            </w:pPr>
            <w:r w:rsidRPr="007D68ED">
              <w:rPr>
                <w:sz w:val="12"/>
                <w:szCs w:val="12"/>
              </w:rPr>
              <w:t>5</w:t>
            </w:r>
          </w:p>
        </w:tc>
        <w:tc>
          <w:tcPr>
            <w:tcW w:w="0" w:type="auto"/>
            <w:tcBorders>
              <w:top w:val="single" w:sz="4" w:space="0" w:color="auto"/>
              <w:left w:val="single" w:sz="4" w:space="0" w:color="auto"/>
              <w:bottom w:val="single" w:sz="4" w:space="0" w:color="auto"/>
              <w:right w:val="single" w:sz="4" w:space="0" w:color="auto"/>
            </w:tcBorders>
          </w:tcPr>
          <w:p w:rsidR="00AC4664" w:rsidRPr="007D68ED" w:rsidRDefault="00AC4664" w:rsidP="00AC4664">
            <w:pPr>
              <w:pStyle w:val="ConsPlusNormal"/>
              <w:spacing w:line="240" w:lineRule="exact"/>
              <w:ind w:hanging="62"/>
              <w:jc w:val="center"/>
              <w:rPr>
                <w:sz w:val="12"/>
                <w:szCs w:val="12"/>
              </w:rPr>
            </w:pPr>
            <w:r w:rsidRPr="007D68ED">
              <w:rPr>
                <w:sz w:val="12"/>
                <w:szCs w:val="12"/>
              </w:rPr>
              <w:t>6</w:t>
            </w:r>
          </w:p>
        </w:tc>
        <w:tc>
          <w:tcPr>
            <w:tcW w:w="0" w:type="auto"/>
            <w:tcBorders>
              <w:top w:val="single" w:sz="4" w:space="0" w:color="auto"/>
              <w:left w:val="single" w:sz="4" w:space="0" w:color="auto"/>
              <w:bottom w:val="single" w:sz="4" w:space="0" w:color="auto"/>
              <w:right w:val="single" w:sz="4" w:space="0" w:color="auto"/>
            </w:tcBorders>
          </w:tcPr>
          <w:p w:rsidR="00AC4664" w:rsidRPr="007D68ED" w:rsidRDefault="00AC4664" w:rsidP="00AC4664">
            <w:pPr>
              <w:pStyle w:val="ConsPlusNormal"/>
              <w:spacing w:line="240" w:lineRule="exact"/>
              <w:ind w:hanging="62"/>
              <w:jc w:val="center"/>
              <w:rPr>
                <w:sz w:val="12"/>
                <w:szCs w:val="12"/>
              </w:rPr>
            </w:pPr>
            <w:r w:rsidRPr="007D68ED">
              <w:rPr>
                <w:sz w:val="12"/>
                <w:szCs w:val="12"/>
              </w:rPr>
              <w:t>7</w:t>
            </w:r>
          </w:p>
        </w:tc>
        <w:tc>
          <w:tcPr>
            <w:tcW w:w="0" w:type="auto"/>
            <w:tcBorders>
              <w:top w:val="single" w:sz="4" w:space="0" w:color="auto"/>
              <w:left w:val="single" w:sz="4" w:space="0" w:color="auto"/>
              <w:bottom w:val="single" w:sz="4" w:space="0" w:color="auto"/>
              <w:right w:val="single" w:sz="4" w:space="0" w:color="auto"/>
            </w:tcBorders>
          </w:tcPr>
          <w:p w:rsidR="00AC4664" w:rsidRPr="007D68ED" w:rsidRDefault="00AC4664" w:rsidP="00AC4664">
            <w:pPr>
              <w:pStyle w:val="ConsPlusNormal"/>
              <w:spacing w:line="240" w:lineRule="exact"/>
              <w:ind w:hanging="62"/>
              <w:jc w:val="center"/>
              <w:rPr>
                <w:sz w:val="12"/>
                <w:szCs w:val="12"/>
              </w:rPr>
            </w:pPr>
            <w:r w:rsidRPr="007D68ED">
              <w:rPr>
                <w:sz w:val="12"/>
                <w:szCs w:val="12"/>
              </w:rPr>
              <w:t>8</w:t>
            </w:r>
          </w:p>
        </w:tc>
        <w:tc>
          <w:tcPr>
            <w:tcW w:w="0" w:type="auto"/>
            <w:tcBorders>
              <w:top w:val="single" w:sz="4" w:space="0" w:color="auto"/>
              <w:left w:val="single" w:sz="4" w:space="0" w:color="auto"/>
              <w:bottom w:val="single" w:sz="4" w:space="0" w:color="auto"/>
              <w:right w:val="single" w:sz="4" w:space="0" w:color="auto"/>
            </w:tcBorders>
          </w:tcPr>
          <w:p w:rsidR="00AC4664" w:rsidRPr="007D68ED" w:rsidRDefault="00AC4664" w:rsidP="00AC4664">
            <w:pPr>
              <w:pStyle w:val="ConsPlusNormal"/>
              <w:spacing w:line="240" w:lineRule="exact"/>
              <w:ind w:hanging="62"/>
              <w:jc w:val="center"/>
              <w:rPr>
                <w:sz w:val="12"/>
                <w:szCs w:val="12"/>
              </w:rPr>
            </w:pPr>
            <w:r w:rsidRPr="007D68ED">
              <w:rPr>
                <w:sz w:val="12"/>
                <w:szCs w:val="12"/>
              </w:rPr>
              <w:t>9</w:t>
            </w:r>
          </w:p>
        </w:tc>
        <w:tc>
          <w:tcPr>
            <w:tcW w:w="0" w:type="auto"/>
            <w:tcBorders>
              <w:top w:val="single" w:sz="4" w:space="0" w:color="auto"/>
              <w:left w:val="single" w:sz="4" w:space="0" w:color="auto"/>
              <w:bottom w:val="single" w:sz="4" w:space="0" w:color="auto"/>
              <w:right w:val="single" w:sz="4" w:space="0" w:color="auto"/>
            </w:tcBorders>
          </w:tcPr>
          <w:p w:rsidR="00AC4664" w:rsidRPr="007D68ED" w:rsidRDefault="00AC4664" w:rsidP="00AC4664">
            <w:pPr>
              <w:pStyle w:val="ConsPlusNormal"/>
              <w:spacing w:line="240" w:lineRule="exact"/>
              <w:ind w:hanging="62"/>
              <w:jc w:val="center"/>
              <w:rPr>
                <w:sz w:val="12"/>
                <w:szCs w:val="12"/>
              </w:rPr>
            </w:pPr>
            <w:r w:rsidRPr="007D68ED">
              <w:rPr>
                <w:sz w:val="12"/>
                <w:szCs w:val="12"/>
              </w:rPr>
              <w:t>10</w:t>
            </w:r>
          </w:p>
        </w:tc>
        <w:tc>
          <w:tcPr>
            <w:tcW w:w="0" w:type="auto"/>
            <w:tcBorders>
              <w:top w:val="single" w:sz="4" w:space="0" w:color="auto"/>
              <w:left w:val="single" w:sz="4" w:space="0" w:color="auto"/>
              <w:bottom w:val="single" w:sz="4" w:space="0" w:color="auto"/>
              <w:right w:val="single" w:sz="4" w:space="0" w:color="auto"/>
            </w:tcBorders>
          </w:tcPr>
          <w:p w:rsidR="00AC4664" w:rsidRPr="007D68ED" w:rsidRDefault="00AC4664" w:rsidP="00AC4664">
            <w:pPr>
              <w:pStyle w:val="ConsPlusNormal"/>
              <w:spacing w:line="240" w:lineRule="exact"/>
              <w:ind w:hanging="62"/>
              <w:jc w:val="center"/>
              <w:rPr>
                <w:sz w:val="12"/>
                <w:szCs w:val="12"/>
              </w:rPr>
            </w:pPr>
            <w:r w:rsidRPr="007D68ED">
              <w:rPr>
                <w:sz w:val="12"/>
                <w:szCs w:val="12"/>
              </w:rPr>
              <w:t>11</w:t>
            </w:r>
          </w:p>
        </w:tc>
        <w:tc>
          <w:tcPr>
            <w:tcW w:w="0" w:type="auto"/>
            <w:tcBorders>
              <w:top w:val="single" w:sz="4" w:space="0" w:color="auto"/>
              <w:left w:val="single" w:sz="4" w:space="0" w:color="auto"/>
              <w:bottom w:val="single" w:sz="4" w:space="0" w:color="auto"/>
              <w:right w:val="single" w:sz="4" w:space="0" w:color="auto"/>
            </w:tcBorders>
          </w:tcPr>
          <w:p w:rsidR="00AC4664" w:rsidRPr="007D68ED" w:rsidRDefault="00AC4664" w:rsidP="00AC4664">
            <w:pPr>
              <w:pStyle w:val="ConsPlusNormal"/>
              <w:spacing w:line="240" w:lineRule="exact"/>
              <w:ind w:hanging="62"/>
              <w:jc w:val="center"/>
              <w:rPr>
                <w:sz w:val="12"/>
                <w:szCs w:val="12"/>
              </w:rPr>
            </w:pPr>
            <w:r w:rsidRPr="007D68ED">
              <w:rPr>
                <w:sz w:val="12"/>
                <w:szCs w:val="12"/>
              </w:rPr>
              <w:t>12</w:t>
            </w:r>
          </w:p>
        </w:tc>
        <w:tc>
          <w:tcPr>
            <w:tcW w:w="0" w:type="auto"/>
            <w:tcBorders>
              <w:top w:val="single" w:sz="4" w:space="0" w:color="auto"/>
              <w:left w:val="single" w:sz="4" w:space="0" w:color="auto"/>
              <w:bottom w:val="single" w:sz="4" w:space="0" w:color="auto"/>
              <w:right w:val="single" w:sz="4" w:space="0" w:color="auto"/>
            </w:tcBorders>
          </w:tcPr>
          <w:p w:rsidR="00AC4664" w:rsidRPr="007D68ED" w:rsidRDefault="00AC4664" w:rsidP="00AC4664">
            <w:pPr>
              <w:pStyle w:val="ConsPlusNormal"/>
              <w:spacing w:line="240" w:lineRule="exact"/>
              <w:ind w:hanging="62"/>
              <w:jc w:val="center"/>
              <w:rPr>
                <w:sz w:val="12"/>
                <w:szCs w:val="12"/>
              </w:rPr>
            </w:pPr>
            <w:r w:rsidRPr="007D68ED">
              <w:rPr>
                <w:sz w:val="12"/>
                <w:szCs w:val="12"/>
              </w:rPr>
              <w:t>13</w:t>
            </w:r>
          </w:p>
        </w:tc>
      </w:tr>
      <w:tr w:rsidR="00AC4664" w:rsidRPr="007D68ED" w:rsidTr="00AC4664">
        <w:trPr>
          <w:trHeight w:val="425"/>
        </w:trPr>
        <w:tc>
          <w:tcPr>
            <w:tcW w:w="0" w:type="auto"/>
            <w:tcBorders>
              <w:top w:val="single" w:sz="4" w:space="0" w:color="auto"/>
              <w:left w:val="single" w:sz="4" w:space="0" w:color="auto"/>
              <w:bottom w:val="single" w:sz="4" w:space="0" w:color="auto"/>
              <w:right w:val="single" w:sz="4" w:space="0" w:color="auto"/>
            </w:tcBorders>
          </w:tcPr>
          <w:p w:rsidR="00AC4664" w:rsidRPr="007D68ED" w:rsidRDefault="00AC4664" w:rsidP="00AC4664">
            <w:pPr>
              <w:pStyle w:val="ConsPlusNormal"/>
              <w:spacing w:line="240" w:lineRule="exact"/>
              <w:ind w:left="-62" w:right="-62" w:firstLine="0"/>
              <w:jc w:val="center"/>
              <w:rPr>
                <w:sz w:val="12"/>
                <w:szCs w:val="12"/>
              </w:rPr>
            </w:pPr>
            <w:r w:rsidRPr="007D68ED">
              <w:rPr>
                <w:sz w:val="12"/>
                <w:szCs w:val="12"/>
              </w:rPr>
              <w:t>1.</w:t>
            </w:r>
          </w:p>
        </w:tc>
        <w:tc>
          <w:tcPr>
            <w:tcW w:w="0" w:type="auto"/>
            <w:gridSpan w:val="14"/>
            <w:tcBorders>
              <w:top w:val="single" w:sz="4" w:space="0" w:color="auto"/>
              <w:left w:val="single" w:sz="4" w:space="0" w:color="auto"/>
              <w:bottom w:val="single" w:sz="4" w:space="0" w:color="auto"/>
              <w:right w:val="single" w:sz="4" w:space="0" w:color="auto"/>
            </w:tcBorders>
          </w:tcPr>
          <w:p w:rsidR="00AC4664" w:rsidRPr="007D68ED" w:rsidRDefault="00AC4664" w:rsidP="00AC4664">
            <w:pPr>
              <w:pStyle w:val="ConsPlusNormal"/>
              <w:spacing w:line="240" w:lineRule="exact"/>
              <w:ind w:hanging="62"/>
              <w:jc w:val="both"/>
              <w:rPr>
                <w:color w:val="FF0000"/>
                <w:sz w:val="12"/>
                <w:szCs w:val="12"/>
              </w:rPr>
            </w:pPr>
            <w:r w:rsidRPr="007D68ED">
              <w:rPr>
                <w:rStyle w:val="211pt"/>
                <w:rFonts w:ascii="Arial" w:eastAsia="Calibri" w:hAnsi="Arial" w:cs="Arial"/>
                <w:b/>
                <w:sz w:val="12"/>
                <w:szCs w:val="12"/>
              </w:rPr>
              <w:t xml:space="preserve">Подпрограмма </w:t>
            </w:r>
            <w:r w:rsidRPr="007D68ED">
              <w:rPr>
                <w:b/>
                <w:sz w:val="12"/>
                <w:szCs w:val="12"/>
              </w:rPr>
              <w:t>«</w:t>
            </w:r>
            <w:hyperlink r:id="rId15" w:anchor="P1241#P1241" w:history="1">
              <w:r w:rsidRPr="007D68ED">
                <w:rPr>
                  <w:rStyle w:val="af0"/>
                  <w:b/>
                  <w:sz w:val="12"/>
                  <w:szCs w:val="12"/>
                </w:rPr>
                <w:t>Развитие торговли</w:t>
              </w:r>
            </w:hyperlink>
            <w:r w:rsidRPr="007D68ED">
              <w:rPr>
                <w:b/>
                <w:sz w:val="12"/>
                <w:szCs w:val="12"/>
              </w:rPr>
              <w:t xml:space="preserve"> в Валдайском районе»</w:t>
            </w:r>
          </w:p>
        </w:tc>
      </w:tr>
      <w:tr w:rsidR="00AC4664" w:rsidRPr="007D68ED" w:rsidTr="00AC4664">
        <w:tc>
          <w:tcPr>
            <w:tcW w:w="0" w:type="auto"/>
            <w:tcBorders>
              <w:top w:val="single" w:sz="4" w:space="0" w:color="auto"/>
              <w:left w:val="single" w:sz="4" w:space="0" w:color="auto"/>
              <w:bottom w:val="single" w:sz="4" w:space="0" w:color="auto"/>
              <w:right w:val="single" w:sz="4" w:space="0" w:color="auto"/>
            </w:tcBorders>
          </w:tcPr>
          <w:p w:rsidR="00AC4664" w:rsidRPr="007D68ED" w:rsidRDefault="00AC4664" w:rsidP="00AC4664">
            <w:pPr>
              <w:pStyle w:val="ConsPlusNormal"/>
              <w:spacing w:line="240" w:lineRule="exact"/>
              <w:ind w:firstLine="0"/>
              <w:jc w:val="center"/>
              <w:rPr>
                <w:sz w:val="12"/>
                <w:szCs w:val="12"/>
              </w:rPr>
            </w:pPr>
            <w:bookmarkStart w:id="2" w:name="P126"/>
            <w:bookmarkStart w:id="3" w:name="P182"/>
            <w:bookmarkEnd w:id="2"/>
            <w:bookmarkEnd w:id="3"/>
            <w:r w:rsidRPr="007D68ED">
              <w:rPr>
                <w:sz w:val="12"/>
                <w:szCs w:val="12"/>
              </w:rPr>
              <w:t>1.1.</w:t>
            </w:r>
          </w:p>
        </w:tc>
        <w:tc>
          <w:tcPr>
            <w:tcW w:w="0" w:type="auto"/>
            <w:tcBorders>
              <w:top w:val="single" w:sz="4" w:space="0" w:color="auto"/>
              <w:left w:val="single" w:sz="4" w:space="0" w:color="auto"/>
              <w:bottom w:val="single" w:sz="4" w:space="0" w:color="auto"/>
              <w:right w:val="single" w:sz="4" w:space="0" w:color="auto"/>
            </w:tcBorders>
          </w:tcPr>
          <w:p w:rsidR="00AC4664" w:rsidRPr="007D68ED" w:rsidRDefault="00AC4664" w:rsidP="00AC4664">
            <w:pPr>
              <w:pStyle w:val="ConsPlusNormal"/>
              <w:spacing w:line="240" w:lineRule="exact"/>
              <w:ind w:hanging="62"/>
              <w:jc w:val="both"/>
              <w:rPr>
                <w:sz w:val="12"/>
                <w:szCs w:val="12"/>
              </w:rPr>
            </w:pPr>
            <w:r w:rsidRPr="007D68ED">
              <w:rPr>
                <w:sz w:val="12"/>
                <w:szCs w:val="12"/>
              </w:rPr>
              <w:t xml:space="preserve">Оборот розничной торговли </w:t>
            </w:r>
          </w:p>
        </w:tc>
        <w:tc>
          <w:tcPr>
            <w:tcW w:w="0" w:type="auto"/>
            <w:tcBorders>
              <w:top w:val="single" w:sz="4" w:space="0" w:color="auto"/>
              <w:left w:val="single" w:sz="4" w:space="0" w:color="auto"/>
              <w:bottom w:val="single" w:sz="4" w:space="0" w:color="auto"/>
              <w:right w:val="single" w:sz="4" w:space="0" w:color="auto"/>
            </w:tcBorders>
          </w:tcPr>
          <w:p w:rsidR="00AC4664" w:rsidRPr="007D68ED" w:rsidRDefault="00AC4664" w:rsidP="00AC4664">
            <w:pPr>
              <w:pStyle w:val="ConsPlusNormal"/>
              <w:spacing w:line="240" w:lineRule="exact"/>
              <w:ind w:hanging="62"/>
              <w:jc w:val="both"/>
              <w:rPr>
                <w:sz w:val="12"/>
                <w:szCs w:val="12"/>
              </w:rPr>
            </w:pPr>
            <w:r w:rsidRPr="007D68ED">
              <w:rPr>
                <w:sz w:val="12"/>
                <w:szCs w:val="12"/>
              </w:rPr>
              <w:t>(% к предыдущему году в сопостав</w:t>
            </w:r>
            <w:r w:rsidRPr="007D68ED">
              <w:rPr>
                <w:sz w:val="12"/>
                <w:szCs w:val="12"/>
              </w:rPr>
              <w:t>и</w:t>
            </w:r>
            <w:r w:rsidRPr="007D68ED">
              <w:rPr>
                <w:sz w:val="12"/>
                <w:szCs w:val="12"/>
              </w:rPr>
              <w:t>мых ценах)</w:t>
            </w:r>
          </w:p>
        </w:tc>
        <w:tc>
          <w:tcPr>
            <w:tcW w:w="0" w:type="auto"/>
            <w:tcBorders>
              <w:top w:val="single" w:sz="4" w:space="0" w:color="auto"/>
              <w:left w:val="single" w:sz="4" w:space="0" w:color="auto"/>
              <w:bottom w:val="single" w:sz="4" w:space="0" w:color="auto"/>
              <w:right w:val="single" w:sz="4" w:space="0" w:color="auto"/>
            </w:tcBorders>
          </w:tcPr>
          <w:p w:rsidR="00AC4664" w:rsidRPr="007D68ED" w:rsidRDefault="00AC4664" w:rsidP="00AC4664">
            <w:pPr>
              <w:pStyle w:val="ConsPlusNormal"/>
              <w:spacing w:line="240" w:lineRule="exact"/>
              <w:ind w:hanging="62"/>
              <w:jc w:val="center"/>
              <w:rPr>
                <w:sz w:val="12"/>
                <w:szCs w:val="12"/>
              </w:rPr>
            </w:pPr>
            <w:r w:rsidRPr="007D68ED">
              <w:rPr>
                <w:sz w:val="12"/>
                <w:szCs w:val="12"/>
              </w:rPr>
              <w:t>105,1%</w:t>
            </w:r>
          </w:p>
        </w:tc>
        <w:tc>
          <w:tcPr>
            <w:tcW w:w="0" w:type="auto"/>
            <w:tcBorders>
              <w:top w:val="single" w:sz="4" w:space="0" w:color="auto"/>
              <w:left w:val="single" w:sz="4" w:space="0" w:color="auto"/>
              <w:bottom w:val="single" w:sz="4" w:space="0" w:color="auto"/>
              <w:right w:val="single" w:sz="4" w:space="0" w:color="auto"/>
            </w:tcBorders>
          </w:tcPr>
          <w:p w:rsidR="00AC4664" w:rsidRPr="007D68ED" w:rsidRDefault="00AC4664" w:rsidP="00AC4664">
            <w:pPr>
              <w:pStyle w:val="ConsPlusNormal"/>
              <w:spacing w:line="240" w:lineRule="exact"/>
              <w:ind w:hanging="62"/>
              <w:jc w:val="center"/>
              <w:rPr>
                <w:sz w:val="12"/>
                <w:szCs w:val="12"/>
              </w:rPr>
            </w:pPr>
            <w:r w:rsidRPr="007D68ED">
              <w:rPr>
                <w:sz w:val="12"/>
                <w:szCs w:val="12"/>
              </w:rPr>
              <w:t>101,0</w:t>
            </w:r>
          </w:p>
        </w:tc>
        <w:tc>
          <w:tcPr>
            <w:tcW w:w="0" w:type="auto"/>
            <w:tcBorders>
              <w:top w:val="single" w:sz="4" w:space="0" w:color="auto"/>
              <w:left w:val="single" w:sz="4" w:space="0" w:color="auto"/>
              <w:bottom w:val="single" w:sz="4" w:space="0" w:color="auto"/>
              <w:right w:val="single" w:sz="4" w:space="0" w:color="auto"/>
            </w:tcBorders>
          </w:tcPr>
          <w:p w:rsidR="00AC4664" w:rsidRPr="007D68ED" w:rsidRDefault="00AC4664" w:rsidP="00AC4664">
            <w:pPr>
              <w:pStyle w:val="ConsPlusNormal"/>
              <w:spacing w:line="240" w:lineRule="exact"/>
              <w:ind w:hanging="62"/>
              <w:jc w:val="center"/>
              <w:rPr>
                <w:sz w:val="12"/>
                <w:szCs w:val="12"/>
              </w:rPr>
            </w:pPr>
            <w:r w:rsidRPr="007D68ED">
              <w:rPr>
                <w:sz w:val="12"/>
                <w:szCs w:val="12"/>
              </w:rPr>
              <w:t>100,6</w:t>
            </w:r>
          </w:p>
        </w:tc>
        <w:tc>
          <w:tcPr>
            <w:tcW w:w="0" w:type="auto"/>
            <w:tcBorders>
              <w:top w:val="single" w:sz="4" w:space="0" w:color="auto"/>
              <w:left w:val="single" w:sz="4" w:space="0" w:color="auto"/>
              <w:bottom w:val="single" w:sz="4" w:space="0" w:color="auto"/>
              <w:right w:val="single" w:sz="4" w:space="0" w:color="auto"/>
            </w:tcBorders>
          </w:tcPr>
          <w:p w:rsidR="00AC4664" w:rsidRPr="007D68ED" w:rsidRDefault="00AC4664" w:rsidP="00AC4664">
            <w:pPr>
              <w:pStyle w:val="ConsPlusNormal"/>
              <w:spacing w:line="240" w:lineRule="exact"/>
              <w:ind w:hanging="62"/>
              <w:jc w:val="center"/>
              <w:rPr>
                <w:sz w:val="12"/>
                <w:szCs w:val="12"/>
              </w:rPr>
            </w:pPr>
            <w:r w:rsidRPr="007D68ED">
              <w:rPr>
                <w:sz w:val="12"/>
                <w:szCs w:val="12"/>
              </w:rPr>
              <w:t>102,9</w:t>
            </w:r>
          </w:p>
        </w:tc>
        <w:tc>
          <w:tcPr>
            <w:tcW w:w="0" w:type="auto"/>
            <w:tcBorders>
              <w:top w:val="single" w:sz="4" w:space="0" w:color="auto"/>
              <w:left w:val="single" w:sz="4" w:space="0" w:color="auto"/>
              <w:bottom w:val="single" w:sz="4" w:space="0" w:color="auto"/>
              <w:right w:val="single" w:sz="4" w:space="0" w:color="auto"/>
            </w:tcBorders>
          </w:tcPr>
          <w:p w:rsidR="00AC4664" w:rsidRPr="007D68ED" w:rsidRDefault="00AC4664" w:rsidP="00AC4664">
            <w:pPr>
              <w:pStyle w:val="ConsPlusNormal"/>
              <w:spacing w:line="240" w:lineRule="exact"/>
              <w:ind w:hanging="62"/>
              <w:jc w:val="center"/>
              <w:rPr>
                <w:sz w:val="12"/>
                <w:szCs w:val="12"/>
              </w:rPr>
            </w:pPr>
            <w:r w:rsidRPr="007D68ED">
              <w:rPr>
                <w:sz w:val="12"/>
                <w:szCs w:val="12"/>
              </w:rPr>
              <w:t>87,7</w:t>
            </w:r>
          </w:p>
        </w:tc>
        <w:tc>
          <w:tcPr>
            <w:tcW w:w="0" w:type="auto"/>
            <w:tcBorders>
              <w:top w:val="single" w:sz="4" w:space="0" w:color="auto"/>
              <w:left w:val="single" w:sz="4" w:space="0" w:color="auto"/>
              <w:bottom w:val="single" w:sz="4" w:space="0" w:color="auto"/>
              <w:right w:val="single" w:sz="4" w:space="0" w:color="auto"/>
            </w:tcBorders>
          </w:tcPr>
          <w:p w:rsidR="00AC4664" w:rsidRPr="007D68ED" w:rsidRDefault="00AC4664" w:rsidP="00AC4664">
            <w:pPr>
              <w:pStyle w:val="ConsPlusNormal"/>
              <w:spacing w:line="240" w:lineRule="exact"/>
              <w:ind w:hanging="62"/>
              <w:jc w:val="center"/>
              <w:rPr>
                <w:sz w:val="12"/>
                <w:szCs w:val="12"/>
              </w:rPr>
            </w:pPr>
            <w:r w:rsidRPr="007D68ED">
              <w:rPr>
                <w:sz w:val="12"/>
                <w:szCs w:val="12"/>
              </w:rPr>
              <w:t>96,5</w:t>
            </w:r>
          </w:p>
        </w:tc>
        <w:tc>
          <w:tcPr>
            <w:tcW w:w="0" w:type="auto"/>
            <w:tcBorders>
              <w:top w:val="single" w:sz="4" w:space="0" w:color="auto"/>
              <w:left w:val="single" w:sz="4" w:space="0" w:color="auto"/>
              <w:bottom w:val="single" w:sz="4" w:space="0" w:color="auto"/>
              <w:right w:val="single" w:sz="4" w:space="0" w:color="auto"/>
            </w:tcBorders>
          </w:tcPr>
          <w:p w:rsidR="00AC4664" w:rsidRPr="007D68ED" w:rsidRDefault="00AC4664" w:rsidP="00AC4664">
            <w:pPr>
              <w:pStyle w:val="ConsPlusNormal"/>
              <w:spacing w:line="240" w:lineRule="exact"/>
              <w:ind w:hanging="62"/>
              <w:jc w:val="center"/>
              <w:rPr>
                <w:sz w:val="12"/>
                <w:szCs w:val="12"/>
              </w:rPr>
            </w:pPr>
            <w:r w:rsidRPr="007D68ED">
              <w:rPr>
                <w:sz w:val="12"/>
                <w:szCs w:val="12"/>
              </w:rPr>
              <w:t>96,5</w:t>
            </w:r>
          </w:p>
        </w:tc>
        <w:tc>
          <w:tcPr>
            <w:tcW w:w="0" w:type="auto"/>
            <w:tcBorders>
              <w:top w:val="single" w:sz="4" w:space="0" w:color="auto"/>
              <w:left w:val="single" w:sz="4" w:space="0" w:color="auto"/>
              <w:bottom w:val="single" w:sz="4" w:space="0" w:color="auto"/>
              <w:right w:val="single" w:sz="4" w:space="0" w:color="auto"/>
            </w:tcBorders>
          </w:tcPr>
          <w:p w:rsidR="00AC4664" w:rsidRPr="007D68ED" w:rsidRDefault="00AC4664" w:rsidP="00AC4664">
            <w:pPr>
              <w:pStyle w:val="ConsPlusNormal"/>
              <w:spacing w:line="240" w:lineRule="exact"/>
              <w:ind w:hanging="62"/>
              <w:jc w:val="center"/>
              <w:rPr>
                <w:sz w:val="12"/>
                <w:szCs w:val="12"/>
              </w:rPr>
            </w:pPr>
            <w:r w:rsidRPr="007D68ED">
              <w:rPr>
                <w:sz w:val="12"/>
                <w:szCs w:val="12"/>
              </w:rPr>
              <w:t>96,5</w:t>
            </w:r>
          </w:p>
        </w:tc>
        <w:tc>
          <w:tcPr>
            <w:tcW w:w="0" w:type="auto"/>
            <w:tcBorders>
              <w:top w:val="single" w:sz="4" w:space="0" w:color="auto"/>
              <w:left w:val="single" w:sz="4" w:space="0" w:color="auto"/>
              <w:bottom w:val="single" w:sz="4" w:space="0" w:color="auto"/>
              <w:right w:val="single" w:sz="4" w:space="0" w:color="auto"/>
            </w:tcBorders>
          </w:tcPr>
          <w:p w:rsidR="00AC4664" w:rsidRPr="007D68ED" w:rsidRDefault="00AC4664" w:rsidP="00AC4664">
            <w:pPr>
              <w:pStyle w:val="ConsPlusNormal"/>
              <w:spacing w:line="240" w:lineRule="exact"/>
              <w:ind w:hanging="62"/>
              <w:jc w:val="center"/>
              <w:rPr>
                <w:sz w:val="12"/>
                <w:szCs w:val="12"/>
              </w:rPr>
            </w:pPr>
            <w:r w:rsidRPr="007D68ED">
              <w:rPr>
                <w:sz w:val="12"/>
                <w:szCs w:val="12"/>
              </w:rPr>
              <w:t>96,5</w:t>
            </w:r>
          </w:p>
        </w:tc>
        <w:tc>
          <w:tcPr>
            <w:tcW w:w="0" w:type="auto"/>
            <w:tcBorders>
              <w:top w:val="single" w:sz="4" w:space="0" w:color="auto"/>
              <w:left w:val="single" w:sz="4" w:space="0" w:color="auto"/>
              <w:bottom w:val="single" w:sz="4" w:space="0" w:color="auto"/>
              <w:right w:val="single" w:sz="4" w:space="0" w:color="auto"/>
            </w:tcBorders>
          </w:tcPr>
          <w:p w:rsidR="00AC4664" w:rsidRPr="007D68ED" w:rsidRDefault="00AC4664" w:rsidP="00AC4664">
            <w:pPr>
              <w:pStyle w:val="ConsPlusNormal"/>
              <w:spacing w:line="240" w:lineRule="exact"/>
              <w:ind w:hanging="62"/>
              <w:jc w:val="center"/>
              <w:rPr>
                <w:sz w:val="12"/>
                <w:szCs w:val="12"/>
              </w:rPr>
            </w:pPr>
            <w:r w:rsidRPr="007D68ED">
              <w:rPr>
                <w:sz w:val="12"/>
                <w:szCs w:val="12"/>
              </w:rPr>
              <w:t>96,5</w:t>
            </w:r>
          </w:p>
        </w:tc>
        <w:tc>
          <w:tcPr>
            <w:tcW w:w="0" w:type="auto"/>
            <w:tcBorders>
              <w:top w:val="single" w:sz="4" w:space="0" w:color="auto"/>
              <w:left w:val="single" w:sz="4" w:space="0" w:color="auto"/>
              <w:bottom w:val="single" w:sz="4" w:space="0" w:color="auto"/>
              <w:right w:val="single" w:sz="4" w:space="0" w:color="auto"/>
            </w:tcBorders>
          </w:tcPr>
          <w:p w:rsidR="00AC4664" w:rsidRPr="007D68ED" w:rsidRDefault="00AC4664" w:rsidP="00AC4664">
            <w:pPr>
              <w:pStyle w:val="ConsPlusNormal"/>
              <w:spacing w:line="240" w:lineRule="exact"/>
              <w:ind w:hanging="62"/>
              <w:jc w:val="center"/>
              <w:rPr>
                <w:sz w:val="12"/>
                <w:szCs w:val="12"/>
              </w:rPr>
            </w:pPr>
            <w:r w:rsidRPr="007D68ED">
              <w:rPr>
                <w:sz w:val="12"/>
                <w:szCs w:val="12"/>
              </w:rPr>
              <w:t>96,5</w:t>
            </w:r>
          </w:p>
        </w:tc>
        <w:tc>
          <w:tcPr>
            <w:tcW w:w="0" w:type="auto"/>
            <w:tcBorders>
              <w:top w:val="single" w:sz="4" w:space="0" w:color="auto"/>
              <w:left w:val="single" w:sz="4" w:space="0" w:color="auto"/>
              <w:bottom w:val="single" w:sz="4" w:space="0" w:color="auto"/>
              <w:right w:val="single" w:sz="4" w:space="0" w:color="auto"/>
            </w:tcBorders>
          </w:tcPr>
          <w:p w:rsidR="00AC4664" w:rsidRPr="007D68ED" w:rsidRDefault="00AC4664" w:rsidP="00AC4664">
            <w:pPr>
              <w:pStyle w:val="ConsPlusNormal"/>
              <w:spacing w:line="240" w:lineRule="exact"/>
              <w:ind w:hanging="62"/>
              <w:jc w:val="center"/>
              <w:rPr>
                <w:sz w:val="12"/>
                <w:szCs w:val="12"/>
              </w:rPr>
            </w:pPr>
            <w:r w:rsidRPr="007D68ED">
              <w:rPr>
                <w:sz w:val="12"/>
                <w:szCs w:val="12"/>
              </w:rPr>
              <w:t>96,5</w:t>
            </w:r>
          </w:p>
        </w:tc>
      </w:tr>
      <w:tr w:rsidR="00AC4664" w:rsidRPr="007D68ED" w:rsidTr="00AC4664">
        <w:tc>
          <w:tcPr>
            <w:tcW w:w="0" w:type="auto"/>
            <w:tcBorders>
              <w:top w:val="single" w:sz="4" w:space="0" w:color="auto"/>
              <w:left w:val="single" w:sz="4" w:space="0" w:color="auto"/>
              <w:bottom w:val="single" w:sz="4" w:space="0" w:color="auto"/>
              <w:right w:val="single" w:sz="4" w:space="0" w:color="auto"/>
            </w:tcBorders>
          </w:tcPr>
          <w:p w:rsidR="00AC4664" w:rsidRPr="007D68ED" w:rsidRDefault="00AC4664" w:rsidP="00AC4664">
            <w:pPr>
              <w:pStyle w:val="ConsPlusNormal"/>
              <w:spacing w:line="240" w:lineRule="exact"/>
              <w:ind w:firstLine="0"/>
              <w:jc w:val="center"/>
              <w:rPr>
                <w:sz w:val="12"/>
                <w:szCs w:val="12"/>
              </w:rPr>
            </w:pPr>
            <w:r w:rsidRPr="007D68ED">
              <w:rPr>
                <w:sz w:val="12"/>
                <w:szCs w:val="12"/>
              </w:rPr>
              <w:t>1.2.</w:t>
            </w:r>
          </w:p>
        </w:tc>
        <w:tc>
          <w:tcPr>
            <w:tcW w:w="0" w:type="auto"/>
            <w:tcBorders>
              <w:top w:val="single" w:sz="4" w:space="0" w:color="auto"/>
              <w:left w:val="single" w:sz="4" w:space="0" w:color="auto"/>
              <w:bottom w:val="single" w:sz="4" w:space="0" w:color="auto"/>
              <w:right w:val="single" w:sz="4" w:space="0" w:color="auto"/>
            </w:tcBorders>
          </w:tcPr>
          <w:p w:rsidR="00AC4664" w:rsidRPr="007D68ED" w:rsidRDefault="00AC4664" w:rsidP="00AC4664">
            <w:pPr>
              <w:pStyle w:val="ConsPlusNormal"/>
              <w:spacing w:line="240" w:lineRule="exact"/>
              <w:ind w:hanging="62"/>
              <w:jc w:val="both"/>
              <w:rPr>
                <w:sz w:val="12"/>
                <w:szCs w:val="12"/>
              </w:rPr>
            </w:pPr>
            <w:r w:rsidRPr="007D68ED">
              <w:rPr>
                <w:sz w:val="12"/>
                <w:szCs w:val="12"/>
              </w:rPr>
              <w:t xml:space="preserve">Оборот розничной торговли на душу населения </w:t>
            </w:r>
          </w:p>
        </w:tc>
        <w:tc>
          <w:tcPr>
            <w:tcW w:w="0" w:type="auto"/>
            <w:tcBorders>
              <w:top w:val="single" w:sz="4" w:space="0" w:color="auto"/>
              <w:left w:val="single" w:sz="4" w:space="0" w:color="auto"/>
              <w:bottom w:val="single" w:sz="4" w:space="0" w:color="auto"/>
              <w:right w:val="single" w:sz="4" w:space="0" w:color="auto"/>
            </w:tcBorders>
          </w:tcPr>
          <w:p w:rsidR="00AC4664" w:rsidRPr="007D68ED" w:rsidRDefault="00AC4664" w:rsidP="00AC4664">
            <w:pPr>
              <w:pStyle w:val="ConsPlusNormal"/>
              <w:spacing w:line="240" w:lineRule="exact"/>
              <w:ind w:hanging="62"/>
              <w:jc w:val="both"/>
              <w:rPr>
                <w:sz w:val="12"/>
                <w:szCs w:val="12"/>
              </w:rPr>
            </w:pPr>
            <w:r w:rsidRPr="007D68ED">
              <w:rPr>
                <w:sz w:val="12"/>
                <w:szCs w:val="12"/>
              </w:rPr>
              <w:t>(тыс. руб. в год)</w:t>
            </w:r>
          </w:p>
        </w:tc>
        <w:tc>
          <w:tcPr>
            <w:tcW w:w="0" w:type="auto"/>
            <w:tcBorders>
              <w:top w:val="single" w:sz="4" w:space="0" w:color="auto"/>
              <w:left w:val="single" w:sz="4" w:space="0" w:color="auto"/>
              <w:bottom w:val="single" w:sz="4" w:space="0" w:color="auto"/>
              <w:right w:val="single" w:sz="4" w:space="0" w:color="auto"/>
            </w:tcBorders>
          </w:tcPr>
          <w:p w:rsidR="00AC4664" w:rsidRPr="007D68ED" w:rsidRDefault="00AC4664" w:rsidP="00AC4664">
            <w:pPr>
              <w:pStyle w:val="ConsPlusNormal"/>
              <w:spacing w:line="240" w:lineRule="exact"/>
              <w:ind w:hanging="62"/>
              <w:jc w:val="center"/>
              <w:rPr>
                <w:sz w:val="12"/>
                <w:szCs w:val="12"/>
              </w:rPr>
            </w:pPr>
            <w:r w:rsidRPr="007D68ED">
              <w:rPr>
                <w:sz w:val="12"/>
                <w:szCs w:val="12"/>
              </w:rPr>
              <w:t>206</w:t>
            </w:r>
          </w:p>
        </w:tc>
        <w:tc>
          <w:tcPr>
            <w:tcW w:w="0" w:type="auto"/>
            <w:tcBorders>
              <w:top w:val="single" w:sz="4" w:space="0" w:color="auto"/>
              <w:left w:val="single" w:sz="4" w:space="0" w:color="auto"/>
              <w:bottom w:val="single" w:sz="4" w:space="0" w:color="auto"/>
              <w:right w:val="single" w:sz="4" w:space="0" w:color="auto"/>
            </w:tcBorders>
          </w:tcPr>
          <w:p w:rsidR="00AC4664" w:rsidRPr="007D68ED" w:rsidRDefault="00AC4664" w:rsidP="00AC4664">
            <w:pPr>
              <w:pStyle w:val="ConsPlusNormal"/>
              <w:spacing w:line="240" w:lineRule="exact"/>
              <w:ind w:hanging="62"/>
              <w:jc w:val="center"/>
              <w:rPr>
                <w:sz w:val="12"/>
                <w:szCs w:val="12"/>
              </w:rPr>
            </w:pPr>
            <w:r w:rsidRPr="007D68ED">
              <w:rPr>
                <w:sz w:val="12"/>
                <w:szCs w:val="12"/>
              </w:rPr>
              <w:t>202</w:t>
            </w:r>
          </w:p>
        </w:tc>
        <w:tc>
          <w:tcPr>
            <w:tcW w:w="0" w:type="auto"/>
            <w:tcBorders>
              <w:top w:val="single" w:sz="4" w:space="0" w:color="auto"/>
              <w:left w:val="single" w:sz="4" w:space="0" w:color="auto"/>
              <w:bottom w:val="single" w:sz="4" w:space="0" w:color="auto"/>
              <w:right w:val="single" w:sz="4" w:space="0" w:color="auto"/>
            </w:tcBorders>
          </w:tcPr>
          <w:p w:rsidR="00AC4664" w:rsidRPr="007D68ED" w:rsidRDefault="00AC4664" w:rsidP="00AC4664">
            <w:pPr>
              <w:pStyle w:val="ConsPlusNormal"/>
              <w:spacing w:line="240" w:lineRule="exact"/>
              <w:ind w:hanging="62"/>
              <w:jc w:val="center"/>
              <w:rPr>
                <w:sz w:val="12"/>
                <w:szCs w:val="12"/>
              </w:rPr>
            </w:pPr>
            <w:r w:rsidRPr="007D68ED">
              <w:rPr>
                <w:sz w:val="12"/>
                <w:szCs w:val="12"/>
              </w:rPr>
              <w:t>203</w:t>
            </w:r>
          </w:p>
        </w:tc>
        <w:tc>
          <w:tcPr>
            <w:tcW w:w="0" w:type="auto"/>
            <w:tcBorders>
              <w:top w:val="single" w:sz="4" w:space="0" w:color="auto"/>
              <w:left w:val="single" w:sz="4" w:space="0" w:color="auto"/>
              <w:bottom w:val="single" w:sz="4" w:space="0" w:color="auto"/>
              <w:right w:val="single" w:sz="4" w:space="0" w:color="auto"/>
            </w:tcBorders>
          </w:tcPr>
          <w:p w:rsidR="00AC4664" w:rsidRPr="007D68ED" w:rsidRDefault="00AC4664" w:rsidP="00AC4664">
            <w:pPr>
              <w:pStyle w:val="ConsPlusNormal"/>
              <w:spacing w:line="240" w:lineRule="exact"/>
              <w:ind w:hanging="62"/>
              <w:jc w:val="center"/>
              <w:rPr>
                <w:sz w:val="12"/>
                <w:szCs w:val="12"/>
              </w:rPr>
            </w:pPr>
            <w:r w:rsidRPr="007D68ED">
              <w:rPr>
                <w:sz w:val="12"/>
                <w:szCs w:val="12"/>
              </w:rPr>
              <w:t>209</w:t>
            </w:r>
          </w:p>
        </w:tc>
        <w:tc>
          <w:tcPr>
            <w:tcW w:w="0" w:type="auto"/>
            <w:tcBorders>
              <w:top w:val="single" w:sz="4" w:space="0" w:color="auto"/>
              <w:left w:val="single" w:sz="4" w:space="0" w:color="auto"/>
              <w:bottom w:val="single" w:sz="4" w:space="0" w:color="auto"/>
              <w:right w:val="single" w:sz="4" w:space="0" w:color="auto"/>
            </w:tcBorders>
          </w:tcPr>
          <w:p w:rsidR="00AC4664" w:rsidRPr="007D68ED" w:rsidRDefault="00AC4664" w:rsidP="00AC4664">
            <w:pPr>
              <w:pStyle w:val="ConsPlusNormal"/>
              <w:spacing w:line="240" w:lineRule="exact"/>
              <w:ind w:hanging="62"/>
              <w:jc w:val="center"/>
              <w:rPr>
                <w:sz w:val="12"/>
                <w:szCs w:val="12"/>
              </w:rPr>
            </w:pPr>
            <w:r w:rsidRPr="007D68ED">
              <w:rPr>
                <w:sz w:val="12"/>
                <w:szCs w:val="12"/>
              </w:rPr>
              <w:t>186</w:t>
            </w:r>
          </w:p>
        </w:tc>
        <w:tc>
          <w:tcPr>
            <w:tcW w:w="0" w:type="auto"/>
            <w:tcBorders>
              <w:top w:val="single" w:sz="4" w:space="0" w:color="auto"/>
              <w:left w:val="single" w:sz="4" w:space="0" w:color="auto"/>
              <w:bottom w:val="single" w:sz="4" w:space="0" w:color="auto"/>
              <w:right w:val="single" w:sz="4" w:space="0" w:color="auto"/>
            </w:tcBorders>
          </w:tcPr>
          <w:p w:rsidR="00AC4664" w:rsidRPr="007D68ED" w:rsidRDefault="00AC4664" w:rsidP="00AC4664">
            <w:pPr>
              <w:pStyle w:val="ConsPlusNormal"/>
              <w:spacing w:line="240" w:lineRule="exact"/>
              <w:ind w:hanging="62"/>
              <w:jc w:val="center"/>
              <w:rPr>
                <w:sz w:val="12"/>
                <w:szCs w:val="12"/>
              </w:rPr>
            </w:pPr>
            <w:r w:rsidRPr="007D68ED">
              <w:rPr>
                <w:sz w:val="12"/>
                <w:szCs w:val="12"/>
              </w:rPr>
              <w:t>179</w:t>
            </w:r>
          </w:p>
        </w:tc>
        <w:tc>
          <w:tcPr>
            <w:tcW w:w="0" w:type="auto"/>
            <w:tcBorders>
              <w:top w:val="single" w:sz="4" w:space="0" w:color="auto"/>
              <w:left w:val="single" w:sz="4" w:space="0" w:color="auto"/>
              <w:bottom w:val="single" w:sz="4" w:space="0" w:color="auto"/>
              <w:right w:val="single" w:sz="4" w:space="0" w:color="auto"/>
            </w:tcBorders>
          </w:tcPr>
          <w:p w:rsidR="00AC4664" w:rsidRPr="007D68ED" w:rsidRDefault="00AC4664" w:rsidP="00AC4664">
            <w:pPr>
              <w:pStyle w:val="ConsPlusNormal"/>
              <w:spacing w:line="240" w:lineRule="exact"/>
              <w:ind w:hanging="62"/>
              <w:jc w:val="center"/>
              <w:rPr>
                <w:sz w:val="12"/>
                <w:szCs w:val="12"/>
              </w:rPr>
            </w:pPr>
            <w:r w:rsidRPr="007D68ED">
              <w:rPr>
                <w:sz w:val="12"/>
                <w:szCs w:val="12"/>
              </w:rPr>
              <w:t>179</w:t>
            </w:r>
          </w:p>
        </w:tc>
        <w:tc>
          <w:tcPr>
            <w:tcW w:w="0" w:type="auto"/>
            <w:tcBorders>
              <w:top w:val="single" w:sz="4" w:space="0" w:color="auto"/>
              <w:left w:val="single" w:sz="4" w:space="0" w:color="auto"/>
              <w:bottom w:val="single" w:sz="4" w:space="0" w:color="auto"/>
              <w:right w:val="single" w:sz="4" w:space="0" w:color="auto"/>
            </w:tcBorders>
          </w:tcPr>
          <w:p w:rsidR="00AC4664" w:rsidRPr="007D68ED" w:rsidRDefault="00AC4664" w:rsidP="00AC4664">
            <w:pPr>
              <w:pStyle w:val="ConsPlusNormal"/>
              <w:spacing w:line="240" w:lineRule="exact"/>
              <w:ind w:hanging="62"/>
              <w:jc w:val="center"/>
              <w:rPr>
                <w:sz w:val="12"/>
                <w:szCs w:val="12"/>
              </w:rPr>
            </w:pPr>
            <w:r w:rsidRPr="007D68ED">
              <w:rPr>
                <w:sz w:val="12"/>
                <w:szCs w:val="12"/>
              </w:rPr>
              <w:t>179</w:t>
            </w:r>
          </w:p>
        </w:tc>
        <w:tc>
          <w:tcPr>
            <w:tcW w:w="0" w:type="auto"/>
            <w:tcBorders>
              <w:top w:val="single" w:sz="4" w:space="0" w:color="auto"/>
              <w:left w:val="single" w:sz="4" w:space="0" w:color="auto"/>
              <w:bottom w:val="single" w:sz="4" w:space="0" w:color="auto"/>
              <w:right w:val="single" w:sz="4" w:space="0" w:color="auto"/>
            </w:tcBorders>
          </w:tcPr>
          <w:p w:rsidR="00AC4664" w:rsidRPr="007D68ED" w:rsidRDefault="00AC4664" w:rsidP="00AC4664">
            <w:pPr>
              <w:pStyle w:val="ConsPlusNormal"/>
              <w:spacing w:line="240" w:lineRule="exact"/>
              <w:ind w:hanging="62"/>
              <w:jc w:val="center"/>
              <w:rPr>
                <w:sz w:val="12"/>
                <w:szCs w:val="12"/>
              </w:rPr>
            </w:pPr>
            <w:r w:rsidRPr="007D68ED">
              <w:rPr>
                <w:sz w:val="12"/>
                <w:szCs w:val="12"/>
              </w:rPr>
              <w:t>179</w:t>
            </w:r>
          </w:p>
        </w:tc>
        <w:tc>
          <w:tcPr>
            <w:tcW w:w="0" w:type="auto"/>
            <w:tcBorders>
              <w:top w:val="single" w:sz="4" w:space="0" w:color="auto"/>
              <w:left w:val="single" w:sz="4" w:space="0" w:color="auto"/>
              <w:bottom w:val="single" w:sz="4" w:space="0" w:color="auto"/>
              <w:right w:val="single" w:sz="4" w:space="0" w:color="auto"/>
            </w:tcBorders>
          </w:tcPr>
          <w:p w:rsidR="00AC4664" w:rsidRPr="007D68ED" w:rsidRDefault="00AC4664" w:rsidP="00AC4664">
            <w:pPr>
              <w:pStyle w:val="ConsPlusNormal"/>
              <w:spacing w:line="240" w:lineRule="exact"/>
              <w:ind w:hanging="62"/>
              <w:jc w:val="center"/>
              <w:rPr>
                <w:sz w:val="12"/>
                <w:szCs w:val="12"/>
              </w:rPr>
            </w:pPr>
            <w:r w:rsidRPr="007D68ED">
              <w:rPr>
                <w:sz w:val="12"/>
                <w:szCs w:val="12"/>
              </w:rPr>
              <w:t>179</w:t>
            </w:r>
          </w:p>
        </w:tc>
        <w:tc>
          <w:tcPr>
            <w:tcW w:w="0" w:type="auto"/>
            <w:tcBorders>
              <w:top w:val="single" w:sz="4" w:space="0" w:color="auto"/>
              <w:left w:val="single" w:sz="4" w:space="0" w:color="auto"/>
              <w:bottom w:val="single" w:sz="4" w:space="0" w:color="auto"/>
              <w:right w:val="single" w:sz="4" w:space="0" w:color="auto"/>
            </w:tcBorders>
          </w:tcPr>
          <w:p w:rsidR="00AC4664" w:rsidRPr="007D68ED" w:rsidRDefault="00AC4664" w:rsidP="00AC4664">
            <w:pPr>
              <w:pStyle w:val="ConsPlusNormal"/>
              <w:spacing w:line="240" w:lineRule="exact"/>
              <w:ind w:hanging="62"/>
              <w:jc w:val="center"/>
              <w:rPr>
                <w:sz w:val="12"/>
                <w:szCs w:val="12"/>
              </w:rPr>
            </w:pPr>
            <w:r w:rsidRPr="007D68ED">
              <w:rPr>
                <w:sz w:val="12"/>
                <w:szCs w:val="12"/>
              </w:rPr>
              <w:t>179</w:t>
            </w:r>
          </w:p>
        </w:tc>
        <w:tc>
          <w:tcPr>
            <w:tcW w:w="0" w:type="auto"/>
            <w:tcBorders>
              <w:top w:val="single" w:sz="4" w:space="0" w:color="auto"/>
              <w:left w:val="single" w:sz="4" w:space="0" w:color="auto"/>
              <w:bottom w:val="single" w:sz="4" w:space="0" w:color="auto"/>
              <w:right w:val="single" w:sz="4" w:space="0" w:color="auto"/>
            </w:tcBorders>
          </w:tcPr>
          <w:p w:rsidR="00AC4664" w:rsidRPr="007D68ED" w:rsidRDefault="00AC4664" w:rsidP="00AC4664">
            <w:pPr>
              <w:pStyle w:val="ConsPlusNormal"/>
              <w:spacing w:line="240" w:lineRule="exact"/>
              <w:ind w:hanging="62"/>
              <w:jc w:val="center"/>
              <w:rPr>
                <w:sz w:val="12"/>
                <w:szCs w:val="12"/>
              </w:rPr>
            </w:pPr>
            <w:r w:rsidRPr="007D68ED">
              <w:rPr>
                <w:sz w:val="12"/>
                <w:szCs w:val="12"/>
              </w:rPr>
              <w:t>179</w:t>
            </w:r>
          </w:p>
        </w:tc>
      </w:tr>
      <w:tr w:rsidR="00AC4664" w:rsidRPr="007D68ED" w:rsidTr="00AC4664">
        <w:tc>
          <w:tcPr>
            <w:tcW w:w="0" w:type="auto"/>
            <w:tcBorders>
              <w:top w:val="single" w:sz="4" w:space="0" w:color="auto"/>
              <w:left w:val="single" w:sz="4" w:space="0" w:color="auto"/>
              <w:bottom w:val="single" w:sz="4" w:space="0" w:color="auto"/>
              <w:right w:val="single" w:sz="4" w:space="0" w:color="auto"/>
            </w:tcBorders>
          </w:tcPr>
          <w:p w:rsidR="00AC4664" w:rsidRPr="007D68ED" w:rsidRDefault="00AC4664" w:rsidP="00AC4664">
            <w:pPr>
              <w:pStyle w:val="ConsPlusNormal"/>
              <w:spacing w:line="240" w:lineRule="exact"/>
              <w:ind w:firstLine="0"/>
              <w:jc w:val="center"/>
              <w:rPr>
                <w:sz w:val="12"/>
                <w:szCs w:val="12"/>
              </w:rPr>
            </w:pPr>
            <w:r w:rsidRPr="007D68ED">
              <w:rPr>
                <w:sz w:val="12"/>
                <w:szCs w:val="12"/>
              </w:rPr>
              <w:t>1.3.</w:t>
            </w:r>
          </w:p>
        </w:tc>
        <w:tc>
          <w:tcPr>
            <w:tcW w:w="0" w:type="auto"/>
            <w:tcBorders>
              <w:top w:val="single" w:sz="4" w:space="0" w:color="auto"/>
              <w:left w:val="single" w:sz="4" w:space="0" w:color="auto"/>
              <w:bottom w:val="single" w:sz="4" w:space="0" w:color="auto"/>
              <w:right w:val="single" w:sz="4" w:space="0" w:color="auto"/>
            </w:tcBorders>
          </w:tcPr>
          <w:p w:rsidR="00AC4664" w:rsidRPr="007D68ED" w:rsidRDefault="00AC4664" w:rsidP="00AC4664">
            <w:pPr>
              <w:pStyle w:val="ConsPlusNormal"/>
              <w:spacing w:line="240" w:lineRule="exact"/>
              <w:ind w:hanging="62"/>
              <w:jc w:val="both"/>
              <w:rPr>
                <w:sz w:val="12"/>
                <w:szCs w:val="12"/>
              </w:rPr>
            </w:pPr>
            <w:r w:rsidRPr="007D68ED">
              <w:rPr>
                <w:sz w:val="12"/>
                <w:szCs w:val="12"/>
              </w:rPr>
              <w:t>Доля непродовольственных товаров в обороте розничной торго</w:t>
            </w:r>
            <w:r w:rsidRPr="007D68ED">
              <w:rPr>
                <w:sz w:val="12"/>
                <w:szCs w:val="12"/>
              </w:rPr>
              <w:t>в</w:t>
            </w:r>
            <w:r w:rsidRPr="007D68ED">
              <w:rPr>
                <w:sz w:val="12"/>
                <w:szCs w:val="12"/>
              </w:rPr>
              <w:t xml:space="preserve">ли </w:t>
            </w:r>
          </w:p>
        </w:tc>
        <w:tc>
          <w:tcPr>
            <w:tcW w:w="0" w:type="auto"/>
            <w:tcBorders>
              <w:top w:val="single" w:sz="4" w:space="0" w:color="auto"/>
              <w:left w:val="single" w:sz="4" w:space="0" w:color="auto"/>
              <w:bottom w:val="single" w:sz="4" w:space="0" w:color="auto"/>
              <w:right w:val="single" w:sz="4" w:space="0" w:color="auto"/>
            </w:tcBorders>
          </w:tcPr>
          <w:p w:rsidR="00AC4664" w:rsidRPr="007D68ED" w:rsidRDefault="00AC4664" w:rsidP="00AC4664">
            <w:pPr>
              <w:pStyle w:val="ConsPlusNormal"/>
              <w:spacing w:line="240" w:lineRule="exact"/>
              <w:ind w:hanging="62"/>
              <w:jc w:val="both"/>
              <w:rPr>
                <w:sz w:val="12"/>
                <w:szCs w:val="12"/>
              </w:rPr>
            </w:pPr>
            <w:r w:rsidRPr="007D68ED">
              <w:rPr>
                <w:sz w:val="12"/>
                <w:szCs w:val="12"/>
              </w:rPr>
              <w:t>(% от оборота розничной торго</w:t>
            </w:r>
            <w:r w:rsidRPr="007D68ED">
              <w:rPr>
                <w:sz w:val="12"/>
                <w:szCs w:val="12"/>
              </w:rPr>
              <w:t>в</w:t>
            </w:r>
            <w:r w:rsidRPr="007D68ED">
              <w:rPr>
                <w:sz w:val="12"/>
                <w:szCs w:val="12"/>
              </w:rPr>
              <w:t>ли)</w:t>
            </w:r>
          </w:p>
        </w:tc>
        <w:tc>
          <w:tcPr>
            <w:tcW w:w="0" w:type="auto"/>
            <w:tcBorders>
              <w:top w:val="single" w:sz="4" w:space="0" w:color="auto"/>
              <w:left w:val="single" w:sz="4" w:space="0" w:color="auto"/>
              <w:bottom w:val="single" w:sz="4" w:space="0" w:color="auto"/>
              <w:right w:val="single" w:sz="4" w:space="0" w:color="auto"/>
            </w:tcBorders>
          </w:tcPr>
          <w:p w:rsidR="00AC4664" w:rsidRPr="007D68ED" w:rsidRDefault="00AC4664" w:rsidP="00AC4664">
            <w:pPr>
              <w:pStyle w:val="ConsPlusNormal"/>
              <w:spacing w:line="240" w:lineRule="exact"/>
              <w:ind w:hanging="62"/>
              <w:jc w:val="center"/>
              <w:rPr>
                <w:sz w:val="12"/>
                <w:szCs w:val="12"/>
              </w:rPr>
            </w:pPr>
            <w:r w:rsidRPr="007D68ED">
              <w:rPr>
                <w:sz w:val="12"/>
                <w:szCs w:val="12"/>
              </w:rPr>
              <w:t>48,6</w:t>
            </w:r>
          </w:p>
        </w:tc>
        <w:tc>
          <w:tcPr>
            <w:tcW w:w="0" w:type="auto"/>
            <w:tcBorders>
              <w:top w:val="single" w:sz="4" w:space="0" w:color="auto"/>
              <w:left w:val="single" w:sz="4" w:space="0" w:color="auto"/>
              <w:bottom w:val="single" w:sz="4" w:space="0" w:color="auto"/>
              <w:right w:val="single" w:sz="4" w:space="0" w:color="auto"/>
            </w:tcBorders>
          </w:tcPr>
          <w:p w:rsidR="00AC4664" w:rsidRPr="007D68ED" w:rsidRDefault="00AC4664" w:rsidP="00AC4664">
            <w:pPr>
              <w:pStyle w:val="ConsPlusNormal"/>
              <w:spacing w:line="240" w:lineRule="exact"/>
              <w:ind w:hanging="62"/>
              <w:jc w:val="center"/>
              <w:rPr>
                <w:sz w:val="12"/>
                <w:szCs w:val="12"/>
              </w:rPr>
            </w:pPr>
            <w:r w:rsidRPr="007D68ED">
              <w:rPr>
                <w:sz w:val="12"/>
                <w:szCs w:val="12"/>
              </w:rPr>
              <w:t>50,0</w:t>
            </w:r>
          </w:p>
        </w:tc>
        <w:tc>
          <w:tcPr>
            <w:tcW w:w="0" w:type="auto"/>
            <w:tcBorders>
              <w:top w:val="single" w:sz="4" w:space="0" w:color="auto"/>
              <w:left w:val="single" w:sz="4" w:space="0" w:color="auto"/>
              <w:bottom w:val="single" w:sz="4" w:space="0" w:color="auto"/>
              <w:right w:val="single" w:sz="4" w:space="0" w:color="auto"/>
            </w:tcBorders>
          </w:tcPr>
          <w:p w:rsidR="00AC4664" w:rsidRPr="007D68ED" w:rsidRDefault="00AC4664" w:rsidP="00AC4664">
            <w:pPr>
              <w:pStyle w:val="ConsPlusNormal"/>
              <w:spacing w:line="240" w:lineRule="exact"/>
              <w:ind w:hanging="62"/>
              <w:jc w:val="center"/>
              <w:rPr>
                <w:sz w:val="12"/>
                <w:szCs w:val="12"/>
              </w:rPr>
            </w:pPr>
            <w:r w:rsidRPr="007D68ED">
              <w:rPr>
                <w:sz w:val="12"/>
                <w:szCs w:val="12"/>
              </w:rPr>
              <w:t>50,1</w:t>
            </w:r>
          </w:p>
        </w:tc>
        <w:tc>
          <w:tcPr>
            <w:tcW w:w="0" w:type="auto"/>
            <w:tcBorders>
              <w:top w:val="single" w:sz="4" w:space="0" w:color="auto"/>
              <w:left w:val="single" w:sz="4" w:space="0" w:color="auto"/>
              <w:bottom w:val="single" w:sz="4" w:space="0" w:color="auto"/>
              <w:right w:val="single" w:sz="4" w:space="0" w:color="auto"/>
            </w:tcBorders>
          </w:tcPr>
          <w:p w:rsidR="00AC4664" w:rsidRPr="007D68ED" w:rsidRDefault="00AC4664" w:rsidP="00AC4664">
            <w:pPr>
              <w:pStyle w:val="ConsPlusNormal"/>
              <w:spacing w:line="240" w:lineRule="exact"/>
              <w:ind w:hanging="62"/>
              <w:jc w:val="center"/>
              <w:rPr>
                <w:sz w:val="12"/>
                <w:szCs w:val="12"/>
              </w:rPr>
            </w:pPr>
            <w:r w:rsidRPr="007D68ED">
              <w:rPr>
                <w:sz w:val="12"/>
                <w:szCs w:val="12"/>
              </w:rPr>
              <w:t>50,5</w:t>
            </w:r>
          </w:p>
        </w:tc>
        <w:tc>
          <w:tcPr>
            <w:tcW w:w="0" w:type="auto"/>
            <w:tcBorders>
              <w:top w:val="single" w:sz="4" w:space="0" w:color="auto"/>
              <w:left w:val="single" w:sz="4" w:space="0" w:color="auto"/>
              <w:bottom w:val="single" w:sz="4" w:space="0" w:color="auto"/>
              <w:right w:val="single" w:sz="4" w:space="0" w:color="auto"/>
            </w:tcBorders>
          </w:tcPr>
          <w:p w:rsidR="00AC4664" w:rsidRPr="007D68ED" w:rsidRDefault="00AC4664" w:rsidP="00AC4664">
            <w:pPr>
              <w:pStyle w:val="ConsPlusNormal"/>
              <w:spacing w:line="240" w:lineRule="exact"/>
              <w:ind w:hanging="62"/>
              <w:jc w:val="center"/>
              <w:rPr>
                <w:sz w:val="12"/>
                <w:szCs w:val="12"/>
              </w:rPr>
            </w:pPr>
            <w:r w:rsidRPr="007D68ED">
              <w:rPr>
                <w:sz w:val="12"/>
                <w:szCs w:val="12"/>
              </w:rPr>
              <w:t>51,0</w:t>
            </w:r>
          </w:p>
        </w:tc>
        <w:tc>
          <w:tcPr>
            <w:tcW w:w="0" w:type="auto"/>
            <w:tcBorders>
              <w:top w:val="single" w:sz="4" w:space="0" w:color="auto"/>
              <w:left w:val="single" w:sz="4" w:space="0" w:color="auto"/>
              <w:bottom w:val="single" w:sz="4" w:space="0" w:color="auto"/>
              <w:right w:val="single" w:sz="4" w:space="0" w:color="auto"/>
            </w:tcBorders>
          </w:tcPr>
          <w:p w:rsidR="00AC4664" w:rsidRPr="007D68ED" w:rsidRDefault="00AC4664" w:rsidP="00AC4664">
            <w:pPr>
              <w:pStyle w:val="ConsPlusNormal"/>
              <w:spacing w:line="240" w:lineRule="exact"/>
              <w:ind w:hanging="62"/>
              <w:jc w:val="center"/>
              <w:rPr>
                <w:sz w:val="12"/>
                <w:szCs w:val="12"/>
              </w:rPr>
            </w:pPr>
            <w:r w:rsidRPr="007D68ED">
              <w:rPr>
                <w:sz w:val="12"/>
                <w:szCs w:val="12"/>
              </w:rPr>
              <w:t>52,0</w:t>
            </w:r>
          </w:p>
        </w:tc>
        <w:tc>
          <w:tcPr>
            <w:tcW w:w="0" w:type="auto"/>
            <w:tcBorders>
              <w:top w:val="single" w:sz="4" w:space="0" w:color="auto"/>
              <w:left w:val="single" w:sz="4" w:space="0" w:color="auto"/>
              <w:bottom w:val="single" w:sz="4" w:space="0" w:color="auto"/>
              <w:right w:val="single" w:sz="4" w:space="0" w:color="auto"/>
            </w:tcBorders>
          </w:tcPr>
          <w:p w:rsidR="00AC4664" w:rsidRPr="007D68ED" w:rsidRDefault="00AC4664" w:rsidP="00AC4664">
            <w:pPr>
              <w:pStyle w:val="ConsPlusNormal"/>
              <w:spacing w:line="240" w:lineRule="exact"/>
              <w:ind w:hanging="62"/>
              <w:jc w:val="center"/>
              <w:rPr>
                <w:sz w:val="12"/>
                <w:szCs w:val="12"/>
              </w:rPr>
            </w:pPr>
            <w:r w:rsidRPr="007D68ED">
              <w:rPr>
                <w:sz w:val="12"/>
                <w:szCs w:val="12"/>
              </w:rPr>
              <w:t>52,0</w:t>
            </w:r>
          </w:p>
        </w:tc>
        <w:tc>
          <w:tcPr>
            <w:tcW w:w="0" w:type="auto"/>
            <w:tcBorders>
              <w:top w:val="single" w:sz="4" w:space="0" w:color="auto"/>
              <w:left w:val="single" w:sz="4" w:space="0" w:color="auto"/>
              <w:bottom w:val="single" w:sz="4" w:space="0" w:color="auto"/>
              <w:right w:val="single" w:sz="4" w:space="0" w:color="auto"/>
            </w:tcBorders>
          </w:tcPr>
          <w:p w:rsidR="00AC4664" w:rsidRPr="007D68ED" w:rsidRDefault="00AC4664" w:rsidP="00AC4664">
            <w:pPr>
              <w:pStyle w:val="ConsPlusNormal"/>
              <w:spacing w:line="240" w:lineRule="exact"/>
              <w:ind w:hanging="62"/>
              <w:jc w:val="center"/>
              <w:rPr>
                <w:sz w:val="12"/>
                <w:szCs w:val="12"/>
              </w:rPr>
            </w:pPr>
            <w:r w:rsidRPr="007D68ED">
              <w:rPr>
                <w:sz w:val="12"/>
                <w:szCs w:val="12"/>
              </w:rPr>
              <w:t>52,0</w:t>
            </w:r>
          </w:p>
        </w:tc>
        <w:tc>
          <w:tcPr>
            <w:tcW w:w="0" w:type="auto"/>
            <w:tcBorders>
              <w:top w:val="single" w:sz="4" w:space="0" w:color="auto"/>
              <w:left w:val="single" w:sz="4" w:space="0" w:color="auto"/>
              <w:bottom w:val="single" w:sz="4" w:space="0" w:color="auto"/>
              <w:right w:val="single" w:sz="4" w:space="0" w:color="auto"/>
            </w:tcBorders>
          </w:tcPr>
          <w:p w:rsidR="00AC4664" w:rsidRPr="007D68ED" w:rsidRDefault="00AC4664" w:rsidP="00AC4664">
            <w:pPr>
              <w:pStyle w:val="ConsPlusNormal"/>
              <w:spacing w:line="240" w:lineRule="exact"/>
              <w:ind w:hanging="62"/>
              <w:jc w:val="center"/>
              <w:rPr>
                <w:sz w:val="12"/>
                <w:szCs w:val="12"/>
              </w:rPr>
            </w:pPr>
            <w:r w:rsidRPr="007D68ED">
              <w:rPr>
                <w:sz w:val="12"/>
                <w:szCs w:val="12"/>
              </w:rPr>
              <w:t>52,0</w:t>
            </w:r>
          </w:p>
        </w:tc>
        <w:tc>
          <w:tcPr>
            <w:tcW w:w="0" w:type="auto"/>
            <w:tcBorders>
              <w:top w:val="single" w:sz="4" w:space="0" w:color="auto"/>
              <w:left w:val="single" w:sz="4" w:space="0" w:color="auto"/>
              <w:bottom w:val="single" w:sz="4" w:space="0" w:color="auto"/>
              <w:right w:val="single" w:sz="4" w:space="0" w:color="auto"/>
            </w:tcBorders>
          </w:tcPr>
          <w:p w:rsidR="00AC4664" w:rsidRPr="007D68ED" w:rsidRDefault="00AC4664" w:rsidP="00AC4664">
            <w:pPr>
              <w:pStyle w:val="ConsPlusNormal"/>
              <w:spacing w:line="240" w:lineRule="exact"/>
              <w:ind w:hanging="62"/>
              <w:jc w:val="center"/>
              <w:rPr>
                <w:sz w:val="12"/>
                <w:szCs w:val="12"/>
              </w:rPr>
            </w:pPr>
            <w:r w:rsidRPr="007D68ED">
              <w:rPr>
                <w:sz w:val="12"/>
                <w:szCs w:val="12"/>
              </w:rPr>
              <w:t>52,0</w:t>
            </w:r>
          </w:p>
        </w:tc>
        <w:tc>
          <w:tcPr>
            <w:tcW w:w="0" w:type="auto"/>
            <w:tcBorders>
              <w:top w:val="single" w:sz="4" w:space="0" w:color="auto"/>
              <w:left w:val="single" w:sz="4" w:space="0" w:color="auto"/>
              <w:bottom w:val="single" w:sz="4" w:space="0" w:color="auto"/>
              <w:right w:val="single" w:sz="4" w:space="0" w:color="auto"/>
            </w:tcBorders>
          </w:tcPr>
          <w:p w:rsidR="00AC4664" w:rsidRPr="007D68ED" w:rsidRDefault="00AC4664" w:rsidP="00AC4664">
            <w:pPr>
              <w:pStyle w:val="ConsPlusNormal"/>
              <w:spacing w:line="240" w:lineRule="exact"/>
              <w:ind w:hanging="62"/>
              <w:jc w:val="center"/>
              <w:rPr>
                <w:sz w:val="12"/>
                <w:szCs w:val="12"/>
              </w:rPr>
            </w:pPr>
            <w:r w:rsidRPr="007D68ED">
              <w:rPr>
                <w:sz w:val="12"/>
                <w:szCs w:val="12"/>
              </w:rPr>
              <w:t>52,0</w:t>
            </w:r>
          </w:p>
        </w:tc>
        <w:tc>
          <w:tcPr>
            <w:tcW w:w="0" w:type="auto"/>
            <w:tcBorders>
              <w:top w:val="single" w:sz="4" w:space="0" w:color="auto"/>
              <w:left w:val="single" w:sz="4" w:space="0" w:color="auto"/>
              <w:bottom w:val="single" w:sz="4" w:space="0" w:color="auto"/>
              <w:right w:val="single" w:sz="4" w:space="0" w:color="auto"/>
            </w:tcBorders>
          </w:tcPr>
          <w:p w:rsidR="00AC4664" w:rsidRPr="007D68ED" w:rsidRDefault="00AC4664" w:rsidP="00AC4664">
            <w:pPr>
              <w:pStyle w:val="ConsPlusNormal"/>
              <w:spacing w:line="240" w:lineRule="exact"/>
              <w:ind w:hanging="62"/>
              <w:jc w:val="center"/>
              <w:rPr>
                <w:sz w:val="12"/>
                <w:szCs w:val="12"/>
              </w:rPr>
            </w:pPr>
            <w:r w:rsidRPr="007D68ED">
              <w:rPr>
                <w:sz w:val="12"/>
                <w:szCs w:val="12"/>
              </w:rPr>
              <w:t>52,0</w:t>
            </w:r>
          </w:p>
        </w:tc>
      </w:tr>
      <w:tr w:rsidR="00AC4664" w:rsidRPr="007D68ED" w:rsidTr="00AC4664">
        <w:tc>
          <w:tcPr>
            <w:tcW w:w="0" w:type="auto"/>
            <w:tcBorders>
              <w:top w:val="single" w:sz="4" w:space="0" w:color="auto"/>
              <w:left w:val="single" w:sz="4" w:space="0" w:color="auto"/>
              <w:bottom w:val="single" w:sz="4" w:space="0" w:color="auto"/>
              <w:right w:val="single" w:sz="4" w:space="0" w:color="auto"/>
            </w:tcBorders>
          </w:tcPr>
          <w:p w:rsidR="00AC4664" w:rsidRPr="007D68ED" w:rsidRDefault="00AC4664" w:rsidP="00AC4664">
            <w:pPr>
              <w:pStyle w:val="ConsPlusNormal"/>
              <w:spacing w:line="240" w:lineRule="exact"/>
              <w:ind w:firstLine="0"/>
              <w:jc w:val="center"/>
              <w:rPr>
                <w:sz w:val="12"/>
                <w:szCs w:val="12"/>
              </w:rPr>
            </w:pPr>
            <w:r w:rsidRPr="007D68ED">
              <w:rPr>
                <w:sz w:val="12"/>
                <w:szCs w:val="12"/>
              </w:rPr>
              <w:t>1.4.</w:t>
            </w:r>
          </w:p>
        </w:tc>
        <w:tc>
          <w:tcPr>
            <w:tcW w:w="0" w:type="auto"/>
            <w:tcBorders>
              <w:top w:val="single" w:sz="4" w:space="0" w:color="auto"/>
              <w:left w:val="single" w:sz="4" w:space="0" w:color="auto"/>
              <w:bottom w:val="single" w:sz="4" w:space="0" w:color="auto"/>
              <w:right w:val="single" w:sz="4" w:space="0" w:color="auto"/>
            </w:tcBorders>
          </w:tcPr>
          <w:p w:rsidR="00AC4664" w:rsidRPr="007D68ED" w:rsidRDefault="00AC4664" w:rsidP="00AC4664">
            <w:pPr>
              <w:pStyle w:val="ConsPlusNormal"/>
              <w:spacing w:line="240" w:lineRule="exact"/>
              <w:ind w:hanging="62"/>
              <w:jc w:val="both"/>
              <w:rPr>
                <w:sz w:val="12"/>
                <w:szCs w:val="12"/>
              </w:rPr>
            </w:pPr>
            <w:r w:rsidRPr="007D68ED">
              <w:rPr>
                <w:sz w:val="12"/>
                <w:szCs w:val="12"/>
              </w:rPr>
              <w:t>Обеспеченность населения района площадью торг</w:t>
            </w:r>
            <w:r w:rsidRPr="007D68ED">
              <w:rPr>
                <w:sz w:val="12"/>
                <w:szCs w:val="12"/>
              </w:rPr>
              <w:t>о</w:t>
            </w:r>
            <w:r w:rsidRPr="007D68ED">
              <w:rPr>
                <w:sz w:val="12"/>
                <w:szCs w:val="12"/>
              </w:rPr>
              <w:t xml:space="preserve">вых объектов </w:t>
            </w:r>
          </w:p>
        </w:tc>
        <w:tc>
          <w:tcPr>
            <w:tcW w:w="0" w:type="auto"/>
            <w:tcBorders>
              <w:top w:val="single" w:sz="4" w:space="0" w:color="auto"/>
              <w:left w:val="single" w:sz="4" w:space="0" w:color="auto"/>
              <w:bottom w:val="single" w:sz="4" w:space="0" w:color="auto"/>
              <w:right w:val="single" w:sz="4" w:space="0" w:color="auto"/>
            </w:tcBorders>
          </w:tcPr>
          <w:p w:rsidR="00AC4664" w:rsidRPr="007D68ED" w:rsidRDefault="00AC4664" w:rsidP="00AC4664">
            <w:pPr>
              <w:pStyle w:val="ConsPlusNormal"/>
              <w:spacing w:line="240" w:lineRule="exact"/>
              <w:ind w:hanging="62"/>
              <w:jc w:val="both"/>
              <w:rPr>
                <w:sz w:val="12"/>
                <w:szCs w:val="12"/>
              </w:rPr>
            </w:pPr>
            <w:r w:rsidRPr="007D68ED">
              <w:rPr>
                <w:sz w:val="12"/>
                <w:szCs w:val="12"/>
              </w:rPr>
              <w:t>(кв. м на 1,0 тыс. жителей)</w:t>
            </w:r>
          </w:p>
        </w:tc>
        <w:tc>
          <w:tcPr>
            <w:tcW w:w="0" w:type="auto"/>
            <w:tcBorders>
              <w:top w:val="single" w:sz="4" w:space="0" w:color="auto"/>
              <w:left w:val="single" w:sz="4" w:space="0" w:color="auto"/>
              <w:bottom w:val="single" w:sz="4" w:space="0" w:color="auto"/>
              <w:right w:val="single" w:sz="4" w:space="0" w:color="auto"/>
            </w:tcBorders>
          </w:tcPr>
          <w:p w:rsidR="00AC4664" w:rsidRPr="007D68ED" w:rsidRDefault="00AC4664" w:rsidP="00AC4664">
            <w:pPr>
              <w:pStyle w:val="ConsPlusNormal"/>
              <w:spacing w:line="240" w:lineRule="exact"/>
              <w:ind w:hanging="62"/>
              <w:jc w:val="center"/>
              <w:rPr>
                <w:sz w:val="12"/>
                <w:szCs w:val="12"/>
              </w:rPr>
            </w:pPr>
            <w:r w:rsidRPr="007D68ED">
              <w:rPr>
                <w:sz w:val="12"/>
                <w:szCs w:val="12"/>
              </w:rPr>
              <w:t>922,3</w:t>
            </w:r>
          </w:p>
        </w:tc>
        <w:tc>
          <w:tcPr>
            <w:tcW w:w="0" w:type="auto"/>
            <w:tcBorders>
              <w:top w:val="single" w:sz="4" w:space="0" w:color="auto"/>
              <w:left w:val="single" w:sz="4" w:space="0" w:color="auto"/>
              <w:bottom w:val="single" w:sz="4" w:space="0" w:color="auto"/>
              <w:right w:val="single" w:sz="4" w:space="0" w:color="auto"/>
            </w:tcBorders>
          </w:tcPr>
          <w:p w:rsidR="00AC4664" w:rsidRPr="007D68ED" w:rsidRDefault="00AC4664" w:rsidP="00AC4664">
            <w:pPr>
              <w:pStyle w:val="ConsPlusNormal"/>
              <w:spacing w:line="240" w:lineRule="exact"/>
              <w:ind w:hanging="62"/>
              <w:jc w:val="center"/>
              <w:rPr>
                <w:sz w:val="12"/>
                <w:szCs w:val="12"/>
              </w:rPr>
            </w:pPr>
            <w:r w:rsidRPr="007D68ED">
              <w:rPr>
                <w:sz w:val="12"/>
                <w:szCs w:val="12"/>
              </w:rPr>
              <w:t>930,0</w:t>
            </w:r>
          </w:p>
        </w:tc>
        <w:tc>
          <w:tcPr>
            <w:tcW w:w="0" w:type="auto"/>
            <w:tcBorders>
              <w:top w:val="single" w:sz="4" w:space="0" w:color="auto"/>
              <w:left w:val="single" w:sz="4" w:space="0" w:color="auto"/>
              <w:bottom w:val="single" w:sz="4" w:space="0" w:color="auto"/>
              <w:right w:val="single" w:sz="4" w:space="0" w:color="auto"/>
            </w:tcBorders>
          </w:tcPr>
          <w:p w:rsidR="00AC4664" w:rsidRPr="007D68ED" w:rsidRDefault="00AC4664" w:rsidP="00AC4664">
            <w:pPr>
              <w:pStyle w:val="ConsPlusNormal"/>
              <w:spacing w:line="240" w:lineRule="exact"/>
              <w:ind w:hanging="62"/>
              <w:jc w:val="center"/>
              <w:rPr>
                <w:sz w:val="12"/>
                <w:szCs w:val="12"/>
              </w:rPr>
            </w:pPr>
            <w:r w:rsidRPr="007D68ED">
              <w:rPr>
                <w:sz w:val="12"/>
                <w:szCs w:val="12"/>
              </w:rPr>
              <w:t>935,0</w:t>
            </w:r>
          </w:p>
        </w:tc>
        <w:tc>
          <w:tcPr>
            <w:tcW w:w="0" w:type="auto"/>
            <w:tcBorders>
              <w:top w:val="single" w:sz="4" w:space="0" w:color="auto"/>
              <w:left w:val="single" w:sz="4" w:space="0" w:color="auto"/>
              <w:bottom w:val="single" w:sz="4" w:space="0" w:color="auto"/>
              <w:right w:val="single" w:sz="4" w:space="0" w:color="auto"/>
            </w:tcBorders>
          </w:tcPr>
          <w:p w:rsidR="00AC4664" w:rsidRPr="007D68ED" w:rsidRDefault="00AC4664" w:rsidP="00AC4664">
            <w:pPr>
              <w:pStyle w:val="ConsPlusNormal"/>
              <w:spacing w:line="240" w:lineRule="exact"/>
              <w:ind w:hanging="62"/>
              <w:jc w:val="center"/>
              <w:rPr>
                <w:sz w:val="12"/>
                <w:szCs w:val="12"/>
              </w:rPr>
            </w:pPr>
            <w:r w:rsidRPr="007D68ED">
              <w:rPr>
                <w:sz w:val="12"/>
                <w:szCs w:val="12"/>
              </w:rPr>
              <w:t>940,0</w:t>
            </w:r>
          </w:p>
        </w:tc>
        <w:tc>
          <w:tcPr>
            <w:tcW w:w="0" w:type="auto"/>
            <w:tcBorders>
              <w:top w:val="single" w:sz="4" w:space="0" w:color="auto"/>
              <w:left w:val="single" w:sz="4" w:space="0" w:color="auto"/>
              <w:bottom w:val="single" w:sz="4" w:space="0" w:color="auto"/>
              <w:right w:val="single" w:sz="4" w:space="0" w:color="auto"/>
            </w:tcBorders>
          </w:tcPr>
          <w:p w:rsidR="00AC4664" w:rsidRPr="007D68ED" w:rsidRDefault="00AC4664" w:rsidP="00AC4664">
            <w:pPr>
              <w:pStyle w:val="ConsPlusNormal"/>
              <w:spacing w:line="240" w:lineRule="exact"/>
              <w:ind w:hanging="62"/>
              <w:jc w:val="center"/>
              <w:rPr>
                <w:sz w:val="12"/>
                <w:szCs w:val="12"/>
              </w:rPr>
            </w:pPr>
            <w:r w:rsidRPr="007D68ED">
              <w:rPr>
                <w:sz w:val="12"/>
                <w:szCs w:val="12"/>
              </w:rPr>
              <w:t>945,0</w:t>
            </w:r>
          </w:p>
        </w:tc>
        <w:tc>
          <w:tcPr>
            <w:tcW w:w="0" w:type="auto"/>
            <w:tcBorders>
              <w:top w:val="single" w:sz="4" w:space="0" w:color="auto"/>
              <w:left w:val="single" w:sz="4" w:space="0" w:color="auto"/>
              <w:bottom w:val="single" w:sz="4" w:space="0" w:color="auto"/>
              <w:right w:val="single" w:sz="4" w:space="0" w:color="auto"/>
            </w:tcBorders>
          </w:tcPr>
          <w:p w:rsidR="00AC4664" w:rsidRPr="007D68ED" w:rsidRDefault="00AC4664" w:rsidP="00AC4664">
            <w:pPr>
              <w:pStyle w:val="ConsPlusNormal"/>
              <w:spacing w:line="240" w:lineRule="exact"/>
              <w:ind w:hanging="62"/>
              <w:jc w:val="center"/>
              <w:rPr>
                <w:sz w:val="12"/>
                <w:szCs w:val="12"/>
              </w:rPr>
            </w:pPr>
            <w:r w:rsidRPr="007D68ED">
              <w:rPr>
                <w:sz w:val="12"/>
                <w:szCs w:val="12"/>
              </w:rPr>
              <w:t>950,0</w:t>
            </w:r>
          </w:p>
        </w:tc>
        <w:tc>
          <w:tcPr>
            <w:tcW w:w="0" w:type="auto"/>
            <w:tcBorders>
              <w:top w:val="single" w:sz="4" w:space="0" w:color="auto"/>
              <w:left w:val="single" w:sz="4" w:space="0" w:color="auto"/>
              <w:bottom w:val="single" w:sz="4" w:space="0" w:color="auto"/>
              <w:right w:val="single" w:sz="4" w:space="0" w:color="auto"/>
            </w:tcBorders>
          </w:tcPr>
          <w:p w:rsidR="00AC4664" w:rsidRPr="007D68ED" w:rsidRDefault="00AC4664" w:rsidP="00AC4664">
            <w:pPr>
              <w:pStyle w:val="ConsPlusNormal"/>
              <w:spacing w:line="240" w:lineRule="exact"/>
              <w:ind w:hanging="62"/>
              <w:jc w:val="center"/>
              <w:rPr>
                <w:sz w:val="12"/>
                <w:szCs w:val="12"/>
              </w:rPr>
            </w:pPr>
            <w:r w:rsidRPr="007D68ED">
              <w:rPr>
                <w:sz w:val="12"/>
                <w:szCs w:val="12"/>
              </w:rPr>
              <w:t>950,0</w:t>
            </w:r>
          </w:p>
        </w:tc>
        <w:tc>
          <w:tcPr>
            <w:tcW w:w="0" w:type="auto"/>
            <w:tcBorders>
              <w:top w:val="single" w:sz="4" w:space="0" w:color="auto"/>
              <w:left w:val="single" w:sz="4" w:space="0" w:color="auto"/>
              <w:bottom w:val="single" w:sz="4" w:space="0" w:color="auto"/>
              <w:right w:val="single" w:sz="4" w:space="0" w:color="auto"/>
            </w:tcBorders>
          </w:tcPr>
          <w:p w:rsidR="00AC4664" w:rsidRPr="007D68ED" w:rsidRDefault="00AC4664" w:rsidP="00AC4664">
            <w:pPr>
              <w:pStyle w:val="ConsPlusNormal"/>
              <w:spacing w:line="240" w:lineRule="exact"/>
              <w:ind w:hanging="62"/>
              <w:jc w:val="center"/>
              <w:rPr>
                <w:sz w:val="12"/>
                <w:szCs w:val="12"/>
              </w:rPr>
            </w:pPr>
            <w:r w:rsidRPr="007D68ED">
              <w:rPr>
                <w:sz w:val="12"/>
                <w:szCs w:val="12"/>
              </w:rPr>
              <w:t>950,0</w:t>
            </w:r>
          </w:p>
        </w:tc>
        <w:tc>
          <w:tcPr>
            <w:tcW w:w="0" w:type="auto"/>
            <w:tcBorders>
              <w:top w:val="single" w:sz="4" w:space="0" w:color="auto"/>
              <w:left w:val="single" w:sz="4" w:space="0" w:color="auto"/>
              <w:bottom w:val="single" w:sz="4" w:space="0" w:color="auto"/>
              <w:right w:val="single" w:sz="4" w:space="0" w:color="auto"/>
            </w:tcBorders>
          </w:tcPr>
          <w:p w:rsidR="00AC4664" w:rsidRPr="007D68ED" w:rsidRDefault="00AC4664" w:rsidP="00AC4664">
            <w:pPr>
              <w:pStyle w:val="ConsPlusNormal"/>
              <w:spacing w:line="240" w:lineRule="exact"/>
              <w:ind w:hanging="62"/>
              <w:jc w:val="center"/>
              <w:rPr>
                <w:sz w:val="12"/>
                <w:szCs w:val="12"/>
              </w:rPr>
            </w:pPr>
            <w:r w:rsidRPr="007D68ED">
              <w:rPr>
                <w:sz w:val="12"/>
                <w:szCs w:val="12"/>
              </w:rPr>
              <w:t>950,0</w:t>
            </w:r>
          </w:p>
        </w:tc>
        <w:tc>
          <w:tcPr>
            <w:tcW w:w="0" w:type="auto"/>
            <w:tcBorders>
              <w:top w:val="single" w:sz="4" w:space="0" w:color="auto"/>
              <w:left w:val="single" w:sz="4" w:space="0" w:color="auto"/>
              <w:bottom w:val="single" w:sz="4" w:space="0" w:color="auto"/>
              <w:right w:val="single" w:sz="4" w:space="0" w:color="auto"/>
            </w:tcBorders>
          </w:tcPr>
          <w:p w:rsidR="00AC4664" w:rsidRPr="007D68ED" w:rsidRDefault="00AC4664" w:rsidP="00AC4664">
            <w:pPr>
              <w:pStyle w:val="ConsPlusNormal"/>
              <w:spacing w:line="240" w:lineRule="exact"/>
              <w:ind w:hanging="62"/>
              <w:jc w:val="center"/>
              <w:rPr>
                <w:sz w:val="12"/>
                <w:szCs w:val="12"/>
              </w:rPr>
            </w:pPr>
            <w:r w:rsidRPr="007D68ED">
              <w:rPr>
                <w:sz w:val="12"/>
                <w:szCs w:val="12"/>
              </w:rPr>
              <w:t>950,0</w:t>
            </w:r>
          </w:p>
        </w:tc>
        <w:tc>
          <w:tcPr>
            <w:tcW w:w="0" w:type="auto"/>
            <w:tcBorders>
              <w:top w:val="single" w:sz="4" w:space="0" w:color="auto"/>
              <w:left w:val="single" w:sz="4" w:space="0" w:color="auto"/>
              <w:bottom w:val="single" w:sz="4" w:space="0" w:color="auto"/>
              <w:right w:val="single" w:sz="4" w:space="0" w:color="auto"/>
            </w:tcBorders>
          </w:tcPr>
          <w:p w:rsidR="00AC4664" w:rsidRPr="007D68ED" w:rsidRDefault="00AC4664" w:rsidP="00AC4664">
            <w:pPr>
              <w:pStyle w:val="ConsPlusNormal"/>
              <w:spacing w:line="240" w:lineRule="exact"/>
              <w:ind w:hanging="62"/>
              <w:jc w:val="center"/>
              <w:rPr>
                <w:sz w:val="12"/>
                <w:szCs w:val="12"/>
              </w:rPr>
            </w:pPr>
            <w:r w:rsidRPr="007D68ED">
              <w:rPr>
                <w:sz w:val="12"/>
                <w:szCs w:val="12"/>
              </w:rPr>
              <w:t>950,0</w:t>
            </w:r>
          </w:p>
        </w:tc>
        <w:tc>
          <w:tcPr>
            <w:tcW w:w="0" w:type="auto"/>
            <w:tcBorders>
              <w:top w:val="single" w:sz="4" w:space="0" w:color="auto"/>
              <w:left w:val="single" w:sz="4" w:space="0" w:color="auto"/>
              <w:bottom w:val="single" w:sz="4" w:space="0" w:color="auto"/>
              <w:right w:val="single" w:sz="4" w:space="0" w:color="auto"/>
            </w:tcBorders>
          </w:tcPr>
          <w:p w:rsidR="00AC4664" w:rsidRPr="007D68ED" w:rsidRDefault="00AC4664" w:rsidP="00AC4664">
            <w:pPr>
              <w:pStyle w:val="ConsPlusNormal"/>
              <w:spacing w:line="240" w:lineRule="exact"/>
              <w:ind w:hanging="62"/>
              <w:jc w:val="center"/>
              <w:rPr>
                <w:sz w:val="12"/>
                <w:szCs w:val="12"/>
              </w:rPr>
            </w:pPr>
            <w:r w:rsidRPr="007D68ED">
              <w:rPr>
                <w:sz w:val="12"/>
                <w:szCs w:val="12"/>
              </w:rPr>
              <w:t>950,0</w:t>
            </w:r>
          </w:p>
        </w:tc>
      </w:tr>
      <w:tr w:rsidR="00AC4664" w:rsidRPr="007D68ED" w:rsidTr="00AC4664">
        <w:tc>
          <w:tcPr>
            <w:tcW w:w="0" w:type="auto"/>
            <w:tcBorders>
              <w:top w:val="single" w:sz="4" w:space="0" w:color="auto"/>
              <w:left w:val="single" w:sz="4" w:space="0" w:color="auto"/>
              <w:bottom w:val="single" w:sz="4" w:space="0" w:color="auto"/>
              <w:right w:val="single" w:sz="4" w:space="0" w:color="auto"/>
            </w:tcBorders>
          </w:tcPr>
          <w:p w:rsidR="00AC4664" w:rsidRPr="007D68ED" w:rsidRDefault="00AC4664" w:rsidP="00AC4664">
            <w:pPr>
              <w:pStyle w:val="ConsPlusNormal"/>
              <w:spacing w:line="240" w:lineRule="exact"/>
              <w:ind w:firstLine="2"/>
              <w:jc w:val="center"/>
              <w:rPr>
                <w:sz w:val="12"/>
                <w:szCs w:val="12"/>
              </w:rPr>
            </w:pPr>
            <w:r w:rsidRPr="007D68ED">
              <w:rPr>
                <w:sz w:val="12"/>
                <w:szCs w:val="12"/>
              </w:rPr>
              <w:t>1.5.</w:t>
            </w:r>
          </w:p>
        </w:tc>
        <w:tc>
          <w:tcPr>
            <w:tcW w:w="0" w:type="auto"/>
            <w:tcBorders>
              <w:top w:val="single" w:sz="4" w:space="0" w:color="auto"/>
              <w:left w:val="single" w:sz="4" w:space="0" w:color="auto"/>
              <w:bottom w:val="single" w:sz="4" w:space="0" w:color="auto"/>
              <w:right w:val="single" w:sz="4" w:space="0" w:color="auto"/>
            </w:tcBorders>
          </w:tcPr>
          <w:p w:rsidR="00AC4664" w:rsidRPr="007D68ED" w:rsidRDefault="00AC4664" w:rsidP="00AC4664">
            <w:pPr>
              <w:pStyle w:val="ConsPlusNormal"/>
              <w:spacing w:line="240" w:lineRule="exact"/>
              <w:ind w:hanging="2"/>
              <w:jc w:val="both"/>
              <w:rPr>
                <w:sz w:val="12"/>
                <w:szCs w:val="12"/>
              </w:rPr>
            </w:pPr>
            <w:r w:rsidRPr="007D68ED">
              <w:rPr>
                <w:sz w:val="12"/>
                <w:szCs w:val="12"/>
              </w:rPr>
              <w:t>Индекс потребительских цен на продовольственные товары (%) (декабрь к декабрю пред</w:t>
            </w:r>
            <w:r w:rsidRPr="007D68ED">
              <w:rPr>
                <w:sz w:val="12"/>
                <w:szCs w:val="12"/>
              </w:rPr>
              <w:t>ы</w:t>
            </w:r>
            <w:r w:rsidRPr="007D68ED">
              <w:rPr>
                <w:sz w:val="12"/>
                <w:szCs w:val="12"/>
              </w:rPr>
              <w:t>дущего года)</w:t>
            </w:r>
          </w:p>
        </w:tc>
        <w:tc>
          <w:tcPr>
            <w:tcW w:w="0" w:type="auto"/>
            <w:tcBorders>
              <w:top w:val="single" w:sz="4" w:space="0" w:color="auto"/>
              <w:left w:val="single" w:sz="4" w:space="0" w:color="auto"/>
              <w:bottom w:val="single" w:sz="4" w:space="0" w:color="auto"/>
              <w:right w:val="single" w:sz="4" w:space="0" w:color="auto"/>
            </w:tcBorders>
          </w:tcPr>
          <w:p w:rsidR="00AC4664" w:rsidRPr="007D68ED" w:rsidRDefault="00AC4664" w:rsidP="00AC4664">
            <w:pPr>
              <w:pStyle w:val="ConsPlusNormal"/>
              <w:spacing w:line="240" w:lineRule="exact"/>
              <w:ind w:firstLine="45"/>
              <w:jc w:val="center"/>
              <w:rPr>
                <w:sz w:val="12"/>
                <w:szCs w:val="12"/>
              </w:rPr>
            </w:pPr>
            <w:r w:rsidRPr="007D68ED">
              <w:rPr>
                <w:sz w:val="12"/>
                <w:szCs w:val="12"/>
              </w:rPr>
              <w:t>%</w:t>
            </w:r>
          </w:p>
        </w:tc>
        <w:tc>
          <w:tcPr>
            <w:tcW w:w="0" w:type="auto"/>
            <w:tcBorders>
              <w:top w:val="single" w:sz="4" w:space="0" w:color="auto"/>
              <w:left w:val="single" w:sz="4" w:space="0" w:color="auto"/>
              <w:bottom w:val="single" w:sz="4" w:space="0" w:color="auto"/>
              <w:right w:val="single" w:sz="4" w:space="0" w:color="auto"/>
            </w:tcBorders>
          </w:tcPr>
          <w:p w:rsidR="00AC4664" w:rsidRPr="007D68ED" w:rsidRDefault="00AC4664" w:rsidP="00AC4664">
            <w:pPr>
              <w:pStyle w:val="ConsPlusNormal"/>
              <w:spacing w:line="240" w:lineRule="exact"/>
              <w:ind w:firstLine="62"/>
              <w:jc w:val="center"/>
              <w:rPr>
                <w:sz w:val="12"/>
                <w:szCs w:val="12"/>
              </w:rPr>
            </w:pPr>
            <w:r w:rsidRPr="007D68ED">
              <w:rPr>
                <w:sz w:val="12"/>
                <w:szCs w:val="12"/>
              </w:rPr>
              <w:t>106,9</w:t>
            </w:r>
          </w:p>
        </w:tc>
        <w:tc>
          <w:tcPr>
            <w:tcW w:w="0" w:type="auto"/>
            <w:tcBorders>
              <w:top w:val="single" w:sz="4" w:space="0" w:color="auto"/>
              <w:left w:val="single" w:sz="4" w:space="0" w:color="auto"/>
              <w:bottom w:val="single" w:sz="4" w:space="0" w:color="auto"/>
              <w:right w:val="single" w:sz="4" w:space="0" w:color="auto"/>
            </w:tcBorders>
          </w:tcPr>
          <w:p w:rsidR="00AC4664" w:rsidRPr="007D68ED" w:rsidRDefault="00AC4664" w:rsidP="00AC4664">
            <w:pPr>
              <w:pStyle w:val="ConsPlusNormal"/>
              <w:spacing w:line="240" w:lineRule="exact"/>
              <w:ind w:firstLine="45"/>
              <w:jc w:val="center"/>
              <w:rPr>
                <w:sz w:val="12"/>
                <w:szCs w:val="12"/>
              </w:rPr>
            </w:pPr>
            <w:r w:rsidRPr="007D68ED">
              <w:rPr>
                <w:sz w:val="12"/>
                <w:szCs w:val="12"/>
                <w:lang w:val="en-US"/>
              </w:rPr>
              <w:t>107.8</w:t>
            </w:r>
          </w:p>
        </w:tc>
        <w:tc>
          <w:tcPr>
            <w:tcW w:w="0" w:type="auto"/>
            <w:tcBorders>
              <w:top w:val="single" w:sz="4" w:space="0" w:color="auto"/>
              <w:left w:val="single" w:sz="4" w:space="0" w:color="auto"/>
              <w:bottom w:val="single" w:sz="4" w:space="0" w:color="auto"/>
              <w:right w:val="single" w:sz="4" w:space="0" w:color="auto"/>
            </w:tcBorders>
          </w:tcPr>
          <w:p w:rsidR="00AC4664" w:rsidRPr="007D68ED" w:rsidRDefault="00AC4664" w:rsidP="00AC4664">
            <w:pPr>
              <w:pStyle w:val="ConsPlusNormal"/>
              <w:spacing w:line="240" w:lineRule="exact"/>
              <w:ind w:firstLine="62"/>
              <w:jc w:val="center"/>
              <w:rPr>
                <w:sz w:val="12"/>
                <w:szCs w:val="12"/>
              </w:rPr>
            </w:pPr>
            <w:r w:rsidRPr="007D68ED">
              <w:rPr>
                <w:sz w:val="12"/>
                <w:szCs w:val="12"/>
              </w:rPr>
              <w:t>106,7</w:t>
            </w:r>
          </w:p>
        </w:tc>
        <w:tc>
          <w:tcPr>
            <w:tcW w:w="0" w:type="auto"/>
            <w:tcBorders>
              <w:top w:val="single" w:sz="4" w:space="0" w:color="auto"/>
              <w:left w:val="single" w:sz="4" w:space="0" w:color="auto"/>
              <w:bottom w:val="single" w:sz="4" w:space="0" w:color="auto"/>
              <w:right w:val="single" w:sz="4" w:space="0" w:color="auto"/>
            </w:tcBorders>
          </w:tcPr>
          <w:p w:rsidR="00AC4664" w:rsidRPr="007D68ED" w:rsidRDefault="00AC4664" w:rsidP="00AC4664">
            <w:pPr>
              <w:pStyle w:val="ConsPlusNormal"/>
              <w:spacing w:line="240" w:lineRule="exact"/>
              <w:ind w:firstLine="0"/>
              <w:jc w:val="center"/>
              <w:rPr>
                <w:sz w:val="12"/>
                <w:szCs w:val="12"/>
              </w:rPr>
            </w:pPr>
            <w:r w:rsidRPr="007D68ED">
              <w:rPr>
                <w:sz w:val="12"/>
                <w:szCs w:val="12"/>
              </w:rPr>
              <w:t>106,0</w:t>
            </w:r>
          </w:p>
        </w:tc>
        <w:tc>
          <w:tcPr>
            <w:tcW w:w="0" w:type="auto"/>
            <w:tcBorders>
              <w:top w:val="single" w:sz="4" w:space="0" w:color="auto"/>
              <w:left w:val="single" w:sz="4" w:space="0" w:color="auto"/>
              <w:bottom w:val="single" w:sz="4" w:space="0" w:color="auto"/>
              <w:right w:val="single" w:sz="4" w:space="0" w:color="auto"/>
            </w:tcBorders>
          </w:tcPr>
          <w:p w:rsidR="00AC4664" w:rsidRPr="007D68ED" w:rsidRDefault="00AC4664" w:rsidP="00AC4664">
            <w:pPr>
              <w:pStyle w:val="ConsPlusNormal"/>
              <w:spacing w:line="240" w:lineRule="exact"/>
              <w:ind w:firstLine="0"/>
              <w:jc w:val="center"/>
              <w:rPr>
                <w:sz w:val="12"/>
                <w:szCs w:val="12"/>
              </w:rPr>
            </w:pPr>
            <w:r w:rsidRPr="007D68ED">
              <w:rPr>
                <w:sz w:val="12"/>
                <w:szCs w:val="12"/>
              </w:rPr>
              <w:t>105,5</w:t>
            </w:r>
          </w:p>
        </w:tc>
        <w:tc>
          <w:tcPr>
            <w:tcW w:w="0" w:type="auto"/>
            <w:tcBorders>
              <w:top w:val="single" w:sz="4" w:space="0" w:color="auto"/>
              <w:left w:val="single" w:sz="4" w:space="0" w:color="auto"/>
              <w:bottom w:val="single" w:sz="4" w:space="0" w:color="auto"/>
              <w:right w:val="single" w:sz="4" w:space="0" w:color="auto"/>
            </w:tcBorders>
          </w:tcPr>
          <w:p w:rsidR="00AC4664" w:rsidRPr="007D68ED" w:rsidRDefault="00AC4664" w:rsidP="00AC4664">
            <w:pPr>
              <w:pStyle w:val="ConsPlusNormal"/>
              <w:spacing w:line="240" w:lineRule="exact"/>
              <w:ind w:firstLine="0"/>
              <w:jc w:val="center"/>
              <w:rPr>
                <w:sz w:val="12"/>
                <w:szCs w:val="12"/>
              </w:rPr>
            </w:pPr>
            <w:r w:rsidRPr="007D68ED">
              <w:rPr>
                <w:sz w:val="12"/>
                <w:szCs w:val="12"/>
              </w:rPr>
              <w:t>105,0</w:t>
            </w:r>
          </w:p>
        </w:tc>
        <w:tc>
          <w:tcPr>
            <w:tcW w:w="0" w:type="auto"/>
            <w:tcBorders>
              <w:top w:val="single" w:sz="4" w:space="0" w:color="auto"/>
              <w:left w:val="single" w:sz="4" w:space="0" w:color="auto"/>
              <w:bottom w:val="single" w:sz="4" w:space="0" w:color="auto"/>
              <w:right w:val="single" w:sz="4" w:space="0" w:color="auto"/>
            </w:tcBorders>
          </w:tcPr>
          <w:p w:rsidR="00AC4664" w:rsidRPr="007D68ED" w:rsidRDefault="00AC4664" w:rsidP="00AC4664">
            <w:pPr>
              <w:pStyle w:val="ConsPlusNormal"/>
              <w:spacing w:line="240" w:lineRule="exact"/>
              <w:ind w:firstLine="0"/>
              <w:jc w:val="center"/>
              <w:rPr>
                <w:sz w:val="12"/>
                <w:szCs w:val="12"/>
              </w:rPr>
            </w:pPr>
            <w:r w:rsidRPr="007D68ED">
              <w:rPr>
                <w:sz w:val="12"/>
                <w:szCs w:val="12"/>
              </w:rPr>
              <w:t>105,0</w:t>
            </w:r>
          </w:p>
        </w:tc>
        <w:tc>
          <w:tcPr>
            <w:tcW w:w="0" w:type="auto"/>
            <w:tcBorders>
              <w:top w:val="single" w:sz="4" w:space="0" w:color="auto"/>
              <w:left w:val="single" w:sz="4" w:space="0" w:color="auto"/>
              <w:bottom w:val="single" w:sz="4" w:space="0" w:color="auto"/>
              <w:right w:val="single" w:sz="4" w:space="0" w:color="auto"/>
            </w:tcBorders>
          </w:tcPr>
          <w:p w:rsidR="00AC4664" w:rsidRPr="007D68ED" w:rsidRDefault="00AC4664" w:rsidP="00AC4664">
            <w:pPr>
              <w:pStyle w:val="ConsPlusNormal"/>
              <w:spacing w:line="240" w:lineRule="exact"/>
              <w:ind w:firstLine="0"/>
              <w:jc w:val="center"/>
              <w:rPr>
                <w:sz w:val="12"/>
                <w:szCs w:val="12"/>
              </w:rPr>
            </w:pPr>
            <w:r w:rsidRPr="007D68ED">
              <w:rPr>
                <w:sz w:val="12"/>
                <w:szCs w:val="12"/>
              </w:rPr>
              <w:t>105,0</w:t>
            </w:r>
          </w:p>
        </w:tc>
        <w:tc>
          <w:tcPr>
            <w:tcW w:w="0" w:type="auto"/>
            <w:tcBorders>
              <w:top w:val="single" w:sz="4" w:space="0" w:color="auto"/>
              <w:left w:val="single" w:sz="4" w:space="0" w:color="auto"/>
              <w:bottom w:val="single" w:sz="4" w:space="0" w:color="auto"/>
              <w:right w:val="single" w:sz="4" w:space="0" w:color="auto"/>
            </w:tcBorders>
          </w:tcPr>
          <w:p w:rsidR="00AC4664" w:rsidRPr="007D68ED" w:rsidRDefault="00AC4664" w:rsidP="00AC4664">
            <w:pPr>
              <w:pStyle w:val="ConsPlusNormal"/>
              <w:spacing w:line="240" w:lineRule="exact"/>
              <w:ind w:firstLine="0"/>
              <w:jc w:val="center"/>
              <w:rPr>
                <w:sz w:val="12"/>
                <w:szCs w:val="12"/>
              </w:rPr>
            </w:pPr>
            <w:r w:rsidRPr="007D68ED">
              <w:rPr>
                <w:sz w:val="12"/>
                <w:szCs w:val="12"/>
              </w:rPr>
              <w:t>105,0</w:t>
            </w:r>
          </w:p>
        </w:tc>
        <w:tc>
          <w:tcPr>
            <w:tcW w:w="0" w:type="auto"/>
            <w:tcBorders>
              <w:top w:val="single" w:sz="4" w:space="0" w:color="auto"/>
              <w:left w:val="single" w:sz="4" w:space="0" w:color="auto"/>
              <w:bottom w:val="single" w:sz="4" w:space="0" w:color="auto"/>
              <w:right w:val="single" w:sz="4" w:space="0" w:color="auto"/>
            </w:tcBorders>
          </w:tcPr>
          <w:p w:rsidR="00AC4664" w:rsidRPr="007D68ED" w:rsidRDefault="00AC4664" w:rsidP="00AC4664">
            <w:pPr>
              <w:pStyle w:val="ConsPlusNormal"/>
              <w:spacing w:line="240" w:lineRule="exact"/>
              <w:ind w:firstLine="0"/>
              <w:jc w:val="center"/>
              <w:rPr>
                <w:sz w:val="12"/>
                <w:szCs w:val="12"/>
              </w:rPr>
            </w:pPr>
            <w:r w:rsidRPr="007D68ED">
              <w:rPr>
                <w:sz w:val="12"/>
                <w:szCs w:val="12"/>
              </w:rPr>
              <w:t>106,0</w:t>
            </w:r>
          </w:p>
        </w:tc>
        <w:tc>
          <w:tcPr>
            <w:tcW w:w="0" w:type="auto"/>
            <w:tcBorders>
              <w:top w:val="single" w:sz="4" w:space="0" w:color="auto"/>
              <w:left w:val="single" w:sz="4" w:space="0" w:color="auto"/>
              <w:bottom w:val="single" w:sz="4" w:space="0" w:color="auto"/>
              <w:right w:val="single" w:sz="4" w:space="0" w:color="auto"/>
            </w:tcBorders>
          </w:tcPr>
          <w:p w:rsidR="00AC4664" w:rsidRPr="007D68ED" w:rsidRDefault="00AC4664" w:rsidP="00AC4664">
            <w:pPr>
              <w:pStyle w:val="ConsPlusNormal"/>
              <w:spacing w:line="240" w:lineRule="exact"/>
              <w:ind w:firstLine="0"/>
              <w:jc w:val="center"/>
              <w:rPr>
                <w:sz w:val="12"/>
                <w:szCs w:val="12"/>
              </w:rPr>
            </w:pPr>
            <w:r w:rsidRPr="007D68ED">
              <w:rPr>
                <w:sz w:val="12"/>
                <w:szCs w:val="12"/>
              </w:rPr>
              <w:t>106,0</w:t>
            </w:r>
          </w:p>
        </w:tc>
        <w:tc>
          <w:tcPr>
            <w:tcW w:w="0" w:type="auto"/>
            <w:tcBorders>
              <w:top w:val="single" w:sz="4" w:space="0" w:color="auto"/>
              <w:left w:val="single" w:sz="4" w:space="0" w:color="auto"/>
              <w:bottom w:val="single" w:sz="4" w:space="0" w:color="auto"/>
              <w:right w:val="single" w:sz="4" w:space="0" w:color="auto"/>
            </w:tcBorders>
          </w:tcPr>
          <w:p w:rsidR="00AC4664" w:rsidRPr="007D68ED" w:rsidRDefault="00AC4664" w:rsidP="00AC4664">
            <w:pPr>
              <w:pStyle w:val="ConsPlusNormal"/>
              <w:spacing w:line="240" w:lineRule="exact"/>
              <w:ind w:firstLine="0"/>
              <w:jc w:val="center"/>
              <w:rPr>
                <w:sz w:val="12"/>
                <w:szCs w:val="12"/>
              </w:rPr>
            </w:pPr>
            <w:r w:rsidRPr="007D68ED">
              <w:rPr>
                <w:sz w:val="12"/>
                <w:szCs w:val="12"/>
              </w:rPr>
              <w:t>106,0</w:t>
            </w:r>
          </w:p>
        </w:tc>
      </w:tr>
      <w:tr w:rsidR="00AC4664" w:rsidRPr="007D68ED" w:rsidTr="00AC4664">
        <w:tc>
          <w:tcPr>
            <w:tcW w:w="0" w:type="auto"/>
            <w:tcBorders>
              <w:top w:val="single" w:sz="4" w:space="0" w:color="auto"/>
              <w:left w:val="single" w:sz="4" w:space="0" w:color="auto"/>
              <w:bottom w:val="single" w:sz="4" w:space="0" w:color="auto"/>
              <w:right w:val="single" w:sz="4" w:space="0" w:color="auto"/>
            </w:tcBorders>
          </w:tcPr>
          <w:p w:rsidR="00AC4664" w:rsidRPr="007D68ED" w:rsidRDefault="00AC4664" w:rsidP="00AC4664">
            <w:pPr>
              <w:pStyle w:val="ConsPlusNormal"/>
              <w:spacing w:line="240" w:lineRule="exact"/>
              <w:ind w:firstLine="0"/>
              <w:jc w:val="center"/>
              <w:rPr>
                <w:b/>
                <w:sz w:val="12"/>
                <w:szCs w:val="12"/>
              </w:rPr>
            </w:pPr>
            <w:r w:rsidRPr="007D68ED">
              <w:rPr>
                <w:b/>
                <w:sz w:val="12"/>
                <w:szCs w:val="12"/>
              </w:rPr>
              <w:t>2.</w:t>
            </w:r>
          </w:p>
        </w:tc>
        <w:tc>
          <w:tcPr>
            <w:tcW w:w="0" w:type="auto"/>
            <w:gridSpan w:val="14"/>
            <w:tcBorders>
              <w:top w:val="single" w:sz="4" w:space="0" w:color="auto"/>
              <w:left w:val="single" w:sz="4" w:space="0" w:color="auto"/>
              <w:bottom w:val="single" w:sz="4" w:space="0" w:color="auto"/>
              <w:right w:val="single" w:sz="4" w:space="0" w:color="auto"/>
            </w:tcBorders>
          </w:tcPr>
          <w:p w:rsidR="00AC4664" w:rsidRPr="007D68ED" w:rsidRDefault="00AC4664" w:rsidP="00AC4664">
            <w:pPr>
              <w:pStyle w:val="ConsPlusNormal"/>
              <w:spacing w:line="240" w:lineRule="exact"/>
              <w:ind w:firstLine="0"/>
              <w:jc w:val="both"/>
              <w:rPr>
                <w:b/>
                <w:sz w:val="12"/>
                <w:szCs w:val="12"/>
              </w:rPr>
            </w:pPr>
            <w:r w:rsidRPr="007D68ED">
              <w:rPr>
                <w:b/>
                <w:sz w:val="12"/>
                <w:szCs w:val="12"/>
              </w:rPr>
              <w:t>Подпрограмма «</w:t>
            </w:r>
            <w:hyperlink r:id="rId16" w:anchor="P1691#P1691" w:history="1">
              <w:r w:rsidRPr="007D68ED">
                <w:rPr>
                  <w:rStyle w:val="af0"/>
                  <w:b/>
                  <w:sz w:val="12"/>
                  <w:szCs w:val="12"/>
                </w:rPr>
                <w:t>Развитие</w:t>
              </w:r>
            </w:hyperlink>
            <w:r w:rsidRPr="007D68ED">
              <w:rPr>
                <w:b/>
                <w:sz w:val="12"/>
                <w:szCs w:val="12"/>
              </w:rPr>
              <w:t xml:space="preserve"> малого и среднего предпринимательства»</w:t>
            </w:r>
          </w:p>
        </w:tc>
      </w:tr>
      <w:tr w:rsidR="00AC4664" w:rsidRPr="007D68ED" w:rsidTr="00AC4664">
        <w:tc>
          <w:tcPr>
            <w:tcW w:w="0" w:type="auto"/>
            <w:tcBorders>
              <w:top w:val="single" w:sz="4" w:space="0" w:color="auto"/>
              <w:left w:val="single" w:sz="4" w:space="0" w:color="auto"/>
              <w:bottom w:val="single" w:sz="4" w:space="0" w:color="auto"/>
              <w:right w:val="single" w:sz="4" w:space="0" w:color="auto"/>
            </w:tcBorders>
          </w:tcPr>
          <w:p w:rsidR="00AC4664" w:rsidRPr="007D68ED" w:rsidRDefault="00AC4664" w:rsidP="00AC4664">
            <w:pPr>
              <w:pStyle w:val="ConsPlusNormal"/>
              <w:spacing w:line="240" w:lineRule="exact"/>
              <w:ind w:firstLine="0"/>
              <w:jc w:val="center"/>
              <w:rPr>
                <w:sz w:val="12"/>
                <w:szCs w:val="12"/>
              </w:rPr>
            </w:pPr>
            <w:r w:rsidRPr="007D68ED">
              <w:rPr>
                <w:sz w:val="12"/>
                <w:szCs w:val="12"/>
              </w:rPr>
              <w:t>2.1.</w:t>
            </w:r>
          </w:p>
        </w:tc>
        <w:tc>
          <w:tcPr>
            <w:tcW w:w="0" w:type="auto"/>
            <w:tcBorders>
              <w:top w:val="single" w:sz="4" w:space="0" w:color="auto"/>
              <w:left w:val="single" w:sz="4" w:space="0" w:color="auto"/>
              <w:bottom w:val="single" w:sz="4" w:space="0" w:color="auto"/>
              <w:right w:val="single" w:sz="4" w:space="0" w:color="auto"/>
            </w:tcBorders>
          </w:tcPr>
          <w:p w:rsidR="00AC4664" w:rsidRPr="007D68ED" w:rsidRDefault="00AC4664" w:rsidP="00AC4664">
            <w:pPr>
              <w:pStyle w:val="ConsPlusNormal"/>
              <w:spacing w:line="240" w:lineRule="exact"/>
              <w:ind w:hanging="62"/>
              <w:jc w:val="both"/>
              <w:rPr>
                <w:sz w:val="12"/>
                <w:szCs w:val="12"/>
              </w:rPr>
            </w:pPr>
            <w:r w:rsidRPr="007D68ED">
              <w:rPr>
                <w:sz w:val="12"/>
                <w:szCs w:val="12"/>
              </w:rPr>
              <w:t>Количество субъектов малого и среднего предпринимател</w:t>
            </w:r>
            <w:r w:rsidRPr="007D68ED">
              <w:rPr>
                <w:sz w:val="12"/>
                <w:szCs w:val="12"/>
              </w:rPr>
              <w:t>ь</w:t>
            </w:r>
            <w:r w:rsidRPr="007D68ED">
              <w:rPr>
                <w:sz w:val="12"/>
                <w:szCs w:val="12"/>
              </w:rPr>
              <w:t>ства, получивших прямую финансовую поддержку в рамках реализации мероприятий подпрограммы «Развитие малого и среднего предприним</w:t>
            </w:r>
            <w:r w:rsidRPr="007D68ED">
              <w:rPr>
                <w:sz w:val="12"/>
                <w:szCs w:val="12"/>
              </w:rPr>
              <w:t>а</w:t>
            </w:r>
            <w:r w:rsidRPr="007D68ED">
              <w:rPr>
                <w:sz w:val="12"/>
                <w:szCs w:val="12"/>
              </w:rPr>
              <w:t xml:space="preserve">тельства» </w:t>
            </w:r>
          </w:p>
        </w:tc>
        <w:tc>
          <w:tcPr>
            <w:tcW w:w="0" w:type="auto"/>
            <w:tcBorders>
              <w:top w:val="single" w:sz="4" w:space="0" w:color="auto"/>
              <w:left w:val="single" w:sz="4" w:space="0" w:color="auto"/>
              <w:bottom w:val="single" w:sz="4" w:space="0" w:color="auto"/>
              <w:right w:val="single" w:sz="4" w:space="0" w:color="auto"/>
            </w:tcBorders>
          </w:tcPr>
          <w:p w:rsidR="00AC4664" w:rsidRPr="007D68ED" w:rsidRDefault="00AC4664" w:rsidP="00AC4664">
            <w:pPr>
              <w:pStyle w:val="ConsPlusNormal"/>
              <w:spacing w:line="240" w:lineRule="exact"/>
              <w:ind w:hanging="62"/>
              <w:jc w:val="center"/>
              <w:rPr>
                <w:sz w:val="12"/>
                <w:szCs w:val="12"/>
              </w:rPr>
            </w:pPr>
            <w:r w:rsidRPr="007D68ED">
              <w:rPr>
                <w:sz w:val="12"/>
                <w:szCs w:val="12"/>
              </w:rPr>
              <w:t>(ед.)</w:t>
            </w:r>
          </w:p>
        </w:tc>
        <w:tc>
          <w:tcPr>
            <w:tcW w:w="0" w:type="auto"/>
            <w:tcBorders>
              <w:top w:val="single" w:sz="4" w:space="0" w:color="auto"/>
              <w:left w:val="single" w:sz="4" w:space="0" w:color="auto"/>
              <w:bottom w:val="single" w:sz="4" w:space="0" w:color="auto"/>
              <w:right w:val="single" w:sz="4" w:space="0" w:color="auto"/>
            </w:tcBorders>
          </w:tcPr>
          <w:p w:rsidR="00AC4664" w:rsidRPr="007D68ED" w:rsidRDefault="00AC4664" w:rsidP="00AC4664">
            <w:pPr>
              <w:pStyle w:val="ConsPlusNormal"/>
              <w:spacing w:line="240" w:lineRule="exact"/>
              <w:ind w:hanging="62"/>
              <w:jc w:val="center"/>
              <w:rPr>
                <w:sz w:val="12"/>
                <w:szCs w:val="12"/>
              </w:rPr>
            </w:pPr>
            <w:r w:rsidRPr="007D68ED">
              <w:rPr>
                <w:sz w:val="12"/>
                <w:szCs w:val="12"/>
              </w:rPr>
              <w:t>18</w:t>
            </w:r>
          </w:p>
        </w:tc>
        <w:tc>
          <w:tcPr>
            <w:tcW w:w="0" w:type="auto"/>
            <w:tcBorders>
              <w:top w:val="single" w:sz="4" w:space="0" w:color="auto"/>
              <w:left w:val="single" w:sz="4" w:space="0" w:color="auto"/>
              <w:bottom w:val="single" w:sz="4" w:space="0" w:color="auto"/>
              <w:right w:val="single" w:sz="4" w:space="0" w:color="auto"/>
            </w:tcBorders>
          </w:tcPr>
          <w:p w:rsidR="00AC4664" w:rsidRPr="007D68ED" w:rsidRDefault="00AC4664" w:rsidP="00AC4664">
            <w:pPr>
              <w:pStyle w:val="ConsPlusNormal"/>
              <w:spacing w:line="240" w:lineRule="exact"/>
              <w:ind w:hanging="62"/>
              <w:jc w:val="center"/>
              <w:rPr>
                <w:sz w:val="12"/>
                <w:szCs w:val="12"/>
              </w:rPr>
            </w:pPr>
            <w:r w:rsidRPr="007D68ED">
              <w:rPr>
                <w:sz w:val="12"/>
                <w:szCs w:val="12"/>
              </w:rPr>
              <w:t>5</w:t>
            </w:r>
          </w:p>
        </w:tc>
        <w:tc>
          <w:tcPr>
            <w:tcW w:w="0" w:type="auto"/>
            <w:tcBorders>
              <w:top w:val="single" w:sz="4" w:space="0" w:color="auto"/>
              <w:left w:val="single" w:sz="4" w:space="0" w:color="auto"/>
              <w:bottom w:val="single" w:sz="4" w:space="0" w:color="auto"/>
              <w:right w:val="single" w:sz="4" w:space="0" w:color="auto"/>
            </w:tcBorders>
          </w:tcPr>
          <w:p w:rsidR="00AC4664" w:rsidRPr="007D68ED" w:rsidRDefault="00AC4664" w:rsidP="00AC4664">
            <w:pPr>
              <w:pStyle w:val="ConsPlusNormal"/>
              <w:spacing w:line="240" w:lineRule="exact"/>
              <w:ind w:hanging="62"/>
              <w:jc w:val="center"/>
              <w:rPr>
                <w:sz w:val="12"/>
                <w:szCs w:val="12"/>
              </w:rPr>
            </w:pPr>
            <w:r w:rsidRPr="007D68ED">
              <w:rPr>
                <w:sz w:val="12"/>
                <w:szCs w:val="12"/>
              </w:rPr>
              <w:t>-</w:t>
            </w:r>
          </w:p>
        </w:tc>
        <w:tc>
          <w:tcPr>
            <w:tcW w:w="0" w:type="auto"/>
            <w:tcBorders>
              <w:top w:val="single" w:sz="4" w:space="0" w:color="auto"/>
              <w:left w:val="single" w:sz="4" w:space="0" w:color="auto"/>
              <w:bottom w:val="single" w:sz="4" w:space="0" w:color="auto"/>
              <w:right w:val="single" w:sz="4" w:space="0" w:color="auto"/>
            </w:tcBorders>
          </w:tcPr>
          <w:p w:rsidR="00AC4664" w:rsidRPr="007D68ED" w:rsidRDefault="00AC4664" w:rsidP="00AC4664">
            <w:pPr>
              <w:pStyle w:val="ConsPlusNormal"/>
              <w:spacing w:line="240" w:lineRule="exact"/>
              <w:ind w:hanging="62"/>
              <w:jc w:val="center"/>
              <w:rPr>
                <w:sz w:val="12"/>
                <w:szCs w:val="12"/>
              </w:rPr>
            </w:pPr>
            <w:r w:rsidRPr="007D68ED">
              <w:rPr>
                <w:sz w:val="12"/>
                <w:szCs w:val="12"/>
              </w:rPr>
              <w:t>-</w:t>
            </w:r>
          </w:p>
        </w:tc>
        <w:tc>
          <w:tcPr>
            <w:tcW w:w="0" w:type="auto"/>
            <w:tcBorders>
              <w:top w:val="single" w:sz="4" w:space="0" w:color="auto"/>
              <w:left w:val="single" w:sz="4" w:space="0" w:color="auto"/>
              <w:bottom w:val="single" w:sz="4" w:space="0" w:color="auto"/>
              <w:right w:val="single" w:sz="4" w:space="0" w:color="auto"/>
            </w:tcBorders>
          </w:tcPr>
          <w:p w:rsidR="00AC4664" w:rsidRPr="007D68ED" w:rsidRDefault="00AC4664" w:rsidP="00AC4664">
            <w:pPr>
              <w:pStyle w:val="ConsPlusNormal"/>
              <w:spacing w:line="240" w:lineRule="exact"/>
              <w:ind w:hanging="62"/>
              <w:jc w:val="center"/>
              <w:rPr>
                <w:sz w:val="12"/>
                <w:szCs w:val="12"/>
              </w:rPr>
            </w:pPr>
            <w:r w:rsidRPr="007D68ED">
              <w:rPr>
                <w:sz w:val="12"/>
                <w:szCs w:val="12"/>
              </w:rPr>
              <w:t>-</w:t>
            </w:r>
          </w:p>
        </w:tc>
        <w:tc>
          <w:tcPr>
            <w:tcW w:w="0" w:type="auto"/>
            <w:tcBorders>
              <w:top w:val="single" w:sz="4" w:space="0" w:color="auto"/>
              <w:left w:val="single" w:sz="4" w:space="0" w:color="auto"/>
              <w:bottom w:val="single" w:sz="4" w:space="0" w:color="auto"/>
              <w:right w:val="single" w:sz="4" w:space="0" w:color="auto"/>
            </w:tcBorders>
          </w:tcPr>
          <w:p w:rsidR="00AC4664" w:rsidRPr="007D68ED" w:rsidRDefault="00AC4664" w:rsidP="00AC4664">
            <w:pPr>
              <w:pStyle w:val="ConsPlusNormal"/>
              <w:spacing w:line="240" w:lineRule="exact"/>
              <w:ind w:hanging="62"/>
              <w:jc w:val="center"/>
              <w:rPr>
                <w:sz w:val="12"/>
                <w:szCs w:val="12"/>
              </w:rPr>
            </w:pPr>
            <w:r w:rsidRPr="007D68ED">
              <w:rPr>
                <w:sz w:val="12"/>
                <w:szCs w:val="12"/>
              </w:rPr>
              <w:t>-</w:t>
            </w:r>
          </w:p>
        </w:tc>
        <w:tc>
          <w:tcPr>
            <w:tcW w:w="0" w:type="auto"/>
            <w:tcBorders>
              <w:top w:val="single" w:sz="4" w:space="0" w:color="auto"/>
              <w:left w:val="single" w:sz="4" w:space="0" w:color="auto"/>
              <w:bottom w:val="single" w:sz="4" w:space="0" w:color="auto"/>
              <w:right w:val="single" w:sz="4" w:space="0" w:color="auto"/>
            </w:tcBorders>
          </w:tcPr>
          <w:p w:rsidR="00AC4664" w:rsidRPr="007D68ED" w:rsidRDefault="00AC4664" w:rsidP="00AC4664">
            <w:pPr>
              <w:pStyle w:val="ConsPlusNormal"/>
              <w:spacing w:line="240" w:lineRule="exact"/>
              <w:ind w:hanging="62"/>
              <w:jc w:val="center"/>
              <w:rPr>
                <w:sz w:val="12"/>
                <w:szCs w:val="12"/>
              </w:rPr>
            </w:pPr>
            <w:r w:rsidRPr="007D68ED">
              <w:rPr>
                <w:sz w:val="12"/>
                <w:szCs w:val="12"/>
              </w:rPr>
              <w:t>-</w:t>
            </w:r>
          </w:p>
        </w:tc>
        <w:tc>
          <w:tcPr>
            <w:tcW w:w="0" w:type="auto"/>
            <w:tcBorders>
              <w:top w:val="single" w:sz="4" w:space="0" w:color="auto"/>
              <w:left w:val="single" w:sz="4" w:space="0" w:color="auto"/>
              <w:bottom w:val="single" w:sz="4" w:space="0" w:color="auto"/>
              <w:right w:val="single" w:sz="4" w:space="0" w:color="auto"/>
            </w:tcBorders>
          </w:tcPr>
          <w:p w:rsidR="00AC4664" w:rsidRPr="007D68ED" w:rsidRDefault="00AC4664" w:rsidP="00AC4664">
            <w:pPr>
              <w:pStyle w:val="ConsPlusNormal"/>
              <w:spacing w:line="240" w:lineRule="exact"/>
              <w:ind w:hanging="62"/>
              <w:jc w:val="center"/>
              <w:rPr>
                <w:sz w:val="12"/>
                <w:szCs w:val="12"/>
              </w:rPr>
            </w:pPr>
            <w:r w:rsidRPr="007D68ED">
              <w:rPr>
                <w:sz w:val="12"/>
                <w:szCs w:val="12"/>
              </w:rPr>
              <w:t>-</w:t>
            </w:r>
          </w:p>
        </w:tc>
        <w:tc>
          <w:tcPr>
            <w:tcW w:w="0" w:type="auto"/>
            <w:tcBorders>
              <w:top w:val="single" w:sz="4" w:space="0" w:color="auto"/>
              <w:left w:val="single" w:sz="4" w:space="0" w:color="auto"/>
              <w:bottom w:val="single" w:sz="4" w:space="0" w:color="auto"/>
              <w:right w:val="single" w:sz="4" w:space="0" w:color="auto"/>
            </w:tcBorders>
          </w:tcPr>
          <w:p w:rsidR="00AC4664" w:rsidRPr="007D68ED" w:rsidRDefault="00AC4664" w:rsidP="00AC4664">
            <w:pPr>
              <w:pStyle w:val="ConsPlusNormal"/>
              <w:spacing w:line="240" w:lineRule="exact"/>
              <w:ind w:hanging="62"/>
              <w:jc w:val="center"/>
              <w:rPr>
                <w:sz w:val="12"/>
                <w:szCs w:val="12"/>
              </w:rPr>
            </w:pPr>
            <w:r w:rsidRPr="007D68ED">
              <w:rPr>
                <w:sz w:val="12"/>
                <w:szCs w:val="12"/>
              </w:rPr>
              <w:t>-</w:t>
            </w:r>
          </w:p>
        </w:tc>
        <w:tc>
          <w:tcPr>
            <w:tcW w:w="0" w:type="auto"/>
            <w:tcBorders>
              <w:top w:val="single" w:sz="4" w:space="0" w:color="auto"/>
              <w:left w:val="single" w:sz="4" w:space="0" w:color="auto"/>
              <w:bottom w:val="single" w:sz="4" w:space="0" w:color="auto"/>
              <w:right w:val="single" w:sz="4" w:space="0" w:color="auto"/>
            </w:tcBorders>
          </w:tcPr>
          <w:p w:rsidR="00AC4664" w:rsidRPr="007D68ED" w:rsidRDefault="00AC4664" w:rsidP="00AC4664">
            <w:pPr>
              <w:pStyle w:val="ConsPlusNormal"/>
              <w:spacing w:line="240" w:lineRule="exact"/>
              <w:ind w:hanging="62"/>
              <w:jc w:val="center"/>
              <w:rPr>
                <w:sz w:val="12"/>
                <w:szCs w:val="12"/>
              </w:rPr>
            </w:pPr>
            <w:r w:rsidRPr="007D68ED">
              <w:rPr>
                <w:sz w:val="12"/>
                <w:szCs w:val="12"/>
              </w:rPr>
              <w:t>-</w:t>
            </w:r>
          </w:p>
        </w:tc>
        <w:tc>
          <w:tcPr>
            <w:tcW w:w="0" w:type="auto"/>
            <w:tcBorders>
              <w:top w:val="single" w:sz="4" w:space="0" w:color="auto"/>
              <w:left w:val="single" w:sz="4" w:space="0" w:color="auto"/>
              <w:bottom w:val="single" w:sz="4" w:space="0" w:color="auto"/>
              <w:right w:val="single" w:sz="4" w:space="0" w:color="auto"/>
            </w:tcBorders>
          </w:tcPr>
          <w:p w:rsidR="00AC4664" w:rsidRPr="007D68ED" w:rsidRDefault="00AC4664" w:rsidP="00AC4664">
            <w:pPr>
              <w:pStyle w:val="ConsPlusNormal"/>
              <w:spacing w:line="240" w:lineRule="exact"/>
              <w:ind w:hanging="62"/>
              <w:jc w:val="center"/>
              <w:rPr>
                <w:sz w:val="12"/>
                <w:szCs w:val="12"/>
              </w:rPr>
            </w:pPr>
            <w:r w:rsidRPr="007D68ED">
              <w:rPr>
                <w:sz w:val="12"/>
                <w:szCs w:val="12"/>
              </w:rPr>
              <w:t>-</w:t>
            </w:r>
          </w:p>
        </w:tc>
        <w:tc>
          <w:tcPr>
            <w:tcW w:w="0" w:type="auto"/>
            <w:tcBorders>
              <w:top w:val="single" w:sz="4" w:space="0" w:color="auto"/>
              <w:left w:val="single" w:sz="4" w:space="0" w:color="auto"/>
              <w:bottom w:val="single" w:sz="4" w:space="0" w:color="auto"/>
              <w:right w:val="single" w:sz="4" w:space="0" w:color="auto"/>
            </w:tcBorders>
          </w:tcPr>
          <w:p w:rsidR="00AC4664" w:rsidRPr="007D68ED" w:rsidRDefault="00AC4664" w:rsidP="00AC4664">
            <w:pPr>
              <w:pStyle w:val="ConsPlusNormal"/>
              <w:spacing w:line="240" w:lineRule="exact"/>
              <w:ind w:hanging="62"/>
              <w:jc w:val="center"/>
              <w:rPr>
                <w:sz w:val="12"/>
                <w:szCs w:val="12"/>
              </w:rPr>
            </w:pPr>
            <w:r w:rsidRPr="007D68ED">
              <w:rPr>
                <w:sz w:val="12"/>
                <w:szCs w:val="12"/>
              </w:rPr>
              <w:t>-</w:t>
            </w:r>
          </w:p>
        </w:tc>
      </w:tr>
      <w:tr w:rsidR="00AC4664" w:rsidRPr="007D68ED" w:rsidTr="00AC4664">
        <w:tc>
          <w:tcPr>
            <w:tcW w:w="0" w:type="auto"/>
            <w:tcBorders>
              <w:top w:val="single" w:sz="4" w:space="0" w:color="auto"/>
              <w:left w:val="single" w:sz="4" w:space="0" w:color="auto"/>
              <w:bottom w:val="single" w:sz="4" w:space="0" w:color="auto"/>
              <w:right w:val="single" w:sz="4" w:space="0" w:color="auto"/>
            </w:tcBorders>
          </w:tcPr>
          <w:p w:rsidR="00AC4664" w:rsidRPr="007D68ED" w:rsidRDefault="00AC4664" w:rsidP="00AC4664">
            <w:pPr>
              <w:pStyle w:val="ConsPlusNormal"/>
              <w:spacing w:line="240" w:lineRule="exact"/>
              <w:ind w:firstLine="0"/>
              <w:jc w:val="center"/>
              <w:rPr>
                <w:sz w:val="12"/>
                <w:szCs w:val="12"/>
              </w:rPr>
            </w:pPr>
            <w:r w:rsidRPr="007D68ED">
              <w:rPr>
                <w:sz w:val="12"/>
                <w:szCs w:val="12"/>
              </w:rPr>
              <w:t>2.2.</w:t>
            </w:r>
          </w:p>
        </w:tc>
        <w:tc>
          <w:tcPr>
            <w:tcW w:w="0" w:type="auto"/>
            <w:tcBorders>
              <w:top w:val="single" w:sz="4" w:space="0" w:color="auto"/>
              <w:left w:val="single" w:sz="4" w:space="0" w:color="auto"/>
              <w:bottom w:val="single" w:sz="4" w:space="0" w:color="auto"/>
              <w:right w:val="single" w:sz="4" w:space="0" w:color="auto"/>
            </w:tcBorders>
          </w:tcPr>
          <w:p w:rsidR="00AC4664" w:rsidRPr="007D68ED" w:rsidRDefault="00AC4664" w:rsidP="00AC4664">
            <w:pPr>
              <w:pStyle w:val="ConsPlusNormal"/>
              <w:spacing w:line="240" w:lineRule="exact"/>
              <w:ind w:hanging="19"/>
              <w:jc w:val="both"/>
              <w:rPr>
                <w:sz w:val="12"/>
                <w:szCs w:val="12"/>
              </w:rPr>
            </w:pPr>
            <w:r w:rsidRPr="007D68ED">
              <w:rPr>
                <w:sz w:val="12"/>
                <w:szCs w:val="12"/>
              </w:rPr>
              <w:t>Объем привлеченных средств субсидии федерального и областного бюджетов для финансирования мероприятий, осуществляемых в рамках оказания муниципальной по</w:t>
            </w:r>
            <w:r w:rsidRPr="007D68ED">
              <w:rPr>
                <w:sz w:val="12"/>
                <w:szCs w:val="12"/>
              </w:rPr>
              <w:t>д</w:t>
            </w:r>
            <w:r w:rsidRPr="007D68ED">
              <w:rPr>
                <w:sz w:val="12"/>
                <w:szCs w:val="12"/>
              </w:rPr>
              <w:t>держки малого и среднего пре</w:t>
            </w:r>
            <w:r w:rsidRPr="007D68ED">
              <w:rPr>
                <w:sz w:val="12"/>
                <w:szCs w:val="12"/>
              </w:rPr>
              <w:t>д</w:t>
            </w:r>
            <w:r w:rsidRPr="007D68ED">
              <w:rPr>
                <w:sz w:val="12"/>
                <w:szCs w:val="12"/>
              </w:rPr>
              <w:t xml:space="preserve">принимательства </w:t>
            </w:r>
          </w:p>
        </w:tc>
        <w:tc>
          <w:tcPr>
            <w:tcW w:w="0" w:type="auto"/>
            <w:tcBorders>
              <w:top w:val="single" w:sz="4" w:space="0" w:color="auto"/>
              <w:left w:val="single" w:sz="4" w:space="0" w:color="auto"/>
              <w:bottom w:val="single" w:sz="4" w:space="0" w:color="auto"/>
              <w:right w:val="single" w:sz="4" w:space="0" w:color="auto"/>
            </w:tcBorders>
          </w:tcPr>
          <w:p w:rsidR="00AC4664" w:rsidRPr="007D68ED" w:rsidRDefault="00AC4664" w:rsidP="00AC4664">
            <w:pPr>
              <w:pStyle w:val="ConsPlusNormal"/>
              <w:spacing w:line="240" w:lineRule="exact"/>
              <w:ind w:firstLine="1"/>
              <w:jc w:val="center"/>
              <w:rPr>
                <w:sz w:val="12"/>
                <w:szCs w:val="12"/>
              </w:rPr>
            </w:pPr>
            <w:r w:rsidRPr="007D68ED">
              <w:rPr>
                <w:sz w:val="12"/>
                <w:szCs w:val="12"/>
              </w:rPr>
              <w:t>(млн. руб.)</w:t>
            </w:r>
          </w:p>
        </w:tc>
        <w:tc>
          <w:tcPr>
            <w:tcW w:w="0" w:type="auto"/>
            <w:tcBorders>
              <w:top w:val="single" w:sz="4" w:space="0" w:color="auto"/>
              <w:left w:val="single" w:sz="4" w:space="0" w:color="auto"/>
              <w:bottom w:val="single" w:sz="4" w:space="0" w:color="auto"/>
              <w:right w:val="single" w:sz="4" w:space="0" w:color="auto"/>
            </w:tcBorders>
          </w:tcPr>
          <w:p w:rsidR="00AC4664" w:rsidRPr="007D68ED" w:rsidRDefault="00AC4664" w:rsidP="00AC4664">
            <w:pPr>
              <w:pStyle w:val="ConsPlusNormal"/>
              <w:spacing w:line="240" w:lineRule="exact"/>
              <w:ind w:firstLine="0"/>
              <w:jc w:val="center"/>
              <w:rPr>
                <w:sz w:val="12"/>
                <w:szCs w:val="12"/>
              </w:rPr>
            </w:pPr>
            <w:r w:rsidRPr="007D68ED">
              <w:rPr>
                <w:sz w:val="12"/>
                <w:szCs w:val="12"/>
              </w:rPr>
              <w:t>2,54</w:t>
            </w:r>
          </w:p>
        </w:tc>
        <w:tc>
          <w:tcPr>
            <w:tcW w:w="0" w:type="auto"/>
            <w:tcBorders>
              <w:top w:val="single" w:sz="4" w:space="0" w:color="auto"/>
              <w:left w:val="single" w:sz="4" w:space="0" w:color="auto"/>
              <w:bottom w:val="single" w:sz="4" w:space="0" w:color="auto"/>
              <w:right w:val="single" w:sz="4" w:space="0" w:color="auto"/>
            </w:tcBorders>
          </w:tcPr>
          <w:p w:rsidR="00AC4664" w:rsidRPr="007D68ED" w:rsidRDefault="00AC4664" w:rsidP="00AC4664">
            <w:pPr>
              <w:pStyle w:val="ConsPlusNormal"/>
              <w:spacing w:line="240" w:lineRule="exact"/>
              <w:ind w:firstLine="1"/>
              <w:jc w:val="center"/>
              <w:rPr>
                <w:sz w:val="12"/>
                <w:szCs w:val="12"/>
              </w:rPr>
            </w:pPr>
            <w:r w:rsidRPr="007D68ED">
              <w:rPr>
                <w:sz w:val="12"/>
                <w:szCs w:val="12"/>
              </w:rPr>
              <w:t>1,1</w:t>
            </w:r>
          </w:p>
        </w:tc>
        <w:tc>
          <w:tcPr>
            <w:tcW w:w="0" w:type="auto"/>
            <w:tcBorders>
              <w:top w:val="single" w:sz="4" w:space="0" w:color="auto"/>
              <w:left w:val="single" w:sz="4" w:space="0" w:color="auto"/>
              <w:bottom w:val="single" w:sz="4" w:space="0" w:color="auto"/>
              <w:right w:val="single" w:sz="4" w:space="0" w:color="auto"/>
            </w:tcBorders>
          </w:tcPr>
          <w:p w:rsidR="00AC4664" w:rsidRPr="007D68ED" w:rsidRDefault="00AC4664" w:rsidP="00AC4664">
            <w:pPr>
              <w:pStyle w:val="ConsPlusNormal"/>
              <w:spacing w:line="240" w:lineRule="exact"/>
              <w:ind w:firstLine="0"/>
              <w:jc w:val="center"/>
              <w:rPr>
                <w:sz w:val="12"/>
                <w:szCs w:val="12"/>
              </w:rPr>
            </w:pPr>
            <w:r w:rsidRPr="007D68ED">
              <w:rPr>
                <w:sz w:val="12"/>
                <w:szCs w:val="12"/>
              </w:rPr>
              <w:t>1,2</w:t>
            </w:r>
          </w:p>
        </w:tc>
        <w:tc>
          <w:tcPr>
            <w:tcW w:w="0" w:type="auto"/>
            <w:tcBorders>
              <w:top w:val="single" w:sz="4" w:space="0" w:color="auto"/>
              <w:left w:val="single" w:sz="4" w:space="0" w:color="auto"/>
              <w:bottom w:val="single" w:sz="4" w:space="0" w:color="auto"/>
              <w:right w:val="single" w:sz="4" w:space="0" w:color="auto"/>
            </w:tcBorders>
          </w:tcPr>
          <w:p w:rsidR="00AC4664" w:rsidRPr="007D68ED" w:rsidRDefault="00AC4664" w:rsidP="00AC4664">
            <w:pPr>
              <w:pStyle w:val="ConsPlusNormal"/>
              <w:spacing w:line="240" w:lineRule="exact"/>
              <w:ind w:firstLine="0"/>
              <w:jc w:val="center"/>
              <w:rPr>
                <w:sz w:val="12"/>
                <w:szCs w:val="12"/>
              </w:rPr>
            </w:pPr>
            <w:r w:rsidRPr="007D68ED">
              <w:rPr>
                <w:sz w:val="12"/>
                <w:szCs w:val="12"/>
              </w:rPr>
              <w:t>1,5</w:t>
            </w:r>
          </w:p>
        </w:tc>
        <w:tc>
          <w:tcPr>
            <w:tcW w:w="0" w:type="auto"/>
            <w:tcBorders>
              <w:top w:val="single" w:sz="4" w:space="0" w:color="auto"/>
              <w:left w:val="single" w:sz="4" w:space="0" w:color="auto"/>
              <w:bottom w:val="single" w:sz="4" w:space="0" w:color="auto"/>
              <w:right w:val="single" w:sz="4" w:space="0" w:color="auto"/>
            </w:tcBorders>
          </w:tcPr>
          <w:p w:rsidR="00AC4664" w:rsidRPr="007D68ED" w:rsidRDefault="00AC4664" w:rsidP="00AC4664">
            <w:pPr>
              <w:pStyle w:val="ConsPlusNormal"/>
              <w:spacing w:line="240" w:lineRule="exact"/>
              <w:ind w:hanging="19"/>
              <w:jc w:val="center"/>
              <w:rPr>
                <w:sz w:val="12"/>
                <w:szCs w:val="12"/>
              </w:rPr>
            </w:pPr>
            <w:r w:rsidRPr="007D68ED">
              <w:rPr>
                <w:sz w:val="12"/>
                <w:szCs w:val="12"/>
              </w:rPr>
              <w:t>1,7</w:t>
            </w:r>
          </w:p>
        </w:tc>
        <w:tc>
          <w:tcPr>
            <w:tcW w:w="0" w:type="auto"/>
            <w:tcBorders>
              <w:top w:val="single" w:sz="4" w:space="0" w:color="auto"/>
              <w:left w:val="single" w:sz="4" w:space="0" w:color="auto"/>
              <w:bottom w:val="single" w:sz="4" w:space="0" w:color="auto"/>
              <w:right w:val="single" w:sz="4" w:space="0" w:color="auto"/>
            </w:tcBorders>
          </w:tcPr>
          <w:p w:rsidR="00AC4664" w:rsidRPr="007D68ED" w:rsidRDefault="00AC4664" w:rsidP="00AC4664">
            <w:pPr>
              <w:pStyle w:val="ConsPlusNormal"/>
              <w:spacing w:line="240" w:lineRule="exact"/>
              <w:ind w:hanging="19"/>
              <w:jc w:val="center"/>
              <w:rPr>
                <w:sz w:val="12"/>
                <w:szCs w:val="12"/>
              </w:rPr>
            </w:pPr>
            <w:r w:rsidRPr="007D68ED">
              <w:rPr>
                <w:sz w:val="12"/>
                <w:szCs w:val="12"/>
              </w:rPr>
              <w:t>2,0</w:t>
            </w:r>
          </w:p>
        </w:tc>
        <w:tc>
          <w:tcPr>
            <w:tcW w:w="0" w:type="auto"/>
            <w:tcBorders>
              <w:top w:val="single" w:sz="4" w:space="0" w:color="auto"/>
              <w:left w:val="single" w:sz="4" w:space="0" w:color="auto"/>
              <w:bottom w:val="single" w:sz="4" w:space="0" w:color="auto"/>
              <w:right w:val="single" w:sz="4" w:space="0" w:color="auto"/>
            </w:tcBorders>
          </w:tcPr>
          <w:p w:rsidR="00AC4664" w:rsidRPr="007D68ED" w:rsidRDefault="00AC4664" w:rsidP="00AC4664">
            <w:pPr>
              <w:pStyle w:val="ConsPlusNormal"/>
              <w:spacing w:line="240" w:lineRule="exact"/>
              <w:ind w:hanging="19"/>
              <w:jc w:val="center"/>
              <w:rPr>
                <w:sz w:val="12"/>
                <w:szCs w:val="12"/>
              </w:rPr>
            </w:pPr>
            <w:r w:rsidRPr="007D68ED">
              <w:rPr>
                <w:sz w:val="12"/>
                <w:szCs w:val="12"/>
              </w:rPr>
              <w:t>0</w:t>
            </w:r>
          </w:p>
        </w:tc>
        <w:tc>
          <w:tcPr>
            <w:tcW w:w="0" w:type="auto"/>
            <w:tcBorders>
              <w:top w:val="single" w:sz="4" w:space="0" w:color="auto"/>
              <w:left w:val="single" w:sz="4" w:space="0" w:color="auto"/>
              <w:bottom w:val="single" w:sz="4" w:space="0" w:color="auto"/>
              <w:right w:val="single" w:sz="4" w:space="0" w:color="auto"/>
            </w:tcBorders>
          </w:tcPr>
          <w:p w:rsidR="00AC4664" w:rsidRPr="007D68ED" w:rsidRDefault="00AC4664" w:rsidP="00AC4664">
            <w:pPr>
              <w:pStyle w:val="ConsPlusNormal"/>
              <w:spacing w:line="240" w:lineRule="exact"/>
              <w:ind w:hanging="19"/>
              <w:jc w:val="center"/>
              <w:rPr>
                <w:sz w:val="12"/>
                <w:szCs w:val="12"/>
              </w:rPr>
            </w:pPr>
            <w:r w:rsidRPr="007D68ED">
              <w:rPr>
                <w:sz w:val="12"/>
                <w:szCs w:val="12"/>
              </w:rPr>
              <w:t>0</w:t>
            </w:r>
          </w:p>
        </w:tc>
        <w:tc>
          <w:tcPr>
            <w:tcW w:w="0" w:type="auto"/>
            <w:tcBorders>
              <w:top w:val="single" w:sz="4" w:space="0" w:color="auto"/>
              <w:left w:val="single" w:sz="4" w:space="0" w:color="auto"/>
              <w:bottom w:val="single" w:sz="4" w:space="0" w:color="auto"/>
              <w:right w:val="single" w:sz="4" w:space="0" w:color="auto"/>
            </w:tcBorders>
          </w:tcPr>
          <w:p w:rsidR="00AC4664" w:rsidRPr="007D68ED" w:rsidRDefault="00AC4664" w:rsidP="00AC4664">
            <w:pPr>
              <w:pStyle w:val="ConsPlusNormal"/>
              <w:spacing w:line="240" w:lineRule="exact"/>
              <w:ind w:hanging="19"/>
              <w:jc w:val="center"/>
              <w:rPr>
                <w:sz w:val="12"/>
                <w:szCs w:val="12"/>
              </w:rPr>
            </w:pPr>
            <w:r w:rsidRPr="007D68ED">
              <w:rPr>
                <w:sz w:val="12"/>
                <w:szCs w:val="12"/>
              </w:rPr>
              <w:t>0</w:t>
            </w:r>
          </w:p>
        </w:tc>
        <w:tc>
          <w:tcPr>
            <w:tcW w:w="0" w:type="auto"/>
            <w:tcBorders>
              <w:top w:val="single" w:sz="4" w:space="0" w:color="auto"/>
              <w:left w:val="single" w:sz="4" w:space="0" w:color="auto"/>
              <w:bottom w:val="single" w:sz="4" w:space="0" w:color="auto"/>
              <w:right w:val="single" w:sz="4" w:space="0" w:color="auto"/>
            </w:tcBorders>
          </w:tcPr>
          <w:p w:rsidR="00AC4664" w:rsidRPr="007D68ED" w:rsidRDefault="00AC4664" w:rsidP="00AC4664">
            <w:pPr>
              <w:pStyle w:val="ConsPlusNormal"/>
              <w:spacing w:line="240" w:lineRule="exact"/>
              <w:ind w:hanging="19"/>
              <w:jc w:val="center"/>
              <w:rPr>
                <w:sz w:val="12"/>
                <w:szCs w:val="12"/>
              </w:rPr>
            </w:pPr>
            <w:r w:rsidRPr="007D68ED">
              <w:rPr>
                <w:sz w:val="12"/>
                <w:szCs w:val="12"/>
              </w:rPr>
              <w:t>0</w:t>
            </w:r>
          </w:p>
        </w:tc>
        <w:tc>
          <w:tcPr>
            <w:tcW w:w="0" w:type="auto"/>
            <w:tcBorders>
              <w:top w:val="single" w:sz="4" w:space="0" w:color="auto"/>
              <w:left w:val="single" w:sz="4" w:space="0" w:color="auto"/>
              <w:bottom w:val="single" w:sz="4" w:space="0" w:color="auto"/>
              <w:right w:val="single" w:sz="4" w:space="0" w:color="auto"/>
            </w:tcBorders>
          </w:tcPr>
          <w:p w:rsidR="00AC4664" w:rsidRPr="007D68ED" w:rsidRDefault="00AC4664" w:rsidP="00AC4664">
            <w:pPr>
              <w:pStyle w:val="ConsPlusNormal"/>
              <w:spacing w:line="240" w:lineRule="exact"/>
              <w:ind w:hanging="19"/>
              <w:jc w:val="center"/>
              <w:rPr>
                <w:sz w:val="12"/>
                <w:szCs w:val="12"/>
              </w:rPr>
            </w:pPr>
            <w:r w:rsidRPr="007D68ED">
              <w:rPr>
                <w:sz w:val="12"/>
                <w:szCs w:val="12"/>
              </w:rPr>
              <w:t>0</w:t>
            </w:r>
          </w:p>
        </w:tc>
        <w:tc>
          <w:tcPr>
            <w:tcW w:w="0" w:type="auto"/>
            <w:tcBorders>
              <w:top w:val="single" w:sz="4" w:space="0" w:color="auto"/>
              <w:left w:val="single" w:sz="4" w:space="0" w:color="auto"/>
              <w:bottom w:val="single" w:sz="4" w:space="0" w:color="auto"/>
              <w:right w:val="single" w:sz="4" w:space="0" w:color="auto"/>
            </w:tcBorders>
          </w:tcPr>
          <w:p w:rsidR="00AC4664" w:rsidRPr="007D68ED" w:rsidRDefault="00AC4664" w:rsidP="00AC4664">
            <w:pPr>
              <w:pStyle w:val="ConsPlusNormal"/>
              <w:spacing w:line="240" w:lineRule="exact"/>
              <w:ind w:hanging="19"/>
              <w:jc w:val="center"/>
              <w:rPr>
                <w:sz w:val="12"/>
                <w:szCs w:val="12"/>
              </w:rPr>
            </w:pPr>
            <w:r w:rsidRPr="007D68ED">
              <w:rPr>
                <w:sz w:val="12"/>
                <w:szCs w:val="12"/>
              </w:rPr>
              <w:t>0</w:t>
            </w:r>
          </w:p>
        </w:tc>
      </w:tr>
      <w:tr w:rsidR="00AC4664" w:rsidRPr="007D68ED" w:rsidTr="00AC4664">
        <w:tc>
          <w:tcPr>
            <w:tcW w:w="0" w:type="auto"/>
            <w:tcBorders>
              <w:top w:val="single" w:sz="4" w:space="0" w:color="auto"/>
              <w:left w:val="single" w:sz="4" w:space="0" w:color="auto"/>
              <w:bottom w:val="single" w:sz="4" w:space="0" w:color="auto"/>
              <w:right w:val="single" w:sz="4" w:space="0" w:color="auto"/>
            </w:tcBorders>
          </w:tcPr>
          <w:p w:rsidR="00AC4664" w:rsidRPr="007D68ED" w:rsidRDefault="00AC4664" w:rsidP="00AC4664">
            <w:pPr>
              <w:pStyle w:val="ConsPlusNormal"/>
              <w:spacing w:line="240" w:lineRule="exact"/>
              <w:ind w:firstLine="0"/>
              <w:jc w:val="center"/>
              <w:rPr>
                <w:sz w:val="12"/>
                <w:szCs w:val="12"/>
              </w:rPr>
            </w:pPr>
            <w:r w:rsidRPr="007D68ED">
              <w:rPr>
                <w:sz w:val="12"/>
                <w:szCs w:val="12"/>
              </w:rPr>
              <w:t>2.3.</w:t>
            </w:r>
          </w:p>
        </w:tc>
        <w:tc>
          <w:tcPr>
            <w:tcW w:w="0" w:type="auto"/>
            <w:tcBorders>
              <w:top w:val="single" w:sz="4" w:space="0" w:color="auto"/>
              <w:left w:val="single" w:sz="4" w:space="0" w:color="auto"/>
              <w:bottom w:val="single" w:sz="4" w:space="0" w:color="auto"/>
              <w:right w:val="single" w:sz="4" w:space="0" w:color="auto"/>
            </w:tcBorders>
          </w:tcPr>
          <w:p w:rsidR="00AC4664" w:rsidRPr="007D68ED" w:rsidRDefault="00AC4664" w:rsidP="00AC4664">
            <w:pPr>
              <w:pStyle w:val="ConsPlusNormal"/>
              <w:spacing w:line="240" w:lineRule="exact"/>
              <w:ind w:hanging="19"/>
              <w:jc w:val="both"/>
              <w:rPr>
                <w:sz w:val="12"/>
                <w:szCs w:val="12"/>
              </w:rPr>
            </w:pPr>
            <w:r w:rsidRPr="007D68ED">
              <w:rPr>
                <w:sz w:val="12"/>
                <w:szCs w:val="12"/>
              </w:rPr>
              <w:t>Оборот продукции (услуг), производимой малыми предпр</w:t>
            </w:r>
            <w:r w:rsidRPr="007D68ED">
              <w:rPr>
                <w:sz w:val="12"/>
                <w:szCs w:val="12"/>
              </w:rPr>
              <w:t>и</w:t>
            </w:r>
            <w:r w:rsidRPr="007D68ED">
              <w:rPr>
                <w:sz w:val="12"/>
                <w:szCs w:val="12"/>
              </w:rPr>
              <w:t xml:space="preserve">ятиями, в том числе </w:t>
            </w:r>
            <w:proofErr w:type="spellStart"/>
            <w:r w:rsidRPr="007D68ED">
              <w:rPr>
                <w:sz w:val="12"/>
                <w:szCs w:val="12"/>
              </w:rPr>
              <w:t>микропредприятиями</w:t>
            </w:r>
            <w:proofErr w:type="spellEnd"/>
            <w:r w:rsidRPr="007D68ED">
              <w:rPr>
                <w:sz w:val="12"/>
                <w:szCs w:val="12"/>
              </w:rPr>
              <w:t>, и индивидуал</w:t>
            </w:r>
            <w:r w:rsidRPr="007D68ED">
              <w:rPr>
                <w:sz w:val="12"/>
                <w:szCs w:val="12"/>
              </w:rPr>
              <w:t>ь</w:t>
            </w:r>
            <w:r w:rsidRPr="007D68ED">
              <w:rPr>
                <w:sz w:val="12"/>
                <w:szCs w:val="12"/>
              </w:rPr>
              <w:t>ными предпринимат</w:t>
            </w:r>
            <w:r w:rsidRPr="007D68ED">
              <w:rPr>
                <w:sz w:val="12"/>
                <w:szCs w:val="12"/>
              </w:rPr>
              <w:t>е</w:t>
            </w:r>
            <w:r w:rsidRPr="007D68ED">
              <w:rPr>
                <w:sz w:val="12"/>
                <w:szCs w:val="12"/>
              </w:rPr>
              <w:t>лями</w:t>
            </w:r>
          </w:p>
        </w:tc>
        <w:tc>
          <w:tcPr>
            <w:tcW w:w="0" w:type="auto"/>
            <w:tcBorders>
              <w:top w:val="single" w:sz="4" w:space="0" w:color="auto"/>
              <w:left w:val="single" w:sz="4" w:space="0" w:color="auto"/>
              <w:bottom w:val="single" w:sz="4" w:space="0" w:color="auto"/>
              <w:right w:val="single" w:sz="4" w:space="0" w:color="auto"/>
            </w:tcBorders>
          </w:tcPr>
          <w:p w:rsidR="00AC4664" w:rsidRPr="007D68ED" w:rsidRDefault="00AC4664" w:rsidP="00AC4664">
            <w:pPr>
              <w:pStyle w:val="ConsPlusNormal"/>
              <w:spacing w:line="240" w:lineRule="exact"/>
              <w:ind w:firstLine="1"/>
              <w:jc w:val="center"/>
              <w:rPr>
                <w:sz w:val="12"/>
                <w:szCs w:val="12"/>
              </w:rPr>
            </w:pPr>
            <w:r w:rsidRPr="007D68ED">
              <w:rPr>
                <w:sz w:val="12"/>
                <w:szCs w:val="12"/>
              </w:rPr>
              <w:t>(млрд. руб.)</w:t>
            </w:r>
          </w:p>
        </w:tc>
        <w:tc>
          <w:tcPr>
            <w:tcW w:w="0" w:type="auto"/>
            <w:tcBorders>
              <w:top w:val="single" w:sz="4" w:space="0" w:color="auto"/>
              <w:left w:val="single" w:sz="4" w:space="0" w:color="auto"/>
              <w:bottom w:val="single" w:sz="4" w:space="0" w:color="auto"/>
              <w:right w:val="single" w:sz="4" w:space="0" w:color="auto"/>
            </w:tcBorders>
          </w:tcPr>
          <w:p w:rsidR="00AC4664" w:rsidRPr="007D68ED" w:rsidRDefault="00AC4664" w:rsidP="00AC4664">
            <w:pPr>
              <w:pStyle w:val="ConsPlusNormal"/>
              <w:spacing w:line="240" w:lineRule="exact"/>
              <w:ind w:firstLine="0"/>
              <w:jc w:val="center"/>
              <w:rPr>
                <w:sz w:val="12"/>
                <w:szCs w:val="12"/>
              </w:rPr>
            </w:pPr>
            <w:r w:rsidRPr="007D68ED">
              <w:rPr>
                <w:sz w:val="12"/>
                <w:szCs w:val="12"/>
              </w:rPr>
              <w:t>2,38</w:t>
            </w:r>
          </w:p>
        </w:tc>
        <w:tc>
          <w:tcPr>
            <w:tcW w:w="0" w:type="auto"/>
            <w:tcBorders>
              <w:top w:val="single" w:sz="4" w:space="0" w:color="auto"/>
              <w:left w:val="single" w:sz="4" w:space="0" w:color="auto"/>
              <w:bottom w:val="single" w:sz="4" w:space="0" w:color="auto"/>
              <w:right w:val="single" w:sz="4" w:space="0" w:color="auto"/>
            </w:tcBorders>
          </w:tcPr>
          <w:p w:rsidR="00AC4664" w:rsidRPr="007D68ED" w:rsidRDefault="00AC4664" w:rsidP="00AC4664">
            <w:pPr>
              <w:pStyle w:val="ConsPlusNormal"/>
              <w:spacing w:line="240" w:lineRule="exact"/>
              <w:ind w:firstLine="1"/>
              <w:jc w:val="center"/>
              <w:rPr>
                <w:sz w:val="12"/>
                <w:szCs w:val="12"/>
              </w:rPr>
            </w:pPr>
            <w:r w:rsidRPr="007D68ED">
              <w:rPr>
                <w:sz w:val="12"/>
                <w:szCs w:val="12"/>
              </w:rPr>
              <w:t>2,5</w:t>
            </w:r>
          </w:p>
        </w:tc>
        <w:tc>
          <w:tcPr>
            <w:tcW w:w="0" w:type="auto"/>
            <w:tcBorders>
              <w:top w:val="single" w:sz="4" w:space="0" w:color="auto"/>
              <w:left w:val="single" w:sz="4" w:space="0" w:color="auto"/>
              <w:bottom w:val="single" w:sz="4" w:space="0" w:color="auto"/>
              <w:right w:val="single" w:sz="4" w:space="0" w:color="auto"/>
            </w:tcBorders>
          </w:tcPr>
          <w:p w:rsidR="00AC4664" w:rsidRPr="007D68ED" w:rsidRDefault="00AC4664" w:rsidP="00AC4664">
            <w:pPr>
              <w:pStyle w:val="ConsPlusNormal"/>
              <w:spacing w:line="240" w:lineRule="exact"/>
              <w:ind w:firstLine="0"/>
              <w:jc w:val="center"/>
              <w:rPr>
                <w:sz w:val="12"/>
                <w:szCs w:val="12"/>
              </w:rPr>
            </w:pPr>
            <w:r w:rsidRPr="007D68ED">
              <w:rPr>
                <w:sz w:val="12"/>
                <w:szCs w:val="12"/>
              </w:rPr>
              <w:t>2,7</w:t>
            </w:r>
          </w:p>
        </w:tc>
        <w:tc>
          <w:tcPr>
            <w:tcW w:w="0" w:type="auto"/>
            <w:tcBorders>
              <w:top w:val="single" w:sz="4" w:space="0" w:color="auto"/>
              <w:left w:val="single" w:sz="4" w:space="0" w:color="auto"/>
              <w:bottom w:val="single" w:sz="4" w:space="0" w:color="auto"/>
              <w:right w:val="single" w:sz="4" w:space="0" w:color="auto"/>
            </w:tcBorders>
          </w:tcPr>
          <w:p w:rsidR="00AC4664" w:rsidRPr="007D68ED" w:rsidRDefault="00AC4664" w:rsidP="00AC4664">
            <w:pPr>
              <w:pStyle w:val="ConsPlusNormal"/>
              <w:spacing w:line="240" w:lineRule="exact"/>
              <w:ind w:firstLine="0"/>
              <w:jc w:val="center"/>
              <w:rPr>
                <w:sz w:val="12"/>
                <w:szCs w:val="12"/>
              </w:rPr>
            </w:pPr>
            <w:r w:rsidRPr="007D68ED">
              <w:rPr>
                <w:sz w:val="12"/>
                <w:szCs w:val="12"/>
              </w:rPr>
              <w:t>2,9</w:t>
            </w:r>
          </w:p>
        </w:tc>
        <w:tc>
          <w:tcPr>
            <w:tcW w:w="0" w:type="auto"/>
            <w:tcBorders>
              <w:top w:val="single" w:sz="4" w:space="0" w:color="auto"/>
              <w:left w:val="single" w:sz="4" w:space="0" w:color="auto"/>
              <w:bottom w:val="single" w:sz="4" w:space="0" w:color="auto"/>
              <w:right w:val="single" w:sz="4" w:space="0" w:color="auto"/>
            </w:tcBorders>
          </w:tcPr>
          <w:p w:rsidR="00AC4664" w:rsidRPr="007D68ED" w:rsidRDefault="00AC4664" w:rsidP="00AC4664">
            <w:pPr>
              <w:pStyle w:val="ConsPlusNormal"/>
              <w:spacing w:line="240" w:lineRule="exact"/>
              <w:ind w:hanging="19"/>
              <w:jc w:val="center"/>
              <w:rPr>
                <w:sz w:val="12"/>
                <w:szCs w:val="12"/>
              </w:rPr>
            </w:pPr>
            <w:r w:rsidRPr="007D68ED">
              <w:rPr>
                <w:sz w:val="12"/>
                <w:szCs w:val="12"/>
              </w:rPr>
              <w:t>3,2</w:t>
            </w:r>
          </w:p>
        </w:tc>
        <w:tc>
          <w:tcPr>
            <w:tcW w:w="0" w:type="auto"/>
            <w:tcBorders>
              <w:top w:val="single" w:sz="4" w:space="0" w:color="auto"/>
              <w:left w:val="single" w:sz="4" w:space="0" w:color="auto"/>
              <w:bottom w:val="single" w:sz="4" w:space="0" w:color="auto"/>
              <w:right w:val="single" w:sz="4" w:space="0" w:color="auto"/>
            </w:tcBorders>
          </w:tcPr>
          <w:p w:rsidR="00AC4664" w:rsidRPr="007D68ED" w:rsidRDefault="00AC4664" w:rsidP="00AC4664">
            <w:pPr>
              <w:pStyle w:val="ConsPlusNormal"/>
              <w:spacing w:line="240" w:lineRule="exact"/>
              <w:ind w:hanging="19"/>
              <w:jc w:val="center"/>
              <w:rPr>
                <w:sz w:val="12"/>
                <w:szCs w:val="12"/>
              </w:rPr>
            </w:pPr>
            <w:r w:rsidRPr="007D68ED">
              <w:rPr>
                <w:sz w:val="12"/>
                <w:szCs w:val="12"/>
              </w:rPr>
              <w:t>3,5</w:t>
            </w:r>
          </w:p>
        </w:tc>
        <w:tc>
          <w:tcPr>
            <w:tcW w:w="0" w:type="auto"/>
            <w:tcBorders>
              <w:top w:val="single" w:sz="4" w:space="0" w:color="auto"/>
              <w:left w:val="single" w:sz="4" w:space="0" w:color="auto"/>
              <w:bottom w:val="single" w:sz="4" w:space="0" w:color="auto"/>
              <w:right w:val="single" w:sz="4" w:space="0" w:color="auto"/>
            </w:tcBorders>
          </w:tcPr>
          <w:p w:rsidR="00AC4664" w:rsidRPr="007D68ED" w:rsidRDefault="00AC4664" w:rsidP="00AC4664">
            <w:pPr>
              <w:pStyle w:val="ConsPlusNormal"/>
              <w:spacing w:line="240" w:lineRule="exact"/>
              <w:ind w:hanging="19"/>
              <w:jc w:val="center"/>
              <w:rPr>
                <w:sz w:val="12"/>
                <w:szCs w:val="12"/>
              </w:rPr>
            </w:pPr>
            <w:r w:rsidRPr="007D68ED">
              <w:rPr>
                <w:sz w:val="12"/>
                <w:szCs w:val="12"/>
              </w:rPr>
              <w:t>3,5</w:t>
            </w:r>
          </w:p>
        </w:tc>
        <w:tc>
          <w:tcPr>
            <w:tcW w:w="0" w:type="auto"/>
            <w:tcBorders>
              <w:top w:val="single" w:sz="4" w:space="0" w:color="auto"/>
              <w:left w:val="single" w:sz="4" w:space="0" w:color="auto"/>
              <w:bottom w:val="single" w:sz="4" w:space="0" w:color="auto"/>
              <w:right w:val="single" w:sz="4" w:space="0" w:color="auto"/>
            </w:tcBorders>
          </w:tcPr>
          <w:p w:rsidR="00AC4664" w:rsidRPr="007D68ED" w:rsidRDefault="00AC4664" w:rsidP="00AC4664">
            <w:pPr>
              <w:pStyle w:val="ConsPlusNormal"/>
              <w:spacing w:line="240" w:lineRule="exact"/>
              <w:ind w:hanging="19"/>
              <w:jc w:val="center"/>
              <w:rPr>
                <w:sz w:val="12"/>
                <w:szCs w:val="12"/>
              </w:rPr>
            </w:pPr>
            <w:r w:rsidRPr="007D68ED">
              <w:rPr>
                <w:sz w:val="12"/>
                <w:szCs w:val="12"/>
              </w:rPr>
              <w:t>3,6</w:t>
            </w:r>
          </w:p>
        </w:tc>
        <w:tc>
          <w:tcPr>
            <w:tcW w:w="0" w:type="auto"/>
            <w:tcBorders>
              <w:top w:val="single" w:sz="4" w:space="0" w:color="auto"/>
              <w:left w:val="single" w:sz="4" w:space="0" w:color="auto"/>
              <w:bottom w:val="single" w:sz="4" w:space="0" w:color="auto"/>
              <w:right w:val="single" w:sz="4" w:space="0" w:color="auto"/>
            </w:tcBorders>
          </w:tcPr>
          <w:p w:rsidR="00AC4664" w:rsidRPr="007D68ED" w:rsidRDefault="00AC4664" w:rsidP="00AC4664">
            <w:pPr>
              <w:pStyle w:val="ConsPlusNormal"/>
              <w:spacing w:line="240" w:lineRule="exact"/>
              <w:ind w:hanging="19"/>
              <w:jc w:val="center"/>
              <w:rPr>
                <w:sz w:val="12"/>
                <w:szCs w:val="12"/>
              </w:rPr>
            </w:pPr>
            <w:r w:rsidRPr="007D68ED">
              <w:rPr>
                <w:sz w:val="12"/>
                <w:szCs w:val="12"/>
              </w:rPr>
              <w:t>3,6</w:t>
            </w:r>
          </w:p>
        </w:tc>
        <w:tc>
          <w:tcPr>
            <w:tcW w:w="0" w:type="auto"/>
            <w:tcBorders>
              <w:top w:val="single" w:sz="4" w:space="0" w:color="auto"/>
              <w:left w:val="single" w:sz="4" w:space="0" w:color="auto"/>
              <w:bottom w:val="single" w:sz="4" w:space="0" w:color="auto"/>
              <w:right w:val="single" w:sz="4" w:space="0" w:color="auto"/>
            </w:tcBorders>
          </w:tcPr>
          <w:p w:rsidR="00AC4664" w:rsidRPr="007D68ED" w:rsidRDefault="00AC4664" w:rsidP="00AC4664">
            <w:pPr>
              <w:pStyle w:val="ConsPlusNormal"/>
              <w:spacing w:line="240" w:lineRule="exact"/>
              <w:ind w:hanging="19"/>
              <w:jc w:val="center"/>
              <w:rPr>
                <w:sz w:val="12"/>
                <w:szCs w:val="12"/>
              </w:rPr>
            </w:pPr>
            <w:r w:rsidRPr="007D68ED">
              <w:rPr>
                <w:sz w:val="12"/>
                <w:szCs w:val="12"/>
              </w:rPr>
              <w:t>3,6</w:t>
            </w:r>
          </w:p>
        </w:tc>
        <w:tc>
          <w:tcPr>
            <w:tcW w:w="0" w:type="auto"/>
            <w:tcBorders>
              <w:top w:val="single" w:sz="4" w:space="0" w:color="auto"/>
              <w:left w:val="single" w:sz="4" w:space="0" w:color="auto"/>
              <w:bottom w:val="single" w:sz="4" w:space="0" w:color="auto"/>
              <w:right w:val="single" w:sz="4" w:space="0" w:color="auto"/>
            </w:tcBorders>
          </w:tcPr>
          <w:p w:rsidR="00AC4664" w:rsidRPr="007D68ED" w:rsidRDefault="00AC4664" w:rsidP="00AC4664">
            <w:pPr>
              <w:pStyle w:val="ConsPlusNormal"/>
              <w:spacing w:line="240" w:lineRule="exact"/>
              <w:ind w:hanging="19"/>
              <w:jc w:val="center"/>
              <w:rPr>
                <w:sz w:val="12"/>
                <w:szCs w:val="12"/>
              </w:rPr>
            </w:pPr>
            <w:r w:rsidRPr="007D68ED">
              <w:rPr>
                <w:sz w:val="12"/>
                <w:szCs w:val="12"/>
              </w:rPr>
              <w:t>3,6</w:t>
            </w:r>
          </w:p>
        </w:tc>
        <w:tc>
          <w:tcPr>
            <w:tcW w:w="0" w:type="auto"/>
            <w:tcBorders>
              <w:top w:val="single" w:sz="4" w:space="0" w:color="auto"/>
              <w:left w:val="single" w:sz="4" w:space="0" w:color="auto"/>
              <w:bottom w:val="single" w:sz="4" w:space="0" w:color="auto"/>
              <w:right w:val="single" w:sz="4" w:space="0" w:color="auto"/>
            </w:tcBorders>
          </w:tcPr>
          <w:p w:rsidR="00AC4664" w:rsidRPr="007D68ED" w:rsidRDefault="00AC4664" w:rsidP="00AC4664">
            <w:pPr>
              <w:pStyle w:val="ConsPlusNormal"/>
              <w:spacing w:line="240" w:lineRule="exact"/>
              <w:ind w:hanging="19"/>
              <w:jc w:val="center"/>
              <w:rPr>
                <w:sz w:val="12"/>
                <w:szCs w:val="12"/>
              </w:rPr>
            </w:pPr>
            <w:r w:rsidRPr="007D68ED">
              <w:rPr>
                <w:sz w:val="12"/>
                <w:szCs w:val="12"/>
              </w:rPr>
              <w:t>3,6</w:t>
            </w:r>
          </w:p>
        </w:tc>
      </w:tr>
      <w:tr w:rsidR="00AC4664" w:rsidRPr="007D68ED" w:rsidTr="00AC4664">
        <w:tc>
          <w:tcPr>
            <w:tcW w:w="0" w:type="auto"/>
            <w:tcBorders>
              <w:top w:val="single" w:sz="4" w:space="0" w:color="auto"/>
              <w:left w:val="single" w:sz="4" w:space="0" w:color="auto"/>
              <w:bottom w:val="single" w:sz="4" w:space="0" w:color="auto"/>
              <w:right w:val="single" w:sz="4" w:space="0" w:color="auto"/>
            </w:tcBorders>
          </w:tcPr>
          <w:p w:rsidR="00AC4664" w:rsidRPr="007D68ED" w:rsidRDefault="00AC4664" w:rsidP="00AC4664">
            <w:pPr>
              <w:pStyle w:val="ConsPlusNormal"/>
              <w:spacing w:line="240" w:lineRule="exact"/>
              <w:ind w:firstLine="0"/>
              <w:jc w:val="center"/>
              <w:rPr>
                <w:sz w:val="12"/>
                <w:szCs w:val="12"/>
              </w:rPr>
            </w:pPr>
            <w:r w:rsidRPr="007D68ED">
              <w:rPr>
                <w:sz w:val="12"/>
                <w:szCs w:val="12"/>
              </w:rPr>
              <w:t>2.4.</w:t>
            </w:r>
          </w:p>
        </w:tc>
        <w:tc>
          <w:tcPr>
            <w:tcW w:w="0" w:type="auto"/>
            <w:tcBorders>
              <w:top w:val="single" w:sz="4" w:space="0" w:color="auto"/>
              <w:left w:val="single" w:sz="4" w:space="0" w:color="auto"/>
              <w:bottom w:val="single" w:sz="4" w:space="0" w:color="auto"/>
              <w:right w:val="single" w:sz="4" w:space="0" w:color="auto"/>
            </w:tcBorders>
          </w:tcPr>
          <w:p w:rsidR="00AC4664" w:rsidRPr="007D68ED" w:rsidRDefault="00AC4664" w:rsidP="00AC4664">
            <w:pPr>
              <w:pStyle w:val="ConsPlusNormal"/>
              <w:spacing w:line="240" w:lineRule="exact"/>
              <w:ind w:hanging="19"/>
              <w:jc w:val="both"/>
              <w:rPr>
                <w:sz w:val="12"/>
                <w:szCs w:val="12"/>
              </w:rPr>
            </w:pPr>
            <w:r w:rsidRPr="007D68ED">
              <w:rPr>
                <w:sz w:val="12"/>
                <w:szCs w:val="12"/>
              </w:rPr>
              <w:t>Количество субъектов малого и среднего предпринимател</w:t>
            </w:r>
            <w:r w:rsidRPr="007D68ED">
              <w:rPr>
                <w:sz w:val="12"/>
                <w:szCs w:val="12"/>
              </w:rPr>
              <w:t>ь</w:t>
            </w:r>
            <w:r w:rsidRPr="007D68ED">
              <w:rPr>
                <w:sz w:val="12"/>
                <w:szCs w:val="12"/>
              </w:rPr>
              <w:t>ства, получивших информационную по</w:t>
            </w:r>
            <w:r w:rsidRPr="007D68ED">
              <w:rPr>
                <w:sz w:val="12"/>
                <w:szCs w:val="12"/>
              </w:rPr>
              <w:t>д</w:t>
            </w:r>
            <w:r w:rsidRPr="007D68ED">
              <w:rPr>
                <w:sz w:val="12"/>
                <w:szCs w:val="12"/>
              </w:rPr>
              <w:t xml:space="preserve">держку </w:t>
            </w:r>
          </w:p>
        </w:tc>
        <w:tc>
          <w:tcPr>
            <w:tcW w:w="0" w:type="auto"/>
            <w:tcBorders>
              <w:top w:val="single" w:sz="4" w:space="0" w:color="auto"/>
              <w:left w:val="single" w:sz="4" w:space="0" w:color="auto"/>
              <w:bottom w:val="single" w:sz="4" w:space="0" w:color="auto"/>
              <w:right w:val="single" w:sz="4" w:space="0" w:color="auto"/>
            </w:tcBorders>
          </w:tcPr>
          <w:p w:rsidR="00AC4664" w:rsidRPr="007D68ED" w:rsidRDefault="00AC4664" w:rsidP="00AC4664">
            <w:pPr>
              <w:pStyle w:val="ConsPlusNormal"/>
              <w:spacing w:line="240" w:lineRule="exact"/>
              <w:ind w:firstLine="1"/>
              <w:jc w:val="center"/>
              <w:rPr>
                <w:sz w:val="12"/>
                <w:szCs w:val="12"/>
              </w:rPr>
            </w:pPr>
            <w:r w:rsidRPr="007D68ED">
              <w:rPr>
                <w:sz w:val="12"/>
                <w:szCs w:val="12"/>
              </w:rPr>
              <w:t>(ед.)</w:t>
            </w:r>
          </w:p>
        </w:tc>
        <w:tc>
          <w:tcPr>
            <w:tcW w:w="0" w:type="auto"/>
            <w:tcBorders>
              <w:top w:val="single" w:sz="4" w:space="0" w:color="auto"/>
              <w:left w:val="single" w:sz="4" w:space="0" w:color="auto"/>
              <w:bottom w:val="single" w:sz="4" w:space="0" w:color="auto"/>
              <w:right w:val="single" w:sz="4" w:space="0" w:color="auto"/>
            </w:tcBorders>
          </w:tcPr>
          <w:p w:rsidR="00AC4664" w:rsidRPr="007D68ED" w:rsidRDefault="00AC4664" w:rsidP="00AC4664">
            <w:pPr>
              <w:pStyle w:val="ConsPlusNormal"/>
              <w:spacing w:line="240" w:lineRule="exact"/>
              <w:ind w:firstLine="0"/>
              <w:jc w:val="center"/>
              <w:rPr>
                <w:sz w:val="12"/>
                <w:szCs w:val="12"/>
              </w:rPr>
            </w:pPr>
            <w:r w:rsidRPr="007D68ED">
              <w:rPr>
                <w:sz w:val="12"/>
                <w:szCs w:val="12"/>
              </w:rPr>
              <w:t>13</w:t>
            </w:r>
          </w:p>
        </w:tc>
        <w:tc>
          <w:tcPr>
            <w:tcW w:w="0" w:type="auto"/>
            <w:tcBorders>
              <w:top w:val="single" w:sz="4" w:space="0" w:color="auto"/>
              <w:left w:val="single" w:sz="4" w:space="0" w:color="auto"/>
              <w:bottom w:val="single" w:sz="4" w:space="0" w:color="auto"/>
              <w:right w:val="single" w:sz="4" w:space="0" w:color="auto"/>
            </w:tcBorders>
          </w:tcPr>
          <w:p w:rsidR="00AC4664" w:rsidRPr="007D68ED" w:rsidRDefault="00AC4664" w:rsidP="00AC4664">
            <w:pPr>
              <w:pStyle w:val="ConsPlusNormal"/>
              <w:spacing w:line="240" w:lineRule="exact"/>
              <w:ind w:firstLine="1"/>
              <w:jc w:val="center"/>
              <w:rPr>
                <w:sz w:val="12"/>
                <w:szCs w:val="12"/>
              </w:rPr>
            </w:pPr>
            <w:r w:rsidRPr="007D68ED">
              <w:rPr>
                <w:sz w:val="12"/>
                <w:szCs w:val="12"/>
              </w:rPr>
              <w:t>15</w:t>
            </w:r>
          </w:p>
        </w:tc>
        <w:tc>
          <w:tcPr>
            <w:tcW w:w="0" w:type="auto"/>
            <w:tcBorders>
              <w:top w:val="single" w:sz="4" w:space="0" w:color="auto"/>
              <w:left w:val="single" w:sz="4" w:space="0" w:color="auto"/>
              <w:bottom w:val="single" w:sz="4" w:space="0" w:color="auto"/>
              <w:right w:val="single" w:sz="4" w:space="0" w:color="auto"/>
            </w:tcBorders>
          </w:tcPr>
          <w:p w:rsidR="00AC4664" w:rsidRPr="007D68ED" w:rsidRDefault="00AC4664" w:rsidP="00AC4664">
            <w:pPr>
              <w:pStyle w:val="ConsPlusNormal"/>
              <w:spacing w:line="240" w:lineRule="exact"/>
              <w:ind w:firstLine="0"/>
              <w:jc w:val="center"/>
              <w:rPr>
                <w:sz w:val="12"/>
                <w:szCs w:val="12"/>
              </w:rPr>
            </w:pPr>
            <w:r w:rsidRPr="007D68ED">
              <w:rPr>
                <w:sz w:val="12"/>
                <w:szCs w:val="12"/>
              </w:rPr>
              <w:t>15</w:t>
            </w:r>
          </w:p>
        </w:tc>
        <w:tc>
          <w:tcPr>
            <w:tcW w:w="0" w:type="auto"/>
            <w:tcBorders>
              <w:top w:val="single" w:sz="4" w:space="0" w:color="auto"/>
              <w:left w:val="single" w:sz="4" w:space="0" w:color="auto"/>
              <w:bottom w:val="single" w:sz="4" w:space="0" w:color="auto"/>
              <w:right w:val="single" w:sz="4" w:space="0" w:color="auto"/>
            </w:tcBorders>
          </w:tcPr>
          <w:p w:rsidR="00AC4664" w:rsidRPr="007D68ED" w:rsidRDefault="00AC4664" w:rsidP="00AC4664">
            <w:pPr>
              <w:pStyle w:val="ConsPlusNormal"/>
              <w:spacing w:line="240" w:lineRule="exact"/>
              <w:ind w:firstLine="0"/>
              <w:jc w:val="center"/>
              <w:rPr>
                <w:sz w:val="12"/>
                <w:szCs w:val="12"/>
              </w:rPr>
            </w:pPr>
            <w:r w:rsidRPr="007D68ED">
              <w:rPr>
                <w:sz w:val="12"/>
                <w:szCs w:val="12"/>
              </w:rPr>
              <w:t>15</w:t>
            </w:r>
          </w:p>
        </w:tc>
        <w:tc>
          <w:tcPr>
            <w:tcW w:w="0" w:type="auto"/>
            <w:tcBorders>
              <w:top w:val="single" w:sz="4" w:space="0" w:color="auto"/>
              <w:left w:val="single" w:sz="4" w:space="0" w:color="auto"/>
              <w:bottom w:val="single" w:sz="4" w:space="0" w:color="auto"/>
              <w:right w:val="single" w:sz="4" w:space="0" w:color="auto"/>
            </w:tcBorders>
          </w:tcPr>
          <w:p w:rsidR="00AC4664" w:rsidRPr="007D68ED" w:rsidRDefault="00AC4664" w:rsidP="00AC4664">
            <w:pPr>
              <w:pStyle w:val="ConsPlusNormal"/>
              <w:spacing w:line="240" w:lineRule="exact"/>
              <w:ind w:hanging="19"/>
              <w:jc w:val="center"/>
              <w:rPr>
                <w:sz w:val="12"/>
                <w:szCs w:val="12"/>
              </w:rPr>
            </w:pPr>
            <w:r w:rsidRPr="007D68ED">
              <w:rPr>
                <w:sz w:val="12"/>
                <w:szCs w:val="12"/>
              </w:rPr>
              <w:t>20</w:t>
            </w:r>
          </w:p>
        </w:tc>
        <w:tc>
          <w:tcPr>
            <w:tcW w:w="0" w:type="auto"/>
            <w:tcBorders>
              <w:top w:val="single" w:sz="4" w:space="0" w:color="auto"/>
              <w:left w:val="single" w:sz="4" w:space="0" w:color="auto"/>
              <w:bottom w:val="single" w:sz="4" w:space="0" w:color="auto"/>
              <w:right w:val="single" w:sz="4" w:space="0" w:color="auto"/>
            </w:tcBorders>
          </w:tcPr>
          <w:p w:rsidR="00AC4664" w:rsidRPr="007D68ED" w:rsidRDefault="00AC4664" w:rsidP="00AC4664">
            <w:pPr>
              <w:pStyle w:val="ConsPlusNormal"/>
              <w:spacing w:line="240" w:lineRule="exact"/>
              <w:ind w:hanging="19"/>
              <w:jc w:val="center"/>
              <w:rPr>
                <w:sz w:val="12"/>
                <w:szCs w:val="12"/>
              </w:rPr>
            </w:pPr>
            <w:r w:rsidRPr="007D68ED">
              <w:rPr>
                <w:sz w:val="12"/>
                <w:szCs w:val="12"/>
              </w:rPr>
              <w:t>20</w:t>
            </w:r>
          </w:p>
        </w:tc>
        <w:tc>
          <w:tcPr>
            <w:tcW w:w="0" w:type="auto"/>
            <w:tcBorders>
              <w:top w:val="single" w:sz="4" w:space="0" w:color="auto"/>
              <w:left w:val="single" w:sz="4" w:space="0" w:color="auto"/>
              <w:bottom w:val="single" w:sz="4" w:space="0" w:color="auto"/>
              <w:right w:val="single" w:sz="4" w:space="0" w:color="auto"/>
            </w:tcBorders>
          </w:tcPr>
          <w:p w:rsidR="00AC4664" w:rsidRPr="007D68ED" w:rsidRDefault="00AC4664" w:rsidP="00AC4664">
            <w:pPr>
              <w:pStyle w:val="ConsPlusNormal"/>
              <w:spacing w:line="240" w:lineRule="exact"/>
              <w:ind w:hanging="19"/>
              <w:jc w:val="center"/>
              <w:rPr>
                <w:sz w:val="12"/>
                <w:szCs w:val="12"/>
              </w:rPr>
            </w:pPr>
            <w:r w:rsidRPr="007D68ED">
              <w:rPr>
                <w:sz w:val="12"/>
                <w:szCs w:val="12"/>
              </w:rPr>
              <w:t>25</w:t>
            </w:r>
          </w:p>
        </w:tc>
        <w:tc>
          <w:tcPr>
            <w:tcW w:w="0" w:type="auto"/>
            <w:tcBorders>
              <w:top w:val="single" w:sz="4" w:space="0" w:color="auto"/>
              <w:left w:val="single" w:sz="4" w:space="0" w:color="auto"/>
              <w:bottom w:val="single" w:sz="4" w:space="0" w:color="auto"/>
              <w:right w:val="single" w:sz="4" w:space="0" w:color="auto"/>
            </w:tcBorders>
          </w:tcPr>
          <w:p w:rsidR="00AC4664" w:rsidRPr="007D68ED" w:rsidRDefault="00AC4664" w:rsidP="00AC4664">
            <w:pPr>
              <w:pStyle w:val="ConsPlusNormal"/>
              <w:spacing w:line="240" w:lineRule="exact"/>
              <w:ind w:hanging="19"/>
              <w:jc w:val="center"/>
              <w:rPr>
                <w:sz w:val="12"/>
                <w:szCs w:val="12"/>
              </w:rPr>
            </w:pPr>
            <w:r w:rsidRPr="007D68ED">
              <w:rPr>
                <w:sz w:val="12"/>
                <w:szCs w:val="12"/>
              </w:rPr>
              <w:t>27</w:t>
            </w:r>
          </w:p>
        </w:tc>
        <w:tc>
          <w:tcPr>
            <w:tcW w:w="0" w:type="auto"/>
            <w:tcBorders>
              <w:top w:val="single" w:sz="4" w:space="0" w:color="auto"/>
              <w:left w:val="single" w:sz="4" w:space="0" w:color="auto"/>
              <w:bottom w:val="single" w:sz="4" w:space="0" w:color="auto"/>
              <w:right w:val="single" w:sz="4" w:space="0" w:color="auto"/>
            </w:tcBorders>
          </w:tcPr>
          <w:p w:rsidR="00AC4664" w:rsidRPr="007D68ED" w:rsidRDefault="00AC4664" w:rsidP="00AC4664">
            <w:pPr>
              <w:pStyle w:val="ConsPlusNormal"/>
              <w:spacing w:line="240" w:lineRule="exact"/>
              <w:ind w:hanging="19"/>
              <w:jc w:val="center"/>
              <w:rPr>
                <w:sz w:val="12"/>
                <w:szCs w:val="12"/>
              </w:rPr>
            </w:pPr>
            <w:r w:rsidRPr="007D68ED">
              <w:rPr>
                <w:sz w:val="12"/>
                <w:szCs w:val="12"/>
              </w:rPr>
              <w:t>30</w:t>
            </w:r>
          </w:p>
        </w:tc>
        <w:tc>
          <w:tcPr>
            <w:tcW w:w="0" w:type="auto"/>
            <w:tcBorders>
              <w:top w:val="single" w:sz="4" w:space="0" w:color="auto"/>
              <w:left w:val="single" w:sz="4" w:space="0" w:color="auto"/>
              <w:bottom w:val="single" w:sz="4" w:space="0" w:color="auto"/>
              <w:right w:val="single" w:sz="4" w:space="0" w:color="auto"/>
            </w:tcBorders>
          </w:tcPr>
          <w:p w:rsidR="00AC4664" w:rsidRPr="007D68ED" w:rsidRDefault="00AC4664" w:rsidP="00AC4664">
            <w:pPr>
              <w:pStyle w:val="ConsPlusNormal"/>
              <w:spacing w:line="240" w:lineRule="exact"/>
              <w:ind w:hanging="19"/>
              <w:jc w:val="center"/>
              <w:rPr>
                <w:sz w:val="12"/>
                <w:szCs w:val="12"/>
              </w:rPr>
            </w:pPr>
            <w:r w:rsidRPr="007D68ED">
              <w:rPr>
                <w:sz w:val="12"/>
                <w:szCs w:val="12"/>
              </w:rPr>
              <w:t>35</w:t>
            </w:r>
          </w:p>
        </w:tc>
        <w:tc>
          <w:tcPr>
            <w:tcW w:w="0" w:type="auto"/>
            <w:tcBorders>
              <w:top w:val="single" w:sz="4" w:space="0" w:color="auto"/>
              <w:left w:val="single" w:sz="4" w:space="0" w:color="auto"/>
              <w:bottom w:val="single" w:sz="4" w:space="0" w:color="auto"/>
              <w:right w:val="single" w:sz="4" w:space="0" w:color="auto"/>
            </w:tcBorders>
          </w:tcPr>
          <w:p w:rsidR="00AC4664" w:rsidRPr="007D68ED" w:rsidRDefault="00AC4664" w:rsidP="00AC4664">
            <w:pPr>
              <w:pStyle w:val="ConsPlusNormal"/>
              <w:spacing w:line="240" w:lineRule="exact"/>
              <w:ind w:hanging="19"/>
              <w:jc w:val="center"/>
              <w:rPr>
                <w:sz w:val="12"/>
                <w:szCs w:val="12"/>
              </w:rPr>
            </w:pPr>
            <w:r w:rsidRPr="007D68ED">
              <w:rPr>
                <w:sz w:val="12"/>
                <w:szCs w:val="12"/>
              </w:rPr>
              <w:t>37</w:t>
            </w:r>
          </w:p>
        </w:tc>
        <w:tc>
          <w:tcPr>
            <w:tcW w:w="0" w:type="auto"/>
            <w:tcBorders>
              <w:top w:val="single" w:sz="4" w:space="0" w:color="auto"/>
              <w:left w:val="single" w:sz="4" w:space="0" w:color="auto"/>
              <w:bottom w:val="single" w:sz="4" w:space="0" w:color="auto"/>
              <w:right w:val="single" w:sz="4" w:space="0" w:color="auto"/>
            </w:tcBorders>
          </w:tcPr>
          <w:p w:rsidR="00AC4664" w:rsidRPr="007D68ED" w:rsidRDefault="00AC4664" w:rsidP="00AC4664">
            <w:pPr>
              <w:pStyle w:val="ConsPlusNormal"/>
              <w:spacing w:line="240" w:lineRule="exact"/>
              <w:ind w:hanging="19"/>
              <w:jc w:val="center"/>
              <w:rPr>
                <w:sz w:val="12"/>
                <w:szCs w:val="12"/>
              </w:rPr>
            </w:pPr>
            <w:r w:rsidRPr="007D68ED">
              <w:rPr>
                <w:sz w:val="12"/>
                <w:szCs w:val="12"/>
              </w:rPr>
              <w:t>40</w:t>
            </w:r>
          </w:p>
        </w:tc>
      </w:tr>
      <w:tr w:rsidR="00AC4664" w:rsidRPr="007D68ED" w:rsidTr="00AC4664">
        <w:tc>
          <w:tcPr>
            <w:tcW w:w="0" w:type="auto"/>
            <w:tcBorders>
              <w:top w:val="single" w:sz="4" w:space="0" w:color="auto"/>
              <w:left w:val="single" w:sz="4" w:space="0" w:color="auto"/>
              <w:bottom w:val="single" w:sz="4" w:space="0" w:color="auto"/>
              <w:right w:val="single" w:sz="4" w:space="0" w:color="auto"/>
            </w:tcBorders>
          </w:tcPr>
          <w:p w:rsidR="00AC4664" w:rsidRPr="007D68ED" w:rsidRDefault="00AC4664" w:rsidP="00AC4664">
            <w:pPr>
              <w:pStyle w:val="ConsPlusNormal"/>
              <w:spacing w:line="240" w:lineRule="exact"/>
              <w:ind w:firstLine="0"/>
              <w:jc w:val="center"/>
              <w:rPr>
                <w:sz w:val="12"/>
                <w:szCs w:val="12"/>
              </w:rPr>
            </w:pPr>
            <w:r w:rsidRPr="007D68ED">
              <w:rPr>
                <w:sz w:val="12"/>
                <w:szCs w:val="12"/>
              </w:rPr>
              <w:t>2.5.</w:t>
            </w:r>
          </w:p>
        </w:tc>
        <w:tc>
          <w:tcPr>
            <w:tcW w:w="0" w:type="auto"/>
            <w:tcBorders>
              <w:top w:val="single" w:sz="4" w:space="0" w:color="auto"/>
              <w:left w:val="single" w:sz="4" w:space="0" w:color="auto"/>
              <w:bottom w:val="single" w:sz="4" w:space="0" w:color="auto"/>
              <w:right w:val="single" w:sz="4" w:space="0" w:color="auto"/>
            </w:tcBorders>
          </w:tcPr>
          <w:p w:rsidR="00AC4664" w:rsidRPr="007D68ED" w:rsidRDefault="00AC4664" w:rsidP="00AC4664">
            <w:pPr>
              <w:pStyle w:val="ConsPlusNormal"/>
              <w:spacing w:line="240" w:lineRule="exact"/>
              <w:ind w:hanging="19"/>
              <w:jc w:val="both"/>
              <w:rPr>
                <w:sz w:val="12"/>
                <w:szCs w:val="12"/>
              </w:rPr>
            </w:pPr>
            <w:r w:rsidRPr="007D68ED">
              <w:rPr>
                <w:sz w:val="12"/>
                <w:szCs w:val="12"/>
              </w:rPr>
              <w:t>Количество проведенных семинаров для субъектов малого и среднего предпринимател</w:t>
            </w:r>
            <w:r w:rsidRPr="007D68ED">
              <w:rPr>
                <w:sz w:val="12"/>
                <w:szCs w:val="12"/>
              </w:rPr>
              <w:t>ь</w:t>
            </w:r>
            <w:r w:rsidRPr="007D68ED">
              <w:rPr>
                <w:sz w:val="12"/>
                <w:szCs w:val="12"/>
              </w:rPr>
              <w:t xml:space="preserve">ства района </w:t>
            </w:r>
          </w:p>
        </w:tc>
        <w:tc>
          <w:tcPr>
            <w:tcW w:w="0" w:type="auto"/>
            <w:tcBorders>
              <w:top w:val="single" w:sz="4" w:space="0" w:color="auto"/>
              <w:left w:val="single" w:sz="4" w:space="0" w:color="auto"/>
              <w:bottom w:val="single" w:sz="4" w:space="0" w:color="auto"/>
              <w:right w:val="single" w:sz="4" w:space="0" w:color="auto"/>
            </w:tcBorders>
          </w:tcPr>
          <w:p w:rsidR="00AC4664" w:rsidRPr="007D68ED" w:rsidRDefault="00AC4664" w:rsidP="00AC4664">
            <w:pPr>
              <w:pStyle w:val="ConsPlusNormal"/>
              <w:spacing w:line="240" w:lineRule="exact"/>
              <w:ind w:firstLine="1"/>
              <w:jc w:val="center"/>
              <w:rPr>
                <w:sz w:val="12"/>
                <w:szCs w:val="12"/>
              </w:rPr>
            </w:pPr>
            <w:r w:rsidRPr="007D68ED">
              <w:rPr>
                <w:sz w:val="12"/>
                <w:szCs w:val="12"/>
              </w:rPr>
              <w:t>(ед.)</w:t>
            </w:r>
          </w:p>
        </w:tc>
        <w:tc>
          <w:tcPr>
            <w:tcW w:w="0" w:type="auto"/>
            <w:tcBorders>
              <w:top w:val="single" w:sz="4" w:space="0" w:color="auto"/>
              <w:left w:val="single" w:sz="4" w:space="0" w:color="auto"/>
              <w:bottom w:val="single" w:sz="4" w:space="0" w:color="auto"/>
              <w:right w:val="single" w:sz="4" w:space="0" w:color="auto"/>
            </w:tcBorders>
          </w:tcPr>
          <w:p w:rsidR="00AC4664" w:rsidRPr="007D68ED" w:rsidRDefault="00AC4664" w:rsidP="00AC4664">
            <w:pPr>
              <w:pStyle w:val="ConsPlusNormal"/>
              <w:spacing w:line="240" w:lineRule="exact"/>
              <w:ind w:firstLine="0"/>
              <w:jc w:val="center"/>
              <w:rPr>
                <w:sz w:val="12"/>
                <w:szCs w:val="12"/>
              </w:rPr>
            </w:pPr>
            <w:r w:rsidRPr="007D68ED">
              <w:rPr>
                <w:sz w:val="12"/>
                <w:szCs w:val="12"/>
              </w:rPr>
              <w:t>2</w:t>
            </w:r>
          </w:p>
        </w:tc>
        <w:tc>
          <w:tcPr>
            <w:tcW w:w="0" w:type="auto"/>
            <w:tcBorders>
              <w:top w:val="single" w:sz="4" w:space="0" w:color="auto"/>
              <w:left w:val="single" w:sz="4" w:space="0" w:color="auto"/>
              <w:bottom w:val="single" w:sz="4" w:space="0" w:color="auto"/>
              <w:right w:val="single" w:sz="4" w:space="0" w:color="auto"/>
            </w:tcBorders>
          </w:tcPr>
          <w:p w:rsidR="00AC4664" w:rsidRPr="007D68ED" w:rsidRDefault="00AC4664" w:rsidP="00AC4664">
            <w:pPr>
              <w:pStyle w:val="ConsPlusNormal"/>
              <w:spacing w:line="240" w:lineRule="exact"/>
              <w:ind w:firstLine="1"/>
              <w:jc w:val="center"/>
              <w:rPr>
                <w:sz w:val="12"/>
                <w:szCs w:val="12"/>
              </w:rPr>
            </w:pPr>
            <w:r w:rsidRPr="007D68ED">
              <w:rPr>
                <w:sz w:val="12"/>
                <w:szCs w:val="12"/>
              </w:rPr>
              <w:t>2</w:t>
            </w:r>
          </w:p>
        </w:tc>
        <w:tc>
          <w:tcPr>
            <w:tcW w:w="0" w:type="auto"/>
            <w:tcBorders>
              <w:top w:val="single" w:sz="4" w:space="0" w:color="auto"/>
              <w:left w:val="single" w:sz="4" w:space="0" w:color="auto"/>
              <w:bottom w:val="single" w:sz="4" w:space="0" w:color="auto"/>
              <w:right w:val="single" w:sz="4" w:space="0" w:color="auto"/>
            </w:tcBorders>
          </w:tcPr>
          <w:p w:rsidR="00AC4664" w:rsidRPr="007D68ED" w:rsidRDefault="00AC4664" w:rsidP="00AC4664">
            <w:pPr>
              <w:pStyle w:val="ConsPlusNormal"/>
              <w:spacing w:line="240" w:lineRule="exact"/>
              <w:ind w:firstLine="0"/>
              <w:jc w:val="center"/>
              <w:rPr>
                <w:sz w:val="12"/>
                <w:szCs w:val="12"/>
              </w:rPr>
            </w:pPr>
            <w:r w:rsidRPr="007D68ED">
              <w:rPr>
                <w:sz w:val="12"/>
                <w:szCs w:val="12"/>
              </w:rPr>
              <w:t>2</w:t>
            </w:r>
          </w:p>
        </w:tc>
        <w:tc>
          <w:tcPr>
            <w:tcW w:w="0" w:type="auto"/>
            <w:tcBorders>
              <w:top w:val="single" w:sz="4" w:space="0" w:color="auto"/>
              <w:left w:val="single" w:sz="4" w:space="0" w:color="auto"/>
              <w:bottom w:val="single" w:sz="4" w:space="0" w:color="auto"/>
              <w:right w:val="single" w:sz="4" w:space="0" w:color="auto"/>
            </w:tcBorders>
          </w:tcPr>
          <w:p w:rsidR="00AC4664" w:rsidRPr="007D68ED" w:rsidRDefault="00AC4664" w:rsidP="00AC4664">
            <w:pPr>
              <w:pStyle w:val="ConsPlusNormal"/>
              <w:spacing w:line="240" w:lineRule="exact"/>
              <w:ind w:firstLine="0"/>
              <w:jc w:val="center"/>
              <w:rPr>
                <w:sz w:val="12"/>
                <w:szCs w:val="12"/>
              </w:rPr>
            </w:pPr>
            <w:r w:rsidRPr="007D68ED">
              <w:rPr>
                <w:sz w:val="12"/>
                <w:szCs w:val="12"/>
              </w:rPr>
              <w:t>3</w:t>
            </w:r>
          </w:p>
        </w:tc>
        <w:tc>
          <w:tcPr>
            <w:tcW w:w="0" w:type="auto"/>
            <w:tcBorders>
              <w:top w:val="single" w:sz="4" w:space="0" w:color="auto"/>
              <w:left w:val="single" w:sz="4" w:space="0" w:color="auto"/>
              <w:bottom w:val="single" w:sz="4" w:space="0" w:color="auto"/>
              <w:right w:val="single" w:sz="4" w:space="0" w:color="auto"/>
            </w:tcBorders>
          </w:tcPr>
          <w:p w:rsidR="00AC4664" w:rsidRPr="007D68ED" w:rsidRDefault="00AC4664" w:rsidP="00AC4664">
            <w:pPr>
              <w:pStyle w:val="ConsPlusNormal"/>
              <w:spacing w:line="240" w:lineRule="exact"/>
              <w:ind w:hanging="19"/>
              <w:jc w:val="center"/>
              <w:rPr>
                <w:sz w:val="12"/>
                <w:szCs w:val="12"/>
              </w:rPr>
            </w:pPr>
            <w:r w:rsidRPr="007D68ED">
              <w:rPr>
                <w:sz w:val="12"/>
                <w:szCs w:val="12"/>
              </w:rPr>
              <w:t>4</w:t>
            </w:r>
          </w:p>
        </w:tc>
        <w:tc>
          <w:tcPr>
            <w:tcW w:w="0" w:type="auto"/>
            <w:tcBorders>
              <w:top w:val="single" w:sz="4" w:space="0" w:color="auto"/>
              <w:left w:val="single" w:sz="4" w:space="0" w:color="auto"/>
              <w:bottom w:val="single" w:sz="4" w:space="0" w:color="auto"/>
              <w:right w:val="single" w:sz="4" w:space="0" w:color="auto"/>
            </w:tcBorders>
          </w:tcPr>
          <w:p w:rsidR="00AC4664" w:rsidRPr="007D68ED" w:rsidRDefault="00AC4664" w:rsidP="00AC4664">
            <w:pPr>
              <w:pStyle w:val="ConsPlusNormal"/>
              <w:spacing w:line="240" w:lineRule="exact"/>
              <w:ind w:hanging="19"/>
              <w:jc w:val="center"/>
              <w:rPr>
                <w:sz w:val="12"/>
                <w:szCs w:val="12"/>
              </w:rPr>
            </w:pPr>
            <w:r w:rsidRPr="007D68ED">
              <w:rPr>
                <w:sz w:val="12"/>
                <w:szCs w:val="12"/>
              </w:rPr>
              <w:t>5</w:t>
            </w:r>
          </w:p>
        </w:tc>
        <w:tc>
          <w:tcPr>
            <w:tcW w:w="0" w:type="auto"/>
            <w:tcBorders>
              <w:top w:val="single" w:sz="4" w:space="0" w:color="auto"/>
              <w:left w:val="single" w:sz="4" w:space="0" w:color="auto"/>
              <w:bottom w:val="single" w:sz="4" w:space="0" w:color="auto"/>
              <w:right w:val="single" w:sz="4" w:space="0" w:color="auto"/>
            </w:tcBorders>
          </w:tcPr>
          <w:p w:rsidR="00AC4664" w:rsidRPr="007D68ED" w:rsidRDefault="00AC4664" w:rsidP="00AC4664">
            <w:pPr>
              <w:pStyle w:val="ConsPlusNormal"/>
              <w:spacing w:line="240" w:lineRule="exact"/>
              <w:ind w:hanging="19"/>
              <w:jc w:val="center"/>
              <w:rPr>
                <w:sz w:val="12"/>
                <w:szCs w:val="12"/>
              </w:rPr>
            </w:pPr>
            <w:r w:rsidRPr="007D68ED">
              <w:rPr>
                <w:sz w:val="12"/>
                <w:szCs w:val="12"/>
              </w:rPr>
              <w:t>5</w:t>
            </w:r>
          </w:p>
        </w:tc>
        <w:tc>
          <w:tcPr>
            <w:tcW w:w="0" w:type="auto"/>
            <w:tcBorders>
              <w:top w:val="single" w:sz="4" w:space="0" w:color="auto"/>
              <w:left w:val="single" w:sz="4" w:space="0" w:color="auto"/>
              <w:bottom w:val="single" w:sz="4" w:space="0" w:color="auto"/>
              <w:right w:val="single" w:sz="4" w:space="0" w:color="auto"/>
            </w:tcBorders>
          </w:tcPr>
          <w:p w:rsidR="00AC4664" w:rsidRPr="007D68ED" w:rsidRDefault="00AC4664" w:rsidP="00AC4664">
            <w:pPr>
              <w:pStyle w:val="ConsPlusNormal"/>
              <w:spacing w:line="240" w:lineRule="exact"/>
              <w:ind w:hanging="19"/>
              <w:jc w:val="center"/>
              <w:rPr>
                <w:sz w:val="12"/>
                <w:szCs w:val="12"/>
              </w:rPr>
            </w:pPr>
            <w:r w:rsidRPr="007D68ED">
              <w:rPr>
                <w:sz w:val="12"/>
                <w:szCs w:val="12"/>
              </w:rPr>
              <w:t>5</w:t>
            </w:r>
          </w:p>
        </w:tc>
        <w:tc>
          <w:tcPr>
            <w:tcW w:w="0" w:type="auto"/>
            <w:tcBorders>
              <w:top w:val="single" w:sz="4" w:space="0" w:color="auto"/>
              <w:left w:val="single" w:sz="4" w:space="0" w:color="auto"/>
              <w:bottom w:val="single" w:sz="4" w:space="0" w:color="auto"/>
              <w:right w:val="single" w:sz="4" w:space="0" w:color="auto"/>
            </w:tcBorders>
          </w:tcPr>
          <w:p w:rsidR="00AC4664" w:rsidRPr="007D68ED" w:rsidRDefault="00AC4664" w:rsidP="00AC4664">
            <w:pPr>
              <w:pStyle w:val="ConsPlusNormal"/>
              <w:spacing w:line="240" w:lineRule="exact"/>
              <w:ind w:hanging="19"/>
              <w:jc w:val="center"/>
              <w:rPr>
                <w:sz w:val="12"/>
                <w:szCs w:val="12"/>
              </w:rPr>
            </w:pPr>
            <w:r w:rsidRPr="007D68ED">
              <w:rPr>
                <w:sz w:val="12"/>
                <w:szCs w:val="12"/>
              </w:rPr>
              <w:t>5</w:t>
            </w:r>
          </w:p>
        </w:tc>
        <w:tc>
          <w:tcPr>
            <w:tcW w:w="0" w:type="auto"/>
            <w:tcBorders>
              <w:top w:val="single" w:sz="4" w:space="0" w:color="auto"/>
              <w:left w:val="single" w:sz="4" w:space="0" w:color="auto"/>
              <w:bottom w:val="single" w:sz="4" w:space="0" w:color="auto"/>
              <w:right w:val="single" w:sz="4" w:space="0" w:color="auto"/>
            </w:tcBorders>
          </w:tcPr>
          <w:p w:rsidR="00AC4664" w:rsidRPr="007D68ED" w:rsidRDefault="00AC4664" w:rsidP="00AC4664">
            <w:pPr>
              <w:pStyle w:val="ConsPlusNormal"/>
              <w:spacing w:line="240" w:lineRule="exact"/>
              <w:ind w:hanging="19"/>
              <w:jc w:val="center"/>
              <w:rPr>
                <w:sz w:val="12"/>
                <w:szCs w:val="12"/>
              </w:rPr>
            </w:pPr>
            <w:r w:rsidRPr="007D68ED">
              <w:rPr>
                <w:sz w:val="12"/>
                <w:szCs w:val="12"/>
              </w:rPr>
              <w:t>5</w:t>
            </w:r>
          </w:p>
        </w:tc>
        <w:tc>
          <w:tcPr>
            <w:tcW w:w="0" w:type="auto"/>
            <w:tcBorders>
              <w:top w:val="single" w:sz="4" w:space="0" w:color="auto"/>
              <w:left w:val="single" w:sz="4" w:space="0" w:color="auto"/>
              <w:bottom w:val="single" w:sz="4" w:space="0" w:color="auto"/>
              <w:right w:val="single" w:sz="4" w:space="0" w:color="auto"/>
            </w:tcBorders>
          </w:tcPr>
          <w:p w:rsidR="00AC4664" w:rsidRPr="007D68ED" w:rsidRDefault="00AC4664" w:rsidP="00AC4664">
            <w:pPr>
              <w:pStyle w:val="ConsPlusNormal"/>
              <w:spacing w:line="240" w:lineRule="exact"/>
              <w:ind w:hanging="19"/>
              <w:jc w:val="center"/>
              <w:rPr>
                <w:sz w:val="12"/>
                <w:szCs w:val="12"/>
              </w:rPr>
            </w:pPr>
            <w:r w:rsidRPr="007D68ED">
              <w:rPr>
                <w:sz w:val="12"/>
                <w:szCs w:val="12"/>
              </w:rPr>
              <w:t>5</w:t>
            </w:r>
          </w:p>
        </w:tc>
        <w:tc>
          <w:tcPr>
            <w:tcW w:w="0" w:type="auto"/>
            <w:tcBorders>
              <w:top w:val="single" w:sz="4" w:space="0" w:color="auto"/>
              <w:left w:val="single" w:sz="4" w:space="0" w:color="auto"/>
              <w:bottom w:val="single" w:sz="4" w:space="0" w:color="auto"/>
              <w:right w:val="single" w:sz="4" w:space="0" w:color="auto"/>
            </w:tcBorders>
          </w:tcPr>
          <w:p w:rsidR="00AC4664" w:rsidRPr="007D68ED" w:rsidRDefault="00AC4664" w:rsidP="00AC4664">
            <w:pPr>
              <w:pStyle w:val="ConsPlusNormal"/>
              <w:spacing w:line="240" w:lineRule="exact"/>
              <w:ind w:hanging="19"/>
              <w:jc w:val="center"/>
              <w:rPr>
                <w:sz w:val="12"/>
                <w:szCs w:val="12"/>
              </w:rPr>
            </w:pPr>
            <w:r w:rsidRPr="007D68ED">
              <w:rPr>
                <w:sz w:val="12"/>
                <w:szCs w:val="12"/>
              </w:rPr>
              <w:t>5</w:t>
            </w:r>
          </w:p>
        </w:tc>
      </w:tr>
      <w:tr w:rsidR="00AC4664" w:rsidRPr="007D68ED" w:rsidTr="00AC4664">
        <w:tc>
          <w:tcPr>
            <w:tcW w:w="0" w:type="auto"/>
            <w:tcBorders>
              <w:top w:val="single" w:sz="4" w:space="0" w:color="auto"/>
              <w:left w:val="single" w:sz="4" w:space="0" w:color="auto"/>
              <w:bottom w:val="single" w:sz="4" w:space="0" w:color="auto"/>
              <w:right w:val="single" w:sz="4" w:space="0" w:color="auto"/>
            </w:tcBorders>
          </w:tcPr>
          <w:p w:rsidR="00AC4664" w:rsidRPr="007D68ED" w:rsidRDefault="00AC4664" w:rsidP="00AC4664">
            <w:pPr>
              <w:pStyle w:val="ConsPlusNormal"/>
              <w:spacing w:line="240" w:lineRule="exact"/>
              <w:ind w:firstLine="0"/>
              <w:jc w:val="center"/>
              <w:rPr>
                <w:sz w:val="12"/>
                <w:szCs w:val="12"/>
              </w:rPr>
            </w:pPr>
            <w:r w:rsidRPr="007D68ED">
              <w:rPr>
                <w:sz w:val="12"/>
                <w:szCs w:val="12"/>
              </w:rPr>
              <w:t>2.6.</w:t>
            </w:r>
          </w:p>
        </w:tc>
        <w:tc>
          <w:tcPr>
            <w:tcW w:w="0" w:type="auto"/>
            <w:tcBorders>
              <w:top w:val="single" w:sz="4" w:space="0" w:color="auto"/>
              <w:left w:val="single" w:sz="4" w:space="0" w:color="auto"/>
              <w:bottom w:val="single" w:sz="4" w:space="0" w:color="auto"/>
              <w:right w:val="single" w:sz="4" w:space="0" w:color="auto"/>
            </w:tcBorders>
          </w:tcPr>
          <w:p w:rsidR="00AC4664" w:rsidRPr="007D68ED" w:rsidRDefault="00AC4664" w:rsidP="00AC4664">
            <w:pPr>
              <w:pStyle w:val="ConsPlusNormal"/>
              <w:spacing w:line="240" w:lineRule="exact"/>
              <w:ind w:hanging="19"/>
              <w:jc w:val="both"/>
              <w:rPr>
                <w:sz w:val="12"/>
                <w:szCs w:val="12"/>
              </w:rPr>
            </w:pPr>
            <w:r w:rsidRPr="007D68ED">
              <w:rPr>
                <w:sz w:val="12"/>
                <w:szCs w:val="12"/>
              </w:rPr>
              <w:t>Количество граждан, обученных на курсах по обучению основам предпринимательской де</w:t>
            </w:r>
            <w:r w:rsidRPr="007D68ED">
              <w:rPr>
                <w:sz w:val="12"/>
                <w:szCs w:val="12"/>
              </w:rPr>
              <w:t>я</w:t>
            </w:r>
            <w:r w:rsidRPr="007D68ED">
              <w:rPr>
                <w:sz w:val="12"/>
                <w:szCs w:val="12"/>
              </w:rPr>
              <w:t xml:space="preserve">тельности </w:t>
            </w:r>
          </w:p>
        </w:tc>
        <w:tc>
          <w:tcPr>
            <w:tcW w:w="0" w:type="auto"/>
            <w:tcBorders>
              <w:top w:val="single" w:sz="4" w:space="0" w:color="auto"/>
              <w:left w:val="single" w:sz="4" w:space="0" w:color="auto"/>
              <w:bottom w:val="single" w:sz="4" w:space="0" w:color="auto"/>
              <w:right w:val="single" w:sz="4" w:space="0" w:color="auto"/>
            </w:tcBorders>
          </w:tcPr>
          <w:p w:rsidR="00AC4664" w:rsidRPr="007D68ED" w:rsidRDefault="00AC4664" w:rsidP="00AC4664">
            <w:pPr>
              <w:pStyle w:val="ConsPlusNormal"/>
              <w:spacing w:line="240" w:lineRule="exact"/>
              <w:ind w:firstLine="1"/>
              <w:jc w:val="center"/>
              <w:rPr>
                <w:sz w:val="12"/>
                <w:szCs w:val="12"/>
              </w:rPr>
            </w:pPr>
            <w:r w:rsidRPr="007D68ED">
              <w:rPr>
                <w:sz w:val="12"/>
                <w:szCs w:val="12"/>
              </w:rPr>
              <w:t>(ед.)</w:t>
            </w:r>
          </w:p>
        </w:tc>
        <w:tc>
          <w:tcPr>
            <w:tcW w:w="0" w:type="auto"/>
            <w:tcBorders>
              <w:top w:val="single" w:sz="4" w:space="0" w:color="auto"/>
              <w:left w:val="single" w:sz="4" w:space="0" w:color="auto"/>
              <w:bottom w:val="single" w:sz="4" w:space="0" w:color="auto"/>
              <w:right w:val="single" w:sz="4" w:space="0" w:color="auto"/>
            </w:tcBorders>
          </w:tcPr>
          <w:p w:rsidR="00AC4664" w:rsidRPr="007D68ED" w:rsidRDefault="00AC4664" w:rsidP="00AC4664">
            <w:pPr>
              <w:pStyle w:val="ConsPlusNormal"/>
              <w:spacing w:line="240" w:lineRule="exact"/>
              <w:ind w:firstLine="0"/>
              <w:jc w:val="center"/>
              <w:rPr>
                <w:sz w:val="12"/>
                <w:szCs w:val="12"/>
              </w:rPr>
            </w:pPr>
            <w:r w:rsidRPr="007D68ED">
              <w:rPr>
                <w:sz w:val="12"/>
                <w:szCs w:val="12"/>
              </w:rPr>
              <w:t>4</w:t>
            </w:r>
          </w:p>
        </w:tc>
        <w:tc>
          <w:tcPr>
            <w:tcW w:w="0" w:type="auto"/>
            <w:tcBorders>
              <w:top w:val="single" w:sz="4" w:space="0" w:color="auto"/>
              <w:left w:val="single" w:sz="4" w:space="0" w:color="auto"/>
              <w:bottom w:val="single" w:sz="4" w:space="0" w:color="auto"/>
              <w:right w:val="single" w:sz="4" w:space="0" w:color="auto"/>
            </w:tcBorders>
          </w:tcPr>
          <w:p w:rsidR="00AC4664" w:rsidRPr="007D68ED" w:rsidRDefault="00AC4664" w:rsidP="00AC4664">
            <w:pPr>
              <w:pStyle w:val="ConsPlusNormal"/>
              <w:spacing w:line="240" w:lineRule="exact"/>
              <w:ind w:firstLine="1"/>
              <w:jc w:val="center"/>
              <w:rPr>
                <w:sz w:val="12"/>
                <w:szCs w:val="12"/>
              </w:rPr>
            </w:pPr>
            <w:r w:rsidRPr="007D68ED">
              <w:rPr>
                <w:sz w:val="12"/>
                <w:szCs w:val="12"/>
              </w:rPr>
              <w:t>5</w:t>
            </w:r>
          </w:p>
        </w:tc>
        <w:tc>
          <w:tcPr>
            <w:tcW w:w="0" w:type="auto"/>
            <w:tcBorders>
              <w:top w:val="single" w:sz="4" w:space="0" w:color="auto"/>
              <w:left w:val="single" w:sz="4" w:space="0" w:color="auto"/>
              <w:bottom w:val="single" w:sz="4" w:space="0" w:color="auto"/>
              <w:right w:val="single" w:sz="4" w:space="0" w:color="auto"/>
            </w:tcBorders>
          </w:tcPr>
          <w:p w:rsidR="00AC4664" w:rsidRPr="007D68ED" w:rsidRDefault="00AC4664" w:rsidP="00AC4664">
            <w:pPr>
              <w:pStyle w:val="ConsPlusNormal"/>
              <w:spacing w:line="240" w:lineRule="exact"/>
              <w:ind w:firstLine="0"/>
              <w:jc w:val="center"/>
              <w:rPr>
                <w:sz w:val="12"/>
                <w:szCs w:val="12"/>
              </w:rPr>
            </w:pPr>
            <w:r w:rsidRPr="007D68ED">
              <w:rPr>
                <w:sz w:val="12"/>
                <w:szCs w:val="12"/>
              </w:rPr>
              <w:t>6</w:t>
            </w:r>
          </w:p>
        </w:tc>
        <w:tc>
          <w:tcPr>
            <w:tcW w:w="0" w:type="auto"/>
            <w:tcBorders>
              <w:top w:val="single" w:sz="4" w:space="0" w:color="auto"/>
              <w:left w:val="single" w:sz="4" w:space="0" w:color="auto"/>
              <w:bottom w:val="single" w:sz="4" w:space="0" w:color="auto"/>
              <w:right w:val="single" w:sz="4" w:space="0" w:color="auto"/>
            </w:tcBorders>
          </w:tcPr>
          <w:p w:rsidR="00AC4664" w:rsidRPr="007D68ED" w:rsidRDefault="00AC4664" w:rsidP="00AC4664">
            <w:pPr>
              <w:pStyle w:val="ConsPlusNormal"/>
              <w:spacing w:line="240" w:lineRule="exact"/>
              <w:ind w:firstLine="0"/>
              <w:jc w:val="center"/>
              <w:rPr>
                <w:sz w:val="12"/>
                <w:szCs w:val="12"/>
              </w:rPr>
            </w:pPr>
            <w:r w:rsidRPr="007D68ED">
              <w:rPr>
                <w:sz w:val="12"/>
                <w:szCs w:val="12"/>
              </w:rPr>
              <w:t>7</w:t>
            </w:r>
          </w:p>
        </w:tc>
        <w:tc>
          <w:tcPr>
            <w:tcW w:w="0" w:type="auto"/>
            <w:tcBorders>
              <w:top w:val="single" w:sz="4" w:space="0" w:color="auto"/>
              <w:left w:val="single" w:sz="4" w:space="0" w:color="auto"/>
              <w:bottom w:val="single" w:sz="4" w:space="0" w:color="auto"/>
              <w:right w:val="single" w:sz="4" w:space="0" w:color="auto"/>
            </w:tcBorders>
          </w:tcPr>
          <w:p w:rsidR="00AC4664" w:rsidRPr="007D68ED" w:rsidRDefault="00AC4664" w:rsidP="00AC4664">
            <w:pPr>
              <w:pStyle w:val="ConsPlusNormal"/>
              <w:spacing w:line="240" w:lineRule="exact"/>
              <w:ind w:hanging="19"/>
              <w:jc w:val="center"/>
              <w:rPr>
                <w:sz w:val="12"/>
                <w:szCs w:val="12"/>
              </w:rPr>
            </w:pPr>
            <w:r w:rsidRPr="007D68ED">
              <w:rPr>
                <w:sz w:val="12"/>
                <w:szCs w:val="12"/>
              </w:rPr>
              <w:t>7</w:t>
            </w:r>
          </w:p>
        </w:tc>
        <w:tc>
          <w:tcPr>
            <w:tcW w:w="0" w:type="auto"/>
            <w:tcBorders>
              <w:top w:val="single" w:sz="4" w:space="0" w:color="auto"/>
              <w:left w:val="single" w:sz="4" w:space="0" w:color="auto"/>
              <w:bottom w:val="single" w:sz="4" w:space="0" w:color="auto"/>
              <w:right w:val="single" w:sz="4" w:space="0" w:color="auto"/>
            </w:tcBorders>
          </w:tcPr>
          <w:p w:rsidR="00AC4664" w:rsidRPr="007D68ED" w:rsidRDefault="00AC4664" w:rsidP="00AC4664">
            <w:pPr>
              <w:pStyle w:val="ConsPlusNormal"/>
              <w:spacing w:line="240" w:lineRule="exact"/>
              <w:ind w:hanging="19"/>
              <w:jc w:val="center"/>
              <w:rPr>
                <w:sz w:val="12"/>
                <w:szCs w:val="12"/>
              </w:rPr>
            </w:pPr>
            <w:r w:rsidRPr="007D68ED">
              <w:rPr>
                <w:sz w:val="12"/>
                <w:szCs w:val="12"/>
              </w:rPr>
              <w:t>10</w:t>
            </w:r>
          </w:p>
        </w:tc>
        <w:tc>
          <w:tcPr>
            <w:tcW w:w="0" w:type="auto"/>
            <w:tcBorders>
              <w:top w:val="single" w:sz="4" w:space="0" w:color="auto"/>
              <w:left w:val="single" w:sz="4" w:space="0" w:color="auto"/>
              <w:bottom w:val="single" w:sz="4" w:space="0" w:color="auto"/>
              <w:right w:val="single" w:sz="4" w:space="0" w:color="auto"/>
            </w:tcBorders>
          </w:tcPr>
          <w:p w:rsidR="00AC4664" w:rsidRPr="007D68ED" w:rsidRDefault="00AC4664" w:rsidP="00AC4664">
            <w:pPr>
              <w:pStyle w:val="ConsPlusNormal"/>
              <w:spacing w:line="240" w:lineRule="exact"/>
              <w:ind w:hanging="19"/>
              <w:jc w:val="center"/>
              <w:rPr>
                <w:sz w:val="12"/>
                <w:szCs w:val="12"/>
              </w:rPr>
            </w:pPr>
            <w:r w:rsidRPr="007D68ED">
              <w:rPr>
                <w:sz w:val="12"/>
                <w:szCs w:val="12"/>
              </w:rPr>
              <w:t>10</w:t>
            </w:r>
          </w:p>
        </w:tc>
        <w:tc>
          <w:tcPr>
            <w:tcW w:w="0" w:type="auto"/>
            <w:tcBorders>
              <w:top w:val="single" w:sz="4" w:space="0" w:color="auto"/>
              <w:left w:val="single" w:sz="4" w:space="0" w:color="auto"/>
              <w:bottom w:val="single" w:sz="4" w:space="0" w:color="auto"/>
              <w:right w:val="single" w:sz="4" w:space="0" w:color="auto"/>
            </w:tcBorders>
          </w:tcPr>
          <w:p w:rsidR="00AC4664" w:rsidRPr="007D68ED" w:rsidRDefault="00AC4664" w:rsidP="00AC4664">
            <w:pPr>
              <w:pStyle w:val="ConsPlusNormal"/>
              <w:spacing w:line="240" w:lineRule="exact"/>
              <w:ind w:hanging="19"/>
              <w:jc w:val="center"/>
              <w:rPr>
                <w:sz w:val="12"/>
                <w:szCs w:val="12"/>
              </w:rPr>
            </w:pPr>
            <w:r w:rsidRPr="007D68ED">
              <w:rPr>
                <w:sz w:val="12"/>
                <w:szCs w:val="12"/>
              </w:rPr>
              <w:t>10</w:t>
            </w:r>
          </w:p>
        </w:tc>
        <w:tc>
          <w:tcPr>
            <w:tcW w:w="0" w:type="auto"/>
            <w:tcBorders>
              <w:top w:val="single" w:sz="4" w:space="0" w:color="auto"/>
              <w:left w:val="single" w:sz="4" w:space="0" w:color="auto"/>
              <w:bottom w:val="single" w:sz="4" w:space="0" w:color="auto"/>
              <w:right w:val="single" w:sz="4" w:space="0" w:color="auto"/>
            </w:tcBorders>
          </w:tcPr>
          <w:p w:rsidR="00AC4664" w:rsidRPr="007D68ED" w:rsidRDefault="00AC4664" w:rsidP="00AC4664">
            <w:pPr>
              <w:pStyle w:val="ConsPlusNormal"/>
              <w:spacing w:line="240" w:lineRule="exact"/>
              <w:ind w:hanging="19"/>
              <w:jc w:val="center"/>
              <w:rPr>
                <w:sz w:val="12"/>
                <w:szCs w:val="12"/>
              </w:rPr>
            </w:pPr>
            <w:r w:rsidRPr="007D68ED">
              <w:rPr>
                <w:sz w:val="12"/>
                <w:szCs w:val="12"/>
              </w:rPr>
              <w:t>10</w:t>
            </w:r>
          </w:p>
        </w:tc>
        <w:tc>
          <w:tcPr>
            <w:tcW w:w="0" w:type="auto"/>
            <w:tcBorders>
              <w:top w:val="single" w:sz="4" w:space="0" w:color="auto"/>
              <w:left w:val="single" w:sz="4" w:space="0" w:color="auto"/>
              <w:bottom w:val="single" w:sz="4" w:space="0" w:color="auto"/>
              <w:right w:val="single" w:sz="4" w:space="0" w:color="auto"/>
            </w:tcBorders>
          </w:tcPr>
          <w:p w:rsidR="00AC4664" w:rsidRPr="007D68ED" w:rsidRDefault="00AC4664" w:rsidP="00AC4664">
            <w:pPr>
              <w:pStyle w:val="ConsPlusNormal"/>
              <w:spacing w:line="240" w:lineRule="exact"/>
              <w:ind w:hanging="19"/>
              <w:jc w:val="center"/>
              <w:rPr>
                <w:sz w:val="12"/>
                <w:szCs w:val="12"/>
              </w:rPr>
            </w:pPr>
            <w:r w:rsidRPr="007D68ED">
              <w:rPr>
                <w:sz w:val="12"/>
                <w:szCs w:val="12"/>
              </w:rPr>
              <w:t>10</w:t>
            </w:r>
          </w:p>
        </w:tc>
        <w:tc>
          <w:tcPr>
            <w:tcW w:w="0" w:type="auto"/>
            <w:tcBorders>
              <w:top w:val="single" w:sz="4" w:space="0" w:color="auto"/>
              <w:left w:val="single" w:sz="4" w:space="0" w:color="auto"/>
              <w:bottom w:val="single" w:sz="4" w:space="0" w:color="auto"/>
              <w:right w:val="single" w:sz="4" w:space="0" w:color="auto"/>
            </w:tcBorders>
          </w:tcPr>
          <w:p w:rsidR="00AC4664" w:rsidRPr="007D68ED" w:rsidRDefault="00AC4664" w:rsidP="00AC4664">
            <w:pPr>
              <w:pStyle w:val="ConsPlusNormal"/>
              <w:spacing w:line="240" w:lineRule="exact"/>
              <w:ind w:hanging="19"/>
              <w:jc w:val="center"/>
              <w:rPr>
                <w:sz w:val="12"/>
                <w:szCs w:val="12"/>
              </w:rPr>
            </w:pPr>
            <w:r w:rsidRPr="007D68ED">
              <w:rPr>
                <w:sz w:val="12"/>
                <w:szCs w:val="12"/>
              </w:rPr>
              <w:t>10</w:t>
            </w:r>
          </w:p>
        </w:tc>
        <w:tc>
          <w:tcPr>
            <w:tcW w:w="0" w:type="auto"/>
            <w:tcBorders>
              <w:top w:val="single" w:sz="4" w:space="0" w:color="auto"/>
              <w:left w:val="single" w:sz="4" w:space="0" w:color="auto"/>
              <w:bottom w:val="single" w:sz="4" w:space="0" w:color="auto"/>
              <w:right w:val="single" w:sz="4" w:space="0" w:color="auto"/>
            </w:tcBorders>
          </w:tcPr>
          <w:p w:rsidR="00AC4664" w:rsidRPr="007D68ED" w:rsidRDefault="00AC4664" w:rsidP="00AC4664">
            <w:pPr>
              <w:pStyle w:val="ConsPlusNormal"/>
              <w:spacing w:line="240" w:lineRule="exact"/>
              <w:ind w:hanging="19"/>
              <w:jc w:val="center"/>
              <w:rPr>
                <w:sz w:val="12"/>
                <w:szCs w:val="12"/>
              </w:rPr>
            </w:pPr>
            <w:r w:rsidRPr="007D68ED">
              <w:rPr>
                <w:sz w:val="12"/>
                <w:szCs w:val="12"/>
              </w:rPr>
              <w:t>10</w:t>
            </w:r>
          </w:p>
        </w:tc>
      </w:tr>
      <w:tr w:rsidR="00AC4664" w:rsidRPr="007D68ED" w:rsidTr="00AC4664">
        <w:tc>
          <w:tcPr>
            <w:tcW w:w="0" w:type="auto"/>
            <w:tcBorders>
              <w:top w:val="single" w:sz="4" w:space="0" w:color="auto"/>
              <w:left w:val="single" w:sz="4" w:space="0" w:color="auto"/>
              <w:bottom w:val="single" w:sz="4" w:space="0" w:color="auto"/>
              <w:right w:val="single" w:sz="4" w:space="0" w:color="auto"/>
            </w:tcBorders>
          </w:tcPr>
          <w:p w:rsidR="00AC4664" w:rsidRPr="007D68ED" w:rsidRDefault="00AC4664" w:rsidP="00AC4664">
            <w:pPr>
              <w:pStyle w:val="ConsPlusNormal"/>
              <w:spacing w:line="240" w:lineRule="exact"/>
              <w:ind w:firstLine="0"/>
              <w:jc w:val="center"/>
              <w:rPr>
                <w:sz w:val="12"/>
                <w:szCs w:val="12"/>
              </w:rPr>
            </w:pPr>
            <w:r w:rsidRPr="007D68ED">
              <w:rPr>
                <w:sz w:val="12"/>
                <w:szCs w:val="12"/>
              </w:rPr>
              <w:t>2.7.</w:t>
            </w:r>
          </w:p>
        </w:tc>
        <w:tc>
          <w:tcPr>
            <w:tcW w:w="0" w:type="auto"/>
            <w:tcBorders>
              <w:top w:val="single" w:sz="4" w:space="0" w:color="auto"/>
              <w:left w:val="single" w:sz="4" w:space="0" w:color="auto"/>
              <w:bottom w:val="single" w:sz="4" w:space="0" w:color="auto"/>
              <w:right w:val="single" w:sz="4" w:space="0" w:color="auto"/>
            </w:tcBorders>
          </w:tcPr>
          <w:p w:rsidR="00AC4664" w:rsidRPr="007D68ED" w:rsidRDefault="00AC4664" w:rsidP="00AC4664">
            <w:pPr>
              <w:pStyle w:val="ConsPlusNormal"/>
              <w:spacing w:line="240" w:lineRule="exact"/>
              <w:ind w:hanging="19"/>
              <w:jc w:val="both"/>
              <w:rPr>
                <w:sz w:val="12"/>
                <w:szCs w:val="12"/>
              </w:rPr>
            </w:pPr>
            <w:r w:rsidRPr="007D68ED">
              <w:rPr>
                <w:sz w:val="12"/>
                <w:szCs w:val="12"/>
              </w:rPr>
              <w:t>Количество субъектов малого и среднего предпринимател</w:t>
            </w:r>
            <w:r w:rsidRPr="007D68ED">
              <w:rPr>
                <w:sz w:val="12"/>
                <w:szCs w:val="12"/>
              </w:rPr>
              <w:t>ь</w:t>
            </w:r>
            <w:r w:rsidRPr="007D68ED">
              <w:rPr>
                <w:sz w:val="12"/>
                <w:szCs w:val="12"/>
              </w:rPr>
              <w:t>ства - участников ко</w:t>
            </w:r>
            <w:r w:rsidRPr="007D68ED">
              <w:rPr>
                <w:sz w:val="12"/>
                <w:szCs w:val="12"/>
              </w:rPr>
              <w:t>н</w:t>
            </w:r>
            <w:r w:rsidRPr="007D68ED">
              <w:rPr>
                <w:sz w:val="12"/>
                <w:szCs w:val="12"/>
              </w:rPr>
              <w:t xml:space="preserve">курсов </w:t>
            </w:r>
          </w:p>
        </w:tc>
        <w:tc>
          <w:tcPr>
            <w:tcW w:w="0" w:type="auto"/>
            <w:tcBorders>
              <w:top w:val="single" w:sz="4" w:space="0" w:color="auto"/>
              <w:left w:val="single" w:sz="4" w:space="0" w:color="auto"/>
              <w:bottom w:val="single" w:sz="4" w:space="0" w:color="auto"/>
              <w:right w:val="single" w:sz="4" w:space="0" w:color="auto"/>
            </w:tcBorders>
          </w:tcPr>
          <w:p w:rsidR="00AC4664" w:rsidRPr="007D68ED" w:rsidRDefault="00AC4664" w:rsidP="00AC4664">
            <w:pPr>
              <w:pStyle w:val="ConsPlusNormal"/>
              <w:spacing w:line="240" w:lineRule="exact"/>
              <w:ind w:firstLine="1"/>
              <w:jc w:val="center"/>
              <w:rPr>
                <w:sz w:val="12"/>
                <w:szCs w:val="12"/>
              </w:rPr>
            </w:pPr>
            <w:r w:rsidRPr="007D68ED">
              <w:rPr>
                <w:sz w:val="12"/>
                <w:szCs w:val="12"/>
              </w:rPr>
              <w:t>(ед.)</w:t>
            </w:r>
          </w:p>
        </w:tc>
        <w:tc>
          <w:tcPr>
            <w:tcW w:w="0" w:type="auto"/>
            <w:tcBorders>
              <w:top w:val="single" w:sz="4" w:space="0" w:color="auto"/>
              <w:left w:val="single" w:sz="4" w:space="0" w:color="auto"/>
              <w:bottom w:val="single" w:sz="4" w:space="0" w:color="auto"/>
              <w:right w:val="single" w:sz="4" w:space="0" w:color="auto"/>
            </w:tcBorders>
          </w:tcPr>
          <w:p w:rsidR="00AC4664" w:rsidRPr="007D68ED" w:rsidRDefault="00AC4664" w:rsidP="00AC4664">
            <w:pPr>
              <w:pStyle w:val="ConsPlusNormal"/>
              <w:spacing w:line="240" w:lineRule="exact"/>
              <w:ind w:firstLine="0"/>
              <w:jc w:val="center"/>
              <w:rPr>
                <w:sz w:val="12"/>
                <w:szCs w:val="12"/>
              </w:rPr>
            </w:pPr>
            <w:r w:rsidRPr="007D68ED">
              <w:rPr>
                <w:sz w:val="12"/>
                <w:szCs w:val="12"/>
              </w:rPr>
              <w:t>4</w:t>
            </w:r>
          </w:p>
        </w:tc>
        <w:tc>
          <w:tcPr>
            <w:tcW w:w="0" w:type="auto"/>
            <w:tcBorders>
              <w:top w:val="single" w:sz="4" w:space="0" w:color="auto"/>
              <w:left w:val="single" w:sz="4" w:space="0" w:color="auto"/>
              <w:bottom w:val="single" w:sz="4" w:space="0" w:color="auto"/>
              <w:right w:val="single" w:sz="4" w:space="0" w:color="auto"/>
            </w:tcBorders>
          </w:tcPr>
          <w:p w:rsidR="00AC4664" w:rsidRPr="007D68ED" w:rsidRDefault="00AC4664" w:rsidP="00AC4664">
            <w:pPr>
              <w:pStyle w:val="ConsPlusNormal"/>
              <w:spacing w:line="240" w:lineRule="exact"/>
              <w:ind w:firstLine="1"/>
              <w:jc w:val="center"/>
              <w:rPr>
                <w:sz w:val="12"/>
                <w:szCs w:val="12"/>
              </w:rPr>
            </w:pPr>
            <w:r w:rsidRPr="007D68ED">
              <w:rPr>
                <w:sz w:val="12"/>
                <w:szCs w:val="12"/>
              </w:rPr>
              <w:t>4</w:t>
            </w:r>
          </w:p>
        </w:tc>
        <w:tc>
          <w:tcPr>
            <w:tcW w:w="0" w:type="auto"/>
            <w:tcBorders>
              <w:top w:val="single" w:sz="4" w:space="0" w:color="auto"/>
              <w:left w:val="single" w:sz="4" w:space="0" w:color="auto"/>
              <w:bottom w:val="single" w:sz="4" w:space="0" w:color="auto"/>
              <w:right w:val="single" w:sz="4" w:space="0" w:color="auto"/>
            </w:tcBorders>
          </w:tcPr>
          <w:p w:rsidR="00AC4664" w:rsidRPr="007D68ED" w:rsidRDefault="00AC4664" w:rsidP="00AC4664">
            <w:pPr>
              <w:pStyle w:val="ConsPlusNormal"/>
              <w:spacing w:line="240" w:lineRule="exact"/>
              <w:ind w:firstLine="0"/>
              <w:jc w:val="center"/>
              <w:rPr>
                <w:sz w:val="12"/>
                <w:szCs w:val="12"/>
              </w:rPr>
            </w:pPr>
            <w:r w:rsidRPr="007D68ED">
              <w:rPr>
                <w:sz w:val="12"/>
                <w:szCs w:val="12"/>
              </w:rPr>
              <w:t>5</w:t>
            </w:r>
          </w:p>
        </w:tc>
        <w:tc>
          <w:tcPr>
            <w:tcW w:w="0" w:type="auto"/>
            <w:tcBorders>
              <w:top w:val="single" w:sz="4" w:space="0" w:color="auto"/>
              <w:left w:val="single" w:sz="4" w:space="0" w:color="auto"/>
              <w:bottom w:val="single" w:sz="4" w:space="0" w:color="auto"/>
              <w:right w:val="single" w:sz="4" w:space="0" w:color="auto"/>
            </w:tcBorders>
          </w:tcPr>
          <w:p w:rsidR="00AC4664" w:rsidRPr="007D68ED" w:rsidRDefault="00AC4664" w:rsidP="00AC4664">
            <w:pPr>
              <w:pStyle w:val="ConsPlusNormal"/>
              <w:spacing w:line="240" w:lineRule="exact"/>
              <w:ind w:hanging="19"/>
              <w:jc w:val="center"/>
              <w:rPr>
                <w:sz w:val="12"/>
                <w:szCs w:val="12"/>
              </w:rPr>
            </w:pPr>
            <w:r w:rsidRPr="007D68ED">
              <w:rPr>
                <w:sz w:val="12"/>
                <w:szCs w:val="12"/>
              </w:rPr>
              <w:t>7</w:t>
            </w:r>
          </w:p>
        </w:tc>
        <w:tc>
          <w:tcPr>
            <w:tcW w:w="0" w:type="auto"/>
            <w:tcBorders>
              <w:top w:val="single" w:sz="4" w:space="0" w:color="auto"/>
              <w:left w:val="single" w:sz="4" w:space="0" w:color="auto"/>
              <w:bottom w:val="single" w:sz="4" w:space="0" w:color="auto"/>
              <w:right w:val="single" w:sz="4" w:space="0" w:color="auto"/>
            </w:tcBorders>
          </w:tcPr>
          <w:p w:rsidR="00AC4664" w:rsidRPr="007D68ED" w:rsidRDefault="00AC4664" w:rsidP="00AC4664">
            <w:pPr>
              <w:pStyle w:val="ConsPlusNormal"/>
              <w:spacing w:line="240" w:lineRule="exact"/>
              <w:ind w:hanging="19"/>
              <w:jc w:val="center"/>
              <w:rPr>
                <w:sz w:val="12"/>
                <w:szCs w:val="12"/>
              </w:rPr>
            </w:pPr>
            <w:r w:rsidRPr="007D68ED">
              <w:rPr>
                <w:sz w:val="12"/>
                <w:szCs w:val="12"/>
              </w:rPr>
              <w:t>8</w:t>
            </w:r>
          </w:p>
        </w:tc>
        <w:tc>
          <w:tcPr>
            <w:tcW w:w="0" w:type="auto"/>
            <w:tcBorders>
              <w:top w:val="single" w:sz="4" w:space="0" w:color="auto"/>
              <w:left w:val="single" w:sz="4" w:space="0" w:color="auto"/>
              <w:bottom w:val="single" w:sz="4" w:space="0" w:color="auto"/>
              <w:right w:val="single" w:sz="4" w:space="0" w:color="auto"/>
            </w:tcBorders>
          </w:tcPr>
          <w:p w:rsidR="00AC4664" w:rsidRPr="007D68ED" w:rsidRDefault="00AC4664" w:rsidP="00AC4664">
            <w:pPr>
              <w:pStyle w:val="ConsPlusNormal"/>
              <w:spacing w:line="240" w:lineRule="exact"/>
              <w:ind w:hanging="19"/>
              <w:jc w:val="center"/>
              <w:rPr>
                <w:sz w:val="12"/>
                <w:szCs w:val="12"/>
              </w:rPr>
            </w:pPr>
            <w:r w:rsidRPr="007D68ED">
              <w:rPr>
                <w:sz w:val="12"/>
                <w:szCs w:val="12"/>
              </w:rPr>
              <w:t>10</w:t>
            </w:r>
          </w:p>
        </w:tc>
        <w:tc>
          <w:tcPr>
            <w:tcW w:w="0" w:type="auto"/>
            <w:tcBorders>
              <w:top w:val="single" w:sz="4" w:space="0" w:color="auto"/>
              <w:left w:val="single" w:sz="4" w:space="0" w:color="auto"/>
              <w:bottom w:val="single" w:sz="4" w:space="0" w:color="auto"/>
              <w:right w:val="single" w:sz="4" w:space="0" w:color="auto"/>
            </w:tcBorders>
          </w:tcPr>
          <w:p w:rsidR="00AC4664" w:rsidRPr="007D68ED" w:rsidRDefault="00AC4664" w:rsidP="00AC4664">
            <w:pPr>
              <w:pStyle w:val="ConsPlusNormal"/>
              <w:spacing w:line="240" w:lineRule="exact"/>
              <w:ind w:hanging="19"/>
              <w:jc w:val="center"/>
              <w:rPr>
                <w:sz w:val="12"/>
                <w:szCs w:val="12"/>
              </w:rPr>
            </w:pPr>
            <w:r w:rsidRPr="007D68ED">
              <w:rPr>
                <w:sz w:val="12"/>
                <w:szCs w:val="12"/>
              </w:rPr>
              <w:t>10</w:t>
            </w:r>
          </w:p>
        </w:tc>
        <w:tc>
          <w:tcPr>
            <w:tcW w:w="0" w:type="auto"/>
            <w:tcBorders>
              <w:top w:val="single" w:sz="4" w:space="0" w:color="auto"/>
              <w:left w:val="single" w:sz="4" w:space="0" w:color="auto"/>
              <w:bottom w:val="single" w:sz="4" w:space="0" w:color="auto"/>
              <w:right w:val="single" w:sz="4" w:space="0" w:color="auto"/>
            </w:tcBorders>
          </w:tcPr>
          <w:p w:rsidR="00AC4664" w:rsidRPr="007D68ED" w:rsidRDefault="00AC4664" w:rsidP="00AC4664">
            <w:pPr>
              <w:pStyle w:val="ConsPlusNormal"/>
              <w:spacing w:line="240" w:lineRule="exact"/>
              <w:ind w:hanging="19"/>
              <w:jc w:val="center"/>
              <w:rPr>
                <w:sz w:val="12"/>
                <w:szCs w:val="12"/>
              </w:rPr>
            </w:pPr>
            <w:r w:rsidRPr="007D68ED">
              <w:rPr>
                <w:sz w:val="12"/>
                <w:szCs w:val="12"/>
              </w:rPr>
              <w:t>10</w:t>
            </w:r>
          </w:p>
        </w:tc>
        <w:tc>
          <w:tcPr>
            <w:tcW w:w="0" w:type="auto"/>
            <w:tcBorders>
              <w:top w:val="single" w:sz="4" w:space="0" w:color="auto"/>
              <w:left w:val="single" w:sz="4" w:space="0" w:color="auto"/>
              <w:bottom w:val="single" w:sz="4" w:space="0" w:color="auto"/>
              <w:right w:val="single" w:sz="4" w:space="0" w:color="auto"/>
            </w:tcBorders>
          </w:tcPr>
          <w:p w:rsidR="00AC4664" w:rsidRPr="007D68ED" w:rsidRDefault="00AC4664" w:rsidP="00AC4664">
            <w:pPr>
              <w:pStyle w:val="ConsPlusNormal"/>
              <w:spacing w:line="240" w:lineRule="exact"/>
              <w:ind w:hanging="19"/>
              <w:jc w:val="center"/>
              <w:rPr>
                <w:sz w:val="12"/>
                <w:szCs w:val="12"/>
              </w:rPr>
            </w:pPr>
            <w:r w:rsidRPr="007D68ED">
              <w:rPr>
                <w:sz w:val="12"/>
                <w:szCs w:val="12"/>
              </w:rPr>
              <w:t>10</w:t>
            </w:r>
          </w:p>
        </w:tc>
        <w:tc>
          <w:tcPr>
            <w:tcW w:w="0" w:type="auto"/>
            <w:tcBorders>
              <w:top w:val="single" w:sz="4" w:space="0" w:color="auto"/>
              <w:left w:val="single" w:sz="4" w:space="0" w:color="auto"/>
              <w:bottom w:val="single" w:sz="4" w:space="0" w:color="auto"/>
              <w:right w:val="single" w:sz="4" w:space="0" w:color="auto"/>
            </w:tcBorders>
          </w:tcPr>
          <w:p w:rsidR="00AC4664" w:rsidRPr="007D68ED" w:rsidRDefault="00AC4664" w:rsidP="00AC4664">
            <w:pPr>
              <w:pStyle w:val="ConsPlusNormal"/>
              <w:spacing w:line="240" w:lineRule="exact"/>
              <w:ind w:hanging="19"/>
              <w:jc w:val="center"/>
              <w:rPr>
                <w:sz w:val="12"/>
                <w:szCs w:val="12"/>
              </w:rPr>
            </w:pPr>
            <w:r w:rsidRPr="007D68ED">
              <w:rPr>
                <w:sz w:val="12"/>
                <w:szCs w:val="12"/>
              </w:rPr>
              <w:t>10</w:t>
            </w:r>
          </w:p>
        </w:tc>
        <w:tc>
          <w:tcPr>
            <w:tcW w:w="0" w:type="auto"/>
            <w:tcBorders>
              <w:top w:val="single" w:sz="4" w:space="0" w:color="auto"/>
              <w:left w:val="single" w:sz="4" w:space="0" w:color="auto"/>
              <w:bottom w:val="single" w:sz="4" w:space="0" w:color="auto"/>
              <w:right w:val="single" w:sz="4" w:space="0" w:color="auto"/>
            </w:tcBorders>
          </w:tcPr>
          <w:p w:rsidR="00AC4664" w:rsidRPr="007D68ED" w:rsidRDefault="00AC4664" w:rsidP="00AC4664">
            <w:pPr>
              <w:pStyle w:val="ConsPlusNormal"/>
              <w:spacing w:line="240" w:lineRule="exact"/>
              <w:ind w:hanging="19"/>
              <w:jc w:val="center"/>
              <w:rPr>
                <w:sz w:val="12"/>
                <w:szCs w:val="12"/>
              </w:rPr>
            </w:pPr>
            <w:r w:rsidRPr="007D68ED">
              <w:rPr>
                <w:sz w:val="12"/>
                <w:szCs w:val="12"/>
              </w:rPr>
              <w:t>10</w:t>
            </w:r>
          </w:p>
        </w:tc>
        <w:tc>
          <w:tcPr>
            <w:tcW w:w="0" w:type="auto"/>
            <w:tcBorders>
              <w:top w:val="single" w:sz="4" w:space="0" w:color="auto"/>
              <w:left w:val="single" w:sz="4" w:space="0" w:color="auto"/>
              <w:bottom w:val="single" w:sz="4" w:space="0" w:color="auto"/>
              <w:right w:val="single" w:sz="4" w:space="0" w:color="auto"/>
            </w:tcBorders>
          </w:tcPr>
          <w:p w:rsidR="00AC4664" w:rsidRPr="007D68ED" w:rsidRDefault="00AC4664" w:rsidP="00AC4664">
            <w:pPr>
              <w:pStyle w:val="ConsPlusNormal"/>
              <w:spacing w:line="240" w:lineRule="exact"/>
              <w:ind w:hanging="19"/>
              <w:jc w:val="center"/>
              <w:rPr>
                <w:sz w:val="12"/>
                <w:szCs w:val="12"/>
              </w:rPr>
            </w:pPr>
            <w:r w:rsidRPr="007D68ED">
              <w:rPr>
                <w:sz w:val="12"/>
                <w:szCs w:val="12"/>
              </w:rPr>
              <w:t>10</w:t>
            </w:r>
          </w:p>
        </w:tc>
      </w:tr>
      <w:tr w:rsidR="00AC4664" w:rsidRPr="007D68ED" w:rsidTr="00AC4664">
        <w:tc>
          <w:tcPr>
            <w:tcW w:w="0" w:type="auto"/>
            <w:tcBorders>
              <w:top w:val="single" w:sz="4" w:space="0" w:color="auto"/>
              <w:left w:val="single" w:sz="4" w:space="0" w:color="auto"/>
              <w:bottom w:val="single" w:sz="4" w:space="0" w:color="auto"/>
              <w:right w:val="single" w:sz="4" w:space="0" w:color="auto"/>
            </w:tcBorders>
          </w:tcPr>
          <w:p w:rsidR="00AC4664" w:rsidRPr="007D68ED" w:rsidRDefault="00AC4664" w:rsidP="00AC4664">
            <w:pPr>
              <w:pStyle w:val="ConsPlusNormal"/>
              <w:spacing w:line="240" w:lineRule="exact"/>
              <w:ind w:firstLine="0"/>
              <w:jc w:val="center"/>
              <w:rPr>
                <w:sz w:val="12"/>
                <w:szCs w:val="12"/>
              </w:rPr>
            </w:pPr>
            <w:r w:rsidRPr="007D68ED">
              <w:rPr>
                <w:sz w:val="12"/>
                <w:szCs w:val="12"/>
              </w:rPr>
              <w:t>2.8.</w:t>
            </w:r>
          </w:p>
        </w:tc>
        <w:tc>
          <w:tcPr>
            <w:tcW w:w="0" w:type="auto"/>
            <w:tcBorders>
              <w:top w:val="single" w:sz="4" w:space="0" w:color="auto"/>
              <w:left w:val="single" w:sz="4" w:space="0" w:color="auto"/>
              <w:bottom w:val="single" w:sz="4" w:space="0" w:color="auto"/>
              <w:right w:val="single" w:sz="4" w:space="0" w:color="auto"/>
            </w:tcBorders>
          </w:tcPr>
          <w:p w:rsidR="00AC4664" w:rsidRPr="007D68ED" w:rsidRDefault="00AC4664" w:rsidP="00AC4664">
            <w:pPr>
              <w:pStyle w:val="ConsPlusNormal"/>
              <w:spacing w:line="240" w:lineRule="exact"/>
              <w:ind w:hanging="19"/>
              <w:jc w:val="both"/>
              <w:rPr>
                <w:sz w:val="12"/>
                <w:szCs w:val="12"/>
              </w:rPr>
            </w:pPr>
            <w:r w:rsidRPr="007D68ED">
              <w:rPr>
                <w:sz w:val="12"/>
                <w:szCs w:val="12"/>
              </w:rPr>
              <w:t>Количество субъектов малого и среднего предпринимател</w:t>
            </w:r>
            <w:r w:rsidRPr="007D68ED">
              <w:rPr>
                <w:sz w:val="12"/>
                <w:szCs w:val="12"/>
              </w:rPr>
              <w:t>ь</w:t>
            </w:r>
            <w:r w:rsidRPr="007D68ED">
              <w:rPr>
                <w:sz w:val="12"/>
                <w:szCs w:val="12"/>
              </w:rPr>
              <w:t>ства, которым оказана имущес</w:t>
            </w:r>
            <w:r w:rsidRPr="007D68ED">
              <w:rPr>
                <w:sz w:val="12"/>
                <w:szCs w:val="12"/>
              </w:rPr>
              <w:t>т</w:t>
            </w:r>
            <w:r w:rsidRPr="007D68ED">
              <w:rPr>
                <w:sz w:val="12"/>
                <w:szCs w:val="12"/>
              </w:rPr>
              <w:t xml:space="preserve">венная поддержка </w:t>
            </w:r>
          </w:p>
        </w:tc>
        <w:tc>
          <w:tcPr>
            <w:tcW w:w="0" w:type="auto"/>
            <w:tcBorders>
              <w:top w:val="single" w:sz="4" w:space="0" w:color="auto"/>
              <w:left w:val="single" w:sz="4" w:space="0" w:color="auto"/>
              <w:bottom w:val="single" w:sz="4" w:space="0" w:color="auto"/>
              <w:right w:val="single" w:sz="4" w:space="0" w:color="auto"/>
            </w:tcBorders>
          </w:tcPr>
          <w:p w:rsidR="00AC4664" w:rsidRPr="007D68ED" w:rsidRDefault="00AC4664" w:rsidP="00AC4664">
            <w:pPr>
              <w:pStyle w:val="ConsPlusNormal"/>
              <w:spacing w:line="240" w:lineRule="exact"/>
              <w:ind w:firstLine="23"/>
              <w:jc w:val="center"/>
              <w:rPr>
                <w:sz w:val="12"/>
                <w:szCs w:val="12"/>
              </w:rPr>
            </w:pPr>
            <w:r w:rsidRPr="007D68ED">
              <w:rPr>
                <w:sz w:val="12"/>
                <w:szCs w:val="12"/>
              </w:rPr>
              <w:t>(ед.)</w:t>
            </w:r>
          </w:p>
        </w:tc>
        <w:tc>
          <w:tcPr>
            <w:tcW w:w="0" w:type="auto"/>
            <w:tcBorders>
              <w:top w:val="single" w:sz="4" w:space="0" w:color="auto"/>
              <w:left w:val="single" w:sz="4" w:space="0" w:color="auto"/>
              <w:bottom w:val="single" w:sz="4" w:space="0" w:color="auto"/>
              <w:right w:val="single" w:sz="4" w:space="0" w:color="auto"/>
            </w:tcBorders>
          </w:tcPr>
          <w:p w:rsidR="00AC4664" w:rsidRPr="007D68ED" w:rsidRDefault="00AC4664" w:rsidP="00AC4664">
            <w:pPr>
              <w:pStyle w:val="ConsPlusNormal"/>
              <w:spacing w:line="240" w:lineRule="exact"/>
              <w:ind w:hanging="57"/>
              <w:jc w:val="center"/>
              <w:rPr>
                <w:sz w:val="12"/>
                <w:szCs w:val="12"/>
              </w:rPr>
            </w:pPr>
            <w:r w:rsidRPr="007D68ED">
              <w:rPr>
                <w:sz w:val="12"/>
                <w:szCs w:val="12"/>
              </w:rPr>
              <w:t>2</w:t>
            </w:r>
          </w:p>
        </w:tc>
        <w:tc>
          <w:tcPr>
            <w:tcW w:w="0" w:type="auto"/>
            <w:tcBorders>
              <w:top w:val="single" w:sz="4" w:space="0" w:color="auto"/>
              <w:left w:val="single" w:sz="4" w:space="0" w:color="auto"/>
              <w:bottom w:val="single" w:sz="4" w:space="0" w:color="auto"/>
              <w:right w:val="single" w:sz="4" w:space="0" w:color="auto"/>
            </w:tcBorders>
          </w:tcPr>
          <w:p w:rsidR="00AC4664" w:rsidRPr="007D68ED" w:rsidRDefault="00AC4664" w:rsidP="00AC4664">
            <w:pPr>
              <w:pStyle w:val="ConsPlusNormal"/>
              <w:spacing w:line="240" w:lineRule="exact"/>
              <w:ind w:firstLine="23"/>
              <w:jc w:val="center"/>
              <w:rPr>
                <w:sz w:val="12"/>
                <w:szCs w:val="12"/>
              </w:rPr>
            </w:pPr>
            <w:r w:rsidRPr="007D68ED">
              <w:rPr>
                <w:sz w:val="12"/>
                <w:szCs w:val="12"/>
              </w:rPr>
              <w:t>2</w:t>
            </w:r>
          </w:p>
        </w:tc>
        <w:tc>
          <w:tcPr>
            <w:tcW w:w="0" w:type="auto"/>
            <w:tcBorders>
              <w:top w:val="single" w:sz="4" w:space="0" w:color="auto"/>
              <w:left w:val="single" w:sz="4" w:space="0" w:color="auto"/>
              <w:bottom w:val="single" w:sz="4" w:space="0" w:color="auto"/>
              <w:right w:val="single" w:sz="4" w:space="0" w:color="auto"/>
            </w:tcBorders>
          </w:tcPr>
          <w:p w:rsidR="00AC4664" w:rsidRPr="007D68ED" w:rsidRDefault="00AC4664" w:rsidP="00AC4664">
            <w:pPr>
              <w:pStyle w:val="ConsPlusNormal"/>
              <w:spacing w:line="240" w:lineRule="exact"/>
              <w:ind w:hanging="57"/>
              <w:jc w:val="center"/>
              <w:rPr>
                <w:sz w:val="12"/>
                <w:szCs w:val="12"/>
              </w:rPr>
            </w:pPr>
            <w:r w:rsidRPr="007D68ED">
              <w:rPr>
                <w:sz w:val="12"/>
                <w:szCs w:val="12"/>
              </w:rPr>
              <w:t>3</w:t>
            </w:r>
          </w:p>
        </w:tc>
        <w:tc>
          <w:tcPr>
            <w:tcW w:w="0" w:type="auto"/>
            <w:tcBorders>
              <w:top w:val="single" w:sz="4" w:space="0" w:color="auto"/>
              <w:left w:val="single" w:sz="4" w:space="0" w:color="auto"/>
              <w:bottom w:val="single" w:sz="4" w:space="0" w:color="auto"/>
              <w:right w:val="single" w:sz="4" w:space="0" w:color="auto"/>
            </w:tcBorders>
          </w:tcPr>
          <w:p w:rsidR="00AC4664" w:rsidRPr="007D68ED" w:rsidRDefault="00AC4664" w:rsidP="00AC4664">
            <w:pPr>
              <w:pStyle w:val="ConsPlusNormal"/>
              <w:spacing w:line="240" w:lineRule="exact"/>
              <w:ind w:hanging="19"/>
              <w:jc w:val="center"/>
              <w:rPr>
                <w:sz w:val="12"/>
                <w:szCs w:val="12"/>
              </w:rPr>
            </w:pPr>
            <w:r w:rsidRPr="007D68ED">
              <w:rPr>
                <w:sz w:val="12"/>
                <w:szCs w:val="12"/>
              </w:rPr>
              <w:t>3</w:t>
            </w:r>
          </w:p>
        </w:tc>
        <w:tc>
          <w:tcPr>
            <w:tcW w:w="0" w:type="auto"/>
            <w:tcBorders>
              <w:top w:val="single" w:sz="4" w:space="0" w:color="auto"/>
              <w:left w:val="single" w:sz="4" w:space="0" w:color="auto"/>
              <w:bottom w:val="single" w:sz="4" w:space="0" w:color="auto"/>
              <w:right w:val="single" w:sz="4" w:space="0" w:color="auto"/>
            </w:tcBorders>
          </w:tcPr>
          <w:p w:rsidR="00AC4664" w:rsidRPr="007D68ED" w:rsidRDefault="00AC4664" w:rsidP="00AC4664">
            <w:pPr>
              <w:pStyle w:val="ConsPlusNormal"/>
              <w:spacing w:line="240" w:lineRule="exact"/>
              <w:ind w:hanging="19"/>
              <w:jc w:val="center"/>
              <w:rPr>
                <w:sz w:val="12"/>
                <w:szCs w:val="12"/>
              </w:rPr>
            </w:pPr>
            <w:r w:rsidRPr="007D68ED">
              <w:rPr>
                <w:sz w:val="12"/>
                <w:szCs w:val="12"/>
              </w:rPr>
              <w:t>4</w:t>
            </w:r>
          </w:p>
        </w:tc>
        <w:tc>
          <w:tcPr>
            <w:tcW w:w="0" w:type="auto"/>
            <w:tcBorders>
              <w:top w:val="single" w:sz="4" w:space="0" w:color="auto"/>
              <w:left w:val="single" w:sz="4" w:space="0" w:color="auto"/>
              <w:bottom w:val="single" w:sz="4" w:space="0" w:color="auto"/>
              <w:right w:val="single" w:sz="4" w:space="0" w:color="auto"/>
            </w:tcBorders>
          </w:tcPr>
          <w:p w:rsidR="00AC4664" w:rsidRPr="007D68ED" w:rsidRDefault="00AC4664" w:rsidP="00AC4664">
            <w:pPr>
              <w:pStyle w:val="ConsPlusNormal"/>
              <w:spacing w:line="240" w:lineRule="exact"/>
              <w:ind w:hanging="19"/>
              <w:jc w:val="center"/>
              <w:rPr>
                <w:sz w:val="12"/>
                <w:szCs w:val="12"/>
              </w:rPr>
            </w:pPr>
            <w:r w:rsidRPr="007D68ED">
              <w:rPr>
                <w:sz w:val="12"/>
                <w:szCs w:val="12"/>
              </w:rPr>
              <w:t>5</w:t>
            </w:r>
          </w:p>
        </w:tc>
        <w:tc>
          <w:tcPr>
            <w:tcW w:w="0" w:type="auto"/>
            <w:tcBorders>
              <w:top w:val="single" w:sz="4" w:space="0" w:color="auto"/>
              <w:left w:val="single" w:sz="4" w:space="0" w:color="auto"/>
              <w:bottom w:val="single" w:sz="4" w:space="0" w:color="auto"/>
              <w:right w:val="single" w:sz="4" w:space="0" w:color="auto"/>
            </w:tcBorders>
          </w:tcPr>
          <w:p w:rsidR="00AC4664" w:rsidRPr="007D68ED" w:rsidRDefault="00AC4664" w:rsidP="00AC4664">
            <w:pPr>
              <w:pStyle w:val="ConsPlusNormal"/>
              <w:spacing w:line="240" w:lineRule="exact"/>
              <w:ind w:hanging="19"/>
              <w:jc w:val="center"/>
              <w:rPr>
                <w:sz w:val="12"/>
                <w:szCs w:val="12"/>
              </w:rPr>
            </w:pPr>
            <w:r w:rsidRPr="007D68ED">
              <w:rPr>
                <w:sz w:val="12"/>
                <w:szCs w:val="12"/>
              </w:rPr>
              <w:t>5</w:t>
            </w:r>
          </w:p>
        </w:tc>
        <w:tc>
          <w:tcPr>
            <w:tcW w:w="0" w:type="auto"/>
            <w:tcBorders>
              <w:top w:val="single" w:sz="4" w:space="0" w:color="auto"/>
              <w:left w:val="single" w:sz="4" w:space="0" w:color="auto"/>
              <w:bottom w:val="single" w:sz="4" w:space="0" w:color="auto"/>
              <w:right w:val="single" w:sz="4" w:space="0" w:color="auto"/>
            </w:tcBorders>
          </w:tcPr>
          <w:p w:rsidR="00AC4664" w:rsidRPr="007D68ED" w:rsidRDefault="00AC4664" w:rsidP="00AC4664">
            <w:pPr>
              <w:pStyle w:val="ConsPlusNormal"/>
              <w:spacing w:line="240" w:lineRule="exact"/>
              <w:ind w:hanging="19"/>
              <w:jc w:val="center"/>
              <w:rPr>
                <w:sz w:val="12"/>
                <w:szCs w:val="12"/>
              </w:rPr>
            </w:pPr>
            <w:r w:rsidRPr="007D68ED">
              <w:rPr>
                <w:sz w:val="12"/>
                <w:szCs w:val="12"/>
              </w:rPr>
              <w:t>5</w:t>
            </w:r>
          </w:p>
        </w:tc>
        <w:tc>
          <w:tcPr>
            <w:tcW w:w="0" w:type="auto"/>
            <w:tcBorders>
              <w:top w:val="single" w:sz="4" w:space="0" w:color="auto"/>
              <w:left w:val="single" w:sz="4" w:space="0" w:color="auto"/>
              <w:bottom w:val="single" w:sz="4" w:space="0" w:color="auto"/>
              <w:right w:val="single" w:sz="4" w:space="0" w:color="auto"/>
            </w:tcBorders>
          </w:tcPr>
          <w:p w:rsidR="00AC4664" w:rsidRPr="007D68ED" w:rsidRDefault="00AC4664" w:rsidP="00AC4664">
            <w:pPr>
              <w:pStyle w:val="ConsPlusNormal"/>
              <w:spacing w:line="240" w:lineRule="exact"/>
              <w:ind w:hanging="19"/>
              <w:jc w:val="center"/>
              <w:rPr>
                <w:sz w:val="12"/>
                <w:szCs w:val="12"/>
              </w:rPr>
            </w:pPr>
            <w:r w:rsidRPr="007D68ED">
              <w:rPr>
                <w:sz w:val="12"/>
                <w:szCs w:val="12"/>
              </w:rPr>
              <w:t>5</w:t>
            </w:r>
          </w:p>
        </w:tc>
        <w:tc>
          <w:tcPr>
            <w:tcW w:w="0" w:type="auto"/>
            <w:tcBorders>
              <w:top w:val="single" w:sz="4" w:space="0" w:color="auto"/>
              <w:left w:val="single" w:sz="4" w:space="0" w:color="auto"/>
              <w:bottom w:val="single" w:sz="4" w:space="0" w:color="auto"/>
              <w:right w:val="single" w:sz="4" w:space="0" w:color="auto"/>
            </w:tcBorders>
          </w:tcPr>
          <w:p w:rsidR="00AC4664" w:rsidRPr="007D68ED" w:rsidRDefault="00AC4664" w:rsidP="00AC4664">
            <w:pPr>
              <w:pStyle w:val="ConsPlusNormal"/>
              <w:spacing w:line="240" w:lineRule="exact"/>
              <w:ind w:hanging="19"/>
              <w:jc w:val="center"/>
              <w:rPr>
                <w:sz w:val="12"/>
                <w:szCs w:val="12"/>
              </w:rPr>
            </w:pPr>
            <w:r w:rsidRPr="007D68ED">
              <w:rPr>
                <w:sz w:val="12"/>
                <w:szCs w:val="12"/>
              </w:rPr>
              <w:t>5</w:t>
            </w:r>
          </w:p>
        </w:tc>
        <w:tc>
          <w:tcPr>
            <w:tcW w:w="0" w:type="auto"/>
            <w:tcBorders>
              <w:top w:val="single" w:sz="4" w:space="0" w:color="auto"/>
              <w:left w:val="single" w:sz="4" w:space="0" w:color="auto"/>
              <w:bottom w:val="single" w:sz="4" w:space="0" w:color="auto"/>
              <w:right w:val="single" w:sz="4" w:space="0" w:color="auto"/>
            </w:tcBorders>
          </w:tcPr>
          <w:p w:rsidR="00AC4664" w:rsidRPr="007D68ED" w:rsidRDefault="00AC4664" w:rsidP="00AC4664">
            <w:pPr>
              <w:pStyle w:val="ConsPlusNormal"/>
              <w:spacing w:line="240" w:lineRule="exact"/>
              <w:ind w:hanging="19"/>
              <w:jc w:val="center"/>
              <w:rPr>
                <w:sz w:val="12"/>
                <w:szCs w:val="12"/>
              </w:rPr>
            </w:pPr>
            <w:r w:rsidRPr="007D68ED">
              <w:rPr>
                <w:sz w:val="12"/>
                <w:szCs w:val="12"/>
              </w:rPr>
              <w:t>5</w:t>
            </w:r>
          </w:p>
        </w:tc>
        <w:tc>
          <w:tcPr>
            <w:tcW w:w="0" w:type="auto"/>
            <w:tcBorders>
              <w:top w:val="single" w:sz="4" w:space="0" w:color="auto"/>
              <w:left w:val="single" w:sz="4" w:space="0" w:color="auto"/>
              <w:bottom w:val="single" w:sz="4" w:space="0" w:color="auto"/>
              <w:right w:val="single" w:sz="4" w:space="0" w:color="auto"/>
            </w:tcBorders>
          </w:tcPr>
          <w:p w:rsidR="00AC4664" w:rsidRPr="007D68ED" w:rsidRDefault="00AC4664" w:rsidP="00AC4664">
            <w:pPr>
              <w:pStyle w:val="ConsPlusNormal"/>
              <w:spacing w:line="240" w:lineRule="exact"/>
              <w:ind w:hanging="19"/>
              <w:jc w:val="center"/>
              <w:rPr>
                <w:sz w:val="12"/>
                <w:szCs w:val="12"/>
              </w:rPr>
            </w:pPr>
            <w:r w:rsidRPr="007D68ED">
              <w:rPr>
                <w:sz w:val="12"/>
                <w:szCs w:val="12"/>
              </w:rPr>
              <w:t>5</w:t>
            </w:r>
          </w:p>
        </w:tc>
      </w:tr>
      <w:tr w:rsidR="00AC4664" w:rsidRPr="007D68ED" w:rsidTr="00AC4664">
        <w:tc>
          <w:tcPr>
            <w:tcW w:w="0" w:type="auto"/>
            <w:tcBorders>
              <w:top w:val="single" w:sz="4" w:space="0" w:color="auto"/>
              <w:left w:val="single" w:sz="4" w:space="0" w:color="auto"/>
              <w:bottom w:val="single" w:sz="4" w:space="0" w:color="auto"/>
              <w:right w:val="single" w:sz="4" w:space="0" w:color="auto"/>
            </w:tcBorders>
          </w:tcPr>
          <w:p w:rsidR="00AC4664" w:rsidRPr="007D68ED" w:rsidRDefault="00AC4664" w:rsidP="00AC4664">
            <w:pPr>
              <w:pStyle w:val="ConsPlusNormal"/>
              <w:spacing w:line="240" w:lineRule="exact"/>
              <w:ind w:firstLine="0"/>
              <w:jc w:val="center"/>
              <w:rPr>
                <w:sz w:val="12"/>
                <w:szCs w:val="12"/>
              </w:rPr>
            </w:pPr>
            <w:r w:rsidRPr="007D68ED">
              <w:rPr>
                <w:sz w:val="12"/>
                <w:szCs w:val="12"/>
              </w:rPr>
              <w:t>2.9.</w:t>
            </w:r>
          </w:p>
        </w:tc>
        <w:tc>
          <w:tcPr>
            <w:tcW w:w="0" w:type="auto"/>
            <w:tcBorders>
              <w:top w:val="single" w:sz="4" w:space="0" w:color="auto"/>
              <w:left w:val="single" w:sz="4" w:space="0" w:color="auto"/>
              <w:bottom w:val="single" w:sz="4" w:space="0" w:color="auto"/>
              <w:right w:val="single" w:sz="4" w:space="0" w:color="auto"/>
            </w:tcBorders>
          </w:tcPr>
          <w:p w:rsidR="00AC4664" w:rsidRPr="007D68ED" w:rsidRDefault="00AC4664" w:rsidP="00AC4664">
            <w:pPr>
              <w:pStyle w:val="ConsPlusNormal"/>
              <w:spacing w:line="240" w:lineRule="exact"/>
              <w:ind w:hanging="19"/>
              <w:jc w:val="both"/>
              <w:rPr>
                <w:sz w:val="12"/>
                <w:szCs w:val="12"/>
              </w:rPr>
            </w:pPr>
            <w:r w:rsidRPr="007D68ED">
              <w:rPr>
                <w:sz w:val="12"/>
                <w:szCs w:val="12"/>
              </w:rPr>
              <w:t>Количество субъектов малого и среднего предпринимател</w:t>
            </w:r>
            <w:r w:rsidRPr="007D68ED">
              <w:rPr>
                <w:sz w:val="12"/>
                <w:szCs w:val="12"/>
              </w:rPr>
              <w:t>ь</w:t>
            </w:r>
            <w:r w:rsidRPr="007D68ED">
              <w:rPr>
                <w:sz w:val="12"/>
                <w:szCs w:val="12"/>
              </w:rPr>
              <w:t>ства, созданных участниками мероприятий по вовлечению молодежи в предпринимател</w:t>
            </w:r>
            <w:r w:rsidRPr="007D68ED">
              <w:rPr>
                <w:sz w:val="12"/>
                <w:szCs w:val="12"/>
              </w:rPr>
              <w:t>ь</w:t>
            </w:r>
            <w:r w:rsidRPr="007D68ED">
              <w:rPr>
                <w:sz w:val="12"/>
                <w:szCs w:val="12"/>
              </w:rPr>
              <w:t xml:space="preserve">скую деятельность </w:t>
            </w:r>
          </w:p>
        </w:tc>
        <w:tc>
          <w:tcPr>
            <w:tcW w:w="0" w:type="auto"/>
            <w:tcBorders>
              <w:top w:val="single" w:sz="4" w:space="0" w:color="auto"/>
              <w:left w:val="single" w:sz="4" w:space="0" w:color="auto"/>
              <w:bottom w:val="single" w:sz="4" w:space="0" w:color="auto"/>
              <w:right w:val="single" w:sz="4" w:space="0" w:color="auto"/>
            </w:tcBorders>
          </w:tcPr>
          <w:p w:rsidR="00AC4664" w:rsidRPr="007D68ED" w:rsidRDefault="00AC4664" w:rsidP="00AC4664">
            <w:pPr>
              <w:pStyle w:val="ConsPlusNormal"/>
              <w:spacing w:line="240" w:lineRule="exact"/>
              <w:ind w:firstLine="23"/>
              <w:jc w:val="center"/>
              <w:rPr>
                <w:sz w:val="12"/>
                <w:szCs w:val="12"/>
              </w:rPr>
            </w:pPr>
            <w:r w:rsidRPr="007D68ED">
              <w:rPr>
                <w:sz w:val="12"/>
                <w:szCs w:val="12"/>
              </w:rPr>
              <w:t>(ед.)</w:t>
            </w:r>
          </w:p>
        </w:tc>
        <w:tc>
          <w:tcPr>
            <w:tcW w:w="0" w:type="auto"/>
            <w:tcBorders>
              <w:top w:val="single" w:sz="4" w:space="0" w:color="auto"/>
              <w:left w:val="single" w:sz="4" w:space="0" w:color="auto"/>
              <w:bottom w:val="single" w:sz="4" w:space="0" w:color="auto"/>
              <w:right w:val="single" w:sz="4" w:space="0" w:color="auto"/>
            </w:tcBorders>
          </w:tcPr>
          <w:p w:rsidR="00AC4664" w:rsidRPr="007D68ED" w:rsidRDefault="00AC4664" w:rsidP="00AC4664">
            <w:pPr>
              <w:pStyle w:val="ConsPlusNormal"/>
              <w:spacing w:line="240" w:lineRule="exact"/>
              <w:ind w:firstLine="43"/>
              <w:jc w:val="center"/>
              <w:rPr>
                <w:sz w:val="12"/>
                <w:szCs w:val="12"/>
              </w:rPr>
            </w:pPr>
            <w:r w:rsidRPr="007D68ED">
              <w:rPr>
                <w:sz w:val="12"/>
                <w:szCs w:val="12"/>
              </w:rPr>
              <w:t>1</w:t>
            </w:r>
          </w:p>
        </w:tc>
        <w:tc>
          <w:tcPr>
            <w:tcW w:w="0" w:type="auto"/>
            <w:tcBorders>
              <w:top w:val="single" w:sz="4" w:space="0" w:color="auto"/>
              <w:left w:val="single" w:sz="4" w:space="0" w:color="auto"/>
              <w:bottom w:val="single" w:sz="4" w:space="0" w:color="auto"/>
              <w:right w:val="single" w:sz="4" w:space="0" w:color="auto"/>
            </w:tcBorders>
          </w:tcPr>
          <w:p w:rsidR="00AC4664" w:rsidRPr="007D68ED" w:rsidRDefault="00AC4664" w:rsidP="00AC4664">
            <w:pPr>
              <w:pStyle w:val="ConsPlusNormal"/>
              <w:spacing w:line="240" w:lineRule="exact"/>
              <w:ind w:firstLine="23"/>
              <w:jc w:val="center"/>
              <w:rPr>
                <w:sz w:val="12"/>
                <w:szCs w:val="12"/>
              </w:rPr>
            </w:pPr>
            <w:r w:rsidRPr="007D68ED">
              <w:rPr>
                <w:sz w:val="12"/>
                <w:szCs w:val="12"/>
              </w:rPr>
              <w:t>1</w:t>
            </w:r>
          </w:p>
        </w:tc>
        <w:tc>
          <w:tcPr>
            <w:tcW w:w="0" w:type="auto"/>
            <w:tcBorders>
              <w:top w:val="single" w:sz="4" w:space="0" w:color="auto"/>
              <w:left w:val="single" w:sz="4" w:space="0" w:color="auto"/>
              <w:bottom w:val="single" w:sz="4" w:space="0" w:color="auto"/>
              <w:right w:val="single" w:sz="4" w:space="0" w:color="auto"/>
            </w:tcBorders>
          </w:tcPr>
          <w:p w:rsidR="00AC4664" w:rsidRPr="007D68ED" w:rsidRDefault="00AC4664" w:rsidP="00AC4664">
            <w:pPr>
              <w:pStyle w:val="ConsPlusNormal"/>
              <w:spacing w:line="240" w:lineRule="exact"/>
              <w:ind w:firstLine="43"/>
              <w:jc w:val="center"/>
              <w:rPr>
                <w:sz w:val="12"/>
                <w:szCs w:val="12"/>
              </w:rPr>
            </w:pPr>
            <w:r w:rsidRPr="007D68ED">
              <w:rPr>
                <w:sz w:val="12"/>
                <w:szCs w:val="12"/>
              </w:rPr>
              <w:t>2</w:t>
            </w:r>
          </w:p>
        </w:tc>
        <w:tc>
          <w:tcPr>
            <w:tcW w:w="0" w:type="auto"/>
            <w:tcBorders>
              <w:top w:val="single" w:sz="4" w:space="0" w:color="auto"/>
              <w:left w:val="single" w:sz="4" w:space="0" w:color="auto"/>
              <w:bottom w:val="single" w:sz="4" w:space="0" w:color="auto"/>
              <w:right w:val="single" w:sz="4" w:space="0" w:color="auto"/>
            </w:tcBorders>
          </w:tcPr>
          <w:p w:rsidR="00AC4664" w:rsidRPr="007D68ED" w:rsidRDefault="00AC4664" w:rsidP="00AC4664">
            <w:pPr>
              <w:pStyle w:val="ConsPlusNormal"/>
              <w:spacing w:line="240" w:lineRule="exact"/>
              <w:ind w:hanging="19"/>
              <w:jc w:val="center"/>
              <w:rPr>
                <w:sz w:val="12"/>
                <w:szCs w:val="12"/>
              </w:rPr>
            </w:pPr>
            <w:r w:rsidRPr="007D68ED">
              <w:rPr>
                <w:sz w:val="12"/>
                <w:szCs w:val="12"/>
              </w:rPr>
              <w:t>3</w:t>
            </w:r>
          </w:p>
        </w:tc>
        <w:tc>
          <w:tcPr>
            <w:tcW w:w="0" w:type="auto"/>
            <w:tcBorders>
              <w:top w:val="single" w:sz="4" w:space="0" w:color="auto"/>
              <w:left w:val="single" w:sz="4" w:space="0" w:color="auto"/>
              <w:bottom w:val="single" w:sz="4" w:space="0" w:color="auto"/>
              <w:right w:val="single" w:sz="4" w:space="0" w:color="auto"/>
            </w:tcBorders>
          </w:tcPr>
          <w:p w:rsidR="00AC4664" w:rsidRPr="007D68ED" w:rsidRDefault="00AC4664" w:rsidP="00AC4664">
            <w:pPr>
              <w:pStyle w:val="ConsPlusNormal"/>
              <w:spacing w:line="240" w:lineRule="exact"/>
              <w:ind w:hanging="19"/>
              <w:jc w:val="center"/>
              <w:rPr>
                <w:sz w:val="12"/>
                <w:szCs w:val="12"/>
              </w:rPr>
            </w:pPr>
            <w:r w:rsidRPr="007D68ED">
              <w:rPr>
                <w:sz w:val="12"/>
                <w:szCs w:val="12"/>
              </w:rPr>
              <w:t>5</w:t>
            </w:r>
          </w:p>
        </w:tc>
        <w:tc>
          <w:tcPr>
            <w:tcW w:w="0" w:type="auto"/>
            <w:tcBorders>
              <w:top w:val="single" w:sz="4" w:space="0" w:color="auto"/>
              <w:left w:val="single" w:sz="4" w:space="0" w:color="auto"/>
              <w:bottom w:val="single" w:sz="4" w:space="0" w:color="auto"/>
              <w:right w:val="single" w:sz="4" w:space="0" w:color="auto"/>
            </w:tcBorders>
          </w:tcPr>
          <w:p w:rsidR="00AC4664" w:rsidRPr="007D68ED" w:rsidRDefault="00AC4664" w:rsidP="00AC4664">
            <w:pPr>
              <w:pStyle w:val="ConsPlusNormal"/>
              <w:spacing w:line="240" w:lineRule="exact"/>
              <w:ind w:hanging="19"/>
              <w:jc w:val="center"/>
              <w:rPr>
                <w:sz w:val="12"/>
                <w:szCs w:val="12"/>
              </w:rPr>
            </w:pPr>
            <w:r w:rsidRPr="007D68ED">
              <w:rPr>
                <w:sz w:val="12"/>
                <w:szCs w:val="12"/>
              </w:rPr>
              <w:t>7</w:t>
            </w:r>
          </w:p>
        </w:tc>
        <w:tc>
          <w:tcPr>
            <w:tcW w:w="0" w:type="auto"/>
            <w:tcBorders>
              <w:top w:val="single" w:sz="4" w:space="0" w:color="auto"/>
              <w:left w:val="single" w:sz="4" w:space="0" w:color="auto"/>
              <w:bottom w:val="single" w:sz="4" w:space="0" w:color="auto"/>
              <w:right w:val="single" w:sz="4" w:space="0" w:color="auto"/>
            </w:tcBorders>
          </w:tcPr>
          <w:p w:rsidR="00AC4664" w:rsidRPr="007D68ED" w:rsidRDefault="00AC4664" w:rsidP="00AC4664">
            <w:pPr>
              <w:pStyle w:val="ConsPlusNormal"/>
              <w:spacing w:line="240" w:lineRule="exact"/>
              <w:ind w:hanging="19"/>
              <w:jc w:val="center"/>
              <w:rPr>
                <w:sz w:val="12"/>
                <w:szCs w:val="12"/>
              </w:rPr>
            </w:pPr>
            <w:r w:rsidRPr="007D68ED">
              <w:rPr>
                <w:sz w:val="12"/>
                <w:szCs w:val="12"/>
              </w:rPr>
              <w:t>7</w:t>
            </w:r>
          </w:p>
        </w:tc>
        <w:tc>
          <w:tcPr>
            <w:tcW w:w="0" w:type="auto"/>
            <w:tcBorders>
              <w:top w:val="single" w:sz="4" w:space="0" w:color="auto"/>
              <w:left w:val="single" w:sz="4" w:space="0" w:color="auto"/>
              <w:bottom w:val="single" w:sz="4" w:space="0" w:color="auto"/>
              <w:right w:val="single" w:sz="4" w:space="0" w:color="auto"/>
            </w:tcBorders>
          </w:tcPr>
          <w:p w:rsidR="00AC4664" w:rsidRPr="007D68ED" w:rsidRDefault="00AC4664" w:rsidP="00AC4664">
            <w:pPr>
              <w:pStyle w:val="ConsPlusNormal"/>
              <w:spacing w:line="240" w:lineRule="exact"/>
              <w:ind w:hanging="19"/>
              <w:jc w:val="center"/>
              <w:rPr>
                <w:sz w:val="12"/>
                <w:szCs w:val="12"/>
              </w:rPr>
            </w:pPr>
            <w:r w:rsidRPr="007D68ED">
              <w:rPr>
                <w:sz w:val="12"/>
                <w:szCs w:val="12"/>
              </w:rPr>
              <w:t>7</w:t>
            </w:r>
          </w:p>
        </w:tc>
        <w:tc>
          <w:tcPr>
            <w:tcW w:w="0" w:type="auto"/>
            <w:tcBorders>
              <w:top w:val="single" w:sz="4" w:space="0" w:color="auto"/>
              <w:left w:val="single" w:sz="4" w:space="0" w:color="auto"/>
              <w:bottom w:val="single" w:sz="4" w:space="0" w:color="auto"/>
              <w:right w:val="single" w:sz="4" w:space="0" w:color="auto"/>
            </w:tcBorders>
          </w:tcPr>
          <w:p w:rsidR="00AC4664" w:rsidRPr="007D68ED" w:rsidRDefault="00AC4664" w:rsidP="00AC4664">
            <w:pPr>
              <w:pStyle w:val="ConsPlusNormal"/>
              <w:spacing w:line="240" w:lineRule="exact"/>
              <w:ind w:hanging="19"/>
              <w:jc w:val="center"/>
              <w:rPr>
                <w:sz w:val="12"/>
                <w:szCs w:val="12"/>
              </w:rPr>
            </w:pPr>
            <w:r w:rsidRPr="007D68ED">
              <w:rPr>
                <w:sz w:val="12"/>
                <w:szCs w:val="12"/>
              </w:rPr>
              <w:t>7</w:t>
            </w:r>
          </w:p>
        </w:tc>
        <w:tc>
          <w:tcPr>
            <w:tcW w:w="0" w:type="auto"/>
            <w:tcBorders>
              <w:top w:val="single" w:sz="4" w:space="0" w:color="auto"/>
              <w:left w:val="single" w:sz="4" w:space="0" w:color="auto"/>
              <w:bottom w:val="single" w:sz="4" w:space="0" w:color="auto"/>
              <w:right w:val="single" w:sz="4" w:space="0" w:color="auto"/>
            </w:tcBorders>
          </w:tcPr>
          <w:p w:rsidR="00AC4664" w:rsidRPr="007D68ED" w:rsidRDefault="00AC4664" w:rsidP="00AC4664">
            <w:pPr>
              <w:pStyle w:val="ConsPlusNormal"/>
              <w:spacing w:line="240" w:lineRule="exact"/>
              <w:ind w:hanging="19"/>
              <w:jc w:val="center"/>
              <w:rPr>
                <w:sz w:val="12"/>
                <w:szCs w:val="12"/>
              </w:rPr>
            </w:pPr>
            <w:r w:rsidRPr="007D68ED">
              <w:rPr>
                <w:sz w:val="12"/>
                <w:szCs w:val="12"/>
              </w:rPr>
              <w:t>7</w:t>
            </w:r>
          </w:p>
        </w:tc>
        <w:tc>
          <w:tcPr>
            <w:tcW w:w="0" w:type="auto"/>
            <w:tcBorders>
              <w:top w:val="single" w:sz="4" w:space="0" w:color="auto"/>
              <w:left w:val="single" w:sz="4" w:space="0" w:color="auto"/>
              <w:bottom w:val="single" w:sz="4" w:space="0" w:color="auto"/>
              <w:right w:val="single" w:sz="4" w:space="0" w:color="auto"/>
            </w:tcBorders>
          </w:tcPr>
          <w:p w:rsidR="00AC4664" w:rsidRPr="007D68ED" w:rsidRDefault="00AC4664" w:rsidP="00AC4664">
            <w:pPr>
              <w:pStyle w:val="ConsPlusNormal"/>
              <w:spacing w:line="240" w:lineRule="exact"/>
              <w:ind w:hanging="19"/>
              <w:jc w:val="center"/>
              <w:rPr>
                <w:sz w:val="12"/>
                <w:szCs w:val="12"/>
              </w:rPr>
            </w:pPr>
            <w:r w:rsidRPr="007D68ED">
              <w:rPr>
                <w:sz w:val="12"/>
                <w:szCs w:val="12"/>
              </w:rPr>
              <w:t>7</w:t>
            </w:r>
          </w:p>
        </w:tc>
        <w:tc>
          <w:tcPr>
            <w:tcW w:w="0" w:type="auto"/>
            <w:tcBorders>
              <w:top w:val="single" w:sz="4" w:space="0" w:color="auto"/>
              <w:left w:val="single" w:sz="4" w:space="0" w:color="auto"/>
              <w:bottom w:val="single" w:sz="4" w:space="0" w:color="auto"/>
              <w:right w:val="single" w:sz="4" w:space="0" w:color="auto"/>
            </w:tcBorders>
          </w:tcPr>
          <w:p w:rsidR="00AC4664" w:rsidRPr="007D68ED" w:rsidRDefault="00AC4664" w:rsidP="00AC4664">
            <w:pPr>
              <w:pStyle w:val="ConsPlusNormal"/>
              <w:spacing w:line="240" w:lineRule="exact"/>
              <w:ind w:hanging="19"/>
              <w:jc w:val="center"/>
              <w:rPr>
                <w:sz w:val="12"/>
                <w:szCs w:val="12"/>
              </w:rPr>
            </w:pPr>
            <w:r w:rsidRPr="007D68ED">
              <w:rPr>
                <w:sz w:val="12"/>
                <w:szCs w:val="12"/>
              </w:rPr>
              <w:t>7</w:t>
            </w:r>
          </w:p>
        </w:tc>
      </w:tr>
      <w:tr w:rsidR="00AC4664" w:rsidRPr="007D68ED" w:rsidTr="00AC4664">
        <w:tc>
          <w:tcPr>
            <w:tcW w:w="0" w:type="auto"/>
            <w:tcBorders>
              <w:top w:val="single" w:sz="4" w:space="0" w:color="auto"/>
              <w:left w:val="single" w:sz="4" w:space="0" w:color="auto"/>
              <w:bottom w:val="single" w:sz="4" w:space="0" w:color="auto"/>
              <w:right w:val="single" w:sz="4" w:space="0" w:color="auto"/>
            </w:tcBorders>
          </w:tcPr>
          <w:p w:rsidR="00AC4664" w:rsidRPr="007D68ED" w:rsidRDefault="00AC4664" w:rsidP="00AC4664">
            <w:pPr>
              <w:pStyle w:val="ConsPlusNormal"/>
              <w:spacing w:after="120" w:line="240" w:lineRule="exact"/>
              <w:ind w:left="-62" w:right="-62" w:firstLine="0"/>
              <w:jc w:val="center"/>
              <w:rPr>
                <w:b/>
                <w:sz w:val="12"/>
                <w:szCs w:val="12"/>
              </w:rPr>
            </w:pPr>
            <w:r w:rsidRPr="007D68ED">
              <w:rPr>
                <w:b/>
                <w:sz w:val="12"/>
                <w:szCs w:val="12"/>
              </w:rPr>
              <w:t>3.</w:t>
            </w:r>
          </w:p>
        </w:tc>
        <w:tc>
          <w:tcPr>
            <w:tcW w:w="0" w:type="auto"/>
            <w:gridSpan w:val="14"/>
            <w:tcBorders>
              <w:top w:val="single" w:sz="4" w:space="0" w:color="auto"/>
              <w:left w:val="single" w:sz="4" w:space="0" w:color="auto"/>
              <w:bottom w:val="single" w:sz="4" w:space="0" w:color="auto"/>
              <w:right w:val="single" w:sz="4" w:space="0" w:color="auto"/>
            </w:tcBorders>
          </w:tcPr>
          <w:p w:rsidR="00AC4664" w:rsidRPr="007D68ED" w:rsidRDefault="00AC4664" w:rsidP="00AC4664">
            <w:pPr>
              <w:pStyle w:val="ConsPlusNormal"/>
              <w:spacing w:after="120" w:line="240" w:lineRule="exact"/>
              <w:ind w:hanging="62"/>
              <w:jc w:val="both"/>
              <w:rPr>
                <w:b/>
                <w:sz w:val="12"/>
                <w:szCs w:val="12"/>
              </w:rPr>
            </w:pPr>
            <w:r w:rsidRPr="007D68ED">
              <w:rPr>
                <w:b/>
                <w:sz w:val="12"/>
                <w:szCs w:val="12"/>
              </w:rPr>
              <w:t xml:space="preserve"> Подпрограмма «Защита прав потребителей в Валдайском муниципальном районе на 2019-2026 годы»</w:t>
            </w:r>
          </w:p>
        </w:tc>
      </w:tr>
      <w:tr w:rsidR="00AC4664" w:rsidRPr="007D68ED" w:rsidTr="00AC4664">
        <w:tc>
          <w:tcPr>
            <w:tcW w:w="0" w:type="auto"/>
            <w:tcBorders>
              <w:top w:val="single" w:sz="4" w:space="0" w:color="auto"/>
              <w:left w:val="single" w:sz="4" w:space="0" w:color="auto"/>
              <w:bottom w:val="single" w:sz="4" w:space="0" w:color="auto"/>
              <w:right w:val="single" w:sz="4" w:space="0" w:color="auto"/>
            </w:tcBorders>
          </w:tcPr>
          <w:p w:rsidR="00AC4664" w:rsidRPr="007D68ED" w:rsidRDefault="00AC4664" w:rsidP="00AC4664">
            <w:pPr>
              <w:pStyle w:val="ConsPlusNormal"/>
              <w:spacing w:line="240" w:lineRule="exact"/>
              <w:ind w:firstLine="0"/>
              <w:jc w:val="center"/>
              <w:rPr>
                <w:sz w:val="12"/>
                <w:szCs w:val="12"/>
              </w:rPr>
            </w:pPr>
            <w:r w:rsidRPr="007D68ED">
              <w:rPr>
                <w:sz w:val="12"/>
                <w:szCs w:val="12"/>
              </w:rPr>
              <w:t>3.1.</w:t>
            </w:r>
          </w:p>
        </w:tc>
        <w:tc>
          <w:tcPr>
            <w:tcW w:w="0" w:type="auto"/>
            <w:tcBorders>
              <w:top w:val="single" w:sz="4" w:space="0" w:color="auto"/>
              <w:left w:val="single" w:sz="4" w:space="0" w:color="auto"/>
              <w:bottom w:val="single" w:sz="4" w:space="0" w:color="auto"/>
              <w:right w:val="single" w:sz="4" w:space="0" w:color="auto"/>
            </w:tcBorders>
          </w:tcPr>
          <w:p w:rsidR="00AC4664" w:rsidRPr="007D68ED" w:rsidRDefault="00AC4664" w:rsidP="00AC4664">
            <w:pPr>
              <w:spacing w:line="240" w:lineRule="exact"/>
              <w:jc w:val="both"/>
              <w:rPr>
                <w:rFonts w:ascii="Arial" w:hAnsi="Arial" w:cs="Arial"/>
                <w:sz w:val="12"/>
                <w:szCs w:val="12"/>
              </w:rPr>
            </w:pPr>
            <w:r w:rsidRPr="007D68ED">
              <w:rPr>
                <w:rFonts w:ascii="Arial" w:hAnsi="Arial" w:cs="Arial"/>
                <w:sz w:val="12"/>
                <w:szCs w:val="12"/>
              </w:rPr>
              <w:t>Оказание консультационной поддержки населению в обла</w:t>
            </w:r>
            <w:r w:rsidRPr="007D68ED">
              <w:rPr>
                <w:rFonts w:ascii="Arial" w:hAnsi="Arial" w:cs="Arial"/>
                <w:sz w:val="12"/>
                <w:szCs w:val="12"/>
              </w:rPr>
              <w:t>с</w:t>
            </w:r>
            <w:r w:rsidRPr="007D68ED">
              <w:rPr>
                <w:rFonts w:ascii="Arial" w:hAnsi="Arial" w:cs="Arial"/>
                <w:sz w:val="12"/>
                <w:szCs w:val="12"/>
              </w:rPr>
              <w:t>ти защиты прав потребит</w:t>
            </w:r>
            <w:r w:rsidRPr="007D68ED">
              <w:rPr>
                <w:rFonts w:ascii="Arial" w:hAnsi="Arial" w:cs="Arial"/>
                <w:sz w:val="12"/>
                <w:szCs w:val="12"/>
              </w:rPr>
              <w:t>е</w:t>
            </w:r>
            <w:r w:rsidRPr="007D68ED">
              <w:rPr>
                <w:rFonts w:ascii="Arial" w:hAnsi="Arial" w:cs="Arial"/>
                <w:sz w:val="12"/>
                <w:szCs w:val="12"/>
              </w:rPr>
              <w:t xml:space="preserve">лей </w:t>
            </w:r>
          </w:p>
        </w:tc>
        <w:tc>
          <w:tcPr>
            <w:tcW w:w="0" w:type="auto"/>
            <w:tcBorders>
              <w:top w:val="single" w:sz="4" w:space="0" w:color="auto"/>
              <w:left w:val="single" w:sz="4" w:space="0" w:color="auto"/>
              <w:bottom w:val="single" w:sz="4" w:space="0" w:color="auto"/>
              <w:right w:val="single" w:sz="4" w:space="0" w:color="auto"/>
            </w:tcBorders>
          </w:tcPr>
          <w:p w:rsidR="00AC4664" w:rsidRPr="007D68ED" w:rsidRDefault="00AC4664" w:rsidP="00AC4664">
            <w:pPr>
              <w:spacing w:line="240" w:lineRule="exact"/>
              <w:jc w:val="both"/>
              <w:rPr>
                <w:rFonts w:ascii="Arial" w:hAnsi="Arial" w:cs="Arial"/>
                <w:sz w:val="12"/>
                <w:szCs w:val="12"/>
              </w:rPr>
            </w:pPr>
            <w:r w:rsidRPr="007D68ED">
              <w:rPr>
                <w:rFonts w:ascii="Arial" w:hAnsi="Arial" w:cs="Arial"/>
                <w:sz w:val="12"/>
                <w:szCs w:val="12"/>
              </w:rPr>
              <w:t>% от обративши</w:t>
            </w:r>
            <w:r w:rsidRPr="007D68ED">
              <w:rPr>
                <w:rFonts w:ascii="Arial" w:hAnsi="Arial" w:cs="Arial"/>
                <w:sz w:val="12"/>
                <w:szCs w:val="12"/>
              </w:rPr>
              <w:t>х</w:t>
            </w:r>
            <w:r w:rsidRPr="007D68ED">
              <w:rPr>
                <w:rFonts w:ascii="Arial" w:hAnsi="Arial" w:cs="Arial"/>
                <w:sz w:val="12"/>
                <w:szCs w:val="12"/>
              </w:rPr>
              <w:t>ся</w:t>
            </w:r>
          </w:p>
        </w:tc>
        <w:tc>
          <w:tcPr>
            <w:tcW w:w="0" w:type="auto"/>
            <w:tcBorders>
              <w:top w:val="single" w:sz="4" w:space="0" w:color="auto"/>
              <w:left w:val="single" w:sz="4" w:space="0" w:color="auto"/>
              <w:bottom w:val="single" w:sz="4" w:space="0" w:color="auto"/>
              <w:right w:val="single" w:sz="4" w:space="0" w:color="auto"/>
            </w:tcBorders>
          </w:tcPr>
          <w:p w:rsidR="00AC4664" w:rsidRPr="007D68ED" w:rsidRDefault="00AC4664" w:rsidP="00AC4664">
            <w:pPr>
              <w:spacing w:line="240" w:lineRule="exact"/>
              <w:jc w:val="center"/>
              <w:rPr>
                <w:rFonts w:ascii="Arial" w:hAnsi="Arial" w:cs="Arial"/>
                <w:sz w:val="12"/>
                <w:szCs w:val="12"/>
              </w:rPr>
            </w:pPr>
            <w:r w:rsidRPr="007D68ED">
              <w:rPr>
                <w:rFonts w:ascii="Arial" w:hAnsi="Arial" w:cs="Arial"/>
                <w:sz w:val="12"/>
                <w:szCs w:val="12"/>
              </w:rPr>
              <w:t>100</w:t>
            </w:r>
          </w:p>
        </w:tc>
        <w:tc>
          <w:tcPr>
            <w:tcW w:w="0" w:type="auto"/>
            <w:tcBorders>
              <w:top w:val="single" w:sz="4" w:space="0" w:color="auto"/>
              <w:left w:val="single" w:sz="4" w:space="0" w:color="auto"/>
              <w:bottom w:val="single" w:sz="4" w:space="0" w:color="auto"/>
              <w:right w:val="single" w:sz="4" w:space="0" w:color="auto"/>
            </w:tcBorders>
          </w:tcPr>
          <w:p w:rsidR="00AC4664" w:rsidRPr="007D68ED" w:rsidRDefault="00AC4664" w:rsidP="00AC4664">
            <w:pPr>
              <w:pStyle w:val="ConsPlusNormal"/>
              <w:spacing w:line="240" w:lineRule="exact"/>
              <w:ind w:hanging="62"/>
              <w:jc w:val="center"/>
              <w:rPr>
                <w:sz w:val="12"/>
                <w:szCs w:val="12"/>
              </w:rPr>
            </w:pPr>
            <w:r w:rsidRPr="007D68ED">
              <w:rPr>
                <w:sz w:val="12"/>
                <w:szCs w:val="12"/>
              </w:rPr>
              <w:t>-</w:t>
            </w:r>
          </w:p>
        </w:tc>
        <w:tc>
          <w:tcPr>
            <w:tcW w:w="0" w:type="auto"/>
            <w:tcBorders>
              <w:top w:val="single" w:sz="4" w:space="0" w:color="auto"/>
              <w:left w:val="single" w:sz="4" w:space="0" w:color="auto"/>
              <w:bottom w:val="single" w:sz="4" w:space="0" w:color="auto"/>
              <w:right w:val="single" w:sz="4" w:space="0" w:color="auto"/>
            </w:tcBorders>
          </w:tcPr>
          <w:p w:rsidR="00AC4664" w:rsidRPr="007D68ED" w:rsidRDefault="00AC4664" w:rsidP="00AC4664">
            <w:pPr>
              <w:pStyle w:val="ConsPlusNormal"/>
              <w:spacing w:line="240" w:lineRule="exact"/>
              <w:ind w:hanging="62"/>
              <w:jc w:val="center"/>
              <w:rPr>
                <w:sz w:val="12"/>
                <w:szCs w:val="12"/>
              </w:rPr>
            </w:pPr>
            <w:r w:rsidRPr="007D68ED">
              <w:rPr>
                <w:sz w:val="12"/>
                <w:szCs w:val="12"/>
              </w:rPr>
              <w:t>-</w:t>
            </w:r>
          </w:p>
        </w:tc>
        <w:tc>
          <w:tcPr>
            <w:tcW w:w="0" w:type="auto"/>
            <w:tcBorders>
              <w:top w:val="single" w:sz="4" w:space="0" w:color="auto"/>
              <w:left w:val="single" w:sz="4" w:space="0" w:color="auto"/>
              <w:bottom w:val="single" w:sz="4" w:space="0" w:color="auto"/>
              <w:right w:val="single" w:sz="4" w:space="0" w:color="auto"/>
            </w:tcBorders>
          </w:tcPr>
          <w:p w:rsidR="00AC4664" w:rsidRPr="007D68ED" w:rsidRDefault="00AC4664" w:rsidP="00AC4664">
            <w:pPr>
              <w:pStyle w:val="ConsPlusNormal"/>
              <w:spacing w:line="240" w:lineRule="exact"/>
              <w:ind w:hanging="62"/>
              <w:jc w:val="center"/>
              <w:rPr>
                <w:sz w:val="12"/>
                <w:szCs w:val="12"/>
              </w:rPr>
            </w:pPr>
            <w:r w:rsidRPr="007D68ED">
              <w:rPr>
                <w:sz w:val="12"/>
                <w:szCs w:val="12"/>
              </w:rPr>
              <w:t>-</w:t>
            </w:r>
          </w:p>
        </w:tc>
        <w:tc>
          <w:tcPr>
            <w:tcW w:w="0" w:type="auto"/>
            <w:tcBorders>
              <w:top w:val="single" w:sz="4" w:space="0" w:color="auto"/>
              <w:left w:val="single" w:sz="4" w:space="0" w:color="auto"/>
              <w:bottom w:val="single" w:sz="4" w:space="0" w:color="auto"/>
              <w:right w:val="single" w:sz="4" w:space="0" w:color="auto"/>
            </w:tcBorders>
          </w:tcPr>
          <w:p w:rsidR="00AC4664" w:rsidRPr="007D68ED" w:rsidRDefault="00AC4664" w:rsidP="00AC4664">
            <w:pPr>
              <w:spacing w:line="240" w:lineRule="exact"/>
              <w:jc w:val="center"/>
              <w:rPr>
                <w:rFonts w:ascii="Arial" w:hAnsi="Arial" w:cs="Arial"/>
                <w:sz w:val="12"/>
                <w:szCs w:val="12"/>
              </w:rPr>
            </w:pPr>
            <w:r w:rsidRPr="007D68ED">
              <w:rPr>
                <w:rFonts w:ascii="Arial" w:hAnsi="Arial" w:cs="Arial"/>
                <w:sz w:val="12"/>
                <w:szCs w:val="12"/>
              </w:rPr>
              <w:t>100</w:t>
            </w:r>
          </w:p>
        </w:tc>
        <w:tc>
          <w:tcPr>
            <w:tcW w:w="0" w:type="auto"/>
            <w:tcBorders>
              <w:top w:val="single" w:sz="4" w:space="0" w:color="auto"/>
              <w:left w:val="single" w:sz="4" w:space="0" w:color="auto"/>
              <w:bottom w:val="single" w:sz="4" w:space="0" w:color="auto"/>
              <w:right w:val="single" w:sz="4" w:space="0" w:color="auto"/>
            </w:tcBorders>
          </w:tcPr>
          <w:p w:rsidR="00AC4664" w:rsidRPr="007D68ED" w:rsidRDefault="00AC4664" w:rsidP="00AC4664">
            <w:pPr>
              <w:spacing w:line="240" w:lineRule="exact"/>
              <w:jc w:val="center"/>
              <w:rPr>
                <w:rFonts w:ascii="Arial" w:hAnsi="Arial" w:cs="Arial"/>
                <w:sz w:val="12"/>
                <w:szCs w:val="12"/>
              </w:rPr>
            </w:pPr>
            <w:r w:rsidRPr="007D68ED">
              <w:rPr>
                <w:rFonts w:ascii="Arial" w:hAnsi="Arial" w:cs="Arial"/>
                <w:sz w:val="12"/>
                <w:szCs w:val="12"/>
              </w:rPr>
              <w:t>100</w:t>
            </w:r>
          </w:p>
        </w:tc>
        <w:tc>
          <w:tcPr>
            <w:tcW w:w="0" w:type="auto"/>
            <w:tcBorders>
              <w:top w:val="single" w:sz="4" w:space="0" w:color="auto"/>
              <w:left w:val="single" w:sz="4" w:space="0" w:color="auto"/>
              <w:bottom w:val="single" w:sz="4" w:space="0" w:color="auto"/>
              <w:right w:val="single" w:sz="4" w:space="0" w:color="auto"/>
            </w:tcBorders>
          </w:tcPr>
          <w:p w:rsidR="00AC4664" w:rsidRPr="007D68ED" w:rsidRDefault="00AC4664" w:rsidP="00AC4664">
            <w:pPr>
              <w:pStyle w:val="ConsPlusNormal"/>
              <w:spacing w:line="240" w:lineRule="exact"/>
              <w:ind w:hanging="62"/>
              <w:jc w:val="center"/>
              <w:rPr>
                <w:sz w:val="12"/>
                <w:szCs w:val="12"/>
              </w:rPr>
            </w:pPr>
            <w:r w:rsidRPr="007D68ED">
              <w:rPr>
                <w:sz w:val="12"/>
                <w:szCs w:val="12"/>
              </w:rPr>
              <w:t>100</w:t>
            </w:r>
          </w:p>
        </w:tc>
        <w:tc>
          <w:tcPr>
            <w:tcW w:w="0" w:type="auto"/>
            <w:tcBorders>
              <w:top w:val="single" w:sz="4" w:space="0" w:color="auto"/>
              <w:left w:val="single" w:sz="4" w:space="0" w:color="auto"/>
              <w:bottom w:val="single" w:sz="4" w:space="0" w:color="auto"/>
              <w:right w:val="single" w:sz="4" w:space="0" w:color="auto"/>
            </w:tcBorders>
          </w:tcPr>
          <w:p w:rsidR="00AC4664" w:rsidRPr="007D68ED" w:rsidRDefault="00AC4664" w:rsidP="00AC4664">
            <w:pPr>
              <w:pStyle w:val="ConsPlusNormal"/>
              <w:spacing w:line="240" w:lineRule="exact"/>
              <w:ind w:hanging="62"/>
              <w:jc w:val="center"/>
              <w:rPr>
                <w:sz w:val="12"/>
                <w:szCs w:val="12"/>
              </w:rPr>
            </w:pPr>
            <w:r w:rsidRPr="007D68ED">
              <w:rPr>
                <w:sz w:val="12"/>
                <w:szCs w:val="12"/>
              </w:rPr>
              <w:t>100</w:t>
            </w:r>
          </w:p>
        </w:tc>
        <w:tc>
          <w:tcPr>
            <w:tcW w:w="0" w:type="auto"/>
            <w:tcBorders>
              <w:top w:val="single" w:sz="4" w:space="0" w:color="auto"/>
              <w:left w:val="single" w:sz="4" w:space="0" w:color="auto"/>
              <w:bottom w:val="single" w:sz="4" w:space="0" w:color="auto"/>
              <w:right w:val="single" w:sz="4" w:space="0" w:color="auto"/>
            </w:tcBorders>
          </w:tcPr>
          <w:p w:rsidR="00AC4664" w:rsidRPr="007D68ED" w:rsidRDefault="00AC4664" w:rsidP="00AC4664">
            <w:pPr>
              <w:pStyle w:val="ConsPlusNormal"/>
              <w:spacing w:line="240" w:lineRule="exact"/>
              <w:ind w:hanging="62"/>
              <w:jc w:val="center"/>
              <w:rPr>
                <w:sz w:val="12"/>
                <w:szCs w:val="12"/>
              </w:rPr>
            </w:pPr>
            <w:r w:rsidRPr="007D68ED">
              <w:rPr>
                <w:sz w:val="12"/>
                <w:szCs w:val="12"/>
              </w:rPr>
              <w:t>100</w:t>
            </w:r>
          </w:p>
        </w:tc>
        <w:tc>
          <w:tcPr>
            <w:tcW w:w="0" w:type="auto"/>
            <w:tcBorders>
              <w:top w:val="single" w:sz="4" w:space="0" w:color="auto"/>
              <w:left w:val="single" w:sz="4" w:space="0" w:color="auto"/>
              <w:bottom w:val="single" w:sz="4" w:space="0" w:color="auto"/>
              <w:right w:val="single" w:sz="4" w:space="0" w:color="auto"/>
            </w:tcBorders>
          </w:tcPr>
          <w:p w:rsidR="00AC4664" w:rsidRPr="007D68ED" w:rsidRDefault="00AC4664" w:rsidP="00AC4664">
            <w:pPr>
              <w:pStyle w:val="ConsPlusNormal"/>
              <w:spacing w:line="240" w:lineRule="exact"/>
              <w:ind w:hanging="62"/>
              <w:jc w:val="center"/>
              <w:rPr>
                <w:sz w:val="12"/>
                <w:szCs w:val="12"/>
              </w:rPr>
            </w:pPr>
            <w:r w:rsidRPr="007D68ED">
              <w:rPr>
                <w:sz w:val="12"/>
                <w:szCs w:val="12"/>
              </w:rPr>
              <w:t>100</w:t>
            </w:r>
          </w:p>
        </w:tc>
        <w:tc>
          <w:tcPr>
            <w:tcW w:w="414" w:type="dxa"/>
            <w:tcBorders>
              <w:top w:val="single" w:sz="4" w:space="0" w:color="auto"/>
              <w:left w:val="single" w:sz="4" w:space="0" w:color="auto"/>
              <w:bottom w:val="single" w:sz="4" w:space="0" w:color="auto"/>
              <w:right w:val="single" w:sz="4" w:space="0" w:color="auto"/>
            </w:tcBorders>
          </w:tcPr>
          <w:p w:rsidR="00AC4664" w:rsidRPr="007D68ED" w:rsidRDefault="00AC4664" w:rsidP="00AC4664">
            <w:pPr>
              <w:pStyle w:val="ConsPlusNormal"/>
              <w:spacing w:line="240" w:lineRule="exact"/>
              <w:ind w:hanging="62"/>
              <w:jc w:val="center"/>
              <w:rPr>
                <w:sz w:val="12"/>
                <w:szCs w:val="12"/>
              </w:rPr>
            </w:pPr>
            <w:r w:rsidRPr="007D68ED">
              <w:rPr>
                <w:sz w:val="12"/>
                <w:szCs w:val="12"/>
              </w:rPr>
              <w:t>100</w:t>
            </w:r>
          </w:p>
        </w:tc>
        <w:tc>
          <w:tcPr>
            <w:tcW w:w="487" w:type="dxa"/>
            <w:tcBorders>
              <w:top w:val="single" w:sz="4" w:space="0" w:color="auto"/>
              <w:left w:val="single" w:sz="4" w:space="0" w:color="auto"/>
              <w:bottom w:val="single" w:sz="4" w:space="0" w:color="auto"/>
              <w:right w:val="single" w:sz="4" w:space="0" w:color="auto"/>
            </w:tcBorders>
          </w:tcPr>
          <w:p w:rsidR="00AC4664" w:rsidRPr="007D68ED" w:rsidRDefault="00AC4664" w:rsidP="00AC4664">
            <w:pPr>
              <w:pStyle w:val="ConsPlusNormal"/>
              <w:spacing w:line="240" w:lineRule="exact"/>
              <w:ind w:hanging="62"/>
              <w:jc w:val="center"/>
              <w:rPr>
                <w:sz w:val="12"/>
                <w:szCs w:val="12"/>
              </w:rPr>
            </w:pPr>
            <w:r w:rsidRPr="007D68ED">
              <w:rPr>
                <w:sz w:val="12"/>
                <w:szCs w:val="12"/>
              </w:rPr>
              <w:t>100</w:t>
            </w:r>
          </w:p>
        </w:tc>
      </w:tr>
      <w:tr w:rsidR="00AC4664" w:rsidRPr="007D68ED" w:rsidTr="00AC4664">
        <w:tc>
          <w:tcPr>
            <w:tcW w:w="0" w:type="auto"/>
            <w:tcBorders>
              <w:top w:val="single" w:sz="4" w:space="0" w:color="auto"/>
              <w:left w:val="single" w:sz="4" w:space="0" w:color="auto"/>
              <w:bottom w:val="single" w:sz="4" w:space="0" w:color="auto"/>
              <w:right w:val="single" w:sz="4" w:space="0" w:color="auto"/>
            </w:tcBorders>
          </w:tcPr>
          <w:p w:rsidR="00AC4664" w:rsidRPr="007D68ED" w:rsidRDefault="00AC4664" w:rsidP="00AC4664">
            <w:pPr>
              <w:pStyle w:val="ConsPlusNormal"/>
              <w:spacing w:line="240" w:lineRule="exact"/>
              <w:ind w:firstLine="0"/>
              <w:jc w:val="center"/>
              <w:rPr>
                <w:sz w:val="12"/>
                <w:szCs w:val="12"/>
              </w:rPr>
            </w:pPr>
            <w:r w:rsidRPr="007D68ED">
              <w:rPr>
                <w:sz w:val="12"/>
                <w:szCs w:val="12"/>
              </w:rPr>
              <w:t>3.2.</w:t>
            </w:r>
          </w:p>
        </w:tc>
        <w:tc>
          <w:tcPr>
            <w:tcW w:w="0" w:type="auto"/>
            <w:tcBorders>
              <w:top w:val="single" w:sz="4" w:space="0" w:color="auto"/>
              <w:left w:val="single" w:sz="4" w:space="0" w:color="auto"/>
              <w:bottom w:val="single" w:sz="4" w:space="0" w:color="auto"/>
              <w:right w:val="single" w:sz="4" w:space="0" w:color="auto"/>
            </w:tcBorders>
          </w:tcPr>
          <w:p w:rsidR="00AC4664" w:rsidRPr="007D68ED" w:rsidRDefault="00AC4664" w:rsidP="00AC4664">
            <w:pPr>
              <w:spacing w:line="240" w:lineRule="exact"/>
              <w:jc w:val="both"/>
              <w:rPr>
                <w:rFonts w:ascii="Arial" w:hAnsi="Arial" w:cs="Arial"/>
                <w:sz w:val="12"/>
                <w:szCs w:val="12"/>
              </w:rPr>
            </w:pPr>
            <w:r w:rsidRPr="007D68ED">
              <w:rPr>
                <w:rFonts w:ascii="Arial" w:hAnsi="Arial" w:cs="Arial"/>
                <w:sz w:val="12"/>
                <w:szCs w:val="12"/>
              </w:rPr>
              <w:t>Количество проведенных «горячих линий» по вопросам защиты прав потребит</w:t>
            </w:r>
            <w:r w:rsidRPr="007D68ED">
              <w:rPr>
                <w:rFonts w:ascii="Arial" w:hAnsi="Arial" w:cs="Arial"/>
                <w:sz w:val="12"/>
                <w:szCs w:val="12"/>
              </w:rPr>
              <w:t>е</w:t>
            </w:r>
            <w:r w:rsidRPr="007D68ED">
              <w:rPr>
                <w:rFonts w:ascii="Arial" w:hAnsi="Arial" w:cs="Arial"/>
                <w:sz w:val="12"/>
                <w:szCs w:val="12"/>
              </w:rPr>
              <w:t>лей</w:t>
            </w:r>
          </w:p>
        </w:tc>
        <w:tc>
          <w:tcPr>
            <w:tcW w:w="0" w:type="auto"/>
            <w:tcBorders>
              <w:top w:val="single" w:sz="4" w:space="0" w:color="auto"/>
              <w:left w:val="single" w:sz="4" w:space="0" w:color="auto"/>
              <w:bottom w:val="single" w:sz="4" w:space="0" w:color="auto"/>
              <w:right w:val="single" w:sz="4" w:space="0" w:color="auto"/>
            </w:tcBorders>
          </w:tcPr>
          <w:p w:rsidR="00AC4664" w:rsidRPr="007D68ED" w:rsidRDefault="00AC4664" w:rsidP="00AC4664">
            <w:pPr>
              <w:spacing w:line="240" w:lineRule="exact"/>
              <w:jc w:val="both"/>
              <w:rPr>
                <w:rFonts w:ascii="Arial" w:hAnsi="Arial" w:cs="Arial"/>
                <w:sz w:val="12"/>
                <w:szCs w:val="12"/>
              </w:rPr>
            </w:pPr>
            <w:r w:rsidRPr="007D68ED">
              <w:rPr>
                <w:rFonts w:ascii="Arial" w:hAnsi="Arial" w:cs="Arial"/>
                <w:sz w:val="12"/>
                <w:szCs w:val="12"/>
              </w:rPr>
              <w:t>ед.</w:t>
            </w:r>
          </w:p>
        </w:tc>
        <w:tc>
          <w:tcPr>
            <w:tcW w:w="0" w:type="auto"/>
            <w:tcBorders>
              <w:top w:val="single" w:sz="4" w:space="0" w:color="auto"/>
              <w:left w:val="single" w:sz="4" w:space="0" w:color="auto"/>
              <w:bottom w:val="single" w:sz="4" w:space="0" w:color="auto"/>
              <w:right w:val="single" w:sz="4" w:space="0" w:color="auto"/>
            </w:tcBorders>
          </w:tcPr>
          <w:p w:rsidR="00AC4664" w:rsidRPr="007D68ED" w:rsidRDefault="00AC4664" w:rsidP="00AC4664">
            <w:pPr>
              <w:spacing w:line="240" w:lineRule="exact"/>
              <w:jc w:val="center"/>
              <w:rPr>
                <w:rFonts w:ascii="Arial" w:hAnsi="Arial" w:cs="Arial"/>
                <w:sz w:val="12"/>
                <w:szCs w:val="12"/>
              </w:rPr>
            </w:pPr>
            <w:r w:rsidRPr="007D68ED">
              <w:rPr>
                <w:rFonts w:ascii="Arial" w:hAnsi="Arial" w:cs="Arial"/>
                <w:sz w:val="12"/>
                <w:szCs w:val="12"/>
              </w:rPr>
              <w:t>1</w:t>
            </w:r>
          </w:p>
        </w:tc>
        <w:tc>
          <w:tcPr>
            <w:tcW w:w="0" w:type="auto"/>
            <w:tcBorders>
              <w:top w:val="single" w:sz="4" w:space="0" w:color="auto"/>
              <w:left w:val="single" w:sz="4" w:space="0" w:color="auto"/>
              <w:bottom w:val="single" w:sz="4" w:space="0" w:color="auto"/>
              <w:right w:val="single" w:sz="4" w:space="0" w:color="auto"/>
            </w:tcBorders>
          </w:tcPr>
          <w:p w:rsidR="00AC4664" w:rsidRPr="007D68ED" w:rsidRDefault="00AC4664" w:rsidP="00AC4664">
            <w:pPr>
              <w:pStyle w:val="ConsPlusNormal"/>
              <w:spacing w:line="240" w:lineRule="exact"/>
              <w:ind w:hanging="62"/>
              <w:jc w:val="center"/>
              <w:rPr>
                <w:sz w:val="12"/>
                <w:szCs w:val="12"/>
              </w:rPr>
            </w:pPr>
            <w:r w:rsidRPr="007D68ED">
              <w:rPr>
                <w:sz w:val="12"/>
                <w:szCs w:val="12"/>
              </w:rPr>
              <w:t>-</w:t>
            </w:r>
          </w:p>
        </w:tc>
        <w:tc>
          <w:tcPr>
            <w:tcW w:w="0" w:type="auto"/>
            <w:tcBorders>
              <w:top w:val="single" w:sz="4" w:space="0" w:color="auto"/>
              <w:left w:val="single" w:sz="4" w:space="0" w:color="auto"/>
              <w:bottom w:val="single" w:sz="4" w:space="0" w:color="auto"/>
              <w:right w:val="single" w:sz="4" w:space="0" w:color="auto"/>
            </w:tcBorders>
          </w:tcPr>
          <w:p w:rsidR="00AC4664" w:rsidRPr="007D68ED" w:rsidRDefault="00AC4664" w:rsidP="00AC4664">
            <w:pPr>
              <w:pStyle w:val="ConsPlusNormal"/>
              <w:spacing w:line="240" w:lineRule="exact"/>
              <w:ind w:hanging="62"/>
              <w:jc w:val="center"/>
              <w:rPr>
                <w:sz w:val="12"/>
                <w:szCs w:val="12"/>
              </w:rPr>
            </w:pPr>
            <w:r w:rsidRPr="007D68ED">
              <w:rPr>
                <w:sz w:val="12"/>
                <w:szCs w:val="12"/>
              </w:rPr>
              <w:t>-</w:t>
            </w:r>
          </w:p>
        </w:tc>
        <w:tc>
          <w:tcPr>
            <w:tcW w:w="0" w:type="auto"/>
            <w:tcBorders>
              <w:top w:val="single" w:sz="4" w:space="0" w:color="auto"/>
              <w:left w:val="single" w:sz="4" w:space="0" w:color="auto"/>
              <w:bottom w:val="single" w:sz="4" w:space="0" w:color="auto"/>
              <w:right w:val="single" w:sz="4" w:space="0" w:color="auto"/>
            </w:tcBorders>
          </w:tcPr>
          <w:p w:rsidR="00AC4664" w:rsidRPr="007D68ED" w:rsidRDefault="00AC4664" w:rsidP="00AC4664">
            <w:pPr>
              <w:pStyle w:val="ConsPlusNormal"/>
              <w:spacing w:line="240" w:lineRule="exact"/>
              <w:ind w:hanging="62"/>
              <w:jc w:val="center"/>
              <w:rPr>
                <w:sz w:val="12"/>
                <w:szCs w:val="12"/>
              </w:rPr>
            </w:pPr>
            <w:r w:rsidRPr="007D68ED">
              <w:rPr>
                <w:sz w:val="12"/>
                <w:szCs w:val="12"/>
              </w:rPr>
              <w:t>-</w:t>
            </w:r>
          </w:p>
        </w:tc>
        <w:tc>
          <w:tcPr>
            <w:tcW w:w="0" w:type="auto"/>
            <w:tcBorders>
              <w:top w:val="single" w:sz="4" w:space="0" w:color="auto"/>
              <w:left w:val="single" w:sz="4" w:space="0" w:color="auto"/>
              <w:bottom w:val="single" w:sz="4" w:space="0" w:color="auto"/>
              <w:right w:val="single" w:sz="4" w:space="0" w:color="auto"/>
            </w:tcBorders>
          </w:tcPr>
          <w:p w:rsidR="00AC4664" w:rsidRPr="007D68ED" w:rsidRDefault="00AC4664" w:rsidP="00AC4664">
            <w:pPr>
              <w:spacing w:line="240" w:lineRule="exact"/>
              <w:jc w:val="center"/>
              <w:rPr>
                <w:rFonts w:ascii="Arial" w:hAnsi="Arial" w:cs="Arial"/>
                <w:sz w:val="12"/>
                <w:szCs w:val="12"/>
              </w:rPr>
            </w:pPr>
            <w:r w:rsidRPr="007D68ED">
              <w:rPr>
                <w:rFonts w:ascii="Arial" w:hAnsi="Arial" w:cs="Arial"/>
                <w:sz w:val="12"/>
                <w:szCs w:val="12"/>
              </w:rPr>
              <w:t>1</w:t>
            </w:r>
          </w:p>
        </w:tc>
        <w:tc>
          <w:tcPr>
            <w:tcW w:w="0" w:type="auto"/>
            <w:tcBorders>
              <w:top w:val="single" w:sz="4" w:space="0" w:color="auto"/>
              <w:left w:val="single" w:sz="4" w:space="0" w:color="auto"/>
              <w:bottom w:val="single" w:sz="4" w:space="0" w:color="auto"/>
              <w:right w:val="single" w:sz="4" w:space="0" w:color="auto"/>
            </w:tcBorders>
          </w:tcPr>
          <w:p w:rsidR="00AC4664" w:rsidRPr="007D68ED" w:rsidRDefault="00AC4664" w:rsidP="00AC4664">
            <w:pPr>
              <w:spacing w:line="240" w:lineRule="exact"/>
              <w:jc w:val="center"/>
              <w:rPr>
                <w:rFonts w:ascii="Arial" w:hAnsi="Arial" w:cs="Arial"/>
                <w:sz w:val="12"/>
                <w:szCs w:val="12"/>
              </w:rPr>
            </w:pPr>
            <w:r w:rsidRPr="007D68ED">
              <w:rPr>
                <w:rFonts w:ascii="Arial" w:hAnsi="Arial" w:cs="Arial"/>
                <w:sz w:val="12"/>
                <w:szCs w:val="12"/>
              </w:rPr>
              <w:t>1</w:t>
            </w:r>
          </w:p>
        </w:tc>
        <w:tc>
          <w:tcPr>
            <w:tcW w:w="0" w:type="auto"/>
            <w:tcBorders>
              <w:top w:val="single" w:sz="4" w:space="0" w:color="auto"/>
              <w:left w:val="single" w:sz="4" w:space="0" w:color="auto"/>
              <w:bottom w:val="single" w:sz="4" w:space="0" w:color="auto"/>
              <w:right w:val="single" w:sz="4" w:space="0" w:color="auto"/>
            </w:tcBorders>
          </w:tcPr>
          <w:p w:rsidR="00AC4664" w:rsidRPr="007D68ED" w:rsidRDefault="00AC4664" w:rsidP="00AC4664">
            <w:pPr>
              <w:pStyle w:val="ConsPlusNormal"/>
              <w:spacing w:line="240" w:lineRule="exact"/>
              <w:ind w:hanging="62"/>
              <w:jc w:val="center"/>
              <w:rPr>
                <w:sz w:val="12"/>
                <w:szCs w:val="12"/>
              </w:rPr>
            </w:pPr>
            <w:r w:rsidRPr="007D68ED">
              <w:rPr>
                <w:sz w:val="12"/>
                <w:szCs w:val="12"/>
              </w:rPr>
              <w:t>1</w:t>
            </w:r>
          </w:p>
        </w:tc>
        <w:tc>
          <w:tcPr>
            <w:tcW w:w="0" w:type="auto"/>
            <w:tcBorders>
              <w:top w:val="single" w:sz="4" w:space="0" w:color="auto"/>
              <w:left w:val="single" w:sz="4" w:space="0" w:color="auto"/>
              <w:bottom w:val="single" w:sz="4" w:space="0" w:color="auto"/>
              <w:right w:val="single" w:sz="4" w:space="0" w:color="auto"/>
            </w:tcBorders>
          </w:tcPr>
          <w:p w:rsidR="00AC4664" w:rsidRPr="007D68ED" w:rsidRDefault="00AC4664" w:rsidP="00AC4664">
            <w:pPr>
              <w:pStyle w:val="ConsPlusNormal"/>
              <w:spacing w:line="240" w:lineRule="exact"/>
              <w:ind w:hanging="62"/>
              <w:jc w:val="center"/>
              <w:rPr>
                <w:sz w:val="12"/>
                <w:szCs w:val="12"/>
              </w:rPr>
            </w:pPr>
            <w:r w:rsidRPr="007D68ED">
              <w:rPr>
                <w:sz w:val="12"/>
                <w:szCs w:val="12"/>
              </w:rPr>
              <w:t>1</w:t>
            </w:r>
          </w:p>
        </w:tc>
        <w:tc>
          <w:tcPr>
            <w:tcW w:w="0" w:type="auto"/>
            <w:tcBorders>
              <w:top w:val="single" w:sz="4" w:space="0" w:color="auto"/>
              <w:left w:val="single" w:sz="4" w:space="0" w:color="auto"/>
              <w:bottom w:val="single" w:sz="4" w:space="0" w:color="auto"/>
              <w:right w:val="single" w:sz="4" w:space="0" w:color="auto"/>
            </w:tcBorders>
          </w:tcPr>
          <w:p w:rsidR="00AC4664" w:rsidRPr="007D68ED" w:rsidRDefault="00AC4664" w:rsidP="00AC4664">
            <w:pPr>
              <w:pStyle w:val="ConsPlusNormal"/>
              <w:spacing w:line="240" w:lineRule="exact"/>
              <w:ind w:hanging="62"/>
              <w:jc w:val="center"/>
              <w:rPr>
                <w:sz w:val="12"/>
                <w:szCs w:val="12"/>
              </w:rPr>
            </w:pPr>
            <w:r w:rsidRPr="007D68ED">
              <w:rPr>
                <w:sz w:val="12"/>
                <w:szCs w:val="12"/>
              </w:rPr>
              <w:t>1</w:t>
            </w:r>
          </w:p>
        </w:tc>
        <w:tc>
          <w:tcPr>
            <w:tcW w:w="0" w:type="auto"/>
            <w:tcBorders>
              <w:top w:val="single" w:sz="4" w:space="0" w:color="auto"/>
              <w:left w:val="single" w:sz="4" w:space="0" w:color="auto"/>
              <w:bottom w:val="single" w:sz="4" w:space="0" w:color="auto"/>
              <w:right w:val="single" w:sz="4" w:space="0" w:color="auto"/>
            </w:tcBorders>
          </w:tcPr>
          <w:p w:rsidR="00AC4664" w:rsidRPr="007D68ED" w:rsidRDefault="00AC4664" w:rsidP="00AC4664">
            <w:pPr>
              <w:pStyle w:val="ConsPlusNormal"/>
              <w:spacing w:line="240" w:lineRule="exact"/>
              <w:ind w:hanging="62"/>
              <w:jc w:val="center"/>
              <w:rPr>
                <w:sz w:val="12"/>
                <w:szCs w:val="12"/>
              </w:rPr>
            </w:pPr>
            <w:r w:rsidRPr="007D68ED">
              <w:rPr>
                <w:sz w:val="12"/>
                <w:szCs w:val="12"/>
              </w:rPr>
              <w:t>1</w:t>
            </w:r>
          </w:p>
        </w:tc>
        <w:tc>
          <w:tcPr>
            <w:tcW w:w="414" w:type="dxa"/>
            <w:tcBorders>
              <w:top w:val="single" w:sz="4" w:space="0" w:color="auto"/>
              <w:left w:val="single" w:sz="4" w:space="0" w:color="auto"/>
              <w:bottom w:val="single" w:sz="4" w:space="0" w:color="auto"/>
              <w:right w:val="single" w:sz="4" w:space="0" w:color="auto"/>
            </w:tcBorders>
          </w:tcPr>
          <w:p w:rsidR="00AC4664" w:rsidRPr="007D68ED" w:rsidRDefault="00AC4664" w:rsidP="00AC4664">
            <w:pPr>
              <w:pStyle w:val="ConsPlusNormal"/>
              <w:spacing w:line="240" w:lineRule="exact"/>
              <w:ind w:hanging="62"/>
              <w:jc w:val="center"/>
              <w:rPr>
                <w:sz w:val="12"/>
                <w:szCs w:val="12"/>
              </w:rPr>
            </w:pPr>
            <w:r w:rsidRPr="007D68ED">
              <w:rPr>
                <w:sz w:val="12"/>
                <w:szCs w:val="12"/>
              </w:rPr>
              <w:t>1</w:t>
            </w:r>
          </w:p>
        </w:tc>
        <w:tc>
          <w:tcPr>
            <w:tcW w:w="487" w:type="dxa"/>
            <w:tcBorders>
              <w:top w:val="single" w:sz="4" w:space="0" w:color="auto"/>
              <w:left w:val="single" w:sz="4" w:space="0" w:color="auto"/>
              <w:bottom w:val="single" w:sz="4" w:space="0" w:color="auto"/>
              <w:right w:val="single" w:sz="4" w:space="0" w:color="auto"/>
            </w:tcBorders>
          </w:tcPr>
          <w:p w:rsidR="00AC4664" w:rsidRPr="007D68ED" w:rsidRDefault="00AC4664" w:rsidP="00AC4664">
            <w:pPr>
              <w:pStyle w:val="ConsPlusNormal"/>
              <w:spacing w:line="240" w:lineRule="exact"/>
              <w:ind w:hanging="62"/>
              <w:jc w:val="center"/>
              <w:rPr>
                <w:sz w:val="12"/>
                <w:szCs w:val="12"/>
              </w:rPr>
            </w:pPr>
            <w:r w:rsidRPr="007D68ED">
              <w:rPr>
                <w:sz w:val="12"/>
                <w:szCs w:val="12"/>
              </w:rPr>
              <w:t>1</w:t>
            </w:r>
          </w:p>
        </w:tc>
      </w:tr>
      <w:tr w:rsidR="00AC4664" w:rsidRPr="007D68ED" w:rsidTr="00AC4664">
        <w:tc>
          <w:tcPr>
            <w:tcW w:w="0" w:type="auto"/>
            <w:tcBorders>
              <w:top w:val="single" w:sz="4" w:space="0" w:color="auto"/>
              <w:left w:val="single" w:sz="4" w:space="0" w:color="auto"/>
              <w:bottom w:val="single" w:sz="4" w:space="0" w:color="auto"/>
              <w:right w:val="single" w:sz="4" w:space="0" w:color="auto"/>
            </w:tcBorders>
          </w:tcPr>
          <w:p w:rsidR="00AC4664" w:rsidRPr="007D68ED" w:rsidRDefault="00AC4664" w:rsidP="00AC4664">
            <w:pPr>
              <w:pStyle w:val="ConsPlusNormal"/>
              <w:spacing w:line="240" w:lineRule="exact"/>
              <w:ind w:firstLine="0"/>
              <w:jc w:val="center"/>
              <w:rPr>
                <w:sz w:val="12"/>
                <w:szCs w:val="12"/>
              </w:rPr>
            </w:pPr>
            <w:r w:rsidRPr="007D68ED">
              <w:rPr>
                <w:sz w:val="12"/>
                <w:szCs w:val="12"/>
              </w:rPr>
              <w:t>3.3.</w:t>
            </w:r>
          </w:p>
        </w:tc>
        <w:tc>
          <w:tcPr>
            <w:tcW w:w="0" w:type="auto"/>
            <w:tcBorders>
              <w:top w:val="single" w:sz="4" w:space="0" w:color="auto"/>
              <w:left w:val="single" w:sz="4" w:space="0" w:color="auto"/>
              <w:bottom w:val="single" w:sz="4" w:space="0" w:color="auto"/>
              <w:right w:val="single" w:sz="4" w:space="0" w:color="auto"/>
            </w:tcBorders>
          </w:tcPr>
          <w:p w:rsidR="00AC4664" w:rsidRPr="007D68ED" w:rsidRDefault="00AC4664" w:rsidP="00AC4664">
            <w:pPr>
              <w:spacing w:line="240" w:lineRule="exact"/>
              <w:jc w:val="both"/>
              <w:rPr>
                <w:rFonts w:ascii="Arial" w:hAnsi="Arial" w:cs="Arial"/>
                <w:sz w:val="12"/>
                <w:szCs w:val="12"/>
              </w:rPr>
            </w:pPr>
            <w:r w:rsidRPr="007D68ED">
              <w:rPr>
                <w:rFonts w:ascii="Arial" w:hAnsi="Arial" w:cs="Arial"/>
                <w:sz w:val="12"/>
                <w:szCs w:val="12"/>
              </w:rPr>
              <w:t>Количество проведенных мероприятий, приуроченных к Всемирному дню защиты прав потребит</w:t>
            </w:r>
            <w:r w:rsidRPr="007D68ED">
              <w:rPr>
                <w:rFonts w:ascii="Arial" w:hAnsi="Arial" w:cs="Arial"/>
                <w:sz w:val="12"/>
                <w:szCs w:val="12"/>
              </w:rPr>
              <w:t>е</w:t>
            </w:r>
            <w:r w:rsidRPr="007D68ED">
              <w:rPr>
                <w:rFonts w:ascii="Arial" w:hAnsi="Arial" w:cs="Arial"/>
                <w:sz w:val="12"/>
                <w:szCs w:val="12"/>
              </w:rPr>
              <w:t>лей</w:t>
            </w:r>
          </w:p>
        </w:tc>
        <w:tc>
          <w:tcPr>
            <w:tcW w:w="0" w:type="auto"/>
            <w:tcBorders>
              <w:top w:val="single" w:sz="4" w:space="0" w:color="auto"/>
              <w:left w:val="single" w:sz="4" w:space="0" w:color="auto"/>
              <w:bottom w:val="single" w:sz="4" w:space="0" w:color="auto"/>
              <w:right w:val="single" w:sz="4" w:space="0" w:color="auto"/>
            </w:tcBorders>
          </w:tcPr>
          <w:p w:rsidR="00AC4664" w:rsidRPr="007D68ED" w:rsidRDefault="00AC4664" w:rsidP="00AC4664">
            <w:pPr>
              <w:spacing w:line="240" w:lineRule="exact"/>
              <w:jc w:val="both"/>
              <w:rPr>
                <w:rFonts w:ascii="Arial" w:hAnsi="Arial" w:cs="Arial"/>
                <w:sz w:val="12"/>
                <w:szCs w:val="12"/>
              </w:rPr>
            </w:pPr>
            <w:r w:rsidRPr="007D68ED">
              <w:rPr>
                <w:rFonts w:ascii="Arial" w:hAnsi="Arial" w:cs="Arial"/>
                <w:sz w:val="12"/>
                <w:szCs w:val="12"/>
              </w:rPr>
              <w:t>ед.</w:t>
            </w:r>
          </w:p>
        </w:tc>
        <w:tc>
          <w:tcPr>
            <w:tcW w:w="0" w:type="auto"/>
            <w:tcBorders>
              <w:top w:val="single" w:sz="4" w:space="0" w:color="auto"/>
              <w:left w:val="single" w:sz="4" w:space="0" w:color="auto"/>
              <w:bottom w:val="single" w:sz="4" w:space="0" w:color="auto"/>
              <w:right w:val="single" w:sz="4" w:space="0" w:color="auto"/>
            </w:tcBorders>
          </w:tcPr>
          <w:p w:rsidR="00AC4664" w:rsidRPr="007D68ED" w:rsidRDefault="00AC4664" w:rsidP="00AC4664">
            <w:pPr>
              <w:spacing w:line="240" w:lineRule="exact"/>
              <w:jc w:val="center"/>
              <w:rPr>
                <w:rFonts w:ascii="Arial" w:hAnsi="Arial" w:cs="Arial"/>
                <w:sz w:val="12"/>
                <w:szCs w:val="12"/>
              </w:rPr>
            </w:pPr>
            <w:r w:rsidRPr="007D68ED">
              <w:rPr>
                <w:rFonts w:ascii="Arial" w:hAnsi="Arial" w:cs="Arial"/>
                <w:sz w:val="12"/>
                <w:szCs w:val="12"/>
              </w:rPr>
              <w:t>1</w:t>
            </w:r>
          </w:p>
        </w:tc>
        <w:tc>
          <w:tcPr>
            <w:tcW w:w="0" w:type="auto"/>
            <w:tcBorders>
              <w:top w:val="single" w:sz="4" w:space="0" w:color="auto"/>
              <w:left w:val="single" w:sz="4" w:space="0" w:color="auto"/>
              <w:bottom w:val="single" w:sz="4" w:space="0" w:color="auto"/>
              <w:right w:val="single" w:sz="4" w:space="0" w:color="auto"/>
            </w:tcBorders>
          </w:tcPr>
          <w:p w:rsidR="00AC4664" w:rsidRPr="007D68ED" w:rsidRDefault="00AC4664" w:rsidP="00AC4664">
            <w:pPr>
              <w:pStyle w:val="ConsPlusNormal"/>
              <w:spacing w:line="240" w:lineRule="exact"/>
              <w:ind w:hanging="62"/>
              <w:jc w:val="center"/>
              <w:rPr>
                <w:sz w:val="12"/>
                <w:szCs w:val="12"/>
              </w:rPr>
            </w:pPr>
            <w:r w:rsidRPr="007D68ED">
              <w:rPr>
                <w:sz w:val="12"/>
                <w:szCs w:val="12"/>
              </w:rPr>
              <w:t>-</w:t>
            </w:r>
          </w:p>
        </w:tc>
        <w:tc>
          <w:tcPr>
            <w:tcW w:w="0" w:type="auto"/>
            <w:tcBorders>
              <w:top w:val="single" w:sz="4" w:space="0" w:color="auto"/>
              <w:left w:val="single" w:sz="4" w:space="0" w:color="auto"/>
              <w:bottom w:val="single" w:sz="4" w:space="0" w:color="auto"/>
              <w:right w:val="single" w:sz="4" w:space="0" w:color="auto"/>
            </w:tcBorders>
          </w:tcPr>
          <w:p w:rsidR="00AC4664" w:rsidRPr="007D68ED" w:rsidRDefault="00AC4664" w:rsidP="00AC4664">
            <w:pPr>
              <w:pStyle w:val="ConsPlusNormal"/>
              <w:spacing w:line="240" w:lineRule="exact"/>
              <w:ind w:hanging="62"/>
              <w:jc w:val="center"/>
              <w:rPr>
                <w:sz w:val="12"/>
                <w:szCs w:val="12"/>
              </w:rPr>
            </w:pPr>
            <w:r w:rsidRPr="007D68ED">
              <w:rPr>
                <w:sz w:val="12"/>
                <w:szCs w:val="12"/>
              </w:rPr>
              <w:t>-</w:t>
            </w:r>
          </w:p>
        </w:tc>
        <w:tc>
          <w:tcPr>
            <w:tcW w:w="0" w:type="auto"/>
            <w:tcBorders>
              <w:top w:val="single" w:sz="4" w:space="0" w:color="auto"/>
              <w:left w:val="single" w:sz="4" w:space="0" w:color="auto"/>
              <w:bottom w:val="single" w:sz="4" w:space="0" w:color="auto"/>
              <w:right w:val="single" w:sz="4" w:space="0" w:color="auto"/>
            </w:tcBorders>
          </w:tcPr>
          <w:p w:rsidR="00AC4664" w:rsidRPr="007D68ED" w:rsidRDefault="00AC4664" w:rsidP="00AC4664">
            <w:pPr>
              <w:pStyle w:val="ConsPlusNormal"/>
              <w:spacing w:line="240" w:lineRule="exact"/>
              <w:ind w:hanging="62"/>
              <w:jc w:val="center"/>
              <w:rPr>
                <w:sz w:val="12"/>
                <w:szCs w:val="12"/>
              </w:rPr>
            </w:pPr>
            <w:r w:rsidRPr="007D68ED">
              <w:rPr>
                <w:sz w:val="12"/>
                <w:szCs w:val="12"/>
              </w:rPr>
              <w:t>-</w:t>
            </w:r>
          </w:p>
        </w:tc>
        <w:tc>
          <w:tcPr>
            <w:tcW w:w="0" w:type="auto"/>
            <w:tcBorders>
              <w:top w:val="single" w:sz="4" w:space="0" w:color="auto"/>
              <w:left w:val="single" w:sz="4" w:space="0" w:color="auto"/>
              <w:bottom w:val="single" w:sz="4" w:space="0" w:color="auto"/>
              <w:right w:val="single" w:sz="4" w:space="0" w:color="auto"/>
            </w:tcBorders>
          </w:tcPr>
          <w:p w:rsidR="00AC4664" w:rsidRPr="007D68ED" w:rsidRDefault="00AC4664" w:rsidP="00AC4664">
            <w:pPr>
              <w:spacing w:line="240" w:lineRule="exact"/>
              <w:jc w:val="center"/>
              <w:rPr>
                <w:rFonts w:ascii="Arial" w:hAnsi="Arial" w:cs="Arial"/>
                <w:sz w:val="12"/>
                <w:szCs w:val="12"/>
              </w:rPr>
            </w:pPr>
            <w:r w:rsidRPr="007D68ED">
              <w:rPr>
                <w:rFonts w:ascii="Arial" w:hAnsi="Arial" w:cs="Arial"/>
                <w:sz w:val="12"/>
                <w:szCs w:val="12"/>
              </w:rPr>
              <w:t>1</w:t>
            </w:r>
          </w:p>
        </w:tc>
        <w:tc>
          <w:tcPr>
            <w:tcW w:w="0" w:type="auto"/>
            <w:tcBorders>
              <w:top w:val="single" w:sz="4" w:space="0" w:color="auto"/>
              <w:left w:val="single" w:sz="4" w:space="0" w:color="auto"/>
              <w:bottom w:val="single" w:sz="4" w:space="0" w:color="auto"/>
              <w:right w:val="single" w:sz="4" w:space="0" w:color="auto"/>
            </w:tcBorders>
          </w:tcPr>
          <w:p w:rsidR="00AC4664" w:rsidRPr="007D68ED" w:rsidRDefault="00AC4664" w:rsidP="00AC4664">
            <w:pPr>
              <w:spacing w:line="240" w:lineRule="exact"/>
              <w:jc w:val="center"/>
              <w:rPr>
                <w:rFonts w:ascii="Arial" w:hAnsi="Arial" w:cs="Arial"/>
                <w:sz w:val="12"/>
                <w:szCs w:val="12"/>
              </w:rPr>
            </w:pPr>
            <w:r w:rsidRPr="007D68ED">
              <w:rPr>
                <w:rFonts w:ascii="Arial" w:hAnsi="Arial" w:cs="Arial"/>
                <w:sz w:val="12"/>
                <w:szCs w:val="12"/>
              </w:rPr>
              <w:t>1</w:t>
            </w:r>
          </w:p>
        </w:tc>
        <w:tc>
          <w:tcPr>
            <w:tcW w:w="0" w:type="auto"/>
            <w:tcBorders>
              <w:top w:val="single" w:sz="4" w:space="0" w:color="auto"/>
              <w:left w:val="single" w:sz="4" w:space="0" w:color="auto"/>
              <w:bottom w:val="single" w:sz="4" w:space="0" w:color="auto"/>
              <w:right w:val="single" w:sz="4" w:space="0" w:color="auto"/>
            </w:tcBorders>
          </w:tcPr>
          <w:p w:rsidR="00AC4664" w:rsidRPr="007D68ED" w:rsidRDefault="00AC4664" w:rsidP="00AC4664">
            <w:pPr>
              <w:pStyle w:val="ConsPlusNormal"/>
              <w:spacing w:line="240" w:lineRule="exact"/>
              <w:ind w:hanging="62"/>
              <w:jc w:val="center"/>
              <w:rPr>
                <w:sz w:val="12"/>
                <w:szCs w:val="12"/>
              </w:rPr>
            </w:pPr>
            <w:r w:rsidRPr="007D68ED">
              <w:rPr>
                <w:sz w:val="12"/>
                <w:szCs w:val="12"/>
              </w:rPr>
              <w:t>1</w:t>
            </w:r>
          </w:p>
        </w:tc>
        <w:tc>
          <w:tcPr>
            <w:tcW w:w="0" w:type="auto"/>
            <w:tcBorders>
              <w:top w:val="single" w:sz="4" w:space="0" w:color="auto"/>
              <w:left w:val="single" w:sz="4" w:space="0" w:color="auto"/>
              <w:bottom w:val="single" w:sz="4" w:space="0" w:color="auto"/>
              <w:right w:val="single" w:sz="4" w:space="0" w:color="auto"/>
            </w:tcBorders>
          </w:tcPr>
          <w:p w:rsidR="00AC4664" w:rsidRPr="007D68ED" w:rsidRDefault="00AC4664" w:rsidP="00AC4664">
            <w:pPr>
              <w:pStyle w:val="ConsPlusNormal"/>
              <w:spacing w:line="240" w:lineRule="exact"/>
              <w:ind w:hanging="62"/>
              <w:jc w:val="center"/>
              <w:rPr>
                <w:sz w:val="12"/>
                <w:szCs w:val="12"/>
              </w:rPr>
            </w:pPr>
            <w:r w:rsidRPr="007D68ED">
              <w:rPr>
                <w:sz w:val="12"/>
                <w:szCs w:val="12"/>
              </w:rPr>
              <w:t>1</w:t>
            </w:r>
          </w:p>
        </w:tc>
        <w:tc>
          <w:tcPr>
            <w:tcW w:w="0" w:type="auto"/>
            <w:tcBorders>
              <w:top w:val="single" w:sz="4" w:space="0" w:color="auto"/>
              <w:left w:val="single" w:sz="4" w:space="0" w:color="auto"/>
              <w:bottom w:val="single" w:sz="4" w:space="0" w:color="auto"/>
              <w:right w:val="single" w:sz="4" w:space="0" w:color="auto"/>
            </w:tcBorders>
          </w:tcPr>
          <w:p w:rsidR="00AC4664" w:rsidRPr="007D68ED" w:rsidRDefault="00AC4664" w:rsidP="00AC4664">
            <w:pPr>
              <w:pStyle w:val="ConsPlusNormal"/>
              <w:spacing w:line="240" w:lineRule="exact"/>
              <w:ind w:hanging="62"/>
              <w:jc w:val="center"/>
              <w:rPr>
                <w:sz w:val="12"/>
                <w:szCs w:val="12"/>
              </w:rPr>
            </w:pPr>
            <w:r w:rsidRPr="007D68ED">
              <w:rPr>
                <w:sz w:val="12"/>
                <w:szCs w:val="12"/>
              </w:rPr>
              <w:t>1</w:t>
            </w:r>
          </w:p>
        </w:tc>
        <w:tc>
          <w:tcPr>
            <w:tcW w:w="0" w:type="auto"/>
            <w:tcBorders>
              <w:top w:val="single" w:sz="4" w:space="0" w:color="auto"/>
              <w:left w:val="single" w:sz="4" w:space="0" w:color="auto"/>
              <w:bottom w:val="single" w:sz="4" w:space="0" w:color="auto"/>
              <w:right w:val="single" w:sz="4" w:space="0" w:color="auto"/>
            </w:tcBorders>
          </w:tcPr>
          <w:p w:rsidR="00AC4664" w:rsidRPr="007D68ED" w:rsidRDefault="00AC4664" w:rsidP="00AC4664">
            <w:pPr>
              <w:pStyle w:val="ConsPlusNormal"/>
              <w:spacing w:line="240" w:lineRule="exact"/>
              <w:ind w:hanging="62"/>
              <w:jc w:val="center"/>
              <w:rPr>
                <w:sz w:val="12"/>
                <w:szCs w:val="12"/>
              </w:rPr>
            </w:pPr>
            <w:r w:rsidRPr="007D68ED">
              <w:rPr>
                <w:sz w:val="12"/>
                <w:szCs w:val="12"/>
              </w:rPr>
              <w:t>1</w:t>
            </w:r>
          </w:p>
        </w:tc>
        <w:tc>
          <w:tcPr>
            <w:tcW w:w="414" w:type="dxa"/>
            <w:tcBorders>
              <w:top w:val="single" w:sz="4" w:space="0" w:color="auto"/>
              <w:left w:val="single" w:sz="4" w:space="0" w:color="auto"/>
              <w:bottom w:val="single" w:sz="4" w:space="0" w:color="auto"/>
              <w:right w:val="single" w:sz="4" w:space="0" w:color="auto"/>
            </w:tcBorders>
          </w:tcPr>
          <w:p w:rsidR="00AC4664" w:rsidRPr="007D68ED" w:rsidRDefault="00AC4664" w:rsidP="00AC4664">
            <w:pPr>
              <w:pStyle w:val="ConsPlusNormal"/>
              <w:spacing w:line="240" w:lineRule="exact"/>
              <w:ind w:hanging="62"/>
              <w:jc w:val="center"/>
              <w:rPr>
                <w:sz w:val="12"/>
                <w:szCs w:val="12"/>
              </w:rPr>
            </w:pPr>
            <w:r w:rsidRPr="007D68ED">
              <w:rPr>
                <w:sz w:val="12"/>
                <w:szCs w:val="12"/>
              </w:rPr>
              <w:t>1</w:t>
            </w:r>
          </w:p>
        </w:tc>
        <w:tc>
          <w:tcPr>
            <w:tcW w:w="487" w:type="dxa"/>
            <w:tcBorders>
              <w:top w:val="single" w:sz="4" w:space="0" w:color="auto"/>
              <w:left w:val="single" w:sz="4" w:space="0" w:color="auto"/>
              <w:bottom w:val="single" w:sz="4" w:space="0" w:color="auto"/>
              <w:right w:val="single" w:sz="4" w:space="0" w:color="auto"/>
            </w:tcBorders>
          </w:tcPr>
          <w:p w:rsidR="00AC4664" w:rsidRPr="007D68ED" w:rsidRDefault="00AC4664" w:rsidP="00AC4664">
            <w:pPr>
              <w:pStyle w:val="ConsPlusNormal"/>
              <w:spacing w:line="240" w:lineRule="exact"/>
              <w:ind w:hanging="62"/>
              <w:jc w:val="center"/>
              <w:rPr>
                <w:sz w:val="12"/>
                <w:szCs w:val="12"/>
              </w:rPr>
            </w:pPr>
            <w:r w:rsidRPr="007D68ED">
              <w:rPr>
                <w:sz w:val="12"/>
                <w:szCs w:val="12"/>
              </w:rPr>
              <w:t>1</w:t>
            </w:r>
          </w:p>
        </w:tc>
      </w:tr>
      <w:tr w:rsidR="00AC4664" w:rsidRPr="007D68ED" w:rsidTr="00AC4664">
        <w:tc>
          <w:tcPr>
            <w:tcW w:w="0" w:type="auto"/>
            <w:tcBorders>
              <w:top w:val="single" w:sz="4" w:space="0" w:color="auto"/>
              <w:left w:val="single" w:sz="4" w:space="0" w:color="auto"/>
              <w:bottom w:val="single" w:sz="4" w:space="0" w:color="auto"/>
              <w:right w:val="single" w:sz="4" w:space="0" w:color="auto"/>
            </w:tcBorders>
          </w:tcPr>
          <w:p w:rsidR="00AC4664" w:rsidRPr="007D68ED" w:rsidRDefault="00AC4664" w:rsidP="00AC4664">
            <w:pPr>
              <w:pStyle w:val="ConsPlusNormal"/>
              <w:spacing w:line="240" w:lineRule="exact"/>
              <w:ind w:firstLine="0"/>
              <w:jc w:val="center"/>
              <w:rPr>
                <w:sz w:val="12"/>
                <w:szCs w:val="12"/>
              </w:rPr>
            </w:pPr>
            <w:r w:rsidRPr="007D68ED">
              <w:rPr>
                <w:sz w:val="12"/>
                <w:szCs w:val="12"/>
              </w:rPr>
              <w:t>3.4.</w:t>
            </w:r>
          </w:p>
        </w:tc>
        <w:tc>
          <w:tcPr>
            <w:tcW w:w="0" w:type="auto"/>
            <w:tcBorders>
              <w:top w:val="single" w:sz="4" w:space="0" w:color="auto"/>
              <w:left w:val="single" w:sz="4" w:space="0" w:color="auto"/>
              <w:bottom w:val="single" w:sz="4" w:space="0" w:color="auto"/>
              <w:right w:val="single" w:sz="4" w:space="0" w:color="auto"/>
            </w:tcBorders>
          </w:tcPr>
          <w:p w:rsidR="00AC4664" w:rsidRPr="007D68ED" w:rsidRDefault="00AC4664" w:rsidP="00AC4664">
            <w:pPr>
              <w:spacing w:line="240" w:lineRule="exact"/>
              <w:jc w:val="both"/>
              <w:rPr>
                <w:rFonts w:ascii="Arial" w:hAnsi="Arial" w:cs="Arial"/>
                <w:sz w:val="12"/>
                <w:szCs w:val="12"/>
              </w:rPr>
            </w:pPr>
            <w:r w:rsidRPr="007D68ED">
              <w:rPr>
                <w:rFonts w:ascii="Arial" w:hAnsi="Arial" w:cs="Arial"/>
                <w:sz w:val="12"/>
                <w:szCs w:val="12"/>
              </w:rPr>
              <w:t>Количество публикаций, информаций и других материалов, опубликованных в средствах массовой информации или размещенных в информационно- телекоммуникационной сети «Интернет», направленных на повышение потреб</w:t>
            </w:r>
            <w:r w:rsidRPr="007D68ED">
              <w:rPr>
                <w:rFonts w:ascii="Arial" w:hAnsi="Arial" w:cs="Arial"/>
                <w:sz w:val="12"/>
                <w:szCs w:val="12"/>
              </w:rPr>
              <w:t>и</w:t>
            </w:r>
            <w:r w:rsidRPr="007D68ED">
              <w:rPr>
                <w:rFonts w:ascii="Arial" w:hAnsi="Arial" w:cs="Arial"/>
                <w:sz w:val="12"/>
                <w:szCs w:val="12"/>
              </w:rPr>
              <w:t>тельской грамо</w:t>
            </w:r>
            <w:r w:rsidRPr="007D68ED">
              <w:rPr>
                <w:rFonts w:ascii="Arial" w:hAnsi="Arial" w:cs="Arial"/>
                <w:sz w:val="12"/>
                <w:szCs w:val="12"/>
              </w:rPr>
              <w:t>т</w:t>
            </w:r>
            <w:r w:rsidRPr="007D68ED">
              <w:rPr>
                <w:rFonts w:ascii="Arial" w:hAnsi="Arial" w:cs="Arial"/>
                <w:sz w:val="12"/>
                <w:szCs w:val="12"/>
              </w:rPr>
              <w:t>ности</w:t>
            </w:r>
          </w:p>
        </w:tc>
        <w:tc>
          <w:tcPr>
            <w:tcW w:w="0" w:type="auto"/>
            <w:tcBorders>
              <w:top w:val="single" w:sz="4" w:space="0" w:color="auto"/>
              <w:left w:val="single" w:sz="4" w:space="0" w:color="auto"/>
              <w:bottom w:val="single" w:sz="4" w:space="0" w:color="auto"/>
              <w:right w:val="single" w:sz="4" w:space="0" w:color="auto"/>
            </w:tcBorders>
          </w:tcPr>
          <w:p w:rsidR="00AC4664" w:rsidRPr="007D68ED" w:rsidRDefault="00AC4664" w:rsidP="00AC4664">
            <w:pPr>
              <w:spacing w:line="240" w:lineRule="exact"/>
              <w:jc w:val="both"/>
              <w:rPr>
                <w:rFonts w:ascii="Arial" w:hAnsi="Arial" w:cs="Arial"/>
                <w:sz w:val="12"/>
                <w:szCs w:val="12"/>
              </w:rPr>
            </w:pPr>
            <w:r w:rsidRPr="007D68ED">
              <w:rPr>
                <w:rFonts w:ascii="Arial" w:hAnsi="Arial" w:cs="Arial"/>
                <w:sz w:val="12"/>
                <w:szCs w:val="12"/>
              </w:rPr>
              <w:t>ежегодно ед.</w:t>
            </w:r>
          </w:p>
        </w:tc>
        <w:tc>
          <w:tcPr>
            <w:tcW w:w="0" w:type="auto"/>
            <w:tcBorders>
              <w:top w:val="single" w:sz="4" w:space="0" w:color="auto"/>
              <w:left w:val="single" w:sz="4" w:space="0" w:color="auto"/>
              <w:bottom w:val="single" w:sz="4" w:space="0" w:color="auto"/>
              <w:right w:val="single" w:sz="4" w:space="0" w:color="auto"/>
            </w:tcBorders>
          </w:tcPr>
          <w:p w:rsidR="00AC4664" w:rsidRPr="007D68ED" w:rsidRDefault="00AC4664" w:rsidP="00AC4664">
            <w:pPr>
              <w:spacing w:line="240" w:lineRule="exact"/>
              <w:jc w:val="center"/>
              <w:rPr>
                <w:rFonts w:ascii="Arial" w:hAnsi="Arial" w:cs="Arial"/>
                <w:sz w:val="12"/>
                <w:szCs w:val="12"/>
              </w:rPr>
            </w:pPr>
            <w:r w:rsidRPr="007D68ED">
              <w:rPr>
                <w:rFonts w:ascii="Arial" w:hAnsi="Arial" w:cs="Arial"/>
                <w:sz w:val="12"/>
                <w:szCs w:val="12"/>
              </w:rPr>
              <w:t>9</w:t>
            </w:r>
          </w:p>
        </w:tc>
        <w:tc>
          <w:tcPr>
            <w:tcW w:w="0" w:type="auto"/>
            <w:tcBorders>
              <w:top w:val="single" w:sz="4" w:space="0" w:color="auto"/>
              <w:left w:val="single" w:sz="4" w:space="0" w:color="auto"/>
              <w:bottom w:val="single" w:sz="4" w:space="0" w:color="auto"/>
              <w:right w:val="single" w:sz="4" w:space="0" w:color="auto"/>
            </w:tcBorders>
          </w:tcPr>
          <w:p w:rsidR="00AC4664" w:rsidRPr="007D68ED" w:rsidRDefault="00AC4664" w:rsidP="00AC4664">
            <w:pPr>
              <w:pStyle w:val="ConsPlusNormal"/>
              <w:spacing w:line="240" w:lineRule="exact"/>
              <w:ind w:hanging="62"/>
              <w:jc w:val="center"/>
              <w:rPr>
                <w:sz w:val="12"/>
                <w:szCs w:val="12"/>
              </w:rPr>
            </w:pPr>
            <w:r w:rsidRPr="007D68ED">
              <w:rPr>
                <w:sz w:val="12"/>
                <w:szCs w:val="12"/>
              </w:rPr>
              <w:t>-</w:t>
            </w:r>
          </w:p>
        </w:tc>
        <w:tc>
          <w:tcPr>
            <w:tcW w:w="0" w:type="auto"/>
            <w:tcBorders>
              <w:top w:val="single" w:sz="4" w:space="0" w:color="auto"/>
              <w:left w:val="single" w:sz="4" w:space="0" w:color="auto"/>
              <w:bottom w:val="single" w:sz="4" w:space="0" w:color="auto"/>
              <w:right w:val="single" w:sz="4" w:space="0" w:color="auto"/>
            </w:tcBorders>
          </w:tcPr>
          <w:p w:rsidR="00AC4664" w:rsidRPr="007D68ED" w:rsidRDefault="00AC4664" w:rsidP="00AC4664">
            <w:pPr>
              <w:pStyle w:val="ConsPlusNormal"/>
              <w:spacing w:line="240" w:lineRule="exact"/>
              <w:ind w:hanging="62"/>
              <w:jc w:val="center"/>
              <w:rPr>
                <w:sz w:val="12"/>
                <w:szCs w:val="12"/>
              </w:rPr>
            </w:pPr>
            <w:r w:rsidRPr="007D68ED">
              <w:rPr>
                <w:sz w:val="12"/>
                <w:szCs w:val="12"/>
              </w:rPr>
              <w:t>-</w:t>
            </w:r>
          </w:p>
        </w:tc>
        <w:tc>
          <w:tcPr>
            <w:tcW w:w="0" w:type="auto"/>
            <w:tcBorders>
              <w:top w:val="single" w:sz="4" w:space="0" w:color="auto"/>
              <w:left w:val="single" w:sz="4" w:space="0" w:color="auto"/>
              <w:bottom w:val="single" w:sz="4" w:space="0" w:color="auto"/>
              <w:right w:val="single" w:sz="4" w:space="0" w:color="auto"/>
            </w:tcBorders>
          </w:tcPr>
          <w:p w:rsidR="00AC4664" w:rsidRPr="007D68ED" w:rsidRDefault="00AC4664" w:rsidP="00AC4664">
            <w:pPr>
              <w:pStyle w:val="ConsPlusNormal"/>
              <w:spacing w:line="240" w:lineRule="exact"/>
              <w:ind w:hanging="62"/>
              <w:jc w:val="center"/>
              <w:rPr>
                <w:sz w:val="12"/>
                <w:szCs w:val="12"/>
              </w:rPr>
            </w:pPr>
            <w:r w:rsidRPr="007D68ED">
              <w:rPr>
                <w:sz w:val="12"/>
                <w:szCs w:val="12"/>
              </w:rPr>
              <w:t>-</w:t>
            </w:r>
          </w:p>
        </w:tc>
        <w:tc>
          <w:tcPr>
            <w:tcW w:w="0" w:type="auto"/>
            <w:tcBorders>
              <w:top w:val="single" w:sz="4" w:space="0" w:color="auto"/>
              <w:left w:val="single" w:sz="4" w:space="0" w:color="auto"/>
              <w:bottom w:val="single" w:sz="4" w:space="0" w:color="auto"/>
              <w:right w:val="single" w:sz="4" w:space="0" w:color="auto"/>
            </w:tcBorders>
          </w:tcPr>
          <w:p w:rsidR="00AC4664" w:rsidRPr="007D68ED" w:rsidRDefault="00AC4664" w:rsidP="00AC4664">
            <w:pPr>
              <w:spacing w:line="240" w:lineRule="exact"/>
              <w:jc w:val="center"/>
              <w:rPr>
                <w:rFonts w:ascii="Arial" w:hAnsi="Arial" w:cs="Arial"/>
                <w:sz w:val="12"/>
                <w:szCs w:val="12"/>
              </w:rPr>
            </w:pPr>
            <w:r w:rsidRPr="007D68ED">
              <w:rPr>
                <w:rFonts w:ascii="Arial" w:hAnsi="Arial" w:cs="Arial"/>
                <w:sz w:val="12"/>
                <w:szCs w:val="12"/>
              </w:rPr>
              <w:t>12</w:t>
            </w:r>
          </w:p>
        </w:tc>
        <w:tc>
          <w:tcPr>
            <w:tcW w:w="0" w:type="auto"/>
            <w:tcBorders>
              <w:top w:val="single" w:sz="4" w:space="0" w:color="auto"/>
              <w:left w:val="single" w:sz="4" w:space="0" w:color="auto"/>
              <w:bottom w:val="single" w:sz="4" w:space="0" w:color="auto"/>
              <w:right w:val="single" w:sz="4" w:space="0" w:color="auto"/>
            </w:tcBorders>
          </w:tcPr>
          <w:p w:rsidR="00AC4664" w:rsidRPr="007D68ED" w:rsidRDefault="00AC4664" w:rsidP="00AC4664">
            <w:pPr>
              <w:spacing w:line="240" w:lineRule="exact"/>
              <w:jc w:val="center"/>
              <w:rPr>
                <w:rFonts w:ascii="Arial" w:hAnsi="Arial" w:cs="Arial"/>
                <w:sz w:val="12"/>
                <w:szCs w:val="12"/>
              </w:rPr>
            </w:pPr>
            <w:r w:rsidRPr="007D68ED">
              <w:rPr>
                <w:rFonts w:ascii="Arial" w:hAnsi="Arial" w:cs="Arial"/>
                <w:sz w:val="12"/>
                <w:szCs w:val="12"/>
              </w:rPr>
              <w:t>13</w:t>
            </w:r>
          </w:p>
        </w:tc>
        <w:tc>
          <w:tcPr>
            <w:tcW w:w="0" w:type="auto"/>
            <w:tcBorders>
              <w:top w:val="single" w:sz="4" w:space="0" w:color="auto"/>
              <w:left w:val="single" w:sz="4" w:space="0" w:color="auto"/>
              <w:bottom w:val="single" w:sz="4" w:space="0" w:color="auto"/>
              <w:right w:val="single" w:sz="4" w:space="0" w:color="auto"/>
            </w:tcBorders>
          </w:tcPr>
          <w:p w:rsidR="00AC4664" w:rsidRPr="007D68ED" w:rsidRDefault="00AC4664" w:rsidP="00AC4664">
            <w:pPr>
              <w:pStyle w:val="ConsPlusNormal"/>
              <w:spacing w:line="240" w:lineRule="exact"/>
              <w:ind w:hanging="62"/>
              <w:jc w:val="center"/>
              <w:rPr>
                <w:sz w:val="12"/>
                <w:szCs w:val="12"/>
              </w:rPr>
            </w:pPr>
            <w:r w:rsidRPr="007D68ED">
              <w:rPr>
                <w:sz w:val="12"/>
                <w:szCs w:val="12"/>
              </w:rPr>
              <w:t>13</w:t>
            </w:r>
          </w:p>
        </w:tc>
        <w:tc>
          <w:tcPr>
            <w:tcW w:w="0" w:type="auto"/>
            <w:tcBorders>
              <w:top w:val="single" w:sz="4" w:space="0" w:color="auto"/>
              <w:left w:val="single" w:sz="4" w:space="0" w:color="auto"/>
              <w:bottom w:val="single" w:sz="4" w:space="0" w:color="auto"/>
              <w:right w:val="single" w:sz="4" w:space="0" w:color="auto"/>
            </w:tcBorders>
          </w:tcPr>
          <w:p w:rsidR="00AC4664" w:rsidRPr="007D68ED" w:rsidRDefault="00AC4664" w:rsidP="00AC4664">
            <w:pPr>
              <w:pStyle w:val="ConsPlusNormal"/>
              <w:spacing w:line="240" w:lineRule="exact"/>
              <w:ind w:hanging="62"/>
              <w:jc w:val="center"/>
              <w:rPr>
                <w:sz w:val="12"/>
                <w:szCs w:val="12"/>
              </w:rPr>
            </w:pPr>
            <w:r w:rsidRPr="007D68ED">
              <w:rPr>
                <w:sz w:val="12"/>
                <w:szCs w:val="12"/>
              </w:rPr>
              <w:t>13</w:t>
            </w:r>
          </w:p>
        </w:tc>
        <w:tc>
          <w:tcPr>
            <w:tcW w:w="0" w:type="auto"/>
            <w:tcBorders>
              <w:top w:val="single" w:sz="4" w:space="0" w:color="auto"/>
              <w:left w:val="single" w:sz="4" w:space="0" w:color="auto"/>
              <w:bottom w:val="single" w:sz="4" w:space="0" w:color="auto"/>
              <w:right w:val="single" w:sz="4" w:space="0" w:color="auto"/>
            </w:tcBorders>
          </w:tcPr>
          <w:p w:rsidR="00AC4664" w:rsidRPr="007D68ED" w:rsidRDefault="00AC4664" w:rsidP="00AC4664">
            <w:pPr>
              <w:pStyle w:val="ConsPlusNormal"/>
              <w:spacing w:line="240" w:lineRule="exact"/>
              <w:ind w:hanging="62"/>
              <w:jc w:val="center"/>
              <w:rPr>
                <w:sz w:val="12"/>
                <w:szCs w:val="12"/>
              </w:rPr>
            </w:pPr>
            <w:r w:rsidRPr="007D68ED">
              <w:rPr>
                <w:sz w:val="12"/>
                <w:szCs w:val="12"/>
              </w:rPr>
              <w:t>13</w:t>
            </w:r>
          </w:p>
        </w:tc>
        <w:tc>
          <w:tcPr>
            <w:tcW w:w="0" w:type="auto"/>
            <w:tcBorders>
              <w:top w:val="single" w:sz="4" w:space="0" w:color="auto"/>
              <w:left w:val="single" w:sz="4" w:space="0" w:color="auto"/>
              <w:bottom w:val="single" w:sz="4" w:space="0" w:color="auto"/>
              <w:right w:val="single" w:sz="4" w:space="0" w:color="auto"/>
            </w:tcBorders>
          </w:tcPr>
          <w:p w:rsidR="00AC4664" w:rsidRPr="007D68ED" w:rsidRDefault="00AC4664" w:rsidP="00AC4664">
            <w:pPr>
              <w:pStyle w:val="ConsPlusNormal"/>
              <w:spacing w:line="240" w:lineRule="exact"/>
              <w:ind w:hanging="62"/>
              <w:jc w:val="center"/>
              <w:rPr>
                <w:sz w:val="12"/>
                <w:szCs w:val="12"/>
              </w:rPr>
            </w:pPr>
            <w:r w:rsidRPr="007D68ED">
              <w:rPr>
                <w:sz w:val="12"/>
                <w:szCs w:val="12"/>
              </w:rPr>
              <w:t>13</w:t>
            </w:r>
          </w:p>
        </w:tc>
        <w:tc>
          <w:tcPr>
            <w:tcW w:w="414" w:type="dxa"/>
            <w:tcBorders>
              <w:top w:val="single" w:sz="4" w:space="0" w:color="auto"/>
              <w:left w:val="single" w:sz="4" w:space="0" w:color="auto"/>
              <w:bottom w:val="single" w:sz="4" w:space="0" w:color="auto"/>
              <w:right w:val="single" w:sz="4" w:space="0" w:color="auto"/>
            </w:tcBorders>
          </w:tcPr>
          <w:p w:rsidR="00AC4664" w:rsidRPr="007D68ED" w:rsidRDefault="00AC4664" w:rsidP="00AC4664">
            <w:pPr>
              <w:pStyle w:val="ConsPlusNormal"/>
              <w:spacing w:line="240" w:lineRule="exact"/>
              <w:ind w:hanging="62"/>
              <w:jc w:val="center"/>
              <w:rPr>
                <w:sz w:val="12"/>
                <w:szCs w:val="12"/>
              </w:rPr>
            </w:pPr>
            <w:r w:rsidRPr="007D68ED">
              <w:rPr>
                <w:sz w:val="12"/>
                <w:szCs w:val="12"/>
              </w:rPr>
              <w:t>13</w:t>
            </w:r>
          </w:p>
        </w:tc>
        <w:tc>
          <w:tcPr>
            <w:tcW w:w="487" w:type="dxa"/>
            <w:tcBorders>
              <w:top w:val="single" w:sz="4" w:space="0" w:color="auto"/>
              <w:left w:val="single" w:sz="4" w:space="0" w:color="auto"/>
              <w:bottom w:val="single" w:sz="4" w:space="0" w:color="auto"/>
              <w:right w:val="single" w:sz="4" w:space="0" w:color="auto"/>
            </w:tcBorders>
          </w:tcPr>
          <w:p w:rsidR="00AC4664" w:rsidRPr="007D68ED" w:rsidRDefault="00AC4664" w:rsidP="00AC4664">
            <w:pPr>
              <w:pStyle w:val="ConsPlusNormal"/>
              <w:spacing w:line="240" w:lineRule="exact"/>
              <w:ind w:hanging="62"/>
              <w:jc w:val="center"/>
              <w:rPr>
                <w:sz w:val="12"/>
                <w:szCs w:val="12"/>
              </w:rPr>
            </w:pPr>
            <w:r w:rsidRPr="007D68ED">
              <w:rPr>
                <w:sz w:val="12"/>
                <w:szCs w:val="12"/>
              </w:rPr>
              <w:t>13</w:t>
            </w:r>
          </w:p>
        </w:tc>
      </w:tr>
      <w:tr w:rsidR="00AC4664" w:rsidRPr="007D68ED" w:rsidTr="00AC4664">
        <w:tc>
          <w:tcPr>
            <w:tcW w:w="0" w:type="auto"/>
            <w:tcBorders>
              <w:top w:val="single" w:sz="4" w:space="0" w:color="auto"/>
              <w:left w:val="single" w:sz="4" w:space="0" w:color="auto"/>
              <w:bottom w:val="single" w:sz="4" w:space="0" w:color="auto"/>
              <w:right w:val="single" w:sz="4" w:space="0" w:color="auto"/>
            </w:tcBorders>
          </w:tcPr>
          <w:p w:rsidR="00AC4664" w:rsidRPr="007D68ED" w:rsidRDefault="00AC4664" w:rsidP="00AC4664">
            <w:pPr>
              <w:pStyle w:val="ConsPlusNormal"/>
              <w:spacing w:after="120" w:line="240" w:lineRule="exact"/>
              <w:ind w:left="-62" w:right="-62" w:firstLine="0"/>
              <w:jc w:val="center"/>
              <w:rPr>
                <w:b/>
                <w:sz w:val="12"/>
                <w:szCs w:val="12"/>
              </w:rPr>
            </w:pPr>
            <w:r w:rsidRPr="007D68ED">
              <w:rPr>
                <w:b/>
                <w:sz w:val="12"/>
                <w:szCs w:val="12"/>
              </w:rPr>
              <w:t>4.</w:t>
            </w:r>
          </w:p>
        </w:tc>
        <w:tc>
          <w:tcPr>
            <w:tcW w:w="0" w:type="auto"/>
            <w:gridSpan w:val="14"/>
            <w:tcBorders>
              <w:top w:val="single" w:sz="4" w:space="0" w:color="auto"/>
              <w:left w:val="single" w:sz="4" w:space="0" w:color="auto"/>
              <w:bottom w:val="single" w:sz="4" w:space="0" w:color="auto"/>
              <w:right w:val="single" w:sz="4" w:space="0" w:color="auto"/>
            </w:tcBorders>
          </w:tcPr>
          <w:p w:rsidR="00AC4664" w:rsidRPr="007D68ED" w:rsidRDefault="00AC4664" w:rsidP="00AC4664">
            <w:pPr>
              <w:pStyle w:val="ConsPlusNormal"/>
              <w:spacing w:after="120" w:line="240" w:lineRule="exact"/>
              <w:ind w:hanging="62"/>
              <w:rPr>
                <w:b/>
                <w:sz w:val="12"/>
                <w:szCs w:val="12"/>
              </w:rPr>
            </w:pPr>
            <w:r w:rsidRPr="007D68ED">
              <w:rPr>
                <w:b/>
                <w:sz w:val="12"/>
                <w:szCs w:val="12"/>
              </w:rPr>
              <w:t>Подпрограмма «Участие в ежегодном рейтинге органов местного самоуправления по развитию предпринимательства, привл</w:t>
            </w:r>
            <w:r w:rsidRPr="007D68ED">
              <w:rPr>
                <w:b/>
                <w:sz w:val="12"/>
                <w:szCs w:val="12"/>
              </w:rPr>
              <w:t>е</w:t>
            </w:r>
            <w:r w:rsidRPr="007D68ED">
              <w:rPr>
                <w:b/>
                <w:sz w:val="12"/>
                <w:szCs w:val="12"/>
              </w:rPr>
              <w:t>чению инвестиций и содействию развития конкуренции»</w:t>
            </w:r>
          </w:p>
        </w:tc>
      </w:tr>
      <w:tr w:rsidR="00AC4664" w:rsidRPr="007D68ED" w:rsidTr="00AC4664">
        <w:tc>
          <w:tcPr>
            <w:tcW w:w="0" w:type="auto"/>
            <w:tcBorders>
              <w:top w:val="single" w:sz="4" w:space="0" w:color="auto"/>
              <w:left w:val="single" w:sz="4" w:space="0" w:color="auto"/>
              <w:bottom w:val="single" w:sz="4" w:space="0" w:color="auto"/>
              <w:right w:val="single" w:sz="4" w:space="0" w:color="auto"/>
            </w:tcBorders>
          </w:tcPr>
          <w:p w:rsidR="00AC4664" w:rsidRPr="007D68ED" w:rsidRDefault="00AC4664" w:rsidP="00AC4664">
            <w:pPr>
              <w:pStyle w:val="ConsPlusNormal"/>
              <w:spacing w:line="240" w:lineRule="exact"/>
              <w:ind w:firstLine="0"/>
              <w:jc w:val="center"/>
              <w:rPr>
                <w:sz w:val="12"/>
                <w:szCs w:val="12"/>
              </w:rPr>
            </w:pPr>
            <w:r w:rsidRPr="007D68ED">
              <w:rPr>
                <w:sz w:val="12"/>
                <w:szCs w:val="12"/>
              </w:rPr>
              <w:t>4.1.</w:t>
            </w:r>
          </w:p>
        </w:tc>
        <w:tc>
          <w:tcPr>
            <w:tcW w:w="0" w:type="auto"/>
            <w:tcBorders>
              <w:top w:val="single" w:sz="4" w:space="0" w:color="auto"/>
              <w:left w:val="single" w:sz="4" w:space="0" w:color="auto"/>
              <w:bottom w:val="single" w:sz="4" w:space="0" w:color="auto"/>
              <w:right w:val="single" w:sz="4" w:space="0" w:color="auto"/>
            </w:tcBorders>
          </w:tcPr>
          <w:p w:rsidR="00AC4664" w:rsidRPr="007D68ED" w:rsidRDefault="00AC4664" w:rsidP="00AC4664">
            <w:pPr>
              <w:spacing w:line="240" w:lineRule="exact"/>
              <w:jc w:val="both"/>
              <w:rPr>
                <w:rFonts w:ascii="Arial" w:hAnsi="Arial" w:cs="Arial"/>
                <w:sz w:val="12"/>
                <w:szCs w:val="12"/>
              </w:rPr>
            </w:pPr>
            <w:r w:rsidRPr="007D68ED">
              <w:rPr>
                <w:rFonts w:ascii="Arial" w:hAnsi="Arial" w:cs="Arial"/>
                <w:sz w:val="12"/>
                <w:szCs w:val="12"/>
              </w:rPr>
              <w:t>Количество работников Администрации муниципального района, задействованных в проведении мероприятий по улучшению инвестиционного климата, развитию конкуре</w:t>
            </w:r>
            <w:r w:rsidRPr="007D68ED">
              <w:rPr>
                <w:rFonts w:ascii="Arial" w:hAnsi="Arial" w:cs="Arial"/>
                <w:sz w:val="12"/>
                <w:szCs w:val="12"/>
              </w:rPr>
              <w:t>н</w:t>
            </w:r>
            <w:r w:rsidRPr="007D68ED">
              <w:rPr>
                <w:rFonts w:ascii="Arial" w:hAnsi="Arial" w:cs="Arial"/>
                <w:sz w:val="12"/>
                <w:szCs w:val="12"/>
              </w:rPr>
              <w:t>ции и работе с предпринимателями, получивших выплаты стимул</w:t>
            </w:r>
            <w:r w:rsidRPr="007D68ED">
              <w:rPr>
                <w:rFonts w:ascii="Arial" w:hAnsi="Arial" w:cs="Arial"/>
                <w:sz w:val="12"/>
                <w:szCs w:val="12"/>
              </w:rPr>
              <w:t>и</w:t>
            </w:r>
            <w:r w:rsidRPr="007D68ED">
              <w:rPr>
                <w:rFonts w:ascii="Arial" w:hAnsi="Arial" w:cs="Arial"/>
                <w:sz w:val="12"/>
                <w:szCs w:val="12"/>
              </w:rPr>
              <w:t xml:space="preserve">рующего характера </w:t>
            </w:r>
          </w:p>
        </w:tc>
        <w:tc>
          <w:tcPr>
            <w:tcW w:w="0" w:type="auto"/>
            <w:tcBorders>
              <w:top w:val="single" w:sz="4" w:space="0" w:color="auto"/>
              <w:left w:val="single" w:sz="4" w:space="0" w:color="auto"/>
              <w:bottom w:val="single" w:sz="4" w:space="0" w:color="auto"/>
              <w:right w:val="single" w:sz="4" w:space="0" w:color="auto"/>
            </w:tcBorders>
          </w:tcPr>
          <w:p w:rsidR="00AC4664" w:rsidRPr="007D68ED" w:rsidRDefault="00AC4664" w:rsidP="00AC4664">
            <w:pPr>
              <w:spacing w:line="240" w:lineRule="exact"/>
              <w:jc w:val="center"/>
              <w:rPr>
                <w:rFonts w:ascii="Arial" w:hAnsi="Arial" w:cs="Arial"/>
                <w:sz w:val="12"/>
                <w:szCs w:val="12"/>
              </w:rPr>
            </w:pPr>
            <w:r w:rsidRPr="007D68ED">
              <w:rPr>
                <w:rFonts w:ascii="Arial" w:hAnsi="Arial" w:cs="Arial"/>
                <w:sz w:val="12"/>
                <w:szCs w:val="12"/>
              </w:rPr>
              <w:t>чел.</w:t>
            </w:r>
          </w:p>
        </w:tc>
        <w:tc>
          <w:tcPr>
            <w:tcW w:w="0" w:type="auto"/>
            <w:tcBorders>
              <w:top w:val="single" w:sz="4" w:space="0" w:color="auto"/>
              <w:left w:val="single" w:sz="4" w:space="0" w:color="auto"/>
              <w:bottom w:val="single" w:sz="4" w:space="0" w:color="auto"/>
              <w:right w:val="single" w:sz="4" w:space="0" w:color="auto"/>
            </w:tcBorders>
          </w:tcPr>
          <w:p w:rsidR="00AC4664" w:rsidRPr="007D68ED" w:rsidRDefault="00AC4664" w:rsidP="00AC4664">
            <w:pPr>
              <w:spacing w:line="240" w:lineRule="exact"/>
              <w:jc w:val="center"/>
              <w:rPr>
                <w:rFonts w:ascii="Arial" w:hAnsi="Arial" w:cs="Arial"/>
                <w:sz w:val="12"/>
                <w:szCs w:val="12"/>
              </w:rPr>
            </w:pPr>
            <w:r w:rsidRPr="007D68ED">
              <w:rPr>
                <w:rFonts w:ascii="Arial" w:hAnsi="Arial" w:cs="Arial"/>
                <w:sz w:val="12"/>
                <w:szCs w:val="12"/>
              </w:rPr>
              <w:t>44</w:t>
            </w:r>
          </w:p>
        </w:tc>
        <w:tc>
          <w:tcPr>
            <w:tcW w:w="0" w:type="auto"/>
            <w:tcBorders>
              <w:top w:val="single" w:sz="4" w:space="0" w:color="auto"/>
              <w:left w:val="single" w:sz="4" w:space="0" w:color="auto"/>
              <w:bottom w:val="single" w:sz="4" w:space="0" w:color="auto"/>
              <w:right w:val="single" w:sz="4" w:space="0" w:color="auto"/>
            </w:tcBorders>
          </w:tcPr>
          <w:p w:rsidR="00AC4664" w:rsidRPr="007D68ED" w:rsidRDefault="00AC4664" w:rsidP="00AC4664">
            <w:pPr>
              <w:pStyle w:val="ConsPlusNormal"/>
              <w:spacing w:line="240" w:lineRule="exact"/>
              <w:ind w:hanging="62"/>
              <w:jc w:val="center"/>
              <w:rPr>
                <w:sz w:val="12"/>
                <w:szCs w:val="12"/>
              </w:rPr>
            </w:pPr>
          </w:p>
        </w:tc>
        <w:tc>
          <w:tcPr>
            <w:tcW w:w="0" w:type="auto"/>
            <w:tcBorders>
              <w:top w:val="single" w:sz="4" w:space="0" w:color="auto"/>
              <w:left w:val="single" w:sz="4" w:space="0" w:color="auto"/>
              <w:bottom w:val="single" w:sz="4" w:space="0" w:color="auto"/>
              <w:right w:val="single" w:sz="4" w:space="0" w:color="auto"/>
            </w:tcBorders>
          </w:tcPr>
          <w:p w:rsidR="00AC4664" w:rsidRPr="007D68ED" w:rsidRDefault="00AC4664" w:rsidP="00AC4664">
            <w:pPr>
              <w:pStyle w:val="ConsPlusNormal"/>
              <w:spacing w:line="240" w:lineRule="exact"/>
              <w:ind w:hanging="62"/>
              <w:jc w:val="center"/>
              <w:rPr>
                <w:sz w:val="12"/>
                <w:szCs w:val="12"/>
              </w:rPr>
            </w:pPr>
          </w:p>
        </w:tc>
        <w:tc>
          <w:tcPr>
            <w:tcW w:w="0" w:type="auto"/>
            <w:tcBorders>
              <w:top w:val="single" w:sz="4" w:space="0" w:color="auto"/>
              <w:left w:val="single" w:sz="4" w:space="0" w:color="auto"/>
              <w:bottom w:val="single" w:sz="4" w:space="0" w:color="auto"/>
              <w:right w:val="single" w:sz="4" w:space="0" w:color="auto"/>
            </w:tcBorders>
          </w:tcPr>
          <w:p w:rsidR="00AC4664" w:rsidRPr="007D68ED" w:rsidRDefault="00AC4664" w:rsidP="00AC4664">
            <w:pPr>
              <w:pStyle w:val="ConsPlusNormal"/>
              <w:spacing w:line="240" w:lineRule="exact"/>
              <w:ind w:hanging="62"/>
              <w:jc w:val="center"/>
              <w:rPr>
                <w:sz w:val="12"/>
                <w:szCs w:val="12"/>
              </w:rPr>
            </w:pPr>
          </w:p>
        </w:tc>
        <w:tc>
          <w:tcPr>
            <w:tcW w:w="0" w:type="auto"/>
            <w:tcBorders>
              <w:top w:val="single" w:sz="4" w:space="0" w:color="auto"/>
              <w:left w:val="single" w:sz="4" w:space="0" w:color="auto"/>
              <w:bottom w:val="single" w:sz="4" w:space="0" w:color="auto"/>
              <w:right w:val="single" w:sz="4" w:space="0" w:color="auto"/>
            </w:tcBorders>
          </w:tcPr>
          <w:p w:rsidR="00AC4664" w:rsidRPr="007D68ED" w:rsidRDefault="00AC4664" w:rsidP="00AC4664">
            <w:pPr>
              <w:spacing w:line="240" w:lineRule="exact"/>
              <w:jc w:val="center"/>
              <w:rPr>
                <w:rFonts w:ascii="Arial" w:hAnsi="Arial" w:cs="Arial"/>
                <w:sz w:val="12"/>
                <w:szCs w:val="12"/>
              </w:rPr>
            </w:pPr>
          </w:p>
        </w:tc>
        <w:tc>
          <w:tcPr>
            <w:tcW w:w="0" w:type="auto"/>
            <w:tcBorders>
              <w:top w:val="single" w:sz="4" w:space="0" w:color="auto"/>
              <w:left w:val="single" w:sz="4" w:space="0" w:color="auto"/>
              <w:bottom w:val="single" w:sz="4" w:space="0" w:color="auto"/>
              <w:right w:val="single" w:sz="4" w:space="0" w:color="auto"/>
            </w:tcBorders>
          </w:tcPr>
          <w:p w:rsidR="00AC4664" w:rsidRPr="007D68ED" w:rsidRDefault="00AC4664" w:rsidP="00AC4664">
            <w:pPr>
              <w:spacing w:line="240" w:lineRule="exact"/>
              <w:jc w:val="center"/>
              <w:rPr>
                <w:rFonts w:ascii="Arial" w:hAnsi="Arial" w:cs="Arial"/>
                <w:sz w:val="12"/>
                <w:szCs w:val="12"/>
              </w:rPr>
            </w:pPr>
          </w:p>
        </w:tc>
        <w:tc>
          <w:tcPr>
            <w:tcW w:w="0" w:type="auto"/>
            <w:tcBorders>
              <w:top w:val="single" w:sz="4" w:space="0" w:color="auto"/>
              <w:left w:val="single" w:sz="4" w:space="0" w:color="auto"/>
              <w:bottom w:val="single" w:sz="4" w:space="0" w:color="auto"/>
              <w:right w:val="single" w:sz="4" w:space="0" w:color="auto"/>
            </w:tcBorders>
          </w:tcPr>
          <w:p w:rsidR="00AC4664" w:rsidRPr="007D68ED" w:rsidRDefault="00AC4664" w:rsidP="00AC4664">
            <w:pPr>
              <w:pStyle w:val="ConsPlusNormal"/>
              <w:spacing w:line="240" w:lineRule="exact"/>
              <w:ind w:hanging="62"/>
              <w:jc w:val="center"/>
              <w:rPr>
                <w:sz w:val="12"/>
                <w:szCs w:val="12"/>
              </w:rPr>
            </w:pPr>
            <w:r w:rsidRPr="007D68ED">
              <w:rPr>
                <w:sz w:val="12"/>
                <w:szCs w:val="12"/>
              </w:rPr>
              <w:t>44</w:t>
            </w:r>
          </w:p>
        </w:tc>
        <w:tc>
          <w:tcPr>
            <w:tcW w:w="0" w:type="auto"/>
            <w:tcBorders>
              <w:top w:val="single" w:sz="4" w:space="0" w:color="auto"/>
              <w:left w:val="single" w:sz="4" w:space="0" w:color="auto"/>
              <w:bottom w:val="single" w:sz="4" w:space="0" w:color="auto"/>
              <w:right w:val="single" w:sz="4" w:space="0" w:color="auto"/>
            </w:tcBorders>
          </w:tcPr>
          <w:p w:rsidR="00AC4664" w:rsidRPr="007D68ED" w:rsidRDefault="00AC4664" w:rsidP="00AC4664">
            <w:pPr>
              <w:pStyle w:val="ConsPlusNormal"/>
              <w:spacing w:line="240" w:lineRule="exact"/>
              <w:ind w:hanging="62"/>
              <w:jc w:val="center"/>
              <w:rPr>
                <w:sz w:val="12"/>
                <w:szCs w:val="12"/>
              </w:rPr>
            </w:pPr>
          </w:p>
        </w:tc>
        <w:tc>
          <w:tcPr>
            <w:tcW w:w="0" w:type="auto"/>
            <w:tcBorders>
              <w:top w:val="single" w:sz="4" w:space="0" w:color="auto"/>
              <w:left w:val="single" w:sz="4" w:space="0" w:color="auto"/>
              <w:bottom w:val="single" w:sz="4" w:space="0" w:color="auto"/>
              <w:right w:val="single" w:sz="4" w:space="0" w:color="auto"/>
            </w:tcBorders>
          </w:tcPr>
          <w:p w:rsidR="00AC4664" w:rsidRPr="007D68ED" w:rsidRDefault="00AC4664" w:rsidP="00AC4664">
            <w:pPr>
              <w:pStyle w:val="ConsPlusNormal"/>
              <w:spacing w:line="240" w:lineRule="exact"/>
              <w:ind w:hanging="62"/>
              <w:jc w:val="center"/>
              <w:rPr>
                <w:sz w:val="12"/>
                <w:szCs w:val="12"/>
              </w:rPr>
            </w:pPr>
          </w:p>
        </w:tc>
        <w:tc>
          <w:tcPr>
            <w:tcW w:w="0" w:type="auto"/>
            <w:tcBorders>
              <w:top w:val="single" w:sz="4" w:space="0" w:color="auto"/>
              <w:left w:val="single" w:sz="4" w:space="0" w:color="auto"/>
              <w:bottom w:val="single" w:sz="4" w:space="0" w:color="auto"/>
              <w:right w:val="single" w:sz="4" w:space="0" w:color="auto"/>
            </w:tcBorders>
          </w:tcPr>
          <w:p w:rsidR="00AC4664" w:rsidRPr="007D68ED" w:rsidRDefault="00AC4664" w:rsidP="00AC4664">
            <w:pPr>
              <w:pStyle w:val="ConsPlusNormal"/>
              <w:spacing w:line="240" w:lineRule="exact"/>
              <w:ind w:hanging="62"/>
              <w:jc w:val="center"/>
              <w:rPr>
                <w:sz w:val="12"/>
                <w:szCs w:val="12"/>
              </w:rPr>
            </w:pPr>
          </w:p>
        </w:tc>
        <w:tc>
          <w:tcPr>
            <w:tcW w:w="0" w:type="auto"/>
            <w:tcBorders>
              <w:top w:val="single" w:sz="4" w:space="0" w:color="auto"/>
              <w:left w:val="single" w:sz="4" w:space="0" w:color="auto"/>
              <w:bottom w:val="single" w:sz="4" w:space="0" w:color="auto"/>
              <w:right w:val="single" w:sz="4" w:space="0" w:color="auto"/>
            </w:tcBorders>
          </w:tcPr>
          <w:p w:rsidR="00AC4664" w:rsidRPr="007D68ED" w:rsidRDefault="00AC4664" w:rsidP="00AC4664">
            <w:pPr>
              <w:pStyle w:val="ConsPlusNormal"/>
              <w:spacing w:line="240" w:lineRule="exact"/>
              <w:ind w:hanging="62"/>
              <w:jc w:val="center"/>
              <w:rPr>
                <w:sz w:val="12"/>
                <w:szCs w:val="12"/>
              </w:rPr>
            </w:pPr>
          </w:p>
        </w:tc>
        <w:tc>
          <w:tcPr>
            <w:tcW w:w="0" w:type="auto"/>
            <w:tcBorders>
              <w:top w:val="single" w:sz="4" w:space="0" w:color="auto"/>
              <w:left w:val="single" w:sz="4" w:space="0" w:color="auto"/>
              <w:bottom w:val="single" w:sz="4" w:space="0" w:color="auto"/>
              <w:right w:val="single" w:sz="4" w:space="0" w:color="auto"/>
            </w:tcBorders>
          </w:tcPr>
          <w:p w:rsidR="00AC4664" w:rsidRPr="007D68ED" w:rsidRDefault="00AC4664" w:rsidP="00AC4664">
            <w:pPr>
              <w:pStyle w:val="ConsPlusNormal"/>
              <w:spacing w:line="240" w:lineRule="exact"/>
              <w:ind w:hanging="62"/>
              <w:jc w:val="center"/>
              <w:rPr>
                <w:sz w:val="12"/>
                <w:szCs w:val="12"/>
              </w:rPr>
            </w:pPr>
          </w:p>
        </w:tc>
      </w:tr>
      <w:tr w:rsidR="00AC4664" w:rsidRPr="007D68ED" w:rsidTr="00AC4664">
        <w:tc>
          <w:tcPr>
            <w:tcW w:w="0" w:type="auto"/>
            <w:tcBorders>
              <w:top w:val="single" w:sz="4" w:space="0" w:color="auto"/>
              <w:left w:val="single" w:sz="4" w:space="0" w:color="auto"/>
              <w:bottom w:val="single" w:sz="4" w:space="0" w:color="auto"/>
              <w:right w:val="single" w:sz="4" w:space="0" w:color="auto"/>
            </w:tcBorders>
          </w:tcPr>
          <w:p w:rsidR="00AC4664" w:rsidRPr="007D68ED" w:rsidRDefault="00AC4664" w:rsidP="00AC4664">
            <w:pPr>
              <w:pStyle w:val="ConsPlusNormal"/>
              <w:spacing w:line="240" w:lineRule="exact"/>
              <w:ind w:firstLine="0"/>
              <w:jc w:val="center"/>
              <w:rPr>
                <w:sz w:val="12"/>
                <w:szCs w:val="12"/>
              </w:rPr>
            </w:pPr>
            <w:r w:rsidRPr="007D68ED">
              <w:rPr>
                <w:sz w:val="12"/>
                <w:szCs w:val="12"/>
              </w:rPr>
              <w:t>4.2.</w:t>
            </w:r>
          </w:p>
        </w:tc>
        <w:tc>
          <w:tcPr>
            <w:tcW w:w="0" w:type="auto"/>
            <w:tcBorders>
              <w:top w:val="single" w:sz="4" w:space="0" w:color="auto"/>
              <w:left w:val="single" w:sz="4" w:space="0" w:color="auto"/>
              <w:bottom w:val="single" w:sz="4" w:space="0" w:color="auto"/>
              <w:right w:val="single" w:sz="4" w:space="0" w:color="auto"/>
            </w:tcBorders>
          </w:tcPr>
          <w:p w:rsidR="00AC4664" w:rsidRPr="007D68ED" w:rsidRDefault="00AC4664" w:rsidP="00AC4664">
            <w:pPr>
              <w:spacing w:line="240" w:lineRule="exact"/>
              <w:jc w:val="both"/>
              <w:rPr>
                <w:rFonts w:ascii="Arial" w:hAnsi="Arial" w:cs="Arial"/>
                <w:sz w:val="12"/>
                <w:szCs w:val="12"/>
              </w:rPr>
            </w:pPr>
            <w:r w:rsidRPr="007D68ED">
              <w:rPr>
                <w:rFonts w:ascii="Arial" w:hAnsi="Arial" w:cs="Arial"/>
                <w:sz w:val="12"/>
                <w:szCs w:val="12"/>
              </w:rPr>
              <w:t>Количество служащих и муниципальных служащих Админ</w:t>
            </w:r>
            <w:r w:rsidRPr="007D68ED">
              <w:rPr>
                <w:rFonts w:ascii="Arial" w:hAnsi="Arial" w:cs="Arial"/>
                <w:sz w:val="12"/>
                <w:szCs w:val="12"/>
              </w:rPr>
              <w:t>и</w:t>
            </w:r>
            <w:r w:rsidRPr="007D68ED">
              <w:rPr>
                <w:rFonts w:ascii="Arial" w:hAnsi="Arial" w:cs="Arial"/>
                <w:sz w:val="12"/>
                <w:szCs w:val="12"/>
              </w:rPr>
              <w:t>страции, получивших профессиональное и дополнительное профессиональное образование, включая расходы, связа</w:t>
            </w:r>
            <w:r w:rsidRPr="007D68ED">
              <w:rPr>
                <w:rFonts w:ascii="Arial" w:hAnsi="Arial" w:cs="Arial"/>
                <w:sz w:val="12"/>
                <w:szCs w:val="12"/>
              </w:rPr>
              <w:t>н</w:t>
            </w:r>
            <w:r w:rsidRPr="007D68ED">
              <w:rPr>
                <w:rFonts w:ascii="Arial" w:hAnsi="Arial" w:cs="Arial"/>
                <w:sz w:val="12"/>
                <w:szCs w:val="12"/>
              </w:rPr>
              <w:t>ные со служебными командировк</w:t>
            </w:r>
            <w:r w:rsidRPr="007D68ED">
              <w:rPr>
                <w:rFonts w:ascii="Arial" w:hAnsi="Arial" w:cs="Arial"/>
                <w:sz w:val="12"/>
                <w:szCs w:val="12"/>
              </w:rPr>
              <w:t>а</w:t>
            </w:r>
            <w:r w:rsidRPr="007D68ED">
              <w:rPr>
                <w:rFonts w:ascii="Arial" w:hAnsi="Arial" w:cs="Arial"/>
                <w:sz w:val="12"/>
                <w:szCs w:val="12"/>
              </w:rPr>
              <w:t>ми</w:t>
            </w:r>
          </w:p>
        </w:tc>
        <w:tc>
          <w:tcPr>
            <w:tcW w:w="0" w:type="auto"/>
            <w:tcBorders>
              <w:top w:val="single" w:sz="4" w:space="0" w:color="auto"/>
              <w:left w:val="single" w:sz="4" w:space="0" w:color="auto"/>
              <w:bottom w:val="single" w:sz="4" w:space="0" w:color="auto"/>
              <w:right w:val="single" w:sz="4" w:space="0" w:color="auto"/>
            </w:tcBorders>
          </w:tcPr>
          <w:p w:rsidR="00AC4664" w:rsidRPr="007D68ED" w:rsidRDefault="00AC4664" w:rsidP="00AC4664">
            <w:pPr>
              <w:spacing w:line="240" w:lineRule="exact"/>
              <w:jc w:val="center"/>
              <w:rPr>
                <w:rFonts w:ascii="Arial" w:hAnsi="Arial" w:cs="Arial"/>
                <w:sz w:val="12"/>
                <w:szCs w:val="12"/>
              </w:rPr>
            </w:pPr>
            <w:r w:rsidRPr="007D68ED">
              <w:rPr>
                <w:rFonts w:ascii="Arial" w:hAnsi="Arial" w:cs="Arial"/>
                <w:sz w:val="12"/>
                <w:szCs w:val="12"/>
              </w:rPr>
              <w:t>чел.</w:t>
            </w:r>
          </w:p>
        </w:tc>
        <w:tc>
          <w:tcPr>
            <w:tcW w:w="0" w:type="auto"/>
            <w:tcBorders>
              <w:top w:val="single" w:sz="4" w:space="0" w:color="auto"/>
              <w:left w:val="single" w:sz="4" w:space="0" w:color="auto"/>
              <w:bottom w:val="single" w:sz="4" w:space="0" w:color="auto"/>
              <w:right w:val="single" w:sz="4" w:space="0" w:color="auto"/>
            </w:tcBorders>
          </w:tcPr>
          <w:p w:rsidR="00AC4664" w:rsidRPr="007D68ED" w:rsidRDefault="00AC4664" w:rsidP="00AC4664">
            <w:pPr>
              <w:spacing w:line="240" w:lineRule="exact"/>
              <w:jc w:val="center"/>
              <w:rPr>
                <w:rFonts w:ascii="Arial" w:hAnsi="Arial" w:cs="Arial"/>
                <w:sz w:val="12"/>
                <w:szCs w:val="12"/>
              </w:rPr>
            </w:pPr>
            <w:r w:rsidRPr="007D68ED">
              <w:rPr>
                <w:rFonts w:ascii="Arial" w:hAnsi="Arial" w:cs="Arial"/>
                <w:sz w:val="12"/>
                <w:szCs w:val="12"/>
              </w:rPr>
              <w:t>2</w:t>
            </w:r>
          </w:p>
        </w:tc>
        <w:tc>
          <w:tcPr>
            <w:tcW w:w="0" w:type="auto"/>
            <w:tcBorders>
              <w:top w:val="single" w:sz="4" w:space="0" w:color="auto"/>
              <w:left w:val="single" w:sz="4" w:space="0" w:color="auto"/>
              <w:bottom w:val="single" w:sz="4" w:space="0" w:color="auto"/>
              <w:right w:val="single" w:sz="4" w:space="0" w:color="auto"/>
            </w:tcBorders>
          </w:tcPr>
          <w:p w:rsidR="00AC4664" w:rsidRPr="007D68ED" w:rsidRDefault="00AC4664" w:rsidP="00AC4664">
            <w:pPr>
              <w:pStyle w:val="ConsPlusNormal"/>
              <w:spacing w:line="240" w:lineRule="exact"/>
              <w:ind w:hanging="62"/>
              <w:jc w:val="center"/>
              <w:rPr>
                <w:sz w:val="12"/>
                <w:szCs w:val="12"/>
              </w:rPr>
            </w:pPr>
          </w:p>
        </w:tc>
        <w:tc>
          <w:tcPr>
            <w:tcW w:w="0" w:type="auto"/>
            <w:tcBorders>
              <w:top w:val="single" w:sz="4" w:space="0" w:color="auto"/>
              <w:left w:val="single" w:sz="4" w:space="0" w:color="auto"/>
              <w:bottom w:val="single" w:sz="4" w:space="0" w:color="auto"/>
              <w:right w:val="single" w:sz="4" w:space="0" w:color="auto"/>
            </w:tcBorders>
          </w:tcPr>
          <w:p w:rsidR="00AC4664" w:rsidRPr="007D68ED" w:rsidRDefault="00AC4664" w:rsidP="00AC4664">
            <w:pPr>
              <w:pStyle w:val="ConsPlusNormal"/>
              <w:spacing w:line="240" w:lineRule="exact"/>
              <w:ind w:hanging="62"/>
              <w:jc w:val="center"/>
              <w:rPr>
                <w:sz w:val="12"/>
                <w:szCs w:val="12"/>
              </w:rPr>
            </w:pPr>
          </w:p>
        </w:tc>
        <w:tc>
          <w:tcPr>
            <w:tcW w:w="0" w:type="auto"/>
            <w:tcBorders>
              <w:top w:val="single" w:sz="4" w:space="0" w:color="auto"/>
              <w:left w:val="single" w:sz="4" w:space="0" w:color="auto"/>
              <w:bottom w:val="single" w:sz="4" w:space="0" w:color="auto"/>
              <w:right w:val="single" w:sz="4" w:space="0" w:color="auto"/>
            </w:tcBorders>
          </w:tcPr>
          <w:p w:rsidR="00AC4664" w:rsidRPr="007D68ED" w:rsidRDefault="00AC4664" w:rsidP="00AC4664">
            <w:pPr>
              <w:pStyle w:val="ConsPlusNormal"/>
              <w:spacing w:line="240" w:lineRule="exact"/>
              <w:ind w:hanging="62"/>
              <w:jc w:val="center"/>
              <w:rPr>
                <w:sz w:val="12"/>
                <w:szCs w:val="12"/>
              </w:rPr>
            </w:pPr>
          </w:p>
        </w:tc>
        <w:tc>
          <w:tcPr>
            <w:tcW w:w="0" w:type="auto"/>
            <w:tcBorders>
              <w:top w:val="single" w:sz="4" w:space="0" w:color="auto"/>
              <w:left w:val="single" w:sz="4" w:space="0" w:color="auto"/>
              <w:bottom w:val="single" w:sz="4" w:space="0" w:color="auto"/>
              <w:right w:val="single" w:sz="4" w:space="0" w:color="auto"/>
            </w:tcBorders>
          </w:tcPr>
          <w:p w:rsidR="00AC4664" w:rsidRPr="007D68ED" w:rsidRDefault="00AC4664" w:rsidP="00AC4664">
            <w:pPr>
              <w:spacing w:line="240" w:lineRule="exact"/>
              <w:jc w:val="center"/>
              <w:rPr>
                <w:rFonts w:ascii="Arial" w:hAnsi="Arial" w:cs="Arial"/>
                <w:sz w:val="12"/>
                <w:szCs w:val="12"/>
              </w:rPr>
            </w:pPr>
          </w:p>
        </w:tc>
        <w:tc>
          <w:tcPr>
            <w:tcW w:w="0" w:type="auto"/>
            <w:tcBorders>
              <w:top w:val="single" w:sz="4" w:space="0" w:color="auto"/>
              <w:left w:val="single" w:sz="4" w:space="0" w:color="auto"/>
              <w:bottom w:val="single" w:sz="4" w:space="0" w:color="auto"/>
              <w:right w:val="single" w:sz="4" w:space="0" w:color="auto"/>
            </w:tcBorders>
          </w:tcPr>
          <w:p w:rsidR="00AC4664" w:rsidRPr="007D68ED" w:rsidRDefault="00AC4664" w:rsidP="00AC4664">
            <w:pPr>
              <w:spacing w:line="240" w:lineRule="exact"/>
              <w:jc w:val="center"/>
              <w:rPr>
                <w:rFonts w:ascii="Arial" w:hAnsi="Arial" w:cs="Arial"/>
                <w:sz w:val="12"/>
                <w:szCs w:val="12"/>
              </w:rPr>
            </w:pPr>
          </w:p>
        </w:tc>
        <w:tc>
          <w:tcPr>
            <w:tcW w:w="0" w:type="auto"/>
            <w:tcBorders>
              <w:top w:val="single" w:sz="4" w:space="0" w:color="auto"/>
              <w:left w:val="single" w:sz="4" w:space="0" w:color="auto"/>
              <w:bottom w:val="single" w:sz="4" w:space="0" w:color="auto"/>
              <w:right w:val="single" w:sz="4" w:space="0" w:color="auto"/>
            </w:tcBorders>
          </w:tcPr>
          <w:p w:rsidR="00AC4664" w:rsidRPr="007D68ED" w:rsidRDefault="00AC4664" w:rsidP="00AC4664">
            <w:pPr>
              <w:pStyle w:val="ConsPlusNormal"/>
              <w:spacing w:line="240" w:lineRule="exact"/>
              <w:ind w:hanging="62"/>
              <w:jc w:val="center"/>
              <w:rPr>
                <w:sz w:val="12"/>
                <w:szCs w:val="12"/>
              </w:rPr>
            </w:pPr>
            <w:r w:rsidRPr="007D68ED">
              <w:rPr>
                <w:sz w:val="12"/>
                <w:szCs w:val="12"/>
              </w:rPr>
              <w:t>2</w:t>
            </w:r>
          </w:p>
        </w:tc>
        <w:tc>
          <w:tcPr>
            <w:tcW w:w="0" w:type="auto"/>
            <w:tcBorders>
              <w:top w:val="single" w:sz="4" w:space="0" w:color="auto"/>
              <w:left w:val="single" w:sz="4" w:space="0" w:color="auto"/>
              <w:bottom w:val="single" w:sz="4" w:space="0" w:color="auto"/>
              <w:right w:val="single" w:sz="4" w:space="0" w:color="auto"/>
            </w:tcBorders>
          </w:tcPr>
          <w:p w:rsidR="00AC4664" w:rsidRPr="007D68ED" w:rsidRDefault="00AC4664" w:rsidP="00AC4664">
            <w:pPr>
              <w:pStyle w:val="ConsPlusNormal"/>
              <w:spacing w:line="240" w:lineRule="exact"/>
              <w:ind w:hanging="62"/>
              <w:jc w:val="center"/>
              <w:rPr>
                <w:sz w:val="12"/>
                <w:szCs w:val="12"/>
              </w:rPr>
            </w:pPr>
          </w:p>
        </w:tc>
        <w:tc>
          <w:tcPr>
            <w:tcW w:w="0" w:type="auto"/>
            <w:tcBorders>
              <w:top w:val="single" w:sz="4" w:space="0" w:color="auto"/>
              <w:left w:val="single" w:sz="4" w:space="0" w:color="auto"/>
              <w:bottom w:val="single" w:sz="4" w:space="0" w:color="auto"/>
              <w:right w:val="single" w:sz="4" w:space="0" w:color="auto"/>
            </w:tcBorders>
          </w:tcPr>
          <w:p w:rsidR="00AC4664" w:rsidRPr="007D68ED" w:rsidRDefault="00AC4664" w:rsidP="00AC4664">
            <w:pPr>
              <w:pStyle w:val="ConsPlusNormal"/>
              <w:spacing w:line="240" w:lineRule="exact"/>
              <w:ind w:hanging="62"/>
              <w:jc w:val="center"/>
              <w:rPr>
                <w:sz w:val="12"/>
                <w:szCs w:val="12"/>
              </w:rPr>
            </w:pPr>
          </w:p>
        </w:tc>
        <w:tc>
          <w:tcPr>
            <w:tcW w:w="0" w:type="auto"/>
            <w:tcBorders>
              <w:top w:val="single" w:sz="4" w:space="0" w:color="auto"/>
              <w:left w:val="single" w:sz="4" w:space="0" w:color="auto"/>
              <w:bottom w:val="single" w:sz="4" w:space="0" w:color="auto"/>
              <w:right w:val="single" w:sz="4" w:space="0" w:color="auto"/>
            </w:tcBorders>
          </w:tcPr>
          <w:p w:rsidR="00AC4664" w:rsidRPr="007D68ED" w:rsidRDefault="00AC4664" w:rsidP="00AC4664">
            <w:pPr>
              <w:pStyle w:val="ConsPlusNormal"/>
              <w:spacing w:line="240" w:lineRule="exact"/>
              <w:ind w:hanging="62"/>
              <w:jc w:val="center"/>
              <w:rPr>
                <w:sz w:val="12"/>
                <w:szCs w:val="12"/>
              </w:rPr>
            </w:pPr>
          </w:p>
        </w:tc>
        <w:tc>
          <w:tcPr>
            <w:tcW w:w="0" w:type="auto"/>
            <w:tcBorders>
              <w:top w:val="single" w:sz="4" w:space="0" w:color="auto"/>
              <w:left w:val="single" w:sz="4" w:space="0" w:color="auto"/>
              <w:bottom w:val="single" w:sz="4" w:space="0" w:color="auto"/>
              <w:right w:val="single" w:sz="4" w:space="0" w:color="auto"/>
            </w:tcBorders>
          </w:tcPr>
          <w:p w:rsidR="00AC4664" w:rsidRPr="007D68ED" w:rsidRDefault="00AC4664" w:rsidP="00AC4664">
            <w:pPr>
              <w:pStyle w:val="ConsPlusNormal"/>
              <w:spacing w:line="240" w:lineRule="exact"/>
              <w:ind w:hanging="62"/>
              <w:jc w:val="center"/>
              <w:rPr>
                <w:sz w:val="12"/>
                <w:szCs w:val="12"/>
              </w:rPr>
            </w:pPr>
          </w:p>
        </w:tc>
        <w:tc>
          <w:tcPr>
            <w:tcW w:w="0" w:type="auto"/>
            <w:tcBorders>
              <w:top w:val="single" w:sz="4" w:space="0" w:color="auto"/>
              <w:left w:val="single" w:sz="4" w:space="0" w:color="auto"/>
              <w:bottom w:val="single" w:sz="4" w:space="0" w:color="auto"/>
              <w:right w:val="single" w:sz="4" w:space="0" w:color="auto"/>
            </w:tcBorders>
          </w:tcPr>
          <w:p w:rsidR="00AC4664" w:rsidRPr="007D68ED" w:rsidRDefault="00AC4664" w:rsidP="00AC4664">
            <w:pPr>
              <w:pStyle w:val="ConsPlusNormal"/>
              <w:spacing w:line="240" w:lineRule="exact"/>
              <w:ind w:hanging="62"/>
              <w:jc w:val="center"/>
              <w:rPr>
                <w:sz w:val="12"/>
                <w:szCs w:val="12"/>
              </w:rPr>
            </w:pPr>
          </w:p>
        </w:tc>
      </w:tr>
      <w:tr w:rsidR="00AC4664" w:rsidRPr="007D68ED" w:rsidTr="00AC4664">
        <w:tc>
          <w:tcPr>
            <w:tcW w:w="0" w:type="auto"/>
            <w:tcBorders>
              <w:top w:val="single" w:sz="4" w:space="0" w:color="auto"/>
              <w:left w:val="single" w:sz="4" w:space="0" w:color="auto"/>
              <w:bottom w:val="single" w:sz="4" w:space="0" w:color="auto"/>
              <w:right w:val="single" w:sz="4" w:space="0" w:color="auto"/>
            </w:tcBorders>
          </w:tcPr>
          <w:p w:rsidR="00AC4664" w:rsidRPr="007D68ED" w:rsidRDefault="00AC4664" w:rsidP="00AC4664">
            <w:pPr>
              <w:pStyle w:val="ConsPlusNormal"/>
              <w:spacing w:line="240" w:lineRule="exact"/>
              <w:ind w:firstLine="0"/>
              <w:jc w:val="center"/>
              <w:rPr>
                <w:sz w:val="12"/>
                <w:szCs w:val="12"/>
              </w:rPr>
            </w:pPr>
            <w:r w:rsidRPr="007D68ED">
              <w:rPr>
                <w:sz w:val="12"/>
                <w:szCs w:val="12"/>
              </w:rPr>
              <w:t>4.3.</w:t>
            </w:r>
          </w:p>
        </w:tc>
        <w:tc>
          <w:tcPr>
            <w:tcW w:w="0" w:type="auto"/>
            <w:tcBorders>
              <w:top w:val="single" w:sz="4" w:space="0" w:color="auto"/>
              <w:left w:val="single" w:sz="4" w:space="0" w:color="auto"/>
              <w:bottom w:val="single" w:sz="4" w:space="0" w:color="auto"/>
              <w:right w:val="single" w:sz="4" w:space="0" w:color="auto"/>
            </w:tcBorders>
          </w:tcPr>
          <w:p w:rsidR="00AC4664" w:rsidRPr="007D68ED" w:rsidRDefault="00AC4664" w:rsidP="00AC4664">
            <w:pPr>
              <w:spacing w:line="240" w:lineRule="exact"/>
              <w:jc w:val="both"/>
              <w:rPr>
                <w:rFonts w:ascii="Arial" w:hAnsi="Arial" w:cs="Arial"/>
                <w:sz w:val="12"/>
                <w:szCs w:val="12"/>
              </w:rPr>
            </w:pPr>
            <w:r w:rsidRPr="007D68ED">
              <w:rPr>
                <w:rFonts w:ascii="Arial" w:hAnsi="Arial" w:cs="Arial"/>
                <w:sz w:val="12"/>
                <w:szCs w:val="12"/>
              </w:rPr>
              <w:t>Ремонт общественной территории в г. Валдай, в месте сосредоточения объектов торговли и общественного пит</w:t>
            </w:r>
            <w:r w:rsidRPr="007D68ED">
              <w:rPr>
                <w:rFonts w:ascii="Arial" w:hAnsi="Arial" w:cs="Arial"/>
                <w:sz w:val="12"/>
                <w:szCs w:val="12"/>
              </w:rPr>
              <w:t>а</w:t>
            </w:r>
            <w:r w:rsidRPr="007D68ED">
              <w:rPr>
                <w:rFonts w:ascii="Arial" w:hAnsi="Arial" w:cs="Arial"/>
                <w:sz w:val="12"/>
                <w:szCs w:val="12"/>
              </w:rPr>
              <w:t xml:space="preserve">ния </w:t>
            </w:r>
          </w:p>
        </w:tc>
        <w:tc>
          <w:tcPr>
            <w:tcW w:w="0" w:type="auto"/>
            <w:tcBorders>
              <w:top w:val="single" w:sz="4" w:space="0" w:color="auto"/>
              <w:left w:val="single" w:sz="4" w:space="0" w:color="auto"/>
              <w:bottom w:val="single" w:sz="4" w:space="0" w:color="auto"/>
              <w:right w:val="single" w:sz="4" w:space="0" w:color="auto"/>
            </w:tcBorders>
          </w:tcPr>
          <w:p w:rsidR="00AC4664" w:rsidRPr="007D68ED" w:rsidRDefault="00AC4664" w:rsidP="00AC4664">
            <w:pPr>
              <w:spacing w:line="240" w:lineRule="exact"/>
              <w:jc w:val="center"/>
              <w:rPr>
                <w:rFonts w:ascii="Arial" w:hAnsi="Arial" w:cs="Arial"/>
                <w:sz w:val="12"/>
                <w:szCs w:val="12"/>
              </w:rPr>
            </w:pPr>
            <w:r w:rsidRPr="007D68ED">
              <w:rPr>
                <w:rFonts w:ascii="Arial" w:hAnsi="Arial" w:cs="Arial"/>
                <w:sz w:val="12"/>
                <w:szCs w:val="12"/>
              </w:rPr>
              <w:t>ед.</w:t>
            </w:r>
          </w:p>
        </w:tc>
        <w:tc>
          <w:tcPr>
            <w:tcW w:w="0" w:type="auto"/>
            <w:tcBorders>
              <w:top w:val="single" w:sz="4" w:space="0" w:color="auto"/>
              <w:left w:val="single" w:sz="4" w:space="0" w:color="auto"/>
              <w:bottom w:val="single" w:sz="4" w:space="0" w:color="auto"/>
              <w:right w:val="single" w:sz="4" w:space="0" w:color="auto"/>
            </w:tcBorders>
          </w:tcPr>
          <w:p w:rsidR="00AC4664" w:rsidRPr="007D68ED" w:rsidRDefault="00AC4664" w:rsidP="00AC4664">
            <w:pPr>
              <w:spacing w:line="240" w:lineRule="exact"/>
              <w:jc w:val="center"/>
              <w:rPr>
                <w:rFonts w:ascii="Arial" w:hAnsi="Arial" w:cs="Arial"/>
                <w:sz w:val="12"/>
                <w:szCs w:val="12"/>
              </w:rPr>
            </w:pPr>
            <w:r w:rsidRPr="007D68ED">
              <w:rPr>
                <w:rFonts w:ascii="Arial" w:hAnsi="Arial" w:cs="Arial"/>
                <w:sz w:val="12"/>
                <w:szCs w:val="12"/>
              </w:rPr>
              <w:t>1</w:t>
            </w:r>
          </w:p>
        </w:tc>
        <w:tc>
          <w:tcPr>
            <w:tcW w:w="0" w:type="auto"/>
            <w:tcBorders>
              <w:top w:val="single" w:sz="4" w:space="0" w:color="auto"/>
              <w:left w:val="single" w:sz="4" w:space="0" w:color="auto"/>
              <w:bottom w:val="single" w:sz="4" w:space="0" w:color="auto"/>
              <w:right w:val="single" w:sz="4" w:space="0" w:color="auto"/>
            </w:tcBorders>
          </w:tcPr>
          <w:p w:rsidR="00AC4664" w:rsidRPr="007D68ED" w:rsidRDefault="00AC4664" w:rsidP="00AC4664">
            <w:pPr>
              <w:pStyle w:val="ConsPlusNormal"/>
              <w:spacing w:line="240" w:lineRule="exact"/>
              <w:ind w:hanging="62"/>
              <w:jc w:val="center"/>
              <w:rPr>
                <w:sz w:val="12"/>
                <w:szCs w:val="12"/>
              </w:rPr>
            </w:pPr>
          </w:p>
        </w:tc>
        <w:tc>
          <w:tcPr>
            <w:tcW w:w="0" w:type="auto"/>
            <w:tcBorders>
              <w:top w:val="single" w:sz="4" w:space="0" w:color="auto"/>
              <w:left w:val="single" w:sz="4" w:space="0" w:color="auto"/>
              <w:bottom w:val="single" w:sz="4" w:space="0" w:color="auto"/>
              <w:right w:val="single" w:sz="4" w:space="0" w:color="auto"/>
            </w:tcBorders>
          </w:tcPr>
          <w:p w:rsidR="00AC4664" w:rsidRPr="007D68ED" w:rsidRDefault="00AC4664" w:rsidP="00AC4664">
            <w:pPr>
              <w:pStyle w:val="ConsPlusNormal"/>
              <w:spacing w:line="240" w:lineRule="exact"/>
              <w:ind w:hanging="62"/>
              <w:jc w:val="center"/>
              <w:rPr>
                <w:sz w:val="12"/>
                <w:szCs w:val="12"/>
              </w:rPr>
            </w:pPr>
          </w:p>
        </w:tc>
        <w:tc>
          <w:tcPr>
            <w:tcW w:w="0" w:type="auto"/>
            <w:tcBorders>
              <w:top w:val="single" w:sz="4" w:space="0" w:color="auto"/>
              <w:left w:val="single" w:sz="4" w:space="0" w:color="auto"/>
              <w:bottom w:val="single" w:sz="4" w:space="0" w:color="auto"/>
              <w:right w:val="single" w:sz="4" w:space="0" w:color="auto"/>
            </w:tcBorders>
          </w:tcPr>
          <w:p w:rsidR="00AC4664" w:rsidRPr="007D68ED" w:rsidRDefault="00AC4664" w:rsidP="00AC4664">
            <w:pPr>
              <w:pStyle w:val="ConsPlusNormal"/>
              <w:spacing w:line="240" w:lineRule="exact"/>
              <w:ind w:hanging="62"/>
              <w:jc w:val="center"/>
              <w:rPr>
                <w:sz w:val="12"/>
                <w:szCs w:val="12"/>
              </w:rPr>
            </w:pPr>
          </w:p>
        </w:tc>
        <w:tc>
          <w:tcPr>
            <w:tcW w:w="0" w:type="auto"/>
            <w:tcBorders>
              <w:top w:val="single" w:sz="4" w:space="0" w:color="auto"/>
              <w:left w:val="single" w:sz="4" w:space="0" w:color="auto"/>
              <w:bottom w:val="single" w:sz="4" w:space="0" w:color="auto"/>
              <w:right w:val="single" w:sz="4" w:space="0" w:color="auto"/>
            </w:tcBorders>
          </w:tcPr>
          <w:p w:rsidR="00AC4664" w:rsidRPr="007D68ED" w:rsidRDefault="00AC4664" w:rsidP="00AC4664">
            <w:pPr>
              <w:spacing w:line="240" w:lineRule="exact"/>
              <w:jc w:val="center"/>
              <w:rPr>
                <w:rFonts w:ascii="Arial" w:hAnsi="Arial" w:cs="Arial"/>
                <w:sz w:val="12"/>
                <w:szCs w:val="12"/>
              </w:rPr>
            </w:pPr>
          </w:p>
        </w:tc>
        <w:tc>
          <w:tcPr>
            <w:tcW w:w="0" w:type="auto"/>
            <w:tcBorders>
              <w:top w:val="single" w:sz="4" w:space="0" w:color="auto"/>
              <w:left w:val="single" w:sz="4" w:space="0" w:color="auto"/>
              <w:bottom w:val="single" w:sz="4" w:space="0" w:color="auto"/>
              <w:right w:val="single" w:sz="4" w:space="0" w:color="auto"/>
            </w:tcBorders>
          </w:tcPr>
          <w:p w:rsidR="00AC4664" w:rsidRPr="007D68ED" w:rsidRDefault="00AC4664" w:rsidP="00AC4664">
            <w:pPr>
              <w:spacing w:line="240" w:lineRule="exact"/>
              <w:jc w:val="center"/>
              <w:rPr>
                <w:rFonts w:ascii="Arial" w:hAnsi="Arial" w:cs="Arial"/>
                <w:sz w:val="12"/>
                <w:szCs w:val="12"/>
              </w:rPr>
            </w:pPr>
          </w:p>
        </w:tc>
        <w:tc>
          <w:tcPr>
            <w:tcW w:w="0" w:type="auto"/>
            <w:tcBorders>
              <w:top w:val="single" w:sz="4" w:space="0" w:color="auto"/>
              <w:left w:val="single" w:sz="4" w:space="0" w:color="auto"/>
              <w:bottom w:val="single" w:sz="4" w:space="0" w:color="auto"/>
              <w:right w:val="single" w:sz="4" w:space="0" w:color="auto"/>
            </w:tcBorders>
          </w:tcPr>
          <w:p w:rsidR="00AC4664" w:rsidRPr="007D68ED" w:rsidRDefault="00AC4664" w:rsidP="00AC4664">
            <w:pPr>
              <w:pStyle w:val="ConsPlusNormal"/>
              <w:spacing w:line="240" w:lineRule="exact"/>
              <w:ind w:hanging="62"/>
              <w:jc w:val="center"/>
              <w:rPr>
                <w:sz w:val="12"/>
                <w:szCs w:val="12"/>
              </w:rPr>
            </w:pPr>
            <w:r w:rsidRPr="007D68ED">
              <w:rPr>
                <w:sz w:val="12"/>
                <w:szCs w:val="12"/>
              </w:rPr>
              <w:t>1</w:t>
            </w:r>
          </w:p>
        </w:tc>
        <w:tc>
          <w:tcPr>
            <w:tcW w:w="0" w:type="auto"/>
            <w:tcBorders>
              <w:top w:val="single" w:sz="4" w:space="0" w:color="auto"/>
              <w:left w:val="single" w:sz="4" w:space="0" w:color="auto"/>
              <w:bottom w:val="single" w:sz="4" w:space="0" w:color="auto"/>
              <w:right w:val="single" w:sz="4" w:space="0" w:color="auto"/>
            </w:tcBorders>
          </w:tcPr>
          <w:p w:rsidR="00AC4664" w:rsidRPr="007D68ED" w:rsidRDefault="00AC4664" w:rsidP="00AC4664">
            <w:pPr>
              <w:pStyle w:val="ConsPlusNormal"/>
              <w:spacing w:line="240" w:lineRule="exact"/>
              <w:ind w:hanging="62"/>
              <w:jc w:val="center"/>
              <w:rPr>
                <w:sz w:val="12"/>
                <w:szCs w:val="12"/>
              </w:rPr>
            </w:pPr>
          </w:p>
        </w:tc>
        <w:tc>
          <w:tcPr>
            <w:tcW w:w="0" w:type="auto"/>
            <w:tcBorders>
              <w:top w:val="single" w:sz="4" w:space="0" w:color="auto"/>
              <w:left w:val="single" w:sz="4" w:space="0" w:color="auto"/>
              <w:bottom w:val="single" w:sz="4" w:space="0" w:color="auto"/>
              <w:right w:val="single" w:sz="4" w:space="0" w:color="auto"/>
            </w:tcBorders>
          </w:tcPr>
          <w:p w:rsidR="00AC4664" w:rsidRPr="007D68ED" w:rsidRDefault="00AC4664" w:rsidP="00AC4664">
            <w:pPr>
              <w:pStyle w:val="ConsPlusNormal"/>
              <w:spacing w:line="240" w:lineRule="exact"/>
              <w:ind w:hanging="62"/>
              <w:jc w:val="center"/>
              <w:rPr>
                <w:sz w:val="12"/>
                <w:szCs w:val="12"/>
              </w:rPr>
            </w:pPr>
          </w:p>
        </w:tc>
        <w:tc>
          <w:tcPr>
            <w:tcW w:w="0" w:type="auto"/>
            <w:tcBorders>
              <w:top w:val="single" w:sz="4" w:space="0" w:color="auto"/>
              <w:left w:val="single" w:sz="4" w:space="0" w:color="auto"/>
              <w:bottom w:val="single" w:sz="4" w:space="0" w:color="auto"/>
              <w:right w:val="single" w:sz="4" w:space="0" w:color="auto"/>
            </w:tcBorders>
          </w:tcPr>
          <w:p w:rsidR="00AC4664" w:rsidRPr="007D68ED" w:rsidRDefault="00AC4664" w:rsidP="00AC4664">
            <w:pPr>
              <w:pStyle w:val="ConsPlusNormal"/>
              <w:spacing w:line="240" w:lineRule="exact"/>
              <w:ind w:hanging="62"/>
              <w:jc w:val="center"/>
              <w:rPr>
                <w:sz w:val="12"/>
                <w:szCs w:val="12"/>
              </w:rPr>
            </w:pPr>
          </w:p>
        </w:tc>
        <w:tc>
          <w:tcPr>
            <w:tcW w:w="0" w:type="auto"/>
            <w:tcBorders>
              <w:top w:val="single" w:sz="4" w:space="0" w:color="auto"/>
              <w:left w:val="single" w:sz="4" w:space="0" w:color="auto"/>
              <w:bottom w:val="single" w:sz="4" w:space="0" w:color="auto"/>
              <w:right w:val="single" w:sz="4" w:space="0" w:color="auto"/>
            </w:tcBorders>
          </w:tcPr>
          <w:p w:rsidR="00AC4664" w:rsidRPr="007D68ED" w:rsidRDefault="00AC4664" w:rsidP="00AC4664">
            <w:pPr>
              <w:pStyle w:val="ConsPlusNormal"/>
              <w:spacing w:line="240" w:lineRule="exact"/>
              <w:ind w:hanging="62"/>
              <w:jc w:val="center"/>
              <w:rPr>
                <w:sz w:val="12"/>
                <w:szCs w:val="12"/>
              </w:rPr>
            </w:pPr>
          </w:p>
        </w:tc>
        <w:tc>
          <w:tcPr>
            <w:tcW w:w="0" w:type="auto"/>
            <w:tcBorders>
              <w:top w:val="single" w:sz="4" w:space="0" w:color="auto"/>
              <w:left w:val="single" w:sz="4" w:space="0" w:color="auto"/>
              <w:bottom w:val="single" w:sz="4" w:space="0" w:color="auto"/>
              <w:right w:val="single" w:sz="4" w:space="0" w:color="auto"/>
            </w:tcBorders>
          </w:tcPr>
          <w:p w:rsidR="00AC4664" w:rsidRPr="007D68ED" w:rsidRDefault="00AC4664" w:rsidP="00AC4664">
            <w:pPr>
              <w:pStyle w:val="ConsPlusNormal"/>
              <w:spacing w:line="240" w:lineRule="exact"/>
              <w:ind w:hanging="62"/>
              <w:jc w:val="center"/>
              <w:rPr>
                <w:sz w:val="12"/>
                <w:szCs w:val="12"/>
              </w:rPr>
            </w:pPr>
          </w:p>
        </w:tc>
      </w:tr>
      <w:tr w:rsidR="00AC4664" w:rsidRPr="007D68ED" w:rsidTr="00AC4664">
        <w:tc>
          <w:tcPr>
            <w:tcW w:w="0" w:type="auto"/>
            <w:tcBorders>
              <w:top w:val="single" w:sz="4" w:space="0" w:color="auto"/>
              <w:left w:val="single" w:sz="4" w:space="0" w:color="auto"/>
              <w:bottom w:val="single" w:sz="4" w:space="0" w:color="auto"/>
              <w:right w:val="single" w:sz="4" w:space="0" w:color="auto"/>
            </w:tcBorders>
          </w:tcPr>
          <w:p w:rsidR="00AC4664" w:rsidRPr="007D68ED" w:rsidRDefault="00AC4664" w:rsidP="00AC4664">
            <w:pPr>
              <w:pStyle w:val="ConsPlusNormal"/>
              <w:spacing w:line="240" w:lineRule="exact"/>
              <w:ind w:firstLine="0"/>
              <w:jc w:val="center"/>
              <w:rPr>
                <w:sz w:val="12"/>
                <w:szCs w:val="12"/>
              </w:rPr>
            </w:pPr>
            <w:r w:rsidRPr="007D68ED">
              <w:rPr>
                <w:sz w:val="12"/>
                <w:szCs w:val="12"/>
              </w:rPr>
              <w:t>4.4.</w:t>
            </w:r>
          </w:p>
        </w:tc>
        <w:tc>
          <w:tcPr>
            <w:tcW w:w="0" w:type="auto"/>
            <w:tcBorders>
              <w:top w:val="single" w:sz="4" w:space="0" w:color="auto"/>
              <w:left w:val="single" w:sz="4" w:space="0" w:color="auto"/>
              <w:bottom w:val="single" w:sz="4" w:space="0" w:color="auto"/>
              <w:right w:val="single" w:sz="4" w:space="0" w:color="auto"/>
            </w:tcBorders>
          </w:tcPr>
          <w:p w:rsidR="00AC4664" w:rsidRPr="007D68ED" w:rsidRDefault="00AC4664" w:rsidP="00AC4664">
            <w:pPr>
              <w:spacing w:line="240" w:lineRule="exact"/>
              <w:jc w:val="both"/>
              <w:rPr>
                <w:rFonts w:ascii="Arial" w:hAnsi="Arial" w:cs="Arial"/>
                <w:sz w:val="12"/>
                <w:szCs w:val="12"/>
              </w:rPr>
            </w:pPr>
            <w:r w:rsidRPr="007D68ED">
              <w:rPr>
                <w:rFonts w:ascii="Arial" w:hAnsi="Arial" w:cs="Arial"/>
                <w:sz w:val="12"/>
                <w:szCs w:val="12"/>
              </w:rPr>
              <w:t>Создание центра предпринимательской активности в адм</w:t>
            </w:r>
            <w:r w:rsidRPr="007D68ED">
              <w:rPr>
                <w:rFonts w:ascii="Arial" w:hAnsi="Arial" w:cs="Arial"/>
                <w:sz w:val="12"/>
                <w:szCs w:val="12"/>
              </w:rPr>
              <w:t>и</w:t>
            </w:r>
            <w:r w:rsidRPr="007D68ED">
              <w:rPr>
                <w:rFonts w:ascii="Arial" w:hAnsi="Arial" w:cs="Arial"/>
                <w:sz w:val="12"/>
                <w:szCs w:val="12"/>
              </w:rPr>
              <w:t>нистрации муниципального района (закупка обор</w:t>
            </w:r>
            <w:r w:rsidRPr="007D68ED">
              <w:rPr>
                <w:rFonts w:ascii="Arial" w:hAnsi="Arial" w:cs="Arial"/>
                <w:sz w:val="12"/>
                <w:szCs w:val="12"/>
              </w:rPr>
              <w:t>у</w:t>
            </w:r>
            <w:r w:rsidRPr="007D68ED">
              <w:rPr>
                <w:rFonts w:ascii="Arial" w:hAnsi="Arial" w:cs="Arial"/>
                <w:sz w:val="12"/>
                <w:szCs w:val="12"/>
              </w:rPr>
              <w:t>дования)</w:t>
            </w:r>
          </w:p>
        </w:tc>
        <w:tc>
          <w:tcPr>
            <w:tcW w:w="0" w:type="auto"/>
            <w:tcBorders>
              <w:top w:val="single" w:sz="4" w:space="0" w:color="auto"/>
              <w:left w:val="single" w:sz="4" w:space="0" w:color="auto"/>
              <w:bottom w:val="single" w:sz="4" w:space="0" w:color="auto"/>
              <w:right w:val="single" w:sz="4" w:space="0" w:color="auto"/>
            </w:tcBorders>
          </w:tcPr>
          <w:p w:rsidR="00AC4664" w:rsidRPr="007D68ED" w:rsidRDefault="00AC4664" w:rsidP="00AC4664">
            <w:pPr>
              <w:spacing w:line="240" w:lineRule="exact"/>
              <w:jc w:val="center"/>
              <w:rPr>
                <w:rFonts w:ascii="Arial" w:hAnsi="Arial" w:cs="Arial"/>
                <w:sz w:val="12"/>
                <w:szCs w:val="12"/>
              </w:rPr>
            </w:pPr>
            <w:r w:rsidRPr="007D68ED">
              <w:rPr>
                <w:rFonts w:ascii="Arial" w:hAnsi="Arial" w:cs="Arial"/>
                <w:sz w:val="12"/>
                <w:szCs w:val="12"/>
              </w:rPr>
              <w:t>ед.</w:t>
            </w:r>
          </w:p>
        </w:tc>
        <w:tc>
          <w:tcPr>
            <w:tcW w:w="0" w:type="auto"/>
            <w:tcBorders>
              <w:top w:val="single" w:sz="4" w:space="0" w:color="auto"/>
              <w:left w:val="single" w:sz="4" w:space="0" w:color="auto"/>
              <w:bottom w:val="single" w:sz="4" w:space="0" w:color="auto"/>
              <w:right w:val="single" w:sz="4" w:space="0" w:color="auto"/>
            </w:tcBorders>
          </w:tcPr>
          <w:p w:rsidR="00AC4664" w:rsidRPr="007D68ED" w:rsidRDefault="00AC4664" w:rsidP="00AC4664">
            <w:pPr>
              <w:spacing w:line="240" w:lineRule="exact"/>
              <w:jc w:val="center"/>
              <w:rPr>
                <w:rFonts w:ascii="Arial" w:hAnsi="Arial" w:cs="Arial"/>
                <w:sz w:val="12"/>
                <w:szCs w:val="12"/>
              </w:rPr>
            </w:pPr>
            <w:r w:rsidRPr="007D68ED">
              <w:rPr>
                <w:rFonts w:ascii="Arial" w:hAnsi="Arial" w:cs="Arial"/>
                <w:sz w:val="12"/>
                <w:szCs w:val="12"/>
              </w:rPr>
              <w:t>1</w:t>
            </w:r>
          </w:p>
        </w:tc>
        <w:tc>
          <w:tcPr>
            <w:tcW w:w="0" w:type="auto"/>
            <w:tcBorders>
              <w:top w:val="single" w:sz="4" w:space="0" w:color="auto"/>
              <w:left w:val="single" w:sz="4" w:space="0" w:color="auto"/>
              <w:bottom w:val="single" w:sz="4" w:space="0" w:color="auto"/>
              <w:right w:val="single" w:sz="4" w:space="0" w:color="auto"/>
            </w:tcBorders>
          </w:tcPr>
          <w:p w:rsidR="00AC4664" w:rsidRPr="007D68ED" w:rsidRDefault="00AC4664" w:rsidP="00AC4664">
            <w:pPr>
              <w:pStyle w:val="ConsPlusNormal"/>
              <w:spacing w:line="240" w:lineRule="exact"/>
              <w:ind w:hanging="62"/>
              <w:jc w:val="center"/>
              <w:rPr>
                <w:sz w:val="12"/>
                <w:szCs w:val="12"/>
              </w:rPr>
            </w:pPr>
          </w:p>
        </w:tc>
        <w:tc>
          <w:tcPr>
            <w:tcW w:w="0" w:type="auto"/>
            <w:tcBorders>
              <w:top w:val="single" w:sz="4" w:space="0" w:color="auto"/>
              <w:left w:val="single" w:sz="4" w:space="0" w:color="auto"/>
              <w:bottom w:val="single" w:sz="4" w:space="0" w:color="auto"/>
              <w:right w:val="single" w:sz="4" w:space="0" w:color="auto"/>
            </w:tcBorders>
          </w:tcPr>
          <w:p w:rsidR="00AC4664" w:rsidRPr="007D68ED" w:rsidRDefault="00AC4664" w:rsidP="00AC4664">
            <w:pPr>
              <w:pStyle w:val="ConsPlusNormal"/>
              <w:spacing w:line="240" w:lineRule="exact"/>
              <w:ind w:hanging="62"/>
              <w:jc w:val="center"/>
              <w:rPr>
                <w:sz w:val="12"/>
                <w:szCs w:val="12"/>
              </w:rPr>
            </w:pPr>
          </w:p>
        </w:tc>
        <w:tc>
          <w:tcPr>
            <w:tcW w:w="0" w:type="auto"/>
            <w:tcBorders>
              <w:top w:val="single" w:sz="4" w:space="0" w:color="auto"/>
              <w:left w:val="single" w:sz="4" w:space="0" w:color="auto"/>
              <w:bottom w:val="single" w:sz="4" w:space="0" w:color="auto"/>
              <w:right w:val="single" w:sz="4" w:space="0" w:color="auto"/>
            </w:tcBorders>
          </w:tcPr>
          <w:p w:rsidR="00AC4664" w:rsidRPr="007D68ED" w:rsidRDefault="00AC4664" w:rsidP="00AC4664">
            <w:pPr>
              <w:pStyle w:val="ConsPlusNormal"/>
              <w:spacing w:line="240" w:lineRule="exact"/>
              <w:ind w:hanging="62"/>
              <w:jc w:val="center"/>
              <w:rPr>
                <w:sz w:val="12"/>
                <w:szCs w:val="12"/>
              </w:rPr>
            </w:pPr>
          </w:p>
        </w:tc>
        <w:tc>
          <w:tcPr>
            <w:tcW w:w="0" w:type="auto"/>
            <w:tcBorders>
              <w:top w:val="single" w:sz="4" w:space="0" w:color="auto"/>
              <w:left w:val="single" w:sz="4" w:space="0" w:color="auto"/>
              <w:bottom w:val="single" w:sz="4" w:space="0" w:color="auto"/>
              <w:right w:val="single" w:sz="4" w:space="0" w:color="auto"/>
            </w:tcBorders>
          </w:tcPr>
          <w:p w:rsidR="00AC4664" w:rsidRPr="007D68ED" w:rsidRDefault="00AC4664" w:rsidP="00AC4664">
            <w:pPr>
              <w:spacing w:line="240" w:lineRule="exact"/>
              <w:jc w:val="center"/>
              <w:rPr>
                <w:rFonts w:ascii="Arial" w:hAnsi="Arial" w:cs="Arial"/>
                <w:sz w:val="12"/>
                <w:szCs w:val="12"/>
              </w:rPr>
            </w:pPr>
          </w:p>
        </w:tc>
        <w:tc>
          <w:tcPr>
            <w:tcW w:w="0" w:type="auto"/>
            <w:tcBorders>
              <w:top w:val="single" w:sz="4" w:space="0" w:color="auto"/>
              <w:left w:val="single" w:sz="4" w:space="0" w:color="auto"/>
              <w:bottom w:val="single" w:sz="4" w:space="0" w:color="auto"/>
              <w:right w:val="single" w:sz="4" w:space="0" w:color="auto"/>
            </w:tcBorders>
          </w:tcPr>
          <w:p w:rsidR="00AC4664" w:rsidRPr="007D68ED" w:rsidRDefault="00AC4664" w:rsidP="00AC4664">
            <w:pPr>
              <w:spacing w:line="240" w:lineRule="exact"/>
              <w:jc w:val="center"/>
              <w:rPr>
                <w:rFonts w:ascii="Arial" w:hAnsi="Arial" w:cs="Arial"/>
                <w:sz w:val="12"/>
                <w:szCs w:val="12"/>
              </w:rPr>
            </w:pPr>
          </w:p>
        </w:tc>
        <w:tc>
          <w:tcPr>
            <w:tcW w:w="0" w:type="auto"/>
            <w:tcBorders>
              <w:top w:val="single" w:sz="4" w:space="0" w:color="auto"/>
              <w:left w:val="single" w:sz="4" w:space="0" w:color="auto"/>
              <w:bottom w:val="single" w:sz="4" w:space="0" w:color="auto"/>
              <w:right w:val="single" w:sz="4" w:space="0" w:color="auto"/>
            </w:tcBorders>
          </w:tcPr>
          <w:p w:rsidR="00AC4664" w:rsidRPr="007D68ED" w:rsidRDefault="00AC4664" w:rsidP="00AC4664">
            <w:pPr>
              <w:pStyle w:val="ConsPlusNormal"/>
              <w:spacing w:line="240" w:lineRule="exact"/>
              <w:ind w:hanging="62"/>
              <w:jc w:val="center"/>
              <w:rPr>
                <w:sz w:val="12"/>
                <w:szCs w:val="12"/>
              </w:rPr>
            </w:pPr>
            <w:r w:rsidRPr="007D68ED">
              <w:rPr>
                <w:sz w:val="12"/>
                <w:szCs w:val="12"/>
              </w:rPr>
              <w:t>1</w:t>
            </w:r>
          </w:p>
        </w:tc>
        <w:tc>
          <w:tcPr>
            <w:tcW w:w="0" w:type="auto"/>
            <w:tcBorders>
              <w:top w:val="single" w:sz="4" w:space="0" w:color="auto"/>
              <w:left w:val="single" w:sz="4" w:space="0" w:color="auto"/>
              <w:bottom w:val="single" w:sz="4" w:space="0" w:color="auto"/>
              <w:right w:val="single" w:sz="4" w:space="0" w:color="auto"/>
            </w:tcBorders>
          </w:tcPr>
          <w:p w:rsidR="00AC4664" w:rsidRPr="007D68ED" w:rsidRDefault="00AC4664" w:rsidP="00AC4664">
            <w:pPr>
              <w:pStyle w:val="ConsPlusNormal"/>
              <w:spacing w:line="240" w:lineRule="exact"/>
              <w:ind w:hanging="62"/>
              <w:jc w:val="center"/>
              <w:rPr>
                <w:sz w:val="12"/>
                <w:szCs w:val="12"/>
              </w:rPr>
            </w:pPr>
          </w:p>
        </w:tc>
        <w:tc>
          <w:tcPr>
            <w:tcW w:w="0" w:type="auto"/>
            <w:tcBorders>
              <w:top w:val="single" w:sz="4" w:space="0" w:color="auto"/>
              <w:left w:val="single" w:sz="4" w:space="0" w:color="auto"/>
              <w:bottom w:val="single" w:sz="4" w:space="0" w:color="auto"/>
              <w:right w:val="single" w:sz="4" w:space="0" w:color="auto"/>
            </w:tcBorders>
          </w:tcPr>
          <w:p w:rsidR="00AC4664" w:rsidRPr="007D68ED" w:rsidRDefault="00AC4664" w:rsidP="00AC4664">
            <w:pPr>
              <w:pStyle w:val="ConsPlusNormal"/>
              <w:spacing w:line="240" w:lineRule="exact"/>
              <w:ind w:hanging="62"/>
              <w:jc w:val="center"/>
              <w:rPr>
                <w:sz w:val="12"/>
                <w:szCs w:val="12"/>
              </w:rPr>
            </w:pPr>
          </w:p>
        </w:tc>
        <w:tc>
          <w:tcPr>
            <w:tcW w:w="0" w:type="auto"/>
            <w:tcBorders>
              <w:top w:val="single" w:sz="4" w:space="0" w:color="auto"/>
              <w:left w:val="single" w:sz="4" w:space="0" w:color="auto"/>
              <w:bottom w:val="single" w:sz="4" w:space="0" w:color="auto"/>
              <w:right w:val="single" w:sz="4" w:space="0" w:color="auto"/>
            </w:tcBorders>
          </w:tcPr>
          <w:p w:rsidR="00AC4664" w:rsidRPr="007D68ED" w:rsidRDefault="00AC4664" w:rsidP="00AC4664">
            <w:pPr>
              <w:pStyle w:val="ConsPlusNormal"/>
              <w:spacing w:line="240" w:lineRule="exact"/>
              <w:ind w:hanging="62"/>
              <w:jc w:val="center"/>
              <w:rPr>
                <w:sz w:val="12"/>
                <w:szCs w:val="12"/>
              </w:rPr>
            </w:pPr>
          </w:p>
        </w:tc>
        <w:tc>
          <w:tcPr>
            <w:tcW w:w="0" w:type="auto"/>
            <w:tcBorders>
              <w:top w:val="single" w:sz="4" w:space="0" w:color="auto"/>
              <w:left w:val="single" w:sz="4" w:space="0" w:color="auto"/>
              <w:bottom w:val="single" w:sz="4" w:space="0" w:color="auto"/>
              <w:right w:val="single" w:sz="4" w:space="0" w:color="auto"/>
            </w:tcBorders>
          </w:tcPr>
          <w:p w:rsidR="00AC4664" w:rsidRPr="007D68ED" w:rsidRDefault="00AC4664" w:rsidP="00AC4664">
            <w:pPr>
              <w:pStyle w:val="ConsPlusNormal"/>
              <w:spacing w:line="240" w:lineRule="exact"/>
              <w:ind w:hanging="62"/>
              <w:jc w:val="center"/>
              <w:rPr>
                <w:sz w:val="12"/>
                <w:szCs w:val="12"/>
              </w:rPr>
            </w:pPr>
          </w:p>
        </w:tc>
        <w:tc>
          <w:tcPr>
            <w:tcW w:w="0" w:type="auto"/>
            <w:tcBorders>
              <w:top w:val="single" w:sz="4" w:space="0" w:color="auto"/>
              <w:left w:val="single" w:sz="4" w:space="0" w:color="auto"/>
              <w:bottom w:val="single" w:sz="4" w:space="0" w:color="auto"/>
              <w:right w:val="single" w:sz="4" w:space="0" w:color="auto"/>
            </w:tcBorders>
          </w:tcPr>
          <w:p w:rsidR="00AC4664" w:rsidRPr="007D68ED" w:rsidRDefault="00AC4664" w:rsidP="00AC4664">
            <w:pPr>
              <w:pStyle w:val="ConsPlusNormal"/>
              <w:spacing w:line="240" w:lineRule="exact"/>
              <w:ind w:hanging="62"/>
              <w:jc w:val="center"/>
              <w:rPr>
                <w:sz w:val="12"/>
                <w:szCs w:val="12"/>
              </w:rPr>
            </w:pPr>
          </w:p>
        </w:tc>
      </w:tr>
      <w:tr w:rsidR="00AC4664" w:rsidRPr="007D68ED" w:rsidTr="00AC4664">
        <w:tc>
          <w:tcPr>
            <w:tcW w:w="0" w:type="auto"/>
            <w:tcBorders>
              <w:top w:val="single" w:sz="4" w:space="0" w:color="auto"/>
              <w:left w:val="single" w:sz="4" w:space="0" w:color="auto"/>
              <w:bottom w:val="single" w:sz="4" w:space="0" w:color="auto"/>
              <w:right w:val="single" w:sz="4" w:space="0" w:color="auto"/>
            </w:tcBorders>
          </w:tcPr>
          <w:p w:rsidR="00AC4664" w:rsidRPr="007D68ED" w:rsidRDefault="00AC4664" w:rsidP="00AC4664">
            <w:pPr>
              <w:pStyle w:val="ConsPlusNormal"/>
              <w:spacing w:line="240" w:lineRule="exact"/>
              <w:ind w:firstLine="0"/>
              <w:jc w:val="center"/>
              <w:rPr>
                <w:sz w:val="12"/>
                <w:szCs w:val="12"/>
              </w:rPr>
            </w:pPr>
            <w:r w:rsidRPr="007D68ED">
              <w:rPr>
                <w:sz w:val="12"/>
                <w:szCs w:val="12"/>
              </w:rPr>
              <w:t>4.5.</w:t>
            </w:r>
          </w:p>
        </w:tc>
        <w:tc>
          <w:tcPr>
            <w:tcW w:w="0" w:type="auto"/>
            <w:tcBorders>
              <w:top w:val="single" w:sz="4" w:space="0" w:color="auto"/>
              <w:left w:val="single" w:sz="4" w:space="0" w:color="auto"/>
              <w:bottom w:val="single" w:sz="4" w:space="0" w:color="auto"/>
              <w:right w:val="single" w:sz="4" w:space="0" w:color="auto"/>
            </w:tcBorders>
          </w:tcPr>
          <w:p w:rsidR="00AC4664" w:rsidRPr="007D68ED" w:rsidRDefault="00AC4664" w:rsidP="00AC4664">
            <w:pPr>
              <w:spacing w:line="240" w:lineRule="exact"/>
              <w:jc w:val="both"/>
              <w:rPr>
                <w:rFonts w:ascii="Arial" w:hAnsi="Arial" w:cs="Arial"/>
                <w:sz w:val="12"/>
                <w:szCs w:val="12"/>
              </w:rPr>
            </w:pPr>
            <w:r w:rsidRPr="007D68ED">
              <w:rPr>
                <w:rFonts w:ascii="Arial" w:hAnsi="Arial" w:cs="Arial"/>
                <w:sz w:val="12"/>
                <w:szCs w:val="12"/>
              </w:rPr>
              <w:t>Установление входной группы при въезде в г. Валдай со стороны Мос</w:t>
            </w:r>
            <w:r w:rsidRPr="007D68ED">
              <w:rPr>
                <w:rFonts w:ascii="Arial" w:hAnsi="Arial" w:cs="Arial"/>
                <w:sz w:val="12"/>
                <w:szCs w:val="12"/>
              </w:rPr>
              <w:t>к</w:t>
            </w:r>
            <w:r w:rsidRPr="007D68ED">
              <w:rPr>
                <w:rFonts w:ascii="Arial" w:hAnsi="Arial" w:cs="Arial"/>
                <w:sz w:val="12"/>
                <w:szCs w:val="12"/>
              </w:rPr>
              <w:t>вы</w:t>
            </w:r>
          </w:p>
        </w:tc>
        <w:tc>
          <w:tcPr>
            <w:tcW w:w="0" w:type="auto"/>
            <w:tcBorders>
              <w:top w:val="single" w:sz="4" w:space="0" w:color="auto"/>
              <w:left w:val="single" w:sz="4" w:space="0" w:color="auto"/>
              <w:bottom w:val="single" w:sz="4" w:space="0" w:color="auto"/>
              <w:right w:val="single" w:sz="4" w:space="0" w:color="auto"/>
            </w:tcBorders>
          </w:tcPr>
          <w:p w:rsidR="00AC4664" w:rsidRPr="007D68ED" w:rsidRDefault="00AC4664" w:rsidP="00AC4664">
            <w:pPr>
              <w:spacing w:line="240" w:lineRule="exact"/>
              <w:jc w:val="center"/>
              <w:rPr>
                <w:rFonts w:ascii="Arial" w:hAnsi="Arial" w:cs="Arial"/>
                <w:sz w:val="12"/>
                <w:szCs w:val="12"/>
              </w:rPr>
            </w:pPr>
            <w:r w:rsidRPr="007D68ED">
              <w:rPr>
                <w:rFonts w:ascii="Arial" w:hAnsi="Arial" w:cs="Arial"/>
                <w:sz w:val="12"/>
                <w:szCs w:val="12"/>
              </w:rPr>
              <w:t>ед.</w:t>
            </w:r>
          </w:p>
        </w:tc>
        <w:tc>
          <w:tcPr>
            <w:tcW w:w="0" w:type="auto"/>
            <w:tcBorders>
              <w:top w:val="single" w:sz="4" w:space="0" w:color="auto"/>
              <w:left w:val="single" w:sz="4" w:space="0" w:color="auto"/>
              <w:bottom w:val="single" w:sz="4" w:space="0" w:color="auto"/>
              <w:right w:val="single" w:sz="4" w:space="0" w:color="auto"/>
            </w:tcBorders>
          </w:tcPr>
          <w:p w:rsidR="00AC4664" w:rsidRPr="007D68ED" w:rsidRDefault="00AC4664" w:rsidP="00AC4664">
            <w:pPr>
              <w:spacing w:line="240" w:lineRule="exact"/>
              <w:jc w:val="center"/>
              <w:rPr>
                <w:rFonts w:ascii="Arial" w:hAnsi="Arial" w:cs="Arial"/>
                <w:sz w:val="12"/>
                <w:szCs w:val="12"/>
              </w:rPr>
            </w:pPr>
            <w:r w:rsidRPr="007D68ED">
              <w:rPr>
                <w:rFonts w:ascii="Arial" w:hAnsi="Arial" w:cs="Arial"/>
                <w:sz w:val="12"/>
                <w:szCs w:val="12"/>
              </w:rPr>
              <w:t>1</w:t>
            </w:r>
          </w:p>
        </w:tc>
        <w:tc>
          <w:tcPr>
            <w:tcW w:w="0" w:type="auto"/>
            <w:tcBorders>
              <w:top w:val="single" w:sz="4" w:space="0" w:color="auto"/>
              <w:left w:val="single" w:sz="4" w:space="0" w:color="auto"/>
              <w:bottom w:val="single" w:sz="4" w:space="0" w:color="auto"/>
              <w:right w:val="single" w:sz="4" w:space="0" w:color="auto"/>
            </w:tcBorders>
          </w:tcPr>
          <w:p w:rsidR="00AC4664" w:rsidRPr="007D68ED" w:rsidRDefault="00AC4664" w:rsidP="00AC4664">
            <w:pPr>
              <w:pStyle w:val="ConsPlusNormal"/>
              <w:spacing w:line="240" w:lineRule="exact"/>
              <w:ind w:hanging="62"/>
              <w:jc w:val="center"/>
              <w:rPr>
                <w:sz w:val="12"/>
                <w:szCs w:val="12"/>
              </w:rPr>
            </w:pPr>
          </w:p>
        </w:tc>
        <w:tc>
          <w:tcPr>
            <w:tcW w:w="0" w:type="auto"/>
            <w:tcBorders>
              <w:top w:val="single" w:sz="4" w:space="0" w:color="auto"/>
              <w:left w:val="single" w:sz="4" w:space="0" w:color="auto"/>
              <w:bottom w:val="single" w:sz="4" w:space="0" w:color="auto"/>
              <w:right w:val="single" w:sz="4" w:space="0" w:color="auto"/>
            </w:tcBorders>
          </w:tcPr>
          <w:p w:rsidR="00AC4664" w:rsidRPr="007D68ED" w:rsidRDefault="00AC4664" w:rsidP="00AC4664">
            <w:pPr>
              <w:pStyle w:val="ConsPlusNormal"/>
              <w:spacing w:line="240" w:lineRule="exact"/>
              <w:ind w:hanging="62"/>
              <w:jc w:val="center"/>
              <w:rPr>
                <w:sz w:val="12"/>
                <w:szCs w:val="12"/>
              </w:rPr>
            </w:pPr>
          </w:p>
        </w:tc>
        <w:tc>
          <w:tcPr>
            <w:tcW w:w="0" w:type="auto"/>
            <w:tcBorders>
              <w:top w:val="single" w:sz="4" w:space="0" w:color="auto"/>
              <w:left w:val="single" w:sz="4" w:space="0" w:color="auto"/>
              <w:bottom w:val="single" w:sz="4" w:space="0" w:color="auto"/>
              <w:right w:val="single" w:sz="4" w:space="0" w:color="auto"/>
            </w:tcBorders>
          </w:tcPr>
          <w:p w:rsidR="00AC4664" w:rsidRPr="007D68ED" w:rsidRDefault="00AC4664" w:rsidP="00AC4664">
            <w:pPr>
              <w:pStyle w:val="ConsPlusNormal"/>
              <w:spacing w:line="240" w:lineRule="exact"/>
              <w:ind w:hanging="62"/>
              <w:jc w:val="center"/>
              <w:rPr>
                <w:sz w:val="12"/>
                <w:szCs w:val="12"/>
              </w:rPr>
            </w:pPr>
          </w:p>
        </w:tc>
        <w:tc>
          <w:tcPr>
            <w:tcW w:w="0" w:type="auto"/>
            <w:tcBorders>
              <w:top w:val="single" w:sz="4" w:space="0" w:color="auto"/>
              <w:left w:val="single" w:sz="4" w:space="0" w:color="auto"/>
              <w:bottom w:val="single" w:sz="4" w:space="0" w:color="auto"/>
              <w:right w:val="single" w:sz="4" w:space="0" w:color="auto"/>
            </w:tcBorders>
          </w:tcPr>
          <w:p w:rsidR="00AC4664" w:rsidRPr="007D68ED" w:rsidRDefault="00AC4664" w:rsidP="00AC4664">
            <w:pPr>
              <w:spacing w:line="240" w:lineRule="exact"/>
              <w:jc w:val="center"/>
              <w:rPr>
                <w:rFonts w:ascii="Arial" w:hAnsi="Arial" w:cs="Arial"/>
                <w:sz w:val="12"/>
                <w:szCs w:val="12"/>
              </w:rPr>
            </w:pPr>
          </w:p>
        </w:tc>
        <w:tc>
          <w:tcPr>
            <w:tcW w:w="0" w:type="auto"/>
            <w:tcBorders>
              <w:top w:val="single" w:sz="4" w:space="0" w:color="auto"/>
              <w:left w:val="single" w:sz="4" w:space="0" w:color="auto"/>
              <w:bottom w:val="single" w:sz="4" w:space="0" w:color="auto"/>
              <w:right w:val="single" w:sz="4" w:space="0" w:color="auto"/>
            </w:tcBorders>
          </w:tcPr>
          <w:p w:rsidR="00AC4664" w:rsidRPr="007D68ED" w:rsidRDefault="00AC4664" w:rsidP="00AC4664">
            <w:pPr>
              <w:spacing w:line="240" w:lineRule="exact"/>
              <w:jc w:val="center"/>
              <w:rPr>
                <w:rFonts w:ascii="Arial" w:hAnsi="Arial" w:cs="Arial"/>
                <w:sz w:val="12"/>
                <w:szCs w:val="12"/>
              </w:rPr>
            </w:pPr>
          </w:p>
        </w:tc>
        <w:tc>
          <w:tcPr>
            <w:tcW w:w="0" w:type="auto"/>
            <w:tcBorders>
              <w:top w:val="single" w:sz="4" w:space="0" w:color="auto"/>
              <w:left w:val="single" w:sz="4" w:space="0" w:color="auto"/>
              <w:bottom w:val="single" w:sz="4" w:space="0" w:color="auto"/>
              <w:right w:val="single" w:sz="4" w:space="0" w:color="auto"/>
            </w:tcBorders>
          </w:tcPr>
          <w:p w:rsidR="00AC4664" w:rsidRPr="007D68ED" w:rsidRDefault="00AC4664" w:rsidP="00AC4664">
            <w:pPr>
              <w:pStyle w:val="ConsPlusNormal"/>
              <w:spacing w:line="240" w:lineRule="exact"/>
              <w:ind w:hanging="62"/>
              <w:jc w:val="center"/>
              <w:rPr>
                <w:sz w:val="12"/>
                <w:szCs w:val="12"/>
              </w:rPr>
            </w:pPr>
            <w:r w:rsidRPr="007D68ED">
              <w:rPr>
                <w:sz w:val="12"/>
                <w:szCs w:val="12"/>
              </w:rPr>
              <w:t>1</w:t>
            </w:r>
          </w:p>
        </w:tc>
        <w:tc>
          <w:tcPr>
            <w:tcW w:w="0" w:type="auto"/>
            <w:tcBorders>
              <w:top w:val="single" w:sz="4" w:space="0" w:color="auto"/>
              <w:left w:val="single" w:sz="4" w:space="0" w:color="auto"/>
              <w:bottom w:val="single" w:sz="4" w:space="0" w:color="auto"/>
              <w:right w:val="single" w:sz="4" w:space="0" w:color="auto"/>
            </w:tcBorders>
          </w:tcPr>
          <w:p w:rsidR="00AC4664" w:rsidRPr="007D68ED" w:rsidRDefault="00AC4664" w:rsidP="00AC4664">
            <w:pPr>
              <w:pStyle w:val="ConsPlusNormal"/>
              <w:spacing w:line="240" w:lineRule="exact"/>
              <w:ind w:hanging="62"/>
              <w:jc w:val="center"/>
              <w:rPr>
                <w:sz w:val="12"/>
                <w:szCs w:val="12"/>
              </w:rPr>
            </w:pPr>
          </w:p>
        </w:tc>
        <w:tc>
          <w:tcPr>
            <w:tcW w:w="0" w:type="auto"/>
            <w:tcBorders>
              <w:top w:val="single" w:sz="4" w:space="0" w:color="auto"/>
              <w:left w:val="single" w:sz="4" w:space="0" w:color="auto"/>
              <w:bottom w:val="single" w:sz="4" w:space="0" w:color="auto"/>
              <w:right w:val="single" w:sz="4" w:space="0" w:color="auto"/>
            </w:tcBorders>
          </w:tcPr>
          <w:p w:rsidR="00AC4664" w:rsidRPr="007D68ED" w:rsidRDefault="00AC4664" w:rsidP="00AC4664">
            <w:pPr>
              <w:pStyle w:val="ConsPlusNormal"/>
              <w:spacing w:line="240" w:lineRule="exact"/>
              <w:ind w:hanging="62"/>
              <w:jc w:val="center"/>
              <w:rPr>
                <w:sz w:val="12"/>
                <w:szCs w:val="12"/>
              </w:rPr>
            </w:pPr>
          </w:p>
        </w:tc>
        <w:tc>
          <w:tcPr>
            <w:tcW w:w="0" w:type="auto"/>
            <w:tcBorders>
              <w:top w:val="single" w:sz="4" w:space="0" w:color="auto"/>
              <w:left w:val="single" w:sz="4" w:space="0" w:color="auto"/>
              <w:bottom w:val="single" w:sz="4" w:space="0" w:color="auto"/>
              <w:right w:val="single" w:sz="4" w:space="0" w:color="auto"/>
            </w:tcBorders>
          </w:tcPr>
          <w:p w:rsidR="00AC4664" w:rsidRPr="007D68ED" w:rsidRDefault="00AC4664" w:rsidP="00AC4664">
            <w:pPr>
              <w:pStyle w:val="ConsPlusNormal"/>
              <w:spacing w:line="240" w:lineRule="exact"/>
              <w:ind w:hanging="62"/>
              <w:jc w:val="center"/>
              <w:rPr>
                <w:sz w:val="12"/>
                <w:szCs w:val="12"/>
              </w:rPr>
            </w:pPr>
          </w:p>
        </w:tc>
        <w:tc>
          <w:tcPr>
            <w:tcW w:w="0" w:type="auto"/>
            <w:tcBorders>
              <w:top w:val="single" w:sz="4" w:space="0" w:color="auto"/>
              <w:left w:val="single" w:sz="4" w:space="0" w:color="auto"/>
              <w:bottom w:val="single" w:sz="4" w:space="0" w:color="auto"/>
              <w:right w:val="single" w:sz="4" w:space="0" w:color="auto"/>
            </w:tcBorders>
          </w:tcPr>
          <w:p w:rsidR="00AC4664" w:rsidRPr="007D68ED" w:rsidRDefault="00AC4664" w:rsidP="00AC4664">
            <w:pPr>
              <w:pStyle w:val="ConsPlusNormal"/>
              <w:spacing w:line="240" w:lineRule="exact"/>
              <w:ind w:hanging="62"/>
              <w:jc w:val="center"/>
              <w:rPr>
                <w:sz w:val="12"/>
                <w:szCs w:val="12"/>
              </w:rPr>
            </w:pPr>
          </w:p>
        </w:tc>
        <w:tc>
          <w:tcPr>
            <w:tcW w:w="0" w:type="auto"/>
            <w:tcBorders>
              <w:top w:val="single" w:sz="4" w:space="0" w:color="auto"/>
              <w:left w:val="single" w:sz="4" w:space="0" w:color="auto"/>
              <w:bottom w:val="single" w:sz="4" w:space="0" w:color="auto"/>
              <w:right w:val="single" w:sz="4" w:space="0" w:color="auto"/>
            </w:tcBorders>
          </w:tcPr>
          <w:p w:rsidR="00AC4664" w:rsidRPr="007D68ED" w:rsidRDefault="00AC4664" w:rsidP="00AC4664">
            <w:pPr>
              <w:pStyle w:val="ConsPlusNormal"/>
              <w:spacing w:line="240" w:lineRule="exact"/>
              <w:ind w:hanging="62"/>
              <w:jc w:val="center"/>
              <w:rPr>
                <w:sz w:val="12"/>
                <w:szCs w:val="12"/>
              </w:rPr>
            </w:pPr>
          </w:p>
        </w:tc>
      </w:tr>
    </w:tbl>
    <w:p w:rsidR="00AC4664" w:rsidRDefault="00AC4664" w:rsidP="004177BF">
      <w:pPr>
        <w:rPr>
          <w:rFonts w:ascii="Arial" w:hAnsi="Arial" w:cs="Arial"/>
          <w:b/>
          <w:sz w:val="12"/>
          <w:szCs w:val="12"/>
        </w:rPr>
      </w:pPr>
    </w:p>
    <w:p w:rsidR="004177BF" w:rsidRPr="006B18DB" w:rsidRDefault="004177BF" w:rsidP="004614C8">
      <w:pPr>
        <w:pStyle w:val="ConsPlusNormal"/>
        <w:ind w:left="340"/>
        <w:jc w:val="center"/>
        <w:rPr>
          <w:b/>
          <w:sz w:val="16"/>
          <w:szCs w:val="16"/>
        </w:rPr>
      </w:pPr>
      <w:r w:rsidRPr="006B18DB">
        <w:rPr>
          <w:b/>
          <w:sz w:val="16"/>
          <w:szCs w:val="16"/>
        </w:rPr>
        <w:t>Мероприятия муниципальной программы</w:t>
      </w:r>
    </w:p>
    <w:p w:rsidR="00B20EDF" w:rsidRDefault="00B20EDF" w:rsidP="003969D4">
      <w:pPr>
        <w:jc w:val="center"/>
        <w:rPr>
          <w:rFonts w:ascii="Arial" w:hAnsi="Arial" w:cs="Arial"/>
          <w:b/>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509"/>
        <w:gridCol w:w="1776"/>
        <w:gridCol w:w="1208"/>
        <w:gridCol w:w="772"/>
        <w:gridCol w:w="1077"/>
        <w:gridCol w:w="1152"/>
        <w:gridCol w:w="412"/>
        <w:gridCol w:w="380"/>
        <w:gridCol w:w="414"/>
        <w:gridCol w:w="378"/>
        <w:gridCol w:w="414"/>
        <w:gridCol w:w="477"/>
        <w:gridCol w:w="414"/>
        <w:gridCol w:w="414"/>
        <w:gridCol w:w="414"/>
        <w:gridCol w:w="414"/>
        <w:gridCol w:w="414"/>
      </w:tblGrid>
      <w:tr w:rsidR="00B20EDF" w:rsidRPr="00954FDA" w:rsidTr="00B20EDF">
        <w:tc>
          <w:tcPr>
            <w:tcW w:w="0" w:type="auto"/>
            <w:vMerge w:val="restart"/>
            <w:tcBorders>
              <w:top w:val="single" w:sz="4" w:space="0" w:color="auto"/>
              <w:left w:val="single" w:sz="4" w:space="0" w:color="auto"/>
              <w:bottom w:val="single" w:sz="4" w:space="0" w:color="auto"/>
              <w:right w:val="single" w:sz="4" w:space="0" w:color="auto"/>
            </w:tcBorders>
          </w:tcPr>
          <w:p w:rsidR="00B20EDF" w:rsidRPr="00954FDA" w:rsidRDefault="00B20EDF" w:rsidP="00C27307">
            <w:pPr>
              <w:pStyle w:val="ConsPlusNormal"/>
              <w:spacing w:line="240" w:lineRule="exact"/>
              <w:ind w:firstLine="0"/>
              <w:jc w:val="center"/>
              <w:rPr>
                <w:b/>
                <w:sz w:val="12"/>
                <w:szCs w:val="12"/>
              </w:rPr>
            </w:pPr>
            <w:r w:rsidRPr="00954FDA">
              <w:rPr>
                <w:b/>
                <w:sz w:val="12"/>
                <w:szCs w:val="12"/>
              </w:rPr>
              <w:t>№ п/п</w:t>
            </w:r>
          </w:p>
        </w:tc>
        <w:tc>
          <w:tcPr>
            <w:tcW w:w="0" w:type="auto"/>
            <w:vMerge w:val="restart"/>
            <w:tcBorders>
              <w:top w:val="single" w:sz="4" w:space="0" w:color="auto"/>
              <w:left w:val="single" w:sz="4" w:space="0" w:color="auto"/>
              <w:bottom w:val="single" w:sz="4" w:space="0" w:color="auto"/>
              <w:right w:val="single" w:sz="4" w:space="0" w:color="auto"/>
            </w:tcBorders>
          </w:tcPr>
          <w:p w:rsidR="00B20EDF" w:rsidRPr="00954FDA" w:rsidRDefault="00B20EDF" w:rsidP="00C27307">
            <w:pPr>
              <w:pStyle w:val="ConsPlusNormal"/>
              <w:spacing w:line="240" w:lineRule="exact"/>
              <w:ind w:left="38" w:firstLine="0"/>
              <w:jc w:val="center"/>
              <w:rPr>
                <w:b/>
                <w:sz w:val="12"/>
                <w:szCs w:val="12"/>
              </w:rPr>
            </w:pPr>
            <w:r w:rsidRPr="00954FDA">
              <w:rPr>
                <w:b/>
                <w:sz w:val="12"/>
                <w:szCs w:val="12"/>
              </w:rPr>
              <w:t>Наименование меропри</w:t>
            </w:r>
            <w:r w:rsidRPr="00954FDA">
              <w:rPr>
                <w:b/>
                <w:sz w:val="12"/>
                <w:szCs w:val="12"/>
              </w:rPr>
              <w:t>я</w:t>
            </w:r>
            <w:r w:rsidRPr="00954FDA">
              <w:rPr>
                <w:b/>
                <w:sz w:val="12"/>
                <w:szCs w:val="12"/>
              </w:rPr>
              <w:t>тия</w:t>
            </w:r>
          </w:p>
        </w:tc>
        <w:tc>
          <w:tcPr>
            <w:tcW w:w="0" w:type="auto"/>
            <w:vMerge w:val="restart"/>
            <w:tcBorders>
              <w:top w:val="single" w:sz="4" w:space="0" w:color="auto"/>
              <w:left w:val="single" w:sz="4" w:space="0" w:color="auto"/>
              <w:bottom w:val="single" w:sz="4" w:space="0" w:color="auto"/>
              <w:right w:val="single" w:sz="4" w:space="0" w:color="auto"/>
            </w:tcBorders>
          </w:tcPr>
          <w:p w:rsidR="00B20EDF" w:rsidRPr="00954FDA" w:rsidRDefault="00B20EDF" w:rsidP="00C27307">
            <w:pPr>
              <w:pStyle w:val="ConsPlusNormal"/>
              <w:spacing w:line="240" w:lineRule="exact"/>
              <w:ind w:left="-3" w:firstLine="0"/>
              <w:jc w:val="center"/>
              <w:rPr>
                <w:b/>
                <w:sz w:val="12"/>
                <w:szCs w:val="12"/>
              </w:rPr>
            </w:pPr>
            <w:r w:rsidRPr="00954FDA">
              <w:rPr>
                <w:b/>
                <w:sz w:val="12"/>
                <w:szCs w:val="12"/>
              </w:rPr>
              <w:t>Исполн</w:t>
            </w:r>
            <w:r w:rsidRPr="00954FDA">
              <w:rPr>
                <w:b/>
                <w:sz w:val="12"/>
                <w:szCs w:val="12"/>
              </w:rPr>
              <w:t>и</w:t>
            </w:r>
            <w:r w:rsidRPr="00954FDA">
              <w:rPr>
                <w:b/>
                <w:sz w:val="12"/>
                <w:szCs w:val="12"/>
              </w:rPr>
              <w:t>тель</w:t>
            </w:r>
          </w:p>
        </w:tc>
        <w:tc>
          <w:tcPr>
            <w:tcW w:w="0" w:type="auto"/>
            <w:vMerge w:val="restart"/>
            <w:tcBorders>
              <w:top w:val="single" w:sz="4" w:space="0" w:color="auto"/>
              <w:left w:val="single" w:sz="4" w:space="0" w:color="auto"/>
              <w:bottom w:val="single" w:sz="4" w:space="0" w:color="auto"/>
              <w:right w:val="single" w:sz="4" w:space="0" w:color="auto"/>
            </w:tcBorders>
          </w:tcPr>
          <w:p w:rsidR="00B20EDF" w:rsidRPr="00954FDA" w:rsidRDefault="00B20EDF" w:rsidP="00C27307">
            <w:pPr>
              <w:pStyle w:val="ConsPlusNormal"/>
              <w:spacing w:line="240" w:lineRule="exact"/>
              <w:ind w:hanging="29"/>
              <w:jc w:val="center"/>
              <w:rPr>
                <w:b/>
                <w:sz w:val="12"/>
                <w:szCs w:val="12"/>
              </w:rPr>
            </w:pPr>
            <w:r w:rsidRPr="00954FDA">
              <w:rPr>
                <w:b/>
                <w:sz w:val="12"/>
                <w:szCs w:val="12"/>
              </w:rPr>
              <w:t>Срок</w:t>
            </w:r>
          </w:p>
          <w:p w:rsidR="00B20EDF" w:rsidRPr="00954FDA" w:rsidRDefault="00B20EDF" w:rsidP="00C27307">
            <w:pPr>
              <w:pStyle w:val="ConsPlusNormal"/>
              <w:spacing w:line="240" w:lineRule="exact"/>
              <w:ind w:hanging="29"/>
              <w:jc w:val="center"/>
              <w:rPr>
                <w:b/>
                <w:sz w:val="12"/>
                <w:szCs w:val="12"/>
              </w:rPr>
            </w:pPr>
            <w:r w:rsidRPr="00954FDA">
              <w:rPr>
                <w:b/>
                <w:sz w:val="12"/>
                <w:szCs w:val="12"/>
              </w:rPr>
              <w:t>реализ</w:t>
            </w:r>
            <w:r w:rsidRPr="00954FDA">
              <w:rPr>
                <w:b/>
                <w:sz w:val="12"/>
                <w:szCs w:val="12"/>
              </w:rPr>
              <w:t>а</w:t>
            </w:r>
            <w:r w:rsidRPr="00954FDA">
              <w:rPr>
                <w:b/>
                <w:sz w:val="12"/>
                <w:szCs w:val="12"/>
              </w:rPr>
              <w:t>ции</w:t>
            </w:r>
          </w:p>
        </w:tc>
        <w:tc>
          <w:tcPr>
            <w:tcW w:w="0" w:type="auto"/>
            <w:vMerge w:val="restart"/>
            <w:tcBorders>
              <w:top w:val="single" w:sz="4" w:space="0" w:color="auto"/>
              <w:left w:val="single" w:sz="4" w:space="0" w:color="auto"/>
              <w:bottom w:val="single" w:sz="4" w:space="0" w:color="auto"/>
              <w:right w:val="single" w:sz="4" w:space="0" w:color="auto"/>
            </w:tcBorders>
          </w:tcPr>
          <w:p w:rsidR="00B20EDF" w:rsidRPr="00954FDA" w:rsidRDefault="00B20EDF" w:rsidP="00C27307">
            <w:pPr>
              <w:pStyle w:val="ConsPlusNormal"/>
              <w:spacing w:line="240" w:lineRule="exact"/>
              <w:ind w:left="38" w:hanging="2"/>
              <w:jc w:val="center"/>
              <w:rPr>
                <w:b/>
                <w:sz w:val="12"/>
                <w:szCs w:val="12"/>
              </w:rPr>
            </w:pPr>
            <w:r w:rsidRPr="00954FDA">
              <w:rPr>
                <w:b/>
                <w:sz w:val="12"/>
                <w:szCs w:val="12"/>
              </w:rPr>
              <w:t>Целевой пок</w:t>
            </w:r>
            <w:r w:rsidRPr="00954FDA">
              <w:rPr>
                <w:b/>
                <w:sz w:val="12"/>
                <w:szCs w:val="12"/>
              </w:rPr>
              <w:t>а</w:t>
            </w:r>
            <w:r w:rsidRPr="00954FDA">
              <w:rPr>
                <w:b/>
                <w:sz w:val="12"/>
                <w:szCs w:val="12"/>
              </w:rPr>
              <w:t>затель (номер целевого п</w:t>
            </w:r>
            <w:r w:rsidRPr="00954FDA">
              <w:rPr>
                <w:b/>
                <w:sz w:val="12"/>
                <w:szCs w:val="12"/>
              </w:rPr>
              <w:t>о</w:t>
            </w:r>
            <w:r w:rsidRPr="00954FDA">
              <w:rPr>
                <w:b/>
                <w:sz w:val="12"/>
                <w:szCs w:val="12"/>
              </w:rPr>
              <w:t>казателя из паспорта м</w:t>
            </w:r>
            <w:r w:rsidRPr="00954FDA">
              <w:rPr>
                <w:b/>
                <w:sz w:val="12"/>
                <w:szCs w:val="12"/>
              </w:rPr>
              <w:t>у</w:t>
            </w:r>
            <w:r w:rsidRPr="00954FDA">
              <w:rPr>
                <w:b/>
                <w:sz w:val="12"/>
                <w:szCs w:val="12"/>
              </w:rPr>
              <w:t>ниципальной пр</w:t>
            </w:r>
            <w:r w:rsidRPr="00954FDA">
              <w:rPr>
                <w:b/>
                <w:sz w:val="12"/>
                <w:szCs w:val="12"/>
              </w:rPr>
              <w:t>о</w:t>
            </w:r>
            <w:r w:rsidRPr="00954FDA">
              <w:rPr>
                <w:b/>
                <w:sz w:val="12"/>
                <w:szCs w:val="12"/>
              </w:rPr>
              <w:t>граммы)</w:t>
            </w:r>
          </w:p>
        </w:tc>
        <w:tc>
          <w:tcPr>
            <w:tcW w:w="0" w:type="auto"/>
            <w:vMerge w:val="restart"/>
            <w:tcBorders>
              <w:top w:val="single" w:sz="4" w:space="0" w:color="auto"/>
              <w:left w:val="single" w:sz="4" w:space="0" w:color="auto"/>
              <w:bottom w:val="single" w:sz="4" w:space="0" w:color="auto"/>
              <w:right w:val="single" w:sz="4" w:space="0" w:color="auto"/>
            </w:tcBorders>
          </w:tcPr>
          <w:p w:rsidR="00B20EDF" w:rsidRPr="00954FDA" w:rsidRDefault="00B20EDF" w:rsidP="00C27307">
            <w:pPr>
              <w:pStyle w:val="ConsPlusNormal"/>
              <w:spacing w:line="240" w:lineRule="exact"/>
              <w:ind w:left="38" w:firstLine="0"/>
              <w:jc w:val="center"/>
              <w:rPr>
                <w:b/>
                <w:sz w:val="12"/>
                <w:szCs w:val="12"/>
              </w:rPr>
            </w:pPr>
            <w:r w:rsidRPr="00954FDA">
              <w:rPr>
                <w:b/>
                <w:sz w:val="12"/>
                <w:szCs w:val="12"/>
              </w:rPr>
              <w:t>Источник ф</w:t>
            </w:r>
            <w:r w:rsidRPr="00954FDA">
              <w:rPr>
                <w:b/>
                <w:sz w:val="12"/>
                <w:szCs w:val="12"/>
              </w:rPr>
              <w:t>и</w:t>
            </w:r>
            <w:r w:rsidRPr="00954FDA">
              <w:rPr>
                <w:b/>
                <w:sz w:val="12"/>
                <w:szCs w:val="12"/>
              </w:rPr>
              <w:t>нансирования</w:t>
            </w:r>
          </w:p>
        </w:tc>
        <w:tc>
          <w:tcPr>
            <w:tcW w:w="0" w:type="auto"/>
            <w:gridSpan w:val="11"/>
            <w:tcBorders>
              <w:top w:val="single" w:sz="4" w:space="0" w:color="auto"/>
              <w:left w:val="single" w:sz="4" w:space="0" w:color="auto"/>
              <w:bottom w:val="single" w:sz="4" w:space="0" w:color="auto"/>
              <w:right w:val="single" w:sz="4" w:space="0" w:color="auto"/>
            </w:tcBorders>
          </w:tcPr>
          <w:p w:rsidR="00B20EDF" w:rsidRPr="00954FDA" w:rsidRDefault="00B20EDF" w:rsidP="00C27307">
            <w:pPr>
              <w:pStyle w:val="ConsPlusNormal"/>
              <w:spacing w:line="240" w:lineRule="exact"/>
              <w:ind w:left="340"/>
              <w:jc w:val="center"/>
              <w:rPr>
                <w:b/>
                <w:sz w:val="12"/>
                <w:szCs w:val="12"/>
              </w:rPr>
            </w:pPr>
            <w:r w:rsidRPr="00954FDA">
              <w:rPr>
                <w:b/>
                <w:sz w:val="12"/>
                <w:szCs w:val="12"/>
              </w:rPr>
              <w:t>Объем финансирования по годам (тыс. руб.)</w:t>
            </w:r>
          </w:p>
        </w:tc>
      </w:tr>
      <w:tr w:rsidR="00B20EDF" w:rsidRPr="00954FDA" w:rsidTr="0031351E">
        <w:tc>
          <w:tcPr>
            <w:tcW w:w="0" w:type="auto"/>
            <w:vMerge/>
            <w:tcBorders>
              <w:top w:val="single" w:sz="4" w:space="0" w:color="auto"/>
              <w:left w:val="single" w:sz="4" w:space="0" w:color="auto"/>
              <w:bottom w:val="single" w:sz="4" w:space="0" w:color="auto"/>
              <w:right w:val="single" w:sz="4" w:space="0" w:color="auto"/>
            </w:tcBorders>
          </w:tcPr>
          <w:p w:rsidR="00B20EDF" w:rsidRPr="00954FDA" w:rsidRDefault="00B20EDF" w:rsidP="00C27307">
            <w:pPr>
              <w:spacing w:line="240" w:lineRule="exact"/>
              <w:jc w:val="center"/>
              <w:rPr>
                <w:rFonts w:ascii="Arial" w:hAnsi="Arial" w:cs="Arial"/>
                <w:b/>
                <w:sz w:val="12"/>
                <w:szCs w:val="12"/>
              </w:rPr>
            </w:pPr>
          </w:p>
        </w:tc>
        <w:tc>
          <w:tcPr>
            <w:tcW w:w="0" w:type="auto"/>
            <w:vMerge/>
            <w:tcBorders>
              <w:top w:val="single" w:sz="4" w:space="0" w:color="auto"/>
              <w:left w:val="single" w:sz="4" w:space="0" w:color="auto"/>
              <w:bottom w:val="single" w:sz="4" w:space="0" w:color="auto"/>
              <w:right w:val="single" w:sz="4" w:space="0" w:color="auto"/>
            </w:tcBorders>
          </w:tcPr>
          <w:p w:rsidR="00B20EDF" w:rsidRPr="00954FDA" w:rsidRDefault="00B20EDF" w:rsidP="00C27307">
            <w:pPr>
              <w:spacing w:line="240" w:lineRule="exact"/>
              <w:ind w:left="38" w:hanging="38"/>
              <w:jc w:val="center"/>
              <w:rPr>
                <w:rFonts w:ascii="Arial" w:hAnsi="Arial" w:cs="Arial"/>
                <w:b/>
                <w:sz w:val="12"/>
                <w:szCs w:val="12"/>
              </w:rPr>
            </w:pPr>
          </w:p>
        </w:tc>
        <w:tc>
          <w:tcPr>
            <w:tcW w:w="0" w:type="auto"/>
            <w:vMerge/>
            <w:tcBorders>
              <w:top w:val="single" w:sz="4" w:space="0" w:color="auto"/>
              <w:left w:val="single" w:sz="4" w:space="0" w:color="auto"/>
              <w:bottom w:val="single" w:sz="4" w:space="0" w:color="auto"/>
              <w:right w:val="single" w:sz="4" w:space="0" w:color="auto"/>
            </w:tcBorders>
          </w:tcPr>
          <w:p w:rsidR="00B20EDF" w:rsidRPr="00954FDA" w:rsidRDefault="00B20EDF" w:rsidP="00C27307">
            <w:pPr>
              <w:spacing w:line="240" w:lineRule="exact"/>
              <w:ind w:left="-3"/>
              <w:jc w:val="center"/>
              <w:rPr>
                <w:rFonts w:ascii="Arial" w:hAnsi="Arial" w:cs="Arial"/>
                <w:b/>
                <w:sz w:val="12"/>
                <w:szCs w:val="12"/>
              </w:rPr>
            </w:pPr>
          </w:p>
        </w:tc>
        <w:tc>
          <w:tcPr>
            <w:tcW w:w="0" w:type="auto"/>
            <w:vMerge/>
            <w:tcBorders>
              <w:top w:val="single" w:sz="4" w:space="0" w:color="auto"/>
              <w:left w:val="single" w:sz="4" w:space="0" w:color="auto"/>
              <w:bottom w:val="single" w:sz="4" w:space="0" w:color="auto"/>
              <w:right w:val="single" w:sz="4" w:space="0" w:color="auto"/>
            </w:tcBorders>
          </w:tcPr>
          <w:p w:rsidR="00B20EDF" w:rsidRPr="00954FDA" w:rsidRDefault="00B20EDF" w:rsidP="00C27307">
            <w:pPr>
              <w:spacing w:line="240" w:lineRule="exact"/>
              <w:ind w:hanging="29"/>
              <w:jc w:val="center"/>
              <w:rPr>
                <w:rFonts w:ascii="Arial" w:hAnsi="Arial" w:cs="Arial"/>
                <w:b/>
                <w:sz w:val="12"/>
                <w:szCs w:val="12"/>
              </w:rPr>
            </w:pPr>
          </w:p>
        </w:tc>
        <w:tc>
          <w:tcPr>
            <w:tcW w:w="0" w:type="auto"/>
            <w:vMerge/>
            <w:tcBorders>
              <w:top w:val="single" w:sz="4" w:space="0" w:color="auto"/>
              <w:left w:val="single" w:sz="4" w:space="0" w:color="auto"/>
              <w:bottom w:val="single" w:sz="4" w:space="0" w:color="auto"/>
              <w:right w:val="single" w:sz="4" w:space="0" w:color="auto"/>
            </w:tcBorders>
          </w:tcPr>
          <w:p w:rsidR="00B20EDF" w:rsidRPr="00954FDA" w:rsidRDefault="00B20EDF" w:rsidP="00C27307">
            <w:pPr>
              <w:spacing w:line="240" w:lineRule="exact"/>
              <w:ind w:left="38" w:hanging="2"/>
              <w:jc w:val="center"/>
              <w:rPr>
                <w:rFonts w:ascii="Arial" w:hAnsi="Arial" w:cs="Arial"/>
                <w:b/>
                <w:sz w:val="12"/>
                <w:szCs w:val="12"/>
              </w:rPr>
            </w:pPr>
          </w:p>
        </w:tc>
        <w:tc>
          <w:tcPr>
            <w:tcW w:w="0" w:type="auto"/>
            <w:vMerge/>
            <w:tcBorders>
              <w:top w:val="single" w:sz="4" w:space="0" w:color="auto"/>
              <w:left w:val="single" w:sz="4" w:space="0" w:color="auto"/>
              <w:bottom w:val="single" w:sz="4" w:space="0" w:color="auto"/>
              <w:right w:val="single" w:sz="4" w:space="0" w:color="auto"/>
            </w:tcBorders>
          </w:tcPr>
          <w:p w:rsidR="00B20EDF" w:rsidRPr="00954FDA" w:rsidRDefault="00B20EDF" w:rsidP="00C27307">
            <w:pPr>
              <w:spacing w:line="240" w:lineRule="exact"/>
              <w:ind w:left="38"/>
              <w:jc w:val="center"/>
              <w:rPr>
                <w:rFonts w:ascii="Arial" w:hAnsi="Arial" w:cs="Arial"/>
                <w:b/>
                <w:sz w:val="12"/>
                <w:szCs w:val="12"/>
              </w:rPr>
            </w:pPr>
          </w:p>
        </w:tc>
        <w:tc>
          <w:tcPr>
            <w:tcW w:w="0" w:type="auto"/>
            <w:tcBorders>
              <w:top w:val="single" w:sz="4" w:space="0" w:color="auto"/>
              <w:left w:val="single" w:sz="4" w:space="0" w:color="auto"/>
              <w:bottom w:val="single" w:sz="4" w:space="0" w:color="auto"/>
              <w:right w:val="single" w:sz="4" w:space="0" w:color="auto"/>
            </w:tcBorders>
          </w:tcPr>
          <w:p w:rsidR="00B20EDF" w:rsidRPr="00954FDA" w:rsidRDefault="00B20EDF" w:rsidP="0031351E">
            <w:pPr>
              <w:pStyle w:val="ConsPlusNormal"/>
              <w:spacing w:line="240" w:lineRule="exact"/>
              <w:ind w:firstLine="0"/>
              <w:jc w:val="center"/>
              <w:rPr>
                <w:b/>
                <w:sz w:val="12"/>
                <w:szCs w:val="12"/>
              </w:rPr>
            </w:pPr>
            <w:r w:rsidRPr="00954FDA">
              <w:rPr>
                <w:b/>
                <w:sz w:val="12"/>
                <w:szCs w:val="12"/>
              </w:rPr>
              <w:t>2016</w:t>
            </w:r>
          </w:p>
        </w:tc>
        <w:tc>
          <w:tcPr>
            <w:tcW w:w="0" w:type="auto"/>
            <w:tcBorders>
              <w:top w:val="single" w:sz="4" w:space="0" w:color="auto"/>
              <w:left w:val="single" w:sz="4" w:space="0" w:color="auto"/>
              <w:bottom w:val="single" w:sz="4" w:space="0" w:color="auto"/>
              <w:right w:val="single" w:sz="4" w:space="0" w:color="auto"/>
            </w:tcBorders>
          </w:tcPr>
          <w:p w:rsidR="00B20EDF" w:rsidRPr="00954FDA" w:rsidRDefault="0031351E" w:rsidP="0031351E">
            <w:pPr>
              <w:pStyle w:val="ConsPlusNormal"/>
              <w:spacing w:line="240" w:lineRule="exact"/>
              <w:ind w:firstLine="0"/>
              <w:jc w:val="center"/>
              <w:rPr>
                <w:b/>
                <w:sz w:val="12"/>
                <w:szCs w:val="12"/>
              </w:rPr>
            </w:pPr>
            <w:r>
              <w:rPr>
                <w:b/>
                <w:sz w:val="12"/>
                <w:szCs w:val="12"/>
              </w:rPr>
              <w:t>201</w:t>
            </w:r>
            <w:r w:rsidR="00B20EDF" w:rsidRPr="00954FDA">
              <w:rPr>
                <w:b/>
                <w:sz w:val="12"/>
                <w:szCs w:val="12"/>
              </w:rPr>
              <w:t>7</w:t>
            </w:r>
          </w:p>
        </w:tc>
        <w:tc>
          <w:tcPr>
            <w:tcW w:w="0" w:type="auto"/>
            <w:tcBorders>
              <w:top w:val="single" w:sz="4" w:space="0" w:color="auto"/>
              <w:left w:val="single" w:sz="4" w:space="0" w:color="auto"/>
              <w:bottom w:val="single" w:sz="4" w:space="0" w:color="auto"/>
              <w:right w:val="single" w:sz="4" w:space="0" w:color="auto"/>
            </w:tcBorders>
          </w:tcPr>
          <w:p w:rsidR="00B20EDF" w:rsidRPr="00954FDA" w:rsidRDefault="00B20EDF" w:rsidP="0031351E">
            <w:pPr>
              <w:pStyle w:val="ConsPlusNormal"/>
              <w:spacing w:line="240" w:lineRule="exact"/>
              <w:ind w:left="36" w:firstLine="0"/>
              <w:jc w:val="center"/>
              <w:rPr>
                <w:b/>
                <w:sz w:val="12"/>
                <w:szCs w:val="12"/>
              </w:rPr>
            </w:pPr>
            <w:r w:rsidRPr="00954FDA">
              <w:rPr>
                <w:b/>
                <w:sz w:val="12"/>
                <w:szCs w:val="12"/>
              </w:rPr>
              <w:t>2018</w:t>
            </w:r>
          </w:p>
        </w:tc>
        <w:tc>
          <w:tcPr>
            <w:tcW w:w="0" w:type="auto"/>
            <w:tcBorders>
              <w:top w:val="single" w:sz="4" w:space="0" w:color="auto"/>
              <w:left w:val="single" w:sz="4" w:space="0" w:color="auto"/>
              <w:bottom w:val="single" w:sz="4" w:space="0" w:color="auto"/>
              <w:right w:val="single" w:sz="4" w:space="0" w:color="auto"/>
            </w:tcBorders>
          </w:tcPr>
          <w:p w:rsidR="00B20EDF" w:rsidRPr="00954FDA" w:rsidRDefault="00B20EDF" w:rsidP="0031351E">
            <w:pPr>
              <w:pStyle w:val="ConsPlusNormal"/>
              <w:spacing w:line="240" w:lineRule="exact"/>
              <w:ind w:hanging="2"/>
              <w:jc w:val="center"/>
              <w:rPr>
                <w:b/>
                <w:sz w:val="12"/>
                <w:szCs w:val="12"/>
              </w:rPr>
            </w:pPr>
            <w:r w:rsidRPr="00954FDA">
              <w:rPr>
                <w:b/>
                <w:sz w:val="12"/>
                <w:szCs w:val="12"/>
              </w:rPr>
              <w:t>2019</w:t>
            </w:r>
          </w:p>
        </w:tc>
        <w:tc>
          <w:tcPr>
            <w:tcW w:w="0" w:type="auto"/>
            <w:tcBorders>
              <w:top w:val="single" w:sz="4" w:space="0" w:color="auto"/>
              <w:left w:val="single" w:sz="4" w:space="0" w:color="auto"/>
              <w:bottom w:val="single" w:sz="4" w:space="0" w:color="auto"/>
              <w:right w:val="single" w:sz="4" w:space="0" w:color="auto"/>
            </w:tcBorders>
          </w:tcPr>
          <w:p w:rsidR="00B20EDF" w:rsidRPr="00954FDA" w:rsidRDefault="00B20EDF" w:rsidP="0031351E">
            <w:pPr>
              <w:pStyle w:val="ConsPlusNormal"/>
              <w:spacing w:line="240" w:lineRule="exact"/>
              <w:ind w:left="38" w:hanging="2"/>
              <w:jc w:val="center"/>
              <w:rPr>
                <w:b/>
                <w:sz w:val="12"/>
                <w:szCs w:val="12"/>
              </w:rPr>
            </w:pPr>
            <w:r w:rsidRPr="00954FDA">
              <w:rPr>
                <w:b/>
                <w:sz w:val="12"/>
                <w:szCs w:val="12"/>
              </w:rPr>
              <w:t>2020</w:t>
            </w:r>
          </w:p>
        </w:tc>
        <w:tc>
          <w:tcPr>
            <w:tcW w:w="0" w:type="auto"/>
            <w:tcBorders>
              <w:top w:val="single" w:sz="4" w:space="0" w:color="auto"/>
              <w:left w:val="single" w:sz="4" w:space="0" w:color="auto"/>
              <w:bottom w:val="single" w:sz="4" w:space="0" w:color="auto"/>
              <w:right w:val="single" w:sz="4" w:space="0" w:color="auto"/>
            </w:tcBorders>
          </w:tcPr>
          <w:p w:rsidR="00B20EDF" w:rsidRPr="00954FDA" w:rsidRDefault="00B20EDF" w:rsidP="0031351E">
            <w:pPr>
              <w:pStyle w:val="ConsPlusNormal"/>
              <w:spacing w:line="240" w:lineRule="exact"/>
              <w:ind w:left="38" w:hanging="2"/>
              <w:jc w:val="center"/>
              <w:rPr>
                <w:b/>
                <w:sz w:val="12"/>
                <w:szCs w:val="12"/>
              </w:rPr>
            </w:pPr>
            <w:r w:rsidRPr="00954FDA">
              <w:rPr>
                <w:b/>
                <w:sz w:val="12"/>
                <w:szCs w:val="12"/>
              </w:rPr>
              <w:t>2021</w:t>
            </w:r>
          </w:p>
        </w:tc>
        <w:tc>
          <w:tcPr>
            <w:tcW w:w="0" w:type="auto"/>
            <w:tcBorders>
              <w:top w:val="single" w:sz="4" w:space="0" w:color="auto"/>
              <w:left w:val="single" w:sz="4" w:space="0" w:color="auto"/>
              <w:bottom w:val="single" w:sz="4" w:space="0" w:color="auto"/>
              <w:right w:val="single" w:sz="4" w:space="0" w:color="auto"/>
            </w:tcBorders>
          </w:tcPr>
          <w:p w:rsidR="00B20EDF" w:rsidRPr="00954FDA" w:rsidRDefault="00B20EDF" w:rsidP="0031351E">
            <w:pPr>
              <w:pStyle w:val="ConsPlusNormal"/>
              <w:spacing w:line="240" w:lineRule="exact"/>
              <w:ind w:left="38" w:hanging="2"/>
              <w:jc w:val="center"/>
              <w:rPr>
                <w:b/>
                <w:sz w:val="12"/>
                <w:szCs w:val="12"/>
              </w:rPr>
            </w:pPr>
            <w:r w:rsidRPr="00954FDA">
              <w:rPr>
                <w:b/>
                <w:sz w:val="12"/>
                <w:szCs w:val="12"/>
              </w:rPr>
              <w:t>2022</w:t>
            </w:r>
          </w:p>
        </w:tc>
        <w:tc>
          <w:tcPr>
            <w:tcW w:w="0" w:type="auto"/>
            <w:tcBorders>
              <w:top w:val="single" w:sz="4" w:space="0" w:color="auto"/>
              <w:left w:val="single" w:sz="4" w:space="0" w:color="auto"/>
              <w:bottom w:val="single" w:sz="4" w:space="0" w:color="auto"/>
              <w:right w:val="single" w:sz="4" w:space="0" w:color="auto"/>
            </w:tcBorders>
          </w:tcPr>
          <w:p w:rsidR="00B20EDF" w:rsidRPr="00954FDA" w:rsidRDefault="00B20EDF" w:rsidP="0031351E">
            <w:pPr>
              <w:pStyle w:val="ConsPlusNormal"/>
              <w:spacing w:line="240" w:lineRule="exact"/>
              <w:ind w:left="38" w:hanging="2"/>
              <w:jc w:val="center"/>
              <w:rPr>
                <w:b/>
                <w:sz w:val="12"/>
                <w:szCs w:val="12"/>
              </w:rPr>
            </w:pPr>
            <w:r w:rsidRPr="00954FDA">
              <w:rPr>
                <w:b/>
                <w:sz w:val="12"/>
                <w:szCs w:val="12"/>
              </w:rPr>
              <w:t>2023</w:t>
            </w:r>
          </w:p>
        </w:tc>
        <w:tc>
          <w:tcPr>
            <w:tcW w:w="0" w:type="auto"/>
            <w:tcBorders>
              <w:top w:val="single" w:sz="4" w:space="0" w:color="auto"/>
              <w:left w:val="single" w:sz="4" w:space="0" w:color="auto"/>
              <w:bottom w:val="single" w:sz="4" w:space="0" w:color="auto"/>
              <w:right w:val="single" w:sz="4" w:space="0" w:color="auto"/>
            </w:tcBorders>
          </w:tcPr>
          <w:p w:rsidR="00B20EDF" w:rsidRPr="00954FDA" w:rsidRDefault="00B20EDF" w:rsidP="0031351E">
            <w:pPr>
              <w:pStyle w:val="ConsPlusNormal"/>
              <w:spacing w:line="240" w:lineRule="exact"/>
              <w:ind w:left="38" w:hanging="2"/>
              <w:jc w:val="center"/>
              <w:rPr>
                <w:b/>
                <w:sz w:val="12"/>
                <w:szCs w:val="12"/>
              </w:rPr>
            </w:pPr>
            <w:r w:rsidRPr="00954FDA">
              <w:rPr>
                <w:b/>
                <w:sz w:val="12"/>
                <w:szCs w:val="12"/>
              </w:rPr>
              <w:t>2024</w:t>
            </w:r>
          </w:p>
        </w:tc>
        <w:tc>
          <w:tcPr>
            <w:tcW w:w="0" w:type="auto"/>
            <w:tcBorders>
              <w:top w:val="single" w:sz="4" w:space="0" w:color="auto"/>
              <w:left w:val="single" w:sz="4" w:space="0" w:color="auto"/>
              <w:bottom w:val="single" w:sz="4" w:space="0" w:color="auto"/>
              <w:right w:val="single" w:sz="4" w:space="0" w:color="auto"/>
            </w:tcBorders>
          </w:tcPr>
          <w:p w:rsidR="00B20EDF" w:rsidRPr="00954FDA" w:rsidRDefault="00B20EDF" w:rsidP="0031351E">
            <w:pPr>
              <w:pStyle w:val="ConsPlusNormal"/>
              <w:spacing w:line="240" w:lineRule="exact"/>
              <w:ind w:left="38" w:hanging="2"/>
              <w:jc w:val="center"/>
              <w:rPr>
                <w:b/>
                <w:sz w:val="12"/>
                <w:szCs w:val="12"/>
              </w:rPr>
            </w:pPr>
            <w:r w:rsidRPr="00954FDA">
              <w:rPr>
                <w:b/>
                <w:sz w:val="12"/>
                <w:szCs w:val="12"/>
              </w:rPr>
              <w:t>2025</w:t>
            </w:r>
          </w:p>
        </w:tc>
        <w:tc>
          <w:tcPr>
            <w:tcW w:w="0" w:type="auto"/>
            <w:tcBorders>
              <w:top w:val="single" w:sz="4" w:space="0" w:color="auto"/>
              <w:left w:val="single" w:sz="4" w:space="0" w:color="auto"/>
              <w:bottom w:val="single" w:sz="4" w:space="0" w:color="auto"/>
              <w:right w:val="single" w:sz="4" w:space="0" w:color="auto"/>
            </w:tcBorders>
          </w:tcPr>
          <w:p w:rsidR="00B20EDF" w:rsidRPr="00954FDA" w:rsidRDefault="00B20EDF" w:rsidP="0031351E">
            <w:pPr>
              <w:pStyle w:val="ConsPlusNormal"/>
              <w:spacing w:line="240" w:lineRule="exact"/>
              <w:ind w:left="38" w:hanging="2"/>
              <w:jc w:val="center"/>
              <w:rPr>
                <w:b/>
                <w:sz w:val="12"/>
                <w:szCs w:val="12"/>
              </w:rPr>
            </w:pPr>
            <w:r w:rsidRPr="00954FDA">
              <w:rPr>
                <w:b/>
                <w:sz w:val="12"/>
                <w:szCs w:val="12"/>
              </w:rPr>
              <w:t>2026</w:t>
            </w:r>
          </w:p>
        </w:tc>
      </w:tr>
      <w:tr w:rsidR="00B20EDF" w:rsidRPr="00954FDA" w:rsidTr="00B20EDF">
        <w:tc>
          <w:tcPr>
            <w:tcW w:w="0" w:type="auto"/>
            <w:tcBorders>
              <w:top w:val="single" w:sz="4" w:space="0" w:color="auto"/>
              <w:left w:val="single" w:sz="4" w:space="0" w:color="auto"/>
              <w:bottom w:val="single" w:sz="4" w:space="0" w:color="auto"/>
              <w:right w:val="single" w:sz="4" w:space="0" w:color="auto"/>
            </w:tcBorders>
          </w:tcPr>
          <w:p w:rsidR="00B20EDF" w:rsidRPr="00954FDA" w:rsidRDefault="00B20EDF" w:rsidP="00C27307">
            <w:pPr>
              <w:pStyle w:val="ConsPlusNormal"/>
              <w:spacing w:line="240" w:lineRule="exact"/>
              <w:ind w:left="-1100" w:firstLine="1060"/>
              <w:jc w:val="center"/>
              <w:rPr>
                <w:sz w:val="12"/>
                <w:szCs w:val="12"/>
              </w:rPr>
            </w:pPr>
            <w:r w:rsidRPr="00954FDA">
              <w:rPr>
                <w:sz w:val="12"/>
                <w:szCs w:val="12"/>
              </w:rPr>
              <w:t>1</w:t>
            </w:r>
          </w:p>
        </w:tc>
        <w:tc>
          <w:tcPr>
            <w:tcW w:w="0" w:type="auto"/>
            <w:tcBorders>
              <w:top w:val="single" w:sz="4" w:space="0" w:color="auto"/>
              <w:left w:val="single" w:sz="4" w:space="0" w:color="auto"/>
              <w:bottom w:val="single" w:sz="4" w:space="0" w:color="auto"/>
              <w:right w:val="single" w:sz="4" w:space="0" w:color="auto"/>
            </w:tcBorders>
          </w:tcPr>
          <w:p w:rsidR="00B20EDF" w:rsidRPr="00954FDA" w:rsidRDefault="00B20EDF" w:rsidP="00C27307">
            <w:pPr>
              <w:pStyle w:val="ConsPlusNormal"/>
              <w:spacing w:line="240" w:lineRule="exact"/>
              <w:ind w:left="38" w:hanging="38"/>
              <w:jc w:val="center"/>
              <w:rPr>
                <w:sz w:val="12"/>
                <w:szCs w:val="12"/>
              </w:rPr>
            </w:pPr>
            <w:r w:rsidRPr="00954FDA">
              <w:rPr>
                <w:sz w:val="12"/>
                <w:szCs w:val="12"/>
              </w:rPr>
              <w:t>2</w:t>
            </w:r>
          </w:p>
        </w:tc>
        <w:tc>
          <w:tcPr>
            <w:tcW w:w="0" w:type="auto"/>
            <w:tcBorders>
              <w:top w:val="single" w:sz="4" w:space="0" w:color="auto"/>
              <w:left w:val="single" w:sz="4" w:space="0" w:color="auto"/>
              <w:bottom w:val="single" w:sz="4" w:space="0" w:color="auto"/>
              <w:right w:val="single" w:sz="4" w:space="0" w:color="auto"/>
            </w:tcBorders>
          </w:tcPr>
          <w:p w:rsidR="00B20EDF" w:rsidRPr="00954FDA" w:rsidRDefault="00B20EDF" w:rsidP="00C27307">
            <w:pPr>
              <w:pStyle w:val="ConsPlusNormal"/>
              <w:spacing w:line="240" w:lineRule="exact"/>
              <w:ind w:left="-3" w:firstLine="0"/>
              <w:jc w:val="center"/>
              <w:rPr>
                <w:sz w:val="12"/>
                <w:szCs w:val="12"/>
              </w:rPr>
            </w:pPr>
            <w:r w:rsidRPr="00954FDA">
              <w:rPr>
                <w:sz w:val="12"/>
                <w:szCs w:val="12"/>
              </w:rPr>
              <w:t>3</w:t>
            </w:r>
          </w:p>
        </w:tc>
        <w:tc>
          <w:tcPr>
            <w:tcW w:w="0" w:type="auto"/>
            <w:tcBorders>
              <w:top w:val="single" w:sz="4" w:space="0" w:color="auto"/>
              <w:left w:val="single" w:sz="4" w:space="0" w:color="auto"/>
              <w:bottom w:val="single" w:sz="4" w:space="0" w:color="auto"/>
              <w:right w:val="single" w:sz="4" w:space="0" w:color="auto"/>
            </w:tcBorders>
          </w:tcPr>
          <w:p w:rsidR="00B20EDF" w:rsidRPr="00954FDA" w:rsidRDefault="00B20EDF" w:rsidP="00C27307">
            <w:pPr>
              <w:pStyle w:val="ConsPlusNormal"/>
              <w:spacing w:line="240" w:lineRule="exact"/>
              <w:ind w:hanging="29"/>
              <w:jc w:val="center"/>
              <w:rPr>
                <w:sz w:val="12"/>
                <w:szCs w:val="12"/>
              </w:rPr>
            </w:pPr>
            <w:r w:rsidRPr="00954FDA">
              <w:rPr>
                <w:sz w:val="12"/>
                <w:szCs w:val="12"/>
              </w:rPr>
              <w:t>4</w:t>
            </w:r>
          </w:p>
        </w:tc>
        <w:tc>
          <w:tcPr>
            <w:tcW w:w="0" w:type="auto"/>
            <w:tcBorders>
              <w:top w:val="single" w:sz="4" w:space="0" w:color="auto"/>
              <w:left w:val="single" w:sz="4" w:space="0" w:color="auto"/>
              <w:bottom w:val="single" w:sz="4" w:space="0" w:color="auto"/>
              <w:right w:val="single" w:sz="4" w:space="0" w:color="auto"/>
            </w:tcBorders>
          </w:tcPr>
          <w:p w:rsidR="00B20EDF" w:rsidRPr="00954FDA" w:rsidRDefault="00B20EDF" w:rsidP="00C27307">
            <w:pPr>
              <w:pStyle w:val="ConsPlusNormal"/>
              <w:spacing w:line="240" w:lineRule="exact"/>
              <w:ind w:left="38" w:hanging="2"/>
              <w:jc w:val="center"/>
              <w:rPr>
                <w:sz w:val="12"/>
                <w:szCs w:val="12"/>
              </w:rPr>
            </w:pPr>
            <w:r w:rsidRPr="00954FDA">
              <w:rPr>
                <w:sz w:val="12"/>
                <w:szCs w:val="12"/>
              </w:rPr>
              <w:t>5</w:t>
            </w:r>
          </w:p>
        </w:tc>
        <w:tc>
          <w:tcPr>
            <w:tcW w:w="0" w:type="auto"/>
            <w:tcBorders>
              <w:top w:val="single" w:sz="4" w:space="0" w:color="auto"/>
              <w:left w:val="single" w:sz="4" w:space="0" w:color="auto"/>
              <w:bottom w:val="single" w:sz="4" w:space="0" w:color="auto"/>
              <w:right w:val="single" w:sz="4" w:space="0" w:color="auto"/>
            </w:tcBorders>
          </w:tcPr>
          <w:p w:rsidR="00B20EDF" w:rsidRPr="00954FDA" w:rsidRDefault="00B20EDF" w:rsidP="00C27307">
            <w:pPr>
              <w:pStyle w:val="ConsPlusNormal"/>
              <w:spacing w:line="240" w:lineRule="exact"/>
              <w:ind w:left="38" w:firstLine="0"/>
              <w:jc w:val="center"/>
              <w:rPr>
                <w:sz w:val="12"/>
                <w:szCs w:val="12"/>
              </w:rPr>
            </w:pPr>
            <w:r w:rsidRPr="00954FDA">
              <w:rPr>
                <w:sz w:val="12"/>
                <w:szCs w:val="12"/>
              </w:rPr>
              <w:t>6</w:t>
            </w:r>
          </w:p>
        </w:tc>
        <w:tc>
          <w:tcPr>
            <w:tcW w:w="0" w:type="auto"/>
            <w:tcBorders>
              <w:top w:val="single" w:sz="4" w:space="0" w:color="auto"/>
              <w:left w:val="single" w:sz="4" w:space="0" w:color="auto"/>
              <w:bottom w:val="single" w:sz="4" w:space="0" w:color="auto"/>
              <w:right w:val="single" w:sz="4" w:space="0" w:color="auto"/>
            </w:tcBorders>
          </w:tcPr>
          <w:p w:rsidR="00B20EDF" w:rsidRPr="00954FDA" w:rsidRDefault="00B20EDF" w:rsidP="00C27307">
            <w:pPr>
              <w:pStyle w:val="ConsPlusNormal"/>
              <w:spacing w:line="240" w:lineRule="exact"/>
              <w:ind w:firstLine="38"/>
              <w:jc w:val="center"/>
              <w:rPr>
                <w:sz w:val="12"/>
                <w:szCs w:val="12"/>
              </w:rPr>
            </w:pPr>
            <w:r w:rsidRPr="00954FDA">
              <w:rPr>
                <w:sz w:val="12"/>
                <w:szCs w:val="12"/>
              </w:rPr>
              <w:t>7</w:t>
            </w:r>
          </w:p>
        </w:tc>
        <w:tc>
          <w:tcPr>
            <w:tcW w:w="0" w:type="auto"/>
            <w:tcBorders>
              <w:top w:val="single" w:sz="4" w:space="0" w:color="auto"/>
              <w:left w:val="single" w:sz="4" w:space="0" w:color="auto"/>
              <w:bottom w:val="single" w:sz="4" w:space="0" w:color="auto"/>
              <w:right w:val="single" w:sz="4" w:space="0" w:color="auto"/>
            </w:tcBorders>
          </w:tcPr>
          <w:p w:rsidR="00B20EDF" w:rsidRPr="00954FDA" w:rsidRDefault="00B20EDF" w:rsidP="00C27307">
            <w:pPr>
              <w:pStyle w:val="ConsPlusNormal"/>
              <w:spacing w:line="240" w:lineRule="exact"/>
              <w:ind w:firstLine="0"/>
              <w:jc w:val="center"/>
              <w:rPr>
                <w:sz w:val="12"/>
                <w:szCs w:val="12"/>
              </w:rPr>
            </w:pPr>
            <w:r w:rsidRPr="00954FDA">
              <w:rPr>
                <w:sz w:val="12"/>
                <w:szCs w:val="12"/>
              </w:rPr>
              <w:t>8</w:t>
            </w:r>
          </w:p>
        </w:tc>
        <w:tc>
          <w:tcPr>
            <w:tcW w:w="0" w:type="auto"/>
            <w:tcBorders>
              <w:top w:val="single" w:sz="4" w:space="0" w:color="auto"/>
              <w:left w:val="single" w:sz="4" w:space="0" w:color="auto"/>
              <w:bottom w:val="single" w:sz="4" w:space="0" w:color="auto"/>
              <w:right w:val="single" w:sz="4" w:space="0" w:color="auto"/>
            </w:tcBorders>
          </w:tcPr>
          <w:p w:rsidR="00B20EDF" w:rsidRPr="00954FDA" w:rsidRDefault="00B20EDF" w:rsidP="00C27307">
            <w:pPr>
              <w:pStyle w:val="ConsPlusNormal"/>
              <w:spacing w:line="240" w:lineRule="exact"/>
              <w:ind w:left="38" w:firstLine="200"/>
              <w:jc w:val="center"/>
              <w:rPr>
                <w:sz w:val="12"/>
                <w:szCs w:val="12"/>
              </w:rPr>
            </w:pPr>
            <w:r w:rsidRPr="00954FDA">
              <w:rPr>
                <w:sz w:val="12"/>
                <w:szCs w:val="12"/>
              </w:rPr>
              <w:t>9</w:t>
            </w:r>
          </w:p>
        </w:tc>
        <w:tc>
          <w:tcPr>
            <w:tcW w:w="0" w:type="auto"/>
            <w:tcBorders>
              <w:top w:val="single" w:sz="4" w:space="0" w:color="auto"/>
              <w:left w:val="single" w:sz="4" w:space="0" w:color="auto"/>
              <w:bottom w:val="single" w:sz="4" w:space="0" w:color="auto"/>
              <w:right w:val="single" w:sz="4" w:space="0" w:color="auto"/>
            </w:tcBorders>
          </w:tcPr>
          <w:p w:rsidR="00B20EDF" w:rsidRPr="00954FDA" w:rsidRDefault="00B20EDF" w:rsidP="00C27307">
            <w:pPr>
              <w:pStyle w:val="ConsPlusNormal"/>
              <w:spacing w:line="240" w:lineRule="exact"/>
              <w:ind w:hanging="102"/>
              <w:jc w:val="center"/>
              <w:rPr>
                <w:sz w:val="12"/>
                <w:szCs w:val="12"/>
              </w:rPr>
            </w:pPr>
            <w:r w:rsidRPr="00954FDA">
              <w:rPr>
                <w:sz w:val="12"/>
                <w:szCs w:val="12"/>
              </w:rPr>
              <w:t>10</w:t>
            </w:r>
          </w:p>
        </w:tc>
        <w:tc>
          <w:tcPr>
            <w:tcW w:w="0" w:type="auto"/>
            <w:tcBorders>
              <w:top w:val="single" w:sz="4" w:space="0" w:color="auto"/>
              <w:left w:val="single" w:sz="4" w:space="0" w:color="auto"/>
              <w:bottom w:val="single" w:sz="4" w:space="0" w:color="auto"/>
              <w:right w:val="single" w:sz="4" w:space="0" w:color="auto"/>
            </w:tcBorders>
          </w:tcPr>
          <w:p w:rsidR="00B20EDF" w:rsidRPr="00954FDA" w:rsidRDefault="00B20EDF" w:rsidP="00C27307">
            <w:pPr>
              <w:pStyle w:val="ConsPlusNormal"/>
              <w:spacing w:line="240" w:lineRule="exact"/>
              <w:ind w:left="38" w:firstLine="98"/>
              <w:jc w:val="center"/>
              <w:rPr>
                <w:sz w:val="12"/>
                <w:szCs w:val="12"/>
              </w:rPr>
            </w:pPr>
            <w:r w:rsidRPr="00954FDA">
              <w:rPr>
                <w:sz w:val="12"/>
                <w:szCs w:val="12"/>
              </w:rPr>
              <w:t>11</w:t>
            </w:r>
          </w:p>
        </w:tc>
        <w:tc>
          <w:tcPr>
            <w:tcW w:w="0" w:type="auto"/>
            <w:tcBorders>
              <w:top w:val="single" w:sz="4" w:space="0" w:color="auto"/>
              <w:left w:val="single" w:sz="4" w:space="0" w:color="auto"/>
              <w:bottom w:val="single" w:sz="4" w:space="0" w:color="auto"/>
              <w:right w:val="single" w:sz="4" w:space="0" w:color="auto"/>
            </w:tcBorders>
          </w:tcPr>
          <w:p w:rsidR="00B20EDF" w:rsidRPr="00954FDA" w:rsidRDefault="00B20EDF" w:rsidP="00C27307">
            <w:pPr>
              <w:pStyle w:val="ConsPlusNormal"/>
              <w:spacing w:line="240" w:lineRule="exact"/>
              <w:ind w:left="38" w:firstLine="98"/>
              <w:jc w:val="center"/>
              <w:rPr>
                <w:sz w:val="12"/>
                <w:szCs w:val="12"/>
              </w:rPr>
            </w:pPr>
            <w:r w:rsidRPr="00954FDA">
              <w:rPr>
                <w:sz w:val="12"/>
                <w:szCs w:val="12"/>
              </w:rPr>
              <w:t>12</w:t>
            </w:r>
          </w:p>
        </w:tc>
        <w:tc>
          <w:tcPr>
            <w:tcW w:w="0" w:type="auto"/>
            <w:tcBorders>
              <w:top w:val="single" w:sz="4" w:space="0" w:color="auto"/>
              <w:left w:val="single" w:sz="4" w:space="0" w:color="auto"/>
              <w:bottom w:val="single" w:sz="4" w:space="0" w:color="auto"/>
              <w:right w:val="single" w:sz="4" w:space="0" w:color="auto"/>
            </w:tcBorders>
          </w:tcPr>
          <w:p w:rsidR="00B20EDF" w:rsidRPr="00954FDA" w:rsidRDefault="00B20EDF" w:rsidP="00C27307">
            <w:pPr>
              <w:pStyle w:val="ConsPlusNormal"/>
              <w:spacing w:line="240" w:lineRule="exact"/>
              <w:ind w:left="38" w:firstLine="98"/>
              <w:jc w:val="center"/>
              <w:rPr>
                <w:sz w:val="12"/>
                <w:szCs w:val="12"/>
              </w:rPr>
            </w:pPr>
            <w:r w:rsidRPr="00954FDA">
              <w:rPr>
                <w:sz w:val="12"/>
                <w:szCs w:val="12"/>
              </w:rPr>
              <w:t>13</w:t>
            </w:r>
          </w:p>
        </w:tc>
        <w:tc>
          <w:tcPr>
            <w:tcW w:w="0" w:type="auto"/>
            <w:tcBorders>
              <w:top w:val="single" w:sz="4" w:space="0" w:color="auto"/>
              <w:left w:val="single" w:sz="4" w:space="0" w:color="auto"/>
              <w:bottom w:val="single" w:sz="4" w:space="0" w:color="auto"/>
              <w:right w:val="single" w:sz="4" w:space="0" w:color="auto"/>
            </w:tcBorders>
          </w:tcPr>
          <w:p w:rsidR="00B20EDF" w:rsidRPr="00954FDA" w:rsidRDefault="00B20EDF" w:rsidP="00C27307">
            <w:pPr>
              <w:pStyle w:val="ConsPlusNormal"/>
              <w:spacing w:line="240" w:lineRule="exact"/>
              <w:ind w:left="38" w:firstLine="98"/>
              <w:jc w:val="center"/>
              <w:rPr>
                <w:sz w:val="12"/>
                <w:szCs w:val="12"/>
              </w:rPr>
            </w:pPr>
            <w:r w:rsidRPr="00954FDA">
              <w:rPr>
                <w:sz w:val="12"/>
                <w:szCs w:val="12"/>
              </w:rPr>
              <w:t>14</w:t>
            </w:r>
          </w:p>
        </w:tc>
        <w:tc>
          <w:tcPr>
            <w:tcW w:w="0" w:type="auto"/>
            <w:tcBorders>
              <w:top w:val="single" w:sz="4" w:space="0" w:color="auto"/>
              <w:left w:val="single" w:sz="4" w:space="0" w:color="auto"/>
              <w:bottom w:val="single" w:sz="4" w:space="0" w:color="auto"/>
              <w:right w:val="single" w:sz="4" w:space="0" w:color="auto"/>
            </w:tcBorders>
          </w:tcPr>
          <w:p w:rsidR="00B20EDF" w:rsidRPr="00954FDA" w:rsidRDefault="00B20EDF" w:rsidP="00C27307">
            <w:pPr>
              <w:pStyle w:val="ConsPlusNormal"/>
              <w:spacing w:line="240" w:lineRule="exact"/>
              <w:ind w:left="38" w:firstLine="98"/>
              <w:jc w:val="center"/>
              <w:rPr>
                <w:sz w:val="12"/>
                <w:szCs w:val="12"/>
              </w:rPr>
            </w:pPr>
            <w:r w:rsidRPr="00954FDA">
              <w:rPr>
                <w:sz w:val="12"/>
                <w:szCs w:val="12"/>
              </w:rPr>
              <w:t>15</w:t>
            </w:r>
          </w:p>
        </w:tc>
        <w:tc>
          <w:tcPr>
            <w:tcW w:w="0" w:type="auto"/>
            <w:tcBorders>
              <w:top w:val="single" w:sz="4" w:space="0" w:color="auto"/>
              <w:left w:val="single" w:sz="4" w:space="0" w:color="auto"/>
              <w:bottom w:val="single" w:sz="4" w:space="0" w:color="auto"/>
              <w:right w:val="single" w:sz="4" w:space="0" w:color="auto"/>
            </w:tcBorders>
          </w:tcPr>
          <w:p w:rsidR="00B20EDF" w:rsidRPr="00954FDA" w:rsidRDefault="00B20EDF" w:rsidP="00C27307">
            <w:pPr>
              <w:pStyle w:val="ConsPlusNormal"/>
              <w:spacing w:line="240" w:lineRule="exact"/>
              <w:ind w:left="38" w:firstLine="98"/>
              <w:jc w:val="center"/>
              <w:rPr>
                <w:sz w:val="12"/>
                <w:szCs w:val="12"/>
              </w:rPr>
            </w:pPr>
            <w:r w:rsidRPr="00954FDA">
              <w:rPr>
                <w:sz w:val="12"/>
                <w:szCs w:val="12"/>
              </w:rPr>
              <w:t>16</w:t>
            </w:r>
          </w:p>
        </w:tc>
        <w:tc>
          <w:tcPr>
            <w:tcW w:w="0" w:type="auto"/>
            <w:tcBorders>
              <w:top w:val="single" w:sz="4" w:space="0" w:color="auto"/>
              <w:left w:val="single" w:sz="4" w:space="0" w:color="auto"/>
              <w:bottom w:val="single" w:sz="4" w:space="0" w:color="auto"/>
              <w:right w:val="single" w:sz="4" w:space="0" w:color="auto"/>
            </w:tcBorders>
          </w:tcPr>
          <w:p w:rsidR="00B20EDF" w:rsidRPr="00954FDA" w:rsidRDefault="00B20EDF" w:rsidP="00C27307">
            <w:pPr>
              <w:pStyle w:val="ConsPlusNormal"/>
              <w:spacing w:line="240" w:lineRule="exact"/>
              <w:ind w:left="38" w:firstLine="98"/>
              <w:jc w:val="center"/>
              <w:rPr>
                <w:sz w:val="12"/>
                <w:szCs w:val="12"/>
              </w:rPr>
            </w:pPr>
            <w:r w:rsidRPr="00954FDA">
              <w:rPr>
                <w:sz w:val="12"/>
                <w:szCs w:val="12"/>
              </w:rPr>
              <w:t>17</w:t>
            </w:r>
          </w:p>
        </w:tc>
      </w:tr>
      <w:tr w:rsidR="00B20EDF" w:rsidRPr="00954FDA" w:rsidTr="00B20EDF">
        <w:tc>
          <w:tcPr>
            <w:tcW w:w="0" w:type="auto"/>
            <w:tcBorders>
              <w:top w:val="single" w:sz="4" w:space="0" w:color="auto"/>
              <w:left w:val="single" w:sz="4" w:space="0" w:color="auto"/>
              <w:bottom w:val="single" w:sz="4" w:space="0" w:color="auto"/>
              <w:right w:val="single" w:sz="4" w:space="0" w:color="auto"/>
            </w:tcBorders>
          </w:tcPr>
          <w:p w:rsidR="00B20EDF" w:rsidRPr="00954FDA" w:rsidRDefault="00B20EDF" w:rsidP="00C27307">
            <w:pPr>
              <w:pStyle w:val="ConsPlusNormal"/>
              <w:spacing w:line="240" w:lineRule="exact"/>
              <w:ind w:firstLine="0"/>
              <w:jc w:val="center"/>
              <w:rPr>
                <w:sz w:val="12"/>
                <w:szCs w:val="12"/>
              </w:rPr>
            </w:pPr>
            <w:r w:rsidRPr="00954FDA">
              <w:rPr>
                <w:sz w:val="12"/>
                <w:szCs w:val="12"/>
              </w:rPr>
              <w:t>1</w:t>
            </w:r>
          </w:p>
        </w:tc>
        <w:tc>
          <w:tcPr>
            <w:tcW w:w="0" w:type="auto"/>
            <w:gridSpan w:val="16"/>
            <w:tcBorders>
              <w:top w:val="single" w:sz="4" w:space="0" w:color="auto"/>
              <w:left w:val="single" w:sz="4" w:space="0" w:color="auto"/>
              <w:bottom w:val="single" w:sz="4" w:space="0" w:color="auto"/>
              <w:right w:val="single" w:sz="4" w:space="0" w:color="auto"/>
            </w:tcBorders>
          </w:tcPr>
          <w:p w:rsidR="00B20EDF" w:rsidRPr="00954FDA" w:rsidRDefault="00B20EDF" w:rsidP="00C27307">
            <w:pPr>
              <w:pStyle w:val="ConsPlusNormal"/>
              <w:spacing w:line="240" w:lineRule="exact"/>
              <w:ind w:firstLine="0"/>
              <w:rPr>
                <w:sz w:val="12"/>
                <w:szCs w:val="12"/>
              </w:rPr>
            </w:pPr>
            <w:r w:rsidRPr="00954FDA">
              <w:rPr>
                <w:rStyle w:val="211pt"/>
                <w:rFonts w:ascii="Arial" w:eastAsia="Calibri" w:hAnsi="Arial" w:cs="Arial"/>
                <w:b/>
                <w:sz w:val="12"/>
                <w:szCs w:val="12"/>
              </w:rPr>
              <w:t xml:space="preserve">Подпрограмма </w:t>
            </w:r>
            <w:r w:rsidRPr="00954FDA">
              <w:rPr>
                <w:b/>
                <w:sz w:val="12"/>
                <w:szCs w:val="12"/>
              </w:rPr>
              <w:t>«</w:t>
            </w:r>
            <w:hyperlink r:id="rId17" w:anchor="P1241#P1241" w:history="1">
              <w:r w:rsidRPr="00954FDA">
                <w:rPr>
                  <w:rStyle w:val="af0"/>
                  <w:b/>
                  <w:sz w:val="12"/>
                  <w:szCs w:val="12"/>
                </w:rPr>
                <w:t>Развитие торговли</w:t>
              </w:r>
            </w:hyperlink>
            <w:r w:rsidRPr="00954FDA">
              <w:rPr>
                <w:b/>
                <w:sz w:val="12"/>
                <w:szCs w:val="12"/>
              </w:rPr>
              <w:t xml:space="preserve"> в Валдайском районе»</w:t>
            </w:r>
          </w:p>
        </w:tc>
      </w:tr>
      <w:tr w:rsidR="00B20EDF" w:rsidRPr="00954FDA" w:rsidTr="00B20EDF">
        <w:tc>
          <w:tcPr>
            <w:tcW w:w="0" w:type="auto"/>
            <w:tcBorders>
              <w:top w:val="single" w:sz="4" w:space="0" w:color="auto"/>
              <w:left w:val="single" w:sz="4" w:space="0" w:color="auto"/>
              <w:bottom w:val="single" w:sz="4" w:space="0" w:color="auto"/>
              <w:right w:val="single" w:sz="4" w:space="0" w:color="auto"/>
            </w:tcBorders>
          </w:tcPr>
          <w:p w:rsidR="00B20EDF" w:rsidRPr="00954FDA" w:rsidRDefault="00B20EDF" w:rsidP="00C27307">
            <w:pPr>
              <w:pStyle w:val="ConsPlusNormal"/>
              <w:spacing w:line="240" w:lineRule="exact"/>
              <w:ind w:firstLine="0"/>
              <w:jc w:val="center"/>
              <w:rPr>
                <w:sz w:val="12"/>
                <w:szCs w:val="12"/>
              </w:rPr>
            </w:pPr>
            <w:r w:rsidRPr="00954FDA">
              <w:rPr>
                <w:sz w:val="12"/>
                <w:szCs w:val="12"/>
              </w:rPr>
              <w:t>1.1.</w:t>
            </w:r>
          </w:p>
        </w:tc>
        <w:tc>
          <w:tcPr>
            <w:tcW w:w="0" w:type="auto"/>
            <w:gridSpan w:val="16"/>
            <w:tcBorders>
              <w:top w:val="single" w:sz="4" w:space="0" w:color="auto"/>
              <w:left w:val="single" w:sz="4" w:space="0" w:color="auto"/>
              <w:bottom w:val="single" w:sz="4" w:space="0" w:color="auto"/>
              <w:right w:val="single" w:sz="4" w:space="0" w:color="auto"/>
            </w:tcBorders>
          </w:tcPr>
          <w:p w:rsidR="00B20EDF" w:rsidRPr="00954FDA" w:rsidRDefault="00B20EDF" w:rsidP="00C27307">
            <w:pPr>
              <w:pStyle w:val="ConsPlusNormal"/>
              <w:spacing w:line="240" w:lineRule="exact"/>
              <w:ind w:firstLine="0"/>
              <w:rPr>
                <w:rStyle w:val="211pt"/>
                <w:rFonts w:ascii="Arial" w:eastAsia="Calibri" w:hAnsi="Arial" w:cs="Arial"/>
                <w:b/>
                <w:sz w:val="12"/>
                <w:szCs w:val="12"/>
              </w:rPr>
            </w:pPr>
            <w:r w:rsidRPr="00954FDA">
              <w:rPr>
                <w:sz w:val="12"/>
                <w:szCs w:val="12"/>
              </w:rPr>
              <w:t>Задача 1. Реализация муниципальной политики района в торговой деятельности в целях создания условий для наиболее полного удовлетворения спроса населения на потребител</w:t>
            </w:r>
            <w:r w:rsidRPr="00954FDA">
              <w:rPr>
                <w:sz w:val="12"/>
                <w:szCs w:val="12"/>
              </w:rPr>
              <w:t>ь</w:t>
            </w:r>
            <w:r w:rsidRPr="00954FDA">
              <w:rPr>
                <w:sz w:val="12"/>
                <w:szCs w:val="12"/>
              </w:rPr>
              <w:t>ские товары соответствующего качества по доступным ценам в пределах территориальной до</w:t>
            </w:r>
            <w:r w:rsidRPr="00954FDA">
              <w:rPr>
                <w:sz w:val="12"/>
                <w:szCs w:val="12"/>
              </w:rPr>
              <w:t>с</w:t>
            </w:r>
            <w:r w:rsidRPr="00954FDA">
              <w:rPr>
                <w:sz w:val="12"/>
                <w:szCs w:val="12"/>
              </w:rPr>
              <w:t>тупности, обеспечения прав потребителей на приобретение качественных безопасных товаров</w:t>
            </w:r>
          </w:p>
        </w:tc>
      </w:tr>
      <w:tr w:rsidR="00B20EDF" w:rsidRPr="00954FDA" w:rsidTr="00B20EDF">
        <w:tc>
          <w:tcPr>
            <w:tcW w:w="0" w:type="auto"/>
            <w:tcBorders>
              <w:top w:val="single" w:sz="4" w:space="0" w:color="auto"/>
              <w:left w:val="single" w:sz="4" w:space="0" w:color="auto"/>
              <w:bottom w:val="single" w:sz="4" w:space="0" w:color="auto"/>
              <w:right w:val="single" w:sz="4" w:space="0" w:color="auto"/>
            </w:tcBorders>
          </w:tcPr>
          <w:p w:rsidR="00B20EDF" w:rsidRPr="00954FDA" w:rsidRDefault="00B20EDF" w:rsidP="00C27307">
            <w:pPr>
              <w:spacing w:line="240" w:lineRule="exact"/>
              <w:jc w:val="center"/>
              <w:rPr>
                <w:rFonts w:ascii="Arial" w:hAnsi="Arial" w:cs="Arial"/>
                <w:sz w:val="12"/>
                <w:szCs w:val="12"/>
              </w:rPr>
            </w:pPr>
            <w:r w:rsidRPr="00954FDA">
              <w:rPr>
                <w:rFonts w:ascii="Arial" w:hAnsi="Arial" w:cs="Arial"/>
                <w:sz w:val="12"/>
                <w:szCs w:val="12"/>
              </w:rPr>
              <w:t>1.1.1.</w:t>
            </w:r>
          </w:p>
        </w:tc>
        <w:tc>
          <w:tcPr>
            <w:tcW w:w="0" w:type="auto"/>
            <w:tcBorders>
              <w:top w:val="single" w:sz="4" w:space="0" w:color="auto"/>
              <w:left w:val="single" w:sz="4" w:space="0" w:color="auto"/>
              <w:bottom w:val="single" w:sz="4" w:space="0" w:color="auto"/>
              <w:right w:val="single" w:sz="4" w:space="0" w:color="auto"/>
            </w:tcBorders>
          </w:tcPr>
          <w:p w:rsidR="00B20EDF" w:rsidRPr="00954FDA" w:rsidRDefault="00B20EDF" w:rsidP="00C27307">
            <w:pPr>
              <w:spacing w:line="240" w:lineRule="exact"/>
              <w:ind w:hanging="18"/>
              <w:jc w:val="both"/>
              <w:rPr>
                <w:rFonts w:ascii="Arial" w:hAnsi="Arial" w:cs="Arial"/>
                <w:sz w:val="12"/>
                <w:szCs w:val="12"/>
              </w:rPr>
            </w:pPr>
            <w:r w:rsidRPr="00954FDA">
              <w:rPr>
                <w:rFonts w:ascii="Arial" w:hAnsi="Arial" w:cs="Arial"/>
                <w:sz w:val="12"/>
                <w:szCs w:val="12"/>
              </w:rPr>
              <w:t>Осуществление взаимоде</w:t>
            </w:r>
            <w:r w:rsidRPr="00954FDA">
              <w:rPr>
                <w:rFonts w:ascii="Arial" w:hAnsi="Arial" w:cs="Arial"/>
                <w:sz w:val="12"/>
                <w:szCs w:val="12"/>
              </w:rPr>
              <w:t>й</w:t>
            </w:r>
            <w:r w:rsidRPr="00954FDA">
              <w:rPr>
                <w:rFonts w:ascii="Arial" w:hAnsi="Arial" w:cs="Arial"/>
                <w:sz w:val="12"/>
                <w:szCs w:val="12"/>
              </w:rPr>
              <w:t>ствия с органами исполн</w:t>
            </w:r>
            <w:r w:rsidRPr="00954FDA">
              <w:rPr>
                <w:rFonts w:ascii="Arial" w:hAnsi="Arial" w:cs="Arial"/>
                <w:sz w:val="12"/>
                <w:szCs w:val="12"/>
              </w:rPr>
              <w:t>и</w:t>
            </w:r>
            <w:r w:rsidRPr="00954FDA">
              <w:rPr>
                <w:rFonts w:ascii="Arial" w:hAnsi="Arial" w:cs="Arial"/>
                <w:sz w:val="12"/>
                <w:szCs w:val="12"/>
              </w:rPr>
              <w:t>тельной власти района, территориальными органами федеральных органов и</w:t>
            </w:r>
            <w:r w:rsidRPr="00954FDA">
              <w:rPr>
                <w:rFonts w:ascii="Arial" w:hAnsi="Arial" w:cs="Arial"/>
                <w:sz w:val="12"/>
                <w:szCs w:val="12"/>
              </w:rPr>
              <w:t>с</w:t>
            </w:r>
            <w:r w:rsidRPr="00954FDA">
              <w:rPr>
                <w:rFonts w:ascii="Arial" w:hAnsi="Arial" w:cs="Arial"/>
                <w:sz w:val="12"/>
                <w:szCs w:val="12"/>
              </w:rPr>
              <w:t>полнительной власти, н</w:t>
            </w:r>
            <w:r w:rsidRPr="00954FDA">
              <w:rPr>
                <w:rFonts w:ascii="Arial" w:hAnsi="Arial" w:cs="Arial"/>
                <w:sz w:val="12"/>
                <w:szCs w:val="12"/>
              </w:rPr>
              <w:t>а</w:t>
            </w:r>
            <w:r w:rsidRPr="00954FDA">
              <w:rPr>
                <w:rFonts w:ascii="Arial" w:hAnsi="Arial" w:cs="Arial"/>
                <w:sz w:val="12"/>
                <w:szCs w:val="12"/>
              </w:rPr>
              <w:t>правленного на исполнение требований законодательс</w:t>
            </w:r>
            <w:r w:rsidRPr="00954FDA">
              <w:rPr>
                <w:rFonts w:ascii="Arial" w:hAnsi="Arial" w:cs="Arial"/>
                <w:sz w:val="12"/>
                <w:szCs w:val="12"/>
              </w:rPr>
              <w:t>т</w:t>
            </w:r>
            <w:r w:rsidRPr="00954FDA">
              <w:rPr>
                <w:rFonts w:ascii="Arial" w:hAnsi="Arial" w:cs="Arial"/>
                <w:sz w:val="12"/>
                <w:szCs w:val="12"/>
              </w:rPr>
              <w:t>ва, регулирующего торговую деятельность на территории ра</w:t>
            </w:r>
            <w:r w:rsidRPr="00954FDA">
              <w:rPr>
                <w:rFonts w:ascii="Arial" w:hAnsi="Arial" w:cs="Arial"/>
                <w:sz w:val="12"/>
                <w:szCs w:val="12"/>
              </w:rPr>
              <w:t>й</w:t>
            </w:r>
            <w:r w:rsidRPr="00954FDA">
              <w:rPr>
                <w:rFonts w:ascii="Arial" w:hAnsi="Arial" w:cs="Arial"/>
                <w:sz w:val="12"/>
                <w:szCs w:val="12"/>
              </w:rPr>
              <w:t>она</w:t>
            </w:r>
          </w:p>
        </w:tc>
        <w:tc>
          <w:tcPr>
            <w:tcW w:w="0" w:type="auto"/>
            <w:tcBorders>
              <w:top w:val="single" w:sz="4" w:space="0" w:color="auto"/>
              <w:left w:val="single" w:sz="4" w:space="0" w:color="auto"/>
              <w:bottom w:val="single" w:sz="4" w:space="0" w:color="auto"/>
              <w:right w:val="single" w:sz="4" w:space="0" w:color="auto"/>
            </w:tcBorders>
          </w:tcPr>
          <w:p w:rsidR="00B20EDF" w:rsidRPr="00954FDA" w:rsidRDefault="00B20EDF" w:rsidP="00C27307">
            <w:pPr>
              <w:spacing w:line="240" w:lineRule="exact"/>
              <w:ind w:left="57" w:right="57" w:hanging="19"/>
              <w:jc w:val="center"/>
              <w:rPr>
                <w:rFonts w:ascii="Arial" w:hAnsi="Arial" w:cs="Arial"/>
                <w:sz w:val="12"/>
                <w:szCs w:val="12"/>
              </w:rPr>
            </w:pPr>
            <w:r w:rsidRPr="00954FDA">
              <w:rPr>
                <w:rFonts w:ascii="Arial" w:hAnsi="Arial" w:cs="Arial"/>
                <w:sz w:val="12"/>
                <w:szCs w:val="12"/>
              </w:rPr>
              <w:t>комитет экон</w:t>
            </w:r>
            <w:r w:rsidRPr="00954FDA">
              <w:rPr>
                <w:rFonts w:ascii="Arial" w:hAnsi="Arial" w:cs="Arial"/>
                <w:sz w:val="12"/>
                <w:szCs w:val="12"/>
              </w:rPr>
              <w:t>о</w:t>
            </w:r>
            <w:r w:rsidRPr="00954FDA">
              <w:rPr>
                <w:rFonts w:ascii="Arial" w:hAnsi="Arial" w:cs="Arial"/>
                <w:sz w:val="12"/>
                <w:szCs w:val="12"/>
              </w:rPr>
              <w:t>мического ра</w:t>
            </w:r>
            <w:r w:rsidRPr="00954FDA">
              <w:rPr>
                <w:rFonts w:ascii="Arial" w:hAnsi="Arial" w:cs="Arial"/>
                <w:sz w:val="12"/>
                <w:szCs w:val="12"/>
              </w:rPr>
              <w:t>з</w:t>
            </w:r>
            <w:r w:rsidRPr="00954FDA">
              <w:rPr>
                <w:rFonts w:ascii="Arial" w:hAnsi="Arial" w:cs="Arial"/>
                <w:sz w:val="12"/>
                <w:szCs w:val="12"/>
              </w:rPr>
              <w:t>вития Админис</w:t>
            </w:r>
            <w:r w:rsidRPr="00954FDA">
              <w:rPr>
                <w:rFonts w:ascii="Arial" w:hAnsi="Arial" w:cs="Arial"/>
                <w:sz w:val="12"/>
                <w:szCs w:val="12"/>
              </w:rPr>
              <w:t>т</w:t>
            </w:r>
            <w:r w:rsidRPr="00954FDA">
              <w:rPr>
                <w:rFonts w:ascii="Arial" w:hAnsi="Arial" w:cs="Arial"/>
                <w:sz w:val="12"/>
                <w:szCs w:val="12"/>
              </w:rPr>
              <w:t>рации муниц</w:t>
            </w:r>
            <w:r w:rsidRPr="00954FDA">
              <w:rPr>
                <w:rFonts w:ascii="Arial" w:hAnsi="Arial" w:cs="Arial"/>
                <w:sz w:val="12"/>
                <w:szCs w:val="12"/>
              </w:rPr>
              <w:t>и</w:t>
            </w:r>
            <w:r w:rsidRPr="00954FDA">
              <w:rPr>
                <w:rFonts w:ascii="Arial" w:hAnsi="Arial" w:cs="Arial"/>
                <w:sz w:val="12"/>
                <w:szCs w:val="12"/>
              </w:rPr>
              <w:t>пального района</w:t>
            </w:r>
          </w:p>
        </w:tc>
        <w:tc>
          <w:tcPr>
            <w:tcW w:w="0" w:type="auto"/>
            <w:tcBorders>
              <w:top w:val="single" w:sz="4" w:space="0" w:color="auto"/>
              <w:left w:val="single" w:sz="4" w:space="0" w:color="auto"/>
              <w:bottom w:val="single" w:sz="4" w:space="0" w:color="auto"/>
              <w:right w:val="single" w:sz="4" w:space="0" w:color="auto"/>
            </w:tcBorders>
          </w:tcPr>
          <w:p w:rsidR="00B20EDF" w:rsidRPr="00954FDA" w:rsidRDefault="00B20EDF" w:rsidP="00C27307">
            <w:pPr>
              <w:spacing w:line="240" w:lineRule="exact"/>
              <w:ind w:left="57" w:right="57" w:hanging="14"/>
              <w:jc w:val="center"/>
              <w:rPr>
                <w:rFonts w:ascii="Arial" w:hAnsi="Arial" w:cs="Arial"/>
                <w:sz w:val="12"/>
                <w:szCs w:val="12"/>
              </w:rPr>
            </w:pPr>
            <w:r w:rsidRPr="00954FDA">
              <w:rPr>
                <w:rFonts w:ascii="Arial" w:hAnsi="Arial" w:cs="Arial"/>
                <w:sz w:val="12"/>
                <w:szCs w:val="12"/>
              </w:rPr>
              <w:t>2016-2026 г</w:t>
            </w:r>
            <w:r w:rsidRPr="00954FDA">
              <w:rPr>
                <w:rFonts w:ascii="Arial" w:hAnsi="Arial" w:cs="Arial"/>
                <w:sz w:val="12"/>
                <w:szCs w:val="12"/>
              </w:rPr>
              <w:t>о</w:t>
            </w:r>
            <w:r w:rsidRPr="00954FDA">
              <w:rPr>
                <w:rFonts w:ascii="Arial" w:hAnsi="Arial" w:cs="Arial"/>
                <w:sz w:val="12"/>
                <w:szCs w:val="12"/>
              </w:rPr>
              <w:t>ды</w:t>
            </w:r>
          </w:p>
        </w:tc>
        <w:tc>
          <w:tcPr>
            <w:tcW w:w="0" w:type="auto"/>
            <w:tcBorders>
              <w:top w:val="single" w:sz="4" w:space="0" w:color="auto"/>
              <w:left w:val="single" w:sz="4" w:space="0" w:color="auto"/>
              <w:bottom w:val="single" w:sz="4" w:space="0" w:color="auto"/>
              <w:right w:val="single" w:sz="4" w:space="0" w:color="auto"/>
            </w:tcBorders>
          </w:tcPr>
          <w:p w:rsidR="00B20EDF" w:rsidRPr="00954FDA" w:rsidRDefault="00B20EDF" w:rsidP="00C27307">
            <w:pPr>
              <w:spacing w:line="240" w:lineRule="exact"/>
              <w:ind w:left="57" w:hanging="14"/>
              <w:jc w:val="center"/>
              <w:rPr>
                <w:rFonts w:ascii="Arial" w:hAnsi="Arial" w:cs="Arial"/>
                <w:sz w:val="12"/>
                <w:szCs w:val="12"/>
              </w:rPr>
            </w:pPr>
            <w:hyperlink r:id="rId18" w:anchor="P1027#P1027" w:history="1">
              <w:r w:rsidRPr="00954FDA">
                <w:rPr>
                  <w:rStyle w:val="af0"/>
                  <w:rFonts w:ascii="Arial" w:hAnsi="Arial" w:cs="Arial"/>
                  <w:sz w:val="12"/>
                  <w:szCs w:val="12"/>
                </w:rPr>
                <w:t>1.1</w:t>
              </w:r>
            </w:hyperlink>
            <w:r w:rsidRPr="00954FDA">
              <w:rPr>
                <w:rFonts w:ascii="Arial" w:hAnsi="Arial" w:cs="Arial"/>
                <w:sz w:val="12"/>
                <w:szCs w:val="12"/>
              </w:rPr>
              <w:t>.-</w:t>
            </w:r>
            <w:hyperlink r:id="rId19" w:anchor="P1033#P1033" w:history="1">
              <w:r w:rsidRPr="00954FDA">
                <w:rPr>
                  <w:rStyle w:val="af0"/>
                  <w:rFonts w:ascii="Arial" w:hAnsi="Arial" w:cs="Arial"/>
                  <w:sz w:val="12"/>
                  <w:szCs w:val="12"/>
                </w:rPr>
                <w:t>1.</w:t>
              </w:r>
            </w:hyperlink>
            <w:r w:rsidRPr="00954FDA">
              <w:rPr>
                <w:rFonts w:ascii="Arial" w:hAnsi="Arial" w:cs="Arial"/>
                <w:sz w:val="12"/>
                <w:szCs w:val="12"/>
              </w:rPr>
              <w:t>5.</w:t>
            </w:r>
          </w:p>
        </w:tc>
        <w:tc>
          <w:tcPr>
            <w:tcW w:w="0" w:type="auto"/>
            <w:tcBorders>
              <w:top w:val="single" w:sz="4" w:space="0" w:color="auto"/>
              <w:left w:val="single" w:sz="4" w:space="0" w:color="auto"/>
              <w:bottom w:val="single" w:sz="4" w:space="0" w:color="auto"/>
              <w:right w:val="single" w:sz="4" w:space="0" w:color="auto"/>
            </w:tcBorders>
          </w:tcPr>
          <w:p w:rsidR="00B20EDF" w:rsidRPr="00954FDA" w:rsidRDefault="00B20EDF" w:rsidP="00C27307">
            <w:pPr>
              <w:spacing w:line="240" w:lineRule="exact"/>
              <w:ind w:left="57" w:right="57" w:hanging="14"/>
              <w:jc w:val="center"/>
              <w:rPr>
                <w:rFonts w:ascii="Arial" w:hAnsi="Arial" w:cs="Arial"/>
                <w:sz w:val="12"/>
                <w:szCs w:val="12"/>
              </w:rPr>
            </w:pPr>
            <w:r w:rsidRPr="00954FDA">
              <w:rPr>
                <w:rFonts w:ascii="Arial" w:hAnsi="Arial" w:cs="Arial"/>
                <w:sz w:val="12"/>
                <w:szCs w:val="12"/>
              </w:rPr>
              <w:t>-</w:t>
            </w:r>
          </w:p>
        </w:tc>
        <w:tc>
          <w:tcPr>
            <w:tcW w:w="0" w:type="auto"/>
            <w:tcBorders>
              <w:top w:val="single" w:sz="4" w:space="0" w:color="auto"/>
              <w:left w:val="single" w:sz="4" w:space="0" w:color="auto"/>
              <w:bottom w:val="single" w:sz="4" w:space="0" w:color="auto"/>
              <w:right w:val="single" w:sz="4" w:space="0" w:color="auto"/>
            </w:tcBorders>
          </w:tcPr>
          <w:p w:rsidR="00B20EDF" w:rsidRPr="00954FDA" w:rsidRDefault="00B20EDF" w:rsidP="00C27307">
            <w:pPr>
              <w:pStyle w:val="ConsPlusNormal"/>
              <w:spacing w:line="240" w:lineRule="exact"/>
              <w:ind w:left="38" w:firstLine="2"/>
              <w:jc w:val="center"/>
              <w:rPr>
                <w:sz w:val="12"/>
                <w:szCs w:val="12"/>
              </w:rPr>
            </w:pPr>
            <w:r w:rsidRPr="00954FDA">
              <w:rPr>
                <w:sz w:val="12"/>
                <w:szCs w:val="12"/>
              </w:rPr>
              <w:t>-</w:t>
            </w:r>
          </w:p>
        </w:tc>
        <w:tc>
          <w:tcPr>
            <w:tcW w:w="0" w:type="auto"/>
            <w:tcBorders>
              <w:top w:val="single" w:sz="4" w:space="0" w:color="auto"/>
              <w:left w:val="single" w:sz="4" w:space="0" w:color="auto"/>
              <w:bottom w:val="single" w:sz="4" w:space="0" w:color="auto"/>
              <w:right w:val="single" w:sz="4" w:space="0" w:color="auto"/>
            </w:tcBorders>
          </w:tcPr>
          <w:p w:rsidR="00B20EDF" w:rsidRPr="00954FDA" w:rsidRDefault="00B20EDF" w:rsidP="00C27307">
            <w:pPr>
              <w:pStyle w:val="ConsPlusNormal"/>
              <w:spacing w:line="240" w:lineRule="exact"/>
              <w:ind w:left="-62" w:firstLine="0"/>
              <w:jc w:val="center"/>
              <w:rPr>
                <w:sz w:val="12"/>
                <w:szCs w:val="12"/>
              </w:rPr>
            </w:pPr>
            <w:r w:rsidRPr="00954FDA">
              <w:rPr>
                <w:sz w:val="12"/>
                <w:szCs w:val="12"/>
              </w:rPr>
              <w:t>-</w:t>
            </w:r>
          </w:p>
        </w:tc>
        <w:tc>
          <w:tcPr>
            <w:tcW w:w="0" w:type="auto"/>
            <w:tcBorders>
              <w:top w:val="single" w:sz="4" w:space="0" w:color="auto"/>
              <w:left w:val="single" w:sz="4" w:space="0" w:color="auto"/>
              <w:bottom w:val="single" w:sz="4" w:space="0" w:color="auto"/>
              <w:right w:val="single" w:sz="4" w:space="0" w:color="auto"/>
            </w:tcBorders>
          </w:tcPr>
          <w:p w:rsidR="00B20EDF" w:rsidRPr="00954FDA" w:rsidRDefault="00B20EDF" w:rsidP="00C27307">
            <w:pPr>
              <w:pStyle w:val="ConsPlusNormal"/>
              <w:spacing w:line="240" w:lineRule="exact"/>
              <w:ind w:left="38" w:firstLine="0"/>
              <w:jc w:val="center"/>
              <w:rPr>
                <w:sz w:val="12"/>
                <w:szCs w:val="12"/>
              </w:rPr>
            </w:pPr>
            <w:r w:rsidRPr="00954FDA">
              <w:rPr>
                <w:sz w:val="12"/>
                <w:szCs w:val="12"/>
              </w:rPr>
              <w:t>-</w:t>
            </w:r>
          </w:p>
        </w:tc>
        <w:tc>
          <w:tcPr>
            <w:tcW w:w="0" w:type="auto"/>
            <w:tcBorders>
              <w:top w:val="single" w:sz="4" w:space="0" w:color="auto"/>
              <w:left w:val="single" w:sz="4" w:space="0" w:color="auto"/>
              <w:bottom w:val="single" w:sz="4" w:space="0" w:color="auto"/>
              <w:right w:val="single" w:sz="4" w:space="0" w:color="auto"/>
            </w:tcBorders>
          </w:tcPr>
          <w:p w:rsidR="00B20EDF" w:rsidRPr="00954FDA" w:rsidRDefault="00B20EDF" w:rsidP="00C27307">
            <w:pPr>
              <w:pStyle w:val="ConsPlusNormal"/>
              <w:spacing w:line="240" w:lineRule="exact"/>
              <w:ind w:firstLine="29"/>
              <w:jc w:val="center"/>
              <w:rPr>
                <w:sz w:val="12"/>
                <w:szCs w:val="12"/>
              </w:rPr>
            </w:pPr>
            <w:r w:rsidRPr="00954FDA">
              <w:rPr>
                <w:sz w:val="12"/>
                <w:szCs w:val="12"/>
              </w:rPr>
              <w:t>-</w:t>
            </w:r>
          </w:p>
        </w:tc>
        <w:tc>
          <w:tcPr>
            <w:tcW w:w="0" w:type="auto"/>
            <w:tcBorders>
              <w:top w:val="single" w:sz="4" w:space="0" w:color="auto"/>
              <w:left w:val="single" w:sz="4" w:space="0" w:color="auto"/>
              <w:bottom w:val="single" w:sz="4" w:space="0" w:color="auto"/>
              <w:right w:val="single" w:sz="4" w:space="0" w:color="auto"/>
            </w:tcBorders>
          </w:tcPr>
          <w:p w:rsidR="00B20EDF" w:rsidRPr="00954FDA" w:rsidRDefault="00B20EDF" w:rsidP="00C27307">
            <w:pPr>
              <w:pStyle w:val="ConsPlusNormal"/>
              <w:spacing w:line="240" w:lineRule="exact"/>
              <w:ind w:left="-57" w:hanging="5"/>
              <w:jc w:val="center"/>
              <w:rPr>
                <w:sz w:val="12"/>
                <w:szCs w:val="12"/>
              </w:rPr>
            </w:pPr>
            <w:r w:rsidRPr="00954FDA">
              <w:rPr>
                <w:sz w:val="12"/>
                <w:szCs w:val="12"/>
              </w:rPr>
              <w:t>-</w:t>
            </w:r>
          </w:p>
        </w:tc>
        <w:tc>
          <w:tcPr>
            <w:tcW w:w="0" w:type="auto"/>
            <w:tcBorders>
              <w:top w:val="single" w:sz="4" w:space="0" w:color="auto"/>
              <w:left w:val="single" w:sz="4" w:space="0" w:color="auto"/>
              <w:bottom w:val="single" w:sz="4" w:space="0" w:color="auto"/>
              <w:right w:val="single" w:sz="4" w:space="0" w:color="auto"/>
            </w:tcBorders>
          </w:tcPr>
          <w:p w:rsidR="00B20EDF" w:rsidRPr="00954FDA" w:rsidRDefault="00B20EDF" w:rsidP="00C27307">
            <w:pPr>
              <w:pStyle w:val="ConsPlusNormal"/>
              <w:spacing w:line="240" w:lineRule="exact"/>
              <w:ind w:left="-57" w:hanging="5"/>
              <w:jc w:val="center"/>
              <w:rPr>
                <w:sz w:val="12"/>
                <w:szCs w:val="12"/>
              </w:rPr>
            </w:pPr>
            <w:r w:rsidRPr="00954FDA">
              <w:rPr>
                <w:sz w:val="12"/>
                <w:szCs w:val="12"/>
              </w:rPr>
              <w:t>-</w:t>
            </w:r>
          </w:p>
        </w:tc>
        <w:tc>
          <w:tcPr>
            <w:tcW w:w="0" w:type="auto"/>
            <w:tcBorders>
              <w:top w:val="single" w:sz="4" w:space="0" w:color="auto"/>
              <w:left w:val="single" w:sz="4" w:space="0" w:color="auto"/>
              <w:bottom w:val="single" w:sz="4" w:space="0" w:color="auto"/>
              <w:right w:val="single" w:sz="4" w:space="0" w:color="auto"/>
            </w:tcBorders>
          </w:tcPr>
          <w:p w:rsidR="00B20EDF" w:rsidRPr="00954FDA" w:rsidRDefault="00B20EDF" w:rsidP="00C27307">
            <w:pPr>
              <w:pStyle w:val="ConsPlusNormal"/>
              <w:spacing w:line="240" w:lineRule="exact"/>
              <w:ind w:left="-57" w:hanging="5"/>
              <w:jc w:val="center"/>
              <w:rPr>
                <w:sz w:val="12"/>
                <w:szCs w:val="12"/>
              </w:rPr>
            </w:pPr>
            <w:r w:rsidRPr="00954FDA">
              <w:rPr>
                <w:sz w:val="12"/>
                <w:szCs w:val="12"/>
              </w:rPr>
              <w:t>-</w:t>
            </w:r>
          </w:p>
        </w:tc>
        <w:tc>
          <w:tcPr>
            <w:tcW w:w="0" w:type="auto"/>
            <w:tcBorders>
              <w:top w:val="single" w:sz="4" w:space="0" w:color="auto"/>
              <w:left w:val="single" w:sz="4" w:space="0" w:color="auto"/>
              <w:bottom w:val="single" w:sz="4" w:space="0" w:color="auto"/>
              <w:right w:val="single" w:sz="4" w:space="0" w:color="auto"/>
            </w:tcBorders>
          </w:tcPr>
          <w:p w:rsidR="00B20EDF" w:rsidRPr="00954FDA" w:rsidRDefault="00B20EDF" w:rsidP="00C27307">
            <w:pPr>
              <w:pStyle w:val="ConsPlusNormal"/>
              <w:spacing w:line="240" w:lineRule="exact"/>
              <w:ind w:left="-57" w:hanging="5"/>
              <w:jc w:val="center"/>
              <w:rPr>
                <w:sz w:val="12"/>
                <w:szCs w:val="12"/>
              </w:rPr>
            </w:pPr>
            <w:r w:rsidRPr="00954FDA">
              <w:rPr>
                <w:sz w:val="12"/>
                <w:szCs w:val="12"/>
              </w:rPr>
              <w:t>-</w:t>
            </w:r>
          </w:p>
        </w:tc>
        <w:tc>
          <w:tcPr>
            <w:tcW w:w="0" w:type="auto"/>
            <w:tcBorders>
              <w:top w:val="single" w:sz="4" w:space="0" w:color="auto"/>
              <w:left w:val="single" w:sz="4" w:space="0" w:color="auto"/>
              <w:bottom w:val="single" w:sz="4" w:space="0" w:color="auto"/>
              <w:right w:val="single" w:sz="4" w:space="0" w:color="auto"/>
            </w:tcBorders>
          </w:tcPr>
          <w:p w:rsidR="00B20EDF" w:rsidRPr="00954FDA" w:rsidRDefault="00B20EDF" w:rsidP="00C27307">
            <w:pPr>
              <w:pStyle w:val="ConsPlusNormal"/>
              <w:spacing w:line="240" w:lineRule="exact"/>
              <w:ind w:left="-57" w:hanging="5"/>
              <w:jc w:val="center"/>
              <w:rPr>
                <w:sz w:val="12"/>
                <w:szCs w:val="12"/>
              </w:rPr>
            </w:pPr>
            <w:r w:rsidRPr="00954FDA">
              <w:rPr>
                <w:sz w:val="12"/>
                <w:szCs w:val="12"/>
              </w:rPr>
              <w:t>-</w:t>
            </w:r>
          </w:p>
        </w:tc>
        <w:tc>
          <w:tcPr>
            <w:tcW w:w="0" w:type="auto"/>
            <w:tcBorders>
              <w:top w:val="single" w:sz="4" w:space="0" w:color="auto"/>
              <w:left w:val="single" w:sz="4" w:space="0" w:color="auto"/>
              <w:bottom w:val="single" w:sz="4" w:space="0" w:color="auto"/>
              <w:right w:val="single" w:sz="4" w:space="0" w:color="auto"/>
            </w:tcBorders>
          </w:tcPr>
          <w:p w:rsidR="00B20EDF" w:rsidRPr="00954FDA" w:rsidRDefault="00B20EDF" w:rsidP="00C27307">
            <w:pPr>
              <w:pStyle w:val="ConsPlusNormal"/>
              <w:spacing w:line="240" w:lineRule="exact"/>
              <w:ind w:left="-57" w:hanging="5"/>
              <w:jc w:val="center"/>
              <w:rPr>
                <w:sz w:val="12"/>
                <w:szCs w:val="12"/>
              </w:rPr>
            </w:pPr>
            <w:r w:rsidRPr="00954FDA">
              <w:rPr>
                <w:sz w:val="12"/>
                <w:szCs w:val="12"/>
              </w:rPr>
              <w:t>-</w:t>
            </w:r>
          </w:p>
        </w:tc>
        <w:tc>
          <w:tcPr>
            <w:tcW w:w="0" w:type="auto"/>
            <w:tcBorders>
              <w:top w:val="single" w:sz="4" w:space="0" w:color="auto"/>
              <w:left w:val="single" w:sz="4" w:space="0" w:color="auto"/>
              <w:bottom w:val="single" w:sz="4" w:space="0" w:color="auto"/>
              <w:right w:val="single" w:sz="4" w:space="0" w:color="auto"/>
            </w:tcBorders>
          </w:tcPr>
          <w:p w:rsidR="00B20EDF" w:rsidRPr="00954FDA" w:rsidRDefault="00B20EDF" w:rsidP="00C27307">
            <w:pPr>
              <w:pStyle w:val="ConsPlusNormal"/>
              <w:spacing w:line="240" w:lineRule="exact"/>
              <w:ind w:left="-57" w:hanging="5"/>
              <w:jc w:val="center"/>
              <w:rPr>
                <w:sz w:val="12"/>
                <w:szCs w:val="12"/>
              </w:rPr>
            </w:pPr>
            <w:r w:rsidRPr="00954FDA">
              <w:rPr>
                <w:sz w:val="12"/>
                <w:szCs w:val="12"/>
              </w:rPr>
              <w:t>-</w:t>
            </w:r>
          </w:p>
        </w:tc>
      </w:tr>
      <w:tr w:rsidR="00B20EDF" w:rsidRPr="00954FDA" w:rsidTr="00B20EDF">
        <w:tc>
          <w:tcPr>
            <w:tcW w:w="0" w:type="auto"/>
            <w:tcBorders>
              <w:top w:val="single" w:sz="4" w:space="0" w:color="auto"/>
              <w:left w:val="single" w:sz="4" w:space="0" w:color="auto"/>
              <w:bottom w:val="single" w:sz="4" w:space="0" w:color="auto"/>
              <w:right w:val="single" w:sz="4" w:space="0" w:color="auto"/>
            </w:tcBorders>
          </w:tcPr>
          <w:p w:rsidR="00B20EDF" w:rsidRPr="00954FDA" w:rsidRDefault="00B20EDF" w:rsidP="00C27307">
            <w:pPr>
              <w:spacing w:line="240" w:lineRule="exact"/>
              <w:jc w:val="center"/>
              <w:rPr>
                <w:rFonts w:ascii="Arial" w:hAnsi="Arial" w:cs="Arial"/>
                <w:sz w:val="12"/>
                <w:szCs w:val="12"/>
              </w:rPr>
            </w:pPr>
            <w:r w:rsidRPr="00954FDA">
              <w:rPr>
                <w:rFonts w:ascii="Arial" w:hAnsi="Arial" w:cs="Arial"/>
                <w:sz w:val="12"/>
                <w:szCs w:val="12"/>
              </w:rPr>
              <w:t>1.1.2.</w:t>
            </w:r>
          </w:p>
        </w:tc>
        <w:tc>
          <w:tcPr>
            <w:tcW w:w="0" w:type="auto"/>
            <w:tcBorders>
              <w:top w:val="single" w:sz="4" w:space="0" w:color="auto"/>
              <w:left w:val="single" w:sz="4" w:space="0" w:color="auto"/>
              <w:bottom w:val="single" w:sz="4" w:space="0" w:color="auto"/>
              <w:right w:val="single" w:sz="4" w:space="0" w:color="auto"/>
            </w:tcBorders>
          </w:tcPr>
          <w:p w:rsidR="00B20EDF" w:rsidRPr="00954FDA" w:rsidRDefault="00B20EDF" w:rsidP="00C27307">
            <w:pPr>
              <w:spacing w:line="240" w:lineRule="exact"/>
              <w:ind w:hanging="18"/>
              <w:jc w:val="both"/>
              <w:rPr>
                <w:rFonts w:ascii="Arial" w:hAnsi="Arial" w:cs="Arial"/>
                <w:sz w:val="12"/>
                <w:szCs w:val="12"/>
              </w:rPr>
            </w:pPr>
            <w:r w:rsidRPr="00954FDA">
              <w:rPr>
                <w:rFonts w:ascii="Arial" w:hAnsi="Arial" w:cs="Arial"/>
                <w:sz w:val="12"/>
                <w:szCs w:val="12"/>
              </w:rPr>
              <w:t>Организация и проведение рейдов по противодействию фактам торговли в неуст</w:t>
            </w:r>
            <w:r w:rsidRPr="00954FDA">
              <w:rPr>
                <w:rFonts w:ascii="Arial" w:hAnsi="Arial" w:cs="Arial"/>
                <w:sz w:val="12"/>
                <w:szCs w:val="12"/>
              </w:rPr>
              <w:t>а</w:t>
            </w:r>
            <w:r w:rsidRPr="00954FDA">
              <w:rPr>
                <w:rFonts w:ascii="Arial" w:hAnsi="Arial" w:cs="Arial"/>
                <w:sz w:val="12"/>
                <w:szCs w:val="12"/>
              </w:rPr>
              <w:t>новленных ме</w:t>
            </w:r>
            <w:r w:rsidRPr="00954FDA">
              <w:rPr>
                <w:rFonts w:ascii="Arial" w:hAnsi="Arial" w:cs="Arial"/>
                <w:sz w:val="12"/>
                <w:szCs w:val="12"/>
              </w:rPr>
              <w:t>с</w:t>
            </w:r>
            <w:r w:rsidRPr="00954FDA">
              <w:rPr>
                <w:rFonts w:ascii="Arial" w:hAnsi="Arial" w:cs="Arial"/>
                <w:sz w:val="12"/>
                <w:szCs w:val="12"/>
              </w:rPr>
              <w:t>тах</w:t>
            </w:r>
          </w:p>
        </w:tc>
        <w:tc>
          <w:tcPr>
            <w:tcW w:w="0" w:type="auto"/>
            <w:tcBorders>
              <w:top w:val="single" w:sz="4" w:space="0" w:color="auto"/>
              <w:left w:val="single" w:sz="4" w:space="0" w:color="auto"/>
              <w:bottom w:val="single" w:sz="4" w:space="0" w:color="auto"/>
              <w:right w:val="single" w:sz="4" w:space="0" w:color="auto"/>
            </w:tcBorders>
          </w:tcPr>
          <w:p w:rsidR="00B20EDF" w:rsidRPr="00954FDA" w:rsidRDefault="00B20EDF" w:rsidP="00C27307">
            <w:pPr>
              <w:spacing w:line="240" w:lineRule="exact"/>
              <w:ind w:left="57" w:right="57" w:hanging="19"/>
              <w:jc w:val="center"/>
              <w:rPr>
                <w:rFonts w:ascii="Arial" w:hAnsi="Arial" w:cs="Arial"/>
                <w:sz w:val="12"/>
                <w:szCs w:val="12"/>
              </w:rPr>
            </w:pPr>
            <w:r w:rsidRPr="00954FDA">
              <w:rPr>
                <w:rFonts w:ascii="Arial" w:hAnsi="Arial" w:cs="Arial"/>
                <w:sz w:val="12"/>
                <w:szCs w:val="12"/>
              </w:rPr>
              <w:t>комитет экон</w:t>
            </w:r>
            <w:r w:rsidRPr="00954FDA">
              <w:rPr>
                <w:rFonts w:ascii="Arial" w:hAnsi="Arial" w:cs="Arial"/>
                <w:sz w:val="12"/>
                <w:szCs w:val="12"/>
              </w:rPr>
              <w:t>о</w:t>
            </w:r>
            <w:r w:rsidRPr="00954FDA">
              <w:rPr>
                <w:rFonts w:ascii="Arial" w:hAnsi="Arial" w:cs="Arial"/>
                <w:sz w:val="12"/>
                <w:szCs w:val="12"/>
              </w:rPr>
              <w:t>мического ра</w:t>
            </w:r>
            <w:r w:rsidRPr="00954FDA">
              <w:rPr>
                <w:rFonts w:ascii="Arial" w:hAnsi="Arial" w:cs="Arial"/>
                <w:sz w:val="12"/>
                <w:szCs w:val="12"/>
              </w:rPr>
              <w:t>з</w:t>
            </w:r>
            <w:r w:rsidRPr="00954FDA">
              <w:rPr>
                <w:rFonts w:ascii="Arial" w:hAnsi="Arial" w:cs="Arial"/>
                <w:sz w:val="12"/>
                <w:szCs w:val="12"/>
              </w:rPr>
              <w:t>вития Админис</w:t>
            </w:r>
            <w:r w:rsidRPr="00954FDA">
              <w:rPr>
                <w:rFonts w:ascii="Arial" w:hAnsi="Arial" w:cs="Arial"/>
                <w:sz w:val="12"/>
                <w:szCs w:val="12"/>
              </w:rPr>
              <w:t>т</w:t>
            </w:r>
            <w:r w:rsidRPr="00954FDA">
              <w:rPr>
                <w:rFonts w:ascii="Arial" w:hAnsi="Arial" w:cs="Arial"/>
                <w:sz w:val="12"/>
                <w:szCs w:val="12"/>
              </w:rPr>
              <w:t>рации муниц</w:t>
            </w:r>
            <w:r w:rsidRPr="00954FDA">
              <w:rPr>
                <w:rFonts w:ascii="Arial" w:hAnsi="Arial" w:cs="Arial"/>
                <w:sz w:val="12"/>
                <w:szCs w:val="12"/>
              </w:rPr>
              <w:t>и</w:t>
            </w:r>
            <w:r w:rsidRPr="00954FDA">
              <w:rPr>
                <w:rFonts w:ascii="Arial" w:hAnsi="Arial" w:cs="Arial"/>
                <w:sz w:val="12"/>
                <w:szCs w:val="12"/>
              </w:rPr>
              <w:t>пального района</w:t>
            </w:r>
          </w:p>
        </w:tc>
        <w:tc>
          <w:tcPr>
            <w:tcW w:w="0" w:type="auto"/>
            <w:tcBorders>
              <w:top w:val="single" w:sz="4" w:space="0" w:color="auto"/>
              <w:left w:val="single" w:sz="4" w:space="0" w:color="auto"/>
              <w:bottom w:val="single" w:sz="4" w:space="0" w:color="auto"/>
              <w:right w:val="single" w:sz="4" w:space="0" w:color="auto"/>
            </w:tcBorders>
          </w:tcPr>
          <w:p w:rsidR="00B20EDF" w:rsidRPr="00954FDA" w:rsidRDefault="00B20EDF" w:rsidP="00C27307">
            <w:pPr>
              <w:spacing w:line="240" w:lineRule="exact"/>
              <w:ind w:left="57" w:right="57" w:hanging="14"/>
              <w:jc w:val="center"/>
              <w:rPr>
                <w:rFonts w:ascii="Arial" w:hAnsi="Arial" w:cs="Arial"/>
                <w:sz w:val="12"/>
                <w:szCs w:val="12"/>
              </w:rPr>
            </w:pPr>
            <w:r w:rsidRPr="00954FDA">
              <w:rPr>
                <w:rFonts w:ascii="Arial" w:hAnsi="Arial" w:cs="Arial"/>
                <w:sz w:val="12"/>
                <w:szCs w:val="12"/>
              </w:rPr>
              <w:t>2016 - 2026 г</w:t>
            </w:r>
            <w:r w:rsidRPr="00954FDA">
              <w:rPr>
                <w:rFonts w:ascii="Arial" w:hAnsi="Arial" w:cs="Arial"/>
                <w:sz w:val="12"/>
                <w:szCs w:val="12"/>
              </w:rPr>
              <w:t>о</w:t>
            </w:r>
            <w:r w:rsidRPr="00954FDA">
              <w:rPr>
                <w:rFonts w:ascii="Arial" w:hAnsi="Arial" w:cs="Arial"/>
                <w:sz w:val="12"/>
                <w:szCs w:val="12"/>
              </w:rPr>
              <w:t>ды</w:t>
            </w:r>
          </w:p>
        </w:tc>
        <w:tc>
          <w:tcPr>
            <w:tcW w:w="0" w:type="auto"/>
            <w:tcBorders>
              <w:top w:val="single" w:sz="4" w:space="0" w:color="auto"/>
              <w:left w:val="single" w:sz="4" w:space="0" w:color="auto"/>
              <w:bottom w:val="single" w:sz="4" w:space="0" w:color="auto"/>
              <w:right w:val="single" w:sz="4" w:space="0" w:color="auto"/>
            </w:tcBorders>
          </w:tcPr>
          <w:p w:rsidR="00B20EDF" w:rsidRPr="00954FDA" w:rsidRDefault="00B20EDF" w:rsidP="00C27307">
            <w:pPr>
              <w:spacing w:line="240" w:lineRule="exact"/>
              <w:ind w:left="57" w:hanging="14"/>
              <w:jc w:val="center"/>
              <w:rPr>
                <w:rFonts w:ascii="Arial" w:hAnsi="Arial" w:cs="Arial"/>
                <w:sz w:val="12"/>
                <w:szCs w:val="12"/>
              </w:rPr>
            </w:pPr>
            <w:hyperlink r:id="rId20" w:anchor="P1027#P1027" w:history="1">
              <w:r w:rsidRPr="00954FDA">
                <w:rPr>
                  <w:rStyle w:val="af0"/>
                  <w:rFonts w:ascii="Arial" w:hAnsi="Arial" w:cs="Arial"/>
                  <w:sz w:val="12"/>
                  <w:szCs w:val="12"/>
                </w:rPr>
                <w:t>1.1</w:t>
              </w:r>
            </w:hyperlink>
            <w:r w:rsidRPr="00954FDA">
              <w:rPr>
                <w:rFonts w:ascii="Arial" w:hAnsi="Arial" w:cs="Arial"/>
                <w:sz w:val="12"/>
                <w:szCs w:val="12"/>
              </w:rPr>
              <w:t>.-</w:t>
            </w:r>
            <w:hyperlink r:id="rId21" w:anchor="P1033#P1033" w:history="1">
              <w:r w:rsidRPr="00954FDA">
                <w:rPr>
                  <w:rStyle w:val="af0"/>
                  <w:rFonts w:ascii="Arial" w:hAnsi="Arial" w:cs="Arial"/>
                  <w:sz w:val="12"/>
                  <w:szCs w:val="12"/>
                </w:rPr>
                <w:t>1.</w:t>
              </w:r>
            </w:hyperlink>
            <w:r w:rsidRPr="00954FDA">
              <w:rPr>
                <w:rFonts w:ascii="Arial" w:hAnsi="Arial" w:cs="Arial"/>
                <w:sz w:val="12"/>
                <w:szCs w:val="12"/>
              </w:rPr>
              <w:t>5.</w:t>
            </w:r>
          </w:p>
        </w:tc>
        <w:tc>
          <w:tcPr>
            <w:tcW w:w="0" w:type="auto"/>
            <w:tcBorders>
              <w:top w:val="single" w:sz="4" w:space="0" w:color="auto"/>
              <w:left w:val="single" w:sz="4" w:space="0" w:color="auto"/>
              <w:bottom w:val="single" w:sz="4" w:space="0" w:color="auto"/>
              <w:right w:val="single" w:sz="4" w:space="0" w:color="auto"/>
            </w:tcBorders>
          </w:tcPr>
          <w:p w:rsidR="00B20EDF" w:rsidRPr="00954FDA" w:rsidRDefault="00B20EDF" w:rsidP="00C27307">
            <w:pPr>
              <w:spacing w:line="240" w:lineRule="exact"/>
              <w:ind w:left="57" w:right="57" w:hanging="14"/>
              <w:jc w:val="center"/>
              <w:rPr>
                <w:rFonts w:ascii="Arial" w:hAnsi="Arial" w:cs="Arial"/>
                <w:sz w:val="12"/>
                <w:szCs w:val="12"/>
              </w:rPr>
            </w:pPr>
            <w:r w:rsidRPr="00954FDA">
              <w:rPr>
                <w:rFonts w:ascii="Arial" w:hAnsi="Arial" w:cs="Arial"/>
                <w:sz w:val="12"/>
                <w:szCs w:val="12"/>
              </w:rPr>
              <w:t>-</w:t>
            </w:r>
          </w:p>
        </w:tc>
        <w:tc>
          <w:tcPr>
            <w:tcW w:w="0" w:type="auto"/>
            <w:tcBorders>
              <w:top w:val="single" w:sz="4" w:space="0" w:color="auto"/>
              <w:left w:val="single" w:sz="4" w:space="0" w:color="auto"/>
              <w:bottom w:val="single" w:sz="4" w:space="0" w:color="auto"/>
              <w:right w:val="single" w:sz="4" w:space="0" w:color="auto"/>
            </w:tcBorders>
          </w:tcPr>
          <w:p w:rsidR="00B20EDF" w:rsidRPr="00954FDA" w:rsidRDefault="00B20EDF" w:rsidP="00C27307">
            <w:pPr>
              <w:pStyle w:val="ConsPlusNormal"/>
              <w:spacing w:line="240" w:lineRule="exact"/>
              <w:ind w:left="38" w:firstLine="2"/>
              <w:jc w:val="center"/>
              <w:rPr>
                <w:sz w:val="12"/>
                <w:szCs w:val="12"/>
              </w:rPr>
            </w:pPr>
            <w:r w:rsidRPr="00954FDA">
              <w:rPr>
                <w:sz w:val="12"/>
                <w:szCs w:val="12"/>
              </w:rPr>
              <w:t>-</w:t>
            </w:r>
          </w:p>
        </w:tc>
        <w:tc>
          <w:tcPr>
            <w:tcW w:w="0" w:type="auto"/>
            <w:tcBorders>
              <w:top w:val="single" w:sz="4" w:space="0" w:color="auto"/>
              <w:left w:val="single" w:sz="4" w:space="0" w:color="auto"/>
              <w:bottom w:val="single" w:sz="4" w:space="0" w:color="auto"/>
              <w:right w:val="single" w:sz="4" w:space="0" w:color="auto"/>
            </w:tcBorders>
          </w:tcPr>
          <w:p w:rsidR="00B20EDF" w:rsidRPr="00954FDA" w:rsidRDefault="00B20EDF" w:rsidP="00C27307">
            <w:pPr>
              <w:pStyle w:val="ConsPlusNormal"/>
              <w:spacing w:line="240" w:lineRule="exact"/>
              <w:ind w:left="-62" w:firstLine="0"/>
              <w:jc w:val="center"/>
              <w:rPr>
                <w:sz w:val="12"/>
                <w:szCs w:val="12"/>
              </w:rPr>
            </w:pPr>
            <w:r w:rsidRPr="00954FDA">
              <w:rPr>
                <w:sz w:val="12"/>
                <w:szCs w:val="12"/>
              </w:rPr>
              <w:t>-</w:t>
            </w:r>
          </w:p>
        </w:tc>
        <w:tc>
          <w:tcPr>
            <w:tcW w:w="0" w:type="auto"/>
            <w:tcBorders>
              <w:top w:val="single" w:sz="4" w:space="0" w:color="auto"/>
              <w:left w:val="single" w:sz="4" w:space="0" w:color="auto"/>
              <w:bottom w:val="single" w:sz="4" w:space="0" w:color="auto"/>
              <w:right w:val="single" w:sz="4" w:space="0" w:color="auto"/>
            </w:tcBorders>
          </w:tcPr>
          <w:p w:rsidR="00B20EDF" w:rsidRPr="00954FDA" w:rsidRDefault="00B20EDF" w:rsidP="00C27307">
            <w:pPr>
              <w:pStyle w:val="ConsPlusNormal"/>
              <w:spacing w:line="240" w:lineRule="exact"/>
              <w:ind w:left="38" w:firstLine="0"/>
              <w:jc w:val="center"/>
              <w:rPr>
                <w:sz w:val="12"/>
                <w:szCs w:val="12"/>
              </w:rPr>
            </w:pPr>
            <w:r w:rsidRPr="00954FDA">
              <w:rPr>
                <w:sz w:val="12"/>
                <w:szCs w:val="12"/>
              </w:rPr>
              <w:t>-</w:t>
            </w:r>
          </w:p>
        </w:tc>
        <w:tc>
          <w:tcPr>
            <w:tcW w:w="0" w:type="auto"/>
            <w:tcBorders>
              <w:top w:val="single" w:sz="4" w:space="0" w:color="auto"/>
              <w:left w:val="single" w:sz="4" w:space="0" w:color="auto"/>
              <w:bottom w:val="single" w:sz="4" w:space="0" w:color="auto"/>
              <w:right w:val="single" w:sz="4" w:space="0" w:color="auto"/>
            </w:tcBorders>
          </w:tcPr>
          <w:p w:rsidR="00B20EDF" w:rsidRPr="00954FDA" w:rsidRDefault="00B20EDF" w:rsidP="00C27307">
            <w:pPr>
              <w:pStyle w:val="ConsPlusNormal"/>
              <w:spacing w:line="240" w:lineRule="exact"/>
              <w:ind w:firstLine="29"/>
              <w:jc w:val="center"/>
              <w:rPr>
                <w:sz w:val="12"/>
                <w:szCs w:val="12"/>
              </w:rPr>
            </w:pPr>
            <w:r w:rsidRPr="00954FDA">
              <w:rPr>
                <w:sz w:val="12"/>
                <w:szCs w:val="12"/>
              </w:rPr>
              <w:t>-</w:t>
            </w:r>
          </w:p>
        </w:tc>
        <w:tc>
          <w:tcPr>
            <w:tcW w:w="0" w:type="auto"/>
            <w:tcBorders>
              <w:top w:val="single" w:sz="4" w:space="0" w:color="auto"/>
              <w:left w:val="single" w:sz="4" w:space="0" w:color="auto"/>
              <w:bottom w:val="single" w:sz="4" w:space="0" w:color="auto"/>
              <w:right w:val="single" w:sz="4" w:space="0" w:color="auto"/>
            </w:tcBorders>
          </w:tcPr>
          <w:p w:rsidR="00B20EDF" w:rsidRPr="00954FDA" w:rsidRDefault="00B20EDF" w:rsidP="00C27307">
            <w:pPr>
              <w:pStyle w:val="ConsPlusNormal"/>
              <w:spacing w:line="240" w:lineRule="exact"/>
              <w:ind w:left="-57" w:hanging="5"/>
              <w:jc w:val="center"/>
              <w:rPr>
                <w:sz w:val="12"/>
                <w:szCs w:val="12"/>
              </w:rPr>
            </w:pPr>
            <w:r w:rsidRPr="00954FDA">
              <w:rPr>
                <w:sz w:val="12"/>
                <w:szCs w:val="12"/>
              </w:rPr>
              <w:t>-</w:t>
            </w:r>
          </w:p>
        </w:tc>
        <w:tc>
          <w:tcPr>
            <w:tcW w:w="0" w:type="auto"/>
            <w:tcBorders>
              <w:top w:val="single" w:sz="4" w:space="0" w:color="auto"/>
              <w:left w:val="single" w:sz="4" w:space="0" w:color="auto"/>
              <w:bottom w:val="single" w:sz="4" w:space="0" w:color="auto"/>
              <w:right w:val="single" w:sz="4" w:space="0" w:color="auto"/>
            </w:tcBorders>
          </w:tcPr>
          <w:p w:rsidR="00B20EDF" w:rsidRPr="00954FDA" w:rsidRDefault="00B20EDF" w:rsidP="00C27307">
            <w:pPr>
              <w:pStyle w:val="ConsPlusNormal"/>
              <w:spacing w:line="240" w:lineRule="exact"/>
              <w:ind w:left="-57" w:hanging="5"/>
              <w:jc w:val="center"/>
              <w:rPr>
                <w:sz w:val="12"/>
                <w:szCs w:val="12"/>
              </w:rPr>
            </w:pPr>
            <w:r w:rsidRPr="00954FDA">
              <w:rPr>
                <w:sz w:val="12"/>
                <w:szCs w:val="12"/>
              </w:rPr>
              <w:t>-</w:t>
            </w:r>
          </w:p>
        </w:tc>
        <w:tc>
          <w:tcPr>
            <w:tcW w:w="0" w:type="auto"/>
            <w:tcBorders>
              <w:top w:val="single" w:sz="4" w:space="0" w:color="auto"/>
              <w:left w:val="single" w:sz="4" w:space="0" w:color="auto"/>
              <w:bottom w:val="single" w:sz="4" w:space="0" w:color="auto"/>
              <w:right w:val="single" w:sz="4" w:space="0" w:color="auto"/>
            </w:tcBorders>
          </w:tcPr>
          <w:p w:rsidR="00B20EDF" w:rsidRPr="00954FDA" w:rsidRDefault="00B20EDF" w:rsidP="00C27307">
            <w:pPr>
              <w:pStyle w:val="ConsPlusNormal"/>
              <w:spacing w:line="240" w:lineRule="exact"/>
              <w:ind w:left="-57" w:hanging="5"/>
              <w:jc w:val="center"/>
              <w:rPr>
                <w:sz w:val="12"/>
                <w:szCs w:val="12"/>
              </w:rPr>
            </w:pPr>
            <w:r w:rsidRPr="00954FDA">
              <w:rPr>
                <w:sz w:val="12"/>
                <w:szCs w:val="12"/>
              </w:rPr>
              <w:t>-</w:t>
            </w:r>
          </w:p>
        </w:tc>
        <w:tc>
          <w:tcPr>
            <w:tcW w:w="0" w:type="auto"/>
            <w:tcBorders>
              <w:top w:val="single" w:sz="4" w:space="0" w:color="auto"/>
              <w:left w:val="single" w:sz="4" w:space="0" w:color="auto"/>
              <w:bottom w:val="single" w:sz="4" w:space="0" w:color="auto"/>
              <w:right w:val="single" w:sz="4" w:space="0" w:color="auto"/>
            </w:tcBorders>
          </w:tcPr>
          <w:p w:rsidR="00B20EDF" w:rsidRPr="00954FDA" w:rsidRDefault="00B20EDF" w:rsidP="00C27307">
            <w:pPr>
              <w:pStyle w:val="ConsPlusNormal"/>
              <w:spacing w:line="240" w:lineRule="exact"/>
              <w:ind w:left="-57" w:hanging="5"/>
              <w:jc w:val="center"/>
              <w:rPr>
                <w:sz w:val="12"/>
                <w:szCs w:val="12"/>
              </w:rPr>
            </w:pPr>
            <w:r w:rsidRPr="00954FDA">
              <w:rPr>
                <w:sz w:val="12"/>
                <w:szCs w:val="12"/>
              </w:rPr>
              <w:t>-</w:t>
            </w:r>
          </w:p>
        </w:tc>
        <w:tc>
          <w:tcPr>
            <w:tcW w:w="0" w:type="auto"/>
            <w:tcBorders>
              <w:top w:val="single" w:sz="4" w:space="0" w:color="auto"/>
              <w:left w:val="single" w:sz="4" w:space="0" w:color="auto"/>
              <w:bottom w:val="single" w:sz="4" w:space="0" w:color="auto"/>
              <w:right w:val="single" w:sz="4" w:space="0" w:color="auto"/>
            </w:tcBorders>
          </w:tcPr>
          <w:p w:rsidR="00B20EDF" w:rsidRPr="00954FDA" w:rsidRDefault="00B20EDF" w:rsidP="00C27307">
            <w:pPr>
              <w:pStyle w:val="ConsPlusNormal"/>
              <w:spacing w:line="240" w:lineRule="exact"/>
              <w:ind w:left="-57" w:hanging="5"/>
              <w:jc w:val="center"/>
              <w:rPr>
                <w:sz w:val="12"/>
                <w:szCs w:val="12"/>
              </w:rPr>
            </w:pPr>
            <w:r w:rsidRPr="00954FDA">
              <w:rPr>
                <w:sz w:val="12"/>
                <w:szCs w:val="12"/>
              </w:rPr>
              <w:t>-</w:t>
            </w:r>
          </w:p>
        </w:tc>
        <w:tc>
          <w:tcPr>
            <w:tcW w:w="0" w:type="auto"/>
            <w:tcBorders>
              <w:top w:val="single" w:sz="4" w:space="0" w:color="auto"/>
              <w:left w:val="single" w:sz="4" w:space="0" w:color="auto"/>
              <w:bottom w:val="single" w:sz="4" w:space="0" w:color="auto"/>
              <w:right w:val="single" w:sz="4" w:space="0" w:color="auto"/>
            </w:tcBorders>
          </w:tcPr>
          <w:p w:rsidR="00B20EDF" w:rsidRPr="00954FDA" w:rsidRDefault="00B20EDF" w:rsidP="00C27307">
            <w:pPr>
              <w:pStyle w:val="ConsPlusNormal"/>
              <w:spacing w:line="240" w:lineRule="exact"/>
              <w:ind w:left="-57" w:hanging="5"/>
              <w:jc w:val="center"/>
              <w:rPr>
                <w:sz w:val="12"/>
                <w:szCs w:val="12"/>
              </w:rPr>
            </w:pPr>
            <w:r w:rsidRPr="00954FDA">
              <w:rPr>
                <w:sz w:val="12"/>
                <w:szCs w:val="12"/>
              </w:rPr>
              <w:t>-</w:t>
            </w:r>
          </w:p>
        </w:tc>
        <w:tc>
          <w:tcPr>
            <w:tcW w:w="0" w:type="auto"/>
            <w:tcBorders>
              <w:top w:val="single" w:sz="4" w:space="0" w:color="auto"/>
              <w:left w:val="single" w:sz="4" w:space="0" w:color="auto"/>
              <w:bottom w:val="single" w:sz="4" w:space="0" w:color="auto"/>
              <w:right w:val="single" w:sz="4" w:space="0" w:color="auto"/>
            </w:tcBorders>
          </w:tcPr>
          <w:p w:rsidR="00B20EDF" w:rsidRPr="00954FDA" w:rsidRDefault="00B20EDF" w:rsidP="00C27307">
            <w:pPr>
              <w:pStyle w:val="ConsPlusNormal"/>
              <w:spacing w:line="240" w:lineRule="exact"/>
              <w:ind w:left="-57" w:hanging="5"/>
              <w:jc w:val="center"/>
              <w:rPr>
                <w:sz w:val="12"/>
                <w:szCs w:val="12"/>
              </w:rPr>
            </w:pPr>
            <w:r w:rsidRPr="00954FDA">
              <w:rPr>
                <w:sz w:val="12"/>
                <w:szCs w:val="12"/>
              </w:rPr>
              <w:t>-</w:t>
            </w:r>
          </w:p>
        </w:tc>
      </w:tr>
      <w:tr w:rsidR="00B20EDF" w:rsidRPr="00954FDA" w:rsidTr="00B20EDF">
        <w:tc>
          <w:tcPr>
            <w:tcW w:w="0" w:type="auto"/>
            <w:tcBorders>
              <w:top w:val="single" w:sz="4" w:space="0" w:color="auto"/>
              <w:left w:val="single" w:sz="4" w:space="0" w:color="auto"/>
              <w:bottom w:val="single" w:sz="4" w:space="0" w:color="auto"/>
              <w:right w:val="single" w:sz="4" w:space="0" w:color="auto"/>
            </w:tcBorders>
          </w:tcPr>
          <w:p w:rsidR="00B20EDF" w:rsidRPr="00954FDA" w:rsidRDefault="00B20EDF" w:rsidP="00C27307">
            <w:pPr>
              <w:spacing w:line="240" w:lineRule="exact"/>
              <w:jc w:val="center"/>
              <w:rPr>
                <w:rFonts w:ascii="Arial" w:hAnsi="Arial" w:cs="Arial"/>
                <w:sz w:val="12"/>
                <w:szCs w:val="12"/>
              </w:rPr>
            </w:pPr>
            <w:r w:rsidRPr="00954FDA">
              <w:rPr>
                <w:rFonts w:ascii="Arial" w:hAnsi="Arial" w:cs="Arial"/>
                <w:sz w:val="12"/>
                <w:szCs w:val="12"/>
              </w:rPr>
              <w:t>1.1.3.</w:t>
            </w:r>
          </w:p>
        </w:tc>
        <w:tc>
          <w:tcPr>
            <w:tcW w:w="0" w:type="auto"/>
            <w:tcBorders>
              <w:top w:val="single" w:sz="4" w:space="0" w:color="auto"/>
              <w:left w:val="single" w:sz="4" w:space="0" w:color="auto"/>
              <w:bottom w:val="single" w:sz="4" w:space="0" w:color="auto"/>
              <w:right w:val="single" w:sz="4" w:space="0" w:color="auto"/>
            </w:tcBorders>
          </w:tcPr>
          <w:p w:rsidR="00B20EDF" w:rsidRPr="00954FDA" w:rsidRDefault="00B20EDF" w:rsidP="00C27307">
            <w:pPr>
              <w:spacing w:line="240" w:lineRule="exact"/>
              <w:ind w:hanging="18"/>
              <w:jc w:val="both"/>
              <w:rPr>
                <w:rFonts w:ascii="Arial" w:hAnsi="Arial" w:cs="Arial"/>
                <w:sz w:val="12"/>
                <w:szCs w:val="12"/>
              </w:rPr>
            </w:pPr>
            <w:r w:rsidRPr="00954FDA">
              <w:rPr>
                <w:rFonts w:ascii="Arial" w:hAnsi="Arial" w:cs="Arial"/>
                <w:sz w:val="12"/>
                <w:szCs w:val="12"/>
              </w:rPr>
              <w:t>Содействие реализации проектов, ориентированных на организацию обслужив</w:t>
            </w:r>
            <w:r w:rsidRPr="00954FDA">
              <w:rPr>
                <w:rFonts w:ascii="Arial" w:hAnsi="Arial" w:cs="Arial"/>
                <w:sz w:val="12"/>
                <w:szCs w:val="12"/>
              </w:rPr>
              <w:t>а</w:t>
            </w:r>
            <w:r w:rsidRPr="00954FDA">
              <w:rPr>
                <w:rFonts w:ascii="Arial" w:hAnsi="Arial" w:cs="Arial"/>
                <w:sz w:val="12"/>
                <w:szCs w:val="12"/>
              </w:rPr>
              <w:t>ния граждан, находящихся в трудной жизненной ситу</w:t>
            </w:r>
            <w:r w:rsidRPr="00954FDA">
              <w:rPr>
                <w:rFonts w:ascii="Arial" w:hAnsi="Arial" w:cs="Arial"/>
                <w:sz w:val="12"/>
                <w:szCs w:val="12"/>
              </w:rPr>
              <w:t>а</w:t>
            </w:r>
            <w:r w:rsidRPr="00954FDA">
              <w:rPr>
                <w:rFonts w:ascii="Arial" w:hAnsi="Arial" w:cs="Arial"/>
                <w:sz w:val="12"/>
                <w:szCs w:val="12"/>
              </w:rPr>
              <w:t>ции, создание условий для беспрепятственного доступа инвалидов к объектам то</w:t>
            </w:r>
            <w:r w:rsidRPr="00954FDA">
              <w:rPr>
                <w:rFonts w:ascii="Arial" w:hAnsi="Arial" w:cs="Arial"/>
                <w:sz w:val="12"/>
                <w:szCs w:val="12"/>
              </w:rPr>
              <w:t>р</w:t>
            </w:r>
            <w:r w:rsidRPr="00954FDA">
              <w:rPr>
                <w:rFonts w:ascii="Arial" w:hAnsi="Arial" w:cs="Arial"/>
                <w:sz w:val="12"/>
                <w:szCs w:val="12"/>
              </w:rPr>
              <w:t>говли</w:t>
            </w:r>
          </w:p>
        </w:tc>
        <w:tc>
          <w:tcPr>
            <w:tcW w:w="0" w:type="auto"/>
            <w:tcBorders>
              <w:top w:val="single" w:sz="4" w:space="0" w:color="auto"/>
              <w:left w:val="single" w:sz="4" w:space="0" w:color="auto"/>
              <w:bottom w:val="single" w:sz="4" w:space="0" w:color="auto"/>
              <w:right w:val="single" w:sz="4" w:space="0" w:color="auto"/>
            </w:tcBorders>
          </w:tcPr>
          <w:p w:rsidR="00B20EDF" w:rsidRPr="00954FDA" w:rsidRDefault="00B20EDF" w:rsidP="00C27307">
            <w:pPr>
              <w:spacing w:line="240" w:lineRule="exact"/>
              <w:ind w:left="57" w:right="57" w:hanging="19"/>
              <w:jc w:val="center"/>
              <w:rPr>
                <w:rFonts w:ascii="Arial" w:hAnsi="Arial" w:cs="Arial"/>
                <w:sz w:val="12"/>
                <w:szCs w:val="12"/>
              </w:rPr>
            </w:pPr>
            <w:r w:rsidRPr="00954FDA">
              <w:rPr>
                <w:rFonts w:ascii="Arial" w:hAnsi="Arial" w:cs="Arial"/>
                <w:sz w:val="12"/>
                <w:szCs w:val="12"/>
              </w:rPr>
              <w:t>комитет экон</w:t>
            </w:r>
            <w:r w:rsidRPr="00954FDA">
              <w:rPr>
                <w:rFonts w:ascii="Arial" w:hAnsi="Arial" w:cs="Arial"/>
                <w:sz w:val="12"/>
                <w:szCs w:val="12"/>
              </w:rPr>
              <w:t>о</w:t>
            </w:r>
            <w:r w:rsidRPr="00954FDA">
              <w:rPr>
                <w:rFonts w:ascii="Arial" w:hAnsi="Arial" w:cs="Arial"/>
                <w:sz w:val="12"/>
                <w:szCs w:val="12"/>
              </w:rPr>
              <w:t>мического ра</w:t>
            </w:r>
            <w:r w:rsidRPr="00954FDA">
              <w:rPr>
                <w:rFonts w:ascii="Arial" w:hAnsi="Arial" w:cs="Arial"/>
                <w:sz w:val="12"/>
                <w:szCs w:val="12"/>
              </w:rPr>
              <w:t>з</w:t>
            </w:r>
            <w:r w:rsidRPr="00954FDA">
              <w:rPr>
                <w:rFonts w:ascii="Arial" w:hAnsi="Arial" w:cs="Arial"/>
                <w:sz w:val="12"/>
                <w:szCs w:val="12"/>
              </w:rPr>
              <w:t>вития Админис</w:t>
            </w:r>
            <w:r w:rsidRPr="00954FDA">
              <w:rPr>
                <w:rFonts w:ascii="Arial" w:hAnsi="Arial" w:cs="Arial"/>
                <w:sz w:val="12"/>
                <w:szCs w:val="12"/>
              </w:rPr>
              <w:t>т</w:t>
            </w:r>
            <w:r w:rsidRPr="00954FDA">
              <w:rPr>
                <w:rFonts w:ascii="Arial" w:hAnsi="Arial" w:cs="Arial"/>
                <w:sz w:val="12"/>
                <w:szCs w:val="12"/>
              </w:rPr>
              <w:t>рации муниц</w:t>
            </w:r>
            <w:r w:rsidRPr="00954FDA">
              <w:rPr>
                <w:rFonts w:ascii="Arial" w:hAnsi="Arial" w:cs="Arial"/>
                <w:sz w:val="12"/>
                <w:szCs w:val="12"/>
              </w:rPr>
              <w:t>и</w:t>
            </w:r>
            <w:r w:rsidRPr="00954FDA">
              <w:rPr>
                <w:rFonts w:ascii="Arial" w:hAnsi="Arial" w:cs="Arial"/>
                <w:sz w:val="12"/>
                <w:szCs w:val="12"/>
              </w:rPr>
              <w:t>пального района</w:t>
            </w:r>
          </w:p>
          <w:p w:rsidR="00B20EDF" w:rsidRPr="00954FDA" w:rsidRDefault="00B20EDF" w:rsidP="00C27307">
            <w:pPr>
              <w:spacing w:line="240" w:lineRule="exact"/>
              <w:ind w:left="57" w:right="57" w:hanging="19"/>
              <w:jc w:val="center"/>
              <w:rPr>
                <w:rFonts w:ascii="Arial" w:hAnsi="Arial" w:cs="Arial"/>
                <w:sz w:val="12"/>
                <w:szCs w:val="12"/>
              </w:rPr>
            </w:pPr>
            <w:r w:rsidRPr="00954FDA">
              <w:rPr>
                <w:rFonts w:ascii="Arial" w:hAnsi="Arial" w:cs="Arial"/>
                <w:sz w:val="12"/>
                <w:szCs w:val="12"/>
              </w:rPr>
              <w:t>Администрации сельских пос</w:t>
            </w:r>
            <w:r w:rsidRPr="00954FDA">
              <w:rPr>
                <w:rFonts w:ascii="Arial" w:hAnsi="Arial" w:cs="Arial"/>
                <w:sz w:val="12"/>
                <w:szCs w:val="12"/>
              </w:rPr>
              <w:t>е</w:t>
            </w:r>
            <w:r w:rsidRPr="00954FDA">
              <w:rPr>
                <w:rFonts w:ascii="Arial" w:hAnsi="Arial" w:cs="Arial"/>
                <w:sz w:val="12"/>
                <w:szCs w:val="12"/>
              </w:rPr>
              <w:t>лений</w:t>
            </w:r>
          </w:p>
        </w:tc>
        <w:tc>
          <w:tcPr>
            <w:tcW w:w="0" w:type="auto"/>
            <w:tcBorders>
              <w:top w:val="single" w:sz="4" w:space="0" w:color="auto"/>
              <w:left w:val="single" w:sz="4" w:space="0" w:color="auto"/>
              <w:bottom w:val="single" w:sz="4" w:space="0" w:color="auto"/>
              <w:right w:val="single" w:sz="4" w:space="0" w:color="auto"/>
            </w:tcBorders>
          </w:tcPr>
          <w:p w:rsidR="00B20EDF" w:rsidRPr="00954FDA" w:rsidRDefault="00B20EDF" w:rsidP="00C27307">
            <w:pPr>
              <w:spacing w:line="240" w:lineRule="exact"/>
              <w:ind w:left="57" w:right="57" w:hanging="14"/>
              <w:jc w:val="center"/>
              <w:rPr>
                <w:rFonts w:ascii="Arial" w:hAnsi="Arial" w:cs="Arial"/>
                <w:sz w:val="12"/>
                <w:szCs w:val="12"/>
              </w:rPr>
            </w:pPr>
            <w:r w:rsidRPr="00954FDA">
              <w:rPr>
                <w:rFonts w:ascii="Arial" w:hAnsi="Arial" w:cs="Arial"/>
                <w:sz w:val="12"/>
                <w:szCs w:val="12"/>
              </w:rPr>
              <w:t>2016 - 2026 г</w:t>
            </w:r>
            <w:r w:rsidRPr="00954FDA">
              <w:rPr>
                <w:rFonts w:ascii="Arial" w:hAnsi="Arial" w:cs="Arial"/>
                <w:sz w:val="12"/>
                <w:szCs w:val="12"/>
              </w:rPr>
              <w:t>о</w:t>
            </w:r>
            <w:r w:rsidRPr="00954FDA">
              <w:rPr>
                <w:rFonts w:ascii="Arial" w:hAnsi="Arial" w:cs="Arial"/>
                <w:sz w:val="12"/>
                <w:szCs w:val="12"/>
              </w:rPr>
              <w:t>ды</w:t>
            </w:r>
          </w:p>
        </w:tc>
        <w:tc>
          <w:tcPr>
            <w:tcW w:w="0" w:type="auto"/>
            <w:tcBorders>
              <w:top w:val="single" w:sz="4" w:space="0" w:color="auto"/>
              <w:left w:val="single" w:sz="4" w:space="0" w:color="auto"/>
              <w:bottom w:val="single" w:sz="4" w:space="0" w:color="auto"/>
              <w:right w:val="single" w:sz="4" w:space="0" w:color="auto"/>
            </w:tcBorders>
          </w:tcPr>
          <w:p w:rsidR="00B20EDF" w:rsidRPr="00954FDA" w:rsidRDefault="00B20EDF" w:rsidP="00C27307">
            <w:pPr>
              <w:spacing w:line="240" w:lineRule="exact"/>
              <w:ind w:left="57" w:hanging="14"/>
              <w:jc w:val="center"/>
              <w:rPr>
                <w:rFonts w:ascii="Arial" w:hAnsi="Arial" w:cs="Arial"/>
                <w:sz w:val="12"/>
                <w:szCs w:val="12"/>
              </w:rPr>
            </w:pPr>
            <w:hyperlink r:id="rId22" w:anchor="P1027#P1027" w:history="1">
              <w:r w:rsidRPr="00954FDA">
                <w:rPr>
                  <w:rStyle w:val="af0"/>
                  <w:rFonts w:ascii="Arial" w:hAnsi="Arial" w:cs="Arial"/>
                  <w:sz w:val="12"/>
                  <w:szCs w:val="12"/>
                </w:rPr>
                <w:t>1.1</w:t>
              </w:r>
            </w:hyperlink>
            <w:r w:rsidRPr="00954FDA">
              <w:rPr>
                <w:rFonts w:ascii="Arial" w:hAnsi="Arial" w:cs="Arial"/>
                <w:sz w:val="12"/>
                <w:szCs w:val="12"/>
              </w:rPr>
              <w:t>.-</w:t>
            </w:r>
            <w:hyperlink r:id="rId23" w:anchor="P1033#P1033" w:history="1">
              <w:r w:rsidRPr="00954FDA">
                <w:rPr>
                  <w:rStyle w:val="af0"/>
                  <w:rFonts w:ascii="Arial" w:hAnsi="Arial" w:cs="Arial"/>
                  <w:sz w:val="12"/>
                  <w:szCs w:val="12"/>
                </w:rPr>
                <w:t>1.</w:t>
              </w:r>
            </w:hyperlink>
            <w:r w:rsidRPr="00954FDA">
              <w:rPr>
                <w:rFonts w:ascii="Arial" w:hAnsi="Arial" w:cs="Arial"/>
                <w:sz w:val="12"/>
                <w:szCs w:val="12"/>
              </w:rPr>
              <w:t>5.</w:t>
            </w:r>
          </w:p>
        </w:tc>
        <w:tc>
          <w:tcPr>
            <w:tcW w:w="0" w:type="auto"/>
            <w:tcBorders>
              <w:top w:val="single" w:sz="4" w:space="0" w:color="auto"/>
              <w:left w:val="single" w:sz="4" w:space="0" w:color="auto"/>
              <w:bottom w:val="single" w:sz="4" w:space="0" w:color="auto"/>
              <w:right w:val="single" w:sz="4" w:space="0" w:color="auto"/>
            </w:tcBorders>
          </w:tcPr>
          <w:p w:rsidR="00B20EDF" w:rsidRPr="00954FDA" w:rsidRDefault="00B20EDF" w:rsidP="00C27307">
            <w:pPr>
              <w:spacing w:line="240" w:lineRule="exact"/>
              <w:ind w:left="57" w:right="57" w:hanging="14"/>
              <w:jc w:val="center"/>
              <w:rPr>
                <w:rFonts w:ascii="Arial" w:hAnsi="Arial" w:cs="Arial"/>
                <w:sz w:val="12"/>
                <w:szCs w:val="12"/>
              </w:rPr>
            </w:pPr>
            <w:r w:rsidRPr="00954FDA">
              <w:rPr>
                <w:rFonts w:ascii="Arial" w:hAnsi="Arial" w:cs="Arial"/>
                <w:sz w:val="12"/>
                <w:szCs w:val="12"/>
              </w:rPr>
              <w:t>-</w:t>
            </w:r>
          </w:p>
        </w:tc>
        <w:tc>
          <w:tcPr>
            <w:tcW w:w="0" w:type="auto"/>
            <w:tcBorders>
              <w:top w:val="single" w:sz="4" w:space="0" w:color="auto"/>
              <w:left w:val="single" w:sz="4" w:space="0" w:color="auto"/>
              <w:bottom w:val="single" w:sz="4" w:space="0" w:color="auto"/>
              <w:right w:val="single" w:sz="4" w:space="0" w:color="auto"/>
            </w:tcBorders>
          </w:tcPr>
          <w:p w:rsidR="00B20EDF" w:rsidRPr="00954FDA" w:rsidRDefault="00B20EDF" w:rsidP="00C27307">
            <w:pPr>
              <w:pStyle w:val="ConsPlusNormal"/>
              <w:spacing w:line="240" w:lineRule="exact"/>
              <w:ind w:left="38" w:firstLine="2"/>
              <w:jc w:val="center"/>
              <w:rPr>
                <w:sz w:val="12"/>
                <w:szCs w:val="12"/>
              </w:rPr>
            </w:pPr>
            <w:r w:rsidRPr="00954FDA">
              <w:rPr>
                <w:sz w:val="12"/>
                <w:szCs w:val="12"/>
              </w:rPr>
              <w:t>-</w:t>
            </w:r>
          </w:p>
        </w:tc>
        <w:tc>
          <w:tcPr>
            <w:tcW w:w="0" w:type="auto"/>
            <w:tcBorders>
              <w:top w:val="single" w:sz="4" w:space="0" w:color="auto"/>
              <w:left w:val="single" w:sz="4" w:space="0" w:color="auto"/>
              <w:bottom w:val="single" w:sz="4" w:space="0" w:color="auto"/>
              <w:right w:val="single" w:sz="4" w:space="0" w:color="auto"/>
            </w:tcBorders>
          </w:tcPr>
          <w:p w:rsidR="00B20EDF" w:rsidRPr="00954FDA" w:rsidRDefault="00B20EDF" w:rsidP="00C27307">
            <w:pPr>
              <w:pStyle w:val="ConsPlusNormal"/>
              <w:spacing w:line="240" w:lineRule="exact"/>
              <w:ind w:left="-62" w:firstLine="0"/>
              <w:jc w:val="center"/>
              <w:rPr>
                <w:sz w:val="12"/>
                <w:szCs w:val="12"/>
              </w:rPr>
            </w:pPr>
            <w:r w:rsidRPr="00954FDA">
              <w:rPr>
                <w:sz w:val="12"/>
                <w:szCs w:val="12"/>
              </w:rPr>
              <w:t>-</w:t>
            </w:r>
          </w:p>
        </w:tc>
        <w:tc>
          <w:tcPr>
            <w:tcW w:w="0" w:type="auto"/>
            <w:tcBorders>
              <w:top w:val="single" w:sz="4" w:space="0" w:color="auto"/>
              <w:left w:val="single" w:sz="4" w:space="0" w:color="auto"/>
              <w:bottom w:val="single" w:sz="4" w:space="0" w:color="auto"/>
              <w:right w:val="single" w:sz="4" w:space="0" w:color="auto"/>
            </w:tcBorders>
          </w:tcPr>
          <w:p w:rsidR="00B20EDF" w:rsidRPr="00954FDA" w:rsidRDefault="00B20EDF" w:rsidP="00C27307">
            <w:pPr>
              <w:pStyle w:val="ConsPlusNormal"/>
              <w:spacing w:line="240" w:lineRule="exact"/>
              <w:ind w:left="38" w:firstLine="0"/>
              <w:jc w:val="center"/>
              <w:rPr>
                <w:sz w:val="12"/>
                <w:szCs w:val="12"/>
              </w:rPr>
            </w:pPr>
            <w:r w:rsidRPr="00954FDA">
              <w:rPr>
                <w:sz w:val="12"/>
                <w:szCs w:val="12"/>
              </w:rPr>
              <w:t>-</w:t>
            </w:r>
          </w:p>
        </w:tc>
        <w:tc>
          <w:tcPr>
            <w:tcW w:w="0" w:type="auto"/>
            <w:tcBorders>
              <w:top w:val="single" w:sz="4" w:space="0" w:color="auto"/>
              <w:left w:val="single" w:sz="4" w:space="0" w:color="auto"/>
              <w:bottom w:val="single" w:sz="4" w:space="0" w:color="auto"/>
              <w:right w:val="single" w:sz="4" w:space="0" w:color="auto"/>
            </w:tcBorders>
          </w:tcPr>
          <w:p w:rsidR="00B20EDF" w:rsidRPr="00954FDA" w:rsidRDefault="00B20EDF" w:rsidP="00C27307">
            <w:pPr>
              <w:pStyle w:val="ConsPlusNormal"/>
              <w:spacing w:line="240" w:lineRule="exact"/>
              <w:ind w:firstLine="29"/>
              <w:jc w:val="center"/>
              <w:rPr>
                <w:sz w:val="12"/>
                <w:szCs w:val="12"/>
              </w:rPr>
            </w:pPr>
            <w:r w:rsidRPr="00954FDA">
              <w:rPr>
                <w:sz w:val="12"/>
                <w:szCs w:val="12"/>
              </w:rPr>
              <w:t>-</w:t>
            </w:r>
          </w:p>
        </w:tc>
        <w:tc>
          <w:tcPr>
            <w:tcW w:w="0" w:type="auto"/>
            <w:tcBorders>
              <w:top w:val="single" w:sz="4" w:space="0" w:color="auto"/>
              <w:left w:val="single" w:sz="4" w:space="0" w:color="auto"/>
              <w:bottom w:val="single" w:sz="4" w:space="0" w:color="auto"/>
              <w:right w:val="single" w:sz="4" w:space="0" w:color="auto"/>
            </w:tcBorders>
          </w:tcPr>
          <w:p w:rsidR="00B20EDF" w:rsidRPr="00954FDA" w:rsidRDefault="00B20EDF" w:rsidP="00C27307">
            <w:pPr>
              <w:pStyle w:val="ConsPlusNormal"/>
              <w:spacing w:line="240" w:lineRule="exact"/>
              <w:ind w:left="-57" w:hanging="5"/>
              <w:jc w:val="center"/>
              <w:rPr>
                <w:sz w:val="12"/>
                <w:szCs w:val="12"/>
              </w:rPr>
            </w:pPr>
            <w:r w:rsidRPr="00954FDA">
              <w:rPr>
                <w:sz w:val="12"/>
                <w:szCs w:val="12"/>
              </w:rPr>
              <w:t>-</w:t>
            </w:r>
          </w:p>
        </w:tc>
        <w:tc>
          <w:tcPr>
            <w:tcW w:w="0" w:type="auto"/>
            <w:tcBorders>
              <w:top w:val="single" w:sz="4" w:space="0" w:color="auto"/>
              <w:left w:val="single" w:sz="4" w:space="0" w:color="auto"/>
              <w:bottom w:val="single" w:sz="4" w:space="0" w:color="auto"/>
              <w:right w:val="single" w:sz="4" w:space="0" w:color="auto"/>
            </w:tcBorders>
          </w:tcPr>
          <w:p w:rsidR="00B20EDF" w:rsidRPr="00954FDA" w:rsidRDefault="00B20EDF" w:rsidP="00C27307">
            <w:pPr>
              <w:pStyle w:val="ConsPlusNormal"/>
              <w:spacing w:line="240" w:lineRule="exact"/>
              <w:ind w:left="-57" w:hanging="5"/>
              <w:jc w:val="center"/>
              <w:rPr>
                <w:sz w:val="12"/>
                <w:szCs w:val="12"/>
              </w:rPr>
            </w:pPr>
            <w:r w:rsidRPr="00954FDA">
              <w:rPr>
                <w:sz w:val="12"/>
                <w:szCs w:val="12"/>
              </w:rPr>
              <w:t>-</w:t>
            </w:r>
          </w:p>
        </w:tc>
        <w:tc>
          <w:tcPr>
            <w:tcW w:w="0" w:type="auto"/>
            <w:tcBorders>
              <w:top w:val="single" w:sz="4" w:space="0" w:color="auto"/>
              <w:left w:val="single" w:sz="4" w:space="0" w:color="auto"/>
              <w:bottom w:val="single" w:sz="4" w:space="0" w:color="auto"/>
              <w:right w:val="single" w:sz="4" w:space="0" w:color="auto"/>
            </w:tcBorders>
          </w:tcPr>
          <w:p w:rsidR="00B20EDF" w:rsidRPr="00954FDA" w:rsidRDefault="00B20EDF" w:rsidP="00C27307">
            <w:pPr>
              <w:pStyle w:val="ConsPlusNormal"/>
              <w:spacing w:line="240" w:lineRule="exact"/>
              <w:ind w:left="-57" w:hanging="5"/>
              <w:jc w:val="center"/>
              <w:rPr>
                <w:sz w:val="12"/>
                <w:szCs w:val="12"/>
              </w:rPr>
            </w:pPr>
            <w:r w:rsidRPr="00954FDA">
              <w:rPr>
                <w:sz w:val="12"/>
                <w:szCs w:val="12"/>
              </w:rPr>
              <w:t>-</w:t>
            </w:r>
          </w:p>
        </w:tc>
        <w:tc>
          <w:tcPr>
            <w:tcW w:w="0" w:type="auto"/>
            <w:tcBorders>
              <w:top w:val="single" w:sz="4" w:space="0" w:color="auto"/>
              <w:left w:val="single" w:sz="4" w:space="0" w:color="auto"/>
              <w:bottom w:val="single" w:sz="4" w:space="0" w:color="auto"/>
              <w:right w:val="single" w:sz="4" w:space="0" w:color="auto"/>
            </w:tcBorders>
          </w:tcPr>
          <w:p w:rsidR="00B20EDF" w:rsidRPr="00954FDA" w:rsidRDefault="00B20EDF" w:rsidP="00C27307">
            <w:pPr>
              <w:pStyle w:val="ConsPlusNormal"/>
              <w:spacing w:line="240" w:lineRule="exact"/>
              <w:ind w:left="-57" w:hanging="5"/>
              <w:jc w:val="center"/>
              <w:rPr>
                <w:sz w:val="12"/>
                <w:szCs w:val="12"/>
              </w:rPr>
            </w:pPr>
            <w:r w:rsidRPr="00954FDA">
              <w:rPr>
                <w:sz w:val="12"/>
                <w:szCs w:val="12"/>
              </w:rPr>
              <w:t>-</w:t>
            </w:r>
          </w:p>
        </w:tc>
        <w:tc>
          <w:tcPr>
            <w:tcW w:w="0" w:type="auto"/>
            <w:tcBorders>
              <w:top w:val="single" w:sz="4" w:space="0" w:color="auto"/>
              <w:left w:val="single" w:sz="4" w:space="0" w:color="auto"/>
              <w:bottom w:val="single" w:sz="4" w:space="0" w:color="auto"/>
              <w:right w:val="single" w:sz="4" w:space="0" w:color="auto"/>
            </w:tcBorders>
          </w:tcPr>
          <w:p w:rsidR="00B20EDF" w:rsidRPr="00954FDA" w:rsidRDefault="00B20EDF" w:rsidP="00C27307">
            <w:pPr>
              <w:pStyle w:val="ConsPlusNormal"/>
              <w:spacing w:line="240" w:lineRule="exact"/>
              <w:ind w:left="-57" w:hanging="5"/>
              <w:jc w:val="center"/>
              <w:rPr>
                <w:sz w:val="12"/>
                <w:szCs w:val="12"/>
              </w:rPr>
            </w:pPr>
            <w:r w:rsidRPr="00954FDA">
              <w:rPr>
                <w:sz w:val="12"/>
                <w:szCs w:val="12"/>
              </w:rPr>
              <w:t>-</w:t>
            </w:r>
          </w:p>
        </w:tc>
        <w:tc>
          <w:tcPr>
            <w:tcW w:w="0" w:type="auto"/>
            <w:tcBorders>
              <w:top w:val="single" w:sz="4" w:space="0" w:color="auto"/>
              <w:left w:val="single" w:sz="4" w:space="0" w:color="auto"/>
              <w:bottom w:val="single" w:sz="4" w:space="0" w:color="auto"/>
              <w:right w:val="single" w:sz="4" w:space="0" w:color="auto"/>
            </w:tcBorders>
          </w:tcPr>
          <w:p w:rsidR="00B20EDF" w:rsidRPr="00954FDA" w:rsidRDefault="00B20EDF" w:rsidP="00C27307">
            <w:pPr>
              <w:pStyle w:val="ConsPlusNormal"/>
              <w:spacing w:line="240" w:lineRule="exact"/>
              <w:ind w:left="-57" w:hanging="5"/>
              <w:jc w:val="center"/>
              <w:rPr>
                <w:sz w:val="12"/>
                <w:szCs w:val="12"/>
              </w:rPr>
            </w:pPr>
            <w:r w:rsidRPr="00954FDA">
              <w:rPr>
                <w:sz w:val="12"/>
                <w:szCs w:val="12"/>
              </w:rPr>
              <w:t>-</w:t>
            </w:r>
          </w:p>
        </w:tc>
        <w:tc>
          <w:tcPr>
            <w:tcW w:w="0" w:type="auto"/>
            <w:tcBorders>
              <w:top w:val="single" w:sz="4" w:space="0" w:color="auto"/>
              <w:left w:val="single" w:sz="4" w:space="0" w:color="auto"/>
              <w:bottom w:val="single" w:sz="4" w:space="0" w:color="auto"/>
              <w:right w:val="single" w:sz="4" w:space="0" w:color="auto"/>
            </w:tcBorders>
          </w:tcPr>
          <w:p w:rsidR="00B20EDF" w:rsidRPr="00954FDA" w:rsidRDefault="00B20EDF" w:rsidP="00C27307">
            <w:pPr>
              <w:pStyle w:val="ConsPlusNormal"/>
              <w:spacing w:line="240" w:lineRule="exact"/>
              <w:ind w:left="-57" w:hanging="5"/>
              <w:jc w:val="center"/>
              <w:rPr>
                <w:sz w:val="12"/>
                <w:szCs w:val="12"/>
              </w:rPr>
            </w:pPr>
            <w:r w:rsidRPr="00954FDA">
              <w:rPr>
                <w:sz w:val="12"/>
                <w:szCs w:val="12"/>
              </w:rPr>
              <w:t>-</w:t>
            </w:r>
          </w:p>
        </w:tc>
      </w:tr>
      <w:tr w:rsidR="00B20EDF" w:rsidRPr="00954FDA" w:rsidTr="00B20EDF">
        <w:tc>
          <w:tcPr>
            <w:tcW w:w="0" w:type="auto"/>
            <w:tcBorders>
              <w:top w:val="single" w:sz="4" w:space="0" w:color="auto"/>
              <w:left w:val="single" w:sz="4" w:space="0" w:color="auto"/>
              <w:bottom w:val="single" w:sz="4" w:space="0" w:color="auto"/>
              <w:right w:val="single" w:sz="4" w:space="0" w:color="auto"/>
            </w:tcBorders>
          </w:tcPr>
          <w:p w:rsidR="00B20EDF" w:rsidRPr="00954FDA" w:rsidRDefault="00B20EDF" w:rsidP="00C27307">
            <w:pPr>
              <w:spacing w:line="240" w:lineRule="exact"/>
              <w:jc w:val="center"/>
              <w:rPr>
                <w:rFonts w:ascii="Arial" w:hAnsi="Arial" w:cs="Arial"/>
                <w:sz w:val="12"/>
                <w:szCs w:val="12"/>
              </w:rPr>
            </w:pPr>
            <w:r w:rsidRPr="00954FDA">
              <w:rPr>
                <w:rFonts w:ascii="Arial" w:hAnsi="Arial" w:cs="Arial"/>
                <w:sz w:val="12"/>
                <w:szCs w:val="12"/>
              </w:rPr>
              <w:t>1.1.4.</w:t>
            </w:r>
          </w:p>
        </w:tc>
        <w:tc>
          <w:tcPr>
            <w:tcW w:w="0" w:type="auto"/>
            <w:tcBorders>
              <w:top w:val="single" w:sz="4" w:space="0" w:color="auto"/>
              <w:left w:val="single" w:sz="4" w:space="0" w:color="auto"/>
              <w:bottom w:val="single" w:sz="4" w:space="0" w:color="auto"/>
              <w:right w:val="single" w:sz="4" w:space="0" w:color="auto"/>
            </w:tcBorders>
          </w:tcPr>
          <w:p w:rsidR="00B20EDF" w:rsidRPr="00954FDA" w:rsidRDefault="00B20EDF" w:rsidP="00C27307">
            <w:pPr>
              <w:spacing w:line="240" w:lineRule="exact"/>
              <w:ind w:hanging="18"/>
              <w:jc w:val="both"/>
              <w:rPr>
                <w:rFonts w:ascii="Arial" w:hAnsi="Arial" w:cs="Arial"/>
                <w:sz w:val="12"/>
                <w:szCs w:val="12"/>
              </w:rPr>
            </w:pPr>
            <w:r w:rsidRPr="00954FDA">
              <w:rPr>
                <w:rFonts w:ascii="Arial" w:hAnsi="Arial" w:cs="Arial"/>
                <w:sz w:val="12"/>
                <w:szCs w:val="12"/>
              </w:rPr>
              <w:t>Оказание консультативной поддержки органам местного самоуправления поселений района по вопросам прим</w:t>
            </w:r>
            <w:r w:rsidRPr="00954FDA">
              <w:rPr>
                <w:rFonts w:ascii="Arial" w:hAnsi="Arial" w:cs="Arial"/>
                <w:sz w:val="12"/>
                <w:szCs w:val="12"/>
              </w:rPr>
              <w:t>е</w:t>
            </w:r>
            <w:r w:rsidRPr="00954FDA">
              <w:rPr>
                <w:rFonts w:ascii="Arial" w:hAnsi="Arial" w:cs="Arial"/>
                <w:sz w:val="12"/>
                <w:szCs w:val="12"/>
              </w:rPr>
              <w:t>нения действующего закон</w:t>
            </w:r>
            <w:r w:rsidRPr="00954FDA">
              <w:rPr>
                <w:rFonts w:ascii="Arial" w:hAnsi="Arial" w:cs="Arial"/>
                <w:sz w:val="12"/>
                <w:szCs w:val="12"/>
              </w:rPr>
              <w:t>о</w:t>
            </w:r>
            <w:r w:rsidRPr="00954FDA">
              <w:rPr>
                <w:rFonts w:ascii="Arial" w:hAnsi="Arial" w:cs="Arial"/>
                <w:sz w:val="12"/>
                <w:szCs w:val="12"/>
              </w:rPr>
              <w:t>дательства в сфере торг</w:t>
            </w:r>
            <w:r w:rsidRPr="00954FDA">
              <w:rPr>
                <w:rFonts w:ascii="Arial" w:hAnsi="Arial" w:cs="Arial"/>
                <w:sz w:val="12"/>
                <w:szCs w:val="12"/>
              </w:rPr>
              <w:t>о</w:t>
            </w:r>
            <w:r w:rsidRPr="00954FDA">
              <w:rPr>
                <w:rFonts w:ascii="Arial" w:hAnsi="Arial" w:cs="Arial"/>
                <w:sz w:val="12"/>
                <w:szCs w:val="12"/>
              </w:rPr>
              <w:t>вой деятельн</w:t>
            </w:r>
            <w:r w:rsidRPr="00954FDA">
              <w:rPr>
                <w:rFonts w:ascii="Arial" w:hAnsi="Arial" w:cs="Arial"/>
                <w:sz w:val="12"/>
                <w:szCs w:val="12"/>
              </w:rPr>
              <w:t>о</w:t>
            </w:r>
            <w:r w:rsidRPr="00954FDA">
              <w:rPr>
                <w:rFonts w:ascii="Arial" w:hAnsi="Arial" w:cs="Arial"/>
                <w:sz w:val="12"/>
                <w:szCs w:val="12"/>
              </w:rPr>
              <w:t>сти</w:t>
            </w:r>
          </w:p>
        </w:tc>
        <w:tc>
          <w:tcPr>
            <w:tcW w:w="0" w:type="auto"/>
            <w:tcBorders>
              <w:top w:val="single" w:sz="4" w:space="0" w:color="auto"/>
              <w:left w:val="single" w:sz="4" w:space="0" w:color="auto"/>
              <w:bottom w:val="single" w:sz="4" w:space="0" w:color="auto"/>
              <w:right w:val="single" w:sz="4" w:space="0" w:color="auto"/>
            </w:tcBorders>
          </w:tcPr>
          <w:p w:rsidR="00B20EDF" w:rsidRPr="00954FDA" w:rsidRDefault="00B20EDF" w:rsidP="00C27307">
            <w:pPr>
              <w:spacing w:line="240" w:lineRule="exact"/>
              <w:ind w:left="57" w:right="57" w:hanging="19"/>
              <w:jc w:val="center"/>
              <w:rPr>
                <w:rFonts w:ascii="Arial" w:hAnsi="Arial" w:cs="Arial"/>
                <w:sz w:val="12"/>
                <w:szCs w:val="12"/>
              </w:rPr>
            </w:pPr>
            <w:r w:rsidRPr="00954FDA">
              <w:rPr>
                <w:rFonts w:ascii="Arial" w:hAnsi="Arial" w:cs="Arial"/>
                <w:sz w:val="12"/>
                <w:szCs w:val="12"/>
              </w:rPr>
              <w:t>комитет экон</w:t>
            </w:r>
            <w:r w:rsidRPr="00954FDA">
              <w:rPr>
                <w:rFonts w:ascii="Arial" w:hAnsi="Arial" w:cs="Arial"/>
                <w:sz w:val="12"/>
                <w:szCs w:val="12"/>
              </w:rPr>
              <w:t>о</w:t>
            </w:r>
            <w:r w:rsidRPr="00954FDA">
              <w:rPr>
                <w:rFonts w:ascii="Arial" w:hAnsi="Arial" w:cs="Arial"/>
                <w:sz w:val="12"/>
                <w:szCs w:val="12"/>
              </w:rPr>
              <w:t>мического ра</w:t>
            </w:r>
            <w:r w:rsidRPr="00954FDA">
              <w:rPr>
                <w:rFonts w:ascii="Arial" w:hAnsi="Arial" w:cs="Arial"/>
                <w:sz w:val="12"/>
                <w:szCs w:val="12"/>
              </w:rPr>
              <w:t>з</w:t>
            </w:r>
            <w:r w:rsidRPr="00954FDA">
              <w:rPr>
                <w:rFonts w:ascii="Arial" w:hAnsi="Arial" w:cs="Arial"/>
                <w:sz w:val="12"/>
                <w:szCs w:val="12"/>
              </w:rPr>
              <w:t>вития Админис</w:t>
            </w:r>
            <w:r w:rsidRPr="00954FDA">
              <w:rPr>
                <w:rFonts w:ascii="Arial" w:hAnsi="Arial" w:cs="Arial"/>
                <w:sz w:val="12"/>
                <w:szCs w:val="12"/>
              </w:rPr>
              <w:t>т</w:t>
            </w:r>
            <w:r w:rsidRPr="00954FDA">
              <w:rPr>
                <w:rFonts w:ascii="Arial" w:hAnsi="Arial" w:cs="Arial"/>
                <w:sz w:val="12"/>
                <w:szCs w:val="12"/>
              </w:rPr>
              <w:t>рации муниц</w:t>
            </w:r>
            <w:r w:rsidRPr="00954FDA">
              <w:rPr>
                <w:rFonts w:ascii="Arial" w:hAnsi="Arial" w:cs="Arial"/>
                <w:sz w:val="12"/>
                <w:szCs w:val="12"/>
              </w:rPr>
              <w:t>и</w:t>
            </w:r>
            <w:r w:rsidRPr="00954FDA">
              <w:rPr>
                <w:rFonts w:ascii="Arial" w:hAnsi="Arial" w:cs="Arial"/>
                <w:sz w:val="12"/>
                <w:szCs w:val="12"/>
              </w:rPr>
              <w:t>пального района</w:t>
            </w:r>
          </w:p>
        </w:tc>
        <w:tc>
          <w:tcPr>
            <w:tcW w:w="0" w:type="auto"/>
            <w:tcBorders>
              <w:top w:val="single" w:sz="4" w:space="0" w:color="auto"/>
              <w:left w:val="single" w:sz="4" w:space="0" w:color="auto"/>
              <w:bottom w:val="single" w:sz="4" w:space="0" w:color="auto"/>
              <w:right w:val="single" w:sz="4" w:space="0" w:color="auto"/>
            </w:tcBorders>
          </w:tcPr>
          <w:p w:rsidR="00B20EDF" w:rsidRPr="00954FDA" w:rsidRDefault="00B20EDF" w:rsidP="00C27307">
            <w:pPr>
              <w:spacing w:line="240" w:lineRule="exact"/>
              <w:ind w:left="57" w:right="57" w:hanging="14"/>
              <w:jc w:val="center"/>
              <w:rPr>
                <w:rFonts w:ascii="Arial" w:hAnsi="Arial" w:cs="Arial"/>
                <w:sz w:val="12"/>
                <w:szCs w:val="12"/>
              </w:rPr>
            </w:pPr>
            <w:r w:rsidRPr="00954FDA">
              <w:rPr>
                <w:rFonts w:ascii="Arial" w:hAnsi="Arial" w:cs="Arial"/>
                <w:sz w:val="12"/>
                <w:szCs w:val="12"/>
              </w:rPr>
              <w:t>2016 - 2026 г</w:t>
            </w:r>
            <w:r w:rsidRPr="00954FDA">
              <w:rPr>
                <w:rFonts w:ascii="Arial" w:hAnsi="Arial" w:cs="Arial"/>
                <w:sz w:val="12"/>
                <w:szCs w:val="12"/>
              </w:rPr>
              <w:t>о</w:t>
            </w:r>
            <w:r w:rsidRPr="00954FDA">
              <w:rPr>
                <w:rFonts w:ascii="Arial" w:hAnsi="Arial" w:cs="Arial"/>
                <w:sz w:val="12"/>
                <w:szCs w:val="12"/>
              </w:rPr>
              <w:t>ды</w:t>
            </w:r>
          </w:p>
        </w:tc>
        <w:tc>
          <w:tcPr>
            <w:tcW w:w="0" w:type="auto"/>
            <w:tcBorders>
              <w:top w:val="single" w:sz="4" w:space="0" w:color="auto"/>
              <w:left w:val="single" w:sz="4" w:space="0" w:color="auto"/>
              <w:bottom w:val="single" w:sz="4" w:space="0" w:color="auto"/>
              <w:right w:val="single" w:sz="4" w:space="0" w:color="auto"/>
            </w:tcBorders>
          </w:tcPr>
          <w:p w:rsidR="00B20EDF" w:rsidRPr="00954FDA" w:rsidRDefault="00B20EDF" w:rsidP="00C27307">
            <w:pPr>
              <w:spacing w:line="240" w:lineRule="exact"/>
              <w:ind w:left="57" w:hanging="14"/>
              <w:jc w:val="center"/>
              <w:rPr>
                <w:rFonts w:ascii="Arial" w:hAnsi="Arial" w:cs="Arial"/>
                <w:sz w:val="12"/>
                <w:szCs w:val="12"/>
              </w:rPr>
            </w:pPr>
            <w:hyperlink r:id="rId24" w:anchor="P1027#P1027" w:history="1">
              <w:r w:rsidRPr="00954FDA">
                <w:rPr>
                  <w:rStyle w:val="af0"/>
                  <w:rFonts w:ascii="Arial" w:hAnsi="Arial" w:cs="Arial"/>
                  <w:sz w:val="12"/>
                  <w:szCs w:val="12"/>
                </w:rPr>
                <w:t>1.1</w:t>
              </w:r>
            </w:hyperlink>
            <w:r w:rsidRPr="00954FDA">
              <w:rPr>
                <w:rFonts w:ascii="Arial" w:hAnsi="Arial" w:cs="Arial"/>
                <w:sz w:val="12"/>
                <w:szCs w:val="12"/>
              </w:rPr>
              <w:t xml:space="preserve">., </w:t>
            </w:r>
            <w:hyperlink r:id="rId25" w:anchor="P1033#P1033" w:history="1">
              <w:r w:rsidRPr="00954FDA">
                <w:rPr>
                  <w:rStyle w:val="af0"/>
                  <w:rFonts w:ascii="Arial" w:hAnsi="Arial" w:cs="Arial"/>
                  <w:sz w:val="12"/>
                  <w:szCs w:val="12"/>
                </w:rPr>
                <w:t>1.2</w:t>
              </w:r>
            </w:hyperlink>
            <w:r w:rsidRPr="00954FDA">
              <w:rPr>
                <w:rFonts w:ascii="Arial" w:hAnsi="Arial" w:cs="Arial"/>
                <w:sz w:val="12"/>
                <w:szCs w:val="12"/>
              </w:rPr>
              <w:t>.</w:t>
            </w:r>
          </w:p>
        </w:tc>
        <w:tc>
          <w:tcPr>
            <w:tcW w:w="0" w:type="auto"/>
            <w:tcBorders>
              <w:top w:val="single" w:sz="4" w:space="0" w:color="auto"/>
              <w:left w:val="single" w:sz="4" w:space="0" w:color="auto"/>
              <w:bottom w:val="single" w:sz="4" w:space="0" w:color="auto"/>
              <w:right w:val="single" w:sz="4" w:space="0" w:color="auto"/>
            </w:tcBorders>
          </w:tcPr>
          <w:p w:rsidR="00B20EDF" w:rsidRPr="00954FDA" w:rsidRDefault="00B20EDF" w:rsidP="00C27307">
            <w:pPr>
              <w:spacing w:line="240" w:lineRule="exact"/>
              <w:ind w:left="57" w:right="57" w:hanging="14"/>
              <w:jc w:val="center"/>
              <w:rPr>
                <w:rFonts w:ascii="Arial" w:hAnsi="Arial" w:cs="Arial"/>
                <w:sz w:val="12"/>
                <w:szCs w:val="12"/>
              </w:rPr>
            </w:pPr>
            <w:r w:rsidRPr="00954FDA">
              <w:rPr>
                <w:rFonts w:ascii="Arial" w:hAnsi="Arial" w:cs="Arial"/>
                <w:sz w:val="12"/>
                <w:szCs w:val="12"/>
              </w:rPr>
              <w:t>-</w:t>
            </w:r>
          </w:p>
        </w:tc>
        <w:tc>
          <w:tcPr>
            <w:tcW w:w="0" w:type="auto"/>
            <w:tcBorders>
              <w:top w:val="single" w:sz="4" w:space="0" w:color="auto"/>
              <w:left w:val="single" w:sz="4" w:space="0" w:color="auto"/>
              <w:bottom w:val="single" w:sz="4" w:space="0" w:color="auto"/>
              <w:right w:val="single" w:sz="4" w:space="0" w:color="auto"/>
            </w:tcBorders>
          </w:tcPr>
          <w:p w:rsidR="00B20EDF" w:rsidRPr="00954FDA" w:rsidRDefault="00B20EDF" w:rsidP="00C27307">
            <w:pPr>
              <w:pStyle w:val="ConsPlusNormal"/>
              <w:spacing w:line="240" w:lineRule="exact"/>
              <w:ind w:left="38" w:firstLine="2"/>
              <w:jc w:val="center"/>
              <w:rPr>
                <w:sz w:val="12"/>
                <w:szCs w:val="12"/>
              </w:rPr>
            </w:pPr>
            <w:r w:rsidRPr="00954FDA">
              <w:rPr>
                <w:sz w:val="12"/>
                <w:szCs w:val="12"/>
              </w:rPr>
              <w:t>-</w:t>
            </w:r>
          </w:p>
        </w:tc>
        <w:tc>
          <w:tcPr>
            <w:tcW w:w="0" w:type="auto"/>
            <w:tcBorders>
              <w:top w:val="single" w:sz="4" w:space="0" w:color="auto"/>
              <w:left w:val="single" w:sz="4" w:space="0" w:color="auto"/>
              <w:bottom w:val="single" w:sz="4" w:space="0" w:color="auto"/>
              <w:right w:val="single" w:sz="4" w:space="0" w:color="auto"/>
            </w:tcBorders>
          </w:tcPr>
          <w:p w:rsidR="00B20EDF" w:rsidRPr="00954FDA" w:rsidRDefault="00B20EDF" w:rsidP="00C27307">
            <w:pPr>
              <w:pStyle w:val="ConsPlusNormal"/>
              <w:spacing w:line="240" w:lineRule="exact"/>
              <w:ind w:left="-62" w:firstLine="0"/>
              <w:jc w:val="center"/>
              <w:rPr>
                <w:sz w:val="12"/>
                <w:szCs w:val="12"/>
              </w:rPr>
            </w:pPr>
            <w:r w:rsidRPr="00954FDA">
              <w:rPr>
                <w:sz w:val="12"/>
                <w:szCs w:val="12"/>
              </w:rPr>
              <w:t>-</w:t>
            </w:r>
          </w:p>
        </w:tc>
        <w:tc>
          <w:tcPr>
            <w:tcW w:w="0" w:type="auto"/>
            <w:tcBorders>
              <w:top w:val="single" w:sz="4" w:space="0" w:color="auto"/>
              <w:left w:val="single" w:sz="4" w:space="0" w:color="auto"/>
              <w:bottom w:val="single" w:sz="4" w:space="0" w:color="auto"/>
              <w:right w:val="single" w:sz="4" w:space="0" w:color="auto"/>
            </w:tcBorders>
          </w:tcPr>
          <w:p w:rsidR="00B20EDF" w:rsidRPr="00954FDA" w:rsidRDefault="00B20EDF" w:rsidP="00C27307">
            <w:pPr>
              <w:pStyle w:val="ConsPlusNormal"/>
              <w:spacing w:line="240" w:lineRule="exact"/>
              <w:ind w:left="38" w:firstLine="0"/>
              <w:jc w:val="center"/>
              <w:rPr>
                <w:sz w:val="12"/>
                <w:szCs w:val="12"/>
              </w:rPr>
            </w:pPr>
            <w:r w:rsidRPr="00954FDA">
              <w:rPr>
                <w:sz w:val="12"/>
                <w:szCs w:val="12"/>
              </w:rPr>
              <w:t>-</w:t>
            </w:r>
          </w:p>
        </w:tc>
        <w:tc>
          <w:tcPr>
            <w:tcW w:w="0" w:type="auto"/>
            <w:tcBorders>
              <w:top w:val="single" w:sz="4" w:space="0" w:color="auto"/>
              <w:left w:val="single" w:sz="4" w:space="0" w:color="auto"/>
              <w:bottom w:val="single" w:sz="4" w:space="0" w:color="auto"/>
              <w:right w:val="single" w:sz="4" w:space="0" w:color="auto"/>
            </w:tcBorders>
          </w:tcPr>
          <w:p w:rsidR="00B20EDF" w:rsidRPr="00954FDA" w:rsidRDefault="00B20EDF" w:rsidP="00C27307">
            <w:pPr>
              <w:pStyle w:val="ConsPlusNormal"/>
              <w:spacing w:line="240" w:lineRule="exact"/>
              <w:ind w:firstLine="29"/>
              <w:jc w:val="center"/>
              <w:rPr>
                <w:sz w:val="12"/>
                <w:szCs w:val="12"/>
              </w:rPr>
            </w:pPr>
            <w:r w:rsidRPr="00954FDA">
              <w:rPr>
                <w:sz w:val="12"/>
                <w:szCs w:val="12"/>
              </w:rPr>
              <w:t>-</w:t>
            </w:r>
          </w:p>
        </w:tc>
        <w:tc>
          <w:tcPr>
            <w:tcW w:w="0" w:type="auto"/>
            <w:tcBorders>
              <w:top w:val="single" w:sz="4" w:space="0" w:color="auto"/>
              <w:left w:val="single" w:sz="4" w:space="0" w:color="auto"/>
              <w:bottom w:val="single" w:sz="4" w:space="0" w:color="auto"/>
              <w:right w:val="single" w:sz="4" w:space="0" w:color="auto"/>
            </w:tcBorders>
          </w:tcPr>
          <w:p w:rsidR="00B20EDF" w:rsidRPr="00954FDA" w:rsidRDefault="00B20EDF" w:rsidP="00C27307">
            <w:pPr>
              <w:pStyle w:val="ConsPlusNormal"/>
              <w:spacing w:line="240" w:lineRule="exact"/>
              <w:ind w:left="-57" w:hanging="5"/>
              <w:jc w:val="center"/>
              <w:rPr>
                <w:sz w:val="12"/>
                <w:szCs w:val="12"/>
              </w:rPr>
            </w:pPr>
            <w:r w:rsidRPr="00954FDA">
              <w:rPr>
                <w:sz w:val="12"/>
                <w:szCs w:val="12"/>
              </w:rPr>
              <w:t>-</w:t>
            </w:r>
          </w:p>
        </w:tc>
        <w:tc>
          <w:tcPr>
            <w:tcW w:w="0" w:type="auto"/>
            <w:tcBorders>
              <w:top w:val="single" w:sz="4" w:space="0" w:color="auto"/>
              <w:left w:val="single" w:sz="4" w:space="0" w:color="auto"/>
              <w:bottom w:val="single" w:sz="4" w:space="0" w:color="auto"/>
              <w:right w:val="single" w:sz="4" w:space="0" w:color="auto"/>
            </w:tcBorders>
          </w:tcPr>
          <w:p w:rsidR="00B20EDF" w:rsidRPr="00954FDA" w:rsidRDefault="00B20EDF" w:rsidP="00C27307">
            <w:pPr>
              <w:pStyle w:val="ConsPlusNormal"/>
              <w:spacing w:line="240" w:lineRule="exact"/>
              <w:ind w:left="-57" w:hanging="5"/>
              <w:jc w:val="center"/>
              <w:rPr>
                <w:sz w:val="12"/>
                <w:szCs w:val="12"/>
              </w:rPr>
            </w:pPr>
            <w:r w:rsidRPr="00954FDA">
              <w:rPr>
                <w:sz w:val="12"/>
                <w:szCs w:val="12"/>
              </w:rPr>
              <w:t>-</w:t>
            </w:r>
          </w:p>
        </w:tc>
        <w:tc>
          <w:tcPr>
            <w:tcW w:w="0" w:type="auto"/>
            <w:tcBorders>
              <w:top w:val="single" w:sz="4" w:space="0" w:color="auto"/>
              <w:left w:val="single" w:sz="4" w:space="0" w:color="auto"/>
              <w:bottom w:val="single" w:sz="4" w:space="0" w:color="auto"/>
              <w:right w:val="single" w:sz="4" w:space="0" w:color="auto"/>
            </w:tcBorders>
          </w:tcPr>
          <w:p w:rsidR="00B20EDF" w:rsidRPr="00954FDA" w:rsidRDefault="00B20EDF" w:rsidP="00C27307">
            <w:pPr>
              <w:pStyle w:val="ConsPlusNormal"/>
              <w:spacing w:line="240" w:lineRule="exact"/>
              <w:ind w:left="-57" w:hanging="5"/>
              <w:jc w:val="center"/>
              <w:rPr>
                <w:sz w:val="12"/>
                <w:szCs w:val="12"/>
              </w:rPr>
            </w:pPr>
            <w:r w:rsidRPr="00954FDA">
              <w:rPr>
                <w:sz w:val="12"/>
                <w:szCs w:val="12"/>
              </w:rPr>
              <w:t>-</w:t>
            </w:r>
          </w:p>
        </w:tc>
        <w:tc>
          <w:tcPr>
            <w:tcW w:w="0" w:type="auto"/>
            <w:tcBorders>
              <w:top w:val="single" w:sz="4" w:space="0" w:color="auto"/>
              <w:left w:val="single" w:sz="4" w:space="0" w:color="auto"/>
              <w:bottom w:val="single" w:sz="4" w:space="0" w:color="auto"/>
              <w:right w:val="single" w:sz="4" w:space="0" w:color="auto"/>
            </w:tcBorders>
          </w:tcPr>
          <w:p w:rsidR="00B20EDF" w:rsidRPr="00954FDA" w:rsidRDefault="00B20EDF" w:rsidP="00C27307">
            <w:pPr>
              <w:pStyle w:val="ConsPlusNormal"/>
              <w:spacing w:line="240" w:lineRule="exact"/>
              <w:ind w:left="-57" w:hanging="5"/>
              <w:jc w:val="center"/>
              <w:rPr>
                <w:sz w:val="12"/>
                <w:szCs w:val="12"/>
              </w:rPr>
            </w:pPr>
            <w:r w:rsidRPr="00954FDA">
              <w:rPr>
                <w:sz w:val="12"/>
                <w:szCs w:val="12"/>
              </w:rPr>
              <w:t>-</w:t>
            </w:r>
          </w:p>
        </w:tc>
        <w:tc>
          <w:tcPr>
            <w:tcW w:w="0" w:type="auto"/>
            <w:tcBorders>
              <w:top w:val="single" w:sz="4" w:space="0" w:color="auto"/>
              <w:left w:val="single" w:sz="4" w:space="0" w:color="auto"/>
              <w:bottom w:val="single" w:sz="4" w:space="0" w:color="auto"/>
              <w:right w:val="single" w:sz="4" w:space="0" w:color="auto"/>
            </w:tcBorders>
          </w:tcPr>
          <w:p w:rsidR="00B20EDF" w:rsidRPr="00954FDA" w:rsidRDefault="00B20EDF" w:rsidP="00C27307">
            <w:pPr>
              <w:pStyle w:val="ConsPlusNormal"/>
              <w:spacing w:line="240" w:lineRule="exact"/>
              <w:ind w:left="-57" w:hanging="5"/>
              <w:jc w:val="center"/>
              <w:rPr>
                <w:sz w:val="12"/>
                <w:szCs w:val="12"/>
              </w:rPr>
            </w:pPr>
            <w:r w:rsidRPr="00954FDA">
              <w:rPr>
                <w:sz w:val="12"/>
                <w:szCs w:val="12"/>
              </w:rPr>
              <w:t>-</w:t>
            </w:r>
          </w:p>
        </w:tc>
        <w:tc>
          <w:tcPr>
            <w:tcW w:w="0" w:type="auto"/>
            <w:tcBorders>
              <w:top w:val="single" w:sz="4" w:space="0" w:color="auto"/>
              <w:left w:val="single" w:sz="4" w:space="0" w:color="auto"/>
              <w:bottom w:val="single" w:sz="4" w:space="0" w:color="auto"/>
              <w:right w:val="single" w:sz="4" w:space="0" w:color="auto"/>
            </w:tcBorders>
          </w:tcPr>
          <w:p w:rsidR="00B20EDF" w:rsidRPr="00954FDA" w:rsidRDefault="00B20EDF" w:rsidP="00C27307">
            <w:pPr>
              <w:pStyle w:val="ConsPlusNormal"/>
              <w:spacing w:line="240" w:lineRule="exact"/>
              <w:ind w:left="-57" w:hanging="5"/>
              <w:jc w:val="center"/>
              <w:rPr>
                <w:sz w:val="12"/>
                <w:szCs w:val="12"/>
              </w:rPr>
            </w:pPr>
            <w:r w:rsidRPr="00954FDA">
              <w:rPr>
                <w:sz w:val="12"/>
                <w:szCs w:val="12"/>
              </w:rPr>
              <w:t>-</w:t>
            </w:r>
          </w:p>
        </w:tc>
        <w:tc>
          <w:tcPr>
            <w:tcW w:w="0" w:type="auto"/>
            <w:tcBorders>
              <w:top w:val="single" w:sz="4" w:space="0" w:color="auto"/>
              <w:left w:val="single" w:sz="4" w:space="0" w:color="auto"/>
              <w:bottom w:val="single" w:sz="4" w:space="0" w:color="auto"/>
              <w:right w:val="single" w:sz="4" w:space="0" w:color="auto"/>
            </w:tcBorders>
          </w:tcPr>
          <w:p w:rsidR="00B20EDF" w:rsidRPr="00954FDA" w:rsidRDefault="00B20EDF" w:rsidP="00C27307">
            <w:pPr>
              <w:pStyle w:val="ConsPlusNormal"/>
              <w:spacing w:line="240" w:lineRule="exact"/>
              <w:ind w:left="-57" w:hanging="5"/>
              <w:jc w:val="center"/>
              <w:rPr>
                <w:sz w:val="12"/>
                <w:szCs w:val="12"/>
              </w:rPr>
            </w:pPr>
            <w:r w:rsidRPr="00954FDA">
              <w:rPr>
                <w:sz w:val="12"/>
                <w:szCs w:val="12"/>
              </w:rPr>
              <w:t>-</w:t>
            </w:r>
          </w:p>
        </w:tc>
      </w:tr>
      <w:tr w:rsidR="00B20EDF" w:rsidRPr="00954FDA" w:rsidTr="00B20EDF">
        <w:tc>
          <w:tcPr>
            <w:tcW w:w="0" w:type="auto"/>
            <w:tcBorders>
              <w:top w:val="single" w:sz="4" w:space="0" w:color="auto"/>
              <w:left w:val="single" w:sz="4" w:space="0" w:color="auto"/>
              <w:bottom w:val="single" w:sz="4" w:space="0" w:color="auto"/>
              <w:right w:val="single" w:sz="4" w:space="0" w:color="auto"/>
            </w:tcBorders>
          </w:tcPr>
          <w:p w:rsidR="00B20EDF" w:rsidRPr="00954FDA" w:rsidRDefault="00B20EDF" w:rsidP="00C27307">
            <w:pPr>
              <w:spacing w:line="240" w:lineRule="exact"/>
              <w:jc w:val="center"/>
              <w:rPr>
                <w:rFonts w:ascii="Arial" w:hAnsi="Arial" w:cs="Arial"/>
                <w:sz w:val="12"/>
                <w:szCs w:val="12"/>
              </w:rPr>
            </w:pPr>
            <w:r w:rsidRPr="00954FDA">
              <w:rPr>
                <w:rFonts w:ascii="Arial" w:hAnsi="Arial" w:cs="Arial"/>
                <w:sz w:val="12"/>
                <w:szCs w:val="12"/>
              </w:rPr>
              <w:t>1.1.5.</w:t>
            </w:r>
          </w:p>
        </w:tc>
        <w:tc>
          <w:tcPr>
            <w:tcW w:w="0" w:type="auto"/>
            <w:tcBorders>
              <w:top w:val="single" w:sz="4" w:space="0" w:color="auto"/>
              <w:left w:val="single" w:sz="4" w:space="0" w:color="auto"/>
              <w:bottom w:val="single" w:sz="4" w:space="0" w:color="auto"/>
              <w:right w:val="single" w:sz="4" w:space="0" w:color="auto"/>
            </w:tcBorders>
          </w:tcPr>
          <w:p w:rsidR="00B20EDF" w:rsidRPr="00954FDA" w:rsidRDefault="00B20EDF" w:rsidP="00C27307">
            <w:pPr>
              <w:spacing w:line="240" w:lineRule="exact"/>
              <w:ind w:hanging="18"/>
              <w:jc w:val="both"/>
              <w:rPr>
                <w:rFonts w:ascii="Arial" w:hAnsi="Arial" w:cs="Arial"/>
                <w:sz w:val="12"/>
                <w:szCs w:val="12"/>
              </w:rPr>
            </w:pPr>
            <w:r w:rsidRPr="00954FDA">
              <w:rPr>
                <w:rFonts w:ascii="Arial" w:hAnsi="Arial" w:cs="Arial"/>
                <w:sz w:val="12"/>
                <w:szCs w:val="12"/>
              </w:rPr>
              <w:t>Совершенствование раздела "Торговля" на сайте Админ</w:t>
            </w:r>
            <w:r w:rsidRPr="00954FDA">
              <w:rPr>
                <w:rFonts w:ascii="Arial" w:hAnsi="Arial" w:cs="Arial"/>
                <w:sz w:val="12"/>
                <w:szCs w:val="12"/>
              </w:rPr>
              <w:t>и</w:t>
            </w:r>
            <w:r w:rsidRPr="00954FDA">
              <w:rPr>
                <w:rFonts w:ascii="Arial" w:hAnsi="Arial" w:cs="Arial"/>
                <w:sz w:val="12"/>
                <w:szCs w:val="12"/>
              </w:rPr>
              <w:t>страции Валдайского мун</w:t>
            </w:r>
            <w:r w:rsidRPr="00954FDA">
              <w:rPr>
                <w:rFonts w:ascii="Arial" w:hAnsi="Arial" w:cs="Arial"/>
                <w:sz w:val="12"/>
                <w:szCs w:val="12"/>
              </w:rPr>
              <w:t>и</w:t>
            </w:r>
            <w:r w:rsidRPr="00954FDA">
              <w:rPr>
                <w:rFonts w:ascii="Arial" w:hAnsi="Arial" w:cs="Arial"/>
                <w:sz w:val="12"/>
                <w:szCs w:val="12"/>
              </w:rPr>
              <w:t>ципального района в и</w:t>
            </w:r>
            <w:r w:rsidRPr="00954FDA">
              <w:rPr>
                <w:rFonts w:ascii="Arial" w:hAnsi="Arial" w:cs="Arial"/>
                <w:sz w:val="12"/>
                <w:szCs w:val="12"/>
              </w:rPr>
              <w:t>н</w:t>
            </w:r>
            <w:r w:rsidRPr="00954FDA">
              <w:rPr>
                <w:rFonts w:ascii="Arial" w:hAnsi="Arial" w:cs="Arial"/>
                <w:sz w:val="12"/>
                <w:szCs w:val="12"/>
              </w:rPr>
              <w:t>формационно-телекоммуникационной сети "Интернет" в части разм</w:t>
            </w:r>
            <w:r w:rsidRPr="00954FDA">
              <w:rPr>
                <w:rFonts w:ascii="Arial" w:hAnsi="Arial" w:cs="Arial"/>
                <w:sz w:val="12"/>
                <w:szCs w:val="12"/>
              </w:rPr>
              <w:t>е</w:t>
            </w:r>
            <w:r w:rsidRPr="00954FDA">
              <w:rPr>
                <w:rFonts w:ascii="Arial" w:hAnsi="Arial" w:cs="Arial"/>
                <w:sz w:val="12"/>
                <w:szCs w:val="12"/>
              </w:rPr>
              <w:t>щения информационных и консультативных матери</w:t>
            </w:r>
            <w:r w:rsidRPr="00954FDA">
              <w:rPr>
                <w:rFonts w:ascii="Arial" w:hAnsi="Arial" w:cs="Arial"/>
                <w:sz w:val="12"/>
                <w:szCs w:val="12"/>
              </w:rPr>
              <w:t>а</w:t>
            </w:r>
            <w:r w:rsidRPr="00954FDA">
              <w:rPr>
                <w:rFonts w:ascii="Arial" w:hAnsi="Arial" w:cs="Arial"/>
                <w:sz w:val="12"/>
                <w:szCs w:val="12"/>
              </w:rPr>
              <w:t>лов по вопросам торговой деятельности и защиты прав п</w:t>
            </w:r>
            <w:r w:rsidRPr="00954FDA">
              <w:rPr>
                <w:rFonts w:ascii="Arial" w:hAnsi="Arial" w:cs="Arial"/>
                <w:sz w:val="12"/>
                <w:szCs w:val="12"/>
              </w:rPr>
              <w:t>о</w:t>
            </w:r>
            <w:r w:rsidRPr="00954FDA">
              <w:rPr>
                <w:rFonts w:ascii="Arial" w:hAnsi="Arial" w:cs="Arial"/>
                <w:sz w:val="12"/>
                <w:szCs w:val="12"/>
              </w:rPr>
              <w:t>требителей</w:t>
            </w:r>
          </w:p>
        </w:tc>
        <w:tc>
          <w:tcPr>
            <w:tcW w:w="0" w:type="auto"/>
            <w:tcBorders>
              <w:top w:val="single" w:sz="4" w:space="0" w:color="auto"/>
              <w:left w:val="single" w:sz="4" w:space="0" w:color="auto"/>
              <w:bottom w:val="single" w:sz="4" w:space="0" w:color="auto"/>
              <w:right w:val="single" w:sz="4" w:space="0" w:color="auto"/>
            </w:tcBorders>
          </w:tcPr>
          <w:p w:rsidR="00B20EDF" w:rsidRPr="00954FDA" w:rsidRDefault="00B20EDF" w:rsidP="00C27307">
            <w:pPr>
              <w:spacing w:line="240" w:lineRule="exact"/>
              <w:ind w:left="57" w:right="57" w:hanging="19"/>
              <w:jc w:val="center"/>
              <w:rPr>
                <w:rFonts w:ascii="Arial" w:hAnsi="Arial" w:cs="Arial"/>
                <w:sz w:val="12"/>
                <w:szCs w:val="12"/>
              </w:rPr>
            </w:pPr>
            <w:r w:rsidRPr="00954FDA">
              <w:rPr>
                <w:rFonts w:ascii="Arial" w:hAnsi="Arial" w:cs="Arial"/>
                <w:sz w:val="12"/>
                <w:szCs w:val="12"/>
              </w:rPr>
              <w:t>комитет экон</w:t>
            </w:r>
            <w:r w:rsidRPr="00954FDA">
              <w:rPr>
                <w:rFonts w:ascii="Arial" w:hAnsi="Arial" w:cs="Arial"/>
                <w:sz w:val="12"/>
                <w:szCs w:val="12"/>
              </w:rPr>
              <w:t>о</w:t>
            </w:r>
            <w:r w:rsidRPr="00954FDA">
              <w:rPr>
                <w:rFonts w:ascii="Arial" w:hAnsi="Arial" w:cs="Arial"/>
                <w:sz w:val="12"/>
                <w:szCs w:val="12"/>
              </w:rPr>
              <w:t>мического ра</w:t>
            </w:r>
            <w:r w:rsidRPr="00954FDA">
              <w:rPr>
                <w:rFonts w:ascii="Arial" w:hAnsi="Arial" w:cs="Arial"/>
                <w:sz w:val="12"/>
                <w:szCs w:val="12"/>
              </w:rPr>
              <w:t>з</w:t>
            </w:r>
            <w:r w:rsidRPr="00954FDA">
              <w:rPr>
                <w:rFonts w:ascii="Arial" w:hAnsi="Arial" w:cs="Arial"/>
                <w:sz w:val="12"/>
                <w:szCs w:val="12"/>
              </w:rPr>
              <w:t>вития Админис</w:t>
            </w:r>
            <w:r w:rsidRPr="00954FDA">
              <w:rPr>
                <w:rFonts w:ascii="Arial" w:hAnsi="Arial" w:cs="Arial"/>
                <w:sz w:val="12"/>
                <w:szCs w:val="12"/>
              </w:rPr>
              <w:t>т</w:t>
            </w:r>
            <w:r w:rsidRPr="00954FDA">
              <w:rPr>
                <w:rFonts w:ascii="Arial" w:hAnsi="Arial" w:cs="Arial"/>
                <w:sz w:val="12"/>
                <w:szCs w:val="12"/>
              </w:rPr>
              <w:t>рации муниц</w:t>
            </w:r>
            <w:r w:rsidRPr="00954FDA">
              <w:rPr>
                <w:rFonts w:ascii="Arial" w:hAnsi="Arial" w:cs="Arial"/>
                <w:sz w:val="12"/>
                <w:szCs w:val="12"/>
              </w:rPr>
              <w:t>и</w:t>
            </w:r>
            <w:r w:rsidRPr="00954FDA">
              <w:rPr>
                <w:rFonts w:ascii="Arial" w:hAnsi="Arial" w:cs="Arial"/>
                <w:sz w:val="12"/>
                <w:szCs w:val="12"/>
              </w:rPr>
              <w:t>пального района</w:t>
            </w:r>
          </w:p>
          <w:p w:rsidR="00B20EDF" w:rsidRPr="00954FDA" w:rsidRDefault="00B20EDF" w:rsidP="00C27307">
            <w:pPr>
              <w:spacing w:line="240" w:lineRule="exact"/>
              <w:ind w:left="57" w:right="57" w:hanging="19"/>
              <w:jc w:val="center"/>
              <w:rPr>
                <w:rFonts w:ascii="Arial" w:hAnsi="Arial" w:cs="Arial"/>
                <w:sz w:val="12"/>
                <w:szCs w:val="12"/>
              </w:rPr>
            </w:pPr>
          </w:p>
        </w:tc>
        <w:tc>
          <w:tcPr>
            <w:tcW w:w="0" w:type="auto"/>
            <w:tcBorders>
              <w:top w:val="single" w:sz="4" w:space="0" w:color="auto"/>
              <w:left w:val="single" w:sz="4" w:space="0" w:color="auto"/>
              <w:bottom w:val="single" w:sz="4" w:space="0" w:color="auto"/>
              <w:right w:val="single" w:sz="4" w:space="0" w:color="auto"/>
            </w:tcBorders>
          </w:tcPr>
          <w:p w:rsidR="00B20EDF" w:rsidRPr="00954FDA" w:rsidRDefault="00B20EDF" w:rsidP="00C27307">
            <w:pPr>
              <w:spacing w:line="240" w:lineRule="exact"/>
              <w:ind w:left="57" w:right="57" w:hanging="14"/>
              <w:jc w:val="center"/>
              <w:rPr>
                <w:rFonts w:ascii="Arial" w:hAnsi="Arial" w:cs="Arial"/>
                <w:sz w:val="12"/>
                <w:szCs w:val="12"/>
              </w:rPr>
            </w:pPr>
            <w:r w:rsidRPr="00954FDA">
              <w:rPr>
                <w:rFonts w:ascii="Arial" w:hAnsi="Arial" w:cs="Arial"/>
                <w:sz w:val="12"/>
                <w:szCs w:val="12"/>
              </w:rPr>
              <w:t>2016 - 2026 г</w:t>
            </w:r>
            <w:r w:rsidRPr="00954FDA">
              <w:rPr>
                <w:rFonts w:ascii="Arial" w:hAnsi="Arial" w:cs="Arial"/>
                <w:sz w:val="12"/>
                <w:szCs w:val="12"/>
              </w:rPr>
              <w:t>о</w:t>
            </w:r>
            <w:r w:rsidRPr="00954FDA">
              <w:rPr>
                <w:rFonts w:ascii="Arial" w:hAnsi="Arial" w:cs="Arial"/>
                <w:sz w:val="12"/>
                <w:szCs w:val="12"/>
              </w:rPr>
              <w:t>ды</w:t>
            </w:r>
          </w:p>
        </w:tc>
        <w:tc>
          <w:tcPr>
            <w:tcW w:w="0" w:type="auto"/>
            <w:tcBorders>
              <w:top w:val="single" w:sz="4" w:space="0" w:color="auto"/>
              <w:left w:val="single" w:sz="4" w:space="0" w:color="auto"/>
              <w:bottom w:val="single" w:sz="4" w:space="0" w:color="auto"/>
              <w:right w:val="single" w:sz="4" w:space="0" w:color="auto"/>
            </w:tcBorders>
          </w:tcPr>
          <w:p w:rsidR="00B20EDF" w:rsidRPr="00954FDA" w:rsidRDefault="00B20EDF" w:rsidP="00C27307">
            <w:pPr>
              <w:spacing w:line="240" w:lineRule="exact"/>
              <w:ind w:left="57" w:hanging="14"/>
              <w:jc w:val="center"/>
              <w:rPr>
                <w:rFonts w:ascii="Arial" w:hAnsi="Arial" w:cs="Arial"/>
                <w:sz w:val="12"/>
                <w:szCs w:val="12"/>
              </w:rPr>
            </w:pPr>
            <w:hyperlink r:id="rId26" w:anchor="P1027#P1027" w:history="1">
              <w:r w:rsidRPr="00954FDA">
                <w:rPr>
                  <w:rStyle w:val="af0"/>
                  <w:rFonts w:ascii="Arial" w:hAnsi="Arial" w:cs="Arial"/>
                  <w:sz w:val="12"/>
                  <w:szCs w:val="12"/>
                </w:rPr>
                <w:t>1.1</w:t>
              </w:r>
            </w:hyperlink>
            <w:r w:rsidRPr="00954FDA">
              <w:rPr>
                <w:rFonts w:ascii="Arial" w:hAnsi="Arial" w:cs="Arial"/>
                <w:sz w:val="12"/>
                <w:szCs w:val="12"/>
              </w:rPr>
              <w:t xml:space="preserve">., </w:t>
            </w:r>
            <w:hyperlink r:id="rId27" w:anchor="P1033#P1033" w:history="1">
              <w:r w:rsidRPr="00954FDA">
                <w:rPr>
                  <w:rStyle w:val="af0"/>
                  <w:rFonts w:ascii="Arial" w:hAnsi="Arial" w:cs="Arial"/>
                  <w:sz w:val="12"/>
                  <w:szCs w:val="12"/>
                </w:rPr>
                <w:t>1.2</w:t>
              </w:r>
            </w:hyperlink>
            <w:r w:rsidRPr="00954FDA">
              <w:rPr>
                <w:rFonts w:ascii="Arial" w:hAnsi="Arial" w:cs="Arial"/>
                <w:sz w:val="12"/>
                <w:szCs w:val="12"/>
              </w:rPr>
              <w:t>.</w:t>
            </w:r>
          </w:p>
        </w:tc>
        <w:tc>
          <w:tcPr>
            <w:tcW w:w="0" w:type="auto"/>
            <w:tcBorders>
              <w:top w:val="single" w:sz="4" w:space="0" w:color="auto"/>
              <w:left w:val="single" w:sz="4" w:space="0" w:color="auto"/>
              <w:bottom w:val="single" w:sz="4" w:space="0" w:color="auto"/>
              <w:right w:val="single" w:sz="4" w:space="0" w:color="auto"/>
            </w:tcBorders>
          </w:tcPr>
          <w:p w:rsidR="00B20EDF" w:rsidRPr="00954FDA" w:rsidRDefault="00B20EDF" w:rsidP="00C27307">
            <w:pPr>
              <w:spacing w:line="240" w:lineRule="exact"/>
              <w:ind w:left="57" w:right="57" w:hanging="14"/>
              <w:jc w:val="center"/>
              <w:rPr>
                <w:rFonts w:ascii="Arial" w:hAnsi="Arial" w:cs="Arial"/>
                <w:sz w:val="12"/>
                <w:szCs w:val="12"/>
              </w:rPr>
            </w:pPr>
            <w:r w:rsidRPr="00954FDA">
              <w:rPr>
                <w:rFonts w:ascii="Arial" w:hAnsi="Arial" w:cs="Arial"/>
                <w:sz w:val="12"/>
                <w:szCs w:val="12"/>
              </w:rPr>
              <w:t>-</w:t>
            </w:r>
          </w:p>
        </w:tc>
        <w:tc>
          <w:tcPr>
            <w:tcW w:w="0" w:type="auto"/>
            <w:tcBorders>
              <w:top w:val="single" w:sz="4" w:space="0" w:color="auto"/>
              <w:left w:val="single" w:sz="4" w:space="0" w:color="auto"/>
              <w:bottom w:val="single" w:sz="4" w:space="0" w:color="auto"/>
              <w:right w:val="single" w:sz="4" w:space="0" w:color="auto"/>
            </w:tcBorders>
          </w:tcPr>
          <w:p w:rsidR="00B20EDF" w:rsidRPr="00954FDA" w:rsidRDefault="00B20EDF" w:rsidP="00C27307">
            <w:pPr>
              <w:pStyle w:val="ConsPlusNormal"/>
              <w:spacing w:line="240" w:lineRule="exact"/>
              <w:ind w:left="38" w:firstLine="2"/>
              <w:jc w:val="center"/>
              <w:rPr>
                <w:sz w:val="12"/>
                <w:szCs w:val="12"/>
              </w:rPr>
            </w:pPr>
            <w:r w:rsidRPr="00954FDA">
              <w:rPr>
                <w:sz w:val="12"/>
                <w:szCs w:val="12"/>
              </w:rPr>
              <w:t>-</w:t>
            </w:r>
          </w:p>
        </w:tc>
        <w:tc>
          <w:tcPr>
            <w:tcW w:w="0" w:type="auto"/>
            <w:tcBorders>
              <w:top w:val="single" w:sz="4" w:space="0" w:color="auto"/>
              <w:left w:val="single" w:sz="4" w:space="0" w:color="auto"/>
              <w:bottom w:val="single" w:sz="4" w:space="0" w:color="auto"/>
              <w:right w:val="single" w:sz="4" w:space="0" w:color="auto"/>
            </w:tcBorders>
          </w:tcPr>
          <w:p w:rsidR="00B20EDF" w:rsidRPr="00954FDA" w:rsidRDefault="00B20EDF" w:rsidP="00C27307">
            <w:pPr>
              <w:pStyle w:val="ConsPlusNormal"/>
              <w:spacing w:line="240" w:lineRule="exact"/>
              <w:ind w:left="-62" w:firstLine="0"/>
              <w:jc w:val="center"/>
              <w:rPr>
                <w:sz w:val="12"/>
                <w:szCs w:val="12"/>
              </w:rPr>
            </w:pPr>
            <w:r w:rsidRPr="00954FDA">
              <w:rPr>
                <w:sz w:val="12"/>
                <w:szCs w:val="12"/>
              </w:rPr>
              <w:t>-</w:t>
            </w:r>
          </w:p>
        </w:tc>
        <w:tc>
          <w:tcPr>
            <w:tcW w:w="0" w:type="auto"/>
            <w:tcBorders>
              <w:top w:val="single" w:sz="4" w:space="0" w:color="auto"/>
              <w:left w:val="single" w:sz="4" w:space="0" w:color="auto"/>
              <w:bottom w:val="single" w:sz="4" w:space="0" w:color="auto"/>
              <w:right w:val="single" w:sz="4" w:space="0" w:color="auto"/>
            </w:tcBorders>
          </w:tcPr>
          <w:p w:rsidR="00B20EDF" w:rsidRPr="00954FDA" w:rsidRDefault="00B20EDF" w:rsidP="00C27307">
            <w:pPr>
              <w:pStyle w:val="ConsPlusNormal"/>
              <w:spacing w:line="240" w:lineRule="exact"/>
              <w:ind w:left="38" w:firstLine="0"/>
              <w:jc w:val="center"/>
              <w:rPr>
                <w:sz w:val="12"/>
                <w:szCs w:val="12"/>
              </w:rPr>
            </w:pPr>
            <w:r w:rsidRPr="00954FDA">
              <w:rPr>
                <w:sz w:val="12"/>
                <w:szCs w:val="12"/>
              </w:rPr>
              <w:t>-</w:t>
            </w:r>
          </w:p>
        </w:tc>
        <w:tc>
          <w:tcPr>
            <w:tcW w:w="0" w:type="auto"/>
            <w:tcBorders>
              <w:top w:val="single" w:sz="4" w:space="0" w:color="auto"/>
              <w:left w:val="single" w:sz="4" w:space="0" w:color="auto"/>
              <w:bottom w:val="single" w:sz="4" w:space="0" w:color="auto"/>
              <w:right w:val="single" w:sz="4" w:space="0" w:color="auto"/>
            </w:tcBorders>
          </w:tcPr>
          <w:p w:rsidR="00B20EDF" w:rsidRPr="00954FDA" w:rsidRDefault="00B20EDF" w:rsidP="00C27307">
            <w:pPr>
              <w:pStyle w:val="ConsPlusNormal"/>
              <w:spacing w:line="240" w:lineRule="exact"/>
              <w:ind w:firstLine="29"/>
              <w:jc w:val="center"/>
              <w:rPr>
                <w:sz w:val="12"/>
                <w:szCs w:val="12"/>
              </w:rPr>
            </w:pPr>
            <w:r w:rsidRPr="00954FDA">
              <w:rPr>
                <w:sz w:val="12"/>
                <w:szCs w:val="12"/>
              </w:rPr>
              <w:t>-</w:t>
            </w:r>
          </w:p>
        </w:tc>
        <w:tc>
          <w:tcPr>
            <w:tcW w:w="0" w:type="auto"/>
            <w:tcBorders>
              <w:top w:val="single" w:sz="4" w:space="0" w:color="auto"/>
              <w:left w:val="single" w:sz="4" w:space="0" w:color="auto"/>
              <w:bottom w:val="single" w:sz="4" w:space="0" w:color="auto"/>
              <w:right w:val="single" w:sz="4" w:space="0" w:color="auto"/>
            </w:tcBorders>
          </w:tcPr>
          <w:p w:rsidR="00B20EDF" w:rsidRPr="00954FDA" w:rsidRDefault="00B20EDF" w:rsidP="00C27307">
            <w:pPr>
              <w:pStyle w:val="ConsPlusNormal"/>
              <w:spacing w:line="240" w:lineRule="exact"/>
              <w:ind w:left="-57" w:hanging="5"/>
              <w:jc w:val="center"/>
              <w:rPr>
                <w:sz w:val="12"/>
                <w:szCs w:val="12"/>
              </w:rPr>
            </w:pPr>
            <w:r w:rsidRPr="00954FDA">
              <w:rPr>
                <w:sz w:val="12"/>
                <w:szCs w:val="12"/>
              </w:rPr>
              <w:t>-</w:t>
            </w:r>
          </w:p>
        </w:tc>
        <w:tc>
          <w:tcPr>
            <w:tcW w:w="0" w:type="auto"/>
            <w:tcBorders>
              <w:top w:val="single" w:sz="4" w:space="0" w:color="auto"/>
              <w:left w:val="single" w:sz="4" w:space="0" w:color="auto"/>
              <w:bottom w:val="single" w:sz="4" w:space="0" w:color="auto"/>
              <w:right w:val="single" w:sz="4" w:space="0" w:color="auto"/>
            </w:tcBorders>
          </w:tcPr>
          <w:p w:rsidR="00B20EDF" w:rsidRPr="00954FDA" w:rsidRDefault="00B20EDF" w:rsidP="00C27307">
            <w:pPr>
              <w:pStyle w:val="ConsPlusNormal"/>
              <w:spacing w:line="240" w:lineRule="exact"/>
              <w:ind w:left="-57" w:hanging="5"/>
              <w:jc w:val="center"/>
              <w:rPr>
                <w:sz w:val="12"/>
                <w:szCs w:val="12"/>
              </w:rPr>
            </w:pPr>
            <w:r w:rsidRPr="00954FDA">
              <w:rPr>
                <w:sz w:val="12"/>
                <w:szCs w:val="12"/>
              </w:rPr>
              <w:t>-</w:t>
            </w:r>
          </w:p>
        </w:tc>
        <w:tc>
          <w:tcPr>
            <w:tcW w:w="0" w:type="auto"/>
            <w:tcBorders>
              <w:top w:val="single" w:sz="4" w:space="0" w:color="auto"/>
              <w:left w:val="single" w:sz="4" w:space="0" w:color="auto"/>
              <w:bottom w:val="single" w:sz="4" w:space="0" w:color="auto"/>
              <w:right w:val="single" w:sz="4" w:space="0" w:color="auto"/>
            </w:tcBorders>
          </w:tcPr>
          <w:p w:rsidR="00B20EDF" w:rsidRPr="00954FDA" w:rsidRDefault="00B20EDF" w:rsidP="00C27307">
            <w:pPr>
              <w:pStyle w:val="ConsPlusNormal"/>
              <w:spacing w:line="240" w:lineRule="exact"/>
              <w:ind w:left="-57" w:hanging="5"/>
              <w:jc w:val="center"/>
              <w:rPr>
                <w:sz w:val="12"/>
                <w:szCs w:val="12"/>
              </w:rPr>
            </w:pPr>
            <w:r w:rsidRPr="00954FDA">
              <w:rPr>
                <w:sz w:val="12"/>
                <w:szCs w:val="12"/>
              </w:rPr>
              <w:t>-</w:t>
            </w:r>
          </w:p>
        </w:tc>
        <w:tc>
          <w:tcPr>
            <w:tcW w:w="0" w:type="auto"/>
            <w:tcBorders>
              <w:top w:val="single" w:sz="4" w:space="0" w:color="auto"/>
              <w:left w:val="single" w:sz="4" w:space="0" w:color="auto"/>
              <w:bottom w:val="single" w:sz="4" w:space="0" w:color="auto"/>
              <w:right w:val="single" w:sz="4" w:space="0" w:color="auto"/>
            </w:tcBorders>
          </w:tcPr>
          <w:p w:rsidR="00B20EDF" w:rsidRPr="00954FDA" w:rsidRDefault="00B20EDF" w:rsidP="00C27307">
            <w:pPr>
              <w:pStyle w:val="ConsPlusNormal"/>
              <w:spacing w:line="240" w:lineRule="exact"/>
              <w:ind w:left="-57" w:hanging="5"/>
              <w:jc w:val="center"/>
              <w:rPr>
                <w:sz w:val="12"/>
                <w:szCs w:val="12"/>
              </w:rPr>
            </w:pPr>
            <w:r w:rsidRPr="00954FDA">
              <w:rPr>
                <w:sz w:val="12"/>
                <w:szCs w:val="12"/>
              </w:rPr>
              <w:t>-</w:t>
            </w:r>
          </w:p>
        </w:tc>
        <w:tc>
          <w:tcPr>
            <w:tcW w:w="0" w:type="auto"/>
            <w:tcBorders>
              <w:top w:val="single" w:sz="4" w:space="0" w:color="auto"/>
              <w:left w:val="single" w:sz="4" w:space="0" w:color="auto"/>
              <w:bottom w:val="single" w:sz="4" w:space="0" w:color="auto"/>
              <w:right w:val="single" w:sz="4" w:space="0" w:color="auto"/>
            </w:tcBorders>
          </w:tcPr>
          <w:p w:rsidR="00B20EDF" w:rsidRPr="00954FDA" w:rsidRDefault="00B20EDF" w:rsidP="00C27307">
            <w:pPr>
              <w:pStyle w:val="ConsPlusNormal"/>
              <w:spacing w:line="240" w:lineRule="exact"/>
              <w:ind w:left="-57" w:hanging="5"/>
              <w:jc w:val="center"/>
              <w:rPr>
                <w:sz w:val="12"/>
                <w:szCs w:val="12"/>
              </w:rPr>
            </w:pPr>
            <w:r w:rsidRPr="00954FDA">
              <w:rPr>
                <w:sz w:val="12"/>
                <w:szCs w:val="12"/>
              </w:rPr>
              <w:t>-</w:t>
            </w:r>
          </w:p>
        </w:tc>
        <w:tc>
          <w:tcPr>
            <w:tcW w:w="0" w:type="auto"/>
            <w:tcBorders>
              <w:top w:val="single" w:sz="4" w:space="0" w:color="auto"/>
              <w:left w:val="single" w:sz="4" w:space="0" w:color="auto"/>
              <w:bottom w:val="single" w:sz="4" w:space="0" w:color="auto"/>
              <w:right w:val="single" w:sz="4" w:space="0" w:color="auto"/>
            </w:tcBorders>
          </w:tcPr>
          <w:p w:rsidR="00B20EDF" w:rsidRPr="00954FDA" w:rsidRDefault="00B20EDF" w:rsidP="00C27307">
            <w:pPr>
              <w:pStyle w:val="ConsPlusNormal"/>
              <w:spacing w:line="240" w:lineRule="exact"/>
              <w:ind w:left="-57" w:hanging="5"/>
              <w:jc w:val="center"/>
              <w:rPr>
                <w:sz w:val="12"/>
                <w:szCs w:val="12"/>
              </w:rPr>
            </w:pPr>
            <w:r w:rsidRPr="00954FDA">
              <w:rPr>
                <w:sz w:val="12"/>
                <w:szCs w:val="12"/>
              </w:rPr>
              <w:t>-</w:t>
            </w:r>
          </w:p>
        </w:tc>
        <w:tc>
          <w:tcPr>
            <w:tcW w:w="0" w:type="auto"/>
            <w:tcBorders>
              <w:top w:val="single" w:sz="4" w:space="0" w:color="auto"/>
              <w:left w:val="single" w:sz="4" w:space="0" w:color="auto"/>
              <w:bottom w:val="single" w:sz="4" w:space="0" w:color="auto"/>
              <w:right w:val="single" w:sz="4" w:space="0" w:color="auto"/>
            </w:tcBorders>
          </w:tcPr>
          <w:p w:rsidR="00B20EDF" w:rsidRPr="00954FDA" w:rsidRDefault="00B20EDF" w:rsidP="00C27307">
            <w:pPr>
              <w:pStyle w:val="ConsPlusNormal"/>
              <w:spacing w:line="240" w:lineRule="exact"/>
              <w:ind w:left="-57" w:hanging="5"/>
              <w:jc w:val="center"/>
              <w:rPr>
                <w:sz w:val="12"/>
                <w:szCs w:val="12"/>
              </w:rPr>
            </w:pPr>
            <w:r w:rsidRPr="00954FDA">
              <w:rPr>
                <w:sz w:val="12"/>
                <w:szCs w:val="12"/>
              </w:rPr>
              <w:t>-</w:t>
            </w:r>
          </w:p>
        </w:tc>
      </w:tr>
      <w:tr w:rsidR="00B20EDF" w:rsidRPr="00954FDA" w:rsidTr="00B20EDF">
        <w:tc>
          <w:tcPr>
            <w:tcW w:w="0" w:type="auto"/>
            <w:tcBorders>
              <w:top w:val="single" w:sz="4" w:space="0" w:color="auto"/>
              <w:left w:val="single" w:sz="4" w:space="0" w:color="auto"/>
              <w:bottom w:val="single" w:sz="4" w:space="0" w:color="auto"/>
              <w:right w:val="single" w:sz="4" w:space="0" w:color="auto"/>
            </w:tcBorders>
          </w:tcPr>
          <w:p w:rsidR="00B20EDF" w:rsidRPr="00954FDA" w:rsidRDefault="00B20EDF" w:rsidP="00C27307">
            <w:pPr>
              <w:pStyle w:val="ConsPlusNormal"/>
              <w:spacing w:line="240" w:lineRule="exact"/>
              <w:ind w:firstLine="0"/>
              <w:jc w:val="center"/>
              <w:rPr>
                <w:sz w:val="12"/>
                <w:szCs w:val="12"/>
              </w:rPr>
            </w:pPr>
            <w:r w:rsidRPr="00954FDA">
              <w:rPr>
                <w:sz w:val="12"/>
                <w:szCs w:val="12"/>
              </w:rPr>
              <w:t>1.2.</w:t>
            </w:r>
          </w:p>
        </w:tc>
        <w:tc>
          <w:tcPr>
            <w:tcW w:w="0" w:type="auto"/>
            <w:gridSpan w:val="16"/>
            <w:tcBorders>
              <w:top w:val="single" w:sz="4" w:space="0" w:color="auto"/>
              <w:left w:val="single" w:sz="4" w:space="0" w:color="auto"/>
              <w:bottom w:val="single" w:sz="4" w:space="0" w:color="auto"/>
              <w:right w:val="single" w:sz="4" w:space="0" w:color="auto"/>
            </w:tcBorders>
          </w:tcPr>
          <w:p w:rsidR="00B20EDF" w:rsidRPr="00954FDA" w:rsidRDefault="00B20EDF" w:rsidP="00C27307">
            <w:pPr>
              <w:pStyle w:val="ConsPlusNormal"/>
              <w:spacing w:line="240" w:lineRule="exact"/>
              <w:ind w:left="38" w:firstLine="0"/>
              <w:rPr>
                <w:sz w:val="12"/>
                <w:szCs w:val="12"/>
              </w:rPr>
            </w:pPr>
            <w:r w:rsidRPr="00954FDA">
              <w:rPr>
                <w:sz w:val="12"/>
                <w:szCs w:val="12"/>
              </w:rPr>
              <w:t>Задача 2. Содействие развитию конкуренции на рынке непродовольственных товаров в районе</w:t>
            </w:r>
          </w:p>
        </w:tc>
      </w:tr>
      <w:tr w:rsidR="00B20EDF" w:rsidRPr="00954FDA" w:rsidTr="00B20EDF">
        <w:tc>
          <w:tcPr>
            <w:tcW w:w="0" w:type="auto"/>
            <w:tcBorders>
              <w:top w:val="single" w:sz="4" w:space="0" w:color="auto"/>
              <w:left w:val="single" w:sz="4" w:space="0" w:color="auto"/>
              <w:bottom w:val="single" w:sz="4" w:space="0" w:color="auto"/>
              <w:right w:val="single" w:sz="4" w:space="0" w:color="auto"/>
            </w:tcBorders>
          </w:tcPr>
          <w:p w:rsidR="00B20EDF" w:rsidRPr="00954FDA" w:rsidRDefault="00B20EDF" w:rsidP="00C27307">
            <w:pPr>
              <w:spacing w:line="240" w:lineRule="exact"/>
              <w:jc w:val="center"/>
              <w:rPr>
                <w:rFonts w:ascii="Arial" w:hAnsi="Arial" w:cs="Arial"/>
                <w:sz w:val="12"/>
                <w:szCs w:val="12"/>
              </w:rPr>
            </w:pPr>
            <w:r w:rsidRPr="00954FDA">
              <w:rPr>
                <w:rFonts w:ascii="Arial" w:hAnsi="Arial" w:cs="Arial"/>
                <w:sz w:val="12"/>
                <w:szCs w:val="12"/>
              </w:rPr>
              <w:t>1.2.1.</w:t>
            </w:r>
          </w:p>
        </w:tc>
        <w:tc>
          <w:tcPr>
            <w:tcW w:w="0" w:type="auto"/>
            <w:tcBorders>
              <w:top w:val="single" w:sz="4" w:space="0" w:color="auto"/>
              <w:left w:val="single" w:sz="4" w:space="0" w:color="auto"/>
              <w:bottom w:val="single" w:sz="4" w:space="0" w:color="auto"/>
              <w:right w:val="single" w:sz="4" w:space="0" w:color="auto"/>
            </w:tcBorders>
          </w:tcPr>
          <w:p w:rsidR="00B20EDF" w:rsidRPr="00954FDA" w:rsidRDefault="00B20EDF" w:rsidP="00C27307">
            <w:pPr>
              <w:spacing w:line="240" w:lineRule="exact"/>
              <w:ind w:hanging="18"/>
              <w:jc w:val="both"/>
              <w:rPr>
                <w:rFonts w:ascii="Arial" w:hAnsi="Arial" w:cs="Arial"/>
                <w:sz w:val="12"/>
                <w:szCs w:val="12"/>
              </w:rPr>
            </w:pPr>
            <w:r w:rsidRPr="00954FDA">
              <w:rPr>
                <w:rFonts w:ascii="Arial" w:hAnsi="Arial" w:cs="Arial"/>
                <w:sz w:val="12"/>
                <w:szCs w:val="12"/>
              </w:rPr>
              <w:t>Определение площадок для размещения торговых об</w:t>
            </w:r>
            <w:r w:rsidRPr="00954FDA">
              <w:rPr>
                <w:rFonts w:ascii="Arial" w:hAnsi="Arial" w:cs="Arial"/>
                <w:sz w:val="12"/>
                <w:szCs w:val="12"/>
              </w:rPr>
              <w:t>ъ</w:t>
            </w:r>
            <w:r w:rsidRPr="00954FDA">
              <w:rPr>
                <w:rFonts w:ascii="Arial" w:hAnsi="Arial" w:cs="Arial"/>
                <w:sz w:val="12"/>
                <w:szCs w:val="12"/>
              </w:rPr>
              <w:t>ектов по продаже непрод</w:t>
            </w:r>
            <w:r w:rsidRPr="00954FDA">
              <w:rPr>
                <w:rFonts w:ascii="Arial" w:hAnsi="Arial" w:cs="Arial"/>
                <w:sz w:val="12"/>
                <w:szCs w:val="12"/>
              </w:rPr>
              <w:t>о</w:t>
            </w:r>
            <w:r w:rsidRPr="00954FDA">
              <w:rPr>
                <w:rFonts w:ascii="Arial" w:hAnsi="Arial" w:cs="Arial"/>
                <w:sz w:val="12"/>
                <w:szCs w:val="12"/>
              </w:rPr>
              <w:t>вольственных товаров в целях привлечения потенц</w:t>
            </w:r>
            <w:r w:rsidRPr="00954FDA">
              <w:rPr>
                <w:rFonts w:ascii="Arial" w:hAnsi="Arial" w:cs="Arial"/>
                <w:sz w:val="12"/>
                <w:szCs w:val="12"/>
              </w:rPr>
              <w:t>и</w:t>
            </w:r>
            <w:r w:rsidRPr="00954FDA">
              <w:rPr>
                <w:rFonts w:ascii="Arial" w:hAnsi="Arial" w:cs="Arial"/>
                <w:sz w:val="12"/>
                <w:szCs w:val="12"/>
              </w:rPr>
              <w:t>альных инв</w:t>
            </w:r>
            <w:r w:rsidRPr="00954FDA">
              <w:rPr>
                <w:rFonts w:ascii="Arial" w:hAnsi="Arial" w:cs="Arial"/>
                <w:sz w:val="12"/>
                <w:szCs w:val="12"/>
              </w:rPr>
              <w:t>е</w:t>
            </w:r>
            <w:r w:rsidRPr="00954FDA">
              <w:rPr>
                <w:rFonts w:ascii="Arial" w:hAnsi="Arial" w:cs="Arial"/>
                <w:sz w:val="12"/>
                <w:szCs w:val="12"/>
              </w:rPr>
              <w:t>сторов</w:t>
            </w:r>
          </w:p>
        </w:tc>
        <w:tc>
          <w:tcPr>
            <w:tcW w:w="0" w:type="auto"/>
            <w:tcBorders>
              <w:top w:val="single" w:sz="4" w:space="0" w:color="auto"/>
              <w:left w:val="single" w:sz="4" w:space="0" w:color="auto"/>
              <w:bottom w:val="single" w:sz="4" w:space="0" w:color="auto"/>
              <w:right w:val="single" w:sz="4" w:space="0" w:color="auto"/>
            </w:tcBorders>
          </w:tcPr>
          <w:p w:rsidR="00B20EDF" w:rsidRPr="00954FDA" w:rsidRDefault="00B20EDF" w:rsidP="00C27307">
            <w:pPr>
              <w:spacing w:line="240" w:lineRule="exact"/>
              <w:ind w:hanging="19"/>
              <w:jc w:val="center"/>
              <w:rPr>
                <w:rFonts w:ascii="Arial" w:hAnsi="Arial" w:cs="Arial"/>
                <w:sz w:val="12"/>
                <w:szCs w:val="12"/>
              </w:rPr>
            </w:pPr>
            <w:r w:rsidRPr="00954FDA">
              <w:rPr>
                <w:rFonts w:ascii="Arial" w:hAnsi="Arial" w:cs="Arial"/>
                <w:sz w:val="12"/>
                <w:szCs w:val="12"/>
              </w:rPr>
              <w:t>Администрация муниц</w:t>
            </w:r>
            <w:r w:rsidRPr="00954FDA">
              <w:rPr>
                <w:rFonts w:ascii="Arial" w:hAnsi="Arial" w:cs="Arial"/>
                <w:sz w:val="12"/>
                <w:szCs w:val="12"/>
              </w:rPr>
              <w:t>и</w:t>
            </w:r>
            <w:r w:rsidRPr="00954FDA">
              <w:rPr>
                <w:rFonts w:ascii="Arial" w:hAnsi="Arial" w:cs="Arial"/>
                <w:sz w:val="12"/>
                <w:szCs w:val="12"/>
              </w:rPr>
              <w:t>пального района</w:t>
            </w:r>
          </w:p>
          <w:p w:rsidR="00B20EDF" w:rsidRPr="00954FDA" w:rsidRDefault="00B20EDF" w:rsidP="00C27307">
            <w:pPr>
              <w:spacing w:line="240" w:lineRule="exact"/>
              <w:ind w:hanging="19"/>
              <w:jc w:val="center"/>
              <w:rPr>
                <w:rFonts w:ascii="Arial" w:hAnsi="Arial" w:cs="Arial"/>
                <w:sz w:val="12"/>
                <w:szCs w:val="12"/>
              </w:rPr>
            </w:pPr>
            <w:r w:rsidRPr="00954FDA">
              <w:rPr>
                <w:rFonts w:ascii="Arial" w:hAnsi="Arial" w:cs="Arial"/>
                <w:sz w:val="12"/>
                <w:szCs w:val="12"/>
              </w:rPr>
              <w:t>Администрации сельских посел</w:t>
            </w:r>
            <w:r w:rsidRPr="00954FDA">
              <w:rPr>
                <w:rFonts w:ascii="Arial" w:hAnsi="Arial" w:cs="Arial"/>
                <w:sz w:val="12"/>
                <w:szCs w:val="12"/>
              </w:rPr>
              <w:t>е</w:t>
            </w:r>
            <w:r w:rsidRPr="00954FDA">
              <w:rPr>
                <w:rFonts w:ascii="Arial" w:hAnsi="Arial" w:cs="Arial"/>
                <w:sz w:val="12"/>
                <w:szCs w:val="12"/>
              </w:rPr>
              <w:t>ний</w:t>
            </w:r>
          </w:p>
        </w:tc>
        <w:tc>
          <w:tcPr>
            <w:tcW w:w="0" w:type="auto"/>
            <w:tcBorders>
              <w:top w:val="single" w:sz="4" w:space="0" w:color="auto"/>
              <w:left w:val="single" w:sz="4" w:space="0" w:color="auto"/>
              <w:bottom w:val="single" w:sz="4" w:space="0" w:color="auto"/>
              <w:right w:val="single" w:sz="4" w:space="0" w:color="auto"/>
            </w:tcBorders>
          </w:tcPr>
          <w:p w:rsidR="00B20EDF" w:rsidRPr="00954FDA" w:rsidRDefault="00B20EDF" w:rsidP="00C27307">
            <w:pPr>
              <w:spacing w:line="240" w:lineRule="exact"/>
              <w:ind w:hanging="14"/>
              <w:jc w:val="center"/>
              <w:rPr>
                <w:rFonts w:ascii="Arial" w:hAnsi="Arial" w:cs="Arial"/>
                <w:sz w:val="12"/>
                <w:szCs w:val="12"/>
              </w:rPr>
            </w:pPr>
            <w:r w:rsidRPr="00954FDA">
              <w:rPr>
                <w:rFonts w:ascii="Arial" w:hAnsi="Arial" w:cs="Arial"/>
                <w:sz w:val="12"/>
                <w:szCs w:val="12"/>
              </w:rPr>
              <w:t>2016-2026 г</w:t>
            </w:r>
            <w:r w:rsidRPr="00954FDA">
              <w:rPr>
                <w:rFonts w:ascii="Arial" w:hAnsi="Arial" w:cs="Arial"/>
                <w:sz w:val="12"/>
                <w:szCs w:val="12"/>
              </w:rPr>
              <w:t>о</w:t>
            </w:r>
            <w:r w:rsidRPr="00954FDA">
              <w:rPr>
                <w:rFonts w:ascii="Arial" w:hAnsi="Arial" w:cs="Arial"/>
                <w:sz w:val="12"/>
                <w:szCs w:val="12"/>
              </w:rPr>
              <w:t>ды</w:t>
            </w:r>
          </w:p>
        </w:tc>
        <w:tc>
          <w:tcPr>
            <w:tcW w:w="0" w:type="auto"/>
            <w:tcBorders>
              <w:top w:val="single" w:sz="4" w:space="0" w:color="auto"/>
              <w:left w:val="single" w:sz="4" w:space="0" w:color="auto"/>
              <w:bottom w:val="single" w:sz="4" w:space="0" w:color="auto"/>
              <w:right w:val="single" w:sz="4" w:space="0" w:color="auto"/>
            </w:tcBorders>
          </w:tcPr>
          <w:p w:rsidR="00B20EDF" w:rsidRPr="00954FDA" w:rsidRDefault="00B20EDF" w:rsidP="00C27307">
            <w:pPr>
              <w:pStyle w:val="ConsPlusNormal"/>
              <w:spacing w:line="240" w:lineRule="exact"/>
              <w:ind w:hanging="131"/>
              <w:jc w:val="center"/>
              <w:rPr>
                <w:sz w:val="12"/>
                <w:szCs w:val="12"/>
              </w:rPr>
            </w:pPr>
            <w:hyperlink r:id="rId28" w:anchor="P1288#P1288" w:history="1">
              <w:r w:rsidRPr="00954FDA">
                <w:rPr>
                  <w:rStyle w:val="af0"/>
                  <w:sz w:val="12"/>
                  <w:szCs w:val="12"/>
                </w:rPr>
                <w:t>1.</w:t>
              </w:r>
            </w:hyperlink>
            <w:r w:rsidRPr="00954FDA">
              <w:rPr>
                <w:sz w:val="12"/>
                <w:szCs w:val="12"/>
              </w:rPr>
              <w:t>3</w:t>
            </w:r>
          </w:p>
        </w:tc>
        <w:tc>
          <w:tcPr>
            <w:tcW w:w="0" w:type="auto"/>
            <w:tcBorders>
              <w:top w:val="single" w:sz="4" w:space="0" w:color="auto"/>
              <w:left w:val="single" w:sz="4" w:space="0" w:color="auto"/>
              <w:bottom w:val="single" w:sz="4" w:space="0" w:color="auto"/>
              <w:right w:val="single" w:sz="4" w:space="0" w:color="auto"/>
            </w:tcBorders>
          </w:tcPr>
          <w:p w:rsidR="00B20EDF" w:rsidRPr="00954FDA" w:rsidRDefault="00B20EDF" w:rsidP="00C27307">
            <w:pPr>
              <w:pStyle w:val="ConsPlusNormal"/>
              <w:spacing w:line="240" w:lineRule="exact"/>
              <w:ind w:hanging="19"/>
              <w:jc w:val="center"/>
              <w:rPr>
                <w:sz w:val="12"/>
                <w:szCs w:val="12"/>
              </w:rPr>
            </w:pPr>
            <w:r w:rsidRPr="00954FDA">
              <w:rPr>
                <w:sz w:val="12"/>
                <w:szCs w:val="12"/>
              </w:rPr>
              <w:t>-</w:t>
            </w:r>
          </w:p>
        </w:tc>
        <w:tc>
          <w:tcPr>
            <w:tcW w:w="0" w:type="auto"/>
            <w:tcBorders>
              <w:top w:val="single" w:sz="4" w:space="0" w:color="auto"/>
              <w:left w:val="single" w:sz="4" w:space="0" w:color="auto"/>
              <w:bottom w:val="single" w:sz="4" w:space="0" w:color="auto"/>
              <w:right w:val="single" w:sz="4" w:space="0" w:color="auto"/>
            </w:tcBorders>
          </w:tcPr>
          <w:p w:rsidR="00B20EDF" w:rsidRPr="00954FDA" w:rsidRDefault="00B20EDF" w:rsidP="00C27307">
            <w:pPr>
              <w:pStyle w:val="ConsPlusNormal"/>
              <w:spacing w:line="240" w:lineRule="exact"/>
              <w:ind w:firstLine="2"/>
              <w:jc w:val="center"/>
              <w:rPr>
                <w:sz w:val="12"/>
                <w:szCs w:val="12"/>
              </w:rPr>
            </w:pPr>
            <w:r w:rsidRPr="00954FDA">
              <w:rPr>
                <w:sz w:val="12"/>
                <w:szCs w:val="12"/>
              </w:rPr>
              <w:t>-</w:t>
            </w:r>
          </w:p>
        </w:tc>
        <w:tc>
          <w:tcPr>
            <w:tcW w:w="0" w:type="auto"/>
            <w:tcBorders>
              <w:top w:val="single" w:sz="4" w:space="0" w:color="auto"/>
              <w:left w:val="single" w:sz="4" w:space="0" w:color="auto"/>
              <w:bottom w:val="single" w:sz="4" w:space="0" w:color="auto"/>
              <w:right w:val="single" w:sz="4" w:space="0" w:color="auto"/>
            </w:tcBorders>
          </w:tcPr>
          <w:p w:rsidR="00B20EDF" w:rsidRPr="00954FDA" w:rsidRDefault="00B20EDF" w:rsidP="00C27307">
            <w:pPr>
              <w:pStyle w:val="ConsPlusNormal"/>
              <w:spacing w:line="240" w:lineRule="exact"/>
              <w:ind w:firstLine="0"/>
              <w:jc w:val="center"/>
              <w:rPr>
                <w:sz w:val="12"/>
                <w:szCs w:val="12"/>
              </w:rPr>
            </w:pPr>
            <w:r w:rsidRPr="00954FDA">
              <w:rPr>
                <w:sz w:val="12"/>
                <w:szCs w:val="12"/>
              </w:rPr>
              <w:t>-</w:t>
            </w:r>
          </w:p>
        </w:tc>
        <w:tc>
          <w:tcPr>
            <w:tcW w:w="0" w:type="auto"/>
            <w:tcBorders>
              <w:top w:val="single" w:sz="4" w:space="0" w:color="auto"/>
              <w:left w:val="single" w:sz="4" w:space="0" w:color="auto"/>
              <w:bottom w:val="single" w:sz="4" w:space="0" w:color="auto"/>
              <w:right w:val="single" w:sz="4" w:space="0" w:color="auto"/>
            </w:tcBorders>
          </w:tcPr>
          <w:p w:rsidR="00B20EDF" w:rsidRPr="00954FDA" w:rsidRDefault="00B20EDF" w:rsidP="00C27307">
            <w:pPr>
              <w:pStyle w:val="ConsPlusNormal"/>
              <w:spacing w:line="240" w:lineRule="exact"/>
              <w:ind w:firstLine="0"/>
              <w:jc w:val="center"/>
              <w:rPr>
                <w:sz w:val="12"/>
                <w:szCs w:val="12"/>
              </w:rPr>
            </w:pPr>
            <w:r w:rsidRPr="00954FDA">
              <w:rPr>
                <w:sz w:val="12"/>
                <w:szCs w:val="12"/>
              </w:rPr>
              <w:t>-</w:t>
            </w:r>
          </w:p>
        </w:tc>
        <w:tc>
          <w:tcPr>
            <w:tcW w:w="0" w:type="auto"/>
            <w:tcBorders>
              <w:top w:val="single" w:sz="4" w:space="0" w:color="auto"/>
              <w:left w:val="single" w:sz="4" w:space="0" w:color="auto"/>
              <w:bottom w:val="single" w:sz="4" w:space="0" w:color="auto"/>
              <w:right w:val="single" w:sz="4" w:space="0" w:color="auto"/>
            </w:tcBorders>
          </w:tcPr>
          <w:p w:rsidR="00B20EDF" w:rsidRPr="00954FDA" w:rsidRDefault="00B20EDF" w:rsidP="00C27307">
            <w:pPr>
              <w:pStyle w:val="ConsPlusNormal"/>
              <w:spacing w:line="240" w:lineRule="exact"/>
              <w:ind w:firstLine="29"/>
              <w:jc w:val="center"/>
              <w:rPr>
                <w:sz w:val="12"/>
                <w:szCs w:val="12"/>
              </w:rPr>
            </w:pPr>
            <w:r w:rsidRPr="00954FDA">
              <w:rPr>
                <w:sz w:val="12"/>
                <w:szCs w:val="12"/>
              </w:rPr>
              <w:t>-</w:t>
            </w:r>
          </w:p>
        </w:tc>
        <w:tc>
          <w:tcPr>
            <w:tcW w:w="0" w:type="auto"/>
            <w:tcBorders>
              <w:top w:val="single" w:sz="4" w:space="0" w:color="auto"/>
              <w:left w:val="single" w:sz="4" w:space="0" w:color="auto"/>
              <w:bottom w:val="single" w:sz="4" w:space="0" w:color="auto"/>
              <w:right w:val="single" w:sz="4" w:space="0" w:color="auto"/>
            </w:tcBorders>
          </w:tcPr>
          <w:p w:rsidR="00B20EDF" w:rsidRPr="00954FDA" w:rsidRDefault="00B20EDF" w:rsidP="00C27307">
            <w:pPr>
              <w:pStyle w:val="ConsPlusNormal"/>
              <w:spacing w:line="240" w:lineRule="exact"/>
              <w:ind w:hanging="5"/>
              <w:jc w:val="center"/>
              <w:rPr>
                <w:sz w:val="12"/>
                <w:szCs w:val="12"/>
              </w:rPr>
            </w:pPr>
            <w:r w:rsidRPr="00954FDA">
              <w:rPr>
                <w:sz w:val="12"/>
                <w:szCs w:val="12"/>
              </w:rPr>
              <w:t>-</w:t>
            </w:r>
          </w:p>
        </w:tc>
        <w:tc>
          <w:tcPr>
            <w:tcW w:w="0" w:type="auto"/>
            <w:tcBorders>
              <w:top w:val="single" w:sz="4" w:space="0" w:color="auto"/>
              <w:left w:val="single" w:sz="4" w:space="0" w:color="auto"/>
              <w:bottom w:val="single" w:sz="4" w:space="0" w:color="auto"/>
              <w:right w:val="single" w:sz="4" w:space="0" w:color="auto"/>
            </w:tcBorders>
          </w:tcPr>
          <w:p w:rsidR="00B20EDF" w:rsidRPr="00954FDA" w:rsidRDefault="00B20EDF" w:rsidP="00C27307">
            <w:pPr>
              <w:pStyle w:val="ConsPlusNormal"/>
              <w:spacing w:line="240" w:lineRule="exact"/>
              <w:ind w:hanging="5"/>
              <w:jc w:val="center"/>
              <w:rPr>
                <w:sz w:val="12"/>
                <w:szCs w:val="12"/>
              </w:rPr>
            </w:pPr>
            <w:r w:rsidRPr="00954FDA">
              <w:rPr>
                <w:sz w:val="12"/>
                <w:szCs w:val="12"/>
              </w:rPr>
              <w:t>-</w:t>
            </w:r>
          </w:p>
        </w:tc>
        <w:tc>
          <w:tcPr>
            <w:tcW w:w="0" w:type="auto"/>
            <w:tcBorders>
              <w:top w:val="single" w:sz="4" w:space="0" w:color="auto"/>
              <w:left w:val="single" w:sz="4" w:space="0" w:color="auto"/>
              <w:bottom w:val="single" w:sz="4" w:space="0" w:color="auto"/>
              <w:right w:val="single" w:sz="4" w:space="0" w:color="auto"/>
            </w:tcBorders>
          </w:tcPr>
          <w:p w:rsidR="00B20EDF" w:rsidRPr="00954FDA" w:rsidRDefault="00B20EDF" w:rsidP="00C27307">
            <w:pPr>
              <w:pStyle w:val="ConsPlusNormal"/>
              <w:spacing w:line="240" w:lineRule="exact"/>
              <w:ind w:hanging="5"/>
              <w:jc w:val="center"/>
              <w:rPr>
                <w:sz w:val="12"/>
                <w:szCs w:val="12"/>
              </w:rPr>
            </w:pPr>
            <w:r w:rsidRPr="00954FDA">
              <w:rPr>
                <w:sz w:val="12"/>
                <w:szCs w:val="12"/>
              </w:rPr>
              <w:t>-</w:t>
            </w:r>
          </w:p>
        </w:tc>
        <w:tc>
          <w:tcPr>
            <w:tcW w:w="0" w:type="auto"/>
            <w:tcBorders>
              <w:top w:val="single" w:sz="4" w:space="0" w:color="auto"/>
              <w:left w:val="single" w:sz="4" w:space="0" w:color="auto"/>
              <w:bottom w:val="single" w:sz="4" w:space="0" w:color="auto"/>
              <w:right w:val="single" w:sz="4" w:space="0" w:color="auto"/>
            </w:tcBorders>
          </w:tcPr>
          <w:p w:rsidR="00B20EDF" w:rsidRPr="00954FDA" w:rsidRDefault="00B20EDF" w:rsidP="00C27307">
            <w:pPr>
              <w:pStyle w:val="ConsPlusNormal"/>
              <w:spacing w:line="240" w:lineRule="exact"/>
              <w:ind w:hanging="5"/>
              <w:jc w:val="center"/>
              <w:rPr>
                <w:sz w:val="12"/>
                <w:szCs w:val="12"/>
              </w:rPr>
            </w:pPr>
            <w:r w:rsidRPr="00954FDA">
              <w:rPr>
                <w:sz w:val="12"/>
                <w:szCs w:val="12"/>
              </w:rPr>
              <w:t>-</w:t>
            </w:r>
          </w:p>
        </w:tc>
        <w:tc>
          <w:tcPr>
            <w:tcW w:w="0" w:type="auto"/>
            <w:tcBorders>
              <w:top w:val="single" w:sz="4" w:space="0" w:color="auto"/>
              <w:left w:val="single" w:sz="4" w:space="0" w:color="auto"/>
              <w:bottom w:val="single" w:sz="4" w:space="0" w:color="auto"/>
              <w:right w:val="single" w:sz="4" w:space="0" w:color="auto"/>
            </w:tcBorders>
          </w:tcPr>
          <w:p w:rsidR="00B20EDF" w:rsidRPr="00954FDA" w:rsidRDefault="00B20EDF" w:rsidP="00C27307">
            <w:pPr>
              <w:pStyle w:val="ConsPlusNormal"/>
              <w:spacing w:line="240" w:lineRule="exact"/>
              <w:ind w:hanging="5"/>
              <w:jc w:val="center"/>
              <w:rPr>
                <w:sz w:val="12"/>
                <w:szCs w:val="12"/>
              </w:rPr>
            </w:pPr>
            <w:r w:rsidRPr="00954FDA">
              <w:rPr>
                <w:sz w:val="12"/>
                <w:szCs w:val="12"/>
              </w:rPr>
              <w:t>-</w:t>
            </w:r>
          </w:p>
        </w:tc>
        <w:tc>
          <w:tcPr>
            <w:tcW w:w="0" w:type="auto"/>
            <w:tcBorders>
              <w:top w:val="single" w:sz="4" w:space="0" w:color="auto"/>
              <w:left w:val="single" w:sz="4" w:space="0" w:color="auto"/>
              <w:bottom w:val="single" w:sz="4" w:space="0" w:color="auto"/>
              <w:right w:val="single" w:sz="4" w:space="0" w:color="auto"/>
            </w:tcBorders>
          </w:tcPr>
          <w:p w:rsidR="00B20EDF" w:rsidRPr="00954FDA" w:rsidRDefault="00B20EDF" w:rsidP="00C27307">
            <w:pPr>
              <w:pStyle w:val="ConsPlusNormal"/>
              <w:spacing w:line="240" w:lineRule="exact"/>
              <w:ind w:hanging="5"/>
              <w:jc w:val="center"/>
              <w:rPr>
                <w:sz w:val="12"/>
                <w:szCs w:val="12"/>
              </w:rPr>
            </w:pPr>
            <w:r w:rsidRPr="00954FDA">
              <w:rPr>
                <w:sz w:val="12"/>
                <w:szCs w:val="12"/>
              </w:rPr>
              <w:t>-</w:t>
            </w:r>
          </w:p>
        </w:tc>
        <w:tc>
          <w:tcPr>
            <w:tcW w:w="0" w:type="auto"/>
            <w:tcBorders>
              <w:top w:val="single" w:sz="4" w:space="0" w:color="auto"/>
              <w:left w:val="single" w:sz="4" w:space="0" w:color="auto"/>
              <w:bottom w:val="single" w:sz="4" w:space="0" w:color="auto"/>
              <w:right w:val="single" w:sz="4" w:space="0" w:color="auto"/>
            </w:tcBorders>
          </w:tcPr>
          <w:p w:rsidR="00B20EDF" w:rsidRPr="00954FDA" w:rsidRDefault="00B20EDF" w:rsidP="00C27307">
            <w:pPr>
              <w:pStyle w:val="ConsPlusNormal"/>
              <w:spacing w:line="240" w:lineRule="exact"/>
              <w:ind w:hanging="5"/>
              <w:jc w:val="center"/>
              <w:rPr>
                <w:sz w:val="12"/>
                <w:szCs w:val="12"/>
              </w:rPr>
            </w:pPr>
            <w:r w:rsidRPr="00954FDA">
              <w:rPr>
                <w:sz w:val="12"/>
                <w:szCs w:val="12"/>
              </w:rPr>
              <w:t>-</w:t>
            </w:r>
          </w:p>
        </w:tc>
      </w:tr>
      <w:tr w:rsidR="00B20EDF" w:rsidRPr="00954FDA" w:rsidTr="00B20EDF">
        <w:tc>
          <w:tcPr>
            <w:tcW w:w="0" w:type="auto"/>
            <w:tcBorders>
              <w:top w:val="single" w:sz="4" w:space="0" w:color="auto"/>
              <w:left w:val="single" w:sz="4" w:space="0" w:color="auto"/>
              <w:bottom w:val="single" w:sz="4" w:space="0" w:color="auto"/>
              <w:right w:val="single" w:sz="4" w:space="0" w:color="auto"/>
            </w:tcBorders>
          </w:tcPr>
          <w:p w:rsidR="00B20EDF" w:rsidRPr="00954FDA" w:rsidRDefault="00B20EDF" w:rsidP="00C27307">
            <w:pPr>
              <w:spacing w:line="240" w:lineRule="exact"/>
              <w:jc w:val="center"/>
              <w:rPr>
                <w:rFonts w:ascii="Arial" w:hAnsi="Arial" w:cs="Arial"/>
                <w:sz w:val="12"/>
                <w:szCs w:val="12"/>
              </w:rPr>
            </w:pPr>
            <w:r w:rsidRPr="00954FDA">
              <w:rPr>
                <w:rFonts w:ascii="Arial" w:hAnsi="Arial" w:cs="Arial"/>
                <w:sz w:val="12"/>
                <w:szCs w:val="12"/>
              </w:rPr>
              <w:t>1.2.2.</w:t>
            </w:r>
          </w:p>
        </w:tc>
        <w:tc>
          <w:tcPr>
            <w:tcW w:w="0" w:type="auto"/>
            <w:tcBorders>
              <w:top w:val="single" w:sz="4" w:space="0" w:color="auto"/>
              <w:left w:val="single" w:sz="4" w:space="0" w:color="auto"/>
              <w:bottom w:val="single" w:sz="4" w:space="0" w:color="auto"/>
              <w:right w:val="single" w:sz="4" w:space="0" w:color="auto"/>
            </w:tcBorders>
          </w:tcPr>
          <w:p w:rsidR="00B20EDF" w:rsidRPr="00954FDA" w:rsidRDefault="00B20EDF" w:rsidP="00C27307">
            <w:pPr>
              <w:spacing w:line="240" w:lineRule="exact"/>
              <w:ind w:hanging="18"/>
              <w:jc w:val="both"/>
              <w:rPr>
                <w:rFonts w:ascii="Arial" w:hAnsi="Arial" w:cs="Arial"/>
                <w:sz w:val="12"/>
                <w:szCs w:val="12"/>
              </w:rPr>
            </w:pPr>
            <w:r w:rsidRPr="00954FDA">
              <w:rPr>
                <w:rFonts w:ascii="Arial" w:hAnsi="Arial" w:cs="Arial"/>
                <w:sz w:val="12"/>
                <w:szCs w:val="12"/>
              </w:rPr>
              <w:t>Содействие развитию суб</w:t>
            </w:r>
            <w:r w:rsidRPr="00954FDA">
              <w:rPr>
                <w:rFonts w:ascii="Arial" w:hAnsi="Arial" w:cs="Arial"/>
                <w:sz w:val="12"/>
                <w:szCs w:val="12"/>
              </w:rPr>
              <w:t>ъ</w:t>
            </w:r>
            <w:r w:rsidRPr="00954FDA">
              <w:rPr>
                <w:rFonts w:ascii="Arial" w:hAnsi="Arial" w:cs="Arial"/>
                <w:sz w:val="12"/>
                <w:szCs w:val="12"/>
              </w:rPr>
              <w:t>ектов малого и среднего предпринимательства в сфере торговли путем ра</w:t>
            </w:r>
            <w:r w:rsidRPr="00954FDA">
              <w:rPr>
                <w:rFonts w:ascii="Arial" w:hAnsi="Arial" w:cs="Arial"/>
                <w:sz w:val="12"/>
                <w:szCs w:val="12"/>
              </w:rPr>
              <w:t>с</w:t>
            </w:r>
            <w:r w:rsidRPr="00954FDA">
              <w:rPr>
                <w:rFonts w:ascii="Arial" w:hAnsi="Arial" w:cs="Arial"/>
                <w:sz w:val="12"/>
                <w:szCs w:val="12"/>
              </w:rPr>
              <w:t>ширения применения фра</w:t>
            </w:r>
            <w:r w:rsidRPr="00954FDA">
              <w:rPr>
                <w:rFonts w:ascii="Arial" w:hAnsi="Arial" w:cs="Arial"/>
                <w:sz w:val="12"/>
                <w:szCs w:val="12"/>
              </w:rPr>
              <w:t>н</w:t>
            </w:r>
            <w:r w:rsidRPr="00954FDA">
              <w:rPr>
                <w:rFonts w:ascii="Arial" w:hAnsi="Arial" w:cs="Arial"/>
                <w:sz w:val="12"/>
                <w:szCs w:val="12"/>
              </w:rPr>
              <w:t>чайзи</w:t>
            </w:r>
            <w:r w:rsidRPr="00954FDA">
              <w:rPr>
                <w:rFonts w:ascii="Arial" w:hAnsi="Arial" w:cs="Arial"/>
                <w:sz w:val="12"/>
                <w:szCs w:val="12"/>
              </w:rPr>
              <w:t>н</w:t>
            </w:r>
            <w:r w:rsidRPr="00954FDA">
              <w:rPr>
                <w:rFonts w:ascii="Arial" w:hAnsi="Arial" w:cs="Arial"/>
                <w:sz w:val="12"/>
                <w:szCs w:val="12"/>
              </w:rPr>
              <w:t>га</w:t>
            </w:r>
          </w:p>
        </w:tc>
        <w:tc>
          <w:tcPr>
            <w:tcW w:w="0" w:type="auto"/>
            <w:tcBorders>
              <w:top w:val="single" w:sz="4" w:space="0" w:color="auto"/>
              <w:left w:val="single" w:sz="4" w:space="0" w:color="auto"/>
              <w:bottom w:val="single" w:sz="4" w:space="0" w:color="auto"/>
              <w:right w:val="single" w:sz="4" w:space="0" w:color="auto"/>
            </w:tcBorders>
          </w:tcPr>
          <w:p w:rsidR="00B20EDF" w:rsidRPr="00954FDA" w:rsidRDefault="00B20EDF" w:rsidP="00C27307">
            <w:pPr>
              <w:spacing w:line="240" w:lineRule="exact"/>
              <w:ind w:hanging="19"/>
              <w:jc w:val="center"/>
              <w:rPr>
                <w:rFonts w:ascii="Arial" w:hAnsi="Arial" w:cs="Arial"/>
                <w:sz w:val="12"/>
                <w:szCs w:val="12"/>
              </w:rPr>
            </w:pPr>
            <w:r w:rsidRPr="00954FDA">
              <w:rPr>
                <w:rFonts w:ascii="Arial" w:hAnsi="Arial" w:cs="Arial"/>
                <w:sz w:val="12"/>
                <w:szCs w:val="12"/>
              </w:rPr>
              <w:t>комитет эконом</w:t>
            </w:r>
            <w:r w:rsidRPr="00954FDA">
              <w:rPr>
                <w:rFonts w:ascii="Arial" w:hAnsi="Arial" w:cs="Arial"/>
                <w:sz w:val="12"/>
                <w:szCs w:val="12"/>
              </w:rPr>
              <w:t>и</w:t>
            </w:r>
            <w:r w:rsidRPr="00954FDA">
              <w:rPr>
                <w:rFonts w:ascii="Arial" w:hAnsi="Arial" w:cs="Arial"/>
                <w:sz w:val="12"/>
                <w:szCs w:val="12"/>
              </w:rPr>
              <w:t>ческого развития Администрации муниципал</w:t>
            </w:r>
            <w:r w:rsidRPr="00954FDA">
              <w:rPr>
                <w:rFonts w:ascii="Arial" w:hAnsi="Arial" w:cs="Arial"/>
                <w:sz w:val="12"/>
                <w:szCs w:val="12"/>
              </w:rPr>
              <w:t>ь</w:t>
            </w:r>
            <w:r w:rsidRPr="00954FDA">
              <w:rPr>
                <w:rFonts w:ascii="Arial" w:hAnsi="Arial" w:cs="Arial"/>
                <w:sz w:val="12"/>
                <w:szCs w:val="12"/>
              </w:rPr>
              <w:t>ного района</w:t>
            </w:r>
          </w:p>
        </w:tc>
        <w:tc>
          <w:tcPr>
            <w:tcW w:w="0" w:type="auto"/>
            <w:tcBorders>
              <w:top w:val="single" w:sz="4" w:space="0" w:color="auto"/>
              <w:left w:val="single" w:sz="4" w:space="0" w:color="auto"/>
              <w:bottom w:val="single" w:sz="4" w:space="0" w:color="auto"/>
              <w:right w:val="single" w:sz="4" w:space="0" w:color="auto"/>
            </w:tcBorders>
          </w:tcPr>
          <w:p w:rsidR="00B20EDF" w:rsidRPr="00954FDA" w:rsidRDefault="00B20EDF" w:rsidP="00C27307">
            <w:pPr>
              <w:spacing w:line="240" w:lineRule="exact"/>
              <w:ind w:hanging="14"/>
              <w:jc w:val="center"/>
              <w:rPr>
                <w:rFonts w:ascii="Arial" w:hAnsi="Arial" w:cs="Arial"/>
                <w:sz w:val="12"/>
                <w:szCs w:val="12"/>
              </w:rPr>
            </w:pPr>
            <w:r w:rsidRPr="00954FDA">
              <w:rPr>
                <w:rFonts w:ascii="Arial" w:hAnsi="Arial" w:cs="Arial"/>
                <w:sz w:val="12"/>
                <w:szCs w:val="12"/>
              </w:rPr>
              <w:t>2016-2026 г</w:t>
            </w:r>
            <w:r w:rsidRPr="00954FDA">
              <w:rPr>
                <w:rFonts w:ascii="Arial" w:hAnsi="Arial" w:cs="Arial"/>
                <w:sz w:val="12"/>
                <w:szCs w:val="12"/>
              </w:rPr>
              <w:t>о</w:t>
            </w:r>
            <w:r w:rsidRPr="00954FDA">
              <w:rPr>
                <w:rFonts w:ascii="Arial" w:hAnsi="Arial" w:cs="Arial"/>
                <w:sz w:val="12"/>
                <w:szCs w:val="12"/>
              </w:rPr>
              <w:t>ды</w:t>
            </w:r>
          </w:p>
        </w:tc>
        <w:tc>
          <w:tcPr>
            <w:tcW w:w="0" w:type="auto"/>
            <w:tcBorders>
              <w:top w:val="single" w:sz="4" w:space="0" w:color="auto"/>
              <w:left w:val="single" w:sz="4" w:space="0" w:color="auto"/>
              <w:bottom w:val="single" w:sz="4" w:space="0" w:color="auto"/>
              <w:right w:val="single" w:sz="4" w:space="0" w:color="auto"/>
            </w:tcBorders>
          </w:tcPr>
          <w:p w:rsidR="00B20EDF" w:rsidRPr="00954FDA" w:rsidRDefault="00B20EDF" w:rsidP="00C27307">
            <w:pPr>
              <w:pStyle w:val="ConsPlusNormal"/>
              <w:spacing w:line="240" w:lineRule="exact"/>
              <w:ind w:hanging="131"/>
              <w:jc w:val="center"/>
              <w:rPr>
                <w:sz w:val="12"/>
                <w:szCs w:val="12"/>
              </w:rPr>
            </w:pPr>
            <w:hyperlink r:id="rId29" w:anchor="P1288#P1288" w:history="1">
              <w:r w:rsidRPr="00954FDA">
                <w:rPr>
                  <w:rStyle w:val="af0"/>
                  <w:sz w:val="12"/>
                  <w:szCs w:val="12"/>
                </w:rPr>
                <w:t>1.1.</w:t>
              </w:r>
            </w:hyperlink>
            <w:r w:rsidRPr="00954FDA">
              <w:rPr>
                <w:sz w:val="12"/>
                <w:szCs w:val="12"/>
              </w:rPr>
              <w:t>,1.2.</w:t>
            </w:r>
          </w:p>
        </w:tc>
        <w:tc>
          <w:tcPr>
            <w:tcW w:w="0" w:type="auto"/>
            <w:tcBorders>
              <w:top w:val="single" w:sz="4" w:space="0" w:color="auto"/>
              <w:left w:val="single" w:sz="4" w:space="0" w:color="auto"/>
              <w:bottom w:val="single" w:sz="4" w:space="0" w:color="auto"/>
              <w:right w:val="single" w:sz="4" w:space="0" w:color="auto"/>
            </w:tcBorders>
          </w:tcPr>
          <w:p w:rsidR="00B20EDF" w:rsidRPr="00954FDA" w:rsidRDefault="00B20EDF" w:rsidP="00C27307">
            <w:pPr>
              <w:pStyle w:val="ConsPlusNormal"/>
              <w:spacing w:line="240" w:lineRule="exact"/>
              <w:ind w:hanging="19"/>
              <w:jc w:val="center"/>
              <w:rPr>
                <w:sz w:val="12"/>
                <w:szCs w:val="12"/>
              </w:rPr>
            </w:pPr>
            <w:r w:rsidRPr="00954FDA">
              <w:rPr>
                <w:sz w:val="12"/>
                <w:szCs w:val="12"/>
              </w:rPr>
              <w:t>-</w:t>
            </w:r>
          </w:p>
        </w:tc>
        <w:tc>
          <w:tcPr>
            <w:tcW w:w="0" w:type="auto"/>
            <w:tcBorders>
              <w:top w:val="single" w:sz="4" w:space="0" w:color="auto"/>
              <w:left w:val="single" w:sz="4" w:space="0" w:color="auto"/>
              <w:bottom w:val="single" w:sz="4" w:space="0" w:color="auto"/>
              <w:right w:val="single" w:sz="4" w:space="0" w:color="auto"/>
            </w:tcBorders>
          </w:tcPr>
          <w:p w:rsidR="00B20EDF" w:rsidRPr="00954FDA" w:rsidRDefault="00B20EDF" w:rsidP="00C27307">
            <w:pPr>
              <w:pStyle w:val="ConsPlusNormal"/>
              <w:spacing w:line="240" w:lineRule="exact"/>
              <w:ind w:firstLine="2"/>
              <w:jc w:val="center"/>
              <w:rPr>
                <w:sz w:val="12"/>
                <w:szCs w:val="12"/>
              </w:rPr>
            </w:pPr>
            <w:r w:rsidRPr="00954FDA">
              <w:rPr>
                <w:sz w:val="12"/>
                <w:szCs w:val="12"/>
              </w:rPr>
              <w:t>-</w:t>
            </w:r>
          </w:p>
        </w:tc>
        <w:tc>
          <w:tcPr>
            <w:tcW w:w="0" w:type="auto"/>
            <w:tcBorders>
              <w:top w:val="single" w:sz="4" w:space="0" w:color="auto"/>
              <w:left w:val="single" w:sz="4" w:space="0" w:color="auto"/>
              <w:bottom w:val="single" w:sz="4" w:space="0" w:color="auto"/>
              <w:right w:val="single" w:sz="4" w:space="0" w:color="auto"/>
            </w:tcBorders>
          </w:tcPr>
          <w:p w:rsidR="00B20EDF" w:rsidRPr="00954FDA" w:rsidRDefault="00B20EDF" w:rsidP="00C27307">
            <w:pPr>
              <w:pStyle w:val="ConsPlusNormal"/>
              <w:spacing w:line="240" w:lineRule="exact"/>
              <w:ind w:firstLine="0"/>
              <w:jc w:val="center"/>
              <w:rPr>
                <w:sz w:val="12"/>
                <w:szCs w:val="12"/>
              </w:rPr>
            </w:pPr>
            <w:r w:rsidRPr="00954FDA">
              <w:rPr>
                <w:sz w:val="12"/>
                <w:szCs w:val="12"/>
              </w:rPr>
              <w:t>-</w:t>
            </w:r>
          </w:p>
        </w:tc>
        <w:tc>
          <w:tcPr>
            <w:tcW w:w="0" w:type="auto"/>
            <w:tcBorders>
              <w:top w:val="single" w:sz="4" w:space="0" w:color="auto"/>
              <w:left w:val="single" w:sz="4" w:space="0" w:color="auto"/>
              <w:bottom w:val="single" w:sz="4" w:space="0" w:color="auto"/>
              <w:right w:val="single" w:sz="4" w:space="0" w:color="auto"/>
            </w:tcBorders>
          </w:tcPr>
          <w:p w:rsidR="00B20EDF" w:rsidRPr="00954FDA" w:rsidRDefault="00B20EDF" w:rsidP="00C27307">
            <w:pPr>
              <w:pStyle w:val="ConsPlusNormal"/>
              <w:spacing w:line="240" w:lineRule="exact"/>
              <w:ind w:firstLine="0"/>
              <w:jc w:val="center"/>
              <w:rPr>
                <w:sz w:val="12"/>
                <w:szCs w:val="12"/>
              </w:rPr>
            </w:pPr>
            <w:r w:rsidRPr="00954FDA">
              <w:rPr>
                <w:sz w:val="12"/>
                <w:szCs w:val="12"/>
              </w:rPr>
              <w:t>-</w:t>
            </w:r>
          </w:p>
        </w:tc>
        <w:tc>
          <w:tcPr>
            <w:tcW w:w="0" w:type="auto"/>
            <w:tcBorders>
              <w:top w:val="single" w:sz="4" w:space="0" w:color="auto"/>
              <w:left w:val="single" w:sz="4" w:space="0" w:color="auto"/>
              <w:bottom w:val="single" w:sz="4" w:space="0" w:color="auto"/>
              <w:right w:val="single" w:sz="4" w:space="0" w:color="auto"/>
            </w:tcBorders>
          </w:tcPr>
          <w:p w:rsidR="00B20EDF" w:rsidRPr="00954FDA" w:rsidRDefault="00B20EDF" w:rsidP="00C27307">
            <w:pPr>
              <w:pStyle w:val="ConsPlusNormal"/>
              <w:spacing w:line="240" w:lineRule="exact"/>
              <w:ind w:firstLine="29"/>
              <w:jc w:val="center"/>
              <w:rPr>
                <w:sz w:val="12"/>
                <w:szCs w:val="12"/>
              </w:rPr>
            </w:pPr>
            <w:r w:rsidRPr="00954FDA">
              <w:rPr>
                <w:sz w:val="12"/>
                <w:szCs w:val="12"/>
              </w:rPr>
              <w:t>-</w:t>
            </w:r>
          </w:p>
        </w:tc>
        <w:tc>
          <w:tcPr>
            <w:tcW w:w="0" w:type="auto"/>
            <w:tcBorders>
              <w:top w:val="single" w:sz="4" w:space="0" w:color="auto"/>
              <w:left w:val="single" w:sz="4" w:space="0" w:color="auto"/>
              <w:bottom w:val="single" w:sz="4" w:space="0" w:color="auto"/>
              <w:right w:val="single" w:sz="4" w:space="0" w:color="auto"/>
            </w:tcBorders>
          </w:tcPr>
          <w:p w:rsidR="00B20EDF" w:rsidRPr="00954FDA" w:rsidRDefault="00B20EDF" w:rsidP="00C27307">
            <w:pPr>
              <w:pStyle w:val="ConsPlusNormal"/>
              <w:spacing w:line="240" w:lineRule="exact"/>
              <w:ind w:hanging="5"/>
              <w:jc w:val="center"/>
              <w:rPr>
                <w:sz w:val="12"/>
                <w:szCs w:val="12"/>
              </w:rPr>
            </w:pPr>
            <w:r w:rsidRPr="00954FDA">
              <w:rPr>
                <w:sz w:val="12"/>
                <w:szCs w:val="12"/>
              </w:rPr>
              <w:t>-</w:t>
            </w:r>
          </w:p>
        </w:tc>
        <w:tc>
          <w:tcPr>
            <w:tcW w:w="0" w:type="auto"/>
            <w:tcBorders>
              <w:top w:val="single" w:sz="4" w:space="0" w:color="auto"/>
              <w:left w:val="single" w:sz="4" w:space="0" w:color="auto"/>
              <w:bottom w:val="single" w:sz="4" w:space="0" w:color="auto"/>
              <w:right w:val="single" w:sz="4" w:space="0" w:color="auto"/>
            </w:tcBorders>
          </w:tcPr>
          <w:p w:rsidR="00B20EDF" w:rsidRPr="00954FDA" w:rsidRDefault="00B20EDF" w:rsidP="00C27307">
            <w:pPr>
              <w:pStyle w:val="ConsPlusNormal"/>
              <w:spacing w:line="240" w:lineRule="exact"/>
              <w:ind w:hanging="5"/>
              <w:jc w:val="center"/>
              <w:rPr>
                <w:sz w:val="12"/>
                <w:szCs w:val="12"/>
              </w:rPr>
            </w:pPr>
            <w:r w:rsidRPr="00954FDA">
              <w:rPr>
                <w:sz w:val="12"/>
                <w:szCs w:val="12"/>
              </w:rPr>
              <w:t>-</w:t>
            </w:r>
          </w:p>
        </w:tc>
        <w:tc>
          <w:tcPr>
            <w:tcW w:w="0" w:type="auto"/>
            <w:tcBorders>
              <w:top w:val="single" w:sz="4" w:space="0" w:color="auto"/>
              <w:left w:val="single" w:sz="4" w:space="0" w:color="auto"/>
              <w:bottom w:val="single" w:sz="4" w:space="0" w:color="auto"/>
              <w:right w:val="single" w:sz="4" w:space="0" w:color="auto"/>
            </w:tcBorders>
          </w:tcPr>
          <w:p w:rsidR="00B20EDF" w:rsidRPr="00954FDA" w:rsidRDefault="00B20EDF" w:rsidP="00C27307">
            <w:pPr>
              <w:pStyle w:val="ConsPlusNormal"/>
              <w:spacing w:line="240" w:lineRule="exact"/>
              <w:ind w:hanging="5"/>
              <w:jc w:val="center"/>
              <w:rPr>
                <w:sz w:val="12"/>
                <w:szCs w:val="12"/>
              </w:rPr>
            </w:pPr>
            <w:r w:rsidRPr="00954FDA">
              <w:rPr>
                <w:sz w:val="12"/>
                <w:szCs w:val="12"/>
              </w:rPr>
              <w:t>-</w:t>
            </w:r>
          </w:p>
        </w:tc>
        <w:tc>
          <w:tcPr>
            <w:tcW w:w="0" w:type="auto"/>
            <w:tcBorders>
              <w:top w:val="single" w:sz="4" w:space="0" w:color="auto"/>
              <w:left w:val="single" w:sz="4" w:space="0" w:color="auto"/>
              <w:bottom w:val="single" w:sz="4" w:space="0" w:color="auto"/>
              <w:right w:val="single" w:sz="4" w:space="0" w:color="auto"/>
            </w:tcBorders>
          </w:tcPr>
          <w:p w:rsidR="00B20EDF" w:rsidRPr="00954FDA" w:rsidRDefault="00B20EDF" w:rsidP="00C27307">
            <w:pPr>
              <w:pStyle w:val="ConsPlusNormal"/>
              <w:spacing w:line="240" w:lineRule="exact"/>
              <w:ind w:hanging="5"/>
              <w:jc w:val="center"/>
              <w:rPr>
                <w:sz w:val="12"/>
                <w:szCs w:val="12"/>
              </w:rPr>
            </w:pPr>
            <w:r w:rsidRPr="00954FDA">
              <w:rPr>
                <w:sz w:val="12"/>
                <w:szCs w:val="12"/>
              </w:rPr>
              <w:t>-</w:t>
            </w:r>
          </w:p>
        </w:tc>
        <w:tc>
          <w:tcPr>
            <w:tcW w:w="0" w:type="auto"/>
            <w:tcBorders>
              <w:top w:val="single" w:sz="4" w:space="0" w:color="auto"/>
              <w:left w:val="single" w:sz="4" w:space="0" w:color="auto"/>
              <w:bottom w:val="single" w:sz="4" w:space="0" w:color="auto"/>
              <w:right w:val="single" w:sz="4" w:space="0" w:color="auto"/>
            </w:tcBorders>
          </w:tcPr>
          <w:p w:rsidR="00B20EDF" w:rsidRPr="00954FDA" w:rsidRDefault="00B20EDF" w:rsidP="00C27307">
            <w:pPr>
              <w:pStyle w:val="ConsPlusNormal"/>
              <w:spacing w:line="240" w:lineRule="exact"/>
              <w:ind w:hanging="5"/>
              <w:jc w:val="center"/>
              <w:rPr>
                <w:sz w:val="12"/>
                <w:szCs w:val="12"/>
              </w:rPr>
            </w:pPr>
            <w:r w:rsidRPr="00954FDA">
              <w:rPr>
                <w:sz w:val="12"/>
                <w:szCs w:val="12"/>
              </w:rPr>
              <w:t>-</w:t>
            </w:r>
          </w:p>
        </w:tc>
        <w:tc>
          <w:tcPr>
            <w:tcW w:w="0" w:type="auto"/>
            <w:tcBorders>
              <w:top w:val="single" w:sz="4" w:space="0" w:color="auto"/>
              <w:left w:val="single" w:sz="4" w:space="0" w:color="auto"/>
              <w:bottom w:val="single" w:sz="4" w:space="0" w:color="auto"/>
              <w:right w:val="single" w:sz="4" w:space="0" w:color="auto"/>
            </w:tcBorders>
          </w:tcPr>
          <w:p w:rsidR="00B20EDF" w:rsidRPr="00954FDA" w:rsidRDefault="00B20EDF" w:rsidP="00C27307">
            <w:pPr>
              <w:pStyle w:val="ConsPlusNormal"/>
              <w:spacing w:line="240" w:lineRule="exact"/>
              <w:ind w:hanging="5"/>
              <w:jc w:val="center"/>
              <w:rPr>
                <w:sz w:val="12"/>
                <w:szCs w:val="12"/>
              </w:rPr>
            </w:pPr>
            <w:r w:rsidRPr="00954FDA">
              <w:rPr>
                <w:sz w:val="12"/>
                <w:szCs w:val="12"/>
              </w:rPr>
              <w:t>-</w:t>
            </w:r>
          </w:p>
        </w:tc>
        <w:tc>
          <w:tcPr>
            <w:tcW w:w="0" w:type="auto"/>
            <w:tcBorders>
              <w:top w:val="single" w:sz="4" w:space="0" w:color="auto"/>
              <w:left w:val="single" w:sz="4" w:space="0" w:color="auto"/>
              <w:bottom w:val="single" w:sz="4" w:space="0" w:color="auto"/>
              <w:right w:val="single" w:sz="4" w:space="0" w:color="auto"/>
            </w:tcBorders>
          </w:tcPr>
          <w:p w:rsidR="00B20EDF" w:rsidRPr="00954FDA" w:rsidRDefault="00B20EDF" w:rsidP="00C27307">
            <w:pPr>
              <w:pStyle w:val="ConsPlusNormal"/>
              <w:spacing w:line="240" w:lineRule="exact"/>
              <w:ind w:hanging="5"/>
              <w:jc w:val="center"/>
              <w:rPr>
                <w:sz w:val="12"/>
                <w:szCs w:val="12"/>
              </w:rPr>
            </w:pPr>
            <w:r w:rsidRPr="00954FDA">
              <w:rPr>
                <w:sz w:val="12"/>
                <w:szCs w:val="12"/>
              </w:rPr>
              <w:t>-</w:t>
            </w:r>
          </w:p>
        </w:tc>
      </w:tr>
      <w:tr w:rsidR="00B20EDF" w:rsidRPr="00954FDA" w:rsidTr="00B20EDF">
        <w:tc>
          <w:tcPr>
            <w:tcW w:w="0" w:type="auto"/>
            <w:tcBorders>
              <w:top w:val="single" w:sz="4" w:space="0" w:color="auto"/>
              <w:left w:val="single" w:sz="4" w:space="0" w:color="auto"/>
              <w:bottom w:val="single" w:sz="4" w:space="0" w:color="auto"/>
              <w:right w:val="single" w:sz="4" w:space="0" w:color="auto"/>
            </w:tcBorders>
          </w:tcPr>
          <w:p w:rsidR="00B20EDF" w:rsidRPr="00954FDA" w:rsidRDefault="00B20EDF" w:rsidP="00C27307">
            <w:pPr>
              <w:spacing w:line="240" w:lineRule="exact"/>
              <w:ind w:right="57"/>
              <w:jc w:val="center"/>
              <w:rPr>
                <w:rFonts w:ascii="Arial" w:hAnsi="Arial" w:cs="Arial"/>
                <w:sz w:val="12"/>
                <w:szCs w:val="12"/>
              </w:rPr>
            </w:pPr>
            <w:r w:rsidRPr="00954FDA">
              <w:rPr>
                <w:rFonts w:ascii="Arial" w:hAnsi="Arial" w:cs="Arial"/>
                <w:sz w:val="12"/>
                <w:szCs w:val="12"/>
              </w:rPr>
              <w:t>1.3.</w:t>
            </w:r>
          </w:p>
        </w:tc>
        <w:tc>
          <w:tcPr>
            <w:tcW w:w="0" w:type="auto"/>
            <w:gridSpan w:val="16"/>
            <w:tcBorders>
              <w:top w:val="single" w:sz="4" w:space="0" w:color="auto"/>
              <w:left w:val="single" w:sz="4" w:space="0" w:color="auto"/>
              <w:bottom w:val="single" w:sz="4" w:space="0" w:color="auto"/>
              <w:right w:val="single" w:sz="4" w:space="0" w:color="auto"/>
            </w:tcBorders>
          </w:tcPr>
          <w:p w:rsidR="00B20EDF" w:rsidRPr="00954FDA" w:rsidRDefault="00B20EDF" w:rsidP="00C27307">
            <w:pPr>
              <w:pStyle w:val="ConsPlusNormal"/>
              <w:spacing w:line="240" w:lineRule="exact"/>
              <w:ind w:left="38" w:firstLine="2"/>
              <w:rPr>
                <w:sz w:val="12"/>
                <w:szCs w:val="12"/>
              </w:rPr>
            </w:pPr>
            <w:r w:rsidRPr="00954FDA">
              <w:rPr>
                <w:sz w:val="12"/>
                <w:szCs w:val="12"/>
              </w:rPr>
              <w:t>Задача 3. Создание на территории района современной торговой инфраструктуры, обеспечение сбалансированности ее развития, повыш</w:t>
            </w:r>
            <w:r w:rsidRPr="00954FDA">
              <w:rPr>
                <w:sz w:val="12"/>
                <w:szCs w:val="12"/>
              </w:rPr>
              <w:t>е</w:t>
            </w:r>
            <w:r w:rsidRPr="00954FDA">
              <w:rPr>
                <w:sz w:val="12"/>
                <w:szCs w:val="12"/>
              </w:rPr>
              <w:t>ние территориальной доступности торговых объектов для населения района -</w:t>
            </w:r>
          </w:p>
        </w:tc>
      </w:tr>
      <w:tr w:rsidR="00B20EDF" w:rsidRPr="00954FDA" w:rsidTr="00B20EDF">
        <w:tc>
          <w:tcPr>
            <w:tcW w:w="0" w:type="auto"/>
            <w:tcBorders>
              <w:top w:val="single" w:sz="4" w:space="0" w:color="auto"/>
              <w:left w:val="single" w:sz="4" w:space="0" w:color="auto"/>
              <w:bottom w:val="single" w:sz="4" w:space="0" w:color="auto"/>
              <w:right w:val="single" w:sz="4" w:space="0" w:color="auto"/>
            </w:tcBorders>
          </w:tcPr>
          <w:p w:rsidR="00B20EDF" w:rsidRPr="00954FDA" w:rsidRDefault="00B20EDF" w:rsidP="00C27307">
            <w:pPr>
              <w:spacing w:line="240" w:lineRule="exact"/>
              <w:jc w:val="center"/>
              <w:rPr>
                <w:rFonts w:ascii="Arial" w:hAnsi="Arial" w:cs="Arial"/>
                <w:sz w:val="12"/>
                <w:szCs w:val="12"/>
              </w:rPr>
            </w:pPr>
            <w:r w:rsidRPr="00954FDA">
              <w:rPr>
                <w:rFonts w:ascii="Arial" w:hAnsi="Arial" w:cs="Arial"/>
                <w:sz w:val="12"/>
                <w:szCs w:val="12"/>
              </w:rPr>
              <w:t>1.3.1.</w:t>
            </w:r>
          </w:p>
        </w:tc>
        <w:tc>
          <w:tcPr>
            <w:tcW w:w="0" w:type="auto"/>
            <w:tcBorders>
              <w:top w:val="single" w:sz="4" w:space="0" w:color="auto"/>
              <w:left w:val="single" w:sz="4" w:space="0" w:color="auto"/>
              <w:bottom w:val="single" w:sz="4" w:space="0" w:color="auto"/>
              <w:right w:val="single" w:sz="4" w:space="0" w:color="auto"/>
            </w:tcBorders>
          </w:tcPr>
          <w:p w:rsidR="00B20EDF" w:rsidRPr="00954FDA" w:rsidRDefault="00B20EDF" w:rsidP="00C27307">
            <w:pPr>
              <w:spacing w:line="240" w:lineRule="exact"/>
              <w:ind w:hanging="18"/>
              <w:jc w:val="both"/>
              <w:rPr>
                <w:rFonts w:ascii="Arial" w:hAnsi="Arial" w:cs="Arial"/>
                <w:sz w:val="12"/>
                <w:szCs w:val="12"/>
              </w:rPr>
            </w:pPr>
            <w:r w:rsidRPr="00954FDA">
              <w:rPr>
                <w:rFonts w:ascii="Arial" w:hAnsi="Arial" w:cs="Arial"/>
                <w:sz w:val="12"/>
                <w:szCs w:val="12"/>
              </w:rPr>
              <w:t>Проведение мониторинга обеспеченности населения района площадью торговых объектов в целях выявления проблемных те</w:t>
            </w:r>
            <w:r w:rsidRPr="00954FDA">
              <w:rPr>
                <w:rFonts w:ascii="Arial" w:hAnsi="Arial" w:cs="Arial"/>
                <w:sz w:val="12"/>
                <w:szCs w:val="12"/>
              </w:rPr>
              <w:t>р</w:t>
            </w:r>
            <w:r w:rsidRPr="00954FDA">
              <w:rPr>
                <w:rFonts w:ascii="Arial" w:hAnsi="Arial" w:cs="Arial"/>
                <w:sz w:val="12"/>
                <w:szCs w:val="12"/>
              </w:rPr>
              <w:t>риторий</w:t>
            </w:r>
          </w:p>
        </w:tc>
        <w:tc>
          <w:tcPr>
            <w:tcW w:w="0" w:type="auto"/>
            <w:tcBorders>
              <w:top w:val="single" w:sz="4" w:space="0" w:color="auto"/>
              <w:left w:val="single" w:sz="4" w:space="0" w:color="auto"/>
              <w:bottom w:val="single" w:sz="4" w:space="0" w:color="auto"/>
              <w:right w:val="single" w:sz="4" w:space="0" w:color="auto"/>
            </w:tcBorders>
          </w:tcPr>
          <w:p w:rsidR="00B20EDF" w:rsidRPr="00954FDA" w:rsidRDefault="00B20EDF" w:rsidP="00C27307">
            <w:pPr>
              <w:spacing w:line="240" w:lineRule="exact"/>
              <w:ind w:hanging="19"/>
              <w:jc w:val="center"/>
              <w:rPr>
                <w:rFonts w:ascii="Arial" w:hAnsi="Arial" w:cs="Arial"/>
                <w:sz w:val="12"/>
                <w:szCs w:val="12"/>
              </w:rPr>
            </w:pPr>
            <w:r w:rsidRPr="00954FDA">
              <w:rPr>
                <w:rFonts w:ascii="Arial" w:hAnsi="Arial" w:cs="Arial"/>
                <w:sz w:val="12"/>
                <w:szCs w:val="12"/>
              </w:rPr>
              <w:t>комитет эконом</w:t>
            </w:r>
            <w:r w:rsidRPr="00954FDA">
              <w:rPr>
                <w:rFonts w:ascii="Arial" w:hAnsi="Arial" w:cs="Arial"/>
                <w:sz w:val="12"/>
                <w:szCs w:val="12"/>
              </w:rPr>
              <w:t>и</w:t>
            </w:r>
            <w:r w:rsidRPr="00954FDA">
              <w:rPr>
                <w:rFonts w:ascii="Arial" w:hAnsi="Arial" w:cs="Arial"/>
                <w:sz w:val="12"/>
                <w:szCs w:val="12"/>
              </w:rPr>
              <w:t>ческого развития Администрации муниципал</w:t>
            </w:r>
            <w:r w:rsidRPr="00954FDA">
              <w:rPr>
                <w:rFonts w:ascii="Arial" w:hAnsi="Arial" w:cs="Arial"/>
                <w:sz w:val="12"/>
                <w:szCs w:val="12"/>
              </w:rPr>
              <w:t>ь</w:t>
            </w:r>
            <w:r w:rsidRPr="00954FDA">
              <w:rPr>
                <w:rFonts w:ascii="Arial" w:hAnsi="Arial" w:cs="Arial"/>
                <w:sz w:val="12"/>
                <w:szCs w:val="12"/>
              </w:rPr>
              <w:t>ного района</w:t>
            </w:r>
          </w:p>
        </w:tc>
        <w:tc>
          <w:tcPr>
            <w:tcW w:w="0" w:type="auto"/>
            <w:tcBorders>
              <w:top w:val="single" w:sz="4" w:space="0" w:color="auto"/>
              <w:left w:val="single" w:sz="4" w:space="0" w:color="auto"/>
              <w:bottom w:val="single" w:sz="4" w:space="0" w:color="auto"/>
              <w:right w:val="single" w:sz="4" w:space="0" w:color="auto"/>
            </w:tcBorders>
          </w:tcPr>
          <w:p w:rsidR="00B20EDF" w:rsidRPr="00954FDA" w:rsidRDefault="00B20EDF" w:rsidP="00C27307">
            <w:pPr>
              <w:spacing w:line="240" w:lineRule="exact"/>
              <w:ind w:hanging="14"/>
              <w:jc w:val="center"/>
              <w:rPr>
                <w:rFonts w:ascii="Arial" w:hAnsi="Arial" w:cs="Arial"/>
                <w:sz w:val="12"/>
                <w:szCs w:val="12"/>
              </w:rPr>
            </w:pPr>
            <w:r w:rsidRPr="00954FDA">
              <w:rPr>
                <w:rFonts w:ascii="Arial" w:hAnsi="Arial" w:cs="Arial"/>
                <w:sz w:val="12"/>
                <w:szCs w:val="12"/>
              </w:rPr>
              <w:t>2016 - 2026 г</w:t>
            </w:r>
            <w:r w:rsidRPr="00954FDA">
              <w:rPr>
                <w:rFonts w:ascii="Arial" w:hAnsi="Arial" w:cs="Arial"/>
                <w:sz w:val="12"/>
                <w:szCs w:val="12"/>
              </w:rPr>
              <w:t>о</w:t>
            </w:r>
            <w:r w:rsidRPr="00954FDA">
              <w:rPr>
                <w:rFonts w:ascii="Arial" w:hAnsi="Arial" w:cs="Arial"/>
                <w:sz w:val="12"/>
                <w:szCs w:val="12"/>
              </w:rPr>
              <w:t>ды</w:t>
            </w:r>
          </w:p>
        </w:tc>
        <w:tc>
          <w:tcPr>
            <w:tcW w:w="0" w:type="auto"/>
            <w:tcBorders>
              <w:top w:val="single" w:sz="4" w:space="0" w:color="auto"/>
              <w:left w:val="single" w:sz="4" w:space="0" w:color="auto"/>
              <w:bottom w:val="single" w:sz="4" w:space="0" w:color="auto"/>
              <w:right w:val="single" w:sz="4" w:space="0" w:color="auto"/>
            </w:tcBorders>
          </w:tcPr>
          <w:p w:rsidR="00B20EDF" w:rsidRPr="00954FDA" w:rsidRDefault="00B20EDF" w:rsidP="00C27307">
            <w:pPr>
              <w:pStyle w:val="ConsPlusNormal"/>
              <w:spacing w:line="240" w:lineRule="exact"/>
              <w:ind w:hanging="131"/>
              <w:jc w:val="center"/>
              <w:rPr>
                <w:sz w:val="12"/>
                <w:szCs w:val="12"/>
              </w:rPr>
            </w:pPr>
            <w:hyperlink r:id="rId30" w:anchor="P1296#P1296" w:history="1">
              <w:r w:rsidRPr="00954FDA">
                <w:rPr>
                  <w:rStyle w:val="af0"/>
                  <w:sz w:val="12"/>
                  <w:szCs w:val="12"/>
                </w:rPr>
                <w:t>1</w:t>
              </w:r>
            </w:hyperlink>
            <w:r w:rsidRPr="00954FDA">
              <w:rPr>
                <w:sz w:val="12"/>
                <w:szCs w:val="12"/>
              </w:rPr>
              <w:t>.4.</w:t>
            </w:r>
          </w:p>
        </w:tc>
        <w:tc>
          <w:tcPr>
            <w:tcW w:w="0" w:type="auto"/>
            <w:tcBorders>
              <w:top w:val="single" w:sz="4" w:space="0" w:color="auto"/>
              <w:left w:val="single" w:sz="4" w:space="0" w:color="auto"/>
              <w:bottom w:val="single" w:sz="4" w:space="0" w:color="auto"/>
              <w:right w:val="single" w:sz="4" w:space="0" w:color="auto"/>
            </w:tcBorders>
          </w:tcPr>
          <w:p w:rsidR="00B20EDF" w:rsidRPr="00954FDA" w:rsidRDefault="00B20EDF" w:rsidP="00C27307">
            <w:pPr>
              <w:pStyle w:val="ConsPlusNormal"/>
              <w:spacing w:line="240" w:lineRule="exact"/>
              <w:ind w:hanging="19"/>
              <w:jc w:val="center"/>
              <w:rPr>
                <w:sz w:val="12"/>
                <w:szCs w:val="12"/>
              </w:rPr>
            </w:pPr>
            <w:r w:rsidRPr="00954FDA">
              <w:rPr>
                <w:sz w:val="12"/>
                <w:szCs w:val="12"/>
              </w:rPr>
              <w:t>-</w:t>
            </w:r>
          </w:p>
        </w:tc>
        <w:tc>
          <w:tcPr>
            <w:tcW w:w="0" w:type="auto"/>
            <w:tcBorders>
              <w:top w:val="single" w:sz="4" w:space="0" w:color="auto"/>
              <w:left w:val="single" w:sz="4" w:space="0" w:color="auto"/>
              <w:bottom w:val="single" w:sz="4" w:space="0" w:color="auto"/>
              <w:right w:val="single" w:sz="4" w:space="0" w:color="auto"/>
            </w:tcBorders>
          </w:tcPr>
          <w:p w:rsidR="00B20EDF" w:rsidRPr="00954FDA" w:rsidRDefault="00B20EDF" w:rsidP="00C27307">
            <w:pPr>
              <w:pStyle w:val="ConsPlusNormal"/>
              <w:spacing w:line="240" w:lineRule="exact"/>
              <w:ind w:firstLine="2"/>
              <w:jc w:val="center"/>
              <w:rPr>
                <w:sz w:val="12"/>
                <w:szCs w:val="12"/>
              </w:rPr>
            </w:pPr>
            <w:r w:rsidRPr="00954FDA">
              <w:rPr>
                <w:sz w:val="12"/>
                <w:szCs w:val="12"/>
              </w:rPr>
              <w:t>-</w:t>
            </w:r>
          </w:p>
        </w:tc>
        <w:tc>
          <w:tcPr>
            <w:tcW w:w="0" w:type="auto"/>
            <w:tcBorders>
              <w:top w:val="single" w:sz="4" w:space="0" w:color="auto"/>
              <w:left w:val="single" w:sz="4" w:space="0" w:color="auto"/>
              <w:bottom w:val="single" w:sz="4" w:space="0" w:color="auto"/>
              <w:right w:val="single" w:sz="4" w:space="0" w:color="auto"/>
            </w:tcBorders>
          </w:tcPr>
          <w:p w:rsidR="00B20EDF" w:rsidRPr="00954FDA" w:rsidRDefault="00B20EDF" w:rsidP="00C27307">
            <w:pPr>
              <w:pStyle w:val="ConsPlusNormal"/>
              <w:spacing w:line="240" w:lineRule="exact"/>
              <w:ind w:firstLine="0"/>
              <w:jc w:val="center"/>
              <w:rPr>
                <w:sz w:val="12"/>
                <w:szCs w:val="12"/>
              </w:rPr>
            </w:pPr>
            <w:r w:rsidRPr="00954FDA">
              <w:rPr>
                <w:sz w:val="12"/>
                <w:szCs w:val="12"/>
              </w:rPr>
              <w:t>-</w:t>
            </w:r>
          </w:p>
        </w:tc>
        <w:tc>
          <w:tcPr>
            <w:tcW w:w="0" w:type="auto"/>
            <w:tcBorders>
              <w:top w:val="single" w:sz="4" w:space="0" w:color="auto"/>
              <w:left w:val="single" w:sz="4" w:space="0" w:color="auto"/>
              <w:bottom w:val="single" w:sz="4" w:space="0" w:color="auto"/>
              <w:right w:val="single" w:sz="4" w:space="0" w:color="auto"/>
            </w:tcBorders>
          </w:tcPr>
          <w:p w:rsidR="00B20EDF" w:rsidRPr="00954FDA" w:rsidRDefault="00B20EDF" w:rsidP="00C27307">
            <w:pPr>
              <w:pStyle w:val="ConsPlusNormal"/>
              <w:spacing w:line="240" w:lineRule="exact"/>
              <w:ind w:firstLine="0"/>
              <w:jc w:val="center"/>
              <w:rPr>
                <w:sz w:val="12"/>
                <w:szCs w:val="12"/>
              </w:rPr>
            </w:pPr>
            <w:r w:rsidRPr="00954FDA">
              <w:rPr>
                <w:sz w:val="12"/>
                <w:szCs w:val="12"/>
              </w:rPr>
              <w:t>-</w:t>
            </w:r>
          </w:p>
        </w:tc>
        <w:tc>
          <w:tcPr>
            <w:tcW w:w="0" w:type="auto"/>
            <w:tcBorders>
              <w:top w:val="single" w:sz="4" w:space="0" w:color="auto"/>
              <w:left w:val="single" w:sz="4" w:space="0" w:color="auto"/>
              <w:bottom w:val="single" w:sz="4" w:space="0" w:color="auto"/>
              <w:right w:val="single" w:sz="4" w:space="0" w:color="auto"/>
            </w:tcBorders>
          </w:tcPr>
          <w:p w:rsidR="00B20EDF" w:rsidRPr="00954FDA" w:rsidRDefault="00B20EDF" w:rsidP="00C27307">
            <w:pPr>
              <w:pStyle w:val="ConsPlusNormal"/>
              <w:spacing w:line="240" w:lineRule="exact"/>
              <w:ind w:firstLine="29"/>
              <w:jc w:val="center"/>
              <w:rPr>
                <w:sz w:val="12"/>
                <w:szCs w:val="12"/>
              </w:rPr>
            </w:pPr>
            <w:r w:rsidRPr="00954FDA">
              <w:rPr>
                <w:sz w:val="12"/>
                <w:szCs w:val="12"/>
              </w:rPr>
              <w:t>-</w:t>
            </w:r>
          </w:p>
        </w:tc>
        <w:tc>
          <w:tcPr>
            <w:tcW w:w="0" w:type="auto"/>
            <w:tcBorders>
              <w:top w:val="single" w:sz="4" w:space="0" w:color="auto"/>
              <w:left w:val="single" w:sz="4" w:space="0" w:color="auto"/>
              <w:bottom w:val="single" w:sz="4" w:space="0" w:color="auto"/>
              <w:right w:val="single" w:sz="4" w:space="0" w:color="auto"/>
            </w:tcBorders>
          </w:tcPr>
          <w:p w:rsidR="00B20EDF" w:rsidRPr="00954FDA" w:rsidRDefault="00B20EDF" w:rsidP="00C27307">
            <w:pPr>
              <w:pStyle w:val="ConsPlusNormal"/>
              <w:spacing w:line="240" w:lineRule="exact"/>
              <w:ind w:hanging="5"/>
              <w:jc w:val="center"/>
              <w:rPr>
                <w:sz w:val="12"/>
                <w:szCs w:val="12"/>
              </w:rPr>
            </w:pPr>
            <w:r w:rsidRPr="00954FDA">
              <w:rPr>
                <w:sz w:val="12"/>
                <w:szCs w:val="12"/>
              </w:rPr>
              <w:t>-</w:t>
            </w:r>
          </w:p>
        </w:tc>
        <w:tc>
          <w:tcPr>
            <w:tcW w:w="0" w:type="auto"/>
            <w:tcBorders>
              <w:top w:val="single" w:sz="4" w:space="0" w:color="auto"/>
              <w:left w:val="single" w:sz="4" w:space="0" w:color="auto"/>
              <w:bottom w:val="single" w:sz="4" w:space="0" w:color="auto"/>
              <w:right w:val="single" w:sz="4" w:space="0" w:color="auto"/>
            </w:tcBorders>
          </w:tcPr>
          <w:p w:rsidR="00B20EDF" w:rsidRPr="00954FDA" w:rsidRDefault="00B20EDF" w:rsidP="00C27307">
            <w:pPr>
              <w:pStyle w:val="ConsPlusNormal"/>
              <w:spacing w:line="240" w:lineRule="exact"/>
              <w:ind w:hanging="5"/>
              <w:jc w:val="center"/>
              <w:rPr>
                <w:sz w:val="12"/>
                <w:szCs w:val="12"/>
              </w:rPr>
            </w:pPr>
            <w:r w:rsidRPr="00954FDA">
              <w:rPr>
                <w:sz w:val="12"/>
                <w:szCs w:val="12"/>
              </w:rPr>
              <w:t>-</w:t>
            </w:r>
          </w:p>
        </w:tc>
        <w:tc>
          <w:tcPr>
            <w:tcW w:w="0" w:type="auto"/>
            <w:tcBorders>
              <w:top w:val="single" w:sz="4" w:space="0" w:color="auto"/>
              <w:left w:val="single" w:sz="4" w:space="0" w:color="auto"/>
              <w:bottom w:val="single" w:sz="4" w:space="0" w:color="auto"/>
              <w:right w:val="single" w:sz="4" w:space="0" w:color="auto"/>
            </w:tcBorders>
          </w:tcPr>
          <w:p w:rsidR="00B20EDF" w:rsidRPr="00954FDA" w:rsidRDefault="00B20EDF" w:rsidP="00C27307">
            <w:pPr>
              <w:pStyle w:val="ConsPlusNormal"/>
              <w:spacing w:line="240" w:lineRule="exact"/>
              <w:ind w:hanging="5"/>
              <w:jc w:val="center"/>
              <w:rPr>
                <w:sz w:val="12"/>
                <w:szCs w:val="12"/>
              </w:rPr>
            </w:pPr>
            <w:r w:rsidRPr="00954FDA">
              <w:rPr>
                <w:sz w:val="12"/>
                <w:szCs w:val="12"/>
              </w:rPr>
              <w:t>-</w:t>
            </w:r>
          </w:p>
        </w:tc>
        <w:tc>
          <w:tcPr>
            <w:tcW w:w="0" w:type="auto"/>
            <w:tcBorders>
              <w:top w:val="single" w:sz="4" w:space="0" w:color="auto"/>
              <w:left w:val="single" w:sz="4" w:space="0" w:color="auto"/>
              <w:bottom w:val="single" w:sz="4" w:space="0" w:color="auto"/>
              <w:right w:val="single" w:sz="4" w:space="0" w:color="auto"/>
            </w:tcBorders>
          </w:tcPr>
          <w:p w:rsidR="00B20EDF" w:rsidRPr="00954FDA" w:rsidRDefault="00B20EDF" w:rsidP="00C27307">
            <w:pPr>
              <w:pStyle w:val="ConsPlusNormal"/>
              <w:spacing w:line="240" w:lineRule="exact"/>
              <w:ind w:hanging="5"/>
              <w:jc w:val="center"/>
              <w:rPr>
                <w:sz w:val="12"/>
                <w:szCs w:val="12"/>
              </w:rPr>
            </w:pPr>
            <w:r w:rsidRPr="00954FDA">
              <w:rPr>
                <w:sz w:val="12"/>
                <w:szCs w:val="12"/>
              </w:rPr>
              <w:t>-</w:t>
            </w:r>
          </w:p>
        </w:tc>
        <w:tc>
          <w:tcPr>
            <w:tcW w:w="0" w:type="auto"/>
            <w:tcBorders>
              <w:top w:val="single" w:sz="4" w:space="0" w:color="auto"/>
              <w:left w:val="single" w:sz="4" w:space="0" w:color="auto"/>
              <w:bottom w:val="single" w:sz="4" w:space="0" w:color="auto"/>
              <w:right w:val="single" w:sz="4" w:space="0" w:color="auto"/>
            </w:tcBorders>
          </w:tcPr>
          <w:p w:rsidR="00B20EDF" w:rsidRPr="00954FDA" w:rsidRDefault="00B20EDF" w:rsidP="00C27307">
            <w:pPr>
              <w:pStyle w:val="ConsPlusNormal"/>
              <w:spacing w:line="240" w:lineRule="exact"/>
              <w:ind w:hanging="5"/>
              <w:jc w:val="center"/>
              <w:rPr>
                <w:sz w:val="12"/>
                <w:szCs w:val="12"/>
              </w:rPr>
            </w:pPr>
            <w:r w:rsidRPr="00954FDA">
              <w:rPr>
                <w:sz w:val="12"/>
                <w:szCs w:val="12"/>
              </w:rPr>
              <w:t>-</w:t>
            </w:r>
          </w:p>
        </w:tc>
        <w:tc>
          <w:tcPr>
            <w:tcW w:w="0" w:type="auto"/>
            <w:tcBorders>
              <w:top w:val="single" w:sz="4" w:space="0" w:color="auto"/>
              <w:left w:val="single" w:sz="4" w:space="0" w:color="auto"/>
              <w:bottom w:val="single" w:sz="4" w:space="0" w:color="auto"/>
              <w:right w:val="single" w:sz="4" w:space="0" w:color="auto"/>
            </w:tcBorders>
          </w:tcPr>
          <w:p w:rsidR="00B20EDF" w:rsidRPr="00954FDA" w:rsidRDefault="00B20EDF" w:rsidP="00C27307">
            <w:pPr>
              <w:pStyle w:val="ConsPlusNormal"/>
              <w:spacing w:line="240" w:lineRule="exact"/>
              <w:ind w:hanging="5"/>
              <w:jc w:val="center"/>
              <w:rPr>
                <w:sz w:val="12"/>
                <w:szCs w:val="12"/>
              </w:rPr>
            </w:pPr>
            <w:r w:rsidRPr="00954FDA">
              <w:rPr>
                <w:sz w:val="12"/>
                <w:szCs w:val="12"/>
              </w:rPr>
              <w:t>-</w:t>
            </w:r>
          </w:p>
        </w:tc>
        <w:tc>
          <w:tcPr>
            <w:tcW w:w="0" w:type="auto"/>
            <w:tcBorders>
              <w:top w:val="single" w:sz="4" w:space="0" w:color="auto"/>
              <w:left w:val="single" w:sz="4" w:space="0" w:color="auto"/>
              <w:bottom w:val="single" w:sz="4" w:space="0" w:color="auto"/>
              <w:right w:val="single" w:sz="4" w:space="0" w:color="auto"/>
            </w:tcBorders>
          </w:tcPr>
          <w:p w:rsidR="00B20EDF" w:rsidRPr="00954FDA" w:rsidRDefault="00B20EDF" w:rsidP="00C27307">
            <w:pPr>
              <w:pStyle w:val="ConsPlusNormal"/>
              <w:spacing w:line="240" w:lineRule="exact"/>
              <w:ind w:hanging="5"/>
              <w:jc w:val="center"/>
              <w:rPr>
                <w:sz w:val="12"/>
                <w:szCs w:val="12"/>
              </w:rPr>
            </w:pPr>
            <w:r w:rsidRPr="00954FDA">
              <w:rPr>
                <w:sz w:val="12"/>
                <w:szCs w:val="12"/>
              </w:rPr>
              <w:t>-</w:t>
            </w:r>
          </w:p>
        </w:tc>
      </w:tr>
      <w:tr w:rsidR="00B20EDF" w:rsidRPr="00954FDA" w:rsidTr="00B20EDF">
        <w:tc>
          <w:tcPr>
            <w:tcW w:w="0" w:type="auto"/>
            <w:tcBorders>
              <w:top w:val="single" w:sz="4" w:space="0" w:color="auto"/>
              <w:left w:val="single" w:sz="4" w:space="0" w:color="auto"/>
              <w:bottom w:val="single" w:sz="4" w:space="0" w:color="auto"/>
              <w:right w:val="single" w:sz="4" w:space="0" w:color="auto"/>
            </w:tcBorders>
          </w:tcPr>
          <w:p w:rsidR="00B20EDF" w:rsidRPr="00954FDA" w:rsidRDefault="00B20EDF" w:rsidP="00C27307">
            <w:pPr>
              <w:spacing w:line="240" w:lineRule="exact"/>
              <w:jc w:val="center"/>
              <w:rPr>
                <w:rFonts w:ascii="Arial" w:hAnsi="Arial" w:cs="Arial"/>
                <w:sz w:val="12"/>
                <w:szCs w:val="12"/>
              </w:rPr>
            </w:pPr>
            <w:r w:rsidRPr="00954FDA">
              <w:rPr>
                <w:rFonts w:ascii="Arial" w:hAnsi="Arial" w:cs="Arial"/>
                <w:sz w:val="12"/>
                <w:szCs w:val="12"/>
              </w:rPr>
              <w:t>1.3.2.</w:t>
            </w:r>
          </w:p>
        </w:tc>
        <w:tc>
          <w:tcPr>
            <w:tcW w:w="0" w:type="auto"/>
            <w:tcBorders>
              <w:top w:val="single" w:sz="4" w:space="0" w:color="auto"/>
              <w:left w:val="single" w:sz="4" w:space="0" w:color="auto"/>
              <w:bottom w:val="single" w:sz="4" w:space="0" w:color="auto"/>
              <w:right w:val="single" w:sz="4" w:space="0" w:color="auto"/>
            </w:tcBorders>
          </w:tcPr>
          <w:p w:rsidR="00B20EDF" w:rsidRPr="00954FDA" w:rsidRDefault="00B20EDF" w:rsidP="00C27307">
            <w:pPr>
              <w:spacing w:line="240" w:lineRule="exact"/>
              <w:ind w:hanging="18"/>
              <w:jc w:val="both"/>
              <w:rPr>
                <w:rFonts w:ascii="Arial" w:hAnsi="Arial" w:cs="Arial"/>
                <w:sz w:val="12"/>
                <w:szCs w:val="12"/>
              </w:rPr>
            </w:pPr>
            <w:r w:rsidRPr="00954FDA">
              <w:rPr>
                <w:rFonts w:ascii="Arial" w:hAnsi="Arial" w:cs="Arial"/>
                <w:sz w:val="12"/>
                <w:szCs w:val="12"/>
              </w:rPr>
              <w:t>Внесение изменений в утвержденные схемы ра</w:t>
            </w:r>
            <w:r w:rsidRPr="00954FDA">
              <w:rPr>
                <w:rFonts w:ascii="Arial" w:hAnsi="Arial" w:cs="Arial"/>
                <w:sz w:val="12"/>
                <w:szCs w:val="12"/>
              </w:rPr>
              <w:t>з</w:t>
            </w:r>
            <w:r w:rsidRPr="00954FDA">
              <w:rPr>
                <w:rFonts w:ascii="Arial" w:hAnsi="Arial" w:cs="Arial"/>
                <w:sz w:val="12"/>
                <w:szCs w:val="12"/>
              </w:rPr>
              <w:t>мещения нестационарных торговых объектов в целях расширения сети объектов мелкорозничной торг</w:t>
            </w:r>
            <w:r w:rsidRPr="00954FDA">
              <w:rPr>
                <w:rFonts w:ascii="Arial" w:hAnsi="Arial" w:cs="Arial"/>
                <w:sz w:val="12"/>
                <w:szCs w:val="12"/>
              </w:rPr>
              <w:t>о</w:t>
            </w:r>
            <w:r w:rsidRPr="00954FDA">
              <w:rPr>
                <w:rFonts w:ascii="Arial" w:hAnsi="Arial" w:cs="Arial"/>
                <w:sz w:val="12"/>
                <w:szCs w:val="12"/>
              </w:rPr>
              <w:t>вой сети</w:t>
            </w:r>
          </w:p>
        </w:tc>
        <w:tc>
          <w:tcPr>
            <w:tcW w:w="0" w:type="auto"/>
            <w:tcBorders>
              <w:top w:val="single" w:sz="4" w:space="0" w:color="auto"/>
              <w:left w:val="single" w:sz="4" w:space="0" w:color="auto"/>
              <w:bottom w:val="single" w:sz="4" w:space="0" w:color="auto"/>
              <w:right w:val="single" w:sz="4" w:space="0" w:color="auto"/>
            </w:tcBorders>
          </w:tcPr>
          <w:p w:rsidR="00B20EDF" w:rsidRPr="00954FDA" w:rsidRDefault="00B20EDF" w:rsidP="00C27307">
            <w:pPr>
              <w:spacing w:line="240" w:lineRule="exact"/>
              <w:ind w:hanging="19"/>
              <w:jc w:val="center"/>
              <w:rPr>
                <w:rFonts w:ascii="Arial" w:hAnsi="Arial" w:cs="Arial"/>
                <w:sz w:val="12"/>
                <w:szCs w:val="12"/>
              </w:rPr>
            </w:pPr>
            <w:r w:rsidRPr="00954FDA">
              <w:rPr>
                <w:rFonts w:ascii="Arial" w:hAnsi="Arial" w:cs="Arial"/>
                <w:sz w:val="12"/>
                <w:szCs w:val="12"/>
              </w:rPr>
              <w:t>комитет эконом</w:t>
            </w:r>
            <w:r w:rsidRPr="00954FDA">
              <w:rPr>
                <w:rFonts w:ascii="Arial" w:hAnsi="Arial" w:cs="Arial"/>
                <w:sz w:val="12"/>
                <w:szCs w:val="12"/>
              </w:rPr>
              <w:t>и</w:t>
            </w:r>
            <w:r w:rsidRPr="00954FDA">
              <w:rPr>
                <w:rFonts w:ascii="Arial" w:hAnsi="Arial" w:cs="Arial"/>
                <w:sz w:val="12"/>
                <w:szCs w:val="12"/>
              </w:rPr>
              <w:t>ческого развития Администрации муниципал</w:t>
            </w:r>
            <w:r w:rsidRPr="00954FDA">
              <w:rPr>
                <w:rFonts w:ascii="Arial" w:hAnsi="Arial" w:cs="Arial"/>
                <w:sz w:val="12"/>
                <w:szCs w:val="12"/>
              </w:rPr>
              <w:t>ь</w:t>
            </w:r>
            <w:r w:rsidRPr="00954FDA">
              <w:rPr>
                <w:rFonts w:ascii="Arial" w:hAnsi="Arial" w:cs="Arial"/>
                <w:sz w:val="12"/>
                <w:szCs w:val="12"/>
              </w:rPr>
              <w:t>ного района</w:t>
            </w:r>
          </w:p>
          <w:p w:rsidR="00B20EDF" w:rsidRPr="00954FDA" w:rsidRDefault="00B20EDF" w:rsidP="00C27307">
            <w:pPr>
              <w:spacing w:line="240" w:lineRule="exact"/>
              <w:ind w:hanging="19"/>
              <w:jc w:val="center"/>
              <w:rPr>
                <w:rFonts w:ascii="Arial" w:hAnsi="Arial" w:cs="Arial"/>
                <w:sz w:val="12"/>
                <w:szCs w:val="12"/>
              </w:rPr>
            </w:pPr>
          </w:p>
        </w:tc>
        <w:tc>
          <w:tcPr>
            <w:tcW w:w="0" w:type="auto"/>
            <w:tcBorders>
              <w:top w:val="single" w:sz="4" w:space="0" w:color="auto"/>
              <w:left w:val="single" w:sz="4" w:space="0" w:color="auto"/>
              <w:bottom w:val="single" w:sz="4" w:space="0" w:color="auto"/>
              <w:right w:val="single" w:sz="4" w:space="0" w:color="auto"/>
            </w:tcBorders>
          </w:tcPr>
          <w:p w:rsidR="00B20EDF" w:rsidRPr="00954FDA" w:rsidRDefault="00B20EDF" w:rsidP="00C27307">
            <w:pPr>
              <w:spacing w:line="240" w:lineRule="exact"/>
              <w:ind w:hanging="14"/>
              <w:jc w:val="center"/>
              <w:rPr>
                <w:rFonts w:ascii="Arial" w:hAnsi="Arial" w:cs="Arial"/>
                <w:sz w:val="12"/>
                <w:szCs w:val="12"/>
              </w:rPr>
            </w:pPr>
            <w:r w:rsidRPr="00954FDA">
              <w:rPr>
                <w:rFonts w:ascii="Arial" w:hAnsi="Arial" w:cs="Arial"/>
                <w:sz w:val="12"/>
                <w:szCs w:val="12"/>
              </w:rPr>
              <w:t>2016 - 2026 г</w:t>
            </w:r>
            <w:r w:rsidRPr="00954FDA">
              <w:rPr>
                <w:rFonts w:ascii="Arial" w:hAnsi="Arial" w:cs="Arial"/>
                <w:sz w:val="12"/>
                <w:szCs w:val="12"/>
              </w:rPr>
              <w:t>о</w:t>
            </w:r>
            <w:r w:rsidRPr="00954FDA">
              <w:rPr>
                <w:rFonts w:ascii="Arial" w:hAnsi="Arial" w:cs="Arial"/>
                <w:sz w:val="12"/>
                <w:szCs w:val="12"/>
              </w:rPr>
              <w:t>ды</w:t>
            </w:r>
          </w:p>
        </w:tc>
        <w:tc>
          <w:tcPr>
            <w:tcW w:w="0" w:type="auto"/>
            <w:tcBorders>
              <w:top w:val="single" w:sz="4" w:space="0" w:color="auto"/>
              <w:left w:val="single" w:sz="4" w:space="0" w:color="auto"/>
              <w:bottom w:val="single" w:sz="4" w:space="0" w:color="auto"/>
              <w:right w:val="single" w:sz="4" w:space="0" w:color="auto"/>
            </w:tcBorders>
          </w:tcPr>
          <w:p w:rsidR="00B20EDF" w:rsidRPr="00954FDA" w:rsidRDefault="00B20EDF" w:rsidP="00C27307">
            <w:pPr>
              <w:pStyle w:val="ConsPlusNormal"/>
              <w:spacing w:line="240" w:lineRule="exact"/>
              <w:ind w:hanging="31"/>
              <w:jc w:val="center"/>
              <w:rPr>
                <w:sz w:val="12"/>
                <w:szCs w:val="12"/>
              </w:rPr>
            </w:pPr>
            <w:hyperlink r:id="rId31" w:anchor="P1296#P1296" w:history="1">
              <w:r w:rsidRPr="00954FDA">
                <w:rPr>
                  <w:rStyle w:val="af0"/>
                  <w:sz w:val="12"/>
                  <w:szCs w:val="12"/>
                </w:rPr>
                <w:t>1</w:t>
              </w:r>
            </w:hyperlink>
            <w:r w:rsidRPr="00954FDA">
              <w:rPr>
                <w:sz w:val="12"/>
                <w:szCs w:val="12"/>
              </w:rPr>
              <w:t>.4.</w:t>
            </w:r>
          </w:p>
        </w:tc>
        <w:tc>
          <w:tcPr>
            <w:tcW w:w="0" w:type="auto"/>
            <w:tcBorders>
              <w:top w:val="single" w:sz="4" w:space="0" w:color="auto"/>
              <w:left w:val="single" w:sz="4" w:space="0" w:color="auto"/>
              <w:bottom w:val="single" w:sz="4" w:space="0" w:color="auto"/>
              <w:right w:val="single" w:sz="4" w:space="0" w:color="auto"/>
            </w:tcBorders>
          </w:tcPr>
          <w:p w:rsidR="00B20EDF" w:rsidRPr="00954FDA" w:rsidRDefault="00B20EDF" w:rsidP="00C27307">
            <w:pPr>
              <w:pStyle w:val="ConsPlusNormal"/>
              <w:spacing w:line="240" w:lineRule="exact"/>
              <w:ind w:hanging="19"/>
              <w:jc w:val="center"/>
              <w:rPr>
                <w:sz w:val="12"/>
                <w:szCs w:val="12"/>
              </w:rPr>
            </w:pPr>
            <w:r w:rsidRPr="00954FDA">
              <w:rPr>
                <w:sz w:val="12"/>
                <w:szCs w:val="12"/>
              </w:rPr>
              <w:t>-</w:t>
            </w:r>
          </w:p>
        </w:tc>
        <w:tc>
          <w:tcPr>
            <w:tcW w:w="0" w:type="auto"/>
            <w:tcBorders>
              <w:top w:val="single" w:sz="4" w:space="0" w:color="auto"/>
              <w:left w:val="single" w:sz="4" w:space="0" w:color="auto"/>
              <w:bottom w:val="single" w:sz="4" w:space="0" w:color="auto"/>
              <w:right w:val="single" w:sz="4" w:space="0" w:color="auto"/>
            </w:tcBorders>
          </w:tcPr>
          <w:p w:rsidR="00B20EDF" w:rsidRPr="00954FDA" w:rsidRDefault="00B20EDF" w:rsidP="00C27307">
            <w:pPr>
              <w:pStyle w:val="ConsPlusNormal"/>
              <w:spacing w:line="240" w:lineRule="exact"/>
              <w:ind w:firstLine="2"/>
              <w:jc w:val="center"/>
              <w:rPr>
                <w:sz w:val="12"/>
                <w:szCs w:val="12"/>
              </w:rPr>
            </w:pPr>
            <w:r w:rsidRPr="00954FDA">
              <w:rPr>
                <w:sz w:val="12"/>
                <w:szCs w:val="12"/>
              </w:rPr>
              <w:t>-</w:t>
            </w:r>
          </w:p>
        </w:tc>
        <w:tc>
          <w:tcPr>
            <w:tcW w:w="0" w:type="auto"/>
            <w:tcBorders>
              <w:top w:val="single" w:sz="4" w:space="0" w:color="auto"/>
              <w:left w:val="single" w:sz="4" w:space="0" w:color="auto"/>
              <w:bottom w:val="single" w:sz="4" w:space="0" w:color="auto"/>
              <w:right w:val="single" w:sz="4" w:space="0" w:color="auto"/>
            </w:tcBorders>
          </w:tcPr>
          <w:p w:rsidR="00B20EDF" w:rsidRPr="00954FDA" w:rsidRDefault="00B20EDF" w:rsidP="00C27307">
            <w:pPr>
              <w:pStyle w:val="ConsPlusNormal"/>
              <w:spacing w:line="240" w:lineRule="exact"/>
              <w:ind w:firstLine="0"/>
              <w:jc w:val="center"/>
              <w:rPr>
                <w:sz w:val="12"/>
                <w:szCs w:val="12"/>
              </w:rPr>
            </w:pPr>
            <w:r w:rsidRPr="00954FDA">
              <w:rPr>
                <w:sz w:val="12"/>
                <w:szCs w:val="12"/>
              </w:rPr>
              <w:t>-</w:t>
            </w:r>
          </w:p>
        </w:tc>
        <w:tc>
          <w:tcPr>
            <w:tcW w:w="0" w:type="auto"/>
            <w:tcBorders>
              <w:top w:val="single" w:sz="4" w:space="0" w:color="auto"/>
              <w:left w:val="single" w:sz="4" w:space="0" w:color="auto"/>
              <w:bottom w:val="single" w:sz="4" w:space="0" w:color="auto"/>
              <w:right w:val="single" w:sz="4" w:space="0" w:color="auto"/>
            </w:tcBorders>
          </w:tcPr>
          <w:p w:rsidR="00B20EDF" w:rsidRPr="00954FDA" w:rsidRDefault="00B20EDF" w:rsidP="00C27307">
            <w:pPr>
              <w:pStyle w:val="ConsPlusNormal"/>
              <w:spacing w:line="240" w:lineRule="exact"/>
              <w:ind w:firstLine="0"/>
              <w:jc w:val="center"/>
              <w:rPr>
                <w:sz w:val="12"/>
                <w:szCs w:val="12"/>
              </w:rPr>
            </w:pPr>
            <w:r w:rsidRPr="00954FDA">
              <w:rPr>
                <w:sz w:val="12"/>
                <w:szCs w:val="12"/>
              </w:rPr>
              <w:t>-</w:t>
            </w:r>
          </w:p>
        </w:tc>
        <w:tc>
          <w:tcPr>
            <w:tcW w:w="0" w:type="auto"/>
            <w:tcBorders>
              <w:top w:val="single" w:sz="4" w:space="0" w:color="auto"/>
              <w:left w:val="single" w:sz="4" w:space="0" w:color="auto"/>
              <w:bottom w:val="single" w:sz="4" w:space="0" w:color="auto"/>
              <w:right w:val="single" w:sz="4" w:space="0" w:color="auto"/>
            </w:tcBorders>
          </w:tcPr>
          <w:p w:rsidR="00B20EDF" w:rsidRPr="00954FDA" w:rsidRDefault="00B20EDF" w:rsidP="00C27307">
            <w:pPr>
              <w:pStyle w:val="ConsPlusNormal"/>
              <w:spacing w:line="240" w:lineRule="exact"/>
              <w:ind w:firstLine="29"/>
              <w:jc w:val="center"/>
              <w:rPr>
                <w:sz w:val="12"/>
                <w:szCs w:val="12"/>
              </w:rPr>
            </w:pPr>
            <w:r w:rsidRPr="00954FDA">
              <w:rPr>
                <w:sz w:val="12"/>
                <w:szCs w:val="12"/>
              </w:rPr>
              <w:t>-</w:t>
            </w:r>
          </w:p>
        </w:tc>
        <w:tc>
          <w:tcPr>
            <w:tcW w:w="0" w:type="auto"/>
            <w:tcBorders>
              <w:top w:val="single" w:sz="4" w:space="0" w:color="auto"/>
              <w:left w:val="single" w:sz="4" w:space="0" w:color="auto"/>
              <w:bottom w:val="single" w:sz="4" w:space="0" w:color="auto"/>
              <w:right w:val="single" w:sz="4" w:space="0" w:color="auto"/>
            </w:tcBorders>
          </w:tcPr>
          <w:p w:rsidR="00B20EDF" w:rsidRPr="00954FDA" w:rsidRDefault="00B20EDF" w:rsidP="00C27307">
            <w:pPr>
              <w:pStyle w:val="ConsPlusNormal"/>
              <w:spacing w:line="240" w:lineRule="exact"/>
              <w:ind w:hanging="5"/>
              <w:jc w:val="center"/>
              <w:rPr>
                <w:sz w:val="12"/>
                <w:szCs w:val="12"/>
              </w:rPr>
            </w:pPr>
            <w:r w:rsidRPr="00954FDA">
              <w:rPr>
                <w:sz w:val="12"/>
                <w:szCs w:val="12"/>
              </w:rPr>
              <w:t>-</w:t>
            </w:r>
          </w:p>
        </w:tc>
        <w:tc>
          <w:tcPr>
            <w:tcW w:w="0" w:type="auto"/>
            <w:tcBorders>
              <w:top w:val="single" w:sz="4" w:space="0" w:color="auto"/>
              <w:left w:val="single" w:sz="4" w:space="0" w:color="auto"/>
              <w:bottom w:val="single" w:sz="4" w:space="0" w:color="auto"/>
              <w:right w:val="single" w:sz="4" w:space="0" w:color="auto"/>
            </w:tcBorders>
          </w:tcPr>
          <w:p w:rsidR="00B20EDF" w:rsidRPr="00954FDA" w:rsidRDefault="00B20EDF" w:rsidP="00C27307">
            <w:pPr>
              <w:pStyle w:val="ConsPlusNormal"/>
              <w:spacing w:line="240" w:lineRule="exact"/>
              <w:ind w:hanging="5"/>
              <w:jc w:val="center"/>
              <w:rPr>
                <w:sz w:val="12"/>
                <w:szCs w:val="12"/>
              </w:rPr>
            </w:pPr>
            <w:r w:rsidRPr="00954FDA">
              <w:rPr>
                <w:sz w:val="12"/>
                <w:szCs w:val="12"/>
              </w:rPr>
              <w:t>-</w:t>
            </w:r>
          </w:p>
        </w:tc>
        <w:tc>
          <w:tcPr>
            <w:tcW w:w="0" w:type="auto"/>
            <w:tcBorders>
              <w:top w:val="single" w:sz="4" w:space="0" w:color="auto"/>
              <w:left w:val="single" w:sz="4" w:space="0" w:color="auto"/>
              <w:bottom w:val="single" w:sz="4" w:space="0" w:color="auto"/>
              <w:right w:val="single" w:sz="4" w:space="0" w:color="auto"/>
            </w:tcBorders>
          </w:tcPr>
          <w:p w:rsidR="00B20EDF" w:rsidRPr="00954FDA" w:rsidRDefault="00B20EDF" w:rsidP="00C27307">
            <w:pPr>
              <w:pStyle w:val="ConsPlusNormal"/>
              <w:spacing w:line="240" w:lineRule="exact"/>
              <w:ind w:hanging="5"/>
              <w:jc w:val="center"/>
              <w:rPr>
                <w:sz w:val="12"/>
                <w:szCs w:val="12"/>
              </w:rPr>
            </w:pPr>
            <w:r w:rsidRPr="00954FDA">
              <w:rPr>
                <w:sz w:val="12"/>
                <w:szCs w:val="12"/>
              </w:rPr>
              <w:t>-</w:t>
            </w:r>
          </w:p>
        </w:tc>
        <w:tc>
          <w:tcPr>
            <w:tcW w:w="0" w:type="auto"/>
            <w:tcBorders>
              <w:top w:val="single" w:sz="4" w:space="0" w:color="auto"/>
              <w:left w:val="single" w:sz="4" w:space="0" w:color="auto"/>
              <w:bottom w:val="single" w:sz="4" w:space="0" w:color="auto"/>
              <w:right w:val="single" w:sz="4" w:space="0" w:color="auto"/>
            </w:tcBorders>
          </w:tcPr>
          <w:p w:rsidR="00B20EDF" w:rsidRPr="00954FDA" w:rsidRDefault="00B20EDF" w:rsidP="00C27307">
            <w:pPr>
              <w:pStyle w:val="ConsPlusNormal"/>
              <w:spacing w:line="240" w:lineRule="exact"/>
              <w:ind w:hanging="5"/>
              <w:jc w:val="center"/>
              <w:rPr>
                <w:sz w:val="12"/>
                <w:szCs w:val="12"/>
              </w:rPr>
            </w:pPr>
            <w:r w:rsidRPr="00954FDA">
              <w:rPr>
                <w:sz w:val="12"/>
                <w:szCs w:val="12"/>
              </w:rPr>
              <w:t>-</w:t>
            </w:r>
          </w:p>
        </w:tc>
        <w:tc>
          <w:tcPr>
            <w:tcW w:w="0" w:type="auto"/>
            <w:tcBorders>
              <w:top w:val="single" w:sz="4" w:space="0" w:color="auto"/>
              <w:left w:val="single" w:sz="4" w:space="0" w:color="auto"/>
              <w:bottom w:val="single" w:sz="4" w:space="0" w:color="auto"/>
              <w:right w:val="single" w:sz="4" w:space="0" w:color="auto"/>
            </w:tcBorders>
          </w:tcPr>
          <w:p w:rsidR="00B20EDF" w:rsidRPr="00954FDA" w:rsidRDefault="00B20EDF" w:rsidP="00C27307">
            <w:pPr>
              <w:pStyle w:val="ConsPlusNormal"/>
              <w:spacing w:line="240" w:lineRule="exact"/>
              <w:ind w:hanging="5"/>
              <w:jc w:val="center"/>
              <w:rPr>
                <w:sz w:val="12"/>
                <w:szCs w:val="12"/>
              </w:rPr>
            </w:pPr>
            <w:r w:rsidRPr="00954FDA">
              <w:rPr>
                <w:sz w:val="12"/>
                <w:szCs w:val="12"/>
              </w:rPr>
              <w:t>-</w:t>
            </w:r>
          </w:p>
        </w:tc>
        <w:tc>
          <w:tcPr>
            <w:tcW w:w="0" w:type="auto"/>
            <w:tcBorders>
              <w:top w:val="single" w:sz="4" w:space="0" w:color="auto"/>
              <w:left w:val="single" w:sz="4" w:space="0" w:color="auto"/>
              <w:bottom w:val="single" w:sz="4" w:space="0" w:color="auto"/>
              <w:right w:val="single" w:sz="4" w:space="0" w:color="auto"/>
            </w:tcBorders>
          </w:tcPr>
          <w:p w:rsidR="00B20EDF" w:rsidRPr="00954FDA" w:rsidRDefault="00B20EDF" w:rsidP="00C27307">
            <w:pPr>
              <w:pStyle w:val="ConsPlusNormal"/>
              <w:spacing w:line="240" w:lineRule="exact"/>
              <w:ind w:hanging="5"/>
              <w:jc w:val="center"/>
              <w:rPr>
                <w:sz w:val="12"/>
                <w:szCs w:val="12"/>
              </w:rPr>
            </w:pPr>
            <w:r w:rsidRPr="00954FDA">
              <w:rPr>
                <w:sz w:val="12"/>
                <w:szCs w:val="12"/>
              </w:rPr>
              <w:t>-</w:t>
            </w:r>
          </w:p>
        </w:tc>
        <w:tc>
          <w:tcPr>
            <w:tcW w:w="0" w:type="auto"/>
            <w:tcBorders>
              <w:top w:val="single" w:sz="4" w:space="0" w:color="auto"/>
              <w:left w:val="single" w:sz="4" w:space="0" w:color="auto"/>
              <w:bottom w:val="single" w:sz="4" w:space="0" w:color="auto"/>
              <w:right w:val="single" w:sz="4" w:space="0" w:color="auto"/>
            </w:tcBorders>
          </w:tcPr>
          <w:p w:rsidR="00B20EDF" w:rsidRPr="00954FDA" w:rsidRDefault="00B20EDF" w:rsidP="00C27307">
            <w:pPr>
              <w:pStyle w:val="ConsPlusNormal"/>
              <w:spacing w:line="240" w:lineRule="exact"/>
              <w:ind w:hanging="5"/>
              <w:jc w:val="center"/>
              <w:rPr>
                <w:sz w:val="12"/>
                <w:szCs w:val="12"/>
              </w:rPr>
            </w:pPr>
            <w:r w:rsidRPr="00954FDA">
              <w:rPr>
                <w:sz w:val="12"/>
                <w:szCs w:val="12"/>
              </w:rPr>
              <w:t>-</w:t>
            </w:r>
          </w:p>
        </w:tc>
      </w:tr>
      <w:tr w:rsidR="00B20EDF" w:rsidRPr="00954FDA" w:rsidTr="00B20EDF">
        <w:tc>
          <w:tcPr>
            <w:tcW w:w="0" w:type="auto"/>
            <w:tcBorders>
              <w:top w:val="single" w:sz="4" w:space="0" w:color="auto"/>
              <w:left w:val="single" w:sz="4" w:space="0" w:color="auto"/>
              <w:bottom w:val="single" w:sz="4" w:space="0" w:color="auto"/>
              <w:right w:val="single" w:sz="4" w:space="0" w:color="auto"/>
            </w:tcBorders>
          </w:tcPr>
          <w:p w:rsidR="00B20EDF" w:rsidRPr="00954FDA" w:rsidRDefault="00B20EDF" w:rsidP="00C27307">
            <w:pPr>
              <w:spacing w:line="240" w:lineRule="exact"/>
              <w:ind w:right="57"/>
              <w:jc w:val="center"/>
              <w:rPr>
                <w:rFonts w:ascii="Arial" w:hAnsi="Arial" w:cs="Arial"/>
                <w:sz w:val="12"/>
                <w:szCs w:val="12"/>
              </w:rPr>
            </w:pPr>
            <w:r w:rsidRPr="00954FDA">
              <w:rPr>
                <w:rFonts w:ascii="Arial" w:hAnsi="Arial" w:cs="Arial"/>
                <w:sz w:val="12"/>
                <w:szCs w:val="12"/>
              </w:rPr>
              <w:t>1.4.</w:t>
            </w:r>
          </w:p>
        </w:tc>
        <w:tc>
          <w:tcPr>
            <w:tcW w:w="0" w:type="auto"/>
            <w:gridSpan w:val="16"/>
            <w:tcBorders>
              <w:top w:val="single" w:sz="4" w:space="0" w:color="auto"/>
              <w:left w:val="single" w:sz="4" w:space="0" w:color="auto"/>
              <w:bottom w:val="single" w:sz="4" w:space="0" w:color="auto"/>
              <w:right w:val="single" w:sz="4" w:space="0" w:color="auto"/>
            </w:tcBorders>
          </w:tcPr>
          <w:p w:rsidR="00B20EDF" w:rsidRPr="00954FDA" w:rsidRDefault="00B20EDF" w:rsidP="00C27307">
            <w:pPr>
              <w:pStyle w:val="ConsPlusNormal"/>
              <w:spacing w:line="240" w:lineRule="exact"/>
              <w:ind w:left="-57" w:hanging="5"/>
              <w:jc w:val="both"/>
              <w:rPr>
                <w:sz w:val="12"/>
                <w:szCs w:val="12"/>
              </w:rPr>
            </w:pPr>
            <w:r w:rsidRPr="00954FDA">
              <w:rPr>
                <w:sz w:val="12"/>
                <w:szCs w:val="12"/>
              </w:rPr>
              <w:t>Задача 4. Повышение экономической доступности социально значимых продовольственных товаров первой необходимости для населения района</w:t>
            </w:r>
          </w:p>
        </w:tc>
      </w:tr>
      <w:tr w:rsidR="00B20EDF" w:rsidRPr="00954FDA" w:rsidTr="00B20EDF">
        <w:tc>
          <w:tcPr>
            <w:tcW w:w="0" w:type="auto"/>
            <w:tcBorders>
              <w:top w:val="single" w:sz="4" w:space="0" w:color="auto"/>
              <w:left w:val="single" w:sz="4" w:space="0" w:color="auto"/>
              <w:bottom w:val="single" w:sz="4" w:space="0" w:color="auto"/>
              <w:right w:val="single" w:sz="4" w:space="0" w:color="auto"/>
            </w:tcBorders>
          </w:tcPr>
          <w:p w:rsidR="00B20EDF" w:rsidRPr="00954FDA" w:rsidRDefault="00B20EDF" w:rsidP="00C27307">
            <w:pPr>
              <w:spacing w:line="240" w:lineRule="exact"/>
              <w:jc w:val="center"/>
              <w:rPr>
                <w:rFonts w:ascii="Arial" w:hAnsi="Arial" w:cs="Arial"/>
                <w:sz w:val="12"/>
                <w:szCs w:val="12"/>
              </w:rPr>
            </w:pPr>
            <w:r w:rsidRPr="00954FDA">
              <w:rPr>
                <w:rFonts w:ascii="Arial" w:hAnsi="Arial" w:cs="Arial"/>
                <w:sz w:val="12"/>
                <w:szCs w:val="12"/>
              </w:rPr>
              <w:t>1.4.1.</w:t>
            </w:r>
          </w:p>
        </w:tc>
        <w:tc>
          <w:tcPr>
            <w:tcW w:w="0" w:type="auto"/>
            <w:tcBorders>
              <w:top w:val="single" w:sz="4" w:space="0" w:color="auto"/>
              <w:left w:val="single" w:sz="4" w:space="0" w:color="auto"/>
              <w:bottom w:val="single" w:sz="4" w:space="0" w:color="auto"/>
              <w:right w:val="single" w:sz="4" w:space="0" w:color="auto"/>
            </w:tcBorders>
          </w:tcPr>
          <w:p w:rsidR="00B20EDF" w:rsidRPr="00954FDA" w:rsidRDefault="00B20EDF" w:rsidP="00C27307">
            <w:pPr>
              <w:spacing w:line="240" w:lineRule="exact"/>
              <w:ind w:hanging="18"/>
              <w:jc w:val="both"/>
              <w:rPr>
                <w:rFonts w:ascii="Arial" w:hAnsi="Arial" w:cs="Arial"/>
                <w:sz w:val="12"/>
                <w:szCs w:val="12"/>
              </w:rPr>
            </w:pPr>
            <w:r w:rsidRPr="00954FDA">
              <w:rPr>
                <w:rFonts w:ascii="Arial" w:hAnsi="Arial" w:cs="Arial"/>
                <w:sz w:val="12"/>
                <w:szCs w:val="12"/>
              </w:rPr>
              <w:t>Проведение мониторинга цен на основные виды продовольственных товаров в целях определения экон</w:t>
            </w:r>
            <w:r w:rsidRPr="00954FDA">
              <w:rPr>
                <w:rFonts w:ascii="Arial" w:hAnsi="Arial" w:cs="Arial"/>
                <w:sz w:val="12"/>
                <w:szCs w:val="12"/>
              </w:rPr>
              <w:t>о</w:t>
            </w:r>
            <w:r w:rsidRPr="00954FDA">
              <w:rPr>
                <w:rFonts w:ascii="Arial" w:hAnsi="Arial" w:cs="Arial"/>
                <w:sz w:val="12"/>
                <w:szCs w:val="12"/>
              </w:rPr>
              <w:t>мической доступности тов</w:t>
            </w:r>
            <w:r w:rsidRPr="00954FDA">
              <w:rPr>
                <w:rFonts w:ascii="Arial" w:hAnsi="Arial" w:cs="Arial"/>
                <w:sz w:val="12"/>
                <w:szCs w:val="12"/>
              </w:rPr>
              <w:t>а</w:t>
            </w:r>
            <w:r w:rsidRPr="00954FDA">
              <w:rPr>
                <w:rFonts w:ascii="Arial" w:hAnsi="Arial" w:cs="Arial"/>
                <w:sz w:val="12"/>
                <w:szCs w:val="12"/>
              </w:rPr>
              <w:t>ров для нас</w:t>
            </w:r>
            <w:r w:rsidRPr="00954FDA">
              <w:rPr>
                <w:rFonts w:ascii="Arial" w:hAnsi="Arial" w:cs="Arial"/>
                <w:sz w:val="12"/>
                <w:szCs w:val="12"/>
              </w:rPr>
              <w:t>е</w:t>
            </w:r>
            <w:r w:rsidRPr="00954FDA">
              <w:rPr>
                <w:rFonts w:ascii="Arial" w:hAnsi="Arial" w:cs="Arial"/>
                <w:sz w:val="12"/>
                <w:szCs w:val="12"/>
              </w:rPr>
              <w:t>ления района</w:t>
            </w:r>
          </w:p>
        </w:tc>
        <w:tc>
          <w:tcPr>
            <w:tcW w:w="0" w:type="auto"/>
            <w:tcBorders>
              <w:top w:val="single" w:sz="4" w:space="0" w:color="auto"/>
              <w:left w:val="single" w:sz="4" w:space="0" w:color="auto"/>
              <w:bottom w:val="single" w:sz="4" w:space="0" w:color="auto"/>
              <w:right w:val="single" w:sz="4" w:space="0" w:color="auto"/>
            </w:tcBorders>
          </w:tcPr>
          <w:p w:rsidR="00B20EDF" w:rsidRPr="00954FDA" w:rsidRDefault="00B20EDF" w:rsidP="00C27307">
            <w:pPr>
              <w:spacing w:line="240" w:lineRule="exact"/>
              <w:ind w:hanging="19"/>
              <w:jc w:val="center"/>
              <w:rPr>
                <w:rFonts w:ascii="Arial" w:hAnsi="Arial" w:cs="Arial"/>
                <w:sz w:val="12"/>
                <w:szCs w:val="12"/>
              </w:rPr>
            </w:pPr>
            <w:r w:rsidRPr="00954FDA">
              <w:rPr>
                <w:rFonts w:ascii="Arial" w:hAnsi="Arial" w:cs="Arial"/>
                <w:sz w:val="12"/>
                <w:szCs w:val="12"/>
              </w:rPr>
              <w:t>комитет эконом</w:t>
            </w:r>
            <w:r w:rsidRPr="00954FDA">
              <w:rPr>
                <w:rFonts w:ascii="Arial" w:hAnsi="Arial" w:cs="Arial"/>
                <w:sz w:val="12"/>
                <w:szCs w:val="12"/>
              </w:rPr>
              <w:t>и</w:t>
            </w:r>
            <w:r w:rsidRPr="00954FDA">
              <w:rPr>
                <w:rFonts w:ascii="Arial" w:hAnsi="Arial" w:cs="Arial"/>
                <w:sz w:val="12"/>
                <w:szCs w:val="12"/>
              </w:rPr>
              <w:t>ческого развития Администрации муниципал</w:t>
            </w:r>
            <w:r w:rsidRPr="00954FDA">
              <w:rPr>
                <w:rFonts w:ascii="Arial" w:hAnsi="Arial" w:cs="Arial"/>
                <w:sz w:val="12"/>
                <w:szCs w:val="12"/>
              </w:rPr>
              <w:t>ь</w:t>
            </w:r>
            <w:r w:rsidRPr="00954FDA">
              <w:rPr>
                <w:rFonts w:ascii="Arial" w:hAnsi="Arial" w:cs="Arial"/>
                <w:sz w:val="12"/>
                <w:szCs w:val="12"/>
              </w:rPr>
              <w:t>ного района</w:t>
            </w:r>
          </w:p>
        </w:tc>
        <w:tc>
          <w:tcPr>
            <w:tcW w:w="0" w:type="auto"/>
            <w:tcBorders>
              <w:top w:val="single" w:sz="4" w:space="0" w:color="auto"/>
              <w:left w:val="single" w:sz="4" w:space="0" w:color="auto"/>
              <w:bottom w:val="single" w:sz="4" w:space="0" w:color="auto"/>
              <w:right w:val="single" w:sz="4" w:space="0" w:color="auto"/>
            </w:tcBorders>
          </w:tcPr>
          <w:p w:rsidR="00B20EDF" w:rsidRPr="00954FDA" w:rsidRDefault="00B20EDF" w:rsidP="00C27307">
            <w:pPr>
              <w:spacing w:line="240" w:lineRule="exact"/>
              <w:ind w:hanging="14"/>
              <w:jc w:val="center"/>
              <w:rPr>
                <w:rFonts w:ascii="Arial" w:hAnsi="Arial" w:cs="Arial"/>
                <w:sz w:val="12"/>
                <w:szCs w:val="12"/>
              </w:rPr>
            </w:pPr>
            <w:r w:rsidRPr="00954FDA">
              <w:rPr>
                <w:rFonts w:ascii="Arial" w:hAnsi="Arial" w:cs="Arial"/>
                <w:sz w:val="12"/>
                <w:szCs w:val="12"/>
              </w:rPr>
              <w:t>2016 - 2026 г</w:t>
            </w:r>
            <w:r w:rsidRPr="00954FDA">
              <w:rPr>
                <w:rFonts w:ascii="Arial" w:hAnsi="Arial" w:cs="Arial"/>
                <w:sz w:val="12"/>
                <w:szCs w:val="12"/>
              </w:rPr>
              <w:t>о</w:t>
            </w:r>
            <w:r w:rsidRPr="00954FDA">
              <w:rPr>
                <w:rFonts w:ascii="Arial" w:hAnsi="Arial" w:cs="Arial"/>
                <w:sz w:val="12"/>
                <w:szCs w:val="12"/>
              </w:rPr>
              <w:t>ды</w:t>
            </w:r>
          </w:p>
        </w:tc>
        <w:tc>
          <w:tcPr>
            <w:tcW w:w="0" w:type="auto"/>
            <w:tcBorders>
              <w:top w:val="single" w:sz="4" w:space="0" w:color="auto"/>
              <w:left w:val="single" w:sz="4" w:space="0" w:color="auto"/>
              <w:bottom w:val="single" w:sz="4" w:space="0" w:color="auto"/>
              <w:right w:val="single" w:sz="4" w:space="0" w:color="auto"/>
            </w:tcBorders>
          </w:tcPr>
          <w:p w:rsidR="00B20EDF" w:rsidRPr="00954FDA" w:rsidRDefault="00B20EDF" w:rsidP="00C27307">
            <w:pPr>
              <w:pStyle w:val="ConsPlusNormal"/>
              <w:spacing w:line="240" w:lineRule="exact"/>
              <w:ind w:hanging="131"/>
              <w:jc w:val="center"/>
              <w:rPr>
                <w:sz w:val="12"/>
                <w:szCs w:val="12"/>
              </w:rPr>
            </w:pPr>
            <w:r w:rsidRPr="00954FDA">
              <w:rPr>
                <w:sz w:val="12"/>
                <w:szCs w:val="12"/>
              </w:rPr>
              <w:t>1.5.</w:t>
            </w:r>
          </w:p>
        </w:tc>
        <w:tc>
          <w:tcPr>
            <w:tcW w:w="0" w:type="auto"/>
            <w:tcBorders>
              <w:top w:val="single" w:sz="4" w:space="0" w:color="auto"/>
              <w:left w:val="single" w:sz="4" w:space="0" w:color="auto"/>
              <w:bottom w:val="single" w:sz="4" w:space="0" w:color="auto"/>
              <w:right w:val="single" w:sz="4" w:space="0" w:color="auto"/>
            </w:tcBorders>
          </w:tcPr>
          <w:p w:rsidR="00B20EDF" w:rsidRPr="00954FDA" w:rsidRDefault="00B20EDF" w:rsidP="00C27307">
            <w:pPr>
              <w:pStyle w:val="ConsPlusNormal"/>
              <w:spacing w:line="240" w:lineRule="exact"/>
              <w:ind w:hanging="19"/>
              <w:jc w:val="center"/>
              <w:rPr>
                <w:sz w:val="12"/>
                <w:szCs w:val="12"/>
              </w:rPr>
            </w:pPr>
          </w:p>
        </w:tc>
        <w:tc>
          <w:tcPr>
            <w:tcW w:w="0" w:type="auto"/>
            <w:tcBorders>
              <w:top w:val="single" w:sz="4" w:space="0" w:color="auto"/>
              <w:left w:val="single" w:sz="4" w:space="0" w:color="auto"/>
              <w:bottom w:val="single" w:sz="4" w:space="0" w:color="auto"/>
              <w:right w:val="single" w:sz="4" w:space="0" w:color="auto"/>
            </w:tcBorders>
          </w:tcPr>
          <w:p w:rsidR="00B20EDF" w:rsidRPr="00954FDA" w:rsidRDefault="00B20EDF" w:rsidP="00C27307">
            <w:pPr>
              <w:pStyle w:val="ConsPlusNormal"/>
              <w:spacing w:line="240" w:lineRule="exact"/>
              <w:ind w:firstLine="2"/>
              <w:jc w:val="center"/>
              <w:rPr>
                <w:sz w:val="12"/>
                <w:szCs w:val="12"/>
              </w:rPr>
            </w:pPr>
          </w:p>
        </w:tc>
        <w:tc>
          <w:tcPr>
            <w:tcW w:w="0" w:type="auto"/>
            <w:tcBorders>
              <w:top w:val="single" w:sz="4" w:space="0" w:color="auto"/>
              <w:left w:val="single" w:sz="4" w:space="0" w:color="auto"/>
              <w:bottom w:val="single" w:sz="4" w:space="0" w:color="auto"/>
              <w:right w:val="single" w:sz="4" w:space="0" w:color="auto"/>
            </w:tcBorders>
          </w:tcPr>
          <w:p w:rsidR="00B20EDF" w:rsidRPr="00954FDA" w:rsidRDefault="00B20EDF" w:rsidP="00C27307">
            <w:pPr>
              <w:pStyle w:val="ConsPlusNormal"/>
              <w:spacing w:line="240" w:lineRule="exact"/>
              <w:ind w:firstLine="0"/>
              <w:jc w:val="center"/>
              <w:rPr>
                <w:sz w:val="12"/>
                <w:szCs w:val="12"/>
              </w:rPr>
            </w:pPr>
          </w:p>
        </w:tc>
        <w:tc>
          <w:tcPr>
            <w:tcW w:w="0" w:type="auto"/>
            <w:tcBorders>
              <w:top w:val="single" w:sz="4" w:space="0" w:color="auto"/>
              <w:left w:val="single" w:sz="4" w:space="0" w:color="auto"/>
              <w:bottom w:val="single" w:sz="4" w:space="0" w:color="auto"/>
              <w:right w:val="single" w:sz="4" w:space="0" w:color="auto"/>
            </w:tcBorders>
          </w:tcPr>
          <w:p w:rsidR="00B20EDF" w:rsidRPr="00954FDA" w:rsidRDefault="00B20EDF" w:rsidP="00C27307">
            <w:pPr>
              <w:pStyle w:val="ConsPlusNormal"/>
              <w:spacing w:line="240" w:lineRule="exact"/>
              <w:ind w:firstLine="0"/>
              <w:jc w:val="center"/>
              <w:rPr>
                <w:sz w:val="12"/>
                <w:szCs w:val="12"/>
              </w:rPr>
            </w:pPr>
          </w:p>
        </w:tc>
        <w:tc>
          <w:tcPr>
            <w:tcW w:w="0" w:type="auto"/>
            <w:tcBorders>
              <w:top w:val="single" w:sz="4" w:space="0" w:color="auto"/>
              <w:left w:val="single" w:sz="4" w:space="0" w:color="auto"/>
              <w:bottom w:val="single" w:sz="4" w:space="0" w:color="auto"/>
              <w:right w:val="single" w:sz="4" w:space="0" w:color="auto"/>
            </w:tcBorders>
          </w:tcPr>
          <w:p w:rsidR="00B20EDF" w:rsidRPr="00954FDA" w:rsidRDefault="00B20EDF" w:rsidP="00C27307">
            <w:pPr>
              <w:pStyle w:val="ConsPlusNormal"/>
              <w:spacing w:line="240" w:lineRule="exact"/>
              <w:ind w:firstLine="29"/>
              <w:jc w:val="center"/>
              <w:rPr>
                <w:sz w:val="12"/>
                <w:szCs w:val="12"/>
              </w:rPr>
            </w:pPr>
          </w:p>
        </w:tc>
        <w:tc>
          <w:tcPr>
            <w:tcW w:w="0" w:type="auto"/>
            <w:tcBorders>
              <w:top w:val="single" w:sz="4" w:space="0" w:color="auto"/>
              <w:left w:val="single" w:sz="4" w:space="0" w:color="auto"/>
              <w:bottom w:val="single" w:sz="4" w:space="0" w:color="auto"/>
              <w:right w:val="single" w:sz="4" w:space="0" w:color="auto"/>
            </w:tcBorders>
          </w:tcPr>
          <w:p w:rsidR="00B20EDF" w:rsidRPr="00954FDA" w:rsidRDefault="00B20EDF" w:rsidP="00C27307">
            <w:pPr>
              <w:pStyle w:val="ConsPlusNormal"/>
              <w:spacing w:line="240" w:lineRule="exact"/>
              <w:ind w:hanging="5"/>
              <w:jc w:val="center"/>
              <w:rPr>
                <w:sz w:val="12"/>
                <w:szCs w:val="12"/>
              </w:rPr>
            </w:pPr>
          </w:p>
        </w:tc>
        <w:tc>
          <w:tcPr>
            <w:tcW w:w="0" w:type="auto"/>
            <w:tcBorders>
              <w:top w:val="single" w:sz="4" w:space="0" w:color="auto"/>
              <w:left w:val="single" w:sz="4" w:space="0" w:color="auto"/>
              <w:bottom w:val="single" w:sz="4" w:space="0" w:color="auto"/>
              <w:right w:val="single" w:sz="4" w:space="0" w:color="auto"/>
            </w:tcBorders>
          </w:tcPr>
          <w:p w:rsidR="00B20EDF" w:rsidRPr="00954FDA" w:rsidRDefault="00B20EDF" w:rsidP="00C27307">
            <w:pPr>
              <w:pStyle w:val="ConsPlusNormal"/>
              <w:spacing w:line="240" w:lineRule="exact"/>
              <w:ind w:hanging="5"/>
              <w:jc w:val="center"/>
              <w:rPr>
                <w:sz w:val="12"/>
                <w:szCs w:val="12"/>
              </w:rPr>
            </w:pPr>
          </w:p>
        </w:tc>
        <w:tc>
          <w:tcPr>
            <w:tcW w:w="0" w:type="auto"/>
            <w:tcBorders>
              <w:top w:val="single" w:sz="4" w:space="0" w:color="auto"/>
              <w:left w:val="single" w:sz="4" w:space="0" w:color="auto"/>
              <w:bottom w:val="single" w:sz="4" w:space="0" w:color="auto"/>
              <w:right w:val="single" w:sz="4" w:space="0" w:color="auto"/>
            </w:tcBorders>
          </w:tcPr>
          <w:p w:rsidR="00B20EDF" w:rsidRPr="00954FDA" w:rsidRDefault="00B20EDF" w:rsidP="00C27307">
            <w:pPr>
              <w:pStyle w:val="ConsPlusNormal"/>
              <w:spacing w:line="240" w:lineRule="exact"/>
              <w:ind w:hanging="5"/>
              <w:jc w:val="center"/>
              <w:rPr>
                <w:sz w:val="12"/>
                <w:szCs w:val="12"/>
              </w:rPr>
            </w:pPr>
          </w:p>
        </w:tc>
        <w:tc>
          <w:tcPr>
            <w:tcW w:w="0" w:type="auto"/>
            <w:tcBorders>
              <w:top w:val="single" w:sz="4" w:space="0" w:color="auto"/>
              <w:left w:val="single" w:sz="4" w:space="0" w:color="auto"/>
              <w:bottom w:val="single" w:sz="4" w:space="0" w:color="auto"/>
              <w:right w:val="single" w:sz="4" w:space="0" w:color="auto"/>
            </w:tcBorders>
          </w:tcPr>
          <w:p w:rsidR="00B20EDF" w:rsidRPr="00954FDA" w:rsidRDefault="00B20EDF" w:rsidP="00C27307">
            <w:pPr>
              <w:pStyle w:val="ConsPlusNormal"/>
              <w:spacing w:line="240" w:lineRule="exact"/>
              <w:ind w:hanging="5"/>
              <w:jc w:val="center"/>
              <w:rPr>
                <w:sz w:val="12"/>
                <w:szCs w:val="12"/>
              </w:rPr>
            </w:pPr>
          </w:p>
        </w:tc>
        <w:tc>
          <w:tcPr>
            <w:tcW w:w="0" w:type="auto"/>
            <w:tcBorders>
              <w:top w:val="single" w:sz="4" w:space="0" w:color="auto"/>
              <w:left w:val="single" w:sz="4" w:space="0" w:color="auto"/>
              <w:bottom w:val="single" w:sz="4" w:space="0" w:color="auto"/>
              <w:right w:val="single" w:sz="4" w:space="0" w:color="auto"/>
            </w:tcBorders>
          </w:tcPr>
          <w:p w:rsidR="00B20EDF" w:rsidRPr="00954FDA" w:rsidRDefault="00B20EDF" w:rsidP="00C27307">
            <w:pPr>
              <w:pStyle w:val="ConsPlusNormal"/>
              <w:spacing w:line="240" w:lineRule="exact"/>
              <w:ind w:hanging="5"/>
              <w:jc w:val="center"/>
              <w:rPr>
                <w:sz w:val="12"/>
                <w:szCs w:val="12"/>
              </w:rPr>
            </w:pPr>
          </w:p>
        </w:tc>
        <w:tc>
          <w:tcPr>
            <w:tcW w:w="0" w:type="auto"/>
            <w:tcBorders>
              <w:top w:val="single" w:sz="4" w:space="0" w:color="auto"/>
              <w:left w:val="single" w:sz="4" w:space="0" w:color="auto"/>
              <w:bottom w:val="single" w:sz="4" w:space="0" w:color="auto"/>
              <w:right w:val="single" w:sz="4" w:space="0" w:color="auto"/>
            </w:tcBorders>
          </w:tcPr>
          <w:p w:rsidR="00B20EDF" w:rsidRPr="00954FDA" w:rsidRDefault="00B20EDF" w:rsidP="00C27307">
            <w:pPr>
              <w:pStyle w:val="ConsPlusNormal"/>
              <w:spacing w:line="240" w:lineRule="exact"/>
              <w:ind w:hanging="5"/>
              <w:jc w:val="center"/>
              <w:rPr>
                <w:sz w:val="12"/>
                <w:szCs w:val="12"/>
              </w:rPr>
            </w:pPr>
          </w:p>
        </w:tc>
        <w:tc>
          <w:tcPr>
            <w:tcW w:w="0" w:type="auto"/>
            <w:tcBorders>
              <w:top w:val="single" w:sz="4" w:space="0" w:color="auto"/>
              <w:left w:val="single" w:sz="4" w:space="0" w:color="auto"/>
              <w:bottom w:val="single" w:sz="4" w:space="0" w:color="auto"/>
              <w:right w:val="single" w:sz="4" w:space="0" w:color="auto"/>
            </w:tcBorders>
          </w:tcPr>
          <w:p w:rsidR="00B20EDF" w:rsidRPr="00954FDA" w:rsidRDefault="00B20EDF" w:rsidP="00C27307">
            <w:pPr>
              <w:pStyle w:val="ConsPlusNormal"/>
              <w:spacing w:line="240" w:lineRule="exact"/>
              <w:ind w:left="-57" w:hanging="5"/>
              <w:jc w:val="center"/>
              <w:rPr>
                <w:sz w:val="12"/>
                <w:szCs w:val="12"/>
              </w:rPr>
            </w:pPr>
          </w:p>
        </w:tc>
      </w:tr>
      <w:tr w:rsidR="00B20EDF" w:rsidRPr="00954FDA" w:rsidTr="00B20EDF">
        <w:tc>
          <w:tcPr>
            <w:tcW w:w="0" w:type="auto"/>
            <w:tcBorders>
              <w:top w:val="single" w:sz="4" w:space="0" w:color="auto"/>
              <w:left w:val="single" w:sz="4" w:space="0" w:color="auto"/>
              <w:bottom w:val="single" w:sz="4" w:space="0" w:color="auto"/>
              <w:right w:val="single" w:sz="4" w:space="0" w:color="auto"/>
            </w:tcBorders>
          </w:tcPr>
          <w:p w:rsidR="00B20EDF" w:rsidRPr="00954FDA" w:rsidRDefault="00B20EDF" w:rsidP="00C27307">
            <w:pPr>
              <w:spacing w:line="240" w:lineRule="exact"/>
              <w:jc w:val="center"/>
              <w:rPr>
                <w:rFonts w:ascii="Arial" w:hAnsi="Arial" w:cs="Arial"/>
                <w:sz w:val="12"/>
                <w:szCs w:val="12"/>
              </w:rPr>
            </w:pPr>
            <w:r w:rsidRPr="00954FDA">
              <w:rPr>
                <w:rFonts w:ascii="Arial" w:hAnsi="Arial" w:cs="Arial"/>
                <w:sz w:val="12"/>
                <w:szCs w:val="12"/>
              </w:rPr>
              <w:t>1.4.2.</w:t>
            </w:r>
          </w:p>
        </w:tc>
        <w:tc>
          <w:tcPr>
            <w:tcW w:w="0" w:type="auto"/>
            <w:tcBorders>
              <w:top w:val="single" w:sz="4" w:space="0" w:color="auto"/>
              <w:left w:val="single" w:sz="4" w:space="0" w:color="auto"/>
              <w:bottom w:val="single" w:sz="4" w:space="0" w:color="auto"/>
              <w:right w:val="single" w:sz="4" w:space="0" w:color="auto"/>
            </w:tcBorders>
          </w:tcPr>
          <w:p w:rsidR="00B20EDF" w:rsidRPr="00954FDA" w:rsidRDefault="00B20EDF" w:rsidP="00C27307">
            <w:pPr>
              <w:spacing w:line="240" w:lineRule="exact"/>
              <w:ind w:hanging="18"/>
              <w:jc w:val="both"/>
              <w:rPr>
                <w:rFonts w:ascii="Arial" w:hAnsi="Arial" w:cs="Arial"/>
                <w:sz w:val="12"/>
                <w:szCs w:val="12"/>
              </w:rPr>
            </w:pPr>
            <w:r w:rsidRPr="00954FDA">
              <w:rPr>
                <w:rFonts w:ascii="Arial" w:hAnsi="Arial" w:cs="Arial"/>
                <w:sz w:val="12"/>
                <w:szCs w:val="12"/>
              </w:rPr>
              <w:t>Содействие более эффе</w:t>
            </w:r>
            <w:r w:rsidRPr="00954FDA">
              <w:rPr>
                <w:rFonts w:ascii="Arial" w:hAnsi="Arial" w:cs="Arial"/>
                <w:sz w:val="12"/>
                <w:szCs w:val="12"/>
              </w:rPr>
              <w:t>к</w:t>
            </w:r>
            <w:r w:rsidRPr="00954FDA">
              <w:rPr>
                <w:rFonts w:ascii="Arial" w:hAnsi="Arial" w:cs="Arial"/>
                <w:sz w:val="12"/>
                <w:szCs w:val="12"/>
              </w:rPr>
              <w:t>тивному использованию торговых мест на сельскох</w:t>
            </w:r>
            <w:r w:rsidRPr="00954FDA">
              <w:rPr>
                <w:rFonts w:ascii="Arial" w:hAnsi="Arial" w:cs="Arial"/>
                <w:sz w:val="12"/>
                <w:szCs w:val="12"/>
              </w:rPr>
              <w:t>о</w:t>
            </w:r>
            <w:r w:rsidRPr="00954FDA">
              <w:rPr>
                <w:rFonts w:ascii="Arial" w:hAnsi="Arial" w:cs="Arial"/>
                <w:sz w:val="12"/>
                <w:szCs w:val="12"/>
              </w:rPr>
              <w:t xml:space="preserve">зяйственном розничных рынках района, насыщению сельскохозяйственных розничных рынков района продукцией </w:t>
            </w:r>
            <w:proofErr w:type="spellStart"/>
            <w:r w:rsidRPr="00954FDA">
              <w:rPr>
                <w:rFonts w:ascii="Arial" w:hAnsi="Arial" w:cs="Arial"/>
                <w:sz w:val="12"/>
                <w:szCs w:val="12"/>
              </w:rPr>
              <w:t>сельхозтовар</w:t>
            </w:r>
            <w:r w:rsidRPr="00954FDA">
              <w:rPr>
                <w:rFonts w:ascii="Arial" w:hAnsi="Arial" w:cs="Arial"/>
                <w:sz w:val="12"/>
                <w:szCs w:val="12"/>
              </w:rPr>
              <w:t>о</w:t>
            </w:r>
            <w:r w:rsidRPr="00954FDA">
              <w:rPr>
                <w:rFonts w:ascii="Arial" w:hAnsi="Arial" w:cs="Arial"/>
                <w:sz w:val="12"/>
                <w:szCs w:val="12"/>
              </w:rPr>
              <w:t>производителей</w:t>
            </w:r>
            <w:proofErr w:type="spellEnd"/>
            <w:r w:rsidRPr="00954FDA">
              <w:rPr>
                <w:rFonts w:ascii="Arial" w:hAnsi="Arial" w:cs="Arial"/>
                <w:sz w:val="12"/>
                <w:szCs w:val="12"/>
              </w:rPr>
              <w:t xml:space="preserve"> ра</w:t>
            </w:r>
            <w:r w:rsidRPr="00954FDA">
              <w:rPr>
                <w:rFonts w:ascii="Arial" w:hAnsi="Arial" w:cs="Arial"/>
                <w:sz w:val="12"/>
                <w:szCs w:val="12"/>
              </w:rPr>
              <w:t>й</w:t>
            </w:r>
            <w:r w:rsidRPr="00954FDA">
              <w:rPr>
                <w:rFonts w:ascii="Arial" w:hAnsi="Arial" w:cs="Arial"/>
                <w:sz w:val="12"/>
                <w:szCs w:val="12"/>
              </w:rPr>
              <w:t>она</w:t>
            </w:r>
          </w:p>
        </w:tc>
        <w:tc>
          <w:tcPr>
            <w:tcW w:w="0" w:type="auto"/>
            <w:tcBorders>
              <w:top w:val="single" w:sz="4" w:space="0" w:color="auto"/>
              <w:left w:val="single" w:sz="4" w:space="0" w:color="auto"/>
              <w:bottom w:val="single" w:sz="4" w:space="0" w:color="auto"/>
              <w:right w:val="single" w:sz="4" w:space="0" w:color="auto"/>
            </w:tcBorders>
          </w:tcPr>
          <w:p w:rsidR="00B20EDF" w:rsidRPr="00954FDA" w:rsidRDefault="00B20EDF" w:rsidP="00C27307">
            <w:pPr>
              <w:spacing w:line="240" w:lineRule="exact"/>
              <w:ind w:hanging="19"/>
              <w:jc w:val="center"/>
              <w:rPr>
                <w:rFonts w:ascii="Arial" w:hAnsi="Arial" w:cs="Arial"/>
                <w:sz w:val="12"/>
                <w:szCs w:val="12"/>
              </w:rPr>
            </w:pPr>
            <w:r w:rsidRPr="00954FDA">
              <w:rPr>
                <w:rFonts w:ascii="Arial" w:hAnsi="Arial" w:cs="Arial"/>
                <w:sz w:val="12"/>
                <w:szCs w:val="12"/>
              </w:rPr>
              <w:t>отдел по сельск</w:t>
            </w:r>
            <w:r w:rsidRPr="00954FDA">
              <w:rPr>
                <w:rFonts w:ascii="Arial" w:hAnsi="Arial" w:cs="Arial"/>
                <w:sz w:val="12"/>
                <w:szCs w:val="12"/>
              </w:rPr>
              <w:t>о</w:t>
            </w:r>
            <w:r w:rsidRPr="00954FDA">
              <w:rPr>
                <w:rFonts w:ascii="Arial" w:hAnsi="Arial" w:cs="Arial"/>
                <w:sz w:val="12"/>
                <w:szCs w:val="12"/>
              </w:rPr>
              <w:t>му хозяйству и продовольствию Администрации муниципальн</w:t>
            </w:r>
            <w:r w:rsidRPr="00954FDA">
              <w:rPr>
                <w:rFonts w:ascii="Arial" w:hAnsi="Arial" w:cs="Arial"/>
                <w:sz w:val="12"/>
                <w:szCs w:val="12"/>
              </w:rPr>
              <w:t>о</w:t>
            </w:r>
            <w:r w:rsidRPr="00954FDA">
              <w:rPr>
                <w:rFonts w:ascii="Arial" w:hAnsi="Arial" w:cs="Arial"/>
                <w:sz w:val="12"/>
                <w:szCs w:val="12"/>
              </w:rPr>
              <w:t>го района</w:t>
            </w:r>
          </w:p>
        </w:tc>
        <w:tc>
          <w:tcPr>
            <w:tcW w:w="0" w:type="auto"/>
            <w:tcBorders>
              <w:top w:val="single" w:sz="4" w:space="0" w:color="auto"/>
              <w:left w:val="single" w:sz="4" w:space="0" w:color="auto"/>
              <w:bottom w:val="single" w:sz="4" w:space="0" w:color="auto"/>
              <w:right w:val="single" w:sz="4" w:space="0" w:color="auto"/>
            </w:tcBorders>
          </w:tcPr>
          <w:p w:rsidR="00B20EDF" w:rsidRPr="00954FDA" w:rsidRDefault="00B20EDF" w:rsidP="00C27307">
            <w:pPr>
              <w:spacing w:line="240" w:lineRule="exact"/>
              <w:ind w:hanging="14"/>
              <w:jc w:val="center"/>
              <w:rPr>
                <w:rFonts w:ascii="Arial" w:hAnsi="Arial" w:cs="Arial"/>
                <w:sz w:val="12"/>
                <w:szCs w:val="12"/>
              </w:rPr>
            </w:pPr>
            <w:r w:rsidRPr="00954FDA">
              <w:rPr>
                <w:rFonts w:ascii="Arial" w:hAnsi="Arial" w:cs="Arial"/>
                <w:sz w:val="12"/>
                <w:szCs w:val="12"/>
              </w:rPr>
              <w:t>2016 - 2026 г</w:t>
            </w:r>
            <w:r w:rsidRPr="00954FDA">
              <w:rPr>
                <w:rFonts w:ascii="Arial" w:hAnsi="Arial" w:cs="Arial"/>
                <w:sz w:val="12"/>
                <w:szCs w:val="12"/>
              </w:rPr>
              <w:t>о</w:t>
            </w:r>
            <w:r w:rsidRPr="00954FDA">
              <w:rPr>
                <w:rFonts w:ascii="Arial" w:hAnsi="Arial" w:cs="Arial"/>
                <w:sz w:val="12"/>
                <w:szCs w:val="12"/>
              </w:rPr>
              <w:t>ды</w:t>
            </w:r>
          </w:p>
        </w:tc>
        <w:tc>
          <w:tcPr>
            <w:tcW w:w="0" w:type="auto"/>
            <w:tcBorders>
              <w:top w:val="single" w:sz="4" w:space="0" w:color="auto"/>
              <w:left w:val="single" w:sz="4" w:space="0" w:color="auto"/>
              <w:bottom w:val="single" w:sz="4" w:space="0" w:color="auto"/>
              <w:right w:val="single" w:sz="4" w:space="0" w:color="auto"/>
            </w:tcBorders>
          </w:tcPr>
          <w:p w:rsidR="00B20EDF" w:rsidRPr="00954FDA" w:rsidRDefault="00B20EDF" w:rsidP="00C27307">
            <w:pPr>
              <w:pStyle w:val="ConsPlusNormal"/>
              <w:spacing w:line="240" w:lineRule="exact"/>
              <w:ind w:hanging="131"/>
              <w:jc w:val="center"/>
              <w:rPr>
                <w:sz w:val="12"/>
                <w:szCs w:val="12"/>
              </w:rPr>
            </w:pPr>
            <w:r w:rsidRPr="00954FDA">
              <w:rPr>
                <w:sz w:val="12"/>
                <w:szCs w:val="12"/>
              </w:rPr>
              <w:t>1.4.</w:t>
            </w:r>
          </w:p>
        </w:tc>
        <w:tc>
          <w:tcPr>
            <w:tcW w:w="0" w:type="auto"/>
            <w:tcBorders>
              <w:top w:val="single" w:sz="4" w:space="0" w:color="auto"/>
              <w:left w:val="single" w:sz="4" w:space="0" w:color="auto"/>
              <w:bottom w:val="single" w:sz="4" w:space="0" w:color="auto"/>
              <w:right w:val="single" w:sz="4" w:space="0" w:color="auto"/>
            </w:tcBorders>
          </w:tcPr>
          <w:p w:rsidR="00B20EDF" w:rsidRPr="00954FDA" w:rsidRDefault="00B20EDF" w:rsidP="00C27307">
            <w:pPr>
              <w:pStyle w:val="ConsPlusNormal"/>
              <w:spacing w:line="240" w:lineRule="exact"/>
              <w:ind w:hanging="19"/>
              <w:jc w:val="center"/>
              <w:rPr>
                <w:sz w:val="12"/>
                <w:szCs w:val="12"/>
              </w:rPr>
            </w:pPr>
          </w:p>
        </w:tc>
        <w:tc>
          <w:tcPr>
            <w:tcW w:w="0" w:type="auto"/>
            <w:tcBorders>
              <w:top w:val="single" w:sz="4" w:space="0" w:color="auto"/>
              <w:left w:val="single" w:sz="4" w:space="0" w:color="auto"/>
              <w:bottom w:val="single" w:sz="4" w:space="0" w:color="auto"/>
              <w:right w:val="single" w:sz="4" w:space="0" w:color="auto"/>
            </w:tcBorders>
          </w:tcPr>
          <w:p w:rsidR="00B20EDF" w:rsidRPr="00954FDA" w:rsidRDefault="00B20EDF" w:rsidP="00C27307">
            <w:pPr>
              <w:pStyle w:val="ConsPlusNormal"/>
              <w:spacing w:line="240" w:lineRule="exact"/>
              <w:ind w:firstLine="2"/>
              <w:jc w:val="center"/>
              <w:rPr>
                <w:sz w:val="12"/>
                <w:szCs w:val="12"/>
              </w:rPr>
            </w:pPr>
          </w:p>
        </w:tc>
        <w:tc>
          <w:tcPr>
            <w:tcW w:w="0" w:type="auto"/>
            <w:tcBorders>
              <w:top w:val="single" w:sz="4" w:space="0" w:color="auto"/>
              <w:left w:val="single" w:sz="4" w:space="0" w:color="auto"/>
              <w:bottom w:val="single" w:sz="4" w:space="0" w:color="auto"/>
              <w:right w:val="single" w:sz="4" w:space="0" w:color="auto"/>
            </w:tcBorders>
          </w:tcPr>
          <w:p w:rsidR="00B20EDF" w:rsidRPr="00954FDA" w:rsidRDefault="00B20EDF" w:rsidP="00C27307">
            <w:pPr>
              <w:pStyle w:val="ConsPlusNormal"/>
              <w:spacing w:line="240" w:lineRule="exact"/>
              <w:ind w:firstLine="0"/>
              <w:jc w:val="center"/>
              <w:rPr>
                <w:sz w:val="12"/>
                <w:szCs w:val="12"/>
              </w:rPr>
            </w:pPr>
          </w:p>
        </w:tc>
        <w:tc>
          <w:tcPr>
            <w:tcW w:w="0" w:type="auto"/>
            <w:tcBorders>
              <w:top w:val="single" w:sz="4" w:space="0" w:color="auto"/>
              <w:left w:val="single" w:sz="4" w:space="0" w:color="auto"/>
              <w:bottom w:val="single" w:sz="4" w:space="0" w:color="auto"/>
              <w:right w:val="single" w:sz="4" w:space="0" w:color="auto"/>
            </w:tcBorders>
          </w:tcPr>
          <w:p w:rsidR="00B20EDF" w:rsidRPr="00954FDA" w:rsidRDefault="00B20EDF" w:rsidP="00C27307">
            <w:pPr>
              <w:pStyle w:val="ConsPlusNormal"/>
              <w:spacing w:line="240" w:lineRule="exact"/>
              <w:ind w:firstLine="0"/>
              <w:jc w:val="center"/>
              <w:rPr>
                <w:sz w:val="12"/>
                <w:szCs w:val="12"/>
              </w:rPr>
            </w:pPr>
          </w:p>
        </w:tc>
        <w:tc>
          <w:tcPr>
            <w:tcW w:w="0" w:type="auto"/>
            <w:tcBorders>
              <w:top w:val="single" w:sz="4" w:space="0" w:color="auto"/>
              <w:left w:val="single" w:sz="4" w:space="0" w:color="auto"/>
              <w:bottom w:val="single" w:sz="4" w:space="0" w:color="auto"/>
              <w:right w:val="single" w:sz="4" w:space="0" w:color="auto"/>
            </w:tcBorders>
          </w:tcPr>
          <w:p w:rsidR="00B20EDF" w:rsidRPr="00954FDA" w:rsidRDefault="00B20EDF" w:rsidP="00C27307">
            <w:pPr>
              <w:pStyle w:val="ConsPlusNormal"/>
              <w:spacing w:line="240" w:lineRule="exact"/>
              <w:ind w:firstLine="29"/>
              <w:jc w:val="center"/>
              <w:rPr>
                <w:sz w:val="12"/>
                <w:szCs w:val="12"/>
              </w:rPr>
            </w:pPr>
          </w:p>
        </w:tc>
        <w:tc>
          <w:tcPr>
            <w:tcW w:w="0" w:type="auto"/>
            <w:tcBorders>
              <w:top w:val="single" w:sz="4" w:space="0" w:color="auto"/>
              <w:left w:val="single" w:sz="4" w:space="0" w:color="auto"/>
              <w:bottom w:val="single" w:sz="4" w:space="0" w:color="auto"/>
              <w:right w:val="single" w:sz="4" w:space="0" w:color="auto"/>
            </w:tcBorders>
          </w:tcPr>
          <w:p w:rsidR="00B20EDF" w:rsidRPr="00954FDA" w:rsidRDefault="00B20EDF" w:rsidP="00C27307">
            <w:pPr>
              <w:pStyle w:val="ConsPlusNormal"/>
              <w:spacing w:line="240" w:lineRule="exact"/>
              <w:ind w:hanging="5"/>
              <w:jc w:val="center"/>
              <w:rPr>
                <w:sz w:val="12"/>
                <w:szCs w:val="12"/>
              </w:rPr>
            </w:pPr>
          </w:p>
        </w:tc>
        <w:tc>
          <w:tcPr>
            <w:tcW w:w="0" w:type="auto"/>
            <w:tcBorders>
              <w:top w:val="single" w:sz="4" w:space="0" w:color="auto"/>
              <w:left w:val="single" w:sz="4" w:space="0" w:color="auto"/>
              <w:bottom w:val="single" w:sz="4" w:space="0" w:color="auto"/>
              <w:right w:val="single" w:sz="4" w:space="0" w:color="auto"/>
            </w:tcBorders>
          </w:tcPr>
          <w:p w:rsidR="00B20EDF" w:rsidRPr="00954FDA" w:rsidRDefault="00B20EDF" w:rsidP="00C27307">
            <w:pPr>
              <w:pStyle w:val="ConsPlusNormal"/>
              <w:spacing w:line="240" w:lineRule="exact"/>
              <w:ind w:hanging="5"/>
              <w:jc w:val="center"/>
              <w:rPr>
                <w:sz w:val="12"/>
                <w:szCs w:val="12"/>
              </w:rPr>
            </w:pPr>
          </w:p>
        </w:tc>
        <w:tc>
          <w:tcPr>
            <w:tcW w:w="0" w:type="auto"/>
            <w:tcBorders>
              <w:top w:val="single" w:sz="4" w:space="0" w:color="auto"/>
              <w:left w:val="single" w:sz="4" w:space="0" w:color="auto"/>
              <w:bottom w:val="single" w:sz="4" w:space="0" w:color="auto"/>
              <w:right w:val="single" w:sz="4" w:space="0" w:color="auto"/>
            </w:tcBorders>
          </w:tcPr>
          <w:p w:rsidR="00B20EDF" w:rsidRPr="00954FDA" w:rsidRDefault="00B20EDF" w:rsidP="00C27307">
            <w:pPr>
              <w:pStyle w:val="ConsPlusNormal"/>
              <w:spacing w:line="240" w:lineRule="exact"/>
              <w:ind w:hanging="5"/>
              <w:jc w:val="center"/>
              <w:rPr>
                <w:sz w:val="12"/>
                <w:szCs w:val="12"/>
              </w:rPr>
            </w:pPr>
          </w:p>
        </w:tc>
        <w:tc>
          <w:tcPr>
            <w:tcW w:w="0" w:type="auto"/>
            <w:tcBorders>
              <w:top w:val="single" w:sz="4" w:space="0" w:color="auto"/>
              <w:left w:val="single" w:sz="4" w:space="0" w:color="auto"/>
              <w:bottom w:val="single" w:sz="4" w:space="0" w:color="auto"/>
              <w:right w:val="single" w:sz="4" w:space="0" w:color="auto"/>
            </w:tcBorders>
          </w:tcPr>
          <w:p w:rsidR="00B20EDF" w:rsidRPr="00954FDA" w:rsidRDefault="00B20EDF" w:rsidP="00C27307">
            <w:pPr>
              <w:pStyle w:val="ConsPlusNormal"/>
              <w:spacing w:line="240" w:lineRule="exact"/>
              <w:ind w:hanging="5"/>
              <w:jc w:val="center"/>
              <w:rPr>
                <w:sz w:val="12"/>
                <w:szCs w:val="12"/>
              </w:rPr>
            </w:pPr>
          </w:p>
        </w:tc>
        <w:tc>
          <w:tcPr>
            <w:tcW w:w="0" w:type="auto"/>
            <w:tcBorders>
              <w:top w:val="single" w:sz="4" w:space="0" w:color="auto"/>
              <w:left w:val="single" w:sz="4" w:space="0" w:color="auto"/>
              <w:bottom w:val="single" w:sz="4" w:space="0" w:color="auto"/>
              <w:right w:val="single" w:sz="4" w:space="0" w:color="auto"/>
            </w:tcBorders>
          </w:tcPr>
          <w:p w:rsidR="00B20EDF" w:rsidRPr="00954FDA" w:rsidRDefault="00B20EDF" w:rsidP="00C27307">
            <w:pPr>
              <w:pStyle w:val="ConsPlusNormal"/>
              <w:spacing w:line="240" w:lineRule="exact"/>
              <w:ind w:hanging="5"/>
              <w:jc w:val="center"/>
              <w:rPr>
                <w:sz w:val="12"/>
                <w:szCs w:val="12"/>
              </w:rPr>
            </w:pPr>
          </w:p>
        </w:tc>
        <w:tc>
          <w:tcPr>
            <w:tcW w:w="0" w:type="auto"/>
            <w:tcBorders>
              <w:top w:val="single" w:sz="4" w:space="0" w:color="auto"/>
              <w:left w:val="single" w:sz="4" w:space="0" w:color="auto"/>
              <w:bottom w:val="single" w:sz="4" w:space="0" w:color="auto"/>
              <w:right w:val="single" w:sz="4" w:space="0" w:color="auto"/>
            </w:tcBorders>
          </w:tcPr>
          <w:p w:rsidR="00B20EDF" w:rsidRPr="00954FDA" w:rsidRDefault="00B20EDF" w:rsidP="00C27307">
            <w:pPr>
              <w:pStyle w:val="ConsPlusNormal"/>
              <w:spacing w:line="240" w:lineRule="exact"/>
              <w:ind w:hanging="5"/>
              <w:jc w:val="center"/>
              <w:rPr>
                <w:sz w:val="12"/>
                <w:szCs w:val="12"/>
              </w:rPr>
            </w:pPr>
          </w:p>
        </w:tc>
        <w:tc>
          <w:tcPr>
            <w:tcW w:w="0" w:type="auto"/>
            <w:tcBorders>
              <w:top w:val="single" w:sz="4" w:space="0" w:color="auto"/>
              <w:left w:val="single" w:sz="4" w:space="0" w:color="auto"/>
              <w:bottom w:val="single" w:sz="4" w:space="0" w:color="auto"/>
              <w:right w:val="single" w:sz="4" w:space="0" w:color="auto"/>
            </w:tcBorders>
          </w:tcPr>
          <w:p w:rsidR="00B20EDF" w:rsidRPr="00954FDA" w:rsidRDefault="00B20EDF" w:rsidP="00C27307">
            <w:pPr>
              <w:pStyle w:val="ConsPlusNormal"/>
              <w:spacing w:line="240" w:lineRule="exact"/>
              <w:ind w:left="-57" w:hanging="5"/>
              <w:jc w:val="center"/>
              <w:rPr>
                <w:sz w:val="12"/>
                <w:szCs w:val="12"/>
              </w:rPr>
            </w:pPr>
          </w:p>
        </w:tc>
      </w:tr>
      <w:tr w:rsidR="00B20EDF" w:rsidRPr="00954FDA" w:rsidTr="00B20EDF">
        <w:tc>
          <w:tcPr>
            <w:tcW w:w="0" w:type="auto"/>
            <w:tcBorders>
              <w:top w:val="single" w:sz="4" w:space="0" w:color="auto"/>
              <w:left w:val="single" w:sz="4" w:space="0" w:color="auto"/>
              <w:bottom w:val="single" w:sz="4" w:space="0" w:color="auto"/>
              <w:right w:val="single" w:sz="4" w:space="0" w:color="auto"/>
            </w:tcBorders>
          </w:tcPr>
          <w:p w:rsidR="00B20EDF" w:rsidRPr="00954FDA" w:rsidRDefault="00B20EDF" w:rsidP="00C27307">
            <w:pPr>
              <w:spacing w:line="240" w:lineRule="exact"/>
              <w:jc w:val="center"/>
              <w:rPr>
                <w:rFonts w:ascii="Arial" w:hAnsi="Arial" w:cs="Arial"/>
                <w:sz w:val="12"/>
                <w:szCs w:val="12"/>
              </w:rPr>
            </w:pPr>
            <w:r w:rsidRPr="00954FDA">
              <w:rPr>
                <w:rFonts w:ascii="Arial" w:hAnsi="Arial" w:cs="Arial"/>
                <w:sz w:val="12"/>
                <w:szCs w:val="12"/>
              </w:rPr>
              <w:t>1.4.3.</w:t>
            </w:r>
          </w:p>
        </w:tc>
        <w:tc>
          <w:tcPr>
            <w:tcW w:w="0" w:type="auto"/>
            <w:tcBorders>
              <w:top w:val="single" w:sz="4" w:space="0" w:color="auto"/>
              <w:left w:val="single" w:sz="4" w:space="0" w:color="auto"/>
              <w:bottom w:val="single" w:sz="4" w:space="0" w:color="auto"/>
              <w:right w:val="single" w:sz="4" w:space="0" w:color="auto"/>
            </w:tcBorders>
          </w:tcPr>
          <w:p w:rsidR="00B20EDF" w:rsidRPr="00954FDA" w:rsidRDefault="00B20EDF" w:rsidP="00C27307">
            <w:pPr>
              <w:spacing w:line="240" w:lineRule="exact"/>
              <w:ind w:hanging="18"/>
              <w:jc w:val="both"/>
              <w:rPr>
                <w:rFonts w:ascii="Arial" w:hAnsi="Arial" w:cs="Arial"/>
                <w:sz w:val="12"/>
                <w:szCs w:val="12"/>
              </w:rPr>
            </w:pPr>
            <w:r w:rsidRPr="00954FDA">
              <w:rPr>
                <w:rFonts w:ascii="Arial" w:hAnsi="Arial" w:cs="Arial"/>
                <w:sz w:val="12"/>
                <w:szCs w:val="12"/>
              </w:rPr>
              <w:t>Организация и проведение выставок, ярмарок и иных мероприятий в целях стим</w:t>
            </w:r>
            <w:r w:rsidRPr="00954FDA">
              <w:rPr>
                <w:rFonts w:ascii="Arial" w:hAnsi="Arial" w:cs="Arial"/>
                <w:sz w:val="12"/>
                <w:szCs w:val="12"/>
              </w:rPr>
              <w:t>у</w:t>
            </w:r>
            <w:r w:rsidRPr="00954FDA">
              <w:rPr>
                <w:rFonts w:ascii="Arial" w:hAnsi="Arial" w:cs="Arial"/>
                <w:sz w:val="12"/>
                <w:szCs w:val="12"/>
              </w:rPr>
              <w:t>лирования деловой активн</w:t>
            </w:r>
            <w:r w:rsidRPr="00954FDA">
              <w:rPr>
                <w:rFonts w:ascii="Arial" w:hAnsi="Arial" w:cs="Arial"/>
                <w:sz w:val="12"/>
                <w:szCs w:val="12"/>
              </w:rPr>
              <w:t>о</w:t>
            </w:r>
            <w:r w:rsidRPr="00954FDA">
              <w:rPr>
                <w:rFonts w:ascii="Arial" w:hAnsi="Arial" w:cs="Arial"/>
                <w:sz w:val="12"/>
                <w:szCs w:val="12"/>
              </w:rPr>
              <w:t>сти хозяйствующих субъе</w:t>
            </w:r>
            <w:r w:rsidRPr="00954FDA">
              <w:rPr>
                <w:rFonts w:ascii="Arial" w:hAnsi="Arial" w:cs="Arial"/>
                <w:sz w:val="12"/>
                <w:szCs w:val="12"/>
              </w:rPr>
              <w:t>к</w:t>
            </w:r>
            <w:r w:rsidRPr="00954FDA">
              <w:rPr>
                <w:rFonts w:ascii="Arial" w:hAnsi="Arial" w:cs="Arial"/>
                <w:sz w:val="12"/>
                <w:szCs w:val="12"/>
              </w:rPr>
              <w:t>тов, осуществляющих торг</w:t>
            </w:r>
            <w:r w:rsidRPr="00954FDA">
              <w:rPr>
                <w:rFonts w:ascii="Arial" w:hAnsi="Arial" w:cs="Arial"/>
                <w:sz w:val="12"/>
                <w:szCs w:val="12"/>
              </w:rPr>
              <w:t>о</w:t>
            </w:r>
            <w:r w:rsidRPr="00954FDA">
              <w:rPr>
                <w:rFonts w:ascii="Arial" w:hAnsi="Arial" w:cs="Arial"/>
                <w:sz w:val="12"/>
                <w:szCs w:val="12"/>
              </w:rPr>
              <w:t>вую деятельность, и обесп</w:t>
            </w:r>
            <w:r w:rsidRPr="00954FDA">
              <w:rPr>
                <w:rFonts w:ascii="Arial" w:hAnsi="Arial" w:cs="Arial"/>
                <w:sz w:val="12"/>
                <w:szCs w:val="12"/>
              </w:rPr>
              <w:t>е</w:t>
            </w:r>
            <w:r w:rsidRPr="00954FDA">
              <w:rPr>
                <w:rFonts w:ascii="Arial" w:hAnsi="Arial" w:cs="Arial"/>
                <w:sz w:val="12"/>
                <w:szCs w:val="12"/>
              </w:rPr>
              <w:t>чения взаимодействия хозяйствующих субъектов, осуществляющих торговую деятельность, и хозяйс</w:t>
            </w:r>
            <w:r w:rsidRPr="00954FDA">
              <w:rPr>
                <w:rFonts w:ascii="Arial" w:hAnsi="Arial" w:cs="Arial"/>
                <w:sz w:val="12"/>
                <w:szCs w:val="12"/>
              </w:rPr>
              <w:t>т</w:t>
            </w:r>
            <w:r w:rsidRPr="00954FDA">
              <w:rPr>
                <w:rFonts w:ascii="Arial" w:hAnsi="Arial" w:cs="Arial"/>
                <w:sz w:val="12"/>
                <w:szCs w:val="12"/>
              </w:rPr>
              <w:t>вующих субъектов, осущес</w:t>
            </w:r>
            <w:r w:rsidRPr="00954FDA">
              <w:rPr>
                <w:rFonts w:ascii="Arial" w:hAnsi="Arial" w:cs="Arial"/>
                <w:sz w:val="12"/>
                <w:szCs w:val="12"/>
              </w:rPr>
              <w:t>т</w:t>
            </w:r>
            <w:r w:rsidRPr="00954FDA">
              <w:rPr>
                <w:rFonts w:ascii="Arial" w:hAnsi="Arial" w:cs="Arial"/>
                <w:sz w:val="12"/>
                <w:szCs w:val="12"/>
              </w:rPr>
              <w:t>вляющих поставки тов</w:t>
            </w:r>
            <w:r w:rsidRPr="00954FDA">
              <w:rPr>
                <w:rFonts w:ascii="Arial" w:hAnsi="Arial" w:cs="Arial"/>
                <w:sz w:val="12"/>
                <w:szCs w:val="12"/>
              </w:rPr>
              <w:t>а</w:t>
            </w:r>
            <w:r w:rsidRPr="00954FDA">
              <w:rPr>
                <w:rFonts w:ascii="Arial" w:hAnsi="Arial" w:cs="Arial"/>
                <w:sz w:val="12"/>
                <w:szCs w:val="12"/>
              </w:rPr>
              <w:t>ров</w:t>
            </w:r>
          </w:p>
        </w:tc>
        <w:tc>
          <w:tcPr>
            <w:tcW w:w="0" w:type="auto"/>
            <w:tcBorders>
              <w:top w:val="single" w:sz="4" w:space="0" w:color="auto"/>
              <w:left w:val="single" w:sz="4" w:space="0" w:color="auto"/>
              <w:bottom w:val="single" w:sz="4" w:space="0" w:color="auto"/>
              <w:right w:val="single" w:sz="4" w:space="0" w:color="auto"/>
            </w:tcBorders>
          </w:tcPr>
          <w:p w:rsidR="00B20EDF" w:rsidRPr="00954FDA" w:rsidRDefault="00B20EDF" w:rsidP="00C27307">
            <w:pPr>
              <w:spacing w:line="240" w:lineRule="exact"/>
              <w:ind w:hanging="19"/>
              <w:jc w:val="center"/>
              <w:rPr>
                <w:rFonts w:ascii="Arial" w:hAnsi="Arial" w:cs="Arial"/>
                <w:sz w:val="12"/>
                <w:szCs w:val="12"/>
              </w:rPr>
            </w:pPr>
            <w:r w:rsidRPr="00954FDA">
              <w:rPr>
                <w:rFonts w:ascii="Arial" w:hAnsi="Arial" w:cs="Arial"/>
                <w:sz w:val="12"/>
                <w:szCs w:val="12"/>
              </w:rPr>
              <w:t>комитет эконом</w:t>
            </w:r>
            <w:r w:rsidRPr="00954FDA">
              <w:rPr>
                <w:rFonts w:ascii="Arial" w:hAnsi="Arial" w:cs="Arial"/>
                <w:sz w:val="12"/>
                <w:szCs w:val="12"/>
              </w:rPr>
              <w:t>и</w:t>
            </w:r>
            <w:r w:rsidRPr="00954FDA">
              <w:rPr>
                <w:rFonts w:ascii="Arial" w:hAnsi="Arial" w:cs="Arial"/>
                <w:sz w:val="12"/>
                <w:szCs w:val="12"/>
              </w:rPr>
              <w:t>ческого развития Администрации муниципал</w:t>
            </w:r>
            <w:r w:rsidRPr="00954FDA">
              <w:rPr>
                <w:rFonts w:ascii="Arial" w:hAnsi="Arial" w:cs="Arial"/>
                <w:sz w:val="12"/>
                <w:szCs w:val="12"/>
              </w:rPr>
              <w:t>ь</w:t>
            </w:r>
            <w:r w:rsidRPr="00954FDA">
              <w:rPr>
                <w:rFonts w:ascii="Arial" w:hAnsi="Arial" w:cs="Arial"/>
                <w:sz w:val="12"/>
                <w:szCs w:val="12"/>
              </w:rPr>
              <w:t>ного района</w:t>
            </w:r>
          </w:p>
          <w:p w:rsidR="00B20EDF" w:rsidRPr="00954FDA" w:rsidRDefault="00B20EDF" w:rsidP="00C27307">
            <w:pPr>
              <w:spacing w:line="240" w:lineRule="exact"/>
              <w:ind w:hanging="19"/>
              <w:jc w:val="center"/>
              <w:rPr>
                <w:rFonts w:ascii="Arial" w:hAnsi="Arial" w:cs="Arial"/>
                <w:sz w:val="12"/>
                <w:szCs w:val="12"/>
              </w:rPr>
            </w:pPr>
            <w:r w:rsidRPr="00954FDA">
              <w:rPr>
                <w:rFonts w:ascii="Arial" w:hAnsi="Arial" w:cs="Arial"/>
                <w:sz w:val="12"/>
                <w:szCs w:val="12"/>
              </w:rPr>
              <w:t>отдел по сельск</w:t>
            </w:r>
            <w:r w:rsidRPr="00954FDA">
              <w:rPr>
                <w:rFonts w:ascii="Arial" w:hAnsi="Arial" w:cs="Arial"/>
                <w:sz w:val="12"/>
                <w:szCs w:val="12"/>
              </w:rPr>
              <w:t>о</w:t>
            </w:r>
            <w:r w:rsidRPr="00954FDA">
              <w:rPr>
                <w:rFonts w:ascii="Arial" w:hAnsi="Arial" w:cs="Arial"/>
                <w:sz w:val="12"/>
                <w:szCs w:val="12"/>
              </w:rPr>
              <w:t>му хозяйству и продовольствию Администрации муниципальн</w:t>
            </w:r>
            <w:r w:rsidRPr="00954FDA">
              <w:rPr>
                <w:rFonts w:ascii="Arial" w:hAnsi="Arial" w:cs="Arial"/>
                <w:sz w:val="12"/>
                <w:szCs w:val="12"/>
              </w:rPr>
              <w:t>о</w:t>
            </w:r>
            <w:r w:rsidRPr="00954FDA">
              <w:rPr>
                <w:rFonts w:ascii="Arial" w:hAnsi="Arial" w:cs="Arial"/>
                <w:sz w:val="12"/>
                <w:szCs w:val="12"/>
              </w:rPr>
              <w:t>го района</w:t>
            </w:r>
          </w:p>
        </w:tc>
        <w:tc>
          <w:tcPr>
            <w:tcW w:w="0" w:type="auto"/>
            <w:tcBorders>
              <w:top w:val="single" w:sz="4" w:space="0" w:color="auto"/>
              <w:left w:val="single" w:sz="4" w:space="0" w:color="auto"/>
              <w:bottom w:val="single" w:sz="4" w:space="0" w:color="auto"/>
              <w:right w:val="single" w:sz="4" w:space="0" w:color="auto"/>
            </w:tcBorders>
          </w:tcPr>
          <w:p w:rsidR="00B20EDF" w:rsidRPr="00954FDA" w:rsidRDefault="00B20EDF" w:rsidP="00C27307">
            <w:pPr>
              <w:spacing w:line="240" w:lineRule="exact"/>
              <w:ind w:hanging="14"/>
              <w:jc w:val="center"/>
              <w:rPr>
                <w:rFonts w:ascii="Arial" w:hAnsi="Arial" w:cs="Arial"/>
                <w:sz w:val="12"/>
                <w:szCs w:val="12"/>
              </w:rPr>
            </w:pPr>
            <w:r w:rsidRPr="00954FDA">
              <w:rPr>
                <w:rFonts w:ascii="Arial" w:hAnsi="Arial" w:cs="Arial"/>
                <w:sz w:val="12"/>
                <w:szCs w:val="12"/>
              </w:rPr>
              <w:t>2016 - 2026 г</w:t>
            </w:r>
            <w:r w:rsidRPr="00954FDA">
              <w:rPr>
                <w:rFonts w:ascii="Arial" w:hAnsi="Arial" w:cs="Arial"/>
                <w:sz w:val="12"/>
                <w:szCs w:val="12"/>
              </w:rPr>
              <w:t>о</w:t>
            </w:r>
            <w:r w:rsidRPr="00954FDA">
              <w:rPr>
                <w:rFonts w:ascii="Arial" w:hAnsi="Arial" w:cs="Arial"/>
                <w:sz w:val="12"/>
                <w:szCs w:val="12"/>
              </w:rPr>
              <w:t>ды</w:t>
            </w:r>
          </w:p>
        </w:tc>
        <w:tc>
          <w:tcPr>
            <w:tcW w:w="0" w:type="auto"/>
            <w:tcBorders>
              <w:top w:val="single" w:sz="4" w:space="0" w:color="auto"/>
              <w:left w:val="single" w:sz="4" w:space="0" w:color="auto"/>
              <w:bottom w:val="single" w:sz="4" w:space="0" w:color="auto"/>
              <w:right w:val="single" w:sz="4" w:space="0" w:color="auto"/>
            </w:tcBorders>
          </w:tcPr>
          <w:p w:rsidR="00B20EDF" w:rsidRPr="00954FDA" w:rsidRDefault="00B20EDF" w:rsidP="00C27307">
            <w:pPr>
              <w:pStyle w:val="ConsPlusNormal"/>
              <w:spacing w:line="240" w:lineRule="exact"/>
              <w:ind w:hanging="131"/>
              <w:jc w:val="center"/>
              <w:rPr>
                <w:sz w:val="12"/>
                <w:szCs w:val="12"/>
              </w:rPr>
            </w:pPr>
            <w:r w:rsidRPr="00954FDA">
              <w:rPr>
                <w:sz w:val="12"/>
                <w:szCs w:val="12"/>
              </w:rPr>
              <w:t>1.4.</w:t>
            </w:r>
          </w:p>
        </w:tc>
        <w:tc>
          <w:tcPr>
            <w:tcW w:w="0" w:type="auto"/>
            <w:tcBorders>
              <w:top w:val="single" w:sz="4" w:space="0" w:color="auto"/>
              <w:left w:val="single" w:sz="4" w:space="0" w:color="auto"/>
              <w:bottom w:val="single" w:sz="4" w:space="0" w:color="auto"/>
              <w:right w:val="single" w:sz="4" w:space="0" w:color="auto"/>
            </w:tcBorders>
          </w:tcPr>
          <w:p w:rsidR="00B20EDF" w:rsidRPr="00954FDA" w:rsidRDefault="00B20EDF" w:rsidP="00C27307">
            <w:pPr>
              <w:pStyle w:val="ConsPlusNormal"/>
              <w:spacing w:line="240" w:lineRule="exact"/>
              <w:ind w:hanging="19"/>
              <w:jc w:val="center"/>
              <w:rPr>
                <w:sz w:val="12"/>
                <w:szCs w:val="12"/>
              </w:rPr>
            </w:pPr>
          </w:p>
        </w:tc>
        <w:tc>
          <w:tcPr>
            <w:tcW w:w="0" w:type="auto"/>
            <w:tcBorders>
              <w:top w:val="single" w:sz="4" w:space="0" w:color="auto"/>
              <w:left w:val="single" w:sz="4" w:space="0" w:color="auto"/>
              <w:bottom w:val="single" w:sz="4" w:space="0" w:color="auto"/>
              <w:right w:val="single" w:sz="4" w:space="0" w:color="auto"/>
            </w:tcBorders>
          </w:tcPr>
          <w:p w:rsidR="00B20EDF" w:rsidRPr="00954FDA" w:rsidRDefault="00B20EDF" w:rsidP="00C27307">
            <w:pPr>
              <w:pStyle w:val="ConsPlusNormal"/>
              <w:spacing w:line="240" w:lineRule="exact"/>
              <w:ind w:firstLine="2"/>
              <w:jc w:val="center"/>
              <w:rPr>
                <w:sz w:val="12"/>
                <w:szCs w:val="12"/>
              </w:rPr>
            </w:pPr>
          </w:p>
        </w:tc>
        <w:tc>
          <w:tcPr>
            <w:tcW w:w="0" w:type="auto"/>
            <w:tcBorders>
              <w:top w:val="single" w:sz="4" w:space="0" w:color="auto"/>
              <w:left w:val="single" w:sz="4" w:space="0" w:color="auto"/>
              <w:bottom w:val="single" w:sz="4" w:space="0" w:color="auto"/>
              <w:right w:val="single" w:sz="4" w:space="0" w:color="auto"/>
            </w:tcBorders>
          </w:tcPr>
          <w:p w:rsidR="00B20EDF" w:rsidRPr="00954FDA" w:rsidRDefault="00B20EDF" w:rsidP="00C27307">
            <w:pPr>
              <w:pStyle w:val="ConsPlusNormal"/>
              <w:spacing w:line="240" w:lineRule="exact"/>
              <w:ind w:firstLine="0"/>
              <w:jc w:val="center"/>
              <w:rPr>
                <w:sz w:val="12"/>
                <w:szCs w:val="12"/>
              </w:rPr>
            </w:pPr>
          </w:p>
        </w:tc>
        <w:tc>
          <w:tcPr>
            <w:tcW w:w="0" w:type="auto"/>
            <w:tcBorders>
              <w:top w:val="single" w:sz="4" w:space="0" w:color="auto"/>
              <w:left w:val="single" w:sz="4" w:space="0" w:color="auto"/>
              <w:bottom w:val="single" w:sz="4" w:space="0" w:color="auto"/>
              <w:right w:val="single" w:sz="4" w:space="0" w:color="auto"/>
            </w:tcBorders>
          </w:tcPr>
          <w:p w:rsidR="00B20EDF" w:rsidRPr="00954FDA" w:rsidRDefault="00B20EDF" w:rsidP="00C27307">
            <w:pPr>
              <w:pStyle w:val="ConsPlusNormal"/>
              <w:spacing w:line="240" w:lineRule="exact"/>
              <w:ind w:firstLine="0"/>
              <w:jc w:val="center"/>
              <w:rPr>
                <w:sz w:val="12"/>
                <w:szCs w:val="12"/>
              </w:rPr>
            </w:pPr>
          </w:p>
        </w:tc>
        <w:tc>
          <w:tcPr>
            <w:tcW w:w="0" w:type="auto"/>
            <w:tcBorders>
              <w:top w:val="single" w:sz="4" w:space="0" w:color="auto"/>
              <w:left w:val="single" w:sz="4" w:space="0" w:color="auto"/>
              <w:bottom w:val="single" w:sz="4" w:space="0" w:color="auto"/>
              <w:right w:val="single" w:sz="4" w:space="0" w:color="auto"/>
            </w:tcBorders>
          </w:tcPr>
          <w:p w:rsidR="00B20EDF" w:rsidRPr="00954FDA" w:rsidRDefault="00B20EDF" w:rsidP="00C27307">
            <w:pPr>
              <w:pStyle w:val="ConsPlusNormal"/>
              <w:spacing w:line="240" w:lineRule="exact"/>
              <w:ind w:firstLine="29"/>
              <w:jc w:val="center"/>
              <w:rPr>
                <w:sz w:val="12"/>
                <w:szCs w:val="12"/>
              </w:rPr>
            </w:pPr>
          </w:p>
        </w:tc>
        <w:tc>
          <w:tcPr>
            <w:tcW w:w="0" w:type="auto"/>
            <w:tcBorders>
              <w:top w:val="single" w:sz="4" w:space="0" w:color="auto"/>
              <w:left w:val="single" w:sz="4" w:space="0" w:color="auto"/>
              <w:bottom w:val="single" w:sz="4" w:space="0" w:color="auto"/>
              <w:right w:val="single" w:sz="4" w:space="0" w:color="auto"/>
            </w:tcBorders>
          </w:tcPr>
          <w:p w:rsidR="00B20EDF" w:rsidRPr="00954FDA" w:rsidRDefault="00B20EDF" w:rsidP="00C27307">
            <w:pPr>
              <w:pStyle w:val="ConsPlusNormal"/>
              <w:spacing w:line="240" w:lineRule="exact"/>
              <w:ind w:hanging="5"/>
              <w:jc w:val="center"/>
              <w:rPr>
                <w:sz w:val="12"/>
                <w:szCs w:val="12"/>
              </w:rPr>
            </w:pPr>
          </w:p>
        </w:tc>
        <w:tc>
          <w:tcPr>
            <w:tcW w:w="0" w:type="auto"/>
            <w:tcBorders>
              <w:top w:val="single" w:sz="4" w:space="0" w:color="auto"/>
              <w:left w:val="single" w:sz="4" w:space="0" w:color="auto"/>
              <w:bottom w:val="single" w:sz="4" w:space="0" w:color="auto"/>
              <w:right w:val="single" w:sz="4" w:space="0" w:color="auto"/>
            </w:tcBorders>
          </w:tcPr>
          <w:p w:rsidR="00B20EDF" w:rsidRPr="00954FDA" w:rsidRDefault="00B20EDF" w:rsidP="00C27307">
            <w:pPr>
              <w:pStyle w:val="ConsPlusNormal"/>
              <w:spacing w:line="240" w:lineRule="exact"/>
              <w:ind w:hanging="5"/>
              <w:jc w:val="center"/>
              <w:rPr>
                <w:sz w:val="12"/>
                <w:szCs w:val="12"/>
              </w:rPr>
            </w:pPr>
          </w:p>
        </w:tc>
        <w:tc>
          <w:tcPr>
            <w:tcW w:w="0" w:type="auto"/>
            <w:tcBorders>
              <w:top w:val="single" w:sz="4" w:space="0" w:color="auto"/>
              <w:left w:val="single" w:sz="4" w:space="0" w:color="auto"/>
              <w:bottom w:val="single" w:sz="4" w:space="0" w:color="auto"/>
              <w:right w:val="single" w:sz="4" w:space="0" w:color="auto"/>
            </w:tcBorders>
          </w:tcPr>
          <w:p w:rsidR="00B20EDF" w:rsidRPr="00954FDA" w:rsidRDefault="00B20EDF" w:rsidP="00C27307">
            <w:pPr>
              <w:pStyle w:val="ConsPlusNormal"/>
              <w:spacing w:line="240" w:lineRule="exact"/>
              <w:ind w:hanging="5"/>
              <w:jc w:val="center"/>
              <w:rPr>
                <w:sz w:val="12"/>
                <w:szCs w:val="12"/>
              </w:rPr>
            </w:pPr>
          </w:p>
        </w:tc>
        <w:tc>
          <w:tcPr>
            <w:tcW w:w="0" w:type="auto"/>
            <w:tcBorders>
              <w:top w:val="single" w:sz="4" w:space="0" w:color="auto"/>
              <w:left w:val="single" w:sz="4" w:space="0" w:color="auto"/>
              <w:bottom w:val="single" w:sz="4" w:space="0" w:color="auto"/>
              <w:right w:val="single" w:sz="4" w:space="0" w:color="auto"/>
            </w:tcBorders>
          </w:tcPr>
          <w:p w:rsidR="00B20EDF" w:rsidRPr="00954FDA" w:rsidRDefault="00B20EDF" w:rsidP="00C27307">
            <w:pPr>
              <w:pStyle w:val="ConsPlusNormal"/>
              <w:spacing w:line="240" w:lineRule="exact"/>
              <w:ind w:hanging="5"/>
              <w:jc w:val="center"/>
              <w:rPr>
                <w:sz w:val="12"/>
                <w:szCs w:val="12"/>
              </w:rPr>
            </w:pPr>
          </w:p>
        </w:tc>
        <w:tc>
          <w:tcPr>
            <w:tcW w:w="0" w:type="auto"/>
            <w:tcBorders>
              <w:top w:val="single" w:sz="4" w:space="0" w:color="auto"/>
              <w:left w:val="single" w:sz="4" w:space="0" w:color="auto"/>
              <w:bottom w:val="single" w:sz="4" w:space="0" w:color="auto"/>
              <w:right w:val="single" w:sz="4" w:space="0" w:color="auto"/>
            </w:tcBorders>
          </w:tcPr>
          <w:p w:rsidR="00B20EDF" w:rsidRPr="00954FDA" w:rsidRDefault="00B20EDF" w:rsidP="00C27307">
            <w:pPr>
              <w:pStyle w:val="ConsPlusNormal"/>
              <w:spacing w:line="240" w:lineRule="exact"/>
              <w:ind w:hanging="5"/>
              <w:jc w:val="center"/>
              <w:rPr>
                <w:sz w:val="12"/>
                <w:szCs w:val="12"/>
              </w:rPr>
            </w:pPr>
          </w:p>
        </w:tc>
        <w:tc>
          <w:tcPr>
            <w:tcW w:w="0" w:type="auto"/>
            <w:tcBorders>
              <w:top w:val="single" w:sz="4" w:space="0" w:color="auto"/>
              <w:left w:val="single" w:sz="4" w:space="0" w:color="auto"/>
              <w:bottom w:val="single" w:sz="4" w:space="0" w:color="auto"/>
              <w:right w:val="single" w:sz="4" w:space="0" w:color="auto"/>
            </w:tcBorders>
          </w:tcPr>
          <w:p w:rsidR="00B20EDF" w:rsidRPr="00954FDA" w:rsidRDefault="00B20EDF" w:rsidP="00C27307">
            <w:pPr>
              <w:pStyle w:val="ConsPlusNormal"/>
              <w:spacing w:line="240" w:lineRule="exact"/>
              <w:ind w:hanging="5"/>
              <w:jc w:val="center"/>
              <w:rPr>
                <w:sz w:val="12"/>
                <w:szCs w:val="12"/>
              </w:rPr>
            </w:pPr>
          </w:p>
        </w:tc>
        <w:tc>
          <w:tcPr>
            <w:tcW w:w="0" w:type="auto"/>
            <w:tcBorders>
              <w:top w:val="single" w:sz="4" w:space="0" w:color="auto"/>
              <w:left w:val="single" w:sz="4" w:space="0" w:color="auto"/>
              <w:bottom w:val="single" w:sz="4" w:space="0" w:color="auto"/>
              <w:right w:val="single" w:sz="4" w:space="0" w:color="auto"/>
            </w:tcBorders>
          </w:tcPr>
          <w:p w:rsidR="00B20EDF" w:rsidRPr="00954FDA" w:rsidRDefault="00B20EDF" w:rsidP="00C27307">
            <w:pPr>
              <w:pStyle w:val="ConsPlusNormal"/>
              <w:spacing w:line="240" w:lineRule="exact"/>
              <w:ind w:left="-57" w:hanging="5"/>
              <w:jc w:val="center"/>
              <w:rPr>
                <w:sz w:val="12"/>
                <w:szCs w:val="12"/>
              </w:rPr>
            </w:pPr>
          </w:p>
        </w:tc>
      </w:tr>
      <w:tr w:rsidR="00B20EDF" w:rsidRPr="00954FDA" w:rsidTr="00B20EDF">
        <w:tc>
          <w:tcPr>
            <w:tcW w:w="0" w:type="auto"/>
            <w:tcBorders>
              <w:top w:val="single" w:sz="4" w:space="0" w:color="auto"/>
              <w:left w:val="single" w:sz="4" w:space="0" w:color="auto"/>
              <w:bottom w:val="single" w:sz="4" w:space="0" w:color="auto"/>
              <w:right w:val="single" w:sz="4" w:space="0" w:color="auto"/>
            </w:tcBorders>
          </w:tcPr>
          <w:p w:rsidR="00B20EDF" w:rsidRPr="00954FDA" w:rsidRDefault="00B20EDF" w:rsidP="00C27307">
            <w:pPr>
              <w:spacing w:line="240" w:lineRule="exact"/>
              <w:ind w:right="57"/>
              <w:jc w:val="center"/>
              <w:rPr>
                <w:rFonts w:ascii="Arial" w:hAnsi="Arial" w:cs="Arial"/>
                <w:sz w:val="12"/>
                <w:szCs w:val="12"/>
              </w:rPr>
            </w:pPr>
            <w:r w:rsidRPr="00954FDA">
              <w:rPr>
                <w:rFonts w:ascii="Arial" w:hAnsi="Arial" w:cs="Arial"/>
                <w:sz w:val="12"/>
                <w:szCs w:val="12"/>
              </w:rPr>
              <w:t>2.</w:t>
            </w:r>
          </w:p>
        </w:tc>
        <w:tc>
          <w:tcPr>
            <w:tcW w:w="0" w:type="auto"/>
            <w:gridSpan w:val="16"/>
            <w:tcBorders>
              <w:top w:val="single" w:sz="4" w:space="0" w:color="auto"/>
              <w:left w:val="single" w:sz="4" w:space="0" w:color="auto"/>
              <w:bottom w:val="single" w:sz="4" w:space="0" w:color="auto"/>
              <w:right w:val="single" w:sz="4" w:space="0" w:color="auto"/>
            </w:tcBorders>
          </w:tcPr>
          <w:p w:rsidR="00B20EDF" w:rsidRPr="00954FDA" w:rsidRDefault="00B20EDF" w:rsidP="00C27307">
            <w:pPr>
              <w:pStyle w:val="ConsPlusNormal"/>
              <w:spacing w:line="240" w:lineRule="exact"/>
              <w:ind w:left="-57" w:hanging="5"/>
              <w:rPr>
                <w:sz w:val="12"/>
                <w:szCs w:val="12"/>
              </w:rPr>
            </w:pPr>
            <w:r w:rsidRPr="00954FDA">
              <w:rPr>
                <w:b/>
                <w:sz w:val="12"/>
                <w:szCs w:val="12"/>
              </w:rPr>
              <w:t>Подпрограмма «</w:t>
            </w:r>
            <w:hyperlink r:id="rId32" w:anchor="P1691#P1691" w:history="1">
              <w:r w:rsidRPr="00954FDA">
                <w:rPr>
                  <w:rStyle w:val="af0"/>
                  <w:b/>
                  <w:sz w:val="12"/>
                  <w:szCs w:val="12"/>
                </w:rPr>
                <w:t>Развитие</w:t>
              </w:r>
            </w:hyperlink>
            <w:r w:rsidRPr="00954FDA">
              <w:rPr>
                <w:b/>
                <w:sz w:val="12"/>
                <w:szCs w:val="12"/>
              </w:rPr>
              <w:t xml:space="preserve"> малого и среднего предпринимательства»</w:t>
            </w:r>
          </w:p>
        </w:tc>
      </w:tr>
      <w:tr w:rsidR="00B20EDF" w:rsidRPr="00954FDA" w:rsidTr="00B20EDF">
        <w:tc>
          <w:tcPr>
            <w:tcW w:w="0" w:type="auto"/>
            <w:tcBorders>
              <w:top w:val="single" w:sz="4" w:space="0" w:color="auto"/>
              <w:left w:val="single" w:sz="4" w:space="0" w:color="auto"/>
              <w:bottom w:val="single" w:sz="4" w:space="0" w:color="auto"/>
              <w:right w:val="single" w:sz="4" w:space="0" w:color="auto"/>
            </w:tcBorders>
          </w:tcPr>
          <w:p w:rsidR="00B20EDF" w:rsidRPr="00954FDA" w:rsidRDefault="00B20EDF" w:rsidP="00C27307">
            <w:pPr>
              <w:spacing w:line="240" w:lineRule="exact"/>
              <w:ind w:right="57"/>
              <w:jc w:val="center"/>
              <w:rPr>
                <w:rFonts w:ascii="Arial" w:hAnsi="Arial" w:cs="Arial"/>
                <w:sz w:val="12"/>
                <w:szCs w:val="12"/>
              </w:rPr>
            </w:pPr>
            <w:r w:rsidRPr="00954FDA">
              <w:rPr>
                <w:rFonts w:ascii="Arial" w:hAnsi="Arial" w:cs="Arial"/>
                <w:sz w:val="12"/>
                <w:szCs w:val="12"/>
              </w:rPr>
              <w:t>2.1.</w:t>
            </w:r>
          </w:p>
        </w:tc>
        <w:tc>
          <w:tcPr>
            <w:tcW w:w="0" w:type="auto"/>
            <w:gridSpan w:val="16"/>
            <w:tcBorders>
              <w:top w:val="single" w:sz="4" w:space="0" w:color="auto"/>
              <w:left w:val="single" w:sz="4" w:space="0" w:color="auto"/>
              <w:bottom w:val="single" w:sz="4" w:space="0" w:color="auto"/>
              <w:right w:val="single" w:sz="4" w:space="0" w:color="auto"/>
            </w:tcBorders>
          </w:tcPr>
          <w:p w:rsidR="00B20EDF" w:rsidRPr="00954FDA" w:rsidRDefault="00B20EDF" w:rsidP="00C27307">
            <w:pPr>
              <w:pStyle w:val="ConsPlusNormal"/>
              <w:spacing w:line="240" w:lineRule="exact"/>
              <w:ind w:left="-57" w:hanging="5"/>
              <w:rPr>
                <w:sz w:val="12"/>
                <w:szCs w:val="12"/>
              </w:rPr>
            </w:pPr>
            <w:r w:rsidRPr="00954FDA">
              <w:rPr>
                <w:sz w:val="12"/>
                <w:szCs w:val="12"/>
              </w:rPr>
              <w:t>Задача 1. Финансовая поддержка субъектов малого и среднего предпринимательства</w:t>
            </w:r>
          </w:p>
        </w:tc>
      </w:tr>
      <w:tr w:rsidR="00B20EDF" w:rsidRPr="00954FDA" w:rsidTr="00B20EDF">
        <w:tc>
          <w:tcPr>
            <w:tcW w:w="0" w:type="auto"/>
            <w:tcBorders>
              <w:top w:val="single" w:sz="4" w:space="0" w:color="auto"/>
              <w:left w:val="single" w:sz="4" w:space="0" w:color="auto"/>
              <w:bottom w:val="single" w:sz="4" w:space="0" w:color="auto"/>
              <w:right w:val="single" w:sz="4" w:space="0" w:color="auto"/>
            </w:tcBorders>
          </w:tcPr>
          <w:p w:rsidR="00B20EDF" w:rsidRPr="00954FDA" w:rsidRDefault="00B20EDF" w:rsidP="00C27307">
            <w:pPr>
              <w:spacing w:line="240" w:lineRule="exact"/>
              <w:jc w:val="center"/>
              <w:rPr>
                <w:rFonts w:ascii="Arial" w:hAnsi="Arial" w:cs="Arial"/>
                <w:sz w:val="12"/>
                <w:szCs w:val="12"/>
              </w:rPr>
            </w:pPr>
            <w:r w:rsidRPr="00954FDA">
              <w:rPr>
                <w:rFonts w:ascii="Arial" w:hAnsi="Arial" w:cs="Arial"/>
                <w:sz w:val="12"/>
                <w:szCs w:val="12"/>
              </w:rPr>
              <w:t>2.1.1.</w:t>
            </w:r>
          </w:p>
        </w:tc>
        <w:tc>
          <w:tcPr>
            <w:tcW w:w="0" w:type="auto"/>
            <w:tcBorders>
              <w:top w:val="single" w:sz="4" w:space="0" w:color="auto"/>
              <w:left w:val="single" w:sz="4" w:space="0" w:color="auto"/>
              <w:bottom w:val="single" w:sz="4" w:space="0" w:color="auto"/>
              <w:right w:val="single" w:sz="4" w:space="0" w:color="auto"/>
            </w:tcBorders>
          </w:tcPr>
          <w:p w:rsidR="00B20EDF" w:rsidRPr="00954FDA" w:rsidRDefault="00B20EDF" w:rsidP="00C27307">
            <w:pPr>
              <w:spacing w:line="240" w:lineRule="exact"/>
              <w:jc w:val="both"/>
              <w:rPr>
                <w:rFonts w:ascii="Arial" w:hAnsi="Arial" w:cs="Arial"/>
                <w:sz w:val="12"/>
                <w:szCs w:val="12"/>
              </w:rPr>
            </w:pPr>
            <w:r w:rsidRPr="00954FDA">
              <w:rPr>
                <w:rFonts w:ascii="Arial" w:hAnsi="Arial" w:cs="Arial"/>
                <w:sz w:val="12"/>
                <w:szCs w:val="12"/>
              </w:rPr>
              <w:t>Предоставление субсидий начинающим субъектам малого и среднего предпр</w:t>
            </w:r>
            <w:r w:rsidRPr="00954FDA">
              <w:rPr>
                <w:rFonts w:ascii="Arial" w:hAnsi="Arial" w:cs="Arial"/>
                <w:sz w:val="12"/>
                <w:szCs w:val="12"/>
              </w:rPr>
              <w:t>и</w:t>
            </w:r>
            <w:r w:rsidRPr="00954FDA">
              <w:rPr>
                <w:rFonts w:ascii="Arial" w:hAnsi="Arial" w:cs="Arial"/>
                <w:sz w:val="12"/>
                <w:szCs w:val="12"/>
              </w:rPr>
              <w:t>нимательства &lt;1&gt;</w:t>
            </w:r>
          </w:p>
        </w:tc>
        <w:tc>
          <w:tcPr>
            <w:tcW w:w="0" w:type="auto"/>
            <w:tcBorders>
              <w:top w:val="single" w:sz="4" w:space="0" w:color="auto"/>
              <w:left w:val="single" w:sz="4" w:space="0" w:color="auto"/>
              <w:bottom w:val="single" w:sz="4" w:space="0" w:color="auto"/>
              <w:right w:val="single" w:sz="4" w:space="0" w:color="auto"/>
            </w:tcBorders>
          </w:tcPr>
          <w:p w:rsidR="00B20EDF" w:rsidRPr="00954FDA" w:rsidRDefault="00B20EDF" w:rsidP="00C27307">
            <w:pPr>
              <w:spacing w:line="240" w:lineRule="exact"/>
              <w:jc w:val="center"/>
              <w:rPr>
                <w:rFonts w:ascii="Arial" w:hAnsi="Arial" w:cs="Arial"/>
                <w:sz w:val="12"/>
                <w:szCs w:val="12"/>
              </w:rPr>
            </w:pPr>
            <w:r w:rsidRPr="00954FDA">
              <w:rPr>
                <w:rFonts w:ascii="Arial" w:hAnsi="Arial" w:cs="Arial"/>
                <w:sz w:val="12"/>
                <w:szCs w:val="12"/>
              </w:rPr>
              <w:t>комитет эконом</w:t>
            </w:r>
            <w:r w:rsidRPr="00954FDA">
              <w:rPr>
                <w:rFonts w:ascii="Arial" w:hAnsi="Arial" w:cs="Arial"/>
                <w:sz w:val="12"/>
                <w:szCs w:val="12"/>
              </w:rPr>
              <w:t>и</w:t>
            </w:r>
            <w:r w:rsidRPr="00954FDA">
              <w:rPr>
                <w:rFonts w:ascii="Arial" w:hAnsi="Arial" w:cs="Arial"/>
                <w:sz w:val="12"/>
                <w:szCs w:val="12"/>
              </w:rPr>
              <w:t>ческого развития Администрации муниципальн</w:t>
            </w:r>
            <w:r w:rsidRPr="00954FDA">
              <w:rPr>
                <w:rFonts w:ascii="Arial" w:hAnsi="Arial" w:cs="Arial"/>
                <w:sz w:val="12"/>
                <w:szCs w:val="12"/>
              </w:rPr>
              <w:t>о</w:t>
            </w:r>
            <w:r w:rsidRPr="00954FDA">
              <w:rPr>
                <w:rFonts w:ascii="Arial" w:hAnsi="Arial" w:cs="Arial"/>
                <w:sz w:val="12"/>
                <w:szCs w:val="12"/>
              </w:rPr>
              <w:t>го района</w:t>
            </w:r>
          </w:p>
        </w:tc>
        <w:tc>
          <w:tcPr>
            <w:tcW w:w="0" w:type="auto"/>
            <w:tcBorders>
              <w:top w:val="single" w:sz="4" w:space="0" w:color="auto"/>
              <w:left w:val="single" w:sz="4" w:space="0" w:color="auto"/>
              <w:bottom w:val="single" w:sz="4" w:space="0" w:color="auto"/>
              <w:right w:val="single" w:sz="4" w:space="0" w:color="auto"/>
            </w:tcBorders>
          </w:tcPr>
          <w:p w:rsidR="00B20EDF" w:rsidRPr="00954FDA" w:rsidRDefault="00B20EDF" w:rsidP="00C27307">
            <w:pPr>
              <w:spacing w:line="240" w:lineRule="exact"/>
              <w:jc w:val="center"/>
              <w:rPr>
                <w:rFonts w:ascii="Arial" w:hAnsi="Arial" w:cs="Arial"/>
                <w:sz w:val="12"/>
                <w:szCs w:val="12"/>
              </w:rPr>
            </w:pPr>
            <w:r w:rsidRPr="00954FDA">
              <w:rPr>
                <w:rFonts w:ascii="Arial" w:hAnsi="Arial" w:cs="Arial"/>
                <w:sz w:val="12"/>
                <w:szCs w:val="12"/>
              </w:rPr>
              <w:t>2016 - 2026 г</w:t>
            </w:r>
            <w:r w:rsidRPr="00954FDA">
              <w:rPr>
                <w:rFonts w:ascii="Arial" w:hAnsi="Arial" w:cs="Arial"/>
                <w:sz w:val="12"/>
                <w:szCs w:val="12"/>
              </w:rPr>
              <w:t>о</w:t>
            </w:r>
            <w:r w:rsidRPr="00954FDA">
              <w:rPr>
                <w:rFonts w:ascii="Arial" w:hAnsi="Arial" w:cs="Arial"/>
                <w:sz w:val="12"/>
                <w:szCs w:val="12"/>
              </w:rPr>
              <w:t>ды</w:t>
            </w:r>
          </w:p>
        </w:tc>
        <w:tc>
          <w:tcPr>
            <w:tcW w:w="0" w:type="auto"/>
            <w:tcBorders>
              <w:top w:val="single" w:sz="4" w:space="0" w:color="auto"/>
              <w:left w:val="single" w:sz="4" w:space="0" w:color="auto"/>
              <w:bottom w:val="single" w:sz="4" w:space="0" w:color="auto"/>
              <w:right w:val="single" w:sz="4" w:space="0" w:color="auto"/>
            </w:tcBorders>
          </w:tcPr>
          <w:p w:rsidR="00B20EDF" w:rsidRPr="00954FDA" w:rsidRDefault="00B20EDF" w:rsidP="00C27307">
            <w:pPr>
              <w:spacing w:line="240" w:lineRule="exact"/>
              <w:jc w:val="center"/>
              <w:rPr>
                <w:rFonts w:ascii="Arial" w:hAnsi="Arial" w:cs="Arial"/>
                <w:sz w:val="12"/>
                <w:szCs w:val="12"/>
              </w:rPr>
            </w:pPr>
            <w:hyperlink r:id="rId33" w:anchor="P1729#P1729" w:history="1">
              <w:r w:rsidRPr="00954FDA">
                <w:rPr>
                  <w:rStyle w:val="af0"/>
                  <w:rFonts w:ascii="Arial" w:hAnsi="Arial" w:cs="Arial"/>
                  <w:sz w:val="12"/>
                  <w:szCs w:val="12"/>
                </w:rPr>
                <w:t>2.1.</w:t>
              </w:r>
            </w:hyperlink>
            <w:r w:rsidRPr="00954FDA">
              <w:rPr>
                <w:rFonts w:ascii="Arial" w:hAnsi="Arial" w:cs="Arial"/>
                <w:sz w:val="12"/>
                <w:szCs w:val="12"/>
              </w:rPr>
              <w:t>- 2.3.</w:t>
            </w:r>
          </w:p>
        </w:tc>
        <w:tc>
          <w:tcPr>
            <w:tcW w:w="0" w:type="auto"/>
            <w:tcBorders>
              <w:top w:val="single" w:sz="4" w:space="0" w:color="auto"/>
              <w:left w:val="single" w:sz="4" w:space="0" w:color="auto"/>
              <w:bottom w:val="single" w:sz="4" w:space="0" w:color="auto"/>
              <w:right w:val="single" w:sz="4" w:space="0" w:color="auto"/>
            </w:tcBorders>
          </w:tcPr>
          <w:p w:rsidR="00B20EDF" w:rsidRPr="00954FDA" w:rsidRDefault="00B20EDF" w:rsidP="00C27307">
            <w:pPr>
              <w:spacing w:line="240" w:lineRule="exact"/>
              <w:jc w:val="center"/>
              <w:rPr>
                <w:rFonts w:ascii="Arial" w:hAnsi="Arial" w:cs="Arial"/>
                <w:sz w:val="12"/>
                <w:szCs w:val="12"/>
              </w:rPr>
            </w:pPr>
            <w:r w:rsidRPr="00954FDA">
              <w:rPr>
                <w:rFonts w:ascii="Arial" w:hAnsi="Arial" w:cs="Arial"/>
                <w:sz w:val="12"/>
                <w:szCs w:val="12"/>
              </w:rPr>
              <w:t>районный бюджет</w:t>
            </w:r>
          </w:p>
        </w:tc>
        <w:tc>
          <w:tcPr>
            <w:tcW w:w="0" w:type="auto"/>
            <w:tcBorders>
              <w:top w:val="single" w:sz="4" w:space="0" w:color="auto"/>
              <w:left w:val="single" w:sz="4" w:space="0" w:color="auto"/>
              <w:bottom w:val="single" w:sz="4" w:space="0" w:color="auto"/>
              <w:right w:val="single" w:sz="4" w:space="0" w:color="auto"/>
            </w:tcBorders>
          </w:tcPr>
          <w:p w:rsidR="00B20EDF" w:rsidRPr="00954FDA" w:rsidRDefault="00B20EDF" w:rsidP="00C27307">
            <w:pPr>
              <w:pStyle w:val="ConsPlusNormal"/>
              <w:spacing w:line="240" w:lineRule="exact"/>
              <w:ind w:firstLine="0"/>
              <w:jc w:val="center"/>
              <w:rPr>
                <w:sz w:val="12"/>
                <w:szCs w:val="12"/>
              </w:rPr>
            </w:pPr>
            <w:r w:rsidRPr="00954FDA">
              <w:rPr>
                <w:sz w:val="12"/>
                <w:szCs w:val="12"/>
              </w:rPr>
              <w:t>300,0</w:t>
            </w:r>
          </w:p>
        </w:tc>
        <w:tc>
          <w:tcPr>
            <w:tcW w:w="0" w:type="auto"/>
            <w:tcBorders>
              <w:top w:val="single" w:sz="4" w:space="0" w:color="auto"/>
              <w:left w:val="single" w:sz="4" w:space="0" w:color="auto"/>
              <w:bottom w:val="single" w:sz="4" w:space="0" w:color="auto"/>
              <w:right w:val="single" w:sz="4" w:space="0" w:color="auto"/>
            </w:tcBorders>
          </w:tcPr>
          <w:p w:rsidR="00B20EDF" w:rsidRPr="00954FDA" w:rsidRDefault="00B20EDF" w:rsidP="00C27307">
            <w:pPr>
              <w:pStyle w:val="ConsPlusNormal"/>
              <w:spacing w:line="240" w:lineRule="exact"/>
              <w:ind w:firstLine="0"/>
              <w:jc w:val="center"/>
              <w:rPr>
                <w:sz w:val="12"/>
                <w:szCs w:val="12"/>
              </w:rPr>
            </w:pPr>
            <w:r w:rsidRPr="00954FDA">
              <w:rPr>
                <w:sz w:val="12"/>
                <w:szCs w:val="12"/>
              </w:rPr>
              <w:t>50,0</w:t>
            </w:r>
          </w:p>
        </w:tc>
        <w:tc>
          <w:tcPr>
            <w:tcW w:w="0" w:type="auto"/>
            <w:tcBorders>
              <w:top w:val="single" w:sz="4" w:space="0" w:color="auto"/>
              <w:left w:val="single" w:sz="4" w:space="0" w:color="auto"/>
              <w:bottom w:val="single" w:sz="4" w:space="0" w:color="auto"/>
              <w:right w:val="single" w:sz="4" w:space="0" w:color="auto"/>
            </w:tcBorders>
          </w:tcPr>
          <w:p w:rsidR="00B20EDF" w:rsidRPr="00954FDA" w:rsidRDefault="00B20EDF" w:rsidP="00C27307">
            <w:pPr>
              <w:pStyle w:val="ConsPlusNormal"/>
              <w:spacing w:line="240" w:lineRule="exact"/>
              <w:ind w:firstLine="0"/>
              <w:jc w:val="center"/>
              <w:rPr>
                <w:sz w:val="12"/>
                <w:szCs w:val="12"/>
              </w:rPr>
            </w:pPr>
            <w:r w:rsidRPr="00954FDA">
              <w:rPr>
                <w:sz w:val="12"/>
                <w:szCs w:val="12"/>
              </w:rPr>
              <w:t>50,0</w:t>
            </w:r>
          </w:p>
        </w:tc>
        <w:tc>
          <w:tcPr>
            <w:tcW w:w="0" w:type="auto"/>
            <w:tcBorders>
              <w:top w:val="single" w:sz="4" w:space="0" w:color="auto"/>
              <w:left w:val="single" w:sz="4" w:space="0" w:color="auto"/>
              <w:bottom w:val="single" w:sz="4" w:space="0" w:color="auto"/>
              <w:right w:val="single" w:sz="4" w:space="0" w:color="auto"/>
            </w:tcBorders>
          </w:tcPr>
          <w:p w:rsidR="00B20EDF" w:rsidRPr="00954FDA" w:rsidRDefault="00B20EDF" w:rsidP="00C27307">
            <w:pPr>
              <w:pStyle w:val="ConsPlusNormal"/>
              <w:spacing w:line="240" w:lineRule="exact"/>
              <w:ind w:firstLine="0"/>
              <w:jc w:val="center"/>
              <w:rPr>
                <w:sz w:val="12"/>
                <w:szCs w:val="12"/>
              </w:rPr>
            </w:pPr>
            <w:r w:rsidRPr="00954FDA">
              <w:rPr>
                <w:sz w:val="12"/>
                <w:szCs w:val="12"/>
              </w:rPr>
              <w:t>0,00</w:t>
            </w:r>
          </w:p>
        </w:tc>
        <w:tc>
          <w:tcPr>
            <w:tcW w:w="0" w:type="auto"/>
            <w:tcBorders>
              <w:top w:val="single" w:sz="4" w:space="0" w:color="auto"/>
              <w:left w:val="single" w:sz="4" w:space="0" w:color="auto"/>
              <w:bottom w:val="single" w:sz="4" w:space="0" w:color="auto"/>
              <w:right w:val="single" w:sz="4" w:space="0" w:color="auto"/>
            </w:tcBorders>
          </w:tcPr>
          <w:p w:rsidR="00B20EDF" w:rsidRPr="00954FDA" w:rsidRDefault="00B20EDF" w:rsidP="00C27307">
            <w:pPr>
              <w:pStyle w:val="ConsPlusNormal"/>
              <w:spacing w:line="240" w:lineRule="exact"/>
              <w:ind w:firstLine="0"/>
              <w:jc w:val="center"/>
              <w:rPr>
                <w:sz w:val="12"/>
                <w:szCs w:val="12"/>
              </w:rPr>
            </w:pPr>
            <w:r w:rsidRPr="00954FDA">
              <w:rPr>
                <w:sz w:val="12"/>
                <w:szCs w:val="12"/>
              </w:rPr>
              <w:t>0,00</w:t>
            </w:r>
          </w:p>
        </w:tc>
        <w:tc>
          <w:tcPr>
            <w:tcW w:w="0" w:type="auto"/>
            <w:tcBorders>
              <w:top w:val="single" w:sz="4" w:space="0" w:color="auto"/>
              <w:left w:val="single" w:sz="4" w:space="0" w:color="auto"/>
              <w:bottom w:val="single" w:sz="4" w:space="0" w:color="auto"/>
              <w:right w:val="single" w:sz="4" w:space="0" w:color="auto"/>
            </w:tcBorders>
          </w:tcPr>
          <w:p w:rsidR="00B20EDF" w:rsidRPr="00954FDA" w:rsidRDefault="00B20EDF" w:rsidP="00C27307">
            <w:pPr>
              <w:pStyle w:val="ConsPlusNormal"/>
              <w:spacing w:line="240" w:lineRule="exact"/>
              <w:ind w:firstLine="0"/>
              <w:jc w:val="center"/>
              <w:rPr>
                <w:sz w:val="12"/>
                <w:szCs w:val="12"/>
              </w:rPr>
            </w:pPr>
            <w:r w:rsidRPr="00954FDA">
              <w:rPr>
                <w:sz w:val="12"/>
                <w:szCs w:val="12"/>
              </w:rPr>
              <w:t>0,00</w:t>
            </w:r>
          </w:p>
        </w:tc>
        <w:tc>
          <w:tcPr>
            <w:tcW w:w="0" w:type="auto"/>
            <w:tcBorders>
              <w:top w:val="single" w:sz="4" w:space="0" w:color="auto"/>
              <w:left w:val="single" w:sz="4" w:space="0" w:color="auto"/>
              <w:bottom w:val="single" w:sz="4" w:space="0" w:color="auto"/>
              <w:right w:val="single" w:sz="4" w:space="0" w:color="auto"/>
            </w:tcBorders>
          </w:tcPr>
          <w:p w:rsidR="00B20EDF" w:rsidRPr="00954FDA" w:rsidRDefault="00B20EDF" w:rsidP="00C27307">
            <w:pPr>
              <w:pStyle w:val="ConsPlusNormal"/>
              <w:spacing w:line="240" w:lineRule="exact"/>
              <w:ind w:firstLine="0"/>
              <w:jc w:val="center"/>
              <w:rPr>
                <w:sz w:val="12"/>
                <w:szCs w:val="12"/>
              </w:rPr>
            </w:pPr>
            <w:r w:rsidRPr="00954FDA">
              <w:rPr>
                <w:sz w:val="12"/>
                <w:szCs w:val="12"/>
              </w:rPr>
              <w:t>0,00</w:t>
            </w:r>
          </w:p>
        </w:tc>
        <w:tc>
          <w:tcPr>
            <w:tcW w:w="0" w:type="auto"/>
            <w:tcBorders>
              <w:top w:val="single" w:sz="4" w:space="0" w:color="auto"/>
              <w:left w:val="single" w:sz="4" w:space="0" w:color="auto"/>
              <w:bottom w:val="single" w:sz="4" w:space="0" w:color="auto"/>
              <w:right w:val="single" w:sz="4" w:space="0" w:color="auto"/>
            </w:tcBorders>
          </w:tcPr>
          <w:p w:rsidR="00B20EDF" w:rsidRPr="00954FDA" w:rsidRDefault="00B20EDF" w:rsidP="00C27307">
            <w:pPr>
              <w:spacing w:line="240" w:lineRule="exact"/>
              <w:jc w:val="center"/>
              <w:rPr>
                <w:rFonts w:ascii="Arial" w:hAnsi="Arial" w:cs="Arial"/>
                <w:sz w:val="12"/>
                <w:szCs w:val="12"/>
              </w:rPr>
            </w:pPr>
            <w:r w:rsidRPr="00954FDA">
              <w:rPr>
                <w:rFonts w:ascii="Arial" w:hAnsi="Arial" w:cs="Arial"/>
                <w:sz w:val="12"/>
                <w:szCs w:val="12"/>
              </w:rPr>
              <w:t>0,00</w:t>
            </w:r>
          </w:p>
        </w:tc>
        <w:tc>
          <w:tcPr>
            <w:tcW w:w="0" w:type="auto"/>
            <w:tcBorders>
              <w:top w:val="single" w:sz="4" w:space="0" w:color="auto"/>
              <w:left w:val="single" w:sz="4" w:space="0" w:color="auto"/>
              <w:bottom w:val="single" w:sz="4" w:space="0" w:color="auto"/>
              <w:right w:val="single" w:sz="4" w:space="0" w:color="auto"/>
            </w:tcBorders>
          </w:tcPr>
          <w:p w:rsidR="00B20EDF" w:rsidRPr="00954FDA" w:rsidRDefault="00B20EDF" w:rsidP="00C27307">
            <w:pPr>
              <w:spacing w:line="240" w:lineRule="exact"/>
              <w:jc w:val="center"/>
              <w:rPr>
                <w:rFonts w:ascii="Arial" w:hAnsi="Arial" w:cs="Arial"/>
                <w:sz w:val="12"/>
                <w:szCs w:val="12"/>
              </w:rPr>
            </w:pPr>
            <w:r w:rsidRPr="00954FDA">
              <w:rPr>
                <w:rFonts w:ascii="Arial" w:hAnsi="Arial" w:cs="Arial"/>
                <w:sz w:val="12"/>
                <w:szCs w:val="12"/>
              </w:rPr>
              <w:t>0,00</w:t>
            </w:r>
          </w:p>
        </w:tc>
        <w:tc>
          <w:tcPr>
            <w:tcW w:w="0" w:type="auto"/>
            <w:tcBorders>
              <w:top w:val="single" w:sz="4" w:space="0" w:color="auto"/>
              <w:left w:val="single" w:sz="4" w:space="0" w:color="auto"/>
              <w:bottom w:val="single" w:sz="4" w:space="0" w:color="auto"/>
              <w:right w:val="single" w:sz="4" w:space="0" w:color="auto"/>
            </w:tcBorders>
          </w:tcPr>
          <w:p w:rsidR="00B20EDF" w:rsidRPr="00954FDA" w:rsidRDefault="00B20EDF" w:rsidP="00C27307">
            <w:pPr>
              <w:spacing w:line="240" w:lineRule="exact"/>
              <w:jc w:val="center"/>
              <w:rPr>
                <w:rFonts w:ascii="Arial" w:hAnsi="Arial" w:cs="Arial"/>
                <w:sz w:val="12"/>
                <w:szCs w:val="12"/>
              </w:rPr>
            </w:pPr>
            <w:r w:rsidRPr="00954FDA">
              <w:rPr>
                <w:rFonts w:ascii="Arial" w:hAnsi="Arial" w:cs="Arial"/>
                <w:sz w:val="12"/>
                <w:szCs w:val="12"/>
              </w:rPr>
              <w:t>0,00</w:t>
            </w:r>
          </w:p>
        </w:tc>
        <w:tc>
          <w:tcPr>
            <w:tcW w:w="0" w:type="auto"/>
            <w:tcBorders>
              <w:top w:val="single" w:sz="4" w:space="0" w:color="auto"/>
              <w:left w:val="single" w:sz="4" w:space="0" w:color="auto"/>
              <w:bottom w:val="single" w:sz="4" w:space="0" w:color="auto"/>
              <w:right w:val="single" w:sz="4" w:space="0" w:color="auto"/>
            </w:tcBorders>
          </w:tcPr>
          <w:p w:rsidR="00B20EDF" w:rsidRPr="00954FDA" w:rsidRDefault="00B20EDF" w:rsidP="00C27307">
            <w:pPr>
              <w:pStyle w:val="ConsPlusNormal"/>
              <w:spacing w:line="240" w:lineRule="exact"/>
              <w:ind w:firstLine="0"/>
              <w:jc w:val="center"/>
              <w:rPr>
                <w:sz w:val="12"/>
                <w:szCs w:val="12"/>
              </w:rPr>
            </w:pPr>
            <w:r w:rsidRPr="00954FDA">
              <w:rPr>
                <w:sz w:val="12"/>
                <w:szCs w:val="12"/>
              </w:rPr>
              <w:t>0,00</w:t>
            </w:r>
          </w:p>
        </w:tc>
      </w:tr>
      <w:tr w:rsidR="00B20EDF" w:rsidRPr="00954FDA" w:rsidTr="00B20EDF">
        <w:tc>
          <w:tcPr>
            <w:tcW w:w="0" w:type="auto"/>
            <w:tcBorders>
              <w:top w:val="single" w:sz="4" w:space="0" w:color="auto"/>
              <w:left w:val="single" w:sz="4" w:space="0" w:color="auto"/>
              <w:bottom w:val="single" w:sz="4" w:space="0" w:color="auto"/>
              <w:right w:val="single" w:sz="4" w:space="0" w:color="auto"/>
            </w:tcBorders>
          </w:tcPr>
          <w:p w:rsidR="00B20EDF" w:rsidRPr="00954FDA" w:rsidRDefault="00B20EDF" w:rsidP="00C27307">
            <w:pPr>
              <w:spacing w:line="240" w:lineRule="exact"/>
              <w:ind w:right="57"/>
              <w:jc w:val="center"/>
              <w:rPr>
                <w:rFonts w:ascii="Arial" w:hAnsi="Arial" w:cs="Arial"/>
                <w:sz w:val="12"/>
                <w:szCs w:val="12"/>
              </w:rPr>
            </w:pPr>
            <w:r w:rsidRPr="00954FDA">
              <w:rPr>
                <w:rFonts w:ascii="Arial" w:hAnsi="Arial" w:cs="Arial"/>
                <w:sz w:val="12"/>
                <w:szCs w:val="12"/>
              </w:rPr>
              <w:t>2.2.</w:t>
            </w:r>
          </w:p>
        </w:tc>
        <w:tc>
          <w:tcPr>
            <w:tcW w:w="0" w:type="auto"/>
            <w:gridSpan w:val="16"/>
            <w:tcBorders>
              <w:top w:val="single" w:sz="4" w:space="0" w:color="auto"/>
              <w:left w:val="single" w:sz="4" w:space="0" w:color="auto"/>
              <w:bottom w:val="single" w:sz="4" w:space="0" w:color="auto"/>
              <w:right w:val="single" w:sz="4" w:space="0" w:color="auto"/>
            </w:tcBorders>
          </w:tcPr>
          <w:p w:rsidR="00B20EDF" w:rsidRPr="00954FDA" w:rsidRDefault="00B20EDF" w:rsidP="00C27307">
            <w:pPr>
              <w:pStyle w:val="ConsPlusNormal"/>
              <w:spacing w:line="240" w:lineRule="exact"/>
              <w:ind w:left="-57" w:hanging="5"/>
              <w:rPr>
                <w:sz w:val="12"/>
                <w:szCs w:val="12"/>
              </w:rPr>
            </w:pPr>
            <w:r w:rsidRPr="00954FDA">
              <w:rPr>
                <w:sz w:val="12"/>
                <w:szCs w:val="12"/>
              </w:rPr>
              <w:t>Задача 2. Нормативное правовое, информационное и организационное обеспечение развития малого и среднего предприн</w:t>
            </w:r>
            <w:r w:rsidRPr="00954FDA">
              <w:rPr>
                <w:sz w:val="12"/>
                <w:szCs w:val="12"/>
              </w:rPr>
              <w:t>и</w:t>
            </w:r>
            <w:r w:rsidRPr="00954FDA">
              <w:rPr>
                <w:sz w:val="12"/>
                <w:szCs w:val="12"/>
              </w:rPr>
              <w:t>мательства</w:t>
            </w:r>
          </w:p>
        </w:tc>
      </w:tr>
      <w:tr w:rsidR="00B20EDF" w:rsidRPr="00954FDA" w:rsidTr="00B20EDF">
        <w:tc>
          <w:tcPr>
            <w:tcW w:w="0" w:type="auto"/>
            <w:tcBorders>
              <w:top w:val="single" w:sz="4" w:space="0" w:color="auto"/>
              <w:left w:val="single" w:sz="4" w:space="0" w:color="auto"/>
              <w:bottom w:val="single" w:sz="4" w:space="0" w:color="auto"/>
              <w:right w:val="single" w:sz="4" w:space="0" w:color="auto"/>
            </w:tcBorders>
          </w:tcPr>
          <w:p w:rsidR="00B20EDF" w:rsidRPr="00954FDA" w:rsidRDefault="00B20EDF" w:rsidP="00C27307">
            <w:pPr>
              <w:spacing w:line="240" w:lineRule="exact"/>
              <w:jc w:val="center"/>
              <w:rPr>
                <w:rFonts w:ascii="Arial" w:hAnsi="Arial" w:cs="Arial"/>
                <w:sz w:val="12"/>
                <w:szCs w:val="12"/>
              </w:rPr>
            </w:pPr>
            <w:r w:rsidRPr="00954FDA">
              <w:rPr>
                <w:rFonts w:ascii="Arial" w:hAnsi="Arial" w:cs="Arial"/>
                <w:sz w:val="12"/>
                <w:szCs w:val="12"/>
              </w:rPr>
              <w:t>2.2.1.</w:t>
            </w:r>
          </w:p>
        </w:tc>
        <w:tc>
          <w:tcPr>
            <w:tcW w:w="0" w:type="auto"/>
            <w:tcBorders>
              <w:top w:val="single" w:sz="4" w:space="0" w:color="auto"/>
              <w:left w:val="single" w:sz="4" w:space="0" w:color="auto"/>
              <w:bottom w:val="single" w:sz="4" w:space="0" w:color="auto"/>
              <w:right w:val="single" w:sz="4" w:space="0" w:color="auto"/>
            </w:tcBorders>
          </w:tcPr>
          <w:p w:rsidR="00B20EDF" w:rsidRPr="00954FDA" w:rsidRDefault="00B20EDF" w:rsidP="00C27307">
            <w:pPr>
              <w:spacing w:line="240" w:lineRule="exact"/>
              <w:jc w:val="both"/>
              <w:rPr>
                <w:rFonts w:ascii="Arial" w:hAnsi="Arial" w:cs="Arial"/>
                <w:sz w:val="12"/>
                <w:szCs w:val="12"/>
              </w:rPr>
            </w:pPr>
            <w:r w:rsidRPr="00954FDA">
              <w:rPr>
                <w:rFonts w:ascii="Arial" w:hAnsi="Arial" w:cs="Arial"/>
                <w:sz w:val="12"/>
                <w:szCs w:val="12"/>
              </w:rPr>
              <w:t>Осуществление взаимоде</w:t>
            </w:r>
            <w:r w:rsidRPr="00954FDA">
              <w:rPr>
                <w:rFonts w:ascii="Arial" w:hAnsi="Arial" w:cs="Arial"/>
                <w:sz w:val="12"/>
                <w:szCs w:val="12"/>
              </w:rPr>
              <w:t>й</w:t>
            </w:r>
            <w:r w:rsidRPr="00954FDA">
              <w:rPr>
                <w:rFonts w:ascii="Arial" w:hAnsi="Arial" w:cs="Arial"/>
                <w:sz w:val="12"/>
                <w:szCs w:val="12"/>
              </w:rPr>
              <w:t>ствия с органами исполн</w:t>
            </w:r>
            <w:r w:rsidRPr="00954FDA">
              <w:rPr>
                <w:rFonts w:ascii="Arial" w:hAnsi="Arial" w:cs="Arial"/>
                <w:sz w:val="12"/>
                <w:szCs w:val="12"/>
              </w:rPr>
              <w:t>и</w:t>
            </w:r>
            <w:r w:rsidRPr="00954FDA">
              <w:rPr>
                <w:rFonts w:ascii="Arial" w:hAnsi="Arial" w:cs="Arial"/>
                <w:sz w:val="12"/>
                <w:szCs w:val="12"/>
              </w:rPr>
              <w:t>тельной власти района, территориальными органами федеральных органов и</w:t>
            </w:r>
            <w:r w:rsidRPr="00954FDA">
              <w:rPr>
                <w:rFonts w:ascii="Arial" w:hAnsi="Arial" w:cs="Arial"/>
                <w:sz w:val="12"/>
                <w:szCs w:val="12"/>
              </w:rPr>
              <w:t>с</w:t>
            </w:r>
            <w:r w:rsidRPr="00954FDA">
              <w:rPr>
                <w:rFonts w:ascii="Arial" w:hAnsi="Arial" w:cs="Arial"/>
                <w:sz w:val="12"/>
                <w:szCs w:val="12"/>
              </w:rPr>
              <w:t>полнительной власти, орг</w:t>
            </w:r>
            <w:r w:rsidRPr="00954FDA">
              <w:rPr>
                <w:rFonts w:ascii="Arial" w:hAnsi="Arial" w:cs="Arial"/>
                <w:sz w:val="12"/>
                <w:szCs w:val="12"/>
              </w:rPr>
              <w:t>а</w:t>
            </w:r>
            <w:r w:rsidRPr="00954FDA">
              <w:rPr>
                <w:rFonts w:ascii="Arial" w:hAnsi="Arial" w:cs="Arial"/>
                <w:sz w:val="12"/>
                <w:szCs w:val="12"/>
              </w:rPr>
              <w:t>нами местного самоупра</w:t>
            </w:r>
            <w:r w:rsidRPr="00954FDA">
              <w:rPr>
                <w:rFonts w:ascii="Arial" w:hAnsi="Arial" w:cs="Arial"/>
                <w:sz w:val="12"/>
                <w:szCs w:val="12"/>
              </w:rPr>
              <w:t>в</w:t>
            </w:r>
            <w:r w:rsidRPr="00954FDA">
              <w:rPr>
                <w:rFonts w:ascii="Arial" w:hAnsi="Arial" w:cs="Arial"/>
                <w:sz w:val="12"/>
                <w:szCs w:val="12"/>
              </w:rPr>
              <w:t>ления поселений по вопр</w:t>
            </w:r>
            <w:r w:rsidRPr="00954FDA">
              <w:rPr>
                <w:rFonts w:ascii="Arial" w:hAnsi="Arial" w:cs="Arial"/>
                <w:sz w:val="12"/>
                <w:szCs w:val="12"/>
              </w:rPr>
              <w:t>о</w:t>
            </w:r>
            <w:r w:rsidRPr="00954FDA">
              <w:rPr>
                <w:rFonts w:ascii="Arial" w:hAnsi="Arial" w:cs="Arial"/>
                <w:sz w:val="12"/>
                <w:szCs w:val="12"/>
              </w:rPr>
              <w:t>сам развития малого и среднего предпринимател</w:t>
            </w:r>
            <w:r w:rsidRPr="00954FDA">
              <w:rPr>
                <w:rFonts w:ascii="Arial" w:hAnsi="Arial" w:cs="Arial"/>
                <w:sz w:val="12"/>
                <w:szCs w:val="12"/>
              </w:rPr>
              <w:t>ь</w:t>
            </w:r>
            <w:r w:rsidRPr="00954FDA">
              <w:rPr>
                <w:rFonts w:ascii="Arial" w:hAnsi="Arial" w:cs="Arial"/>
                <w:sz w:val="12"/>
                <w:szCs w:val="12"/>
              </w:rPr>
              <w:t>ства</w:t>
            </w:r>
          </w:p>
        </w:tc>
        <w:tc>
          <w:tcPr>
            <w:tcW w:w="0" w:type="auto"/>
            <w:tcBorders>
              <w:top w:val="single" w:sz="4" w:space="0" w:color="auto"/>
              <w:left w:val="single" w:sz="4" w:space="0" w:color="auto"/>
              <w:bottom w:val="single" w:sz="4" w:space="0" w:color="auto"/>
              <w:right w:val="single" w:sz="4" w:space="0" w:color="auto"/>
            </w:tcBorders>
          </w:tcPr>
          <w:p w:rsidR="00B20EDF" w:rsidRPr="00954FDA" w:rsidRDefault="00B20EDF" w:rsidP="00C27307">
            <w:pPr>
              <w:spacing w:line="240" w:lineRule="exact"/>
              <w:jc w:val="center"/>
              <w:rPr>
                <w:rFonts w:ascii="Arial" w:hAnsi="Arial" w:cs="Arial"/>
                <w:sz w:val="12"/>
                <w:szCs w:val="12"/>
              </w:rPr>
            </w:pPr>
            <w:r w:rsidRPr="00954FDA">
              <w:rPr>
                <w:rFonts w:ascii="Arial" w:hAnsi="Arial" w:cs="Arial"/>
                <w:sz w:val="12"/>
                <w:szCs w:val="12"/>
              </w:rPr>
              <w:t>комитет эконом</w:t>
            </w:r>
            <w:r w:rsidRPr="00954FDA">
              <w:rPr>
                <w:rFonts w:ascii="Arial" w:hAnsi="Arial" w:cs="Arial"/>
                <w:sz w:val="12"/>
                <w:szCs w:val="12"/>
              </w:rPr>
              <w:t>и</w:t>
            </w:r>
            <w:r w:rsidRPr="00954FDA">
              <w:rPr>
                <w:rFonts w:ascii="Arial" w:hAnsi="Arial" w:cs="Arial"/>
                <w:sz w:val="12"/>
                <w:szCs w:val="12"/>
              </w:rPr>
              <w:t>ческого развития Администрации муниципальн</w:t>
            </w:r>
            <w:r w:rsidRPr="00954FDA">
              <w:rPr>
                <w:rFonts w:ascii="Arial" w:hAnsi="Arial" w:cs="Arial"/>
                <w:sz w:val="12"/>
                <w:szCs w:val="12"/>
              </w:rPr>
              <w:t>о</w:t>
            </w:r>
            <w:r w:rsidRPr="00954FDA">
              <w:rPr>
                <w:rFonts w:ascii="Arial" w:hAnsi="Arial" w:cs="Arial"/>
                <w:sz w:val="12"/>
                <w:szCs w:val="12"/>
              </w:rPr>
              <w:t>го района</w:t>
            </w:r>
          </w:p>
        </w:tc>
        <w:tc>
          <w:tcPr>
            <w:tcW w:w="0" w:type="auto"/>
            <w:tcBorders>
              <w:top w:val="single" w:sz="4" w:space="0" w:color="auto"/>
              <w:left w:val="single" w:sz="4" w:space="0" w:color="auto"/>
              <w:bottom w:val="single" w:sz="4" w:space="0" w:color="auto"/>
              <w:right w:val="single" w:sz="4" w:space="0" w:color="auto"/>
            </w:tcBorders>
          </w:tcPr>
          <w:p w:rsidR="00B20EDF" w:rsidRPr="00954FDA" w:rsidRDefault="00B20EDF" w:rsidP="00C27307">
            <w:pPr>
              <w:spacing w:line="240" w:lineRule="exact"/>
              <w:jc w:val="center"/>
              <w:rPr>
                <w:rFonts w:ascii="Arial" w:hAnsi="Arial" w:cs="Arial"/>
                <w:sz w:val="12"/>
                <w:szCs w:val="12"/>
              </w:rPr>
            </w:pPr>
            <w:r w:rsidRPr="00954FDA">
              <w:rPr>
                <w:rFonts w:ascii="Arial" w:hAnsi="Arial" w:cs="Arial"/>
                <w:sz w:val="12"/>
                <w:szCs w:val="12"/>
              </w:rPr>
              <w:t>2016-2026  г</w:t>
            </w:r>
            <w:r w:rsidRPr="00954FDA">
              <w:rPr>
                <w:rFonts w:ascii="Arial" w:hAnsi="Arial" w:cs="Arial"/>
                <w:sz w:val="12"/>
                <w:szCs w:val="12"/>
              </w:rPr>
              <w:t>о</w:t>
            </w:r>
            <w:r w:rsidRPr="00954FDA">
              <w:rPr>
                <w:rFonts w:ascii="Arial" w:hAnsi="Arial" w:cs="Arial"/>
                <w:sz w:val="12"/>
                <w:szCs w:val="12"/>
              </w:rPr>
              <w:t>ды</w:t>
            </w:r>
          </w:p>
        </w:tc>
        <w:tc>
          <w:tcPr>
            <w:tcW w:w="0" w:type="auto"/>
            <w:tcBorders>
              <w:top w:val="single" w:sz="4" w:space="0" w:color="auto"/>
              <w:left w:val="single" w:sz="4" w:space="0" w:color="auto"/>
              <w:bottom w:val="single" w:sz="4" w:space="0" w:color="auto"/>
              <w:right w:val="single" w:sz="4" w:space="0" w:color="auto"/>
            </w:tcBorders>
          </w:tcPr>
          <w:p w:rsidR="00B20EDF" w:rsidRPr="00954FDA" w:rsidRDefault="00B20EDF" w:rsidP="00C27307">
            <w:pPr>
              <w:spacing w:line="240" w:lineRule="exact"/>
              <w:jc w:val="center"/>
              <w:rPr>
                <w:rFonts w:ascii="Arial" w:hAnsi="Arial" w:cs="Arial"/>
                <w:sz w:val="12"/>
                <w:szCs w:val="12"/>
              </w:rPr>
            </w:pPr>
            <w:hyperlink r:id="rId34" w:anchor="P1751#P1751" w:history="1">
              <w:r w:rsidRPr="00954FDA">
                <w:rPr>
                  <w:rStyle w:val="af0"/>
                  <w:rFonts w:ascii="Arial" w:hAnsi="Arial" w:cs="Arial"/>
                  <w:sz w:val="12"/>
                  <w:szCs w:val="12"/>
                </w:rPr>
                <w:t>2.</w:t>
              </w:r>
            </w:hyperlink>
            <w:hyperlink r:id="rId35" w:anchor="P1757#P1757" w:history="1">
              <w:r w:rsidRPr="00954FDA">
                <w:rPr>
                  <w:rStyle w:val="af0"/>
                  <w:rFonts w:ascii="Arial" w:hAnsi="Arial" w:cs="Arial"/>
                  <w:sz w:val="12"/>
                  <w:szCs w:val="12"/>
                </w:rPr>
                <w:t>2.</w:t>
              </w:r>
            </w:hyperlink>
          </w:p>
        </w:tc>
        <w:tc>
          <w:tcPr>
            <w:tcW w:w="0" w:type="auto"/>
            <w:tcBorders>
              <w:top w:val="single" w:sz="4" w:space="0" w:color="auto"/>
              <w:left w:val="single" w:sz="4" w:space="0" w:color="auto"/>
              <w:bottom w:val="single" w:sz="4" w:space="0" w:color="auto"/>
              <w:right w:val="single" w:sz="4" w:space="0" w:color="auto"/>
            </w:tcBorders>
          </w:tcPr>
          <w:p w:rsidR="00B20EDF" w:rsidRPr="00954FDA" w:rsidRDefault="00B20EDF" w:rsidP="00C27307">
            <w:pPr>
              <w:spacing w:line="240" w:lineRule="exact"/>
              <w:jc w:val="center"/>
              <w:rPr>
                <w:rFonts w:ascii="Arial" w:hAnsi="Arial" w:cs="Arial"/>
                <w:sz w:val="12"/>
                <w:szCs w:val="12"/>
              </w:rPr>
            </w:pPr>
            <w:r w:rsidRPr="00954FDA">
              <w:rPr>
                <w:rFonts w:ascii="Arial" w:hAnsi="Arial" w:cs="Arial"/>
                <w:sz w:val="12"/>
                <w:szCs w:val="12"/>
              </w:rPr>
              <w:t>-</w:t>
            </w:r>
          </w:p>
        </w:tc>
        <w:tc>
          <w:tcPr>
            <w:tcW w:w="0" w:type="auto"/>
            <w:tcBorders>
              <w:top w:val="single" w:sz="4" w:space="0" w:color="auto"/>
              <w:left w:val="single" w:sz="4" w:space="0" w:color="auto"/>
              <w:bottom w:val="single" w:sz="4" w:space="0" w:color="auto"/>
              <w:right w:val="single" w:sz="4" w:space="0" w:color="auto"/>
            </w:tcBorders>
          </w:tcPr>
          <w:p w:rsidR="00B20EDF" w:rsidRPr="00954FDA" w:rsidRDefault="00B20EDF" w:rsidP="00C27307">
            <w:pPr>
              <w:pStyle w:val="ConsPlusNormal"/>
              <w:spacing w:line="240" w:lineRule="exact"/>
              <w:ind w:firstLine="0"/>
              <w:jc w:val="center"/>
              <w:rPr>
                <w:sz w:val="12"/>
                <w:szCs w:val="12"/>
              </w:rPr>
            </w:pPr>
            <w:r w:rsidRPr="00954FDA">
              <w:rPr>
                <w:sz w:val="12"/>
                <w:szCs w:val="12"/>
              </w:rPr>
              <w:t>-</w:t>
            </w:r>
          </w:p>
        </w:tc>
        <w:tc>
          <w:tcPr>
            <w:tcW w:w="0" w:type="auto"/>
            <w:tcBorders>
              <w:top w:val="single" w:sz="4" w:space="0" w:color="auto"/>
              <w:left w:val="single" w:sz="4" w:space="0" w:color="auto"/>
              <w:bottom w:val="single" w:sz="4" w:space="0" w:color="auto"/>
              <w:right w:val="single" w:sz="4" w:space="0" w:color="auto"/>
            </w:tcBorders>
          </w:tcPr>
          <w:p w:rsidR="00B20EDF" w:rsidRPr="00954FDA" w:rsidRDefault="00B20EDF" w:rsidP="00C27307">
            <w:pPr>
              <w:pStyle w:val="ConsPlusNormal"/>
              <w:spacing w:line="240" w:lineRule="exact"/>
              <w:ind w:firstLine="0"/>
              <w:jc w:val="center"/>
              <w:rPr>
                <w:sz w:val="12"/>
                <w:szCs w:val="12"/>
              </w:rPr>
            </w:pPr>
            <w:r w:rsidRPr="00954FDA">
              <w:rPr>
                <w:sz w:val="12"/>
                <w:szCs w:val="12"/>
              </w:rPr>
              <w:t>-</w:t>
            </w:r>
          </w:p>
        </w:tc>
        <w:tc>
          <w:tcPr>
            <w:tcW w:w="0" w:type="auto"/>
            <w:tcBorders>
              <w:top w:val="single" w:sz="4" w:space="0" w:color="auto"/>
              <w:left w:val="single" w:sz="4" w:space="0" w:color="auto"/>
              <w:bottom w:val="single" w:sz="4" w:space="0" w:color="auto"/>
              <w:right w:val="single" w:sz="4" w:space="0" w:color="auto"/>
            </w:tcBorders>
          </w:tcPr>
          <w:p w:rsidR="00B20EDF" w:rsidRPr="00954FDA" w:rsidRDefault="00B20EDF" w:rsidP="00C27307">
            <w:pPr>
              <w:pStyle w:val="ConsPlusNormal"/>
              <w:spacing w:line="240" w:lineRule="exact"/>
              <w:ind w:firstLine="0"/>
              <w:jc w:val="center"/>
              <w:rPr>
                <w:sz w:val="12"/>
                <w:szCs w:val="12"/>
              </w:rPr>
            </w:pPr>
            <w:r w:rsidRPr="00954FDA">
              <w:rPr>
                <w:sz w:val="12"/>
                <w:szCs w:val="12"/>
              </w:rPr>
              <w:t>-</w:t>
            </w:r>
          </w:p>
        </w:tc>
        <w:tc>
          <w:tcPr>
            <w:tcW w:w="0" w:type="auto"/>
            <w:tcBorders>
              <w:top w:val="single" w:sz="4" w:space="0" w:color="auto"/>
              <w:left w:val="single" w:sz="4" w:space="0" w:color="auto"/>
              <w:bottom w:val="single" w:sz="4" w:space="0" w:color="auto"/>
              <w:right w:val="single" w:sz="4" w:space="0" w:color="auto"/>
            </w:tcBorders>
          </w:tcPr>
          <w:p w:rsidR="00B20EDF" w:rsidRPr="00954FDA" w:rsidRDefault="00B20EDF" w:rsidP="00C27307">
            <w:pPr>
              <w:pStyle w:val="ConsPlusNormal"/>
              <w:spacing w:line="240" w:lineRule="exact"/>
              <w:ind w:firstLine="0"/>
              <w:jc w:val="center"/>
              <w:rPr>
                <w:sz w:val="12"/>
                <w:szCs w:val="12"/>
              </w:rPr>
            </w:pPr>
            <w:r w:rsidRPr="00954FDA">
              <w:rPr>
                <w:sz w:val="12"/>
                <w:szCs w:val="12"/>
              </w:rPr>
              <w:t>-</w:t>
            </w:r>
          </w:p>
        </w:tc>
        <w:tc>
          <w:tcPr>
            <w:tcW w:w="0" w:type="auto"/>
            <w:tcBorders>
              <w:top w:val="single" w:sz="4" w:space="0" w:color="auto"/>
              <w:left w:val="single" w:sz="4" w:space="0" w:color="auto"/>
              <w:bottom w:val="single" w:sz="4" w:space="0" w:color="auto"/>
              <w:right w:val="single" w:sz="4" w:space="0" w:color="auto"/>
            </w:tcBorders>
          </w:tcPr>
          <w:p w:rsidR="00B20EDF" w:rsidRPr="00954FDA" w:rsidRDefault="00B20EDF" w:rsidP="00C27307">
            <w:pPr>
              <w:pStyle w:val="ConsPlusNormal"/>
              <w:spacing w:line="240" w:lineRule="exact"/>
              <w:ind w:firstLine="0"/>
              <w:jc w:val="center"/>
              <w:rPr>
                <w:sz w:val="12"/>
                <w:szCs w:val="12"/>
              </w:rPr>
            </w:pPr>
            <w:r w:rsidRPr="00954FDA">
              <w:rPr>
                <w:sz w:val="12"/>
                <w:szCs w:val="12"/>
              </w:rPr>
              <w:t>-</w:t>
            </w:r>
          </w:p>
        </w:tc>
        <w:tc>
          <w:tcPr>
            <w:tcW w:w="0" w:type="auto"/>
            <w:tcBorders>
              <w:top w:val="single" w:sz="4" w:space="0" w:color="auto"/>
              <w:left w:val="single" w:sz="4" w:space="0" w:color="auto"/>
              <w:bottom w:val="single" w:sz="4" w:space="0" w:color="auto"/>
              <w:right w:val="single" w:sz="4" w:space="0" w:color="auto"/>
            </w:tcBorders>
          </w:tcPr>
          <w:p w:rsidR="00B20EDF" w:rsidRPr="00954FDA" w:rsidRDefault="00B20EDF" w:rsidP="00C27307">
            <w:pPr>
              <w:pStyle w:val="ConsPlusNormal"/>
              <w:spacing w:line="240" w:lineRule="exact"/>
              <w:ind w:firstLine="0"/>
              <w:jc w:val="center"/>
              <w:rPr>
                <w:sz w:val="12"/>
                <w:szCs w:val="12"/>
              </w:rPr>
            </w:pPr>
            <w:r w:rsidRPr="00954FDA">
              <w:rPr>
                <w:sz w:val="12"/>
                <w:szCs w:val="12"/>
              </w:rPr>
              <w:t>-</w:t>
            </w:r>
          </w:p>
        </w:tc>
        <w:tc>
          <w:tcPr>
            <w:tcW w:w="0" w:type="auto"/>
            <w:tcBorders>
              <w:top w:val="single" w:sz="4" w:space="0" w:color="auto"/>
              <w:left w:val="single" w:sz="4" w:space="0" w:color="auto"/>
              <w:bottom w:val="single" w:sz="4" w:space="0" w:color="auto"/>
              <w:right w:val="single" w:sz="4" w:space="0" w:color="auto"/>
            </w:tcBorders>
          </w:tcPr>
          <w:p w:rsidR="00B20EDF" w:rsidRPr="00954FDA" w:rsidRDefault="00B20EDF" w:rsidP="00C27307">
            <w:pPr>
              <w:pStyle w:val="ConsPlusNormal"/>
              <w:spacing w:line="240" w:lineRule="exact"/>
              <w:ind w:firstLine="0"/>
              <w:jc w:val="center"/>
              <w:rPr>
                <w:sz w:val="12"/>
                <w:szCs w:val="12"/>
              </w:rPr>
            </w:pPr>
            <w:r w:rsidRPr="00954FDA">
              <w:rPr>
                <w:sz w:val="12"/>
                <w:szCs w:val="12"/>
              </w:rPr>
              <w:t>-</w:t>
            </w:r>
          </w:p>
        </w:tc>
        <w:tc>
          <w:tcPr>
            <w:tcW w:w="0" w:type="auto"/>
            <w:tcBorders>
              <w:top w:val="single" w:sz="4" w:space="0" w:color="auto"/>
              <w:left w:val="single" w:sz="4" w:space="0" w:color="auto"/>
              <w:bottom w:val="single" w:sz="4" w:space="0" w:color="auto"/>
              <w:right w:val="single" w:sz="4" w:space="0" w:color="auto"/>
            </w:tcBorders>
          </w:tcPr>
          <w:p w:rsidR="00B20EDF" w:rsidRPr="00954FDA" w:rsidRDefault="00B20EDF" w:rsidP="00C27307">
            <w:pPr>
              <w:pStyle w:val="ConsPlusNormal"/>
              <w:spacing w:line="240" w:lineRule="exact"/>
              <w:ind w:firstLine="0"/>
              <w:jc w:val="center"/>
              <w:rPr>
                <w:sz w:val="12"/>
                <w:szCs w:val="12"/>
              </w:rPr>
            </w:pPr>
            <w:r w:rsidRPr="00954FDA">
              <w:rPr>
                <w:sz w:val="12"/>
                <w:szCs w:val="12"/>
              </w:rPr>
              <w:t>-</w:t>
            </w:r>
          </w:p>
        </w:tc>
        <w:tc>
          <w:tcPr>
            <w:tcW w:w="0" w:type="auto"/>
            <w:tcBorders>
              <w:top w:val="single" w:sz="4" w:space="0" w:color="auto"/>
              <w:left w:val="single" w:sz="4" w:space="0" w:color="auto"/>
              <w:bottom w:val="single" w:sz="4" w:space="0" w:color="auto"/>
              <w:right w:val="single" w:sz="4" w:space="0" w:color="auto"/>
            </w:tcBorders>
          </w:tcPr>
          <w:p w:rsidR="00B20EDF" w:rsidRPr="00954FDA" w:rsidRDefault="00B20EDF" w:rsidP="00C27307">
            <w:pPr>
              <w:pStyle w:val="ConsPlusNormal"/>
              <w:spacing w:line="240" w:lineRule="exact"/>
              <w:ind w:firstLine="0"/>
              <w:jc w:val="center"/>
              <w:rPr>
                <w:sz w:val="12"/>
                <w:szCs w:val="12"/>
              </w:rPr>
            </w:pPr>
            <w:r w:rsidRPr="00954FDA">
              <w:rPr>
                <w:sz w:val="12"/>
                <w:szCs w:val="12"/>
              </w:rPr>
              <w:t>-</w:t>
            </w:r>
          </w:p>
        </w:tc>
        <w:tc>
          <w:tcPr>
            <w:tcW w:w="0" w:type="auto"/>
            <w:tcBorders>
              <w:top w:val="single" w:sz="4" w:space="0" w:color="auto"/>
              <w:left w:val="single" w:sz="4" w:space="0" w:color="auto"/>
              <w:bottom w:val="single" w:sz="4" w:space="0" w:color="auto"/>
              <w:right w:val="single" w:sz="4" w:space="0" w:color="auto"/>
            </w:tcBorders>
          </w:tcPr>
          <w:p w:rsidR="00B20EDF" w:rsidRPr="00954FDA" w:rsidRDefault="00B20EDF" w:rsidP="00C27307">
            <w:pPr>
              <w:pStyle w:val="ConsPlusNormal"/>
              <w:spacing w:line="240" w:lineRule="exact"/>
              <w:ind w:firstLine="0"/>
              <w:jc w:val="center"/>
              <w:rPr>
                <w:sz w:val="12"/>
                <w:szCs w:val="12"/>
              </w:rPr>
            </w:pPr>
            <w:r w:rsidRPr="00954FDA">
              <w:rPr>
                <w:sz w:val="12"/>
                <w:szCs w:val="12"/>
              </w:rPr>
              <w:t>-</w:t>
            </w:r>
          </w:p>
        </w:tc>
        <w:tc>
          <w:tcPr>
            <w:tcW w:w="0" w:type="auto"/>
            <w:tcBorders>
              <w:top w:val="single" w:sz="4" w:space="0" w:color="auto"/>
              <w:left w:val="single" w:sz="4" w:space="0" w:color="auto"/>
              <w:bottom w:val="single" w:sz="4" w:space="0" w:color="auto"/>
              <w:right w:val="single" w:sz="4" w:space="0" w:color="auto"/>
            </w:tcBorders>
          </w:tcPr>
          <w:p w:rsidR="00B20EDF" w:rsidRPr="00954FDA" w:rsidRDefault="00B20EDF" w:rsidP="00C27307">
            <w:pPr>
              <w:pStyle w:val="ConsPlusNormal"/>
              <w:spacing w:line="240" w:lineRule="exact"/>
              <w:ind w:firstLine="0"/>
              <w:jc w:val="center"/>
              <w:rPr>
                <w:sz w:val="12"/>
                <w:szCs w:val="12"/>
              </w:rPr>
            </w:pPr>
            <w:r w:rsidRPr="00954FDA">
              <w:rPr>
                <w:sz w:val="12"/>
                <w:szCs w:val="12"/>
              </w:rPr>
              <w:t>-</w:t>
            </w:r>
          </w:p>
        </w:tc>
      </w:tr>
      <w:tr w:rsidR="00B20EDF" w:rsidRPr="00954FDA" w:rsidTr="00B20EDF">
        <w:tc>
          <w:tcPr>
            <w:tcW w:w="0" w:type="auto"/>
            <w:tcBorders>
              <w:top w:val="single" w:sz="4" w:space="0" w:color="auto"/>
              <w:left w:val="single" w:sz="4" w:space="0" w:color="auto"/>
              <w:bottom w:val="single" w:sz="4" w:space="0" w:color="auto"/>
              <w:right w:val="single" w:sz="4" w:space="0" w:color="auto"/>
            </w:tcBorders>
          </w:tcPr>
          <w:p w:rsidR="00B20EDF" w:rsidRPr="00954FDA" w:rsidRDefault="00B20EDF" w:rsidP="00C27307">
            <w:pPr>
              <w:spacing w:line="240" w:lineRule="exact"/>
              <w:jc w:val="center"/>
              <w:rPr>
                <w:rFonts w:ascii="Arial" w:hAnsi="Arial" w:cs="Arial"/>
                <w:sz w:val="12"/>
                <w:szCs w:val="12"/>
              </w:rPr>
            </w:pPr>
            <w:r w:rsidRPr="00954FDA">
              <w:rPr>
                <w:rFonts w:ascii="Arial" w:hAnsi="Arial" w:cs="Arial"/>
                <w:sz w:val="12"/>
                <w:szCs w:val="12"/>
              </w:rPr>
              <w:t>2.2.2.</w:t>
            </w:r>
          </w:p>
        </w:tc>
        <w:tc>
          <w:tcPr>
            <w:tcW w:w="0" w:type="auto"/>
            <w:tcBorders>
              <w:top w:val="single" w:sz="4" w:space="0" w:color="auto"/>
              <w:left w:val="single" w:sz="4" w:space="0" w:color="auto"/>
              <w:bottom w:val="single" w:sz="4" w:space="0" w:color="auto"/>
              <w:right w:val="single" w:sz="4" w:space="0" w:color="auto"/>
            </w:tcBorders>
          </w:tcPr>
          <w:p w:rsidR="00B20EDF" w:rsidRPr="00954FDA" w:rsidRDefault="00B20EDF" w:rsidP="00C27307">
            <w:pPr>
              <w:spacing w:line="240" w:lineRule="exact"/>
              <w:jc w:val="both"/>
              <w:rPr>
                <w:rFonts w:ascii="Arial" w:hAnsi="Arial" w:cs="Arial"/>
                <w:sz w:val="12"/>
                <w:szCs w:val="12"/>
              </w:rPr>
            </w:pPr>
            <w:r w:rsidRPr="00954FDA">
              <w:rPr>
                <w:rFonts w:ascii="Arial" w:hAnsi="Arial" w:cs="Arial"/>
                <w:sz w:val="12"/>
                <w:szCs w:val="12"/>
              </w:rPr>
              <w:t>Информационное наполн</w:t>
            </w:r>
            <w:r w:rsidRPr="00954FDA">
              <w:rPr>
                <w:rFonts w:ascii="Arial" w:hAnsi="Arial" w:cs="Arial"/>
                <w:sz w:val="12"/>
                <w:szCs w:val="12"/>
              </w:rPr>
              <w:t>е</w:t>
            </w:r>
            <w:r w:rsidRPr="00954FDA">
              <w:rPr>
                <w:rFonts w:ascii="Arial" w:hAnsi="Arial" w:cs="Arial"/>
                <w:sz w:val="12"/>
                <w:szCs w:val="12"/>
              </w:rPr>
              <w:t>ние раздела "Малый и средний бизнес" на сайте Администрации муниц</w:t>
            </w:r>
            <w:r w:rsidRPr="00954FDA">
              <w:rPr>
                <w:rFonts w:ascii="Arial" w:hAnsi="Arial" w:cs="Arial"/>
                <w:sz w:val="12"/>
                <w:szCs w:val="12"/>
              </w:rPr>
              <w:t>и</w:t>
            </w:r>
            <w:r w:rsidRPr="00954FDA">
              <w:rPr>
                <w:rFonts w:ascii="Arial" w:hAnsi="Arial" w:cs="Arial"/>
                <w:sz w:val="12"/>
                <w:szCs w:val="12"/>
              </w:rPr>
              <w:t>пального района в инфо</w:t>
            </w:r>
            <w:r w:rsidRPr="00954FDA">
              <w:rPr>
                <w:rFonts w:ascii="Arial" w:hAnsi="Arial" w:cs="Arial"/>
                <w:sz w:val="12"/>
                <w:szCs w:val="12"/>
              </w:rPr>
              <w:t>р</w:t>
            </w:r>
            <w:r w:rsidRPr="00954FDA">
              <w:rPr>
                <w:rFonts w:ascii="Arial" w:hAnsi="Arial" w:cs="Arial"/>
                <w:sz w:val="12"/>
                <w:szCs w:val="12"/>
              </w:rPr>
              <w:t>мационно-телекоммуникационной сети "Интернет" в части разр</w:t>
            </w:r>
            <w:r w:rsidRPr="00954FDA">
              <w:rPr>
                <w:rFonts w:ascii="Arial" w:hAnsi="Arial" w:cs="Arial"/>
                <w:sz w:val="12"/>
                <w:szCs w:val="12"/>
              </w:rPr>
              <w:t>а</w:t>
            </w:r>
            <w:r w:rsidRPr="00954FDA">
              <w:rPr>
                <w:rFonts w:ascii="Arial" w:hAnsi="Arial" w:cs="Arial"/>
                <w:sz w:val="12"/>
                <w:szCs w:val="12"/>
              </w:rPr>
              <w:t>ботки и размещения инфо</w:t>
            </w:r>
            <w:r w:rsidRPr="00954FDA">
              <w:rPr>
                <w:rFonts w:ascii="Arial" w:hAnsi="Arial" w:cs="Arial"/>
                <w:sz w:val="12"/>
                <w:szCs w:val="12"/>
              </w:rPr>
              <w:t>р</w:t>
            </w:r>
            <w:r w:rsidRPr="00954FDA">
              <w:rPr>
                <w:rFonts w:ascii="Arial" w:hAnsi="Arial" w:cs="Arial"/>
                <w:sz w:val="12"/>
                <w:szCs w:val="12"/>
              </w:rPr>
              <w:t>мационных и консультати</w:t>
            </w:r>
            <w:r w:rsidRPr="00954FDA">
              <w:rPr>
                <w:rFonts w:ascii="Arial" w:hAnsi="Arial" w:cs="Arial"/>
                <w:sz w:val="12"/>
                <w:szCs w:val="12"/>
              </w:rPr>
              <w:t>в</w:t>
            </w:r>
            <w:r w:rsidRPr="00954FDA">
              <w:rPr>
                <w:rFonts w:ascii="Arial" w:hAnsi="Arial" w:cs="Arial"/>
                <w:sz w:val="12"/>
                <w:szCs w:val="12"/>
              </w:rPr>
              <w:t>ных материалов по вопр</w:t>
            </w:r>
            <w:r w:rsidRPr="00954FDA">
              <w:rPr>
                <w:rFonts w:ascii="Arial" w:hAnsi="Arial" w:cs="Arial"/>
                <w:sz w:val="12"/>
                <w:szCs w:val="12"/>
              </w:rPr>
              <w:t>о</w:t>
            </w:r>
            <w:r w:rsidRPr="00954FDA">
              <w:rPr>
                <w:rFonts w:ascii="Arial" w:hAnsi="Arial" w:cs="Arial"/>
                <w:sz w:val="12"/>
                <w:szCs w:val="12"/>
              </w:rPr>
              <w:t>сам развития малого и среднего предпринимател</w:t>
            </w:r>
            <w:r w:rsidRPr="00954FDA">
              <w:rPr>
                <w:rFonts w:ascii="Arial" w:hAnsi="Arial" w:cs="Arial"/>
                <w:sz w:val="12"/>
                <w:szCs w:val="12"/>
              </w:rPr>
              <w:t>ь</w:t>
            </w:r>
            <w:r w:rsidRPr="00954FDA">
              <w:rPr>
                <w:rFonts w:ascii="Arial" w:hAnsi="Arial" w:cs="Arial"/>
                <w:sz w:val="12"/>
                <w:szCs w:val="12"/>
              </w:rPr>
              <w:t>ства</w:t>
            </w:r>
          </w:p>
        </w:tc>
        <w:tc>
          <w:tcPr>
            <w:tcW w:w="0" w:type="auto"/>
            <w:tcBorders>
              <w:top w:val="single" w:sz="4" w:space="0" w:color="auto"/>
              <w:left w:val="single" w:sz="4" w:space="0" w:color="auto"/>
              <w:bottom w:val="single" w:sz="4" w:space="0" w:color="auto"/>
              <w:right w:val="single" w:sz="4" w:space="0" w:color="auto"/>
            </w:tcBorders>
          </w:tcPr>
          <w:p w:rsidR="00B20EDF" w:rsidRPr="00954FDA" w:rsidRDefault="00B20EDF" w:rsidP="00C27307">
            <w:pPr>
              <w:spacing w:line="240" w:lineRule="exact"/>
              <w:jc w:val="center"/>
              <w:rPr>
                <w:rFonts w:ascii="Arial" w:hAnsi="Arial" w:cs="Arial"/>
                <w:sz w:val="12"/>
                <w:szCs w:val="12"/>
              </w:rPr>
            </w:pPr>
            <w:r w:rsidRPr="00954FDA">
              <w:rPr>
                <w:rFonts w:ascii="Arial" w:hAnsi="Arial" w:cs="Arial"/>
                <w:sz w:val="12"/>
                <w:szCs w:val="12"/>
              </w:rPr>
              <w:t>комитет эконом</w:t>
            </w:r>
            <w:r w:rsidRPr="00954FDA">
              <w:rPr>
                <w:rFonts w:ascii="Arial" w:hAnsi="Arial" w:cs="Arial"/>
                <w:sz w:val="12"/>
                <w:szCs w:val="12"/>
              </w:rPr>
              <w:t>и</w:t>
            </w:r>
            <w:r w:rsidRPr="00954FDA">
              <w:rPr>
                <w:rFonts w:ascii="Arial" w:hAnsi="Arial" w:cs="Arial"/>
                <w:sz w:val="12"/>
                <w:szCs w:val="12"/>
              </w:rPr>
              <w:t>ческого развития Администрации муниципальн</w:t>
            </w:r>
            <w:r w:rsidRPr="00954FDA">
              <w:rPr>
                <w:rFonts w:ascii="Arial" w:hAnsi="Arial" w:cs="Arial"/>
                <w:sz w:val="12"/>
                <w:szCs w:val="12"/>
              </w:rPr>
              <w:t>о</w:t>
            </w:r>
            <w:r w:rsidRPr="00954FDA">
              <w:rPr>
                <w:rFonts w:ascii="Arial" w:hAnsi="Arial" w:cs="Arial"/>
                <w:sz w:val="12"/>
                <w:szCs w:val="12"/>
              </w:rPr>
              <w:t>го района</w:t>
            </w:r>
          </w:p>
        </w:tc>
        <w:tc>
          <w:tcPr>
            <w:tcW w:w="0" w:type="auto"/>
            <w:tcBorders>
              <w:top w:val="single" w:sz="4" w:space="0" w:color="auto"/>
              <w:left w:val="single" w:sz="4" w:space="0" w:color="auto"/>
              <w:bottom w:val="single" w:sz="4" w:space="0" w:color="auto"/>
              <w:right w:val="single" w:sz="4" w:space="0" w:color="auto"/>
            </w:tcBorders>
          </w:tcPr>
          <w:p w:rsidR="00B20EDF" w:rsidRPr="00954FDA" w:rsidRDefault="00B20EDF" w:rsidP="00C27307">
            <w:pPr>
              <w:spacing w:line="240" w:lineRule="exact"/>
              <w:jc w:val="center"/>
              <w:rPr>
                <w:rFonts w:ascii="Arial" w:hAnsi="Arial" w:cs="Arial"/>
                <w:sz w:val="12"/>
                <w:szCs w:val="12"/>
              </w:rPr>
            </w:pPr>
            <w:r w:rsidRPr="00954FDA">
              <w:rPr>
                <w:rFonts w:ascii="Arial" w:hAnsi="Arial" w:cs="Arial"/>
                <w:sz w:val="12"/>
                <w:szCs w:val="12"/>
              </w:rPr>
              <w:t>2016-2026 г</w:t>
            </w:r>
            <w:r w:rsidRPr="00954FDA">
              <w:rPr>
                <w:rFonts w:ascii="Arial" w:hAnsi="Arial" w:cs="Arial"/>
                <w:sz w:val="12"/>
                <w:szCs w:val="12"/>
              </w:rPr>
              <w:t>о</w:t>
            </w:r>
            <w:r w:rsidRPr="00954FDA">
              <w:rPr>
                <w:rFonts w:ascii="Arial" w:hAnsi="Arial" w:cs="Arial"/>
                <w:sz w:val="12"/>
                <w:szCs w:val="12"/>
              </w:rPr>
              <w:t>ды</w:t>
            </w:r>
          </w:p>
        </w:tc>
        <w:tc>
          <w:tcPr>
            <w:tcW w:w="0" w:type="auto"/>
            <w:tcBorders>
              <w:top w:val="single" w:sz="4" w:space="0" w:color="auto"/>
              <w:left w:val="single" w:sz="4" w:space="0" w:color="auto"/>
              <w:bottom w:val="single" w:sz="4" w:space="0" w:color="auto"/>
              <w:right w:val="single" w:sz="4" w:space="0" w:color="auto"/>
            </w:tcBorders>
          </w:tcPr>
          <w:p w:rsidR="00B20EDF" w:rsidRPr="00954FDA" w:rsidRDefault="00B20EDF" w:rsidP="00C27307">
            <w:pPr>
              <w:spacing w:line="240" w:lineRule="exact"/>
              <w:jc w:val="center"/>
              <w:rPr>
                <w:rFonts w:ascii="Arial" w:hAnsi="Arial" w:cs="Arial"/>
                <w:sz w:val="12"/>
                <w:szCs w:val="12"/>
              </w:rPr>
            </w:pPr>
            <w:hyperlink r:id="rId36" w:anchor="P1763#P1763" w:history="1">
              <w:r w:rsidRPr="00954FDA">
                <w:rPr>
                  <w:rStyle w:val="af0"/>
                  <w:rFonts w:ascii="Arial" w:hAnsi="Arial" w:cs="Arial"/>
                  <w:sz w:val="12"/>
                  <w:szCs w:val="12"/>
                </w:rPr>
                <w:t>2.</w:t>
              </w:r>
            </w:hyperlink>
            <w:r w:rsidRPr="00954FDA">
              <w:rPr>
                <w:rFonts w:ascii="Arial" w:hAnsi="Arial" w:cs="Arial"/>
                <w:sz w:val="12"/>
                <w:szCs w:val="12"/>
              </w:rPr>
              <w:t>4.</w:t>
            </w:r>
          </w:p>
        </w:tc>
        <w:tc>
          <w:tcPr>
            <w:tcW w:w="0" w:type="auto"/>
            <w:tcBorders>
              <w:top w:val="single" w:sz="4" w:space="0" w:color="auto"/>
              <w:left w:val="single" w:sz="4" w:space="0" w:color="auto"/>
              <w:bottom w:val="single" w:sz="4" w:space="0" w:color="auto"/>
              <w:right w:val="single" w:sz="4" w:space="0" w:color="auto"/>
            </w:tcBorders>
          </w:tcPr>
          <w:p w:rsidR="00B20EDF" w:rsidRPr="00954FDA" w:rsidRDefault="00B20EDF" w:rsidP="00C27307">
            <w:pPr>
              <w:spacing w:line="240" w:lineRule="exact"/>
              <w:jc w:val="center"/>
              <w:rPr>
                <w:rFonts w:ascii="Arial" w:hAnsi="Arial" w:cs="Arial"/>
                <w:sz w:val="12"/>
                <w:szCs w:val="12"/>
              </w:rPr>
            </w:pPr>
            <w:r w:rsidRPr="00954FDA">
              <w:rPr>
                <w:rFonts w:ascii="Arial" w:hAnsi="Arial" w:cs="Arial"/>
                <w:sz w:val="12"/>
                <w:szCs w:val="12"/>
              </w:rPr>
              <w:t>-</w:t>
            </w:r>
          </w:p>
        </w:tc>
        <w:tc>
          <w:tcPr>
            <w:tcW w:w="0" w:type="auto"/>
            <w:tcBorders>
              <w:top w:val="single" w:sz="4" w:space="0" w:color="auto"/>
              <w:left w:val="single" w:sz="4" w:space="0" w:color="auto"/>
              <w:bottom w:val="single" w:sz="4" w:space="0" w:color="auto"/>
              <w:right w:val="single" w:sz="4" w:space="0" w:color="auto"/>
            </w:tcBorders>
          </w:tcPr>
          <w:p w:rsidR="00B20EDF" w:rsidRPr="00954FDA" w:rsidRDefault="00B20EDF" w:rsidP="00C27307">
            <w:pPr>
              <w:pStyle w:val="ConsPlusNormal"/>
              <w:spacing w:line="240" w:lineRule="exact"/>
              <w:ind w:firstLine="0"/>
              <w:jc w:val="center"/>
              <w:rPr>
                <w:sz w:val="12"/>
                <w:szCs w:val="12"/>
              </w:rPr>
            </w:pPr>
            <w:r w:rsidRPr="00954FDA">
              <w:rPr>
                <w:sz w:val="12"/>
                <w:szCs w:val="12"/>
              </w:rPr>
              <w:t>-</w:t>
            </w:r>
          </w:p>
        </w:tc>
        <w:tc>
          <w:tcPr>
            <w:tcW w:w="0" w:type="auto"/>
            <w:tcBorders>
              <w:top w:val="single" w:sz="4" w:space="0" w:color="auto"/>
              <w:left w:val="single" w:sz="4" w:space="0" w:color="auto"/>
              <w:bottom w:val="single" w:sz="4" w:space="0" w:color="auto"/>
              <w:right w:val="single" w:sz="4" w:space="0" w:color="auto"/>
            </w:tcBorders>
          </w:tcPr>
          <w:p w:rsidR="00B20EDF" w:rsidRPr="00954FDA" w:rsidRDefault="00B20EDF" w:rsidP="00C27307">
            <w:pPr>
              <w:pStyle w:val="ConsPlusNormal"/>
              <w:spacing w:line="240" w:lineRule="exact"/>
              <w:ind w:firstLine="0"/>
              <w:jc w:val="center"/>
              <w:rPr>
                <w:sz w:val="12"/>
                <w:szCs w:val="12"/>
              </w:rPr>
            </w:pPr>
            <w:r w:rsidRPr="00954FDA">
              <w:rPr>
                <w:sz w:val="12"/>
                <w:szCs w:val="12"/>
              </w:rPr>
              <w:t>-</w:t>
            </w:r>
          </w:p>
        </w:tc>
        <w:tc>
          <w:tcPr>
            <w:tcW w:w="0" w:type="auto"/>
            <w:tcBorders>
              <w:top w:val="single" w:sz="4" w:space="0" w:color="auto"/>
              <w:left w:val="single" w:sz="4" w:space="0" w:color="auto"/>
              <w:bottom w:val="single" w:sz="4" w:space="0" w:color="auto"/>
              <w:right w:val="single" w:sz="4" w:space="0" w:color="auto"/>
            </w:tcBorders>
          </w:tcPr>
          <w:p w:rsidR="00B20EDF" w:rsidRPr="00954FDA" w:rsidRDefault="00B20EDF" w:rsidP="00C27307">
            <w:pPr>
              <w:pStyle w:val="ConsPlusNormal"/>
              <w:spacing w:line="240" w:lineRule="exact"/>
              <w:ind w:firstLine="0"/>
              <w:jc w:val="center"/>
              <w:rPr>
                <w:sz w:val="12"/>
                <w:szCs w:val="12"/>
              </w:rPr>
            </w:pPr>
            <w:r w:rsidRPr="00954FDA">
              <w:rPr>
                <w:sz w:val="12"/>
                <w:szCs w:val="12"/>
              </w:rPr>
              <w:t>-</w:t>
            </w:r>
          </w:p>
        </w:tc>
        <w:tc>
          <w:tcPr>
            <w:tcW w:w="0" w:type="auto"/>
            <w:tcBorders>
              <w:top w:val="single" w:sz="4" w:space="0" w:color="auto"/>
              <w:left w:val="single" w:sz="4" w:space="0" w:color="auto"/>
              <w:bottom w:val="single" w:sz="4" w:space="0" w:color="auto"/>
              <w:right w:val="single" w:sz="4" w:space="0" w:color="auto"/>
            </w:tcBorders>
          </w:tcPr>
          <w:p w:rsidR="00B20EDF" w:rsidRPr="00954FDA" w:rsidRDefault="00B20EDF" w:rsidP="00C27307">
            <w:pPr>
              <w:pStyle w:val="ConsPlusNormal"/>
              <w:spacing w:line="240" w:lineRule="exact"/>
              <w:ind w:firstLine="0"/>
              <w:jc w:val="center"/>
              <w:rPr>
                <w:sz w:val="12"/>
                <w:szCs w:val="12"/>
              </w:rPr>
            </w:pPr>
            <w:r w:rsidRPr="00954FDA">
              <w:rPr>
                <w:sz w:val="12"/>
                <w:szCs w:val="12"/>
              </w:rPr>
              <w:t>-</w:t>
            </w:r>
          </w:p>
        </w:tc>
        <w:tc>
          <w:tcPr>
            <w:tcW w:w="0" w:type="auto"/>
            <w:tcBorders>
              <w:top w:val="single" w:sz="4" w:space="0" w:color="auto"/>
              <w:left w:val="single" w:sz="4" w:space="0" w:color="auto"/>
              <w:bottom w:val="single" w:sz="4" w:space="0" w:color="auto"/>
              <w:right w:val="single" w:sz="4" w:space="0" w:color="auto"/>
            </w:tcBorders>
          </w:tcPr>
          <w:p w:rsidR="00B20EDF" w:rsidRPr="00954FDA" w:rsidRDefault="00B20EDF" w:rsidP="00C27307">
            <w:pPr>
              <w:pStyle w:val="ConsPlusNormal"/>
              <w:spacing w:line="240" w:lineRule="exact"/>
              <w:ind w:firstLine="0"/>
              <w:jc w:val="center"/>
              <w:rPr>
                <w:sz w:val="12"/>
                <w:szCs w:val="12"/>
              </w:rPr>
            </w:pPr>
            <w:r w:rsidRPr="00954FDA">
              <w:rPr>
                <w:sz w:val="12"/>
                <w:szCs w:val="12"/>
              </w:rPr>
              <w:t>-</w:t>
            </w:r>
          </w:p>
        </w:tc>
        <w:tc>
          <w:tcPr>
            <w:tcW w:w="0" w:type="auto"/>
            <w:tcBorders>
              <w:top w:val="single" w:sz="4" w:space="0" w:color="auto"/>
              <w:left w:val="single" w:sz="4" w:space="0" w:color="auto"/>
              <w:bottom w:val="single" w:sz="4" w:space="0" w:color="auto"/>
              <w:right w:val="single" w:sz="4" w:space="0" w:color="auto"/>
            </w:tcBorders>
          </w:tcPr>
          <w:p w:rsidR="00B20EDF" w:rsidRPr="00954FDA" w:rsidRDefault="00B20EDF" w:rsidP="00C27307">
            <w:pPr>
              <w:pStyle w:val="ConsPlusNormal"/>
              <w:spacing w:line="240" w:lineRule="exact"/>
              <w:ind w:firstLine="0"/>
              <w:jc w:val="center"/>
              <w:rPr>
                <w:sz w:val="12"/>
                <w:szCs w:val="12"/>
              </w:rPr>
            </w:pPr>
            <w:r w:rsidRPr="00954FDA">
              <w:rPr>
                <w:sz w:val="12"/>
                <w:szCs w:val="12"/>
              </w:rPr>
              <w:t>-</w:t>
            </w:r>
          </w:p>
        </w:tc>
        <w:tc>
          <w:tcPr>
            <w:tcW w:w="0" w:type="auto"/>
            <w:tcBorders>
              <w:top w:val="single" w:sz="4" w:space="0" w:color="auto"/>
              <w:left w:val="single" w:sz="4" w:space="0" w:color="auto"/>
              <w:bottom w:val="single" w:sz="4" w:space="0" w:color="auto"/>
              <w:right w:val="single" w:sz="4" w:space="0" w:color="auto"/>
            </w:tcBorders>
          </w:tcPr>
          <w:p w:rsidR="00B20EDF" w:rsidRPr="00954FDA" w:rsidRDefault="00B20EDF" w:rsidP="00C27307">
            <w:pPr>
              <w:pStyle w:val="ConsPlusNormal"/>
              <w:spacing w:line="240" w:lineRule="exact"/>
              <w:ind w:firstLine="0"/>
              <w:jc w:val="center"/>
              <w:rPr>
                <w:sz w:val="12"/>
                <w:szCs w:val="12"/>
              </w:rPr>
            </w:pPr>
            <w:r w:rsidRPr="00954FDA">
              <w:rPr>
                <w:sz w:val="12"/>
                <w:szCs w:val="12"/>
              </w:rPr>
              <w:t>-</w:t>
            </w:r>
          </w:p>
        </w:tc>
        <w:tc>
          <w:tcPr>
            <w:tcW w:w="0" w:type="auto"/>
            <w:tcBorders>
              <w:top w:val="single" w:sz="4" w:space="0" w:color="auto"/>
              <w:left w:val="single" w:sz="4" w:space="0" w:color="auto"/>
              <w:bottom w:val="single" w:sz="4" w:space="0" w:color="auto"/>
              <w:right w:val="single" w:sz="4" w:space="0" w:color="auto"/>
            </w:tcBorders>
          </w:tcPr>
          <w:p w:rsidR="00B20EDF" w:rsidRPr="00954FDA" w:rsidRDefault="00B20EDF" w:rsidP="00C27307">
            <w:pPr>
              <w:pStyle w:val="ConsPlusNormal"/>
              <w:spacing w:line="240" w:lineRule="exact"/>
              <w:ind w:firstLine="0"/>
              <w:jc w:val="center"/>
              <w:rPr>
                <w:sz w:val="12"/>
                <w:szCs w:val="12"/>
              </w:rPr>
            </w:pPr>
            <w:r w:rsidRPr="00954FDA">
              <w:rPr>
                <w:sz w:val="12"/>
                <w:szCs w:val="12"/>
              </w:rPr>
              <w:t>-</w:t>
            </w:r>
          </w:p>
        </w:tc>
        <w:tc>
          <w:tcPr>
            <w:tcW w:w="0" w:type="auto"/>
            <w:tcBorders>
              <w:top w:val="single" w:sz="4" w:space="0" w:color="auto"/>
              <w:left w:val="single" w:sz="4" w:space="0" w:color="auto"/>
              <w:bottom w:val="single" w:sz="4" w:space="0" w:color="auto"/>
              <w:right w:val="single" w:sz="4" w:space="0" w:color="auto"/>
            </w:tcBorders>
          </w:tcPr>
          <w:p w:rsidR="00B20EDF" w:rsidRPr="00954FDA" w:rsidRDefault="00B20EDF" w:rsidP="00C27307">
            <w:pPr>
              <w:pStyle w:val="ConsPlusNormal"/>
              <w:spacing w:line="240" w:lineRule="exact"/>
              <w:ind w:firstLine="0"/>
              <w:jc w:val="center"/>
              <w:rPr>
                <w:sz w:val="12"/>
                <w:szCs w:val="12"/>
              </w:rPr>
            </w:pPr>
            <w:r w:rsidRPr="00954FDA">
              <w:rPr>
                <w:sz w:val="12"/>
                <w:szCs w:val="12"/>
              </w:rPr>
              <w:t>-</w:t>
            </w:r>
          </w:p>
        </w:tc>
        <w:tc>
          <w:tcPr>
            <w:tcW w:w="0" w:type="auto"/>
            <w:tcBorders>
              <w:top w:val="single" w:sz="4" w:space="0" w:color="auto"/>
              <w:left w:val="single" w:sz="4" w:space="0" w:color="auto"/>
              <w:bottom w:val="single" w:sz="4" w:space="0" w:color="auto"/>
              <w:right w:val="single" w:sz="4" w:space="0" w:color="auto"/>
            </w:tcBorders>
          </w:tcPr>
          <w:p w:rsidR="00B20EDF" w:rsidRPr="00954FDA" w:rsidRDefault="00B20EDF" w:rsidP="00C27307">
            <w:pPr>
              <w:pStyle w:val="ConsPlusNormal"/>
              <w:spacing w:line="240" w:lineRule="exact"/>
              <w:ind w:firstLine="0"/>
              <w:jc w:val="center"/>
              <w:rPr>
                <w:sz w:val="12"/>
                <w:szCs w:val="12"/>
              </w:rPr>
            </w:pPr>
            <w:r w:rsidRPr="00954FDA">
              <w:rPr>
                <w:sz w:val="12"/>
                <w:szCs w:val="12"/>
              </w:rPr>
              <w:t>-</w:t>
            </w:r>
          </w:p>
        </w:tc>
        <w:tc>
          <w:tcPr>
            <w:tcW w:w="0" w:type="auto"/>
            <w:tcBorders>
              <w:top w:val="single" w:sz="4" w:space="0" w:color="auto"/>
              <w:left w:val="single" w:sz="4" w:space="0" w:color="auto"/>
              <w:bottom w:val="single" w:sz="4" w:space="0" w:color="auto"/>
              <w:right w:val="single" w:sz="4" w:space="0" w:color="auto"/>
            </w:tcBorders>
          </w:tcPr>
          <w:p w:rsidR="00B20EDF" w:rsidRPr="00954FDA" w:rsidRDefault="00B20EDF" w:rsidP="00C27307">
            <w:pPr>
              <w:pStyle w:val="ConsPlusNormal"/>
              <w:spacing w:line="240" w:lineRule="exact"/>
              <w:ind w:firstLine="0"/>
              <w:jc w:val="center"/>
              <w:rPr>
                <w:sz w:val="12"/>
                <w:szCs w:val="12"/>
              </w:rPr>
            </w:pPr>
            <w:r w:rsidRPr="00954FDA">
              <w:rPr>
                <w:sz w:val="12"/>
                <w:szCs w:val="12"/>
              </w:rPr>
              <w:t>-</w:t>
            </w:r>
          </w:p>
        </w:tc>
      </w:tr>
      <w:tr w:rsidR="00B20EDF" w:rsidRPr="00954FDA" w:rsidTr="00B20EDF">
        <w:tc>
          <w:tcPr>
            <w:tcW w:w="0" w:type="auto"/>
            <w:tcBorders>
              <w:top w:val="single" w:sz="4" w:space="0" w:color="auto"/>
              <w:left w:val="single" w:sz="4" w:space="0" w:color="auto"/>
              <w:bottom w:val="single" w:sz="4" w:space="0" w:color="auto"/>
              <w:right w:val="single" w:sz="4" w:space="0" w:color="auto"/>
            </w:tcBorders>
          </w:tcPr>
          <w:p w:rsidR="00B20EDF" w:rsidRPr="00954FDA" w:rsidRDefault="00B20EDF" w:rsidP="00C27307">
            <w:pPr>
              <w:spacing w:line="240" w:lineRule="exact"/>
              <w:jc w:val="center"/>
              <w:rPr>
                <w:rFonts w:ascii="Arial" w:hAnsi="Arial" w:cs="Arial"/>
                <w:sz w:val="12"/>
                <w:szCs w:val="12"/>
              </w:rPr>
            </w:pPr>
            <w:r w:rsidRPr="00954FDA">
              <w:rPr>
                <w:rFonts w:ascii="Arial" w:hAnsi="Arial" w:cs="Arial"/>
                <w:sz w:val="12"/>
                <w:szCs w:val="12"/>
              </w:rPr>
              <w:t>2.2.3.</w:t>
            </w:r>
          </w:p>
        </w:tc>
        <w:tc>
          <w:tcPr>
            <w:tcW w:w="0" w:type="auto"/>
            <w:tcBorders>
              <w:top w:val="single" w:sz="4" w:space="0" w:color="auto"/>
              <w:left w:val="single" w:sz="4" w:space="0" w:color="auto"/>
              <w:bottom w:val="single" w:sz="4" w:space="0" w:color="auto"/>
              <w:right w:val="single" w:sz="4" w:space="0" w:color="auto"/>
            </w:tcBorders>
          </w:tcPr>
          <w:p w:rsidR="00B20EDF" w:rsidRPr="00954FDA" w:rsidRDefault="00B20EDF" w:rsidP="00C27307">
            <w:pPr>
              <w:spacing w:line="240" w:lineRule="exact"/>
              <w:jc w:val="both"/>
              <w:rPr>
                <w:rFonts w:ascii="Arial" w:hAnsi="Arial" w:cs="Arial"/>
                <w:sz w:val="12"/>
                <w:szCs w:val="12"/>
              </w:rPr>
            </w:pPr>
            <w:r w:rsidRPr="00954FDA">
              <w:rPr>
                <w:rFonts w:ascii="Arial" w:hAnsi="Arial" w:cs="Arial"/>
                <w:sz w:val="12"/>
                <w:szCs w:val="12"/>
              </w:rPr>
              <w:t>Разработка и реализация предложений по соверше</w:t>
            </w:r>
            <w:r w:rsidRPr="00954FDA">
              <w:rPr>
                <w:rFonts w:ascii="Arial" w:hAnsi="Arial" w:cs="Arial"/>
                <w:sz w:val="12"/>
                <w:szCs w:val="12"/>
              </w:rPr>
              <w:t>н</w:t>
            </w:r>
            <w:r w:rsidRPr="00954FDA">
              <w:rPr>
                <w:rFonts w:ascii="Arial" w:hAnsi="Arial" w:cs="Arial"/>
                <w:sz w:val="12"/>
                <w:szCs w:val="12"/>
              </w:rPr>
              <w:t>ствованию нормативной правовой базы, направле</w:t>
            </w:r>
            <w:r w:rsidRPr="00954FDA">
              <w:rPr>
                <w:rFonts w:ascii="Arial" w:hAnsi="Arial" w:cs="Arial"/>
                <w:sz w:val="12"/>
                <w:szCs w:val="12"/>
              </w:rPr>
              <w:t>н</w:t>
            </w:r>
            <w:r w:rsidRPr="00954FDA">
              <w:rPr>
                <w:rFonts w:ascii="Arial" w:hAnsi="Arial" w:cs="Arial"/>
                <w:sz w:val="12"/>
                <w:szCs w:val="12"/>
              </w:rPr>
              <w:t>ной на развитие малого и среднего предпринимател</w:t>
            </w:r>
            <w:r w:rsidRPr="00954FDA">
              <w:rPr>
                <w:rFonts w:ascii="Arial" w:hAnsi="Arial" w:cs="Arial"/>
                <w:sz w:val="12"/>
                <w:szCs w:val="12"/>
              </w:rPr>
              <w:t>ь</w:t>
            </w:r>
            <w:r w:rsidRPr="00954FDA">
              <w:rPr>
                <w:rFonts w:ascii="Arial" w:hAnsi="Arial" w:cs="Arial"/>
                <w:sz w:val="12"/>
                <w:szCs w:val="12"/>
              </w:rPr>
              <w:t>ства района</w:t>
            </w:r>
          </w:p>
        </w:tc>
        <w:tc>
          <w:tcPr>
            <w:tcW w:w="0" w:type="auto"/>
            <w:tcBorders>
              <w:top w:val="single" w:sz="4" w:space="0" w:color="auto"/>
              <w:left w:val="single" w:sz="4" w:space="0" w:color="auto"/>
              <w:bottom w:val="single" w:sz="4" w:space="0" w:color="auto"/>
              <w:right w:val="single" w:sz="4" w:space="0" w:color="auto"/>
            </w:tcBorders>
          </w:tcPr>
          <w:p w:rsidR="00B20EDF" w:rsidRPr="00954FDA" w:rsidRDefault="00B20EDF" w:rsidP="00C27307">
            <w:pPr>
              <w:spacing w:line="240" w:lineRule="exact"/>
              <w:jc w:val="center"/>
              <w:rPr>
                <w:rFonts w:ascii="Arial" w:hAnsi="Arial" w:cs="Arial"/>
                <w:sz w:val="12"/>
                <w:szCs w:val="12"/>
              </w:rPr>
            </w:pPr>
            <w:r w:rsidRPr="00954FDA">
              <w:rPr>
                <w:rFonts w:ascii="Arial" w:hAnsi="Arial" w:cs="Arial"/>
                <w:sz w:val="12"/>
                <w:szCs w:val="12"/>
              </w:rPr>
              <w:t>комитет эконом</w:t>
            </w:r>
            <w:r w:rsidRPr="00954FDA">
              <w:rPr>
                <w:rFonts w:ascii="Arial" w:hAnsi="Arial" w:cs="Arial"/>
                <w:sz w:val="12"/>
                <w:szCs w:val="12"/>
              </w:rPr>
              <w:t>и</w:t>
            </w:r>
            <w:r w:rsidRPr="00954FDA">
              <w:rPr>
                <w:rFonts w:ascii="Arial" w:hAnsi="Arial" w:cs="Arial"/>
                <w:sz w:val="12"/>
                <w:szCs w:val="12"/>
              </w:rPr>
              <w:t>ческого развития Администрации муниципальн</w:t>
            </w:r>
            <w:r w:rsidRPr="00954FDA">
              <w:rPr>
                <w:rFonts w:ascii="Arial" w:hAnsi="Arial" w:cs="Arial"/>
                <w:sz w:val="12"/>
                <w:szCs w:val="12"/>
              </w:rPr>
              <w:t>о</w:t>
            </w:r>
            <w:r w:rsidRPr="00954FDA">
              <w:rPr>
                <w:rFonts w:ascii="Arial" w:hAnsi="Arial" w:cs="Arial"/>
                <w:sz w:val="12"/>
                <w:szCs w:val="12"/>
              </w:rPr>
              <w:t>го района</w:t>
            </w:r>
          </w:p>
        </w:tc>
        <w:tc>
          <w:tcPr>
            <w:tcW w:w="0" w:type="auto"/>
            <w:tcBorders>
              <w:top w:val="single" w:sz="4" w:space="0" w:color="auto"/>
              <w:left w:val="single" w:sz="4" w:space="0" w:color="auto"/>
              <w:bottom w:val="single" w:sz="4" w:space="0" w:color="auto"/>
              <w:right w:val="single" w:sz="4" w:space="0" w:color="auto"/>
            </w:tcBorders>
          </w:tcPr>
          <w:p w:rsidR="00B20EDF" w:rsidRPr="00954FDA" w:rsidRDefault="00B20EDF" w:rsidP="00C27307">
            <w:pPr>
              <w:spacing w:line="240" w:lineRule="exact"/>
              <w:jc w:val="center"/>
              <w:rPr>
                <w:rFonts w:ascii="Arial" w:hAnsi="Arial" w:cs="Arial"/>
                <w:sz w:val="12"/>
                <w:szCs w:val="12"/>
              </w:rPr>
            </w:pPr>
            <w:r w:rsidRPr="00954FDA">
              <w:rPr>
                <w:rFonts w:ascii="Arial" w:hAnsi="Arial" w:cs="Arial"/>
                <w:sz w:val="12"/>
                <w:szCs w:val="12"/>
              </w:rPr>
              <w:t>2016-2026 г</w:t>
            </w:r>
            <w:r w:rsidRPr="00954FDA">
              <w:rPr>
                <w:rFonts w:ascii="Arial" w:hAnsi="Arial" w:cs="Arial"/>
                <w:sz w:val="12"/>
                <w:szCs w:val="12"/>
              </w:rPr>
              <w:t>о</w:t>
            </w:r>
            <w:r w:rsidRPr="00954FDA">
              <w:rPr>
                <w:rFonts w:ascii="Arial" w:hAnsi="Arial" w:cs="Arial"/>
                <w:sz w:val="12"/>
                <w:szCs w:val="12"/>
              </w:rPr>
              <w:t>ды</w:t>
            </w:r>
          </w:p>
        </w:tc>
        <w:tc>
          <w:tcPr>
            <w:tcW w:w="0" w:type="auto"/>
            <w:tcBorders>
              <w:top w:val="single" w:sz="4" w:space="0" w:color="auto"/>
              <w:left w:val="single" w:sz="4" w:space="0" w:color="auto"/>
              <w:bottom w:val="single" w:sz="4" w:space="0" w:color="auto"/>
              <w:right w:val="single" w:sz="4" w:space="0" w:color="auto"/>
            </w:tcBorders>
          </w:tcPr>
          <w:p w:rsidR="00B20EDF" w:rsidRPr="00954FDA" w:rsidRDefault="00B20EDF" w:rsidP="00C27307">
            <w:pPr>
              <w:spacing w:line="240" w:lineRule="exact"/>
              <w:jc w:val="center"/>
              <w:rPr>
                <w:rFonts w:ascii="Arial" w:hAnsi="Arial" w:cs="Arial"/>
                <w:sz w:val="12"/>
                <w:szCs w:val="12"/>
              </w:rPr>
            </w:pPr>
            <w:hyperlink r:id="rId37" w:anchor="P1729#P1729" w:history="1">
              <w:r w:rsidRPr="00954FDA">
                <w:rPr>
                  <w:rStyle w:val="af0"/>
                  <w:rFonts w:ascii="Arial" w:hAnsi="Arial" w:cs="Arial"/>
                  <w:sz w:val="12"/>
                  <w:szCs w:val="12"/>
                </w:rPr>
                <w:t>2.1.</w:t>
              </w:r>
            </w:hyperlink>
            <w:r w:rsidRPr="00954FDA">
              <w:rPr>
                <w:rFonts w:ascii="Arial" w:hAnsi="Arial" w:cs="Arial"/>
                <w:sz w:val="12"/>
                <w:szCs w:val="12"/>
              </w:rPr>
              <w:t>- 2.3.</w:t>
            </w:r>
          </w:p>
        </w:tc>
        <w:tc>
          <w:tcPr>
            <w:tcW w:w="0" w:type="auto"/>
            <w:tcBorders>
              <w:top w:val="single" w:sz="4" w:space="0" w:color="auto"/>
              <w:left w:val="single" w:sz="4" w:space="0" w:color="auto"/>
              <w:bottom w:val="single" w:sz="4" w:space="0" w:color="auto"/>
              <w:right w:val="single" w:sz="4" w:space="0" w:color="auto"/>
            </w:tcBorders>
          </w:tcPr>
          <w:p w:rsidR="00B20EDF" w:rsidRPr="00954FDA" w:rsidRDefault="00B20EDF" w:rsidP="00C27307">
            <w:pPr>
              <w:spacing w:line="240" w:lineRule="exact"/>
              <w:jc w:val="center"/>
              <w:rPr>
                <w:rFonts w:ascii="Arial" w:hAnsi="Arial" w:cs="Arial"/>
                <w:sz w:val="12"/>
                <w:szCs w:val="12"/>
              </w:rPr>
            </w:pPr>
            <w:r w:rsidRPr="00954FDA">
              <w:rPr>
                <w:rFonts w:ascii="Arial" w:hAnsi="Arial" w:cs="Arial"/>
                <w:sz w:val="12"/>
                <w:szCs w:val="12"/>
              </w:rPr>
              <w:t>-</w:t>
            </w:r>
          </w:p>
        </w:tc>
        <w:tc>
          <w:tcPr>
            <w:tcW w:w="0" w:type="auto"/>
            <w:tcBorders>
              <w:top w:val="single" w:sz="4" w:space="0" w:color="auto"/>
              <w:left w:val="single" w:sz="4" w:space="0" w:color="auto"/>
              <w:bottom w:val="single" w:sz="4" w:space="0" w:color="auto"/>
              <w:right w:val="single" w:sz="4" w:space="0" w:color="auto"/>
            </w:tcBorders>
          </w:tcPr>
          <w:p w:rsidR="00B20EDF" w:rsidRPr="00954FDA" w:rsidRDefault="00B20EDF" w:rsidP="00C27307">
            <w:pPr>
              <w:pStyle w:val="ConsPlusNormal"/>
              <w:spacing w:line="240" w:lineRule="exact"/>
              <w:ind w:firstLine="0"/>
              <w:jc w:val="center"/>
              <w:rPr>
                <w:sz w:val="12"/>
                <w:szCs w:val="12"/>
              </w:rPr>
            </w:pPr>
            <w:r w:rsidRPr="00954FDA">
              <w:rPr>
                <w:sz w:val="12"/>
                <w:szCs w:val="12"/>
              </w:rPr>
              <w:t>-</w:t>
            </w:r>
          </w:p>
        </w:tc>
        <w:tc>
          <w:tcPr>
            <w:tcW w:w="0" w:type="auto"/>
            <w:tcBorders>
              <w:top w:val="single" w:sz="4" w:space="0" w:color="auto"/>
              <w:left w:val="single" w:sz="4" w:space="0" w:color="auto"/>
              <w:bottom w:val="single" w:sz="4" w:space="0" w:color="auto"/>
              <w:right w:val="single" w:sz="4" w:space="0" w:color="auto"/>
            </w:tcBorders>
          </w:tcPr>
          <w:p w:rsidR="00B20EDF" w:rsidRPr="00954FDA" w:rsidRDefault="00B20EDF" w:rsidP="00C27307">
            <w:pPr>
              <w:pStyle w:val="ConsPlusNormal"/>
              <w:spacing w:line="240" w:lineRule="exact"/>
              <w:ind w:firstLine="0"/>
              <w:jc w:val="center"/>
              <w:rPr>
                <w:sz w:val="12"/>
                <w:szCs w:val="12"/>
              </w:rPr>
            </w:pPr>
            <w:r w:rsidRPr="00954FDA">
              <w:rPr>
                <w:sz w:val="12"/>
                <w:szCs w:val="12"/>
              </w:rPr>
              <w:t>-</w:t>
            </w:r>
          </w:p>
        </w:tc>
        <w:tc>
          <w:tcPr>
            <w:tcW w:w="0" w:type="auto"/>
            <w:tcBorders>
              <w:top w:val="single" w:sz="4" w:space="0" w:color="auto"/>
              <w:left w:val="single" w:sz="4" w:space="0" w:color="auto"/>
              <w:bottom w:val="single" w:sz="4" w:space="0" w:color="auto"/>
              <w:right w:val="single" w:sz="4" w:space="0" w:color="auto"/>
            </w:tcBorders>
          </w:tcPr>
          <w:p w:rsidR="00B20EDF" w:rsidRPr="00954FDA" w:rsidRDefault="00B20EDF" w:rsidP="00C27307">
            <w:pPr>
              <w:pStyle w:val="ConsPlusNormal"/>
              <w:spacing w:line="240" w:lineRule="exact"/>
              <w:ind w:firstLine="0"/>
              <w:jc w:val="center"/>
              <w:rPr>
                <w:sz w:val="12"/>
                <w:szCs w:val="12"/>
              </w:rPr>
            </w:pPr>
            <w:r w:rsidRPr="00954FDA">
              <w:rPr>
                <w:sz w:val="12"/>
                <w:szCs w:val="12"/>
              </w:rPr>
              <w:t>-</w:t>
            </w:r>
          </w:p>
        </w:tc>
        <w:tc>
          <w:tcPr>
            <w:tcW w:w="0" w:type="auto"/>
            <w:tcBorders>
              <w:top w:val="single" w:sz="4" w:space="0" w:color="auto"/>
              <w:left w:val="single" w:sz="4" w:space="0" w:color="auto"/>
              <w:bottom w:val="single" w:sz="4" w:space="0" w:color="auto"/>
              <w:right w:val="single" w:sz="4" w:space="0" w:color="auto"/>
            </w:tcBorders>
          </w:tcPr>
          <w:p w:rsidR="00B20EDF" w:rsidRPr="00954FDA" w:rsidRDefault="00B20EDF" w:rsidP="00C27307">
            <w:pPr>
              <w:pStyle w:val="ConsPlusNormal"/>
              <w:spacing w:line="240" w:lineRule="exact"/>
              <w:ind w:firstLine="0"/>
              <w:jc w:val="center"/>
              <w:rPr>
                <w:sz w:val="12"/>
                <w:szCs w:val="12"/>
              </w:rPr>
            </w:pPr>
            <w:r w:rsidRPr="00954FDA">
              <w:rPr>
                <w:sz w:val="12"/>
                <w:szCs w:val="12"/>
              </w:rPr>
              <w:t>-</w:t>
            </w:r>
          </w:p>
        </w:tc>
        <w:tc>
          <w:tcPr>
            <w:tcW w:w="0" w:type="auto"/>
            <w:tcBorders>
              <w:top w:val="single" w:sz="4" w:space="0" w:color="auto"/>
              <w:left w:val="single" w:sz="4" w:space="0" w:color="auto"/>
              <w:bottom w:val="single" w:sz="4" w:space="0" w:color="auto"/>
              <w:right w:val="single" w:sz="4" w:space="0" w:color="auto"/>
            </w:tcBorders>
          </w:tcPr>
          <w:p w:rsidR="00B20EDF" w:rsidRPr="00954FDA" w:rsidRDefault="00B20EDF" w:rsidP="00C27307">
            <w:pPr>
              <w:pStyle w:val="ConsPlusNormal"/>
              <w:spacing w:line="240" w:lineRule="exact"/>
              <w:ind w:firstLine="0"/>
              <w:jc w:val="center"/>
              <w:rPr>
                <w:sz w:val="12"/>
                <w:szCs w:val="12"/>
              </w:rPr>
            </w:pPr>
            <w:r w:rsidRPr="00954FDA">
              <w:rPr>
                <w:sz w:val="12"/>
                <w:szCs w:val="12"/>
              </w:rPr>
              <w:t>-</w:t>
            </w:r>
          </w:p>
        </w:tc>
        <w:tc>
          <w:tcPr>
            <w:tcW w:w="0" w:type="auto"/>
            <w:tcBorders>
              <w:top w:val="single" w:sz="4" w:space="0" w:color="auto"/>
              <w:left w:val="single" w:sz="4" w:space="0" w:color="auto"/>
              <w:bottom w:val="single" w:sz="4" w:space="0" w:color="auto"/>
              <w:right w:val="single" w:sz="4" w:space="0" w:color="auto"/>
            </w:tcBorders>
          </w:tcPr>
          <w:p w:rsidR="00B20EDF" w:rsidRPr="00954FDA" w:rsidRDefault="00B20EDF" w:rsidP="00C27307">
            <w:pPr>
              <w:pStyle w:val="ConsPlusNormal"/>
              <w:spacing w:line="240" w:lineRule="exact"/>
              <w:ind w:firstLine="0"/>
              <w:jc w:val="center"/>
              <w:rPr>
                <w:sz w:val="12"/>
                <w:szCs w:val="12"/>
              </w:rPr>
            </w:pPr>
            <w:r w:rsidRPr="00954FDA">
              <w:rPr>
                <w:sz w:val="12"/>
                <w:szCs w:val="12"/>
              </w:rPr>
              <w:t>-</w:t>
            </w:r>
          </w:p>
        </w:tc>
        <w:tc>
          <w:tcPr>
            <w:tcW w:w="0" w:type="auto"/>
            <w:tcBorders>
              <w:top w:val="single" w:sz="4" w:space="0" w:color="auto"/>
              <w:left w:val="single" w:sz="4" w:space="0" w:color="auto"/>
              <w:bottom w:val="single" w:sz="4" w:space="0" w:color="auto"/>
              <w:right w:val="single" w:sz="4" w:space="0" w:color="auto"/>
            </w:tcBorders>
          </w:tcPr>
          <w:p w:rsidR="00B20EDF" w:rsidRPr="00954FDA" w:rsidRDefault="00B20EDF" w:rsidP="00C27307">
            <w:pPr>
              <w:pStyle w:val="ConsPlusNormal"/>
              <w:spacing w:line="240" w:lineRule="exact"/>
              <w:ind w:firstLine="0"/>
              <w:jc w:val="center"/>
              <w:rPr>
                <w:sz w:val="12"/>
                <w:szCs w:val="12"/>
              </w:rPr>
            </w:pPr>
            <w:r w:rsidRPr="00954FDA">
              <w:rPr>
                <w:sz w:val="12"/>
                <w:szCs w:val="12"/>
              </w:rPr>
              <w:t>-</w:t>
            </w:r>
          </w:p>
        </w:tc>
        <w:tc>
          <w:tcPr>
            <w:tcW w:w="0" w:type="auto"/>
            <w:tcBorders>
              <w:top w:val="single" w:sz="4" w:space="0" w:color="auto"/>
              <w:left w:val="single" w:sz="4" w:space="0" w:color="auto"/>
              <w:bottom w:val="single" w:sz="4" w:space="0" w:color="auto"/>
              <w:right w:val="single" w:sz="4" w:space="0" w:color="auto"/>
            </w:tcBorders>
          </w:tcPr>
          <w:p w:rsidR="00B20EDF" w:rsidRPr="00954FDA" w:rsidRDefault="00B20EDF" w:rsidP="00C27307">
            <w:pPr>
              <w:pStyle w:val="ConsPlusNormal"/>
              <w:spacing w:line="240" w:lineRule="exact"/>
              <w:ind w:firstLine="0"/>
              <w:jc w:val="center"/>
              <w:rPr>
                <w:sz w:val="12"/>
                <w:szCs w:val="12"/>
              </w:rPr>
            </w:pPr>
            <w:r w:rsidRPr="00954FDA">
              <w:rPr>
                <w:sz w:val="12"/>
                <w:szCs w:val="12"/>
              </w:rPr>
              <w:t>-</w:t>
            </w:r>
          </w:p>
        </w:tc>
        <w:tc>
          <w:tcPr>
            <w:tcW w:w="0" w:type="auto"/>
            <w:tcBorders>
              <w:top w:val="single" w:sz="4" w:space="0" w:color="auto"/>
              <w:left w:val="single" w:sz="4" w:space="0" w:color="auto"/>
              <w:bottom w:val="single" w:sz="4" w:space="0" w:color="auto"/>
              <w:right w:val="single" w:sz="4" w:space="0" w:color="auto"/>
            </w:tcBorders>
          </w:tcPr>
          <w:p w:rsidR="00B20EDF" w:rsidRPr="00954FDA" w:rsidRDefault="00B20EDF" w:rsidP="00C27307">
            <w:pPr>
              <w:pStyle w:val="ConsPlusNormal"/>
              <w:spacing w:line="240" w:lineRule="exact"/>
              <w:ind w:firstLine="0"/>
              <w:jc w:val="center"/>
              <w:rPr>
                <w:sz w:val="12"/>
                <w:szCs w:val="12"/>
              </w:rPr>
            </w:pPr>
            <w:r w:rsidRPr="00954FDA">
              <w:rPr>
                <w:sz w:val="12"/>
                <w:szCs w:val="12"/>
              </w:rPr>
              <w:t>-</w:t>
            </w:r>
          </w:p>
        </w:tc>
        <w:tc>
          <w:tcPr>
            <w:tcW w:w="0" w:type="auto"/>
            <w:tcBorders>
              <w:top w:val="single" w:sz="4" w:space="0" w:color="auto"/>
              <w:left w:val="single" w:sz="4" w:space="0" w:color="auto"/>
              <w:bottom w:val="single" w:sz="4" w:space="0" w:color="auto"/>
              <w:right w:val="single" w:sz="4" w:space="0" w:color="auto"/>
            </w:tcBorders>
          </w:tcPr>
          <w:p w:rsidR="00B20EDF" w:rsidRPr="00954FDA" w:rsidRDefault="00B20EDF" w:rsidP="00C27307">
            <w:pPr>
              <w:pStyle w:val="ConsPlusNormal"/>
              <w:spacing w:line="240" w:lineRule="exact"/>
              <w:ind w:firstLine="0"/>
              <w:jc w:val="center"/>
              <w:rPr>
                <w:sz w:val="12"/>
                <w:szCs w:val="12"/>
              </w:rPr>
            </w:pPr>
            <w:r w:rsidRPr="00954FDA">
              <w:rPr>
                <w:sz w:val="12"/>
                <w:szCs w:val="12"/>
              </w:rPr>
              <w:t>-</w:t>
            </w:r>
          </w:p>
        </w:tc>
        <w:tc>
          <w:tcPr>
            <w:tcW w:w="0" w:type="auto"/>
            <w:tcBorders>
              <w:top w:val="single" w:sz="4" w:space="0" w:color="auto"/>
              <w:left w:val="single" w:sz="4" w:space="0" w:color="auto"/>
              <w:bottom w:val="single" w:sz="4" w:space="0" w:color="auto"/>
              <w:right w:val="single" w:sz="4" w:space="0" w:color="auto"/>
            </w:tcBorders>
          </w:tcPr>
          <w:p w:rsidR="00B20EDF" w:rsidRPr="00954FDA" w:rsidRDefault="00B20EDF" w:rsidP="00C27307">
            <w:pPr>
              <w:pStyle w:val="ConsPlusNormal"/>
              <w:spacing w:line="240" w:lineRule="exact"/>
              <w:ind w:firstLine="0"/>
              <w:jc w:val="center"/>
              <w:rPr>
                <w:sz w:val="12"/>
                <w:szCs w:val="12"/>
              </w:rPr>
            </w:pPr>
            <w:r w:rsidRPr="00954FDA">
              <w:rPr>
                <w:sz w:val="12"/>
                <w:szCs w:val="12"/>
              </w:rPr>
              <w:t>-</w:t>
            </w:r>
          </w:p>
        </w:tc>
      </w:tr>
      <w:tr w:rsidR="00B20EDF" w:rsidRPr="00954FDA" w:rsidTr="00B20EDF">
        <w:tc>
          <w:tcPr>
            <w:tcW w:w="0" w:type="auto"/>
            <w:tcBorders>
              <w:top w:val="single" w:sz="4" w:space="0" w:color="auto"/>
              <w:left w:val="single" w:sz="4" w:space="0" w:color="auto"/>
              <w:bottom w:val="single" w:sz="4" w:space="0" w:color="auto"/>
              <w:right w:val="single" w:sz="4" w:space="0" w:color="auto"/>
            </w:tcBorders>
          </w:tcPr>
          <w:p w:rsidR="00B20EDF" w:rsidRPr="00954FDA" w:rsidRDefault="00B20EDF" w:rsidP="00C27307">
            <w:pPr>
              <w:spacing w:line="240" w:lineRule="exact"/>
              <w:jc w:val="center"/>
              <w:rPr>
                <w:rFonts w:ascii="Arial" w:hAnsi="Arial" w:cs="Arial"/>
                <w:sz w:val="12"/>
                <w:szCs w:val="12"/>
              </w:rPr>
            </w:pPr>
            <w:r w:rsidRPr="00954FDA">
              <w:rPr>
                <w:rFonts w:ascii="Arial" w:hAnsi="Arial" w:cs="Arial"/>
                <w:sz w:val="12"/>
                <w:szCs w:val="12"/>
              </w:rPr>
              <w:t>2.2.4.</w:t>
            </w:r>
          </w:p>
        </w:tc>
        <w:tc>
          <w:tcPr>
            <w:tcW w:w="0" w:type="auto"/>
            <w:tcBorders>
              <w:top w:val="single" w:sz="4" w:space="0" w:color="auto"/>
              <w:left w:val="single" w:sz="4" w:space="0" w:color="auto"/>
              <w:bottom w:val="single" w:sz="4" w:space="0" w:color="auto"/>
              <w:right w:val="single" w:sz="4" w:space="0" w:color="auto"/>
            </w:tcBorders>
          </w:tcPr>
          <w:p w:rsidR="00B20EDF" w:rsidRPr="00954FDA" w:rsidRDefault="00B20EDF" w:rsidP="00C27307">
            <w:pPr>
              <w:spacing w:line="240" w:lineRule="exact"/>
              <w:jc w:val="both"/>
              <w:rPr>
                <w:rFonts w:ascii="Arial" w:hAnsi="Arial" w:cs="Arial"/>
                <w:sz w:val="12"/>
                <w:szCs w:val="12"/>
              </w:rPr>
            </w:pPr>
            <w:r w:rsidRPr="00954FDA">
              <w:rPr>
                <w:rFonts w:ascii="Arial" w:hAnsi="Arial" w:cs="Arial"/>
                <w:sz w:val="12"/>
                <w:szCs w:val="12"/>
              </w:rPr>
              <w:t>Организация консультаций для субъектов малого и среднего предпринимател</w:t>
            </w:r>
            <w:r w:rsidRPr="00954FDA">
              <w:rPr>
                <w:rFonts w:ascii="Arial" w:hAnsi="Arial" w:cs="Arial"/>
                <w:sz w:val="12"/>
                <w:szCs w:val="12"/>
              </w:rPr>
              <w:t>ь</w:t>
            </w:r>
            <w:r w:rsidRPr="00954FDA">
              <w:rPr>
                <w:rFonts w:ascii="Arial" w:hAnsi="Arial" w:cs="Arial"/>
                <w:sz w:val="12"/>
                <w:szCs w:val="12"/>
              </w:rPr>
              <w:t>ства района по вопросам получения муниципальной по</w:t>
            </w:r>
            <w:r w:rsidRPr="00954FDA">
              <w:rPr>
                <w:rFonts w:ascii="Arial" w:hAnsi="Arial" w:cs="Arial"/>
                <w:sz w:val="12"/>
                <w:szCs w:val="12"/>
              </w:rPr>
              <w:t>д</w:t>
            </w:r>
            <w:r w:rsidRPr="00954FDA">
              <w:rPr>
                <w:rFonts w:ascii="Arial" w:hAnsi="Arial" w:cs="Arial"/>
                <w:sz w:val="12"/>
                <w:szCs w:val="12"/>
              </w:rPr>
              <w:t>держки</w:t>
            </w:r>
          </w:p>
        </w:tc>
        <w:tc>
          <w:tcPr>
            <w:tcW w:w="0" w:type="auto"/>
            <w:tcBorders>
              <w:top w:val="single" w:sz="4" w:space="0" w:color="auto"/>
              <w:left w:val="single" w:sz="4" w:space="0" w:color="auto"/>
              <w:bottom w:val="single" w:sz="4" w:space="0" w:color="auto"/>
              <w:right w:val="single" w:sz="4" w:space="0" w:color="auto"/>
            </w:tcBorders>
          </w:tcPr>
          <w:p w:rsidR="00B20EDF" w:rsidRPr="00954FDA" w:rsidRDefault="00B20EDF" w:rsidP="00C27307">
            <w:pPr>
              <w:spacing w:line="240" w:lineRule="exact"/>
              <w:jc w:val="center"/>
              <w:rPr>
                <w:rFonts w:ascii="Arial" w:hAnsi="Arial" w:cs="Arial"/>
                <w:sz w:val="12"/>
                <w:szCs w:val="12"/>
              </w:rPr>
            </w:pPr>
            <w:r w:rsidRPr="00954FDA">
              <w:rPr>
                <w:rFonts w:ascii="Arial" w:hAnsi="Arial" w:cs="Arial"/>
                <w:sz w:val="12"/>
                <w:szCs w:val="12"/>
              </w:rPr>
              <w:t>комитет эконом</w:t>
            </w:r>
            <w:r w:rsidRPr="00954FDA">
              <w:rPr>
                <w:rFonts w:ascii="Arial" w:hAnsi="Arial" w:cs="Arial"/>
                <w:sz w:val="12"/>
                <w:szCs w:val="12"/>
              </w:rPr>
              <w:t>и</w:t>
            </w:r>
            <w:r w:rsidRPr="00954FDA">
              <w:rPr>
                <w:rFonts w:ascii="Arial" w:hAnsi="Arial" w:cs="Arial"/>
                <w:sz w:val="12"/>
                <w:szCs w:val="12"/>
              </w:rPr>
              <w:t>ческого развития Администрации муниципальн</w:t>
            </w:r>
            <w:r w:rsidRPr="00954FDA">
              <w:rPr>
                <w:rFonts w:ascii="Arial" w:hAnsi="Arial" w:cs="Arial"/>
                <w:sz w:val="12"/>
                <w:szCs w:val="12"/>
              </w:rPr>
              <w:t>о</w:t>
            </w:r>
            <w:r w:rsidRPr="00954FDA">
              <w:rPr>
                <w:rFonts w:ascii="Arial" w:hAnsi="Arial" w:cs="Arial"/>
                <w:sz w:val="12"/>
                <w:szCs w:val="12"/>
              </w:rPr>
              <w:t>го района</w:t>
            </w:r>
          </w:p>
        </w:tc>
        <w:tc>
          <w:tcPr>
            <w:tcW w:w="0" w:type="auto"/>
            <w:tcBorders>
              <w:top w:val="single" w:sz="4" w:space="0" w:color="auto"/>
              <w:left w:val="single" w:sz="4" w:space="0" w:color="auto"/>
              <w:bottom w:val="single" w:sz="4" w:space="0" w:color="auto"/>
              <w:right w:val="single" w:sz="4" w:space="0" w:color="auto"/>
            </w:tcBorders>
          </w:tcPr>
          <w:p w:rsidR="00B20EDF" w:rsidRPr="00954FDA" w:rsidRDefault="00B20EDF" w:rsidP="00C27307">
            <w:pPr>
              <w:spacing w:line="240" w:lineRule="exact"/>
              <w:jc w:val="center"/>
              <w:rPr>
                <w:rFonts w:ascii="Arial" w:hAnsi="Arial" w:cs="Arial"/>
                <w:sz w:val="12"/>
                <w:szCs w:val="12"/>
              </w:rPr>
            </w:pPr>
            <w:r w:rsidRPr="00954FDA">
              <w:rPr>
                <w:rFonts w:ascii="Arial" w:hAnsi="Arial" w:cs="Arial"/>
                <w:sz w:val="12"/>
                <w:szCs w:val="12"/>
              </w:rPr>
              <w:t>2016-2026 г</w:t>
            </w:r>
            <w:r w:rsidRPr="00954FDA">
              <w:rPr>
                <w:rFonts w:ascii="Arial" w:hAnsi="Arial" w:cs="Arial"/>
                <w:sz w:val="12"/>
                <w:szCs w:val="12"/>
              </w:rPr>
              <w:t>о</w:t>
            </w:r>
            <w:r w:rsidRPr="00954FDA">
              <w:rPr>
                <w:rFonts w:ascii="Arial" w:hAnsi="Arial" w:cs="Arial"/>
                <w:sz w:val="12"/>
                <w:szCs w:val="12"/>
              </w:rPr>
              <w:t>ды</w:t>
            </w:r>
          </w:p>
        </w:tc>
        <w:tc>
          <w:tcPr>
            <w:tcW w:w="0" w:type="auto"/>
            <w:tcBorders>
              <w:top w:val="single" w:sz="4" w:space="0" w:color="auto"/>
              <w:left w:val="single" w:sz="4" w:space="0" w:color="auto"/>
              <w:bottom w:val="single" w:sz="4" w:space="0" w:color="auto"/>
              <w:right w:val="single" w:sz="4" w:space="0" w:color="auto"/>
            </w:tcBorders>
          </w:tcPr>
          <w:p w:rsidR="00B20EDF" w:rsidRPr="00954FDA" w:rsidRDefault="00B20EDF" w:rsidP="00C27307">
            <w:pPr>
              <w:spacing w:line="240" w:lineRule="exact"/>
              <w:jc w:val="center"/>
              <w:rPr>
                <w:rFonts w:ascii="Arial" w:hAnsi="Arial" w:cs="Arial"/>
                <w:sz w:val="12"/>
                <w:szCs w:val="12"/>
              </w:rPr>
            </w:pPr>
            <w:hyperlink r:id="rId38" w:anchor="P1763#P1763" w:history="1">
              <w:r w:rsidRPr="00954FDA">
                <w:rPr>
                  <w:rStyle w:val="af0"/>
                  <w:rFonts w:ascii="Arial" w:hAnsi="Arial" w:cs="Arial"/>
                  <w:sz w:val="12"/>
                  <w:szCs w:val="12"/>
                </w:rPr>
                <w:t>2.</w:t>
              </w:r>
            </w:hyperlink>
            <w:r w:rsidRPr="00954FDA">
              <w:rPr>
                <w:rFonts w:ascii="Arial" w:hAnsi="Arial" w:cs="Arial"/>
                <w:sz w:val="12"/>
                <w:szCs w:val="12"/>
              </w:rPr>
              <w:t>5.,2.6.</w:t>
            </w:r>
          </w:p>
        </w:tc>
        <w:tc>
          <w:tcPr>
            <w:tcW w:w="0" w:type="auto"/>
            <w:tcBorders>
              <w:top w:val="single" w:sz="4" w:space="0" w:color="auto"/>
              <w:left w:val="single" w:sz="4" w:space="0" w:color="auto"/>
              <w:bottom w:val="single" w:sz="4" w:space="0" w:color="auto"/>
              <w:right w:val="single" w:sz="4" w:space="0" w:color="auto"/>
            </w:tcBorders>
          </w:tcPr>
          <w:p w:rsidR="00B20EDF" w:rsidRPr="00954FDA" w:rsidRDefault="00B20EDF" w:rsidP="00C27307">
            <w:pPr>
              <w:spacing w:line="240" w:lineRule="exact"/>
              <w:jc w:val="center"/>
              <w:rPr>
                <w:rFonts w:ascii="Arial" w:hAnsi="Arial" w:cs="Arial"/>
                <w:sz w:val="12"/>
                <w:szCs w:val="12"/>
              </w:rPr>
            </w:pPr>
            <w:r w:rsidRPr="00954FDA">
              <w:rPr>
                <w:rFonts w:ascii="Arial" w:hAnsi="Arial" w:cs="Arial"/>
                <w:sz w:val="12"/>
                <w:szCs w:val="12"/>
              </w:rPr>
              <w:t>-</w:t>
            </w:r>
          </w:p>
        </w:tc>
        <w:tc>
          <w:tcPr>
            <w:tcW w:w="0" w:type="auto"/>
            <w:tcBorders>
              <w:top w:val="single" w:sz="4" w:space="0" w:color="auto"/>
              <w:left w:val="single" w:sz="4" w:space="0" w:color="auto"/>
              <w:bottom w:val="single" w:sz="4" w:space="0" w:color="auto"/>
              <w:right w:val="single" w:sz="4" w:space="0" w:color="auto"/>
            </w:tcBorders>
          </w:tcPr>
          <w:p w:rsidR="00B20EDF" w:rsidRPr="00954FDA" w:rsidRDefault="00B20EDF" w:rsidP="00C27307">
            <w:pPr>
              <w:pStyle w:val="ConsPlusNormal"/>
              <w:spacing w:line="240" w:lineRule="exact"/>
              <w:ind w:firstLine="0"/>
              <w:jc w:val="center"/>
              <w:rPr>
                <w:sz w:val="12"/>
                <w:szCs w:val="12"/>
              </w:rPr>
            </w:pPr>
            <w:r w:rsidRPr="00954FDA">
              <w:rPr>
                <w:sz w:val="12"/>
                <w:szCs w:val="12"/>
              </w:rPr>
              <w:t>-</w:t>
            </w:r>
          </w:p>
        </w:tc>
        <w:tc>
          <w:tcPr>
            <w:tcW w:w="0" w:type="auto"/>
            <w:tcBorders>
              <w:top w:val="single" w:sz="4" w:space="0" w:color="auto"/>
              <w:left w:val="single" w:sz="4" w:space="0" w:color="auto"/>
              <w:bottom w:val="single" w:sz="4" w:space="0" w:color="auto"/>
              <w:right w:val="single" w:sz="4" w:space="0" w:color="auto"/>
            </w:tcBorders>
          </w:tcPr>
          <w:p w:rsidR="00B20EDF" w:rsidRPr="00954FDA" w:rsidRDefault="00B20EDF" w:rsidP="00C27307">
            <w:pPr>
              <w:pStyle w:val="ConsPlusNormal"/>
              <w:spacing w:line="240" w:lineRule="exact"/>
              <w:ind w:firstLine="0"/>
              <w:jc w:val="center"/>
              <w:rPr>
                <w:sz w:val="12"/>
                <w:szCs w:val="12"/>
              </w:rPr>
            </w:pPr>
            <w:r w:rsidRPr="00954FDA">
              <w:rPr>
                <w:sz w:val="12"/>
                <w:szCs w:val="12"/>
              </w:rPr>
              <w:t>-</w:t>
            </w:r>
          </w:p>
        </w:tc>
        <w:tc>
          <w:tcPr>
            <w:tcW w:w="0" w:type="auto"/>
            <w:tcBorders>
              <w:top w:val="single" w:sz="4" w:space="0" w:color="auto"/>
              <w:left w:val="single" w:sz="4" w:space="0" w:color="auto"/>
              <w:bottom w:val="single" w:sz="4" w:space="0" w:color="auto"/>
              <w:right w:val="single" w:sz="4" w:space="0" w:color="auto"/>
            </w:tcBorders>
          </w:tcPr>
          <w:p w:rsidR="00B20EDF" w:rsidRPr="00954FDA" w:rsidRDefault="00B20EDF" w:rsidP="00C27307">
            <w:pPr>
              <w:pStyle w:val="ConsPlusNormal"/>
              <w:spacing w:line="240" w:lineRule="exact"/>
              <w:ind w:firstLine="0"/>
              <w:jc w:val="center"/>
              <w:rPr>
                <w:sz w:val="12"/>
                <w:szCs w:val="12"/>
              </w:rPr>
            </w:pPr>
            <w:r w:rsidRPr="00954FDA">
              <w:rPr>
                <w:sz w:val="12"/>
                <w:szCs w:val="12"/>
              </w:rPr>
              <w:t>-</w:t>
            </w:r>
          </w:p>
        </w:tc>
        <w:tc>
          <w:tcPr>
            <w:tcW w:w="0" w:type="auto"/>
            <w:tcBorders>
              <w:top w:val="single" w:sz="4" w:space="0" w:color="auto"/>
              <w:left w:val="single" w:sz="4" w:space="0" w:color="auto"/>
              <w:bottom w:val="single" w:sz="4" w:space="0" w:color="auto"/>
              <w:right w:val="single" w:sz="4" w:space="0" w:color="auto"/>
            </w:tcBorders>
          </w:tcPr>
          <w:p w:rsidR="00B20EDF" w:rsidRPr="00954FDA" w:rsidRDefault="00B20EDF" w:rsidP="00C27307">
            <w:pPr>
              <w:pStyle w:val="ConsPlusNormal"/>
              <w:spacing w:line="240" w:lineRule="exact"/>
              <w:ind w:firstLine="0"/>
              <w:jc w:val="center"/>
              <w:rPr>
                <w:sz w:val="12"/>
                <w:szCs w:val="12"/>
              </w:rPr>
            </w:pPr>
            <w:r w:rsidRPr="00954FDA">
              <w:rPr>
                <w:sz w:val="12"/>
                <w:szCs w:val="12"/>
              </w:rPr>
              <w:t>-</w:t>
            </w:r>
          </w:p>
        </w:tc>
        <w:tc>
          <w:tcPr>
            <w:tcW w:w="0" w:type="auto"/>
            <w:tcBorders>
              <w:top w:val="single" w:sz="4" w:space="0" w:color="auto"/>
              <w:left w:val="single" w:sz="4" w:space="0" w:color="auto"/>
              <w:bottom w:val="single" w:sz="4" w:space="0" w:color="auto"/>
              <w:right w:val="single" w:sz="4" w:space="0" w:color="auto"/>
            </w:tcBorders>
          </w:tcPr>
          <w:p w:rsidR="00B20EDF" w:rsidRPr="00954FDA" w:rsidRDefault="00B20EDF" w:rsidP="00C27307">
            <w:pPr>
              <w:pStyle w:val="ConsPlusNormal"/>
              <w:spacing w:line="240" w:lineRule="exact"/>
              <w:ind w:firstLine="0"/>
              <w:jc w:val="center"/>
              <w:rPr>
                <w:sz w:val="12"/>
                <w:szCs w:val="12"/>
              </w:rPr>
            </w:pPr>
            <w:r w:rsidRPr="00954FDA">
              <w:rPr>
                <w:sz w:val="12"/>
                <w:szCs w:val="12"/>
              </w:rPr>
              <w:t>-</w:t>
            </w:r>
          </w:p>
        </w:tc>
        <w:tc>
          <w:tcPr>
            <w:tcW w:w="0" w:type="auto"/>
            <w:tcBorders>
              <w:top w:val="single" w:sz="4" w:space="0" w:color="auto"/>
              <w:left w:val="single" w:sz="4" w:space="0" w:color="auto"/>
              <w:bottom w:val="single" w:sz="4" w:space="0" w:color="auto"/>
              <w:right w:val="single" w:sz="4" w:space="0" w:color="auto"/>
            </w:tcBorders>
          </w:tcPr>
          <w:p w:rsidR="00B20EDF" w:rsidRPr="00954FDA" w:rsidRDefault="00B20EDF" w:rsidP="00C27307">
            <w:pPr>
              <w:pStyle w:val="ConsPlusNormal"/>
              <w:spacing w:line="240" w:lineRule="exact"/>
              <w:ind w:firstLine="0"/>
              <w:jc w:val="center"/>
              <w:rPr>
                <w:sz w:val="12"/>
                <w:szCs w:val="12"/>
              </w:rPr>
            </w:pPr>
            <w:r w:rsidRPr="00954FDA">
              <w:rPr>
                <w:sz w:val="12"/>
                <w:szCs w:val="12"/>
              </w:rPr>
              <w:t>-</w:t>
            </w:r>
          </w:p>
        </w:tc>
        <w:tc>
          <w:tcPr>
            <w:tcW w:w="0" w:type="auto"/>
            <w:tcBorders>
              <w:top w:val="single" w:sz="4" w:space="0" w:color="auto"/>
              <w:left w:val="single" w:sz="4" w:space="0" w:color="auto"/>
              <w:bottom w:val="single" w:sz="4" w:space="0" w:color="auto"/>
              <w:right w:val="single" w:sz="4" w:space="0" w:color="auto"/>
            </w:tcBorders>
          </w:tcPr>
          <w:p w:rsidR="00B20EDF" w:rsidRPr="00954FDA" w:rsidRDefault="00B20EDF" w:rsidP="00C27307">
            <w:pPr>
              <w:pStyle w:val="ConsPlusNormal"/>
              <w:spacing w:line="240" w:lineRule="exact"/>
              <w:ind w:firstLine="0"/>
              <w:jc w:val="center"/>
              <w:rPr>
                <w:sz w:val="12"/>
                <w:szCs w:val="12"/>
              </w:rPr>
            </w:pPr>
            <w:r w:rsidRPr="00954FDA">
              <w:rPr>
                <w:sz w:val="12"/>
                <w:szCs w:val="12"/>
              </w:rPr>
              <w:t>-</w:t>
            </w:r>
          </w:p>
        </w:tc>
        <w:tc>
          <w:tcPr>
            <w:tcW w:w="0" w:type="auto"/>
            <w:tcBorders>
              <w:top w:val="single" w:sz="4" w:space="0" w:color="auto"/>
              <w:left w:val="single" w:sz="4" w:space="0" w:color="auto"/>
              <w:bottom w:val="single" w:sz="4" w:space="0" w:color="auto"/>
              <w:right w:val="single" w:sz="4" w:space="0" w:color="auto"/>
            </w:tcBorders>
          </w:tcPr>
          <w:p w:rsidR="00B20EDF" w:rsidRPr="00954FDA" w:rsidRDefault="00B20EDF" w:rsidP="00C27307">
            <w:pPr>
              <w:pStyle w:val="ConsPlusNormal"/>
              <w:spacing w:line="240" w:lineRule="exact"/>
              <w:ind w:firstLine="0"/>
              <w:jc w:val="center"/>
              <w:rPr>
                <w:sz w:val="12"/>
                <w:szCs w:val="12"/>
              </w:rPr>
            </w:pPr>
            <w:r w:rsidRPr="00954FDA">
              <w:rPr>
                <w:sz w:val="12"/>
                <w:szCs w:val="12"/>
              </w:rPr>
              <w:t>-</w:t>
            </w:r>
          </w:p>
        </w:tc>
        <w:tc>
          <w:tcPr>
            <w:tcW w:w="0" w:type="auto"/>
            <w:tcBorders>
              <w:top w:val="single" w:sz="4" w:space="0" w:color="auto"/>
              <w:left w:val="single" w:sz="4" w:space="0" w:color="auto"/>
              <w:bottom w:val="single" w:sz="4" w:space="0" w:color="auto"/>
              <w:right w:val="single" w:sz="4" w:space="0" w:color="auto"/>
            </w:tcBorders>
          </w:tcPr>
          <w:p w:rsidR="00B20EDF" w:rsidRPr="00954FDA" w:rsidRDefault="00B20EDF" w:rsidP="00C27307">
            <w:pPr>
              <w:pStyle w:val="ConsPlusNormal"/>
              <w:spacing w:line="240" w:lineRule="exact"/>
              <w:ind w:firstLine="0"/>
              <w:jc w:val="center"/>
              <w:rPr>
                <w:sz w:val="12"/>
                <w:szCs w:val="12"/>
              </w:rPr>
            </w:pPr>
            <w:r w:rsidRPr="00954FDA">
              <w:rPr>
                <w:sz w:val="12"/>
                <w:szCs w:val="12"/>
              </w:rPr>
              <w:t>-</w:t>
            </w:r>
          </w:p>
        </w:tc>
        <w:tc>
          <w:tcPr>
            <w:tcW w:w="0" w:type="auto"/>
            <w:tcBorders>
              <w:top w:val="single" w:sz="4" w:space="0" w:color="auto"/>
              <w:left w:val="single" w:sz="4" w:space="0" w:color="auto"/>
              <w:bottom w:val="single" w:sz="4" w:space="0" w:color="auto"/>
              <w:right w:val="single" w:sz="4" w:space="0" w:color="auto"/>
            </w:tcBorders>
          </w:tcPr>
          <w:p w:rsidR="00B20EDF" w:rsidRPr="00954FDA" w:rsidRDefault="00B20EDF" w:rsidP="00C27307">
            <w:pPr>
              <w:pStyle w:val="ConsPlusNormal"/>
              <w:spacing w:line="240" w:lineRule="exact"/>
              <w:ind w:firstLine="0"/>
              <w:jc w:val="center"/>
              <w:rPr>
                <w:sz w:val="12"/>
                <w:szCs w:val="12"/>
              </w:rPr>
            </w:pPr>
            <w:r w:rsidRPr="00954FDA">
              <w:rPr>
                <w:sz w:val="12"/>
                <w:szCs w:val="12"/>
              </w:rPr>
              <w:t>-</w:t>
            </w:r>
          </w:p>
        </w:tc>
        <w:tc>
          <w:tcPr>
            <w:tcW w:w="0" w:type="auto"/>
            <w:tcBorders>
              <w:top w:val="single" w:sz="4" w:space="0" w:color="auto"/>
              <w:left w:val="single" w:sz="4" w:space="0" w:color="auto"/>
              <w:bottom w:val="single" w:sz="4" w:space="0" w:color="auto"/>
              <w:right w:val="single" w:sz="4" w:space="0" w:color="auto"/>
            </w:tcBorders>
          </w:tcPr>
          <w:p w:rsidR="00B20EDF" w:rsidRPr="00954FDA" w:rsidRDefault="00B20EDF" w:rsidP="00C27307">
            <w:pPr>
              <w:pStyle w:val="ConsPlusNormal"/>
              <w:spacing w:line="240" w:lineRule="exact"/>
              <w:ind w:firstLine="0"/>
              <w:jc w:val="center"/>
              <w:rPr>
                <w:sz w:val="12"/>
                <w:szCs w:val="12"/>
              </w:rPr>
            </w:pPr>
            <w:r w:rsidRPr="00954FDA">
              <w:rPr>
                <w:sz w:val="12"/>
                <w:szCs w:val="12"/>
              </w:rPr>
              <w:t>-</w:t>
            </w:r>
          </w:p>
        </w:tc>
      </w:tr>
      <w:tr w:rsidR="00B20EDF" w:rsidRPr="00954FDA" w:rsidTr="00B20EDF">
        <w:tc>
          <w:tcPr>
            <w:tcW w:w="0" w:type="auto"/>
            <w:tcBorders>
              <w:top w:val="single" w:sz="4" w:space="0" w:color="auto"/>
              <w:left w:val="single" w:sz="4" w:space="0" w:color="auto"/>
              <w:bottom w:val="single" w:sz="4" w:space="0" w:color="auto"/>
              <w:right w:val="single" w:sz="4" w:space="0" w:color="auto"/>
            </w:tcBorders>
          </w:tcPr>
          <w:p w:rsidR="00B20EDF" w:rsidRPr="00954FDA" w:rsidRDefault="00B20EDF" w:rsidP="00C27307">
            <w:pPr>
              <w:spacing w:line="240" w:lineRule="exact"/>
              <w:jc w:val="center"/>
              <w:rPr>
                <w:rFonts w:ascii="Arial" w:hAnsi="Arial" w:cs="Arial"/>
                <w:sz w:val="12"/>
                <w:szCs w:val="12"/>
              </w:rPr>
            </w:pPr>
            <w:r w:rsidRPr="00954FDA">
              <w:rPr>
                <w:rFonts w:ascii="Arial" w:hAnsi="Arial" w:cs="Arial"/>
                <w:sz w:val="12"/>
                <w:szCs w:val="12"/>
              </w:rPr>
              <w:t>2.2.5.</w:t>
            </w:r>
          </w:p>
        </w:tc>
        <w:tc>
          <w:tcPr>
            <w:tcW w:w="0" w:type="auto"/>
            <w:tcBorders>
              <w:top w:val="single" w:sz="4" w:space="0" w:color="auto"/>
              <w:left w:val="single" w:sz="4" w:space="0" w:color="auto"/>
              <w:bottom w:val="single" w:sz="4" w:space="0" w:color="auto"/>
              <w:right w:val="single" w:sz="4" w:space="0" w:color="auto"/>
            </w:tcBorders>
          </w:tcPr>
          <w:p w:rsidR="00B20EDF" w:rsidRPr="00954FDA" w:rsidRDefault="00B20EDF" w:rsidP="00C27307">
            <w:pPr>
              <w:spacing w:line="240" w:lineRule="exact"/>
              <w:jc w:val="both"/>
              <w:rPr>
                <w:rFonts w:ascii="Arial" w:hAnsi="Arial" w:cs="Arial"/>
                <w:sz w:val="12"/>
                <w:szCs w:val="12"/>
              </w:rPr>
            </w:pPr>
            <w:r w:rsidRPr="00954FDA">
              <w:rPr>
                <w:rFonts w:ascii="Arial" w:hAnsi="Arial" w:cs="Arial"/>
                <w:sz w:val="12"/>
                <w:szCs w:val="12"/>
              </w:rPr>
              <w:t>Организация и проведение семинаров для субъектов малого и среднего предпр</w:t>
            </w:r>
            <w:r w:rsidRPr="00954FDA">
              <w:rPr>
                <w:rFonts w:ascii="Arial" w:hAnsi="Arial" w:cs="Arial"/>
                <w:sz w:val="12"/>
                <w:szCs w:val="12"/>
              </w:rPr>
              <w:t>и</w:t>
            </w:r>
            <w:r w:rsidRPr="00954FDA">
              <w:rPr>
                <w:rFonts w:ascii="Arial" w:hAnsi="Arial" w:cs="Arial"/>
                <w:sz w:val="12"/>
                <w:szCs w:val="12"/>
              </w:rPr>
              <w:t>нимательства района по вопросам организации и ведения предпринимател</w:t>
            </w:r>
            <w:r w:rsidRPr="00954FDA">
              <w:rPr>
                <w:rFonts w:ascii="Arial" w:hAnsi="Arial" w:cs="Arial"/>
                <w:sz w:val="12"/>
                <w:szCs w:val="12"/>
              </w:rPr>
              <w:t>ь</w:t>
            </w:r>
            <w:r w:rsidRPr="00954FDA">
              <w:rPr>
                <w:rFonts w:ascii="Arial" w:hAnsi="Arial" w:cs="Arial"/>
                <w:sz w:val="12"/>
                <w:szCs w:val="12"/>
              </w:rPr>
              <w:t>ской деятельн</w:t>
            </w:r>
            <w:r w:rsidRPr="00954FDA">
              <w:rPr>
                <w:rFonts w:ascii="Arial" w:hAnsi="Arial" w:cs="Arial"/>
                <w:sz w:val="12"/>
                <w:szCs w:val="12"/>
              </w:rPr>
              <w:t>о</w:t>
            </w:r>
            <w:r w:rsidRPr="00954FDA">
              <w:rPr>
                <w:rFonts w:ascii="Arial" w:hAnsi="Arial" w:cs="Arial"/>
                <w:sz w:val="12"/>
                <w:szCs w:val="12"/>
              </w:rPr>
              <w:t>сти</w:t>
            </w:r>
          </w:p>
        </w:tc>
        <w:tc>
          <w:tcPr>
            <w:tcW w:w="0" w:type="auto"/>
            <w:tcBorders>
              <w:top w:val="single" w:sz="4" w:space="0" w:color="auto"/>
              <w:left w:val="single" w:sz="4" w:space="0" w:color="auto"/>
              <w:bottom w:val="single" w:sz="4" w:space="0" w:color="auto"/>
              <w:right w:val="single" w:sz="4" w:space="0" w:color="auto"/>
            </w:tcBorders>
          </w:tcPr>
          <w:p w:rsidR="00B20EDF" w:rsidRPr="00954FDA" w:rsidRDefault="00B20EDF" w:rsidP="00C27307">
            <w:pPr>
              <w:spacing w:line="240" w:lineRule="exact"/>
              <w:jc w:val="center"/>
              <w:rPr>
                <w:rFonts w:ascii="Arial" w:hAnsi="Arial" w:cs="Arial"/>
                <w:sz w:val="12"/>
                <w:szCs w:val="12"/>
              </w:rPr>
            </w:pPr>
            <w:r w:rsidRPr="00954FDA">
              <w:rPr>
                <w:rFonts w:ascii="Arial" w:hAnsi="Arial" w:cs="Arial"/>
                <w:sz w:val="12"/>
                <w:szCs w:val="12"/>
              </w:rPr>
              <w:t>комитет эконом</w:t>
            </w:r>
            <w:r w:rsidRPr="00954FDA">
              <w:rPr>
                <w:rFonts w:ascii="Arial" w:hAnsi="Arial" w:cs="Arial"/>
                <w:sz w:val="12"/>
                <w:szCs w:val="12"/>
              </w:rPr>
              <w:t>и</w:t>
            </w:r>
            <w:r w:rsidRPr="00954FDA">
              <w:rPr>
                <w:rFonts w:ascii="Arial" w:hAnsi="Arial" w:cs="Arial"/>
                <w:sz w:val="12"/>
                <w:szCs w:val="12"/>
              </w:rPr>
              <w:t>ческого развития Администрации муниципальн</w:t>
            </w:r>
            <w:r w:rsidRPr="00954FDA">
              <w:rPr>
                <w:rFonts w:ascii="Arial" w:hAnsi="Arial" w:cs="Arial"/>
                <w:sz w:val="12"/>
                <w:szCs w:val="12"/>
              </w:rPr>
              <w:t>о</w:t>
            </w:r>
            <w:r w:rsidRPr="00954FDA">
              <w:rPr>
                <w:rFonts w:ascii="Arial" w:hAnsi="Arial" w:cs="Arial"/>
                <w:sz w:val="12"/>
                <w:szCs w:val="12"/>
              </w:rPr>
              <w:t>го района</w:t>
            </w:r>
          </w:p>
        </w:tc>
        <w:tc>
          <w:tcPr>
            <w:tcW w:w="0" w:type="auto"/>
            <w:tcBorders>
              <w:top w:val="single" w:sz="4" w:space="0" w:color="auto"/>
              <w:left w:val="single" w:sz="4" w:space="0" w:color="auto"/>
              <w:bottom w:val="single" w:sz="4" w:space="0" w:color="auto"/>
              <w:right w:val="single" w:sz="4" w:space="0" w:color="auto"/>
            </w:tcBorders>
          </w:tcPr>
          <w:p w:rsidR="00B20EDF" w:rsidRPr="00954FDA" w:rsidRDefault="00B20EDF" w:rsidP="00C27307">
            <w:pPr>
              <w:spacing w:line="240" w:lineRule="exact"/>
              <w:jc w:val="center"/>
              <w:rPr>
                <w:rFonts w:ascii="Arial" w:hAnsi="Arial" w:cs="Arial"/>
                <w:sz w:val="12"/>
                <w:szCs w:val="12"/>
              </w:rPr>
            </w:pPr>
            <w:r w:rsidRPr="00954FDA">
              <w:rPr>
                <w:rFonts w:ascii="Arial" w:hAnsi="Arial" w:cs="Arial"/>
                <w:sz w:val="12"/>
                <w:szCs w:val="12"/>
              </w:rPr>
              <w:t>2016-2026 г</w:t>
            </w:r>
            <w:r w:rsidRPr="00954FDA">
              <w:rPr>
                <w:rFonts w:ascii="Arial" w:hAnsi="Arial" w:cs="Arial"/>
                <w:sz w:val="12"/>
                <w:szCs w:val="12"/>
              </w:rPr>
              <w:t>о</w:t>
            </w:r>
            <w:r w:rsidRPr="00954FDA">
              <w:rPr>
                <w:rFonts w:ascii="Arial" w:hAnsi="Arial" w:cs="Arial"/>
                <w:sz w:val="12"/>
                <w:szCs w:val="12"/>
              </w:rPr>
              <w:t>ды</w:t>
            </w:r>
          </w:p>
        </w:tc>
        <w:tc>
          <w:tcPr>
            <w:tcW w:w="0" w:type="auto"/>
            <w:tcBorders>
              <w:top w:val="single" w:sz="4" w:space="0" w:color="auto"/>
              <w:left w:val="single" w:sz="4" w:space="0" w:color="auto"/>
              <w:bottom w:val="single" w:sz="4" w:space="0" w:color="auto"/>
              <w:right w:val="single" w:sz="4" w:space="0" w:color="auto"/>
            </w:tcBorders>
          </w:tcPr>
          <w:p w:rsidR="00B20EDF" w:rsidRPr="00954FDA" w:rsidRDefault="00B20EDF" w:rsidP="00C27307">
            <w:pPr>
              <w:spacing w:line="240" w:lineRule="exact"/>
              <w:jc w:val="center"/>
              <w:rPr>
                <w:rFonts w:ascii="Arial" w:hAnsi="Arial" w:cs="Arial"/>
                <w:sz w:val="12"/>
                <w:szCs w:val="12"/>
              </w:rPr>
            </w:pPr>
            <w:hyperlink r:id="rId39" w:anchor="P1769#P1769" w:history="1">
              <w:r w:rsidRPr="00954FDA">
                <w:rPr>
                  <w:rStyle w:val="af0"/>
                  <w:rFonts w:ascii="Arial" w:hAnsi="Arial" w:cs="Arial"/>
                  <w:sz w:val="12"/>
                  <w:szCs w:val="12"/>
                </w:rPr>
                <w:t>2.5.</w:t>
              </w:r>
            </w:hyperlink>
          </w:p>
        </w:tc>
        <w:tc>
          <w:tcPr>
            <w:tcW w:w="0" w:type="auto"/>
            <w:tcBorders>
              <w:top w:val="single" w:sz="4" w:space="0" w:color="auto"/>
              <w:left w:val="single" w:sz="4" w:space="0" w:color="auto"/>
              <w:bottom w:val="single" w:sz="4" w:space="0" w:color="auto"/>
              <w:right w:val="single" w:sz="4" w:space="0" w:color="auto"/>
            </w:tcBorders>
          </w:tcPr>
          <w:p w:rsidR="00B20EDF" w:rsidRPr="00954FDA" w:rsidRDefault="00B20EDF" w:rsidP="00C27307">
            <w:pPr>
              <w:spacing w:line="240" w:lineRule="exact"/>
              <w:jc w:val="center"/>
              <w:rPr>
                <w:rFonts w:ascii="Arial" w:hAnsi="Arial" w:cs="Arial"/>
                <w:sz w:val="12"/>
                <w:szCs w:val="12"/>
              </w:rPr>
            </w:pPr>
            <w:r w:rsidRPr="00954FDA">
              <w:rPr>
                <w:rFonts w:ascii="Arial" w:hAnsi="Arial" w:cs="Arial"/>
                <w:sz w:val="12"/>
                <w:szCs w:val="12"/>
              </w:rPr>
              <w:t>-</w:t>
            </w:r>
          </w:p>
        </w:tc>
        <w:tc>
          <w:tcPr>
            <w:tcW w:w="0" w:type="auto"/>
            <w:tcBorders>
              <w:top w:val="single" w:sz="4" w:space="0" w:color="auto"/>
              <w:left w:val="single" w:sz="4" w:space="0" w:color="auto"/>
              <w:bottom w:val="single" w:sz="4" w:space="0" w:color="auto"/>
              <w:right w:val="single" w:sz="4" w:space="0" w:color="auto"/>
            </w:tcBorders>
          </w:tcPr>
          <w:p w:rsidR="00B20EDF" w:rsidRPr="00954FDA" w:rsidRDefault="00B20EDF" w:rsidP="00C27307">
            <w:pPr>
              <w:pStyle w:val="ConsPlusNormal"/>
              <w:spacing w:line="240" w:lineRule="exact"/>
              <w:ind w:firstLine="0"/>
              <w:jc w:val="center"/>
              <w:rPr>
                <w:sz w:val="12"/>
                <w:szCs w:val="12"/>
              </w:rPr>
            </w:pPr>
            <w:r w:rsidRPr="00954FDA">
              <w:rPr>
                <w:sz w:val="12"/>
                <w:szCs w:val="12"/>
              </w:rPr>
              <w:t>-</w:t>
            </w:r>
          </w:p>
        </w:tc>
        <w:tc>
          <w:tcPr>
            <w:tcW w:w="0" w:type="auto"/>
            <w:tcBorders>
              <w:top w:val="single" w:sz="4" w:space="0" w:color="auto"/>
              <w:left w:val="single" w:sz="4" w:space="0" w:color="auto"/>
              <w:bottom w:val="single" w:sz="4" w:space="0" w:color="auto"/>
              <w:right w:val="single" w:sz="4" w:space="0" w:color="auto"/>
            </w:tcBorders>
          </w:tcPr>
          <w:p w:rsidR="00B20EDF" w:rsidRPr="00954FDA" w:rsidRDefault="00B20EDF" w:rsidP="00C27307">
            <w:pPr>
              <w:pStyle w:val="ConsPlusNormal"/>
              <w:spacing w:line="240" w:lineRule="exact"/>
              <w:ind w:firstLine="0"/>
              <w:jc w:val="center"/>
              <w:rPr>
                <w:sz w:val="12"/>
                <w:szCs w:val="12"/>
              </w:rPr>
            </w:pPr>
            <w:r w:rsidRPr="00954FDA">
              <w:rPr>
                <w:sz w:val="12"/>
                <w:szCs w:val="12"/>
              </w:rPr>
              <w:t>-</w:t>
            </w:r>
          </w:p>
        </w:tc>
        <w:tc>
          <w:tcPr>
            <w:tcW w:w="0" w:type="auto"/>
            <w:tcBorders>
              <w:top w:val="single" w:sz="4" w:space="0" w:color="auto"/>
              <w:left w:val="single" w:sz="4" w:space="0" w:color="auto"/>
              <w:bottom w:val="single" w:sz="4" w:space="0" w:color="auto"/>
              <w:right w:val="single" w:sz="4" w:space="0" w:color="auto"/>
            </w:tcBorders>
          </w:tcPr>
          <w:p w:rsidR="00B20EDF" w:rsidRPr="00954FDA" w:rsidRDefault="00B20EDF" w:rsidP="00C27307">
            <w:pPr>
              <w:pStyle w:val="ConsPlusNormal"/>
              <w:spacing w:line="240" w:lineRule="exact"/>
              <w:ind w:firstLine="0"/>
              <w:jc w:val="center"/>
              <w:rPr>
                <w:sz w:val="12"/>
                <w:szCs w:val="12"/>
              </w:rPr>
            </w:pPr>
            <w:r w:rsidRPr="00954FDA">
              <w:rPr>
                <w:sz w:val="12"/>
                <w:szCs w:val="12"/>
              </w:rPr>
              <w:t>-</w:t>
            </w:r>
          </w:p>
        </w:tc>
        <w:tc>
          <w:tcPr>
            <w:tcW w:w="0" w:type="auto"/>
            <w:tcBorders>
              <w:top w:val="single" w:sz="4" w:space="0" w:color="auto"/>
              <w:left w:val="single" w:sz="4" w:space="0" w:color="auto"/>
              <w:bottom w:val="single" w:sz="4" w:space="0" w:color="auto"/>
              <w:right w:val="single" w:sz="4" w:space="0" w:color="auto"/>
            </w:tcBorders>
          </w:tcPr>
          <w:p w:rsidR="00B20EDF" w:rsidRPr="00954FDA" w:rsidRDefault="00B20EDF" w:rsidP="00C27307">
            <w:pPr>
              <w:pStyle w:val="ConsPlusNormal"/>
              <w:spacing w:line="240" w:lineRule="exact"/>
              <w:ind w:firstLine="0"/>
              <w:jc w:val="center"/>
              <w:rPr>
                <w:sz w:val="12"/>
                <w:szCs w:val="12"/>
              </w:rPr>
            </w:pPr>
            <w:r w:rsidRPr="00954FDA">
              <w:rPr>
                <w:sz w:val="12"/>
                <w:szCs w:val="12"/>
              </w:rPr>
              <w:t>-</w:t>
            </w:r>
          </w:p>
        </w:tc>
        <w:tc>
          <w:tcPr>
            <w:tcW w:w="0" w:type="auto"/>
            <w:tcBorders>
              <w:top w:val="single" w:sz="4" w:space="0" w:color="auto"/>
              <w:left w:val="single" w:sz="4" w:space="0" w:color="auto"/>
              <w:bottom w:val="single" w:sz="4" w:space="0" w:color="auto"/>
              <w:right w:val="single" w:sz="4" w:space="0" w:color="auto"/>
            </w:tcBorders>
          </w:tcPr>
          <w:p w:rsidR="00B20EDF" w:rsidRPr="00954FDA" w:rsidRDefault="00B20EDF" w:rsidP="00C27307">
            <w:pPr>
              <w:pStyle w:val="ConsPlusNormal"/>
              <w:spacing w:line="240" w:lineRule="exact"/>
              <w:ind w:firstLine="0"/>
              <w:jc w:val="center"/>
              <w:rPr>
                <w:sz w:val="12"/>
                <w:szCs w:val="12"/>
              </w:rPr>
            </w:pPr>
            <w:r w:rsidRPr="00954FDA">
              <w:rPr>
                <w:sz w:val="12"/>
                <w:szCs w:val="12"/>
              </w:rPr>
              <w:t>-</w:t>
            </w:r>
          </w:p>
        </w:tc>
        <w:tc>
          <w:tcPr>
            <w:tcW w:w="0" w:type="auto"/>
            <w:tcBorders>
              <w:top w:val="single" w:sz="4" w:space="0" w:color="auto"/>
              <w:left w:val="single" w:sz="4" w:space="0" w:color="auto"/>
              <w:bottom w:val="single" w:sz="4" w:space="0" w:color="auto"/>
              <w:right w:val="single" w:sz="4" w:space="0" w:color="auto"/>
            </w:tcBorders>
          </w:tcPr>
          <w:p w:rsidR="00B20EDF" w:rsidRPr="00954FDA" w:rsidRDefault="00B20EDF" w:rsidP="00C27307">
            <w:pPr>
              <w:pStyle w:val="ConsPlusNormal"/>
              <w:spacing w:line="240" w:lineRule="exact"/>
              <w:ind w:firstLine="0"/>
              <w:jc w:val="center"/>
              <w:rPr>
                <w:sz w:val="12"/>
                <w:szCs w:val="12"/>
              </w:rPr>
            </w:pPr>
            <w:r w:rsidRPr="00954FDA">
              <w:rPr>
                <w:sz w:val="12"/>
                <w:szCs w:val="12"/>
              </w:rPr>
              <w:t>-</w:t>
            </w:r>
          </w:p>
        </w:tc>
        <w:tc>
          <w:tcPr>
            <w:tcW w:w="0" w:type="auto"/>
            <w:tcBorders>
              <w:top w:val="single" w:sz="4" w:space="0" w:color="auto"/>
              <w:left w:val="single" w:sz="4" w:space="0" w:color="auto"/>
              <w:bottom w:val="single" w:sz="4" w:space="0" w:color="auto"/>
              <w:right w:val="single" w:sz="4" w:space="0" w:color="auto"/>
            </w:tcBorders>
          </w:tcPr>
          <w:p w:rsidR="00B20EDF" w:rsidRPr="00954FDA" w:rsidRDefault="00B20EDF" w:rsidP="00C27307">
            <w:pPr>
              <w:pStyle w:val="ConsPlusNormal"/>
              <w:spacing w:line="240" w:lineRule="exact"/>
              <w:ind w:firstLine="0"/>
              <w:jc w:val="center"/>
              <w:rPr>
                <w:sz w:val="12"/>
                <w:szCs w:val="12"/>
              </w:rPr>
            </w:pPr>
            <w:r w:rsidRPr="00954FDA">
              <w:rPr>
                <w:sz w:val="12"/>
                <w:szCs w:val="12"/>
              </w:rPr>
              <w:t>-</w:t>
            </w:r>
          </w:p>
        </w:tc>
        <w:tc>
          <w:tcPr>
            <w:tcW w:w="0" w:type="auto"/>
            <w:tcBorders>
              <w:top w:val="single" w:sz="4" w:space="0" w:color="auto"/>
              <w:left w:val="single" w:sz="4" w:space="0" w:color="auto"/>
              <w:bottom w:val="single" w:sz="4" w:space="0" w:color="auto"/>
              <w:right w:val="single" w:sz="4" w:space="0" w:color="auto"/>
            </w:tcBorders>
          </w:tcPr>
          <w:p w:rsidR="00B20EDF" w:rsidRPr="00954FDA" w:rsidRDefault="00B20EDF" w:rsidP="00C27307">
            <w:pPr>
              <w:pStyle w:val="ConsPlusNormal"/>
              <w:spacing w:line="240" w:lineRule="exact"/>
              <w:ind w:firstLine="0"/>
              <w:jc w:val="center"/>
              <w:rPr>
                <w:sz w:val="12"/>
                <w:szCs w:val="12"/>
              </w:rPr>
            </w:pPr>
            <w:r w:rsidRPr="00954FDA">
              <w:rPr>
                <w:sz w:val="12"/>
                <w:szCs w:val="12"/>
              </w:rPr>
              <w:t>-</w:t>
            </w:r>
          </w:p>
        </w:tc>
        <w:tc>
          <w:tcPr>
            <w:tcW w:w="0" w:type="auto"/>
            <w:tcBorders>
              <w:top w:val="single" w:sz="4" w:space="0" w:color="auto"/>
              <w:left w:val="single" w:sz="4" w:space="0" w:color="auto"/>
              <w:bottom w:val="single" w:sz="4" w:space="0" w:color="auto"/>
              <w:right w:val="single" w:sz="4" w:space="0" w:color="auto"/>
            </w:tcBorders>
          </w:tcPr>
          <w:p w:rsidR="00B20EDF" w:rsidRPr="00954FDA" w:rsidRDefault="00B20EDF" w:rsidP="00C27307">
            <w:pPr>
              <w:pStyle w:val="ConsPlusNormal"/>
              <w:spacing w:line="240" w:lineRule="exact"/>
              <w:ind w:firstLine="0"/>
              <w:jc w:val="center"/>
              <w:rPr>
                <w:sz w:val="12"/>
                <w:szCs w:val="12"/>
              </w:rPr>
            </w:pPr>
            <w:r w:rsidRPr="00954FDA">
              <w:rPr>
                <w:sz w:val="12"/>
                <w:szCs w:val="12"/>
              </w:rPr>
              <w:t>-</w:t>
            </w:r>
          </w:p>
        </w:tc>
        <w:tc>
          <w:tcPr>
            <w:tcW w:w="0" w:type="auto"/>
            <w:tcBorders>
              <w:top w:val="single" w:sz="4" w:space="0" w:color="auto"/>
              <w:left w:val="single" w:sz="4" w:space="0" w:color="auto"/>
              <w:bottom w:val="single" w:sz="4" w:space="0" w:color="auto"/>
              <w:right w:val="single" w:sz="4" w:space="0" w:color="auto"/>
            </w:tcBorders>
          </w:tcPr>
          <w:p w:rsidR="00B20EDF" w:rsidRPr="00954FDA" w:rsidRDefault="00B20EDF" w:rsidP="00C27307">
            <w:pPr>
              <w:pStyle w:val="ConsPlusNormal"/>
              <w:spacing w:line="240" w:lineRule="exact"/>
              <w:ind w:firstLine="0"/>
              <w:jc w:val="center"/>
              <w:rPr>
                <w:sz w:val="12"/>
                <w:szCs w:val="12"/>
              </w:rPr>
            </w:pPr>
            <w:r w:rsidRPr="00954FDA">
              <w:rPr>
                <w:sz w:val="12"/>
                <w:szCs w:val="12"/>
              </w:rPr>
              <w:t>-</w:t>
            </w:r>
          </w:p>
        </w:tc>
        <w:tc>
          <w:tcPr>
            <w:tcW w:w="0" w:type="auto"/>
            <w:tcBorders>
              <w:top w:val="single" w:sz="4" w:space="0" w:color="auto"/>
              <w:left w:val="single" w:sz="4" w:space="0" w:color="auto"/>
              <w:bottom w:val="single" w:sz="4" w:space="0" w:color="auto"/>
              <w:right w:val="single" w:sz="4" w:space="0" w:color="auto"/>
            </w:tcBorders>
          </w:tcPr>
          <w:p w:rsidR="00B20EDF" w:rsidRPr="00954FDA" w:rsidRDefault="00B20EDF" w:rsidP="00C27307">
            <w:pPr>
              <w:pStyle w:val="ConsPlusNormal"/>
              <w:spacing w:line="240" w:lineRule="exact"/>
              <w:ind w:firstLine="0"/>
              <w:jc w:val="center"/>
              <w:rPr>
                <w:sz w:val="12"/>
                <w:szCs w:val="12"/>
              </w:rPr>
            </w:pPr>
            <w:r w:rsidRPr="00954FDA">
              <w:rPr>
                <w:sz w:val="12"/>
                <w:szCs w:val="12"/>
              </w:rPr>
              <w:t>-</w:t>
            </w:r>
          </w:p>
        </w:tc>
      </w:tr>
      <w:tr w:rsidR="00B20EDF" w:rsidRPr="00954FDA" w:rsidTr="00B20EDF">
        <w:tc>
          <w:tcPr>
            <w:tcW w:w="0" w:type="auto"/>
            <w:tcBorders>
              <w:top w:val="single" w:sz="4" w:space="0" w:color="auto"/>
              <w:left w:val="single" w:sz="4" w:space="0" w:color="auto"/>
              <w:bottom w:val="single" w:sz="4" w:space="0" w:color="auto"/>
              <w:right w:val="single" w:sz="4" w:space="0" w:color="auto"/>
            </w:tcBorders>
          </w:tcPr>
          <w:p w:rsidR="00B20EDF" w:rsidRPr="00954FDA" w:rsidRDefault="00B20EDF" w:rsidP="00C27307">
            <w:pPr>
              <w:spacing w:line="240" w:lineRule="exact"/>
              <w:jc w:val="center"/>
              <w:rPr>
                <w:rFonts w:ascii="Arial" w:hAnsi="Arial" w:cs="Arial"/>
                <w:sz w:val="12"/>
                <w:szCs w:val="12"/>
              </w:rPr>
            </w:pPr>
            <w:r w:rsidRPr="00954FDA">
              <w:rPr>
                <w:rFonts w:ascii="Arial" w:hAnsi="Arial" w:cs="Arial"/>
                <w:sz w:val="12"/>
                <w:szCs w:val="12"/>
              </w:rPr>
              <w:t>2.2.6.</w:t>
            </w:r>
          </w:p>
        </w:tc>
        <w:tc>
          <w:tcPr>
            <w:tcW w:w="0" w:type="auto"/>
            <w:tcBorders>
              <w:top w:val="single" w:sz="4" w:space="0" w:color="auto"/>
              <w:left w:val="single" w:sz="4" w:space="0" w:color="auto"/>
              <w:bottom w:val="single" w:sz="4" w:space="0" w:color="auto"/>
              <w:right w:val="single" w:sz="4" w:space="0" w:color="auto"/>
            </w:tcBorders>
          </w:tcPr>
          <w:p w:rsidR="00B20EDF" w:rsidRPr="00954FDA" w:rsidRDefault="00B20EDF" w:rsidP="00C27307">
            <w:pPr>
              <w:spacing w:line="240" w:lineRule="exact"/>
              <w:jc w:val="both"/>
              <w:rPr>
                <w:rFonts w:ascii="Arial" w:hAnsi="Arial" w:cs="Arial"/>
                <w:sz w:val="12"/>
                <w:szCs w:val="12"/>
              </w:rPr>
            </w:pPr>
            <w:r w:rsidRPr="00954FDA">
              <w:rPr>
                <w:rFonts w:ascii="Arial" w:hAnsi="Arial" w:cs="Arial"/>
                <w:sz w:val="12"/>
                <w:szCs w:val="12"/>
              </w:rPr>
              <w:t>Организация проведения мониторинга реализации мероприятий подпрогра</w:t>
            </w:r>
            <w:r w:rsidRPr="00954FDA">
              <w:rPr>
                <w:rFonts w:ascii="Arial" w:hAnsi="Arial" w:cs="Arial"/>
                <w:sz w:val="12"/>
                <w:szCs w:val="12"/>
              </w:rPr>
              <w:t>м</w:t>
            </w:r>
            <w:r w:rsidRPr="00954FDA">
              <w:rPr>
                <w:rFonts w:ascii="Arial" w:hAnsi="Arial" w:cs="Arial"/>
                <w:sz w:val="12"/>
                <w:szCs w:val="12"/>
              </w:rPr>
              <w:t>мы</w:t>
            </w:r>
          </w:p>
        </w:tc>
        <w:tc>
          <w:tcPr>
            <w:tcW w:w="0" w:type="auto"/>
            <w:tcBorders>
              <w:top w:val="single" w:sz="4" w:space="0" w:color="auto"/>
              <w:left w:val="single" w:sz="4" w:space="0" w:color="auto"/>
              <w:bottom w:val="single" w:sz="4" w:space="0" w:color="auto"/>
              <w:right w:val="single" w:sz="4" w:space="0" w:color="auto"/>
            </w:tcBorders>
          </w:tcPr>
          <w:p w:rsidR="00B20EDF" w:rsidRPr="00954FDA" w:rsidRDefault="00B20EDF" w:rsidP="00C27307">
            <w:pPr>
              <w:spacing w:line="240" w:lineRule="exact"/>
              <w:jc w:val="center"/>
              <w:rPr>
                <w:rFonts w:ascii="Arial" w:hAnsi="Arial" w:cs="Arial"/>
                <w:sz w:val="12"/>
                <w:szCs w:val="12"/>
              </w:rPr>
            </w:pPr>
            <w:r w:rsidRPr="00954FDA">
              <w:rPr>
                <w:rFonts w:ascii="Arial" w:hAnsi="Arial" w:cs="Arial"/>
                <w:sz w:val="12"/>
                <w:szCs w:val="12"/>
              </w:rPr>
              <w:t>комитет эконом</w:t>
            </w:r>
            <w:r w:rsidRPr="00954FDA">
              <w:rPr>
                <w:rFonts w:ascii="Arial" w:hAnsi="Arial" w:cs="Arial"/>
                <w:sz w:val="12"/>
                <w:szCs w:val="12"/>
              </w:rPr>
              <w:t>и</w:t>
            </w:r>
            <w:r w:rsidRPr="00954FDA">
              <w:rPr>
                <w:rFonts w:ascii="Arial" w:hAnsi="Arial" w:cs="Arial"/>
                <w:sz w:val="12"/>
                <w:szCs w:val="12"/>
              </w:rPr>
              <w:t>ческого развития Администрации муниципальн</w:t>
            </w:r>
            <w:r w:rsidRPr="00954FDA">
              <w:rPr>
                <w:rFonts w:ascii="Arial" w:hAnsi="Arial" w:cs="Arial"/>
                <w:sz w:val="12"/>
                <w:szCs w:val="12"/>
              </w:rPr>
              <w:t>о</w:t>
            </w:r>
            <w:r w:rsidRPr="00954FDA">
              <w:rPr>
                <w:rFonts w:ascii="Arial" w:hAnsi="Arial" w:cs="Arial"/>
                <w:sz w:val="12"/>
                <w:szCs w:val="12"/>
              </w:rPr>
              <w:t>го района</w:t>
            </w:r>
          </w:p>
        </w:tc>
        <w:tc>
          <w:tcPr>
            <w:tcW w:w="0" w:type="auto"/>
            <w:tcBorders>
              <w:top w:val="single" w:sz="4" w:space="0" w:color="auto"/>
              <w:left w:val="single" w:sz="4" w:space="0" w:color="auto"/>
              <w:bottom w:val="single" w:sz="4" w:space="0" w:color="auto"/>
              <w:right w:val="single" w:sz="4" w:space="0" w:color="auto"/>
            </w:tcBorders>
          </w:tcPr>
          <w:p w:rsidR="00B20EDF" w:rsidRPr="00954FDA" w:rsidRDefault="00B20EDF" w:rsidP="00C27307">
            <w:pPr>
              <w:spacing w:line="240" w:lineRule="exact"/>
              <w:jc w:val="center"/>
              <w:rPr>
                <w:rFonts w:ascii="Arial" w:hAnsi="Arial" w:cs="Arial"/>
                <w:sz w:val="12"/>
                <w:szCs w:val="12"/>
              </w:rPr>
            </w:pPr>
            <w:r w:rsidRPr="00954FDA">
              <w:rPr>
                <w:rFonts w:ascii="Arial" w:hAnsi="Arial" w:cs="Arial"/>
                <w:sz w:val="12"/>
                <w:szCs w:val="12"/>
              </w:rPr>
              <w:t>2016-2026 г</w:t>
            </w:r>
            <w:r w:rsidRPr="00954FDA">
              <w:rPr>
                <w:rFonts w:ascii="Arial" w:hAnsi="Arial" w:cs="Arial"/>
                <w:sz w:val="12"/>
                <w:szCs w:val="12"/>
              </w:rPr>
              <w:t>о</w:t>
            </w:r>
            <w:r w:rsidRPr="00954FDA">
              <w:rPr>
                <w:rFonts w:ascii="Arial" w:hAnsi="Arial" w:cs="Arial"/>
                <w:sz w:val="12"/>
                <w:szCs w:val="12"/>
              </w:rPr>
              <w:t>ды</w:t>
            </w:r>
          </w:p>
        </w:tc>
        <w:tc>
          <w:tcPr>
            <w:tcW w:w="0" w:type="auto"/>
            <w:tcBorders>
              <w:top w:val="single" w:sz="4" w:space="0" w:color="auto"/>
              <w:left w:val="single" w:sz="4" w:space="0" w:color="auto"/>
              <w:bottom w:val="single" w:sz="4" w:space="0" w:color="auto"/>
              <w:right w:val="single" w:sz="4" w:space="0" w:color="auto"/>
            </w:tcBorders>
          </w:tcPr>
          <w:p w:rsidR="00B20EDF" w:rsidRPr="00954FDA" w:rsidRDefault="00B20EDF" w:rsidP="00C27307">
            <w:pPr>
              <w:spacing w:line="240" w:lineRule="exact"/>
              <w:jc w:val="center"/>
              <w:rPr>
                <w:rFonts w:ascii="Arial" w:hAnsi="Arial" w:cs="Arial"/>
                <w:sz w:val="12"/>
                <w:szCs w:val="12"/>
              </w:rPr>
            </w:pPr>
            <w:r w:rsidRPr="00954FDA">
              <w:rPr>
                <w:rFonts w:ascii="Arial" w:hAnsi="Arial" w:cs="Arial"/>
                <w:sz w:val="12"/>
                <w:szCs w:val="12"/>
              </w:rPr>
              <w:t xml:space="preserve">2.1. - </w:t>
            </w:r>
            <w:hyperlink r:id="rId40" w:anchor="P1775#P1775" w:history="1">
              <w:r w:rsidRPr="00954FDA">
                <w:rPr>
                  <w:rStyle w:val="af0"/>
                  <w:rFonts w:ascii="Arial" w:hAnsi="Arial" w:cs="Arial"/>
                  <w:sz w:val="12"/>
                  <w:szCs w:val="12"/>
                </w:rPr>
                <w:t>2</w:t>
              </w:r>
            </w:hyperlink>
            <w:r w:rsidRPr="00954FDA">
              <w:rPr>
                <w:rStyle w:val="af0"/>
                <w:rFonts w:ascii="Arial" w:hAnsi="Arial" w:cs="Arial"/>
                <w:sz w:val="12"/>
                <w:szCs w:val="12"/>
              </w:rPr>
              <w:t>.9</w:t>
            </w:r>
          </w:p>
        </w:tc>
        <w:tc>
          <w:tcPr>
            <w:tcW w:w="0" w:type="auto"/>
            <w:tcBorders>
              <w:top w:val="single" w:sz="4" w:space="0" w:color="auto"/>
              <w:left w:val="single" w:sz="4" w:space="0" w:color="auto"/>
              <w:bottom w:val="single" w:sz="4" w:space="0" w:color="auto"/>
              <w:right w:val="single" w:sz="4" w:space="0" w:color="auto"/>
            </w:tcBorders>
          </w:tcPr>
          <w:p w:rsidR="00B20EDF" w:rsidRPr="00954FDA" w:rsidRDefault="00B20EDF" w:rsidP="00C27307">
            <w:pPr>
              <w:spacing w:line="240" w:lineRule="exact"/>
              <w:jc w:val="center"/>
              <w:rPr>
                <w:rFonts w:ascii="Arial" w:hAnsi="Arial" w:cs="Arial"/>
                <w:sz w:val="12"/>
                <w:szCs w:val="12"/>
              </w:rPr>
            </w:pPr>
            <w:r w:rsidRPr="00954FDA">
              <w:rPr>
                <w:rFonts w:ascii="Arial" w:hAnsi="Arial" w:cs="Arial"/>
                <w:sz w:val="12"/>
                <w:szCs w:val="12"/>
              </w:rPr>
              <w:t>-</w:t>
            </w:r>
          </w:p>
        </w:tc>
        <w:tc>
          <w:tcPr>
            <w:tcW w:w="0" w:type="auto"/>
            <w:tcBorders>
              <w:top w:val="single" w:sz="4" w:space="0" w:color="auto"/>
              <w:left w:val="single" w:sz="4" w:space="0" w:color="auto"/>
              <w:bottom w:val="single" w:sz="4" w:space="0" w:color="auto"/>
              <w:right w:val="single" w:sz="4" w:space="0" w:color="auto"/>
            </w:tcBorders>
          </w:tcPr>
          <w:p w:rsidR="00B20EDF" w:rsidRPr="00954FDA" w:rsidRDefault="00B20EDF" w:rsidP="00C27307">
            <w:pPr>
              <w:pStyle w:val="ConsPlusNormal"/>
              <w:spacing w:line="240" w:lineRule="exact"/>
              <w:ind w:firstLine="0"/>
              <w:jc w:val="center"/>
              <w:rPr>
                <w:sz w:val="12"/>
                <w:szCs w:val="12"/>
              </w:rPr>
            </w:pPr>
            <w:r w:rsidRPr="00954FDA">
              <w:rPr>
                <w:sz w:val="12"/>
                <w:szCs w:val="12"/>
              </w:rPr>
              <w:t>-</w:t>
            </w:r>
          </w:p>
        </w:tc>
        <w:tc>
          <w:tcPr>
            <w:tcW w:w="0" w:type="auto"/>
            <w:tcBorders>
              <w:top w:val="single" w:sz="4" w:space="0" w:color="auto"/>
              <w:left w:val="single" w:sz="4" w:space="0" w:color="auto"/>
              <w:bottom w:val="single" w:sz="4" w:space="0" w:color="auto"/>
              <w:right w:val="single" w:sz="4" w:space="0" w:color="auto"/>
            </w:tcBorders>
          </w:tcPr>
          <w:p w:rsidR="00B20EDF" w:rsidRPr="00954FDA" w:rsidRDefault="00B20EDF" w:rsidP="00C27307">
            <w:pPr>
              <w:pStyle w:val="ConsPlusNormal"/>
              <w:spacing w:line="240" w:lineRule="exact"/>
              <w:ind w:firstLine="0"/>
              <w:jc w:val="center"/>
              <w:rPr>
                <w:sz w:val="12"/>
                <w:szCs w:val="12"/>
              </w:rPr>
            </w:pPr>
            <w:r w:rsidRPr="00954FDA">
              <w:rPr>
                <w:sz w:val="12"/>
                <w:szCs w:val="12"/>
              </w:rPr>
              <w:t>-</w:t>
            </w:r>
          </w:p>
        </w:tc>
        <w:tc>
          <w:tcPr>
            <w:tcW w:w="0" w:type="auto"/>
            <w:tcBorders>
              <w:top w:val="single" w:sz="4" w:space="0" w:color="auto"/>
              <w:left w:val="single" w:sz="4" w:space="0" w:color="auto"/>
              <w:bottom w:val="single" w:sz="4" w:space="0" w:color="auto"/>
              <w:right w:val="single" w:sz="4" w:space="0" w:color="auto"/>
            </w:tcBorders>
          </w:tcPr>
          <w:p w:rsidR="00B20EDF" w:rsidRPr="00954FDA" w:rsidRDefault="00B20EDF" w:rsidP="00C27307">
            <w:pPr>
              <w:pStyle w:val="ConsPlusNormal"/>
              <w:spacing w:line="240" w:lineRule="exact"/>
              <w:ind w:firstLine="0"/>
              <w:jc w:val="center"/>
              <w:rPr>
                <w:sz w:val="12"/>
                <w:szCs w:val="12"/>
              </w:rPr>
            </w:pPr>
            <w:r w:rsidRPr="00954FDA">
              <w:rPr>
                <w:sz w:val="12"/>
                <w:szCs w:val="12"/>
              </w:rPr>
              <w:t>-</w:t>
            </w:r>
          </w:p>
        </w:tc>
        <w:tc>
          <w:tcPr>
            <w:tcW w:w="0" w:type="auto"/>
            <w:tcBorders>
              <w:top w:val="single" w:sz="4" w:space="0" w:color="auto"/>
              <w:left w:val="single" w:sz="4" w:space="0" w:color="auto"/>
              <w:bottom w:val="single" w:sz="4" w:space="0" w:color="auto"/>
              <w:right w:val="single" w:sz="4" w:space="0" w:color="auto"/>
            </w:tcBorders>
          </w:tcPr>
          <w:p w:rsidR="00B20EDF" w:rsidRPr="00954FDA" w:rsidRDefault="00B20EDF" w:rsidP="00C27307">
            <w:pPr>
              <w:pStyle w:val="ConsPlusNormal"/>
              <w:spacing w:line="240" w:lineRule="exact"/>
              <w:ind w:firstLine="0"/>
              <w:jc w:val="center"/>
              <w:rPr>
                <w:sz w:val="12"/>
                <w:szCs w:val="12"/>
              </w:rPr>
            </w:pPr>
            <w:r w:rsidRPr="00954FDA">
              <w:rPr>
                <w:sz w:val="12"/>
                <w:szCs w:val="12"/>
              </w:rPr>
              <w:t>-</w:t>
            </w:r>
          </w:p>
        </w:tc>
        <w:tc>
          <w:tcPr>
            <w:tcW w:w="0" w:type="auto"/>
            <w:tcBorders>
              <w:top w:val="single" w:sz="4" w:space="0" w:color="auto"/>
              <w:left w:val="single" w:sz="4" w:space="0" w:color="auto"/>
              <w:bottom w:val="single" w:sz="4" w:space="0" w:color="auto"/>
              <w:right w:val="single" w:sz="4" w:space="0" w:color="auto"/>
            </w:tcBorders>
          </w:tcPr>
          <w:p w:rsidR="00B20EDF" w:rsidRPr="00954FDA" w:rsidRDefault="00B20EDF" w:rsidP="00C27307">
            <w:pPr>
              <w:pStyle w:val="ConsPlusNormal"/>
              <w:spacing w:line="240" w:lineRule="exact"/>
              <w:ind w:firstLine="0"/>
              <w:jc w:val="center"/>
              <w:rPr>
                <w:sz w:val="12"/>
                <w:szCs w:val="12"/>
              </w:rPr>
            </w:pPr>
            <w:r w:rsidRPr="00954FDA">
              <w:rPr>
                <w:sz w:val="12"/>
                <w:szCs w:val="12"/>
              </w:rPr>
              <w:t>-</w:t>
            </w:r>
          </w:p>
        </w:tc>
        <w:tc>
          <w:tcPr>
            <w:tcW w:w="0" w:type="auto"/>
            <w:tcBorders>
              <w:top w:val="single" w:sz="4" w:space="0" w:color="auto"/>
              <w:left w:val="single" w:sz="4" w:space="0" w:color="auto"/>
              <w:bottom w:val="single" w:sz="4" w:space="0" w:color="auto"/>
              <w:right w:val="single" w:sz="4" w:space="0" w:color="auto"/>
            </w:tcBorders>
          </w:tcPr>
          <w:p w:rsidR="00B20EDF" w:rsidRPr="00954FDA" w:rsidRDefault="00B20EDF" w:rsidP="00C27307">
            <w:pPr>
              <w:pStyle w:val="ConsPlusNormal"/>
              <w:spacing w:line="240" w:lineRule="exact"/>
              <w:ind w:firstLine="0"/>
              <w:jc w:val="center"/>
              <w:rPr>
                <w:sz w:val="12"/>
                <w:szCs w:val="12"/>
              </w:rPr>
            </w:pPr>
            <w:r w:rsidRPr="00954FDA">
              <w:rPr>
                <w:sz w:val="12"/>
                <w:szCs w:val="12"/>
              </w:rPr>
              <w:t>-</w:t>
            </w:r>
          </w:p>
        </w:tc>
        <w:tc>
          <w:tcPr>
            <w:tcW w:w="0" w:type="auto"/>
            <w:tcBorders>
              <w:top w:val="single" w:sz="4" w:space="0" w:color="auto"/>
              <w:left w:val="single" w:sz="4" w:space="0" w:color="auto"/>
              <w:bottom w:val="single" w:sz="4" w:space="0" w:color="auto"/>
              <w:right w:val="single" w:sz="4" w:space="0" w:color="auto"/>
            </w:tcBorders>
          </w:tcPr>
          <w:p w:rsidR="00B20EDF" w:rsidRPr="00954FDA" w:rsidRDefault="00B20EDF" w:rsidP="00C27307">
            <w:pPr>
              <w:pStyle w:val="ConsPlusNormal"/>
              <w:spacing w:line="240" w:lineRule="exact"/>
              <w:ind w:firstLine="0"/>
              <w:jc w:val="center"/>
              <w:rPr>
                <w:sz w:val="12"/>
                <w:szCs w:val="12"/>
              </w:rPr>
            </w:pPr>
            <w:r w:rsidRPr="00954FDA">
              <w:rPr>
                <w:sz w:val="12"/>
                <w:szCs w:val="12"/>
              </w:rPr>
              <w:t>-</w:t>
            </w:r>
          </w:p>
        </w:tc>
        <w:tc>
          <w:tcPr>
            <w:tcW w:w="0" w:type="auto"/>
            <w:tcBorders>
              <w:top w:val="single" w:sz="4" w:space="0" w:color="auto"/>
              <w:left w:val="single" w:sz="4" w:space="0" w:color="auto"/>
              <w:bottom w:val="single" w:sz="4" w:space="0" w:color="auto"/>
              <w:right w:val="single" w:sz="4" w:space="0" w:color="auto"/>
            </w:tcBorders>
          </w:tcPr>
          <w:p w:rsidR="00B20EDF" w:rsidRPr="00954FDA" w:rsidRDefault="00B20EDF" w:rsidP="00C27307">
            <w:pPr>
              <w:pStyle w:val="ConsPlusNormal"/>
              <w:spacing w:line="240" w:lineRule="exact"/>
              <w:ind w:firstLine="0"/>
              <w:jc w:val="center"/>
              <w:rPr>
                <w:sz w:val="12"/>
                <w:szCs w:val="12"/>
              </w:rPr>
            </w:pPr>
            <w:r w:rsidRPr="00954FDA">
              <w:rPr>
                <w:sz w:val="12"/>
                <w:szCs w:val="12"/>
              </w:rPr>
              <w:t>-</w:t>
            </w:r>
          </w:p>
        </w:tc>
        <w:tc>
          <w:tcPr>
            <w:tcW w:w="0" w:type="auto"/>
            <w:tcBorders>
              <w:top w:val="single" w:sz="4" w:space="0" w:color="auto"/>
              <w:left w:val="single" w:sz="4" w:space="0" w:color="auto"/>
              <w:bottom w:val="single" w:sz="4" w:space="0" w:color="auto"/>
              <w:right w:val="single" w:sz="4" w:space="0" w:color="auto"/>
            </w:tcBorders>
          </w:tcPr>
          <w:p w:rsidR="00B20EDF" w:rsidRPr="00954FDA" w:rsidRDefault="00B20EDF" w:rsidP="00C27307">
            <w:pPr>
              <w:pStyle w:val="ConsPlusNormal"/>
              <w:spacing w:line="240" w:lineRule="exact"/>
              <w:ind w:firstLine="0"/>
              <w:jc w:val="center"/>
              <w:rPr>
                <w:sz w:val="12"/>
                <w:szCs w:val="12"/>
              </w:rPr>
            </w:pPr>
            <w:r w:rsidRPr="00954FDA">
              <w:rPr>
                <w:sz w:val="12"/>
                <w:szCs w:val="12"/>
              </w:rPr>
              <w:t>-</w:t>
            </w:r>
          </w:p>
        </w:tc>
        <w:tc>
          <w:tcPr>
            <w:tcW w:w="0" w:type="auto"/>
            <w:tcBorders>
              <w:top w:val="single" w:sz="4" w:space="0" w:color="auto"/>
              <w:left w:val="single" w:sz="4" w:space="0" w:color="auto"/>
              <w:bottom w:val="single" w:sz="4" w:space="0" w:color="auto"/>
              <w:right w:val="single" w:sz="4" w:space="0" w:color="auto"/>
            </w:tcBorders>
          </w:tcPr>
          <w:p w:rsidR="00B20EDF" w:rsidRPr="00954FDA" w:rsidRDefault="00B20EDF" w:rsidP="00C27307">
            <w:pPr>
              <w:pStyle w:val="ConsPlusNormal"/>
              <w:spacing w:line="240" w:lineRule="exact"/>
              <w:ind w:firstLine="0"/>
              <w:jc w:val="center"/>
              <w:rPr>
                <w:sz w:val="12"/>
                <w:szCs w:val="12"/>
              </w:rPr>
            </w:pPr>
            <w:r w:rsidRPr="00954FDA">
              <w:rPr>
                <w:sz w:val="12"/>
                <w:szCs w:val="12"/>
              </w:rPr>
              <w:t>-</w:t>
            </w:r>
          </w:p>
        </w:tc>
        <w:tc>
          <w:tcPr>
            <w:tcW w:w="0" w:type="auto"/>
            <w:tcBorders>
              <w:top w:val="single" w:sz="4" w:space="0" w:color="auto"/>
              <w:left w:val="single" w:sz="4" w:space="0" w:color="auto"/>
              <w:bottom w:val="single" w:sz="4" w:space="0" w:color="auto"/>
              <w:right w:val="single" w:sz="4" w:space="0" w:color="auto"/>
            </w:tcBorders>
          </w:tcPr>
          <w:p w:rsidR="00B20EDF" w:rsidRPr="00954FDA" w:rsidRDefault="00B20EDF" w:rsidP="00C27307">
            <w:pPr>
              <w:pStyle w:val="ConsPlusNormal"/>
              <w:spacing w:line="240" w:lineRule="exact"/>
              <w:ind w:firstLine="0"/>
              <w:jc w:val="center"/>
              <w:rPr>
                <w:sz w:val="12"/>
                <w:szCs w:val="12"/>
              </w:rPr>
            </w:pPr>
            <w:r w:rsidRPr="00954FDA">
              <w:rPr>
                <w:sz w:val="12"/>
                <w:szCs w:val="12"/>
              </w:rPr>
              <w:t>-</w:t>
            </w:r>
          </w:p>
        </w:tc>
      </w:tr>
      <w:tr w:rsidR="00B20EDF" w:rsidRPr="00954FDA" w:rsidTr="00B20EDF">
        <w:tc>
          <w:tcPr>
            <w:tcW w:w="0" w:type="auto"/>
            <w:tcBorders>
              <w:top w:val="single" w:sz="4" w:space="0" w:color="auto"/>
              <w:left w:val="single" w:sz="4" w:space="0" w:color="auto"/>
              <w:bottom w:val="single" w:sz="4" w:space="0" w:color="auto"/>
              <w:right w:val="single" w:sz="4" w:space="0" w:color="auto"/>
            </w:tcBorders>
          </w:tcPr>
          <w:p w:rsidR="00B20EDF" w:rsidRPr="00954FDA" w:rsidRDefault="00B20EDF" w:rsidP="00C27307">
            <w:pPr>
              <w:spacing w:line="240" w:lineRule="exact"/>
              <w:ind w:right="57"/>
              <w:jc w:val="center"/>
              <w:rPr>
                <w:rFonts w:ascii="Arial" w:hAnsi="Arial" w:cs="Arial"/>
                <w:sz w:val="12"/>
                <w:szCs w:val="12"/>
              </w:rPr>
            </w:pPr>
            <w:r w:rsidRPr="00954FDA">
              <w:rPr>
                <w:rFonts w:ascii="Arial" w:hAnsi="Arial" w:cs="Arial"/>
                <w:sz w:val="12"/>
                <w:szCs w:val="12"/>
              </w:rPr>
              <w:t>2.3.</w:t>
            </w:r>
          </w:p>
        </w:tc>
        <w:tc>
          <w:tcPr>
            <w:tcW w:w="0" w:type="auto"/>
            <w:gridSpan w:val="16"/>
            <w:tcBorders>
              <w:top w:val="single" w:sz="4" w:space="0" w:color="auto"/>
              <w:left w:val="single" w:sz="4" w:space="0" w:color="auto"/>
              <w:bottom w:val="single" w:sz="4" w:space="0" w:color="auto"/>
              <w:right w:val="single" w:sz="4" w:space="0" w:color="auto"/>
            </w:tcBorders>
          </w:tcPr>
          <w:p w:rsidR="00B20EDF" w:rsidRPr="00954FDA" w:rsidRDefault="00B20EDF" w:rsidP="00C27307">
            <w:pPr>
              <w:pStyle w:val="ConsPlusNormal"/>
              <w:spacing w:line="240" w:lineRule="exact"/>
              <w:ind w:left="-57" w:hanging="5"/>
              <w:rPr>
                <w:sz w:val="12"/>
                <w:szCs w:val="12"/>
              </w:rPr>
            </w:pPr>
            <w:r w:rsidRPr="00954FDA">
              <w:rPr>
                <w:sz w:val="12"/>
                <w:szCs w:val="12"/>
              </w:rPr>
              <w:t>Задача 3. Формирование благоприятного общественного климата для развития предпринимательства</w:t>
            </w:r>
          </w:p>
        </w:tc>
      </w:tr>
      <w:tr w:rsidR="00B20EDF" w:rsidRPr="00954FDA" w:rsidTr="00B20EDF">
        <w:tc>
          <w:tcPr>
            <w:tcW w:w="0" w:type="auto"/>
            <w:tcBorders>
              <w:top w:val="single" w:sz="4" w:space="0" w:color="auto"/>
              <w:left w:val="single" w:sz="4" w:space="0" w:color="auto"/>
              <w:bottom w:val="single" w:sz="4" w:space="0" w:color="auto"/>
              <w:right w:val="single" w:sz="4" w:space="0" w:color="auto"/>
            </w:tcBorders>
          </w:tcPr>
          <w:p w:rsidR="00B20EDF" w:rsidRPr="00954FDA" w:rsidRDefault="00B20EDF" w:rsidP="00C27307">
            <w:pPr>
              <w:spacing w:line="240" w:lineRule="exact"/>
              <w:jc w:val="center"/>
              <w:rPr>
                <w:rFonts w:ascii="Arial" w:hAnsi="Arial" w:cs="Arial"/>
                <w:sz w:val="12"/>
                <w:szCs w:val="12"/>
              </w:rPr>
            </w:pPr>
            <w:r w:rsidRPr="00954FDA">
              <w:rPr>
                <w:rFonts w:ascii="Arial" w:hAnsi="Arial" w:cs="Arial"/>
                <w:sz w:val="12"/>
                <w:szCs w:val="12"/>
              </w:rPr>
              <w:t>2.3.1.</w:t>
            </w:r>
          </w:p>
        </w:tc>
        <w:tc>
          <w:tcPr>
            <w:tcW w:w="0" w:type="auto"/>
            <w:tcBorders>
              <w:top w:val="single" w:sz="4" w:space="0" w:color="auto"/>
              <w:left w:val="single" w:sz="4" w:space="0" w:color="auto"/>
              <w:bottom w:val="single" w:sz="4" w:space="0" w:color="auto"/>
              <w:right w:val="single" w:sz="4" w:space="0" w:color="auto"/>
            </w:tcBorders>
          </w:tcPr>
          <w:p w:rsidR="00B20EDF" w:rsidRPr="00954FDA" w:rsidRDefault="00B20EDF" w:rsidP="00C27307">
            <w:pPr>
              <w:spacing w:line="240" w:lineRule="exact"/>
              <w:jc w:val="both"/>
              <w:rPr>
                <w:rFonts w:ascii="Arial" w:hAnsi="Arial" w:cs="Arial"/>
                <w:sz w:val="12"/>
                <w:szCs w:val="12"/>
              </w:rPr>
            </w:pPr>
            <w:r w:rsidRPr="00954FDA">
              <w:rPr>
                <w:rFonts w:ascii="Arial" w:hAnsi="Arial" w:cs="Arial"/>
                <w:sz w:val="12"/>
                <w:szCs w:val="12"/>
              </w:rPr>
              <w:t>Организация участия  в проведении ежегодных областных конкурсов среди субъектов малого и среднего предпринимательства о</w:t>
            </w:r>
            <w:r w:rsidRPr="00954FDA">
              <w:rPr>
                <w:rFonts w:ascii="Arial" w:hAnsi="Arial" w:cs="Arial"/>
                <w:sz w:val="12"/>
                <w:szCs w:val="12"/>
              </w:rPr>
              <w:t>б</w:t>
            </w:r>
            <w:r w:rsidRPr="00954FDA">
              <w:rPr>
                <w:rFonts w:ascii="Arial" w:hAnsi="Arial" w:cs="Arial"/>
                <w:sz w:val="12"/>
                <w:szCs w:val="12"/>
              </w:rPr>
              <w:t>ласти</w:t>
            </w:r>
          </w:p>
        </w:tc>
        <w:tc>
          <w:tcPr>
            <w:tcW w:w="0" w:type="auto"/>
            <w:tcBorders>
              <w:top w:val="single" w:sz="4" w:space="0" w:color="auto"/>
              <w:left w:val="single" w:sz="4" w:space="0" w:color="auto"/>
              <w:bottom w:val="single" w:sz="4" w:space="0" w:color="auto"/>
              <w:right w:val="single" w:sz="4" w:space="0" w:color="auto"/>
            </w:tcBorders>
          </w:tcPr>
          <w:p w:rsidR="00B20EDF" w:rsidRPr="00954FDA" w:rsidRDefault="00B20EDF" w:rsidP="00C27307">
            <w:pPr>
              <w:spacing w:line="240" w:lineRule="exact"/>
              <w:jc w:val="center"/>
              <w:rPr>
                <w:rFonts w:ascii="Arial" w:hAnsi="Arial" w:cs="Arial"/>
                <w:sz w:val="12"/>
                <w:szCs w:val="12"/>
              </w:rPr>
            </w:pPr>
            <w:r w:rsidRPr="00954FDA">
              <w:rPr>
                <w:rFonts w:ascii="Arial" w:hAnsi="Arial" w:cs="Arial"/>
                <w:sz w:val="12"/>
                <w:szCs w:val="12"/>
              </w:rPr>
              <w:t>комитет эконом</w:t>
            </w:r>
            <w:r w:rsidRPr="00954FDA">
              <w:rPr>
                <w:rFonts w:ascii="Arial" w:hAnsi="Arial" w:cs="Arial"/>
                <w:sz w:val="12"/>
                <w:szCs w:val="12"/>
              </w:rPr>
              <w:t>и</w:t>
            </w:r>
            <w:r w:rsidRPr="00954FDA">
              <w:rPr>
                <w:rFonts w:ascii="Arial" w:hAnsi="Arial" w:cs="Arial"/>
                <w:sz w:val="12"/>
                <w:szCs w:val="12"/>
              </w:rPr>
              <w:t>ческого развития Администрации муниципальн</w:t>
            </w:r>
            <w:r w:rsidRPr="00954FDA">
              <w:rPr>
                <w:rFonts w:ascii="Arial" w:hAnsi="Arial" w:cs="Arial"/>
                <w:sz w:val="12"/>
                <w:szCs w:val="12"/>
              </w:rPr>
              <w:t>о</w:t>
            </w:r>
            <w:r w:rsidRPr="00954FDA">
              <w:rPr>
                <w:rFonts w:ascii="Arial" w:hAnsi="Arial" w:cs="Arial"/>
                <w:sz w:val="12"/>
                <w:szCs w:val="12"/>
              </w:rPr>
              <w:t>го района</w:t>
            </w:r>
          </w:p>
        </w:tc>
        <w:tc>
          <w:tcPr>
            <w:tcW w:w="0" w:type="auto"/>
            <w:tcBorders>
              <w:top w:val="single" w:sz="4" w:space="0" w:color="auto"/>
              <w:left w:val="single" w:sz="4" w:space="0" w:color="auto"/>
              <w:bottom w:val="single" w:sz="4" w:space="0" w:color="auto"/>
              <w:right w:val="single" w:sz="4" w:space="0" w:color="auto"/>
            </w:tcBorders>
          </w:tcPr>
          <w:p w:rsidR="00B20EDF" w:rsidRPr="00954FDA" w:rsidRDefault="00B20EDF" w:rsidP="00C27307">
            <w:pPr>
              <w:spacing w:line="240" w:lineRule="exact"/>
              <w:jc w:val="center"/>
              <w:rPr>
                <w:rFonts w:ascii="Arial" w:hAnsi="Arial" w:cs="Arial"/>
                <w:sz w:val="12"/>
                <w:szCs w:val="12"/>
              </w:rPr>
            </w:pPr>
            <w:r w:rsidRPr="00954FDA">
              <w:rPr>
                <w:rFonts w:ascii="Arial" w:hAnsi="Arial" w:cs="Arial"/>
                <w:sz w:val="12"/>
                <w:szCs w:val="12"/>
              </w:rPr>
              <w:t>2016-2026 г</w:t>
            </w:r>
            <w:r w:rsidRPr="00954FDA">
              <w:rPr>
                <w:rFonts w:ascii="Arial" w:hAnsi="Arial" w:cs="Arial"/>
                <w:sz w:val="12"/>
                <w:szCs w:val="12"/>
              </w:rPr>
              <w:t>о</w:t>
            </w:r>
            <w:r w:rsidRPr="00954FDA">
              <w:rPr>
                <w:rFonts w:ascii="Arial" w:hAnsi="Arial" w:cs="Arial"/>
                <w:sz w:val="12"/>
                <w:szCs w:val="12"/>
              </w:rPr>
              <w:t>ды</w:t>
            </w:r>
          </w:p>
        </w:tc>
        <w:tc>
          <w:tcPr>
            <w:tcW w:w="0" w:type="auto"/>
            <w:tcBorders>
              <w:top w:val="single" w:sz="4" w:space="0" w:color="auto"/>
              <w:left w:val="single" w:sz="4" w:space="0" w:color="auto"/>
              <w:bottom w:val="single" w:sz="4" w:space="0" w:color="auto"/>
              <w:right w:val="single" w:sz="4" w:space="0" w:color="auto"/>
            </w:tcBorders>
          </w:tcPr>
          <w:p w:rsidR="00B20EDF" w:rsidRPr="00954FDA" w:rsidRDefault="00B20EDF" w:rsidP="00C27307">
            <w:pPr>
              <w:spacing w:line="240" w:lineRule="exact"/>
              <w:jc w:val="center"/>
              <w:rPr>
                <w:rFonts w:ascii="Arial" w:hAnsi="Arial" w:cs="Arial"/>
                <w:sz w:val="12"/>
                <w:szCs w:val="12"/>
              </w:rPr>
            </w:pPr>
            <w:r w:rsidRPr="00954FDA">
              <w:rPr>
                <w:rFonts w:ascii="Arial" w:hAnsi="Arial" w:cs="Arial"/>
                <w:sz w:val="12"/>
                <w:szCs w:val="12"/>
              </w:rPr>
              <w:t>2.7.</w:t>
            </w:r>
          </w:p>
        </w:tc>
        <w:tc>
          <w:tcPr>
            <w:tcW w:w="0" w:type="auto"/>
            <w:tcBorders>
              <w:top w:val="single" w:sz="4" w:space="0" w:color="auto"/>
              <w:left w:val="single" w:sz="4" w:space="0" w:color="auto"/>
              <w:bottom w:val="single" w:sz="4" w:space="0" w:color="auto"/>
              <w:right w:val="single" w:sz="4" w:space="0" w:color="auto"/>
            </w:tcBorders>
          </w:tcPr>
          <w:p w:rsidR="00B20EDF" w:rsidRPr="00954FDA" w:rsidRDefault="00B20EDF" w:rsidP="00C27307">
            <w:pPr>
              <w:spacing w:line="240" w:lineRule="exact"/>
              <w:jc w:val="center"/>
              <w:rPr>
                <w:rFonts w:ascii="Arial" w:hAnsi="Arial" w:cs="Arial"/>
                <w:sz w:val="12"/>
                <w:szCs w:val="12"/>
              </w:rPr>
            </w:pPr>
            <w:r w:rsidRPr="00954FDA">
              <w:rPr>
                <w:rFonts w:ascii="Arial" w:hAnsi="Arial" w:cs="Arial"/>
                <w:sz w:val="12"/>
                <w:szCs w:val="12"/>
              </w:rPr>
              <w:t>-</w:t>
            </w:r>
          </w:p>
        </w:tc>
        <w:tc>
          <w:tcPr>
            <w:tcW w:w="0" w:type="auto"/>
            <w:tcBorders>
              <w:top w:val="single" w:sz="4" w:space="0" w:color="auto"/>
              <w:left w:val="single" w:sz="4" w:space="0" w:color="auto"/>
              <w:bottom w:val="single" w:sz="4" w:space="0" w:color="auto"/>
              <w:right w:val="single" w:sz="4" w:space="0" w:color="auto"/>
            </w:tcBorders>
          </w:tcPr>
          <w:p w:rsidR="00B20EDF" w:rsidRPr="00954FDA" w:rsidRDefault="00B20EDF" w:rsidP="00C27307">
            <w:pPr>
              <w:pStyle w:val="ConsPlusNormal"/>
              <w:spacing w:line="240" w:lineRule="exact"/>
              <w:ind w:firstLine="0"/>
              <w:jc w:val="center"/>
              <w:rPr>
                <w:sz w:val="12"/>
                <w:szCs w:val="12"/>
              </w:rPr>
            </w:pPr>
            <w:r w:rsidRPr="00954FDA">
              <w:rPr>
                <w:sz w:val="12"/>
                <w:szCs w:val="12"/>
              </w:rPr>
              <w:t>-</w:t>
            </w:r>
          </w:p>
        </w:tc>
        <w:tc>
          <w:tcPr>
            <w:tcW w:w="0" w:type="auto"/>
            <w:tcBorders>
              <w:top w:val="single" w:sz="4" w:space="0" w:color="auto"/>
              <w:left w:val="single" w:sz="4" w:space="0" w:color="auto"/>
              <w:bottom w:val="single" w:sz="4" w:space="0" w:color="auto"/>
              <w:right w:val="single" w:sz="4" w:space="0" w:color="auto"/>
            </w:tcBorders>
          </w:tcPr>
          <w:p w:rsidR="00B20EDF" w:rsidRPr="00954FDA" w:rsidRDefault="00B20EDF" w:rsidP="00C27307">
            <w:pPr>
              <w:pStyle w:val="ConsPlusNormal"/>
              <w:spacing w:line="240" w:lineRule="exact"/>
              <w:ind w:firstLine="0"/>
              <w:jc w:val="center"/>
              <w:rPr>
                <w:sz w:val="12"/>
                <w:szCs w:val="12"/>
              </w:rPr>
            </w:pPr>
            <w:r w:rsidRPr="00954FDA">
              <w:rPr>
                <w:sz w:val="12"/>
                <w:szCs w:val="12"/>
              </w:rPr>
              <w:t>-</w:t>
            </w:r>
          </w:p>
        </w:tc>
        <w:tc>
          <w:tcPr>
            <w:tcW w:w="0" w:type="auto"/>
            <w:tcBorders>
              <w:top w:val="single" w:sz="4" w:space="0" w:color="auto"/>
              <w:left w:val="single" w:sz="4" w:space="0" w:color="auto"/>
              <w:bottom w:val="single" w:sz="4" w:space="0" w:color="auto"/>
              <w:right w:val="single" w:sz="4" w:space="0" w:color="auto"/>
            </w:tcBorders>
          </w:tcPr>
          <w:p w:rsidR="00B20EDF" w:rsidRPr="00954FDA" w:rsidRDefault="00B20EDF" w:rsidP="00C27307">
            <w:pPr>
              <w:pStyle w:val="ConsPlusNormal"/>
              <w:spacing w:line="240" w:lineRule="exact"/>
              <w:ind w:firstLine="0"/>
              <w:jc w:val="center"/>
              <w:rPr>
                <w:sz w:val="12"/>
                <w:szCs w:val="12"/>
              </w:rPr>
            </w:pPr>
            <w:r w:rsidRPr="00954FDA">
              <w:rPr>
                <w:sz w:val="12"/>
                <w:szCs w:val="12"/>
              </w:rPr>
              <w:t>-</w:t>
            </w:r>
          </w:p>
        </w:tc>
        <w:tc>
          <w:tcPr>
            <w:tcW w:w="0" w:type="auto"/>
            <w:tcBorders>
              <w:top w:val="single" w:sz="4" w:space="0" w:color="auto"/>
              <w:left w:val="single" w:sz="4" w:space="0" w:color="auto"/>
              <w:bottom w:val="single" w:sz="4" w:space="0" w:color="auto"/>
              <w:right w:val="single" w:sz="4" w:space="0" w:color="auto"/>
            </w:tcBorders>
          </w:tcPr>
          <w:p w:rsidR="00B20EDF" w:rsidRPr="00954FDA" w:rsidRDefault="00B20EDF" w:rsidP="00C27307">
            <w:pPr>
              <w:pStyle w:val="ConsPlusNormal"/>
              <w:spacing w:line="240" w:lineRule="exact"/>
              <w:ind w:firstLine="0"/>
              <w:jc w:val="center"/>
              <w:rPr>
                <w:sz w:val="12"/>
                <w:szCs w:val="12"/>
              </w:rPr>
            </w:pPr>
            <w:r w:rsidRPr="00954FDA">
              <w:rPr>
                <w:sz w:val="12"/>
                <w:szCs w:val="12"/>
              </w:rPr>
              <w:t>-</w:t>
            </w:r>
          </w:p>
        </w:tc>
        <w:tc>
          <w:tcPr>
            <w:tcW w:w="0" w:type="auto"/>
            <w:tcBorders>
              <w:top w:val="single" w:sz="4" w:space="0" w:color="auto"/>
              <w:left w:val="single" w:sz="4" w:space="0" w:color="auto"/>
              <w:bottom w:val="single" w:sz="4" w:space="0" w:color="auto"/>
              <w:right w:val="single" w:sz="4" w:space="0" w:color="auto"/>
            </w:tcBorders>
          </w:tcPr>
          <w:p w:rsidR="00B20EDF" w:rsidRPr="00954FDA" w:rsidRDefault="00B20EDF" w:rsidP="00C27307">
            <w:pPr>
              <w:pStyle w:val="ConsPlusNormal"/>
              <w:spacing w:line="240" w:lineRule="exact"/>
              <w:ind w:firstLine="0"/>
              <w:jc w:val="center"/>
              <w:rPr>
                <w:sz w:val="12"/>
                <w:szCs w:val="12"/>
              </w:rPr>
            </w:pPr>
            <w:r w:rsidRPr="00954FDA">
              <w:rPr>
                <w:sz w:val="12"/>
                <w:szCs w:val="12"/>
              </w:rPr>
              <w:t>-</w:t>
            </w:r>
          </w:p>
        </w:tc>
        <w:tc>
          <w:tcPr>
            <w:tcW w:w="0" w:type="auto"/>
            <w:tcBorders>
              <w:top w:val="single" w:sz="4" w:space="0" w:color="auto"/>
              <w:left w:val="single" w:sz="4" w:space="0" w:color="auto"/>
              <w:bottom w:val="single" w:sz="4" w:space="0" w:color="auto"/>
              <w:right w:val="single" w:sz="4" w:space="0" w:color="auto"/>
            </w:tcBorders>
          </w:tcPr>
          <w:p w:rsidR="00B20EDF" w:rsidRPr="00954FDA" w:rsidRDefault="00B20EDF" w:rsidP="00C27307">
            <w:pPr>
              <w:pStyle w:val="ConsPlusNormal"/>
              <w:spacing w:line="240" w:lineRule="exact"/>
              <w:ind w:firstLine="0"/>
              <w:jc w:val="center"/>
              <w:rPr>
                <w:sz w:val="12"/>
                <w:szCs w:val="12"/>
              </w:rPr>
            </w:pPr>
            <w:r w:rsidRPr="00954FDA">
              <w:rPr>
                <w:sz w:val="12"/>
                <w:szCs w:val="12"/>
              </w:rPr>
              <w:t>-</w:t>
            </w:r>
          </w:p>
        </w:tc>
        <w:tc>
          <w:tcPr>
            <w:tcW w:w="0" w:type="auto"/>
            <w:tcBorders>
              <w:top w:val="single" w:sz="4" w:space="0" w:color="auto"/>
              <w:left w:val="single" w:sz="4" w:space="0" w:color="auto"/>
              <w:bottom w:val="single" w:sz="4" w:space="0" w:color="auto"/>
              <w:right w:val="single" w:sz="4" w:space="0" w:color="auto"/>
            </w:tcBorders>
          </w:tcPr>
          <w:p w:rsidR="00B20EDF" w:rsidRPr="00954FDA" w:rsidRDefault="00B20EDF" w:rsidP="00C27307">
            <w:pPr>
              <w:pStyle w:val="ConsPlusNormal"/>
              <w:spacing w:line="240" w:lineRule="exact"/>
              <w:ind w:firstLine="0"/>
              <w:jc w:val="center"/>
              <w:rPr>
                <w:sz w:val="12"/>
                <w:szCs w:val="12"/>
              </w:rPr>
            </w:pPr>
            <w:r w:rsidRPr="00954FDA">
              <w:rPr>
                <w:sz w:val="12"/>
                <w:szCs w:val="12"/>
              </w:rPr>
              <w:t>-</w:t>
            </w:r>
          </w:p>
        </w:tc>
        <w:tc>
          <w:tcPr>
            <w:tcW w:w="0" w:type="auto"/>
            <w:tcBorders>
              <w:top w:val="single" w:sz="4" w:space="0" w:color="auto"/>
              <w:left w:val="single" w:sz="4" w:space="0" w:color="auto"/>
              <w:bottom w:val="single" w:sz="4" w:space="0" w:color="auto"/>
              <w:right w:val="single" w:sz="4" w:space="0" w:color="auto"/>
            </w:tcBorders>
          </w:tcPr>
          <w:p w:rsidR="00B20EDF" w:rsidRPr="00954FDA" w:rsidRDefault="00B20EDF" w:rsidP="00C27307">
            <w:pPr>
              <w:pStyle w:val="ConsPlusNormal"/>
              <w:spacing w:line="240" w:lineRule="exact"/>
              <w:ind w:firstLine="0"/>
              <w:jc w:val="center"/>
              <w:rPr>
                <w:sz w:val="12"/>
                <w:szCs w:val="12"/>
              </w:rPr>
            </w:pPr>
            <w:r w:rsidRPr="00954FDA">
              <w:rPr>
                <w:sz w:val="12"/>
                <w:szCs w:val="12"/>
              </w:rPr>
              <w:t>-</w:t>
            </w:r>
          </w:p>
        </w:tc>
        <w:tc>
          <w:tcPr>
            <w:tcW w:w="0" w:type="auto"/>
            <w:tcBorders>
              <w:top w:val="single" w:sz="4" w:space="0" w:color="auto"/>
              <w:left w:val="single" w:sz="4" w:space="0" w:color="auto"/>
              <w:bottom w:val="single" w:sz="4" w:space="0" w:color="auto"/>
              <w:right w:val="single" w:sz="4" w:space="0" w:color="auto"/>
            </w:tcBorders>
          </w:tcPr>
          <w:p w:rsidR="00B20EDF" w:rsidRPr="00954FDA" w:rsidRDefault="00B20EDF" w:rsidP="00C27307">
            <w:pPr>
              <w:pStyle w:val="ConsPlusNormal"/>
              <w:spacing w:line="240" w:lineRule="exact"/>
              <w:ind w:firstLine="0"/>
              <w:jc w:val="center"/>
              <w:rPr>
                <w:sz w:val="12"/>
                <w:szCs w:val="12"/>
              </w:rPr>
            </w:pPr>
            <w:r w:rsidRPr="00954FDA">
              <w:rPr>
                <w:sz w:val="12"/>
                <w:szCs w:val="12"/>
              </w:rPr>
              <w:t>-</w:t>
            </w:r>
          </w:p>
        </w:tc>
        <w:tc>
          <w:tcPr>
            <w:tcW w:w="0" w:type="auto"/>
            <w:tcBorders>
              <w:top w:val="single" w:sz="4" w:space="0" w:color="auto"/>
              <w:left w:val="single" w:sz="4" w:space="0" w:color="auto"/>
              <w:bottom w:val="single" w:sz="4" w:space="0" w:color="auto"/>
              <w:right w:val="single" w:sz="4" w:space="0" w:color="auto"/>
            </w:tcBorders>
          </w:tcPr>
          <w:p w:rsidR="00B20EDF" w:rsidRPr="00954FDA" w:rsidRDefault="00B20EDF" w:rsidP="00C27307">
            <w:pPr>
              <w:pStyle w:val="ConsPlusNormal"/>
              <w:spacing w:line="240" w:lineRule="exact"/>
              <w:ind w:firstLine="0"/>
              <w:jc w:val="center"/>
              <w:rPr>
                <w:sz w:val="12"/>
                <w:szCs w:val="12"/>
              </w:rPr>
            </w:pPr>
            <w:r w:rsidRPr="00954FDA">
              <w:rPr>
                <w:sz w:val="12"/>
                <w:szCs w:val="12"/>
              </w:rPr>
              <w:t>-</w:t>
            </w:r>
          </w:p>
        </w:tc>
        <w:tc>
          <w:tcPr>
            <w:tcW w:w="0" w:type="auto"/>
            <w:tcBorders>
              <w:top w:val="single" w:sz="4" w:space="0" w:color="auto"/>
              <w:left w:val="single" w:sz="4" w:space="0" w:color="auto"/>
              <w:bottom w:val="single" w:sz="4" w:space="0" w:color="auto"/>
              <w:right w:val="single" w:sz="4" w:space="0" w:color="auto"/>
            </w:tcBorders>
          </w:tcPr>
          <w:p w:rsidR="00B20EDF" w:rsidRPr="00954FDA" w:rsidRDefault="00B20EDF" w:rsidP="00C27307">
            <w:pPr>
              <w:pStyle w:val="ConsPlusNormal"/>
              <w:spacing w:line="240" w:lineRule="exact"/>
              <w:ind w:firstLine="0"/>
              <w:jc w:val="center"/>
              <w:rPr>
                <w:sz w:val="12"/>
                <w:szCs w:val="12"/>
              </w:rPr>
            </w:pPr>
            <w:r w:rsidRPr="00954FDA">
              <w:rPr>
                <w:sz w:val="12"/>
                <w:szCs w:val="12"/>
              </w:rPr>
              <w:t>-</w:t>
            </w:r>
          </w:p>
        </w:tc>
      </w:tr>
      <w:tr w:rsidR="00B20EDF" w:rsidRPr="00954FDA" w:rsidTr="00B20EDF">
        <w:tc>
          <w:tcPr>
            <w:tcW w:w="0" w:type="auto"/>
            <w:tcBorders>
              <w:top w:val="single" w:sz="4" w:space="0" w:color="auto"/>
              <w:left w:val="single" w:sz="4" w:space="0" w:color="auto"/>
              <w:bottom w:val="single" w:sz="4" w:space="0" w:color="auto"/>
              <w:right w:val="single" w:sz="4" w:space="0" w:color="auto"/>
            </w:tcBorders>
          </w:tcPr>
          <w:p w:rsidR="00B20EDF" w:rsidRPr="00954FDA" w:rsidRDefault="00B20EDF" w:rsidP="00C27307">
            <w:pPr>
              <w:spacing w:line="240" w:lineRule="exact"/>
              <w:jc w:val="center"/>
              <w:rPr>
                <w:rFonts w:ascii="Arial" w:hAnsi="Arial" w:cs="Arial"/>
                <w:sz w:val="12"/>
                <w:szCs w:val="12"/>
              </w:rPr>
            </w:pPr>
            <w:r w:rsidRPr="00954FDA">
              <w:rPr>
                <w:rFonts w:ascii="Arial" w:hAnsi="Arial" w:cs="Arial"/>
                <w:sz w:val="12"/>
                <w:szCs w:val="12"/>
              </w:rPr>
              <w:t>2.4.</w:t>
            </w:r>
          </w:p>
        </w:tc>
        <w:tc>
          <w:tcPr>
            <w:tcW w:w="0" w:type="auto"/>
            <w:gridSpan w:val="16"/>
            <w:tcBorders>
              <w:top w:val="single" w:sz="4" w:space="0" w:color="auto"/>
              <w:left w:val="single" w:sz="4" w:space="0" w:color="auto"/>
              <w:bottom w:val="single" w:sz="4" w:space="0" w:color="auto"/>
              <w:right w:val="single" w:sz="4" w:space="0" w:color="auto"/>
            </w:tcBorders>
          </w:tcPr>
          <w:p w:rsidR="00B20EDF" w:rsidRPr="00954FDA" w:rsidRDefault="00B20EDF" w:rsidP="00C27307">
            <w:pPr>
              <w:pStyle w:val="ConsPlusNormal"/>
              <w:spacing w:line="240" w:lineRule="exact"/>
              <w:ind w:hanging="5"/>
              <w:rPr>
                <w:sz w:val="12"/>
                <w:szCs w:val="12"/>
              </w:rPr>
            </w:pPr>
            <w:r w:rsidRPr="00954FDA">
              <w:rPr>
                <w:sz w:val="12"/>
                <w:szCs w:val="12"/>
              </w:rPr>
              <w:t>Задача 4. Имущественная поддержка субъектов малого и среднего предпринимательства</w:t>
            </w:r>
          </w:p>
        </w:tc>
      </w:tr>
      <w:tr w:rsidR="00B20EDF" w:rsidRPr="00954FDA" w:rsidTr="00B20EDF">
        <w:tc>
          <w:tcPr>
            <w:tcW w:w="0" w:type="auto"/>
            <w:tcBorders>
              <w:top w:val="single" w:sz="4" w:space="0" w:color="auto"/>
              <w:left w:val="single" w:sz="4" w:space="0" w:color="auto"/>
              <w:bottom w:val="single" w:sz="4" w:space="0" w:color="auto"/>
              <w:right w:val="single" w:sz="4" w:space="0" w:color="auto"/>
            </w:tcBorders>
          </w:tcPr>
          <w:p w:rsidR="00B20EDF" w:rsidRPr="00954FDA" w:rsidRDefault="00B20EDF" w:rsidP="00C27307">
            <w:pPr>
              <w:spacing w:line="240" w:lineRule="exact"/>
              <w:jc w:val="center"/>
              <w:rPr>
                <w:rFonts w:ascii="Arial" w:hAnsi="Arial" w:cs="Arial"/>
                <w:sz w:val="12"/>
                <w:szCs w:val="12"/>
              </w:rPr>
            </w:pPr>
            <w:r w:rsidRPr="00954FDA">
              <w:rPr>
                <w:rFonts w:ascii="Arial" w:hAnsi="Arial" w:cs="Arial"/>
                <w:sz w:val="12"/>
                <w:szCs w:val="12"/>
              </w:rPr>
              <w:t>2.4.1.</w:t>
            </w:r>
          </w:p>
        </w:tc>
        <w:tc>
          <w:tcPr>
            <w:tcW w:w="0" w:type="auto"/>
            <w:tcBorders>
              <w:top w:val="single" w:sz="4" w:space="0" w:color="auto"/>
              <w:left w:val="single" w:sz="4" w:space="0" w:color="auto"/>
              <w:bottom w:val="single" w:sz="4" w:space="0" w:color="auto"/>
              <w:right w:val="single" w:sz="4" w:space="0" w:color="auto"/>
            </w:tcBorders>
          </w:tcPr>
          <w:p w:rsidR="00B20EDF" w:rsidRPr="00954FDA" w:rsidRDefault="00B20EDF" w:rsidP="00C27307">
            <w:pPr>
              <w:spacing w:line="240" w:lineRule="exact"/>
              <w:jc w:val="both"/>
              <w:rPr>
                <w:rFonts w:ascii="Arial" w:hAnsi="Arial" w:cs="Arial"/>
                <w:sz w:val="12"/>
                <w:szCs w:val="12"/>
              </w:rPr>
            </w:pPr>
            <w:r w:rsidRPr="00954FDA">
              <w:rPr>
                <w:rFonts w:ascii="Arial" w:hAnsi="Arial" w:cs="Arial"/>
                <w:sz w:val="12"/>
                <w:szCs w:val="12"/>
              </w:rPr>
              <w:t>Передача во владение и (или) в пользование имущ</w:t>
            </w:r>
            <w:r w:rsidRPr="00954FDA">
              <w:rPr>
                <w:rFonts w:ascii="Arial" w:hAnsi="Arial" w:cs="Arial"/>
                <w:sz w:val="12"/>
                <w:szCs w:val="12"/>
              </w:rPr>
              <w:t>е</w:t>
            </w:r>
            <w:r w:rsidRPr="00954FDA">
              <w:rPr>
                <w:rFonts w:ascii="Arial" w:hAnsi="Arial" w:cs="Arial"/>
                <w:sz w:val="12"/>
                <w:szCs w:val="12"/>
              </w:rPr>
              <w:t>ства Валдайского района, в том числе земельных учас</w:t>
            </w:r>
            <w:r w:rsidRPr="00954FDA">
              <w:rPr>
                <w:rFonts w:ascii="Arial" w:hAnsi="Arial" w:cs="Arial"/>
                <w:sz w:val="12"/>
                <w:szCs w:val="12"/>
              </w:rPr>
              <w:t>т</w:t>
            </w:r>
            <w:r w:rsidRPr="00954FDA">
              <w:rPr>
                <w:rFonts w:ascii="Arial" w:hAnsi="Arial" w:cs="Arial"/>
                <w:sz w:val="12"/>
                <w:szCs w:val="12"/>
              </w:rPr>
              <w:t>ков, зданий, строений, с</w:t>
            </w:r>
            <w:r w:rsidRPr="00954FDA">
              <w:rPr>
                <w:rFonts w:ascii="Arial" w:hAnsi="Arial" w:cs="Arial"/>
                <w:sz w:val="12"/>
                <w:szCs w:val="12"/>
              </w:rPr>
              <w:t>о</w:t>
            </w:r>
            <w:r w:rsidRPr="00954FDA">
              <w:rPr>
                <w:rFonts w:ascii="Arial" w:hAnsi="Arial" w:cs="Arial"/>
                <w:sz w:val="12"/>
                <w:szCs w:val="12"/>
              </w:rPr>
              <w:t>оружений, нежилых помещ</w:t>
            </w:r>
            <w:r w:rsidRPr="00954FDA">
              <w:rPr>
                <w:rFonts w:ascii="Arial" w:hAnsi="Arial" w:cs="Arial"/>
                <w:sz w:val="12"/>
                <w:szCs w:val="12"/>
              </w:rPr>
              <w:t>е</w:t>
            </w:r>
            <w:r w:rsidRPr="00954FDA">
              <w:rPr>
                <w:rFonts w:ascii="Arial" w:hAnsi="Arial" w:cs="Arial"/>
                <w:sz w:val="12"/>
                <w:szCs w:val="12"/>
              </w:rPr>
              <w:t>ний, оборудования, машин, механизмов, установок, транспортных средств, инвентаря, инструментов, на возмездной основе или на льготных условиях (указа</w:t>
            </w:r>
            <w:r w:rsidRPr="00954FDA">
              <w:rPr>
                <w:rFonts w:ascii="Arial" w:hAnsi="Arial" w:cs="Arial"/>
                <w:sz w:val="12"/>
                <w:szCs w:val="12"/>
              </w:rPr>
              <w:t>н</w:t>
            </w:r>
            <w:r w:rsidRPr="00954FDA">
              <w:rPr>
                <w:rFonts w:ascii="Arial" w:hAnsi="Arial" w:cs="Arial"/>
                <w:sz w:val="12"/>
                <w:szCs w:val="12"/>
              </w:rPr>
              <w:t>ное имущество используется в соответствии с требов</w:t>
            </w:r>
            <w:r w:rsidRPr="00954FDA">
              <w:rPr>
                <w:rFonts w:ascii="Arial" w:hAnsi="Arial" w:cs="Arial"/>
                <w:sz w:val="12"/>
                <w:szCs w:val="12"/>
              </w:rPr>
              <w:t>а</w:t>
            </w:r>
            <w:r w:rsidRPr="00954FDA">
              <w:rPr>
                <w:rFonts w:ascii="Arial" w:hAnsi="Arial" w:cs="Arial"/>
                <w:sz w:val="12"/>
                <w:szCs w:val="12"/>
              </w:rPr>
              <w:t xml:space="preserve">ниями Федерального </w:t>
            </w:r>
            <w:hyperlink r:id="rId41" w:history="1">
              <w:r w:rsidRPr="00954FDA">
                <w:rPr>
                  <w:rStyle w:val="af0"/>
                  <w:rFonts w:ascii="Arial" w:hAnsi="Arial" w:cs="Arial"/>
                  <w:sz w:val="12"/>
                  <w:szCs w:val="12"/>
                </w:rPr>
                <w:t>закона</w:t>
              </w:r>
            </w:hyperlink>
            <w:r w:rsidRPr="00954FDA">
              <w:rPr>
                <w:rFonts w:ascii="Arial" w:hAnsi="Arial" w:cs="Arial"/>
                <w:sz w:val="12"/>
                <w:szCs w:val="12"/>
              </w:rPr>
              <w:t xml:space="preserve"> от 24 июля 2007 года N 209-ФЗ "О развитии малого и среднего предпринимател</w:t>
            </w:r>
            <w:r w:rsidRPr="00954FDA">
              <w:rPr>
                <w:rFonts w:ascii="Arial" w:hAnsi="Arial" w:cs="Arial"/>
                <w:sz w:val="12"/>
                <w:szCs w:val="12"/>
              </w:rPr>
              <w:t>ь</w:t>
            </w:r>
            <w:r w:rsidRPr="00954FDA">
              <w:rPr>
                <w:rFonts w:ascii="Arial" w:hAnsi="Arial" w:cs="Arial"/>
                <w:sz w:val="12"/>
                <w:szCs w:val="12"/>
              </w:rPr>
              <w:t>ства в Российской Федер</w:t>
            </w:r>
            <w:r w:rsidRPr="00954FDA">
              <w:rPr>
                <w:rFonts w:ascii="Arial" w:hAnsi="Arial" w:cs="Arial"/>
                <w:sz w:val="12"/>
                <w:szCs w:val="12"/>
              </w:rPr>
              <w:t>а</w:t>
            </w:r>
            <w:r w:rsidRPr="00954FDA">
              <w:rPr>
                <w:rFonts w:ascii="Arial" w:hAnsi="Arial" w:cs="Arial"/>
                <w:sz w:val="12"/>
                <w:szCs w:val="12"/>
              </w:rPr>
              <w:t>ции")</w:t>
            </w:r>
          </w:p>
        </w:tc>
        <w:tc>
          <w:tcPr>
            <w:tcW w:w="0" w:type="auto"/>
            <w:tcBorders>
              <w:top w:val="single" w:sz="4" w:space="0" w:color="auto"/>
              <w:left w:val="single" w:sz="4" w:space="0" w:color="auto"/>
              <w:bottom w:val="single" w:sz="4" w:space="0" w:color="auto"/>
              <w:right w:val="single" w:sz="4" w:space="0" w:color="auto"/>
            </w:tcBorders>
          </w:tcPr>
          <w:p w:rsidR="00B20EDF" w:rsidRPr="00954FDA" w:rsidRDefault="00B20EDF" w:rsidP="00C27307">
            <w:pPr>
              <w:spacing w:line="240" w:lineRule="exact"/>
              <w:jc w:val="center"/>
              <w:rPr>
                <w:rFonts w:ascii="Arial" w:hAnsi="Arial" w:cs="Arial"/>
                <w:sz w:val="12"/>
                <w:szCs w:val="12"/>
              </w:rPr>
            </w:pPr>
            <w:r w:rsidRPr="00954FDA">
              <w:rPr>
                <w:rFonts w:ascii="Arial" w:hAnsi="Arial" w:cs="Arial"/>
                <w:sz w:val="12"/>
                <w:szCs w:val="12"/>
              </w:rPr>
              <w:t>комитет по упра</w:t>
            </w:r>
            <w:r w:rsidRPr="00954FDA">
              <w:rPr>
                <w:rFonts w:ascii="Arial" w:hAnsi="Arial" w:cs="Arial"/>
                <w:sz w:val="12"/>
                <w:szCs w:val="12"/>
              </w:rPr>
              <w:t>в</w:t>
            </w:r>
            <w:r w:rsidRPr="00954FDA">
              <w:rPr>
                <w:rFonts w:ascii="Arial" w:hAnsi="Arial" w:cs="Arial"/>
                <w:sz w:val="12"/>
                <w:szCs w:val="12"/>
              </w:rPr>
              <w:t>лению муниц</w:t>
            </w:r>
            <w:r w:rsidRPr="00954FDA">
              <w:rPr>
                <w:rFonts w:ascii="Arial" w:hAnsi="Arial" w:cs="Arial"/>
                <w:sz w:val="12"/>
                <w:szCs w:val="12"/>
              </w:rPr>
              <w:t>и</w:t>
            </w:r>
            <w:r w:rsidRPr="00954FDA">
              <w:rPr>
                <w:rFonts w:ascii="Arial" w:hAnsi="Arial" w:cs="Arial"/>
                <w:sz w:val="12"/>
                <w:szCs w:val="12"/>
              </w:rPr>
              <w:t>пальным имущ</w:t>
            </w:r>
            <w:r w:rsidRPr="00954FDA">
              <w:rPr>
                <w:rFonts w:ascii="Arial" w:hAnsi="Arial" w:cs="Arial"/>
                <w:sz w:val="12"/>
                <w:szCs w:val="12"/>
              </w:rPr>
              <w:t>е</w:t>
            </w:r>
            <w:r w:rsidRPr="00954FDA">
              <w:rPr>
                <w:rFonts w:ascii="Arial" w:hAnsi="Arial" w:cs="Arial"/>
                <w:sz w:val="12"/>
                <w:szCs w:val="12"/>
              </w:rPr>
              <w:t>ством Админис</w:t>
            </w:r>
            <w:r w:rsidRPr="00954FDA">
              <w:rPr>
                <w:rFonts w:ascii="Arial" w:hAnsi="Arial" w:cs="Arial"/>
                <w:sz w:val="12"/>
                <w:szCs w:val="12"/>
              </w:rPr>
              <w:t>т</w:t>
            </w:r>
            <w:r w:rsidRPr="00954FDA">
              <w:rPr>
                <w:rFonts w:ascii="Arial" w:hAnsi="Arial" w:cs="Arial"/>
                <w:sz w:val="12"/>
                <w:szCs w:val="12"/>
              </w:rPr>
              <w:t>рации муниц</w:t>
            </w:r>
            <w:r w:rsidRPr="00954FDA">
              <w:rPr>
                <w:rFonts w:ascii="Arial" w:hAnsi="Arial" w:cs="Arial"/>
                <w:sz w:val="12"/>
                <w:szCs w:val="12"/>
              </w:rPr>
              <w:t>и</w:t>
            </w:r>
            <w:r w:rsidRPr="00954FDA">
              <w:rPr>
                <w:rFonts w:ascii="Arial" w:hAnsi="Arial" w:cs="Arial"/>
                <w:sz w:val="12"/>
                <w:szCs w:val="12"/>
              </w:rPr>
              <w:t>пального района</w:t>
            </w:r>
          </w:p>
        </w:tc>
        <w:tc>
          <w:tcPr>
            <w:tcW w:w="0" w:type="auto"/>
            <w:tcBorders>
              <w:top w:val="single" w:sz="4" w:space="0" w:color="auto"/>
              <w:left w:val="single" w:sz="4" w:space="0" w:color="auto"/>
              <w:bottom w:val="single" w:sz="4" w:space="0" w:color="auto"/>
              <w:right w:val="single" w:sz="4" w:space="0" w:color="auto"/>
            </w:tcBorders>
          </w:tcPr>
          <w:p w:rsidR="00B20EDF" w:rsidRPr="00954FDA" w:rsidRDefault="00B20EDF" w:rsidP="00C27307">
            <w:pPr>
              <w:spacing w:line="240" w:lineRule="exact"/>
              <w:jc w:val="center"/>
              <w:rPr>
                <w:rFonts w:ascii="Arial" w:hAnsi="Arial" w:cs="Arial"/>
                <w:sz w:val="12"/>
                <w:szCs w:val="12"/>
              </w:rPr>
            </w:pPr>
            <w:r w:rsidRPr="00954FDA">
              <w:rPr>
                <w:rFonts w:ascii="Arial" w:hAnsi="Arial" w:cs="Arial"/>
                <w:sz w:val="12"/>
                <w:szCs w:val="12"/>
              </w:rPr>
              <w:t>2016-2026 г</w:t>
            </w:r>
            <w:r w:rsidRPr="00954FDA">
              <w:rPr>
                <w:rFonts w:ascii="Arial" w:hAnsi="Arial" w:cs="Arial"/>
                <w:sz w:val="12"/>
                <w:szCs w:val="12"/>
              </w:rPr>
              <w:t>о</w:t>
            </w:r>
            <w:r w:rsidRPr="00954FDA">
              <w:rPr>
                <w:rFonts w:ascii="Arial" w:hAnsi="Arial" w:cs="Arial"/>
                <w:sz w:val="12"/>
                <w:szCs w:val="12"/>
              </w:rPr>
              <w:t>ды</w:t>
            </w:r>
          </w:p>
        </w:tc>
        <w:tc>
          <w:tcPr>
            <w:tcW w:w="0" w:type="auto"/>
            <w:tcBorders>
              <w:top w:val="single" w:sz="4" w:space="0" w:color="auto"/>
              <w:left w:val="single" w:sz="4" w:space="0" w:color="auto"/>
              <w:bottom w:val="single" w:sz="4" w:space="0" w:color="auto"/>
              <w:right w:val="single" w:sz="4" w:space="0" w:color="auto"/>
            </w:tcBorders>
          </w:tcPr>
          <w:p w:rsidR="00B20EDF" w:rsidRPr="00954FDA" w:rsidRDefault="00B20EDF" w:rsidP="00C27307">
            <w:pPr>
              <w:spacing w:line="240" w:lineRule="exact"/>
              <w:jc w:val="center"/>
              <w:rPr>
                <w:rFonts w:ascii="Arial" w:hAnsi="Arial" w:cs="Arial"/>
                <w:sz w:val="12"/>
                <w:szCs w:val="12"/>
              </w:rPr>
            </w:pPr>
            <w:r w:rsidRPr="00954FDA">
              <w:rPr>
                <w:rFonts w:ascii="Arial" w:hAnsi="Arial" w:cs="Arial"/>
                <w:sz w:val="12"/>
                <w:szCs w:val="12"/>
              </w:rPr>
              <w:t xml:space="preserve">2.8. </w:t>
            </w:r>
          </w:p>
        </w:tc>
        <w:tc>
          <w:tcPr>
            <w:tcW w:w="0" w:type="auto"/>
            <w:tcBorders>
              <w:top w:val="single" w:sz="4" w:space="0" w:color="auto"/>
              <w:left w:val="single" w:sz="4" w:space="0" w:color="auto"/>
              <w:bottom w:val="single" w:sz="4" w:space="0" w:color="auto"/>
              <w:right w:val="single" w:sz="4" w:space="0" w:color="auto"/>
            </w:tcBorders>
          </w:tcPr>
          <w:p w:rsidR="00B20EDF" w:rsidRPr="00954FDA" w:rsidRDefault="00B20EDF" w:rsidP="00C27307">
            <w:pPr>
              <w:spacing w:line="240" w:lineRule="exact"/>
              <w:jc w:val="center"/>
              <w:rPr>
                <w:rFonts w:ascii="Arial" w:hAnsi="Arial" w:cs="Arial"/>
                <w:sz w:val="12"/>
                <w:szCs w:val="12"/>
              </w:rPr>
            </w:pPr>
            <w:r w:rsidRPr="00954FDA">
              <w:rPr>
                <w:rFonts w:ascii="Arial" w:hAnsi="Arial" w:cs="Arial"/>
                <w:sz w:val="12"/>
                <w:szCs w:val="12"/>
              </w:rPr>
              <w:t>-</w:t>
            </w:r>
          </w:p>
        </w:tc>
        <w:tc>
          <w:tcPr>
            <w:tcW w:w="0" w:type="auto"/>
            <w:tcBorders>
              <w:top w:val="single" w:sz="4" w:space="0" w:color="auto"/>
              <w:left w:val="single" w:sz="4" w:space="0" w:color="auto"/>
              <w:bottom w:val="single" w:sz="4" w:space="0" w:color="auto"/>
              <w:right w:val="single" w:sz="4" w:space="0" w:color="auto"/>
            </w:tcBorders>
          </w:tcPr>
          <w:p w:rsidR="00B20EDF" w:rsidRPr="00954FDA" w:rsidRDefault="00B20EDF" w:rsidP="00C27307">
            <w:pPr>
              <w:pStyle w:val="ConsPlusNormal"/>
              <w:spacing w:line="240" w:lineRule="exact"/>
              <w:ind w:firstLine="0"/>
              <w:jc w:val="center"/>
              <w:rPr>
                <w:sz w:val="12"/>
                <w:szCs w:val="12"/>
              </w:rPr>
            </w:pPr>
            <w:r w:rsidRPr="00954FDA">
              <w:rPr>
                <w:sz w:val="12"/>
                <w:szCs w:val="12"/>
              </w:rPr>
              <w:t>-</w:t>
            </w:r>
          </w:p>
        </w:tc>
        <w:tc>
          <w:tcPr>
            <w:tcW w:w="0" w:type="auto"/>
            <w:tcBorders>
              <w:top w:val="single" w:sz="4" w:space="0" w:color="auto"/>
              <w:left w:val="single" w:sz="4" w:space="0" w:color="auto"/>
              <w:bottom w:val="single" w:sz="4" w:space="0" w:color="auto"/>
              <w:right w:val="single" w:sz="4" w:space="0" w:color="auto"/>
            </w:tcBorders>
          </w:tcPr>
          <w:p w:rsidR="00B20EDF" w:rsidRPr="00954FDA" w:rsidRDefault="00B20EDF" w:rsidP="00C27307">
            <w:pPr>
              <w:pStyle w:val="ConsPlusNormal"/>
              <w:spacing w:line="240" w:lineRule="exact"/>
              <w:ind w:firstLine="0"/>
              <w:jc w:val="center"/>
              <w:rPr>
                <w:sz w:val="12"/>
                <w:szCs w:val="12"/>
              </w:rPr>
            </w:pPr>
            <w:r w:rsidRPr="00954FDA">
              <w:rPr>
                <w:sz w:val="12"/>
                <w:szCs w:val="12"/>
              </w:rPr>
              <w:t>-</w:t>
            </w:r>
          </w:p>
        </w:tc>
        <w:tc>
          <w:tcPr>
            <w:tcW w:w="0" w:type="auto"/>
            <w:tcBorders>
              <w:top w:val="single" w:sz="4" w:space="0" w:color="auto"/>
              <w:left w:val="single" w:sz="4" w:space="0" w:color="auto"/>
              <w:bottom w:val="single" w:sz="4" w:space="0" w:color="auto"/>
              <w:right w:val="single" w:sz="4" w:space="0" w:color="auto"/>
            </w:tcBorders>
          </w:tcPr>
          <w:p w:rsidR="00B20EDF" w:rsidRPr="00954FDA" w:rsidRDefault="00B20EDF" w:rsidP="00C27307">
            <w:pPr>
              <w:pStyle w:val="ConsPlusNormal"/>
              <w:spacing w:line="240" w:lineRule="exact"/>
              <w:ind w:firstLine="0"/>
              <w:jc w:val="center"/>
              <w:rPr>
                <w:sz w:val="12"/>
                <w:szCs w:val="12"/>
              </w:rPr>
            </w:pPr>
            <w:r w:rsidRPr="00954FDA">
              <w:rPr>
                <w:sz w:val="12"/>
                <w:szCs w:val="12"/>
              </w:rPr>
              <w:t>-</w:t>
            </w:r>
          </w:p>
        </w:tc>
        <w:tc>
          <w:tcPr>
            <w:tcW w:w="0" w:type="auto"/>
            <w:tcBorders>
              <w:top w:val="single" w:sz="4" w:space="0" w:color="auto"/>
              <w:left w:val="single" w:sz="4" w:space="0" w:color="auto"/>
              <w:bottom w:val="single" w:sz="4" w:space="0" w:color="auto"/>
              <w:right w:val="single" w:sz="4" w:space="0" w:color="auto"/>
            </w:tcBorders>
          </w:tcPr>
          <w:p w:rsidR="00B20EDF" w:rsidRPr="00954FDA" w:rsidRDefault="00B20EDF" w:rsidP="00C27307">
            <w:pPr>
              <w:pStyle w:val="ConsPlusNormal"/>
              <w:spacing w:line="240" w:lineRule="exact"/>
              <w:ind w:firstLine="0"/>
              <w:jc w:val="center"/>
              <w:rPr>
                <w:sz w:val="12"/>
                <w:szCs w:val="12"/>
              </w:rPr>
            </w:pPr>
            <w:r w:rsidRPr="00954FDA">
              <w:rPr>
                <w:sz w:val="12"/>
                <w:szCs w:val="12"/>
              </w:rPr>
              <w:t>-</w:t>
            </w:r>
          </w:p>
        </w:tc>
        <w:tc>
          <w:tcPr>
            <w:tcW w:w="0" w:type="auto"/>
            <w:tcBorders>
              <w:top w:val="single" w:sz="4" w:space="0" w:color="auto"/>
              <w:left w:val="single" w:sz="4" w:space="0" w:color="auto"/>
              <w:bottom w:val="single" w:sz="4" w:space="0" w:color="auto"/>
              <w:right w:val="single" w:sz="4" w:space="0" w:color="auto"/>
            </w:tcBorders>
          </w:tcPr>
          <w:p w:rsidR="00B20EDF" w:rsidRPr="00954FDA" w:rsidRDefault="00B20EDF" w:rsidP="00C27307">
            <w:pPr>
              <w:pStyle w:val="ConsPlusNormal"/>
              <w:spacing w:line="240" w:lineRule="exact"/>
              <w:ind w:firstLine="0"/>
              <w:jc w:val="center"/>
              <w:rPr>
                <w:sz w:val="12"/>
                <w:szCs w:val="12"/>
              </w:rPr>
            </w:pPr>
            <w:r w:rsidRPr="00954FDA">
              <w:rPr>
                <w:sz w:val="12"/>
                <w:szCs w:val="12"/>
              </w:rPr>
              <w:t>-</w:t>
            </w:r>
          </w:p>
        </w:tc>
        <w:tc>
          <w:tcPr>
            <w:tcW w:w="0" w:type="auto"/>
            <w:tcBorders>
              <w:top w:val="single" w:sz="4" w:space="0" w:color="auto"/>
              <w:left w:val="single" w:sz="4" w:space="0" w:color="auto"/>
              <w:bottom w:val="single" w:sz="4" w:space="0" w:color="auto"/>
              <w:right w:val="single" w:sz="4" w:space="0" w:color="auto"/>
            </w:tcBorders>
          </w:tcPr>
          <w:p w:rsidR="00B20EDF" w:rsidRPr="00954FDA" w:rsidRDefault="00B20EDF" w:rsidP="00C27307">
            <w:pPr>
              <w:pStyle w:val="ConsPlusNormal"/>
              <w:spacing w:line="240" w:lineRule="exact"/>
              <w:ind w:firstLine="0"/>
              <w:jc w:val="center"/>
              <w:rPr>
                <w:sz w:val="12"/>
                <w:szCs w:val="12"/>
              </w:rPr>
            </w:pPr>
            <w:r w:rsidRPr="00954FDA">
              <w:rPr>
                <w:sz w:val="12"/>
                <w:szCs w:val="12"/>
              </w:rPr>
              <w:t>-</w:t>
            </w:r>
          </w:p>
        </w:tc>
        <w:tc>
          <w:tcPr>
            <w:tcW w:w="0" w:type="auto"/>
            <w:tcBorders>
              <w:top w:val="single" w:sz="4" w:space="0" w:color="auto"/>
              <w:left w:val="single" w:sz="4" w:space="0" w:color="auto"/>
              <w:bottom w:val="single" w:sz="4" w:space="0" w:color="auto"/>
              <w:right w:val="single" w:sz="4" w:space="0" w:color="auto"/>
            </w:tcBorders>
          </w:tcPr>
          <w:p w:rsidR="00B20EDF" w:rsidRPr="00954FDA" w:rsidRDefault="00B20EDF" w:rsidP="00C27307">
            <w:pPr>
              <w:pStyle w:val="ConsPlusNormal"/>
              <w:spacing w:line="240" w:lineRule="exact"/>
              <w:ind w:firstLine="0"/>
              <w:jc w:val="center"/>
              <w:rPr>
                <w:sz w:val="12"/>
                <w:szCs w:val="12"/>
              </w:rPr>
            </w:pPr>
            <w:r w:rsidRPr="00954FDA">
              <w:rPr>
                <w:sz w:val="12"/>
                <w:szCs w:val="12"/>
              </w:rPr>
              <w:t>-</w:t>
            </w:r>
          </w:p>
        </w:tc>
        <w:tc>
          <w:tcPr>
            <w:tcW w:w="0" w:type="auto"/>
            <w:tcBorders>
              <w:top w:val="single" w:sz="4" w:space="0" w:color="auto"/>
              <w:left w:val="single" w:sz="4" w:space="0" w:color="auto"/>
              <w:bottom w:val="single" w:sz="4" w:space="0" w:color="auto"/>
              <w:right w:val="single" w:sz="4" w:space="0" w:color="auto"/>
            </w:tcBorders>
          </w:tcPr>
          <w:p w:rsidR="00B20EDF" w:rsidRPr="00954FDA" w:rsidRDefault="00B20EDF" w:rsidP="00C27307">
            <w:pPr>
              <w:pStyle w:val="ConsPlusNormal"/>
              <w:spacing w:line="240" w:lineRule="exact"/>
              <w:ind w:firstLine="0"/>
              <w:jc w:val="center"/>
              <w:rPr>
                <w:sz w:val="12"/>
                <w:szCs w:val="12"/>
              </w:rPr>
            </w:pPr>
            <w:r w:rsidRPr="00954FDA">
              <w:rPr>
                <w:sz w:val="12"/>
                <w:szCs w:val="12"/>
              </w:rPr>
              <w:t>-</w:t>
            </w:r>
          </w:p>
        </w:tc>
        <w:tc>
          <w:tcPr>
            <w:tcW w:w="0" w:type="auto"/>
            <w:tcBorders>
              <w:top w:val="single" w:sz="4" w:space="0" w:color="auto"/>
              <w:left w:val="single" w:sz="4" w:space="0" w:color="auto"/>
              <w:bottom w:val="single" w:sz="4" w:space="0" w:color="auto"/>
              <w:right w:val="single" w:sz="4" w:space="0" w:color="auto"/>
            </w:tcBorders>
          </w:tcPr>
          <w:p w:rsidR="00B20EDF" w:rsidRPr="00954FDA" w:rsidRDefault="00B20EDF" w:rsidP="00C27307">
            <w:pPr>
              <w:pStyle w:val="ConsPlusNormal"/>
              <w:spacing w:line="240" w:lineRule="exact"/>
              <w:ind w:firstLine="0"/>
              <w:jc w:val="center"/>
              <w:rPr>
                <w:sz w:val="12"/>
                <w:szCs w:val="12"/>
              </w:rPr>
            </w:pPr>
            <w:r w:rsidRPr="00954FDA">
              <w:rPr>
                <w:sz w:val="12"/>
                <w:szCs w:val="12"/>
              </w:rPr>
              <w:t>-</w:t>
            </w:r>
          </w:p>
        </w:tc>
        <w:tc>
          <w:tcPr>
            <w:tcW w:w="0" w:type="auto"/>
            <w:tcBorders>
              <w:top w:val="single" w:sz="4" w:space="0" w:color="auto"/>
              <w:left w:val="single" w:sz="4" w:space="0" w:color="auto"/>
              <w:bottom w:val="single" w:sz="4" w:space="0" w:color="auto"/>
              <w:right w:val="single" w:sz="4" w:space="0" w:color="auto"/>
            </w:tcBorders>
          </w:tcPr>
          <w:p w:rsidR="00B20EDF" w:rsidRPr="00954FDA" w:rsidRDefault="00B20EDF" w:rsidP="00C27307">
            <w:pPr>
              <w:pStyle w:val="ConsPlusNormal"/>
              <w:spacing w:line="240" w:lineRule="exact"/>
              <w:ind w:firstLine="0"/>
              <w:jc w:val="center"/>
              <w:rPr>
                <w:sz w:val="12"/>
                <w:szCs w:val="12"/>
              </w:rPr>
            </w:pPr>
            <w:r w:rsidRPr="00954FDA">
              <w:rPr>
                <w:sz w:val="12"/>
                <w:szCs w:val="12"/>
              </w:rPr>
              <w:t>-</w:t>
            </w:r>
          </w:p>
        </w:tc>
        <w:tc>
          <w:tcPr>
            <w:tcW w:w="0" w:type="auto"/>
            <w:tcBorders>
              <w:top w:val="single" w:sz="4" w:space="0" w:color="auto"/>
              <w:left w:val="single" w:sz="4" w:space="0" w:color="auto"/>
              <w:bottom w:val="single" w:sz="4" w:space="0" w:color="auto"/>
              <w:right w:val="single" w:sz="4" w:space="0" w:color="auto"/>
            </w:tcBorders>
          </w:tcPr>
          <w:p w:rsidR="00B20EDF" w:rsidRPr="00954FDA" w:rsidRDefault="00B20EDF" w:rsidP="00C27307">
            <w:pPr>
              <w:pStyle w:val="ConsPlusNormal"/>
              <w:spacing w:line="240" w:lineRule="exact"/>
              <w:ind w:firstLine="0"/>
              <w:jc w:val="center"/>
              <w:rPr>
                <w:sz w:val="12"/>
                <w:szCs w:val="12"/>
              </w:rPr>
            </w:pPr>
            <w:r w:rsidRPr="00954FDA">
              <w:rPr>
                <w:sz w:val="12"/>
                <w:szCs w:val="12"/>
              </w:rPr>
              <w:t>-</w:t>
            </w:r>
          </w:p>
        </w:tc>
      </w:tr>
      <w:tr w:rsidR="00B20EDF" w:rsidRPr="00954FDA" w:rsidTr="00B20EDF">
        <w:tc>
          <w:tcPr>
            <w:tcW w:w="0" w:type="auto"/>
            <w:tcBorders>
              <w:top w:val="single" w:sz="4" w:space="0" w:color="auto"/>
              <w:left w:val="single" w:sz="4" w:space="0" w:color="auto"/>
              <w:bottom w:val="single" w:sz="4" w:space="0" w:color="auto"/>
              <w:right w:val="single" w:sz="4" w:space="0" w:color="auto"/>
            </w:tcBorders>
          </w:tcPr>
          <w:p w:rsidR="00B20EDF" w:rsidRPr="00954FDA" w:rsidRDefault="00B20EDF" w:rsidP="00C27307">
            <w:pPr>
              <w:spacing w:line="240" w:lineRule="exact"/>
              <w:jc w:val="center"/>
              <w:rPr>
                <w:rFonts w:ascii="Arial" w:hAnsi="Arial" w:cs="Arial"/>
                <w:sz w:val="12"/>
                <w:szCs w:val="12"/>
              </w:rPr>
            </w:pPr>
            <w:r w:rsidRPr="00954FDA">
              <w:rPr>
                <w:rFonts w:ascii="Arial" w:hAnsi="Arial" w:cs="Arial"/>
                <w:sz w:val="12"/>
                <w:szCs w:val="12"/>
              </w:rPr>
              <w:t>2.5.</w:t>
            </w:r>
          </w:p>
        </w:tc>
        <w:tc>
          <w:tcPr>
            <w:tcW w:w="0" w:type="auto"/>
            <w:gridSpan w:val="16"/>
            <w:tcBorders>
              <w:top w:val="single" w:sz="4" w:space="0" w:color="auto"/>
              <w:left w:val="single" w:sz="4" w:space="0" w:color="auto"/>
              <w:bottom w:val="single" w:sz="4" w:space="0" w:color="auto"/>
              <w:right w:val="single" w:sz="4" w:space="0" w:color="auto"/>
            </w:tcBorders>
          </w:tcPr>
          <w:p w:rsidR="00B20EDF" w:rsidRPr="00954FDA" w:rsidRDefault="00B20EDF" w:rsidP="00C27307">
            <w:pPr>
              <w:pStyle w:val="ConsPlusNormal"/>
              <w:spacing w:line="240" w:lineRule="exact"/>
              <w:ind w:hanging="5"/>
              <w:rPr>
                <w:sz w:val="12"/>
                <w:szCs w:val="12"/>
              </w:rPr>
            </w:pPr>
            <w:r w:rsidRPr="00954FDA">
              <w:rPr>
                <w:sz w:val="12"/>
                <w:szCs w:val="12"/>
              </w:rPr>
              <w:t>Задача 5. Вовлечение молодежи в предпринимательскую деятельность</w:t>
            </w:r>
          </w:p>
        </w:tc>
      </w:tr>
      <w:tr w:rsidR="00B20EDF" w:rsidRPr="00954FDA" w:rsidTr="00B20EDF">
        <w:tc>
          <w:tcPr>
            <w:tcW w:w="0" w:type="auto"/>
            <w:tcBorders>
              <w:top w:val="single" w:sz="4" w:space="0" w:color="auto"/>
              <w:left w:val="single" w:sz="4" w:space="0" w:color="auto"/>
              <w:bottom w:val="single" w:sz="4" w:space="0" w:color="auto"/>
              <w:right w:val="single" w:sz="4" w:space="0" w:color="auto"/>
            </w:tcBorders>
          </w:tcPr>
          <w:p w:rsidR="00B20EDF" w:rsidRPr="00954FDA" w:rsidRDefault="00B20EDF" w:rsidP="00C27307">
            <w:pPr>
              <w:spacing w:line="240" w:lineRule="exact"/>
              <w:jc w:val="center"/>
              <w:rPr>
                <w:rFonts w:ascii="Arial" w:hAnsi="Arial" w:cs="Arial"/>
                <w:sz w:val="12"/>
                <w:szCs w:val="12"/>
              </w:rPr>
            </w:pPr>
            <w:r w:rsidRPr="00954FDA">
              <w:rPr>
                <w:rFonts w:ascii="Arial" w:hAnsi="Arial" w:cs="Arial"/>
                <w:sz w:val="12"/>
                <w:szCs w:val="12"/>
              </w:rPr>
              <w:t>2.5.1.</w:t>
            </w:r>
          </w:p>
        </w:tc>
        <w:tc>
          <w:tcPr>
            <w:tcW w:w="0" w:type="auto"/>
            <w:tcBorders>
              <w:top w:val="single" w:sz="4" w:space="0" w:color="auto"/>
              <w:left w:val="single" w:sz="4" w:space="0" w:color="auto"/>
              <w:bottom w:val="single" w:sz="4" w:space="0" w:color="auto"/>
              <w:right w:val="single" w:sz="4" w:space="0" w:color="auto"/>
            </w:tcBorders>
          </w:tcPr>
          <w:p w:rsidR="00B20EDF" w:rsidRPr="00954FDA" w:rsidRDefault="00B20EDF" w:rsidP="00C27307">
            <w:pPr>
              <w:spacing w:line="240" w:lineRule="exact"/>
              <w:jc w:val="both"/>
              <w:rPr>
                <w:rFonts w:ascii="Arial" w:hAnsi="Arial" w:cs="Arial"/>
                <w:sz w:val="12"/>
                <w:szCs w:val="12"/>
              </w:rPr>
            </w:pPr>
            <w:r w:rsidRPr="00954FDA">
              <w:rPr>
                <w:rFonts w:ascii="Arial" w:hAnsi="Arial" w:cs="Arial"/>
                <w:sz w:val="12"/>
                <w:szCs w:val="12"/>
              </w:rPr>
              <w:t>Проведение семинаров, обучения по реализации мероприятий по вовлечению молодежи в предприним</w:t>
            </w:r>
            <w:r w:rsidRPr="00954FDA">
              <w:rPr>
                <w:rFonts w:ascii="Arial" w:hAnsi="Arial" w:cs="Arial"/>
                <w:sz w:val="12"/>
                <w:szCs w:val="12"/>
              </w:rPr>
              <w:t>а</w:t>
            </w:r>
            <w:r w:rsidRPr="00954FDA">
              <w:rPr>
                <w:rFonts w:ascii="Arial" w:hAnsi="Arial" w:cs="Arial"/>
                <w:sz w:val="12"/>
                <w:szCs w:val="12"/>
              </w:rPr>
              <w:t>тельскую де</w:t>
            </w:r>
            <w:r w:rsidRPr="00954FDA">
              <w:rPr>
                <w:rFonts w:ascii="Arial" w:hAnsi="Arial" w:cs="Arial"/>
                <w:sz w:val="12"/>
                <w:szCs w:val="12"/>
              </w:rPr>
              <w:t>я</w:t>
            </w:r>
            <w:r w:rsidRPr="00954FDA">
              <w:rPr>
                <w:rFonts w:ascii="Arial" w:hAnsi="Arial" w:cs="Arial"/>
                <w:sz w:val="12"/>
                <w:szCs w:val="12"/>
              </w:rPr>
              <w:t>тельность</w:t>
            </w:r>
          </w:p>
        </w:tc>
        <w:tc>
          <w:tcPr>
            <w:tcW w:w="0" w:type="auto"/>
            <w:tcBorders>
              <w:top w:val="single" w:sz="4" w:space="0" w:color="auto"/>
              <w:left w:val="single" w:sz="4" w:space="0" w:color="auto"/>
              <w:bottom w:val="single" w:sz="4" w:space="0" w:color="auto"/>
              <w:right w:val="single" w:sz="4" w:space="0" w:color="auto"/>
            </w:tcBorders>
          </w:tcPr>
          <w:p w:rsidR="00B20EDF" w:rsidRPr="00954FDA" w:rsidRDefault="00B20EDF" w:rsidP="00C27307">
            <w:pPr>
              <w:spacing w:line="240" w:lineRule="exact"/>
              <w:jc w:val="center"/>
              <w:rPr>
                <w:rFonts w:ascii="Arial" w:hAnsi="Arial" w:cs="Arial"/>
                <w:sz w:val="12"/>
                <w:szCs w:val="12"/>
              </w:rPr>
            </w:pPr>
            <w:r w:rsidRPr="00954FDA">
              <w:rPr>
                <w:rFonts w:ascii="Arial" w:hAnsi="Arial" w:cs="Arial"/>
                <w:sz w:val="12"/>
                <w:szCs w:val="12"/>
              </w:rPr>
              <w:t>комитет эконом</w:t>
            </w:r>
            <w:r w:rsidRPr="00954FDA">
              <w:rPr>
                <w:rFonts w:ascii="Arial" w:hAnsi="Arial" w:cs="Arial"/>
                <w:sz w:val="12"/>
                <w:szCs w:val="12"/>
              </w:rPr>
              <w:t>и</w:t>
            </w:r>
            <w:r w:rsidRPr="00954FDA">
              <w:rPr>
                <w:rFonts w:ascii="Arial" w:hAnsi="Arial" w:cs="Arial"/>
                <w:sz w:val="12"/>
                <w:szCs w:val="12"/>
              </w:rPr>
              <w:t>ческого развития Администрации муниципальн</w:t>
            </w:r>
            <w:r w:rsidRPr="00954FDA">
              <w:rPr>
                <w:rFonts w:ascii="Arial" w:hAnsi="Arial" w:cs="Arial"/>
                <w:sz w:val="12"/>
                <w:szCs w:val="12"/>
              </w:rPr>
              <w:t>о</w:t>
            </w:r>
            <w:r w:rsidRPr="00954FDA">
              <w:rPr>
                <w:rFonts w:ascii="Arial" w:hAnsi="Arial" w:cs="Arial"/>
                <w:sz w:val="12"/>
                <w:szCs w:val="12"/>
              </w:rPr>
              <w:t>го района</w:t>
            </w:r>
          </w:p>
        </w:tc>
        <w:tc>
          <w:tcPr>
            <w:tcW w:w="0" w:type="auto"/>
            <w:tcBorders>
              <w:top w:val="single" w:sz="4" w:space="0" w:color="auto"/>
              <w:left w:val="single" w:sz="4" w:space="0" w:color="auto"/>
              <w:bottom w:val="single" w:sz="4" w:space="0" w:color="auto"/>
              <w:right w:val="single" w:sz="4" w:space="0" w:color="auto"/>
            </w:tcBorders>
          </w:tcPr>
          <w:p w:rsidR="00B20EDF" w:rsidRPr="00954FDA" w:rsidRDefault="00B20EDF" w:rsidP="00C27307">
            <w:pPr>
              <w:spacing w:line="240" w:lineRule="exact"/>
              <w:jc w:val="center"/>
              <w:rPr>
                <w:rFonts w:ascii="Arial" w:hAnsi="Arial" w:cs="Arial"/>
                <w:sz w:val="12"/>
                <w:szCs w:val="12"/>
              </w:rPr>
            </w:pPr>
            <w:r w:rsidRPr="00954FDA">
              <w:rPr>
                <w:rFonts w:ascii="Arial" w:hAnsi="Arial" w:cs="Arial"/>
                <w:sz w:val="12"/>
                <w:szCs w:val="12"/>
              </w:rPr>
              <w:t>2016-2026  г</w:t>
            </w:r>
            <w:r w:rsidRPr="00954FDA">
              <w:rPr>
                <w:rFonts w:ascii="Arial" w:hAnsi="Arial" w:cs="Arial"/>
                <w:sz w:val="12"/>
                <w:szCs w:val="12"/>
              </w:rPr>
              <w:t>о</w:t>
            </w:r>
            <w:r w:rsidRPr="00954FDA">
              <w:rPr>
                <w:rFonts w:ascii="Arial" w:hAnsi="Arial" w:cs="Arial"/>
                <w:sz w:val="12"/>
                <w:szCs w:val="12"/>
              </w:rPr>
              <w:t>ды</w:t>
            </w:r>
          </w:p>
        </w:tc>
        <w:tc>
          <w:tcPr>
            <w:tcW w:w="0" w:type="auto"/>
            <w:tcBorders>
              <w:top w:val="single" w:sz="4" w:space="0" w:color="auto"/>
              <w:left w:val="single" w:sz="4" w:space="0" w:color="auto"/>
              <w:bottom w:val="single" w:sz="4" w:space="0" w:color="auto"/>
              <w:right w:val="single" w:sz="4" w:space="0" w:color="auto"/>
            </w:tcBorders>
          </w:tcPr>
          <w:p w:rsidR="00B20EDF" w:rsidRPr="00954FDA" w:rsidRDefault="00B20EDF" w:rsidP="00C27307">
            <w:pPr>
              <w:spacing w:line="240" w:lineRule="exact"/>
              <w:jc w:val="center"/>
              <w:rPr>
                <w:rFonts w:ascii="Arial" w:hAnsi="Arial" w:cs="Arial"/>
                <w:sz w:val="12"/>
                <w:szCs w:val="12"/>
              </w:rPr>
            </w:pPr>
            <w:r w:rsidRPr="00954FDA">
              <w:rPr>
                <w:rFonts w:ascii="Arial" w:hAnsi="Arial" w:cs="Arial"/>
                <w:sz w:val="12"/>
                <w:szCs w:val="12"/>
              </w:rPr>
              <w:t xml:space="preserve">2.9. </w:t>
            </w:r>
          </w:p>
        </w:tc>
        <w:tc>
          <w:tcPr>
            <w:tcW w:w="0" w:type="auto"/>
            <w:tcBorders>
              <w:top w:val="single" w:sz="4" w:space="0" w:color="auto"/>
              <w:left w:val="single" w:sz="4" w:space="0" w:color="auto"/>
              <w:bottom w:val="single" w:sz="4" w:space="0" w:color="auto"/>
              <w:right w:val="single" w:sz="4" w:space="0" w:color="auto"/>
            </w:tcBorders>
          </w:tcPr>
          <w:p w:rsidR="00B20EDF" w:rsidRPr="00954FDA" w:rsidRDefault="00B20EDF" w:rsidP="00C27307">
            <w:pPr>
              <w:spacing w:line="240" w:lineRule="exact"/>
              <w:jc w:val="center"/>
              <w:rPr>
                <w:rFonts w:ascii="Arial" w:hAnsi="Arial" w:cs="Arial"/>
                <w:sz w:val="12"/>
                <w:szCs w:val="12"/>
              </w:rPr>
            </w:pPr>
            <w:r w:rsidRPr="00954FDA">
              <w:rPr>
                <w:rFonts w:ascii="Arial" w:hAnsi="Arial" w:cs="Arial"/>
                <w:sz w:val="12"/>
                <w:szCs w:val="12"/>
              </w:rPr>
              <w:t>-</w:t>
            </w:r>
          </w:p>
        </w:tc>
        <w:tc>
          <w:tcPr>
            <w:tcW w:w="0" w:type="auto"/>
            <w:tcBorders>
              <w:top w:val="single" w:sz="4" w:space="0" w:color="auto"/>
              <w:left w:val="single" w:sz="4" w:space="0" w:color="auto"/>
              <w:bottom w:val="single" w:sz="4" w:space="0" w:color="auto"/>
              <w:right w:val="single" w:sz="4" w:space="0" w:color="auto"/>
            </w:tcBorders>
          </w:tcPr>
          <w:p w:rsidR="00B20EDF" w:rsidRPr="00954FDA" w:rsidRDefault="00B20EDF" w:rsidP="00C27307">
            <w:pPr>
              <w:pStyle w:val="ConsPlusNormal"/>
              <w:spacing w:line="240" w:lineRule="exact"/>
              <w:ind w:firstLine="0"/>
              <w:jc w:val="center"/>
              <w:rPr>
                <w:sz w:val="12"/>
                <w:szCs w:val="12"/>
              </w:rPr>
            </w:pPr>
            <w:r w:rsidRPr="00954FDA">
              <w:rPr>
                <w:sz w:val="12"/>
                <w:szCs w:val="12"/>
              </w:rPr>
              <w:t>-</w:t>
            </w:r>
          </w:p>
        </w:tc>
        <w:tc>
          <w:tcPr>
            <w:tcW w:w="0" w:type="auto"/>
            <w:tcBorders>
              <w:top w:val="single" w:sz="4" w:space="0" w:color="auto"/>
              <w:left w:val="single" w:sz="4" w:space="0" w:color="auto"/>
              <w:bottom w:val="single" w:sz="4" w:space="0" w:color="auto"/>
              <w:right w:val="single" w:sz="4" w:space="0" w:color="auto"/>
            </w:tcBorders>
          </w:tcPr>
          <w:p w:rsidR="00B20EDF" w:rsidRPr="00954FDA" w:rsidRDefault="00B20EDF" w:rsidP="00C27307">
            <w:pPr>
              <w:pStyle w:val="ConsPlusNormal"/>
              <w:spacing w:line="240" w:lineRule="exact"/>
              <w:ind w:firstLine="0"/>
              <w:jc w:val="center"/>
              <w:rPr>
                <w:sz w:val="12"/>
                <w:szCs w:val="12"/>
              </w:rPr>
            </w:pPr>
            <w:r w:rsidRPr="00954FDA">
              <w:rPr>
                <w:sz w:val="12"/>
                <w:szCs w:val="12"/>
              </w:rPr>
              <w:t>-</w:t>
            </w:r>
          </w:p>
        </w:tc>
        <w:tc>
          <w:tcPr>
            <w:tcW w:w="0" w:type="auto"/>
            <w:tcBorders>
              <w:top w:val="single" w:sz="4" w:space="0" w:color="auto"/>
              <w:left w:val="single" w:sz="4" w:space="0" w:color="auto"/>
              <w:bottom w:val="single" w:sz="4" w:space="0" w:color="auto"/>
              <w:right w:val="single" w:sz="4" w:space="0" w:color="auto"/>
            </w:tcBorders>
          </w:tcPr>
          <w:p w:rsidR="00B20EDF" w:rsidRPr="00954FDA" w:rsidRDefault="00B20EDF" w:rsidP="00C27307">
            <w:pPr>
              <w:pStyle w:val="ConsPlusNormal"/>
              <w:spacing w:line="240" w:lineRule="exact"/>
              <w:ind w:firstLine="0"/>
              <w:jc w:val="center"/>
              <w:rPr>
                <w:sz w:val="12"/>
                <w:szCs w:val="12"/>
              </w:rPr>
            </w:pPr>
            <w:r w:rsidRPr="00954FDA">
              <w:rPr>
                <w:sz w:val="12"/>
                <w:szCs w:val="12"/>
              </w:rPr>
              <w:t>-</w:t>
            </w:r>
          </w:p>
        </w:tc>
        <w:tc>
          <w:tcPr>
            <w:tcW w:w="0" w:type="auto"/>
            <w:tcBorders>
              <w:top w:val="single" w:sz="4" w:space="0" w:color="auto"/>
              <w:left w:val="single" w:sz="4" w:space="0" w:color="auto"/>
              <w:bottom w:val="single" w:sz="4" w:space="0" w:color="auto"/>
              <w:right w:val="single" w:sz="4" w:space="0" w:color="auto"/>
            </w:tcBorders>
          </w:tcPr>
          <w:p w:rsidR="00B20EDF" w:rsidRPr="00954FDA" w:rsidRDefault="00B20EDF" w:rsidP="00C27307">
            <w:pPr>
              <w:pStyle w:val="ConsPlusNormal"/>
              <w:spacing w:line="240" w:lineRule="exact"/>
              <w:ind w:firstLine="0"/>
              <w:jc w:val="center"/>
              <w:rPr>
                <w:sz w:val="12"/>
                <w:szCs w:val="12"/>
              </w:rPr>
            </w:pPr>
            <w:r w:rsidRPr="00954FDA">
              <w:rPr>
                <w:sz w:val="12"/>
                <w:szCs w:val="12"/>
              </w:rPr>
              <w:t>-</w:t>
            </w:r>
          </w:p>
        </w:tc>
        <w:tc>
          <w:tcPr>
            <w:tcW w:w="0" w:type="auto"/>
            <w:tcBorders>
              <w:top w:val="single" w:sz="4" w:space="0" w:color="auto"/>
              <w:left w:val="single" w:sz="4" w:space="0" w:color="auto"/>
              <w:bottom w:val="single" w:sz="4" w:space="0" w:color="auto"/>
              <w:right w:val="single" w:sz="4" w:space="0" w:color="auto"/>
            </w:tcBorders>
          </w:tcPr>
          <w:p w:rsidR="00B20EDF" w:rsidRPr="00954FDA" w:rsidRDefault="00B20EDF" w:rsidP="00C27307">
            <w:pPr>
              <w:pStyle w:val="ConsPlusNormal"/>
              <w:spacing w:line="240" w:lineRule="exact"/>
              <w:ind w:firstLine="0"/>
              <w:jc w:val="center"/>
              <w:rPr>
                <w:sz w:val="12"/>
                <w:szCs w:val="12"/>
              </w:rPr>
            </w:pPr>
            <w:r w:rsidRPr="00954FDA">
              <w:rPr>
                <w:sz w:val="12"/>
                <w:szCs w:val="12"/>
              </w:rPr>
              <w:t>-</w:t>
            </w:r>
          </w:p>
        </w:tc>
        <w:tc>
          <w:tcPr>
            <w:tcW w:w="0" w:type="auto"/>
            <w:tcBorders>
              <w:top w:val="single" w:sz="4" w:space="0" w:color="auto"/>
              <w:left w:val="single" w:sz="4" w:space="0" w:color="auto"/>
              <w:bottom w:val="single" w:sz="4" w:space="0" w:color="auto"/>
              <w:right w:val="single" w:sz="4" w:space="0" w:color="auto"/>
            </w:tcBorders>
          </w:tcPr>
          <w:p w:rsidR="00B20EDF" w:rsidRPr="00954FDA" w:rsidRDefault="00B20EDF" w:rsidP="00C27307">
            <w:pPr>
              <w:pStyle w:val="ConsPlusNormal"/>
              <w:spacing w:line="240" w:lineRule="exact"/>
              <w:ind w:firstLine="0"/>
              <w:jc w:val="center"/>
              <w:rPr>
                <w:sz w:val="12"/>
                <w:szCs w:val="12"/>
              </w:rPr>
            </w:pPr>
            <w:r w:rsidRPr="00954FDA">
              <w:rPr>
                <w:sz w:val="12"/>
                <w:szCs w:val="12"/>
              </w:rPr>
              <w:t>-</w:t>
            </w:r>
          </w:p>
        </w:tc>
        <w:tc>
          <w:tcPr>
            <w:tcW w:w="0" w:type="auto"/>
            <w:tcBorders>
              <w:top w:val="single" w:sz="4" w:space="0" w:color="auto"/>
              <w:left w:val="single" w:sz="4" w:space="0" w:color="auto"/>
              <w:bottom w:val="single" w:sz="4" w:space="0" w:color="auto"/>
              <w:right w:val="single" w:sz="4" w:space="0" w:color="auto"/>
            </w:tcBorders>
          </w:tcPr>
          <w:p w:rsidR="00B20EDF" w:rsidRPr="00954FDA" w:rsidRDefault="00B20EDF" w:rsidP="00C27307">
            <w:pPr>
              <w:pStyle w:val="ConsPlusNormal"/>
              <w:spacing w:line="240" w:lineRule="exact"/>
              <w:ind w:firstLine="0"/>
              <w:jc w:val="center"/>
              <w:rPr>
                <w:sz w:val="12"/>
                <w:szCs w:val="12"/>
              </w:rPr>
            </w:pPr>
            <w:r w:rsidRPr="00954FDA">
              <w:rPr>
                <w:sz w:val="12"/>
                <w:szCs w:val="12"/>
              </w:rPr>
              <w:t>-</w:t>
            </w:r>
          </w:p>
        </w:tc>
        <w:tc>
          <w:tcPr>
            <w:tcW w:w="0" w:type="auto"/>
            <w:tcBorders>
              <w:top w:val="single" w:sz="4" w:space="0" w:color="auto"/>
              <w:left w:val="single" w:sz="4" w:space="0" w:color="auto"/>
              <w:bottom w:val="single" w:sz="4" w:space="0" w:color="auto"/>
              <w:right w:val="single" w:sz="4" w:space="0" w:color="auto"/>
            </w:tcBorders>
          </w:tcPr>
          <w:p w:rsidR="00B20EDF" w:rsidRPr="00954FDA" w:rsidRDefault="00B20EDF" w:rsidP="00C27307">
            <w:pPr>
              <w:pStyle w:val="ConsPlusNormal"/>
              <w:spacing w:line="240" w:lineRule="exact"/>
              <w:ind w:firstLine="0"/>
              <w:jc w:val="center"/>
              <w:rPr>
                <w:sz w:val="12"/>
                <w:szCs w:val="12"/>
              </w:rPr>
            </w:pPr>
            <w:r w:rsidRPr="00954FDA">
              <w:rPr>
                <w:sz w:val="12"/>
                <w:szCs w:val="12"/>
              </w:rPr>
              <w:t>-</w:t>
            </w:r>
          </w:p>
        </w:tc>
        <w:tc>
          <w:tcPr>
            <w:tcW w:w="0" w:type="auto"/>
            <w:tcBorders>
              <w:top w:val="single" w:sz="4" w:space="0" w:color="auto"/>
              <w:left w:val="single" w:sz="4" w:space="0" w:color="auto"/>
              <w:bottom w:val="single" w:sz="4" w:space="0" w:color="auto"/>
              <w:right w:val="single" w:sz="4" w:space="0" w:color="auto"/>
            </w:tcBorders>
          </w:tcPr>
          <w:p w:rsidR="00B20EDF" w:rsidRPr="00954FDA" w:rsidRDefault="00B20EDF" w:rsidP="00C27307">
            <w:pPr>
              <w:pStyle w:val="ConsPlusNormal"/>
              <w:spacing w:line="240" w:lineRule="exact"/>
              <w:ind w:firstLine="0"/>
              <w:jc w:val="center"/>
              <w:rPr>
                <w:sz w:val="12"/>
                <w:szCs w:val="12"/>
              </w:rPr>
            </w:pPr>
            <w:r w:rsidRPr="00954FDA">
              <w:rPr>
                <w:sz w:val="12"/>
                <w:szCs w:val="12"/>
              </w:rPr>
              <w:t>-</w:t>
            </w:r>
          </w:p>
        </w:tc>
        <w:tc>
          <w:tcPr>
            <w:tcW w:w="0" w:type="auto"/>
            <w:tcBorders>
              <w:top w:val="single" w:sz="4" w:space="0" w:color="auto"/>
              <w:left w:val="single" w:sz="4" w:space="0" w:color="auto"/>
              <w:bottom w:val="single" w:sz="4" w:space="0" w:color="auto"/>
              <w:right w:val="single" w:sz="4" w:space="0" w:color="auto"/>
            </w:tcBorders>
          </w:tcPr>
          <w:p w:rsidR="00B20EDF" w:rsidRPr="00954FDA" w:rsidRDefault="00B20EDF" w:rsidP="00C27307">
            <w:pPr>
              <w:pStyle w:val="ConsPlusNormal"/>
              <w:spacing w:line="240" w:lineRule="exact"/>
              <w:ind w:firstLine="0"/>
              <w:jc w:val="center"/>
              <w:rPr>
                <w:sz w:val="12"/>
                <w:szCs w:val="12"/>
              </w:rPr>
            </w:pPr>
            <w:r w:rsidRPr="00954FDA">
              <w:rPr>
                <w:sz w:val="12"/>
                <w:szCs w:val="12"/>
              </w:rPr>
              <w:t>-</w:t>
            </w:r>
          </w:p>
        </w:tc>
        <w:tc>
          <w:tcPr>
            <w:tcW w:w="0" w:type="auto"/>
            <w:tcBorders>
              <w:top w:val="single" w:sz="4" w:space="0" w:color="auto"/>
              <w:left w:val="single" w:sz="4" w:space="0" w:color="auto"/>
              <w:bottom w:val="single" w:sz="4" w:space="0" w:color="auto"/>
              <w:right w:val="single" w:sz="4" w:space="0" w:color="auto"/>
            </w:tcBorders>
          </w:tcPr>
          <w:p w:rsidR="00B20EDF" w:rsidRPr="00954FDA" w:rsidRDefault="00B20EDF" w:rsidP="00C27307">
            <w:pPr>
              <w:pStyle w:val="ConsPlusNormal"/>
              <w:spacing w:line="240" w:lineRule="exact"/>
              <w:ind w:firstLine="0"/>
              <w:jc w:val="center"/>
              <w:rPr>
                <w:sz w:val="12"/>
                <w:szCs w:val="12"/>
              </w:rPr>
            </w:pPr>
            <w:r w:rsidRPr="00954FDA">
              <w:rPr>
                <w:sz w:val="12"/>
                <w:szCs w:val="12"/>
              </w:rPr>
              <w:t>-</w:t>
            </w:r>
          </w:p>
        </w:tc>
      </w:tr>
      <w:tr w:rsidR="00B20EDF" w:rsidRPr="00954FDA" w:rsidTr="00B20EDF">
        <w:tc>
          <w:tcPr>
            <w:tcW w:w="0" w:type="auto"/>
            <w:tcBorders>
              <w:top w:val="single" w:sz="4" w:space="0" w:color="auto"/>
              <w:left w:val="single" w:sz="4" w:space="0" w:color="auto"/>
              <w:bottom w:val="single" w:sz="4" w:space="0" w:color="auto"/>
              <w:right w:val="single" w:sz="4" w:space="0" w:color="auto"/>
            </w:tcBorders>
          </w:tcPr>
          <w:p w:rsidR="00B20EDF" w:rsidRPr="00954FDA" w:rsidRDefault="00B20EDF" w:rsidP="00C27307">
            <w:pPr>
              <w:spacing w:line="240" w:lineRule="exact"/>
              <w:ind w:right="57"/>
              <w:jc w:val="center"/>
              <w:rPr>
                <w:rFonts w:ascii="Arial" w:hAnsi="Arial" w:cs="Arial"/>
                <w:sz w:val="12"/>
                <w:szCs w:val="12"/>
              </w:rPr>
            </w:pPr>
            <w:r w:rsidRPr="00954FDA">
              <w:rPr>
                <w:rFonts w:ascii="Arial" w:hAnsi="Arial" w:cs="Arial"/>
                <w:sz w:val="12"/>
                <w:szCs w:val="12"/>
              </w:rPr>
              <w:t>3.</w:t>
            </w:r>
          </w:p>
        </w:tc>
        <w:tc>
          <w:tcPr>
            <w:tcW w:w="0" w:type="auto"/>
            <w:gridSpan w:val="16"/>
            <w:tcBorders>
              <w:top w:val="single" w:sz="4" w:space="0" w:color="auto"/>
              <w:left w:val="single" w:sz="4" w:space="0" w:color="auto"/>
              <w:bottom w:val="single" w:sz="4" w:space="0" w:color="auto"/>
              <w:right w:val="single" w:sz="4" w:space="0" w:color="auto"/>
            </w:tcBorders>
          </w:tcPr>
          <w:p w:rsidR="00B20EDF" w:rsidRPr="00954FDA" w:rsidRDefault="00B20EDF" w:rsidP="00C27307">
            <w:pPr>
              <w:pStyle w:val="ConsPlusNormal"/>
              <w:spacing w:line="240" w:lineRule="exact"/>
              <w:ind w:left="-57" w:hanging="5"/>
              <w:rPr>
                <w:sz w:val="12"/>
                <w:szCs w:val="12"/>
              </w:rPr>
            </w:pPr>
            <w:r w:rsidRPr="00954FDA">
              <w:rPr>
                <w:b/>
                <w:sz w:val="12"/>
                <w:szCs w:val="12"/>
              </w:rPr>
              <w:t>Подпрограмма «Защита прав потребителей в Валдайском муниципальном районе на 2019-2026 годы»</w:t>
            </w:r>
          </w:p>
        </w:tc>
      </w:tr>
      <w:tr w:rsidR="00B20EDF" w:rsidRPr="00954FDA" w:rsidTr="00B20EDF">
        <w:tc>
          <w:tcPr>
            <w:tcW w:w="0" w:type="auto"/>
            <w:tcBorders>
              <w:top w:val="single" w:sz="4" w:space="0" w:color="auto"/>
              <w:left w:val="single" w:sz="4" w:space="0" w:color="auto"/>
              <w:bottom w:val="single" w:sz="4" w:space="0" w:color="auto"/>
              <w:right w:val="single" w:sz="4" w:space="0" w:color="auto"/>
            </w:tcBorders>
          </w:tcPr>
          <w:p w:rsidR="00B20EDF" w:rsidRPr="00954FDA" w:rsidRDefault="00B20EDF" w:rsidP="00C27307">
            <w:pPr>
              <w:spacing w:line="240" w:lineRule="exact"/>
              <w:jc w:val="center"/>
              <w:rPr>
                <w:rFonts w:ascii="Arial" w:hAnsi="Arial" w:cs="Arial"/>
                <w:sz w:val="12"/>
                <w:szCs w:val="12"/>
              </w:rPr>
            </w:pPr>
            <w:r w:rsidRPr="00954FDA">
              <w:rPr>
                <w:rFonts w:ascii="Arial" w:hAnsi="Arial" w:cs="Arial"/>
                <w:sz w:val="12"/>
                <w:szCs w:val="12"/>
              </w:rPr>
              <w:t>3.1.</w:t>
            </w:r>
          </w:p>
        </w:tc>
        <w:tc>
          <w:tcPr>
            <w:tcW w:w="0" w:type="auto"/>
            <w:gridSpan w:val="16"/>
            <w:tcBorders>
              <w:top w:val="single" w:sz="4" w:space="0" w:color="auto"/>
              <w:left w:val="single" w:sz="4" w:space="0" w:color="auto"/>
              <w:bottom w:val="single" w:sz="4" w:space="0" w:color="auto"/>
              <w:right w:val="single" w:sz="4" w:space="0" w:color="auto"/>
            </w:tcBorders>
          </w:tcPr>
          <w:p w:rsidR="00B20EDF" w:rsidRPr="00954FDA" w:rsidRDefault="00B20EDF" w:rsidP="00C27307">
            <w:pPr>
              <w:pStyle w:val="ConsPlusNormal"/>
              <w:spacing w:line="240" w:lineRule="exact"/>
              <w:ind w:hanging="5"/>
              <w:rPr>
                <w:sz w:val="12"/>
                <w:szCs w:val="12"/>
              </w:rPr>
            </w:pPr>
            <w:r w:rsidRPr="00954FDA">
              <w:rPr>
                <w:sz w:val="12"/>
                <w:szCs w:val="12"/>
              </w:rPr>
              <w:t>Задача.1 Повышение социальной защищенности граждан, обеспечение сбалансированной защиты интересов потребителей и повышение качества жизни жителей района</w:t>
            </w:r>
          </w:p>
        </w:tc>
      </w:tr>
      <w:tr w:rsidR="00B20EDF" w:rsidRPr="00954FDA" w:rsidTr="00B20EDF">
        <w:tc>
          <w:tcPr>
            <w:tcW w:w="0" w:type="auto"/>
            <w:tcBorders>
              <w:top w:val="single" w:sz="4" w:space="0" w:color="auto"/>
              <w:left w:val="single" w:sz="4" w:space="0" w:color="auto"/>
              <w:bottom w:val="single" w:sz="4" w:space="0" w:color="auto"/>
              <w:right w:val="single" w:sz="4" w:space="0" w:color="auto"/>
            </w:tcBorders>
          </w:tcPr>
          <w:p w:rsidR="00B20EDF" w:rsidRPr="00954FDA" w:rsidRDefault="00B20EDF" w:rsidP="00C27307">
            <w:pPr>
              <w:widowControl w:val="0"/>
              <w:autoSpaceDE w:val="0"/>
              <w:autoSpaceDN w:val="0"/>
              <w:adjustRightInd w:val="0"/>
              <w:spacing w:line="240" w:lineRule="exact"/>
              <w:jc w:val="center"/>
              <w:rPr>
                <w:rFonts w:ascii="Arial" w:hAnsi="Arial" w:cs="Arial"/>
                <w:sz w:val="12"/>
                <w:szCs w:val="12"/>
              </w:rPr>
            </w:pPr>
            <w:r w:rsidRPr="00954FDA">
              <w:rPr>
                <w:rFonts w:ascii="Arial" w:hAnsi="Arial" w:cs="Arial"/>
                <w:sz w:val="12"/>
                <w:szCs w:val="12"/>
              </w:rPr>
              <w:t>3.1.1.</w:t>
            </w:r>
          </w:p>
        </w:tc>
        <w:tc>
          <w:tcPr>
            <w:tcW w:w="0" w:type="auto"/>
            <w:tcBorders>
              <w:top w:val="single" w:sz="4" w:space="0" w:color="auto"/>
              <w:left w:val="single" w:sz="4" w:space="0" w:color="auto"/>
              <w:bottom w:val="single" w:sz="4" w:space="0" w:color="auto"/>
              <w:right w:val="single" w:sz="4" w:space="0" w:color="auto"/>
            </w:tcBorders>
          </w:tcPr>
          <w:p w:rsidR="00B20EDF" w:rsidRPr="00954FDA" w:rsidRDefault="00B20EDF" w:rsidP="00C27307">
            <w:pPr>
              <w:widowControl w:val="0"/>
              <w:autoSpaceDE w:val="0"/>
              <w:autoSpaceDN w:val="0"/>
              <w:adjustRightInd w:val="0"/>
              <w:spacing w:line="240" w:lineRule="exact"/>
              <w:jc w:val="both"/>
              <w:rPr>
                <w:rFonts w:ascii="Arial" w:hAnsi="Arial" w:cs="Arial"/>
                <w:sz w:val="12"/>
                <w:szCs w:val="12"/>
              </w:rPr>
            </w:pPr>
            <w:r w:rsidRPr="00954FDA">
              <w:rPr>
                <w:rFonts w:ascii="Arial" w:hAnsi="Arial" w:cs="Arial"/>
                <w:sz w:val="12"/>
                <w:szCs w:val="12"/>
              </w:rPr>
              <w:t>Организация и проведение консультирования населения Валдайского муниципальн</w:t>
            </w:r>
            <w:r w:rsidRPr="00954FDA">
              <w:rPr>
                <w:rFonts w:ascii="Arial" w:hAnsi="Arial" w:cs="Arial"/>
                <w:sz w:val="12"/>
                <w:szCs w:val="12"/>
              </w:rPr>
              <w:t>о</w:t>
            </w:r>
            <w:r w:rsidRPr="00954FDA">
              <w:rPr>
                <w:rFonts w:ascii="Arial" w:hAnsi="Arial" w:cs="Arial"/>
                <w:sz w:val="12"/>
                <w:szCs w:val="12"/>
              </w:rPr>
              <w:t>го района по вопросам защиты прав потр</w:t>
            </w:r>
            <w:r w:rsidRPr="00954FDA">
              <w:rPr>
                <w:rFonts w:ascii="Arial" w:hAnsi="Arial" w:cs="Arial"/>
                <w:sz w:val="12"/>
                <w:szCs w:val="12"/>
              </w:rPr>
              <w:t>е</w:t>
            </w:r>
            <w:r w:rsidRPr="00954FDA">
              <w:rPr>
                <w:rFonts w:ascii="Arial" w:hAnsi="Arial" w:cs="Arial"/>
                <w:sz w:val="12"/>
                <w:szCs w:val="12"/>
              </w:rPr>
              <w:t>бителей</w:t>
            </w:r>
          </w:p>
        </w:tc>
        <w:tc>
          <w:tcPr>
            <w:tcW w:w="0" w:type="auto"/>
            <w:tcBorders>
              <w:top w:val="single" w:sz="4" w:space="0" w:color="auto"/>
              <w:left w:val="single" w:sz="4" w:space="0" w:color="auto"/>
              <w:bottom w:val="single" w:sz="4" w:space="0" w:color="auto"/>
              <w:right w:val="single" w:sz="4" w:space="0" w:color="auto"/>
            </w:tcBorders>
          </w:tcPr>
          <w:p w:rsidR="00B20EDF" w:rsidRPr="00954FDA" w:rsidRDefault="00B20EDF" w:rsidP="00C27307">
            <w:pPr>
              <w:widowControl w:val="0"/>
              <w:autoSpaceDE w:val="0"/>
              <w:autoSpaceDN w:val="0"/>
              <w:adjustRightInd w:val="0"/>
              <w:spacing w:line="240" w:lineRule="exact"/>
              <w:rPr>
                <w:rFonts w:ascii="Arial" w:hAnsi="Arial" w:cs="Arial"/>
                <w:sz w:val="12"/>
                <w:szCs w:val="12"/>
              </w:rPr>
            </w:pPr>
            <w:r w:rsidRPr="00954FDA">
              <w:rPr>
                <w:rFonts w:ascii="Arial" w:hAnsi="Arial" w:cs="Arial"/>
                <w:sz w:val="12"/>
                <w:szCs w:val="12"/>
              </w:rPr>
              <w:t>комитет эконом</w:t>
            </w:r>
            <w:r w:rsidRPr="00954FDA">
              <w:rPr>
                <w:rFonts w:ascii="Arial" w:hAnsi="Arial" w:cs="Arial"/>
                <w:sz w:val="12"/>
                <w:szCs w:val="12"/>
              </w:rPr>
              <w:t>и</w:t>
            </w:r>
            <w:r w:rsidRPr="00954FDA">
              <w:rPr>
                <w:rFonts w:ascii="Arial" w:hAnsi="Arial" w:cs="Arial"/>
                <w:sz w:val="12"/>
                <w:szCs w:val="12"/>
              </w:rPr>
              <w:t>ческого разв</w:t>
            </w:r>
            <w:r w:rsidRPr="00954FDA">
              <w:rPr>
                <w:rFonts w:ascii="Arial" w:hAnsi="Arial" w:cs="Arial"/>
                <w:sz w:val="12"/>
                <w:szCs w:val="12"/>
              </w:rPr>
              <w:t>и</w:t>
            </w:r>
            <w:r w:rsidRPr="00954FDA">
              <w:rPr>
                <w:rFonts w:ascii="Arial" w:hAnsi="Arial" w:cs="Arial"/>
                <w:sz w:val="12"/>
                <w:szCs w:val="12"/>
              </w:rPr>
              <w:t>тия,</w:t>
            </w:r>
          </w:p>
          <w:p w:rsidR="00B20EDF" w:rsidRPr="00954FDA" w:rsidRDefault="00B20EDF" w:rsidP="00C27307">
            <w:pPr>
              <w:tabs>
                <w:tab w:val="left" w:pos="8328"/>
              </w:tabs>
              <w:spacing w:line="240" w:lineRule="exact"/>
              <w:rPr>
                <w:rFonts w:ascii="Arial" w:hAnsi="Arial" w:cs="Arial"/>
                <w:sz w:val="12"/>
                <w:szCs w:val="12"/>
              </w:rPr>
            </w:pPr>
            <w:r w:rsidRPr="00954FDA">
              <w:rPr>
                <w:rFonts w:ascii="Arial" w:hAnsi="Arial" w:cs="Arial"/>
                <w:sz w:val="12"/>
                <w:szCs w:val="12"/>
              </w:rPr>
              <w:t>комитет образов</w:t>
            </w:r>
            <w:r w:rsidRPr="00954FDA">
              <w:rPr>
                <w:rFonts w:ascii="Arial" w:hAnsi="Arial" w:cs="Arial"/>
                <w:sz w:val="12"/>
                <w:szCs w:val="12"/>
              </w:rPr>
              <w:t>а</w:t>
            </w:r>
            <w:r w:rsidRPr="00954FDA">
              <w:rPr>
                <w:rFonts w:ascii="Arial" w:hAnsi="Arial" w:cs="Arial"/>
                <w:sz w:val="12"/>
                <w:szCs w:val="12"/>
              </w:rPr>
              <w:t>ния,</w:t>
            </w:r>
          </w:p>
          <w:p w:rsidR="00B20EDF" w:rsidRPr="00954FDA" w:rsidRDefault="00B20EDF" w:rsidP="00C27307">
            <w:pPr>
              <w:tabs>
                <w:tab w:val="left" w:pos="8328"/>
              </w:tabs>
              <w:spacing w:line="240" w:lineRule="exact"/>
              <w:rPr>
                <w:rFonts w:ascii="Arial" w:hAnsi="Arial" w:cs="Arial"/>
                <w:sz w:val="12"/>
                <w:szCs w:val="12"/>
              </w:rPr>
            </w:pPr>
            <w:r w:rsidRPr="00954FDA">
              <w:rPr>
                <w:rFonts w:ascii="Arial" w:hAnsi="Arial" w:cs="Arial"/>
                <w:sz w:val="12"/>
                <w:szCs w:val="12"/>
              </w:rPr>
              <w:t>комитет жилищно-коммунального и дорожного хозя</w:t>
            </w:r>
            <w:r w:rsidRPr="00954FDA">
              <w:rPr>
                <w:rFonts w:ascii="Arial" w:hAnsi="Arial" w:cs="Arial"/>
                <w:sz w:val="12"/>
                <w:szCs w:val="12"/>
              </w:rPr>
              <w:t>й</w:t>
            </w:r>
            <w:r w:rsidRPr="00954FDA">
              <w:rPr>
                <w:rFonts w:ascii="Arial" w:hAnsi="Arial" w:cs="Arial"/>
                <w:sz w:val="12"/>
                <w:szCs w:val="12"/>
              </w:rPr>
              <w:t>ства</w:t>
            </w:r>
          </w:p>
          <w:p w:rsidR="00B20EDF" w:rsidRPr="00954FDA" w:rsidRDefault="00B20EDF" w:rsidP="00C27307">
            <w:pPr>
              <w:spacing w:line="240" w:lineRule="exact"/>
              <w:rPr>
                <w:rFonts w:ascii="Arial" w:hAnsi="Arial" w:cs="Arial"/>
                <w:sz w:val="12"/>
                <w:szCs w:val="12"/>
              </w:rPr>
            </w:pPr>
            <w:r w:rsidRPr="00954FDA">
              <w:rPr>
                <w:rFonts w:ascii="Arial" w:hAnsi="Arial" w:cs="Arial"/>
                <w:sz w:val="12"/>
                <w:szCs w:val="12"/>
              </w:rPr>
              <w:t>Территориальный отдел Управления Федеральной службы по надзору в сфере защиты прав потребителей и благополучия человека по Но</w:t>
            </w:r>
            <w:r w:rsidRPr="00954FDA">
              <w:rPr>
                <w:rFonts w:ascii="Arial" w:hAnsi="Arial" w:cs="Arial"/>
                <w:sz w:val="12"/>
                <w:szCs w:val="12"/>
              </w:rPr>
              <w:t>в</w:t>
            </w:r>
            <w:r w:rsidRPr="00954FDA">
              <w:rPr>
                <w:rFonts w:ascii="Arial" w:hAnsi="Arial" w:cs="Arial"/>
                <w:sz w:val="12"/>
                <w:szCs w:val="12"/>
              </w:rPr>
              <w:t>городской области в Валдайском районе (по согл</w:t>
            </w:r>
            <w:r w:rsidRPr="00954FDA">
              <w:rPr>
                <w:rFonts w:ascii="Arial" w:hAnsi="Arial" w:cs="Arial"/>
                <w:sz w:val="12"/>
                <w:szCs w:val="12"/>
              </w:rPr>
              <w:t>а</w:t>
            </w:r>
            <w:r w:rsidRPr="00954FDA">
              <w:rPr>
                <w:rFonts w:ascii="Arial" w:hAnsi="Arial" w:cs="Arial"/>
                <w:sz w:val="12"/>
                <w:szCs w:val="12"/>
              </w:rPr>
              <w:t>сов</w:t>
            </w:r>
            <w:r w:rsidRPr="00954FDA">
              <w:rPr>
                <w:rFonts w:ascii="Arial" w:hAnsi="Arial" w:cs="Arial"/>
                <w:sz w:val="12"/>
                <w:szCs w:val="12"/>
              </w:rPr>
              <w:t>а</w:t>
            </w:r>
            <w:r w:rsidRPr="00954FDA">
              <w:rPr>
                <w:rFonts w:ascii="Arial" w:hAnsi="Arial" w:cs="Arial"/>
                <w:sz w:val="12"/>
                <w:szCs w:val="12"/>
              </w:rPr>
              <w:t>нию),</w:t>
            </w:r>
          </w:p>
          <w:p w:rsidR="00B20EDF" w:rsidRPr="00954FDA" w:rsidRDefault="00B20EDF" w:rsidP="00C27307">
            <w:pPr>
              <w:tabs>
                <w:tab w:val="left" w:pos="8328"/>
              </w:tabs>
              <w:spacing w:line="240" w:lineRule="exact"/>
              <w:rPr>
                <w:rFonts w:ascii="Arial" w:hAnsi="Arial" w:cs="Arial"/>
                <w:sz w:val="12"/>
                <w:szCs w:val="12"/>
              </w:rPr>
            </w:pPr>
            <w:r w:rsidRPr="00954FDA">
              <w:rPr>
                <w:rFonts w:ascii="Arial" w:hAnsi="Arial" w:cs="Arial"/>
                <w:sz w:val="12"/>
                <w:szCs w:val="12"/>
              </w:rPr>
              <w:t>Филиал фед</w:t>
            </w:r>
            <w:r w:rsidRPr="00954FDA">
              <w:rPr>
                <w:rFonts w:ascii="Arial" w:hAnsi="Arial" w:cs="Arial"/>
                <w:sz w:val="12"/>
                <w:szCs w:val="12"/>
              </w:rPr>
              <w:t>е</w:t>
            </w:r>
            <w:r w:rsidRPr="00954FDA">
              <w:rPr>
                <w:rFonts w:ascii="Arial" w:hAnsi="Arial" w:cs="Arial"/>
                <w:sz w:val="12"/>
                <w:szCs w:val="12"/>
              </w:rPr>
              <w:t>рального бюдже</w:t>
            </w:r>
            <w:r w:rsidRPr="00954FDA">
              <w:rPr>
                <w:rFonts w:ascii="Arial" w:hAnsi="Arial" w:cs="Arial"/>
                <w:sz w:val="12"/>
                <w:szCs w:val="12"/>
              </w:rPr>
              <w:t>т</w:t>
            </w:r>
            <w:r w:rsidRPr="00954FDA">
              <w:rPr>
                <w:rFonts w:ascii="Arial" w:hAnsi="Arial" w:cs="Arial"/>
                <w:sz w:val="12"/>
                <w:szCs w:val="12"/>
              </w:rPr>
              <w:t>ного учреждения здравоохранения «Центр гигиены и эпидемиологии в Новгородской области» в Ва</w:t>
            </w:r>
            <w:r w:rsidRPr="00954FDA">
              <w:rPr>
                <w:rFonts w:ascii="Arial" w:hAnsi="Arial" w:cs="Arial"/>
                <w:sz w:val="12"/>
                <w:szCs w:val="12"/>
              </w:rPr>
              <w:t>л</w:t>
            </w:r>
            <w:r w:rsidRPr="00954FDA">
              <w:rPr>
                <w:rFonts w:ascii="Arial" w:hAnsi="Arial" w:cs="Arial"/>
                <w:sz w:val="12"/>
                <w:szCs w:val="12"/>
              </w:rPr>
              <w:t>дайском районе» (по согласов</w:t>
            </w:r>
            <w:r w:rsidRPr="00954FDA">
              <w:rPr>
                <w:rFonts w:ascii="Arial" w:hAnsi="Arial" w:cs="Arial"/>
                <w:sz w:val="12"/>
                <w:szCs w:val="12"/>
              </w:rPr>
              <w:t>а</w:t>
            </w:r>
            <w:r w:rsidRPr="00954FDA">
              <w:rPr>
                <w:rFonts w:ascii="Arial" w:hAnsi="Arial" w:cs="Arial"/>
                <w:sz w:val="12"/>
                <w:szCs w:val="12"/>
              </w:rPr>
              <w:t>нию)</w:t>
            </w:r>
          </w:p>
        </w:tc>
        <w:tc>
          <w:tcPr>
            <w:tcW w:w="0" w:type="auto"/>
            <w:tcBorders>
              <w:top w:val="single" w:sz="4" w:space="0" w:color="auto"/>
              <w:left w:val="single" w:sz="4" w:space="0" w:color="auto"/>
              <w:bottom w:val="single" w:sz="4" w:space="0" w:color="auto"/>
              <w:right w:val="single" w:sz="4" w:space="0" w:color="auto"/>
            </w:tcBorders>
          </w:tcPr>
          <w:p w:rsidR="00B20EDF" w:rsidRPr="00954FDA" w:rsidRDefault="00B20EDF" w:rsidP="00C27307">
            <w:pPr>
              <w:widowControl w:val="0"/>
              <w:autoSpaceDE w:val="0"/>
              <w:autoSpaceDN w:val="0"/>
              <w:adjustRightInd w:val="0"/>
              <w:spacing w:line="240" w:lineRule="exact"/>
              <w:jc w:val="center"/>
              <w:rPr>
                <w:rFonts w:ascii="Arial" w:hAnsi="Arial" w:cs="Arial"/>
                <w:sz w:val="12"/>
                <w:szCs w:val="12"/>
              </w:rPr>
            </w:pPr>
            <w:r w:rsidRPr="00954FDA">
              <w:rPr>
                <w:rFonts w:ascii="Arial" w:hAnsi="Arial" w:cs="Arial"/>
                <w:sz w:val="12"/>
                <w:szCs w:val="12"/>
              </w:rPr>
              <w:t>в течение 2019-2026 г</w:t>
            </w:r>
            <w:r w:rsidRPr="00954FDA">
              <w:rPr>
                <w:rFonts w:ascii="Arial" w:hAnsi="Arial" w:cs="Arial"/>
                <w:sz w:val="12"/>
                <w:szCs w:val="12"/>
              </w:rPr>
              <w:t>о</w:t>
            </w:r>
            <w:r w:rsidRPr="00954FDA">
              <w:rPr>
                <w:rFonts w:ascii="Arial" w:hAnsi="Arial" w:cs="Arial"/>
                <w:sz w:val="12"/>
                <w:szCs w:val="12"/>
              </w:rPr>
              <w:t>дов</w:t>
            </w:r>
          </w:p>
        </w:tc>
        <w:tc>
          <w:tcPr>
            <w:tcW w:w="0" w:type="auto"/>
            <w:tcBorders>
              <w:top w:val="single" w:sz="4" w:space="0" w:color="auto"/>
              <w:left w:val="single" w:sz="4" w:space="0" w:color="auto"/>
              <w:bottom w:val="single" w:sz="4" w:space="0" w:color="auto"/>
              <w:right w:val="single" w:sz="4" w:space="0" w:color="auto"/>
            </w:tcBorders>
          </w:tcPr>
          <w:p w:rsidR="00B20EDF" w:rsidRPr="00954FDA" w:rsidRDefault="00B20EDF" w:rsidP="00C27307">
            <w:pPr>
              <w:widowControl w:val="0"/>
              <w:autoSpaceDE w:val="0"/>
              <w:autoSpaceDN w:val="0"/>
              <w:adjustRightInd w:val="0"/>
              <w:spacing w:line="240" w:lineRule="exact"/>
              <w:jc w:val="center"/>
              <w:rPr>
                <w:rFonts w:ascii="Arial" w:hAnsi="Arial" w:cs="Arial"/>
                <w:sz w:val="12"/>
                <w:szCs w:val="12"/>
              </w:rPr>
            </w:pPr>
            <w:r w:rsidRPr="00954FDA">
              <w:rPr>
                <w:rFonts w:ascii="Arial" w:hAnsi="Arial" w:cs="Arial"/>
                <w:sz w:val="12"/>
                <w:szCs w:val="12"/>
              </w:rPr>
              <w:t>3.1.</w:t>
            </w:r>
          </w:p>
        </w:tc>
        <w:tc>
          <w:tcPr>
            <w:tcW w:w="0" w:type="auto"/>
            <w:tcBorders>
              <w:top w:val="single" w:sz="4" w:space="0" w:color="auto"/>
              <w:left w:val="single" w:sz="4" w:space="0" w:color="auto"/>
              <w:bottom w:val="single" w:sz="4" w:space="0" w:color="auto"/>
              <w:right w:val="single" w:sz="4" w:space="0" w:color="auto"/>
            </w:tcBorders>
          </w:tcPr>
          <w:p w:rsidR="00B20EDF" w:rsidRPr="00954FDA" w:rsidRDefault="00B20EDF" w:rsidP="00C27307">
            <w:pPr>
              <w:widowControl w:val="0"/>
              <w:autoSpaceDE w:val="0"/>
              <w:autoSpaceDN w:val="0"/>
              <w:adjustRightInd w:val="0"/>
              <w:spacing w:line="240" w:lineRule="exact"/>
              <w:jc w:val="center"/>
              <w:outlineLvl w:val="1"/>
              <w:rPr>
                <w:rFonts w:ascii="Arial" w:hAnsi="Arial" w:cs="Arial"/>
                <w:sz w:val="12"/>
                <w:szCs w:val="12"/>
              </w:rPr>
            </w:pPr>
            <w:r w:rsidRPr="00954FDA">
              <w:rPr>
                <w:rFonts w:ascii="Arial" w:hAnsi="Arial" w:cs="Arial"/>
                <w:sz w:val="12"/>
                <w:szCs w:val="12"/>
              </w:rPr>
              <w:t>-</w:t>
            </w:r>
          </w:p>
        </w:tc>
        <w:tc>
          <w:tcPr>
            <w:tcW w:w="0" w:type="auto"/>
            <w:tcBorders>
              <w:top w:val="single" w:sz="4" w:space="0" w:color="auto"/>
              <w:left w:val="single" w:sz="4" w:space="0" w:color="auto"/>
              <w:bottom w:val="single" w:sz="4" w:space="0" w:color="auto"/>
              <w:right w:val="single" w:sz="4" w:space="0" w:color="auto"/>
            </w:tcBorders>
          </w:tcPr>
          <w:p w:rsidR="00B20EDF" w:rsidRPr="00954FDA" w:rsidRDefault="00B20EDF" w:rsidP="00C27307">
            <w:pPr>
              <w:widowControl w:val="0"/>
              <w:autoSpaceDE w:val="0"/>
              <w:autoSpaceDN w:val="0"/>
              <w:adjustRightInd w:val="0"/>
              <w:spacing w:line="240" w:lineRule="exact"/>
              <w:jc w:val="center"/>
              <w:outlineLvl w:val="1"/>
              <w:rPr>
                <w:rFonts w:ascii="Arial" w:hAnsi="Arial" w:cs="Arial"/>
                <w:sz w:val="12"/>
                <w:szCs w:val="12"/>
              </w:rPr>
            </w:pPr>
            <w:r w:rsidRPr="00954FDA">
              <w:rPr>
                <w:rFonts w:ascii="Arial" w:hAnsi="Arial" w:cs="Arial"/>
                <w:sz w:val="12"/>
                <w:szCs w:val="12"/>
              </w:rPr>
              <w:t>-</w:t>
            </w:r>
          </w:p>
        </w:tc>
        <w:tc>
          <w:tcPr>
            <w:tcW w:w="0" w:type="auto"/>
            <w:tcBorders>
              <w:top w:val="single" w:sz="4" w:space="0" w:color="auto"/>
              <w:left w:val="single" w:sz="4" w:space="0" w:color="auto"/>
              <w:bottom w:val="single" w:sz="4" w:space="0" w:color="auto"/>
              <w:right w:val="single" w:sz="4" w:space="0" w:color="auto"/>
            </w:tcBorders>
          </w:tcPr>
          <w:p w:rsidR="00B20EDF" w:rsidRPr="00954FDA" w:rsidRDefault="00B20EDF" w:rsidP="00C27307">
            <w:pPr>
              <w:widowControl w:val="0"/>
              <w:autoSpaceDE w:val="0"/>
              <w:autoSpaceDN w:val="0"/>
              <w:adjustRightInd w:val="0"/>
              <w:spacing w:line="240" w:lineRule="exact"/>
              <w:jc w:val="center"/>
              <w:outlineLvl w:val="1"/>
              <w:rPr>
                <w:rFonts w:ascii="Arial" w:hAnsi="Arial" w:cs="Arial"/>
                <w:sz w:val="12"/>
                <w:szCs w:val="12"/>
              </w:rPr>
            </w:pPr>
            <w:r w:rsidRPr="00954FDA">
              <w:rPr>
                <w:rFonts w:ascii="Arial" w:hAnsi="Arial" w:cs="Arial"/>
                <w:sz w:val="12"/>
                <w:szCs w:val="12"/>
              </w:rPr>
              <w:t>-</w:t>
            </w:r>
          </w:p>
        </w:tc>
        <w:tc>
          <w:tcPr>
            <w:tcW w:w="0" w:type="auto"/>
            <w:tcBorders>
              <w:top w:val="single" w:sz="4" w:space="0" w:color="auto"/>
              <w:left w:val="single" w:sz="4" w:space="0" w:color="auto"/>
              <w:bottom w:val="single" w:sz="4" w:space="0" w:color="auto"/>
              <w:right w:val="single" w:sz="4" w:space="0" w:color="auto"/>
            </w:tcBorders>
          </w:tcPr>
          <w:p w:rsidR="00B20EDF" w:rsidRPr="00954FDA" w:rsidRDefault="00B20EDF" w:rsidP="00C27307">
            <w:pPr>
              <w:widowControl w:val="0"/>
              <w:autoSpaceDE w:val="0"/>
              <w:autoSpaceDN w:val="0"/>
              <w:adjustRightInd w:val="0"/>
              <w:spacing w:line="240" w:lineRule="exact"/>
              <w:jc w:val="center"/>
              <w:outlineLvl w:val="1"/>
              <w:rPr>
                <w:rFonts w:ascii="Arial" w:hAnsi="Arial" w:cs="Arial"/>
                <w:sz w:val="12"/>
                <w:szCs w:val="12"/>
              </w:rPr>
            </w:pPr>
            <w:r w:rsidRPr="00954FDA">
              <w:rPr>
                <w:rFonts w:ascii="Arial" w:hAnsi="Arial" w:cs="Arial"/>
                <w:sz w:val="12"/>
                <w:szCs w:val="12"/>
              </w:rPr>
              <w:t>-</w:t>
            </w:r>
          </w:p>
        </w:tc>
        <w:tc>
          <w:tcPr>
            <w:tcW w:w="0" w:type="auto"/>
            <w:tcBorders>
              <w:top w:val="single" w:sz="4" w:space="0" w:color="auto"/>
              <w:left w:val="single" w:sz="4" w:space="0" w:color="auto"/>
              <w:bottom w:val="single" w:sz="4" w:space="0" w:color="auto"/>
              <w:right w:val="single" w:sz="4" w:space="0" w:color="auto"/>
            </w:tcBorders>
          </w:tcPr>
          <w:p w:rsidR="00B20EDF" w:rsidRPr="00954FDA" w:rsidRDefault="00B20EDF" w:rsidP="00C27307">
            <w:pPr>
              <w:widowControl w:val="0"/>
              <w:autoSpaceDE w:val="0"/>
              <w:autoSpaceDN w:val="0"/>
              <w:adjustRightInd w:val="0"/>
              <w:spacing w:line="240" w:lineRule="exact"/>
              <w:jc w:val="center"/>
              <w:outlineLvl w:val="1"/>
              <w:rPr>
                <w:rFonts w:ascii="Arial" w:hAnsi="Arial" w:cs="Arial"/>
                <w:sz w:val="12"/>
                <w:szCs w:val="12"/>
              </w:rPr>
            </w:pPr>
            <w:r w:rsidRPr="00954FDA">
              <w:rPr>
                <w:rFonts w:ascii="Arial" w:hAnsi="Arial" w:cs="Arial"/>
                <w:sz w:val="12"/>
                <w:szCs w:val="12"/>
              </w:rPr>
              <w:t>-</w:t>
            </w:r>
          </w:p>
        </w:tc>
        <w:tc>
          <w:tcPr>
            <w:tcW w:w="0" w:type="auto"/>
            <w:tcBorders>
              <w:top w:val="single" w:sz="4" w:space="0" w:color="auto"/>
              <w:left w:val="single" w:sz="4" w:space="0" w:color="auto"/>
              <w:bottom w:val="single" w:sz="4" w:space="0" w:color="auto"/>
              <w:right w:val="single" w:sz="4" w:space="0" w:color="auto"/>
            </w:tcBorders>
          </w:tcPr>
          <w:p w:rsidR="00B20EDF" w:rsidRPr="00954FDA" w:rsidRDefault="00B20EDF" w:rsidP="00C27307">
            <w:pPr>
              <w:widowControl w:val="0"/>
              <w:autoSpaceDE w:val="0"/>
              <w:autoSpaceDN w:val="0"/>
              <w:adjustRightInd w:val="0"/>
              <w:spacing w:line="240" w:lineRule="exact"/>
              <w:jc w:val="center"/>
              <w:outlineLvl w:val="1"/>
              <w:rPr>
                <w:rFonts w:ascii="Arial" w:hAnsi="Arial" w:cs="Arial"/>
                <w:sz w:val="12"/>
                <w:szCs w:val="12"/>
              </w:rPr>
            </w:pPr>
            <w:r w:rsidRPr="00954FDA">
              <w:rPr>
                <w:rFonts w:ascii="Arial" w:hAnsi="Arial" w:cs="Arial"/>
                <w:sz w:val="12"/>
                <w:szCs w:val="12"/>
              </w:rPr>
              <w:t>-</w:t>
            </w:r>
          </w:p>
        </w:tc>
        <w:tc>
          <w:tcPr>
            <w:tcW w:w="0" w:type="auto"/>
            <w:tcBorders>
              <w:top w:val="single" w:sz="4" w:space="0" w:color="auto"/>
              <w:left w:val="single" w:sz="4" w:space="0" w:color="auto"/>
              <w:bottom w:val="single" w:sz="4" w:space="0" w:color="auto"/>
              <w:right w:val="single" w:sz="4" w:space="0" w:color="auto"/>
            </w:tcBorders>
          </w:tcPr>
          <w:p w:rsidR="00B20EDF" w:rsidRPr="00954FDA" w:rsidRDefault="00B20EDF" w:rsidP="00C27307">
            <w:pPr>
              <w:widowControl w:val="0"/>
              <w:autoSpaceDE w:val="0"/>
              <w:autoSpaceDN w:val="0"/>
              <w:adjustRightInd w:val="0"/>
              <w:spacing w:line="240" w:lineRule="exact"/>
              <w:jc w:val="center"/>
              <w:outlineLvl w:val="1"/>
              <w:rPr>
                <w:rFonts w:ascii="Arial" w:hAnsi="Arial" w:cs="Arial"/>
                <w:sz w:val="12"/>
                <w:szCs w:val="12"/>
              </w:rPr>
            </w:pPr>
            <w:r w:rsidRPr="00954FDA">
              <w:rPr>
                <w:rFonts w:ascii="Arial" w:hAnsi="Arial" w:cs="Arial"/>
                <w:sz w:val="12"/>
                <w:szCs w:val="12"/>
              </w:rPr>
              <w:t>-</w:t>
            </w:r>
          </w:p>
        </w:tc>
        <w:tc>
          <w:tcPr>
            <w:tcW w:w="0" w:type="auto"/>
            <w:tcBorders>
              <w:top w:val="single" w:sz="4" w:space="0" w:color="auto"/>
              <w:left w:val="single" w:sz="4" w:space="0" w:color="auto"/>
              <w:bottom w:val="single" w:sz="4" w:space="0" w:color="auto"/>
              <w:right w:val="single" w:sz="4" w:space="0" w:color="auto"/>
            </w:tcBorders>
          </w:tcPr>
          <w:p w:rsidR="00B20EDF" w:rsidRPr="00954FDA" w:rsidRDefault="00B20EDF" w:rsidP="00C27307">
            <w:pPr>
              <w:widowControl w:val="0"/>
              <w:autoSpaceDE w:val="0"/>
              <w:autoSpaceDN w:val="0"/>
              <w:adjustRightInd w:val="0"/>
              <w:spacing w:line="240" w:lineRule="exact"/>
              <w:jc w:val="center"/>
              <w:outlineLvl w:val="1"/>
              <w:rPr>
                <w:rFonts w:ascii="Arial" w:hAnsi="Arial" w:cs="Arial"/>
                <w:sz w:val="12"/>
                <w:szCs w:val="12"/>
              </w:rPr>
            </w:pPr>
            <w:r w:rsidRPr="00954FDA">
              <w:rPr>
                <w:rFonts w:ascii="Arial" w:hAnsi="Arial" w:cs="Arial"/>
                <w:sz w:val="12"/>
                <w:szCs w:val="12"/>
              </w:rPr>
              <w:t>-</w:t>
            </w:r>
          </w:p>
        </w:tc>
        <w:tc>
          <w:tcPr>
            <w:tcW w:w="0" w:type="auto"/>
            <w:tcBorders>
              <w:top w:val="single" w:sz="4" w:space="0" w:color="auto"/>
              <w:left w:val="single" w:sz="4" w:space="0" w:color="auto"/>
              <w:bottom w:val="single" w:sz="4" w:space="0" w:color="auto"/>
              <w:right w:val="single" w:sz="4" w:space="0" w:color="auto"/>
            </w:tcBorders>
          </w:tcPr>
          <w:p w:rsidR="00B20EDF" w:rsidRPr="00954FDA" w:rsidRDefault="00B20EDF" w:rsidP="00C27307">
            <w:pPr>
              <w:widowControl w:val="0"/>
              <w:autoSpaceDE w:val="0"/>
              <w:autoSpaceDN w:val="0"/>
              <w:adjustRightInd w:val="0"/>
              <w:spacing w:line="240" w:lineRule="exact"/>
              <w:jc w:val="center"/>
              <w:outlineLvl w:val="1"/>
              <w:rPr>
                <w:rFonts w:ascii="Arial" w:hAnsi="Arial" w:cs="Arial"/>
                <w:sz w:val="12"/>
                <w:szCs w:val="12"/>
              </w:rPr>
            </w:pPr>
            <w:r w:rsidRPr="00954FDA">
              <w:rPr>
                <w:rFonts w:ascii="Arial" w:hAnsi="Arial" w:cs="Arial"/>
                <w:sz w:val="12"/>
                <w:szCs w:val="12"/>
              </w:rPr>
              <w:t>-</w:t>
            </w:r>
          </w:p>
        </w:tc>
        <w:tc>
          <w:tcPr>
            <w:tcW w:w="0" w:type="auto"/>
            <w:tcBorders>
              <w:top w:val="single" w:sz="4" w:space="0" w:color="auto"/>
              <w:left w:val="single" w:sz="4" w:space="0" w:color="auto"/>
              <w:bottom w:val="single" w:sz="4" w:space="0" w:color="auto"/>
              <w:right w:val="single" w:sz="4" w:space="0" w:color="auto"/>
            </w:tcBorders>
          </w:tcPr>
          <w:p w:rsidR="00B20EDF" w:rsidRPr="00954FDA" w:rsidRDefault="00B20EDF" w:rsidP="00C27307">
            <w:pPr>
              <w:pStyle w:val="ConsPlusNormal"/>
              <w:spacing w:line="240" w:lineRule="exact"/>
              <w:ind w:left="-57" w:hanging="5"/>
              <w:jc w:val="center"/>
              <w:rPr>
                <w:sz w:val="12"/>
                <w:szCs w:val="12"/>
              </w:rPr>
            </w:pPr>
          </w:p>
        </w:tc>
        <w:tc>
          <w:tcPr>
            <w:tcW w:w="0" w:type="auto"/>
            <w:tcBorders>
              <w:top w:val="single" w:sz="4" w:space="0" w:color="auto"/>
              <w:left w:val="single" w:sz="4" w:space="0" w:color="auto"/>
              <w:bottom w:val="single" w:sz="4" w:space="0" w:color="auto"/>
              <w:right w:val="single" w:sz="4" w:space="0" w:color="auto"/>
            </w:tcBorders>
          </w:tcPr>
          <w:p w:rsidR="00B20EDF" w:rsidRPr="00954FDA" w:rsidRDefault="00B20EDF" w:rsidP="00C27307">
            <w:pPr>
              <w:pStyle w:val="ConsPlusNormal"/>
              <w:spacing w:line="240" w:lineRule="exact"/>
              <w:ind w:left="-57" w:hanging="5"/>
              <w:jc w:val="center"/>
              <w:rPr>
                <w:sz w:val="12"/>
                <w:szCs w:val="12"/>
              </w:rPr>
            </w:pPr>
          </w:p>
        </w:tc>
        <w:tc>
          <w:tcPr>
            <w:tcW w:w="0" w:type="auto"/>
            <w:tcBorders>
              <w:top w:val="single" w:sz="4" w:space="0" w:color="auto"/>
              <w:left w:val="single" w:sz="4" w:space="0" w:color="auto"/>
              <w:bottom w:val="single" w:sz="4" w:space="0" w:color="auto"/>
              <w:right w:val="single" w:sz="4" w:space="0" w:color="auto"/>
            </w:tcBorders>
          </w:tcPr>
          <w:p w:rsidR="00B20EDF" w:rsidRPr="00954FDA" w:rsidRDefault="00B20EDF" w:rsidP="00C27307">
            <w:pPr>
              <w:pStyle w:val="ConsPlusNormal"/>
              <w:spacing w:line="240" w:lineRule="exact"/>
              <w:ind w:left="-57" w:hanging="5"/>
              <w:jc w:val="center"/>
              <w:rPr>
                <w:sz w:val="12"/>
                <w:szCs w:val="12"/>
              </w:rPr>
            </w:pPr>
          </w:p>
        </w:tc>
      </w:tr>
      <w:tr w:rsidR="00B20EDF" w:rsidRPr="00954FDA" w:rsidTr="00B20EDF">
        <w:tc>
          <w:tcPr>
            <w:tcW w:w="0" w:type="auto"/>
            <w:tcBorders>
              <w:top w:val="single" w:sz="4" w:space="0" w:color="auto"/>
              <w:left w:val="single" w:sz="4" w:space="0" w:color="auto"/>
              <w:bottom w:val="single" w:sz="4" w:space="0" w:color="auto"/>
              <w:right w:val="single" w:sz="4" w:space="0" w:color="auto"/>
            </w:tcBorders>
          </w:tcPr>
          <w:p w:rsidR="00B20EDF" w:rsidRPr="00954FDA" w:rsidRDefault="00B20EDF" w:rsidP="00C27307">
            <w:pPr>
              <w:widowControl w:val="0"/>
              <w:autoSpaceDE w:val="0"/>
              <w:autoSpaceDN w:val="0"/>
              <w:adjustRightInd w:val="0"/>
              <w:spacing w:line="240" w:lineRule="exact"/>
              <w:jc w:val="center"/>
              <w:rPr>
                <w:rFonts w:ascii="Arial" w:hAnsi="Arial" w:cs="Arial"/>
                <w:sz w:val="12"/>
                <w:szCs w:val="12"/>
              </w:rPr>
            </w:pPr>
            <w:r w:rsidRPr="00954FDA">
              <w:rPr>
                <w:rFonts w:ascii="Arial" w:hAnsi="Arial" w:cs="Arial"/>
                <w:sz w:val="12"/>
                <w:szCs w:val="12"/>
              </w:rPr>
              <w:t>3.1.2.</w:t>
            </w:r>
          </w:p>
        </w:tc>
        <w:tc>
          <w:tcPr>
            <w:tcW w:w="0" w:type="auto"/>
            <w:tcBorders>
              <w:top w:val="single" w:sz="4" w:space="0" w:color="auto"/>
              <w:left w:val="single" w:sz="4" w:space="0" w:color="auto"/>
              <w:bottom w:val="single" w:sz="4" w:space="0" w:color="auto"/>
              <w:right w:val="single" w:sz="4" w:space="0" w:color="auto"/>
            </w:tcBorders>
          </w:tcPr>
          <w:p w:rsidR="00B20EDF" w:rsidRPr="00954FDA" w:rsidRDefault="00B20EDF" w:rsidP="00C27307">
            <w:pPr>
              <w:widowControl w:val="0"/>
              <w:autoSpaceDE w:val="0"/>
              <w:autoSpaceDN w:val="0"/>
              <w:adjustRightInd w:val="0"/>
              <w:spacing w:line="240" w:lineRule="exact"/>
              <w:jc w:val="center"/>
              <w:rPr>
                <w:rFonts w:ascii="Arial" w:hAnsi="Arial" w:cs="Arial"/>
                <w:sz w:val="12"/>
                <w:szCs w:val="12"/>
              </w:rPr>
            </w:pPr>
            <w:r w:rsidRPr="00954FDA">
              <w:rPr>
                <w:rFonts w:ascii="Arial" w:hAnsi="Arial" w:cs="Arial"/>
                <w:sz w:val="12"/>
                <w:szCs w:val="12"/>
              </w:rPr>
              <w:t>Размещение публикаций, информаций и других мат</w:t>
            </w:r>
            <w:r w:rsidRPr="00954FDA">
              <w:rPr>
                <w:rFonts w:ascii="Arial" w:hAnsi="Arial" w:cs="Arial"/>
                <w:sz w:val="12"/>
                <w:szCs w:val="12"/>
              </w:rPr>
              <w:t>е</w:t>
            </w:r>
            <w:r w:rsidRPr="00954FDA">
              <w:rPr>
                <w:rFonts w:ascii="Arial" w:hAnsi="Arial" w:cs="Arial"/>
                <w:sz w:val="12"/>
                <w:szCs w:val="12"/>
              </w:rPr>
              <w:t>риалов, направленных на повышение потребительской грамотности, в средствах массовой информации и в информационно-телекоммуникационной сети «И</w:t>
            </w:r>
            <w:r w:rsidRPr="00954FDA">
              <w:rPr>
                <w:rFonts w:ascii="Arial" w:hAnsi="Arial" w:cs="Arial"/>
                <w:sz w:val="12"/>
                <w:szCs w:val="12"/>
              </w:rPr>
              <w:t>н</w:t>
            </w:r>
            <w:r w:rsidRPr="00954FDA">
              <w:rPr>
                <w:rFonts w:ascii="Arial" w:hAnsi="Arial" w:cs="Arial"/>
                <w:sz w:val="12"/>
                <w:szCs w:val="12"/>
              </w:rPr>
              <w:t>тернет»</w:t>
            </w:r>
          </w:p>
        </w:tc>
        <w:tc>
          <w:tcPr>
            <w:tcW w:w="0" w:type="auto"/>
            <w:tcBorders>
              <w:top w:val="single" w:sz="4" w:space="0" w:color="auto"/>
              <w:left w:val="single" w:sz="4" w:space="0" w:color="auto"/>
              <w:bottom w:val="single" w:sz="4" w:space="0" w:color="auto"/>
              <w:right w:val="single" w:sz="4" w:space="0" w:color="auto"/>
            </w:tcBorders>
          </w:tcPr>
          <w:p w:rsidR="00B20EDF" w:rsidRPr="00954FDA" w:rsidRDefault="00B20EDF" w:rsidP="00C27307">
            <w:pPr>
              <w:widowControl w:val="0"/>
              <w:autoSpaceDE w:val="0"/>
              <w:autoSpaceDN w:val="0"/>
              <w:adjustRightInd w:val="0"/>
              <w:spacing w:line="240" w:lineRule="exact"/>
              <w:rPr>
                <w:rFonts w:ascii="Arial" w:hAnsi="Arial" w:cs="Arial"/>
                <w:sz w:val="12"/>
                <w:szCs w:val="12"/>
              </w:rPr>
            </w:pPr>
            <w:r w:rsidRPr="00954FDA">
              <w:rPr>
                <w:rFonts w:ascii="Arial" w:hAnsi="Arial" w:cs="Arial"/>
                <w:sz w:val="12"/>
                <w:szCs w:val="12"/>
              </w:rPr>
              <w:t>комитет эконом</w:t>
            </w:r>
            <w:r w:rsidRPr="00954FDA">
              <w:rPr>
                <w:rFonts w:ascii="Arial" w:hAnsi="Arial" w:cs="Arial"/>
                <w:sz w:val="12"/>
                <w:szCs w:val="12"/>
              </w:rPr>
              <w:t>и</w:t>
            </w:r>
            <w:r w:rsidRPr="00954FDA">
              <w:rPr>
                <w:rFonts w:ascii="Arial" w:hAnsi="Arial" w:cs="Arial"/>
                <w:sz w:val="12"/>
                <w:szCs w:val="12"/>
              </w:rPr>
              <w:t>ческого разв</w:t>
            </w:r>
            <w:r w:rsidRPr="00954FDA">
              <w:rPr>
                <w:rFonts w:ascii="Arial" w:hAnsi="Arial" w:cs="Arial"/>
                <w:sz w:val="12"/>
                <w:szCs w:val="12"/>
              </w:rPr>
              <w:t>и</w:t>
            </w:r>
            <w:r w:rsidRPr="00954FDA">
              <w:rPr>
                <w:rFonts w:ascii="Arial" w:hAnsi="Arial" w:cs="Arial"/>
                <w:sz w:val="12"/>
                <w:szCs w:val="12"/>
              </w:rPr>
              <w:t>тия,</w:t>
            </w:r>
          </w:p>
          <w:p w:rsidR="00B20EDF" w:rsidRPr="00954FDA" w:rsidRDefault="00B20EDF" w:rsidP="00C27307">
            <w:pPr>
              <w:widowControl w:val="0"/>
              <w:autoSpaceDE w:val="0"/>
              <w:autoSpaceDN w:val="0"/>
              <w:adjustRightInd w:val="0"/>
              <w:spacing w:line="240" w:lineRule="exact"/>
              <w:rPr>
                <w:rFonts w:ascii="Arial" w:hAnsi="Arial" w:cs="Arial"/>
                <w:sz w:val="12"/>
                <w:szCs w:val="12"/>
              </w:rPr>
            </w:pPr>
            <w:r w:rsidRPr="00954FDA">
              <w:rPr>
                <w:rFonts w:ascii="Arial" w:hAnsi="Arial" w:cs="Arial"/>
                <w:sz w:val="12"/>
                <w:szCs w:val="12"/>
              </w:rPr>
              <w:t>комитет образов</w:t>
            </w:r>
            <w:r w:rsidRPr="00954FDA">
              <w:rPr>
                <w:rFonts w:ascii="Arial" w:hAnsi="Arial" w:cs="Arial"/>
                <w:sz w:val="12"/>
                <w:szCs w:val="12"/>
              </w:rPr>
              <w:t>а</w:t>
            </w:r>
            <w:r w:rsidRPr="00954FDA">
              <w:rPr>
                <w:rFonts w:ascii="Arial" w:hAnsi="Arial" w:cs="Arial"/>
                <w:sz w:val="12"/>
                <w:szCs w:val="12"/>
              </w:rPr>
              <w:t>ния,</w:t>
            </w:r>
          </w:p>
          <w:p w:rsidR="00B20EDF" w:rsidRPr="00954FDA" w:rsidRDefault="00B20EDF" w:rsidP="00C27307">
            <w:pPr>
              <w:widowControl w:val="0"/>
              <w:autoSpaceDE w:val="0"/>
              <w:autoSpaceDN w:val="0"/>
              <w:adjustRightInd w:val="0"/>
              <w:spacing w:line="240" w:lineRule="exact"/>
              <w:rPr>
                <w:rFonts w:ascii="Arial" w:hAnsi="Arial" w:cs="Arial"/>
                <w:sz w:val="12"/>
                <w:szCs w:val="12"/>
              </w:rPr>
            </w:pPr>
            <w:r w:rsidRPr="00954FDA">
              <w:rPr>
                <w:rFonts w:ascii="Arial" w:hAnsi="Arial" w:cs="Arial"/>
                <w:sz w:val="12"/>
                <w:szCs w:val="12"/>
              </w:rPr>
              <w:t>комитет жилищно-коммунального и дорожного хозя</w:t>
            </w:r>
            <w:r w:rsidRPr="00954FDA">
              <w:rPr>
                <w:rFonts w:ascii="Arial" w:hAnsi="Arial" w:cs="Arial"/>
                <w:sz w:val="12"/>
                <w:szCs w:val="12"/>
              </w:rPr>
              <w:t>й</w:t>
            </w:r>
            <w:r w:rsidRPr="00954FDA">
              <w:rPr>
                <w:rFonts w:ascii="Arial" w:hAnsi="Arial" w:cs="Arial"/>
                <w:sz w:val="12"/>
                <w:szCs w:val="12"/>
              </w:rPr>
              <w:t>ства,</w:t>
            </w:r>
          </w:p>
          <w:p w:rsidR="00B20EDF" w:rsidRPr="00954FDA" w:rsidRDefault="00B20EDF" w:rsidP="00C27307">
            <w:pPr>
              <w:widowControl w:val="0"/>
              <w:autoSpaceDE w:val="0"/>
              <w:autoSpaceDN w:val="0"/>
              <w:adjustRightInd w:val="0"/>
              <w:spacing w:line="240" w:lineRule="exact"/>
              <w:rPr>
                <w:rFonts w:ascii="Arial" w:hAnsi="Arial" w:cs="Arial"/>
                <w:sz w:val="12"/>
                <w:szCs w:val="12"/>
              </w:rPr>
            </w:pPr>
            <w:r w:rsidRPr="00954FDA">
              <w:rPr>
                <w:rFonts w:ascii="Arial" w:hAnsi="Arial" w:cs="Arial"/>
                <w:sz w:val="12"/>
                <w:szCs w:val="12"/>
              </w:rPr>
              <w:t>комитет по орган</w:t>
            </w:r>
            <w:r w:rsidRPr="00954FDA">
              <w:rPr>
                <w:rFonts w:ascii="Arial" w:hAnsi="Arial" w:cs="Arial"/>
                <w:sz w:val="12"/>
                <w:szCs w:val="12"/>
              </w:rPr>
              <w:t>и</w:t>
            </w:r>
            <w:r w:rsidRPr="00954FDA">
              <w:rPr>
                <w:rFonts w:ascii="Arial" w:hAnsi="Arial" w:cs="Arial"/>
                <w:sz w:val="12"/>
                <w:szCs w:val="12"/>
              </w:rPr>
              <w:t>зационным и общим вопр</w:t>
            </w:r>
            <w:r w:rsidRPr="00954FDA">
              <w:rPr>
                <w:rFonts w:ascii="Arial" w:hAnsi="Arial" w:cs="Arial"/>
                <w:sz w:val="12"/>
                <w:szCs w:val="12"/>
              </w:rPr>
              <w:t>о</w:t>
            </w:r>
            <w:r w:rsidRPr="00954FDA">
              <w:rPr>
                <w:rFonts w:ascii="Arial" w:hAnsi="Arial" w:cs="Arial"/>
                <w:sz w:val="12"/>
                <w:szCs w:val="12"/>
              </w:rPr>
              <w:t>сам,</w:t>
            </w:r>
          </w:p>
          <w:p w:rsidR="00B20EDF" w:rsidRPr="00954FDA" w:rsidRDefault="00B20EDF" w:rsidP="00C27307">
            <w:pPr>
              <w:widowControl w:val="0"/>
              <w:autoSpaceDE w:val="0"/>
              <w:autoSpaceDN w:val="0"/>
              <w:adjustRightInd w:val="0"/>
              <w:spacing w:line="240" w:lineRule="exact"/>
              <w:rPr>
                <w:rFonts w:ascii="Arial" w:hAnsi="Arial" w:cs="Arial"/>
                <w:sz w:val="12"/>
                <w:szCs w:val="12"/>
              </w:rPr>
            </w:pPr>
            <w:r w:rsidRPr="00954FDA">
              <w:rPr>
                <w:rFonts w:ascii="Arial" w:hAnsi="Arial" w:cs="Arial"/>
                <w:sz w:val="12"/>
                <w:szCs w:val="12"/>
              </w:rPr>
              <w:t>отдел информац</w:t>
            </w:r>
            <w:r w:rsidRPr="00954FDA">
              <w:rPr>
                <w:rFonts w:ascii="Arial" w:hAnsi="Arial" w:cs="Arial"/>
                <w:sz w:val="12"/>
                <w:szCs w:val="12"/>
              </w:rPr>
              <w:t>и</w:t>
            </w:r>
            <w:r w:rsidRPr="00954FDA">
              <w:rPr>
                <w:rFonts w:ascii="Arial" w:hAnsi="Arial" w:cs="Arial"/>
                <w:sz w:val="12"/>
                <w:szCs w:val="12"/>
              </w:rPr>
              <w:t>онных техн</w:t>
            </w:r>
            <w:r w:rsidRPr="00954FDA">
              <w:rPr>
                <w:rFonts w:ascii="Arial" w:hAnsi="Arial" w:cs="Arial"/>
                <w:sz w:val="12"/>
                <w:szCs w:val="12"/>
              </w:rPr>
              <w:t>о</w:t>
            </w:r>
            <w:r w:rsidRPr="00954FDA">
              <w:rPr>
                <w:rFonts w:ascii="Arial" w:hAnsi="Arial" w:cs="Arial"/>
                <w:sz w:val="12"/>
                <w:szCs w:val="12"/>
              </w:rPr>
              <w:t>логий</w:t>
            </w:r>
          </w:p>
        </w:tc>
        <w:tc>
          <w:tcPr>
            <w:tcW w:w="0" w:type="auto"/>
            <w:tcBorders>
              <w:top w:val="single" w:sz="4" w:space="0" w:color="auto"/>
              <w:left w:val="single" w:sz="4" w:space="0" w:color="auto"/>
              <w:bottom w:val="single" w:sz="4" w:space="0" w:color="auto"/>
              <w:right w:val="single" w:sz="4" w:space="0" w:color="auto"/>
            </w:tcBorders>
          </w:tcPr>
          <w:p w:rsidR="00B20EDF" w:rsidRPr="00954FDA" w:rsidRDefault="00B20EDF" w:rsidP="00C27307">
            <w:pPr>
              <w:widowControl w:val="0"/>
              <w:autoSpaceDE w:val="0"/>
              <w:autoSpaceDN w:val="0"/>
              <w:adjustRightInd w:val="0"/>
              <w:spacing w:line="240" w:lineRule="exact"/>
              <w:jc w:val="center"/>
              <w:rPr>
                <w:rFonts w:ascii="Arial" w:hAnsi="Arial" w:cs="Arial"/>
                <w:sz w:val="12"/>
                <w:szCs w:val="12"/>
              </w:rPr>
            </w:pPr>
            <w:r w:rsidRPr="00954FDA">
              <w:rPr>
                <w:rFonts w:ascii="Arial" w:hAnsi="Arial" w:cs="Arial"/>
                <w:sz w:val="12"/>
                <w:szCs w:val="12"/>
              </w:rPr>
              <w:t>в теч</w:t>
            </w:r>
            <w:r w:rsidRPr="00954FDA">
              <w:rPr>
                <w:rFonts w:ascii="Arial" w:hAnsi="Arial" w:cs="Arial"/>
                <w:sz w:val="12"/>
                <w:szCs w:val="12"/>
              </w:rPr>
              <w:t>е</w:t>
            </w:r>
            <w:r w:rsidRPr="00954FDA">
              <w:rPr>
                <w:rFonts w:ascii="Arial" w:hAnsi="Arial" w:cs="Arial"/>
                <w:sz w:val="12"/>
                <w:szCs w:val="12"/>
              </w:rPr>
              <w:t xml:space="preserve">ние </w:t>
            </w:r>
            <w:r w:rsidRPr="00954FDA">
              <w:rPr>
                <w:rFonts w:ascii="Arial" w:hAnsi="Arial" w:cs="Arial"/>
                <w:sz w:val="12"/>
                <w:szCs w:val="12"/>
              </w:rPr>
              <w:br/>
              <w:t>2019-2026 г</w:t>
            </w:r>
            <w:r w:rsidRPr="00954FDA">
              <w:rPr>
                <w:rFonts w:ascii="Arial" w:hAnsi="Arial" w:cs="Arial"/>
                <w:sz w:val="12"/>
                <w:szCs w:val="12"/>
              </w:rPr>
              <w:t>о</w:t>
            </w:r>
            <w:r w:rsidRPr="00954FDA">
              <w:rPr>
                <w:rFonts w:ascii="Arial" w:hAnsi="Arial" w:cs="Arial"/>
                <w:sz w:val="12"/>
                <w:szCs w:val="12"/>
              </w:rPr>
              <w:t>дов</w:t>
            </w:r>
          </w:p>
        </w:tc>
        <w:tc>
          <w:tcPr>
            <w:tcW w:w="0" w:type="auto"/>
            <w:tcBorders>
              <w:top w:val="single" w:sz="4" w:space="0" w:color="auto"/>
              <w:left w:val="single" w:sz="4" w:space="0" w:color="auto"/>
              <w:bottom w:val="single" w:sz="4" w:space="0" w:color="auto"/>
              <w:right w:val="single" w:sz="4" w:space="0" w:color="auto"/>
            </w:tcBorders>
          </w:tcPr>
          <w:p w:rsidR="00B20EDF" w:rsidRPr="00954FDA" w:rsidRDefault="00B20EDF" w:rsidP="00C27307">
            <w:pPr>
              <w:widowControl w:val="0"/>
              <w:autoSpaceDE w:val="0"/>
              <w:autoSpaceDN w:val="0"/>
              <w:adjustRightInd w:val="0"/>
              <w:spacing w:line="240" w:lineRule="exact"/>
              <w:jc w:val="center"/>
              <w:rPr>
                <w:rFonts w:ascii="Arial" w:hAnsi="Arial" w:cs="Arial"/>
                <w:sz w:val="12"/>
                <w:szCs w:val="12"/>
              </w:rPr>
            </w:pPr>
            <w:r w:rsidRPr="00954FDA">
              <w:rPr>
                <w:rFonts w:ascii="Arial" w:hAnsi="Arial" w:cs="Arial"/>
                <w:sz w:val="12"/>
                <w:szCs w:val="12"/>
              </w:rPr>
              <w:t>3.4</w:t>
            </w:r>
          </w:p>
        </w:tc>
        <w:tc>
          <w:tcPr>
            <w:tcW w:w="0" w:type="auto"/>
            <w:tcBorders>
              <w:top w:val="single" w:sz="4" w:space="0" w:color="auto"/>
              <w:left w:val="single" w:sz="4" w:space="0" w:color="auto"/>
              <w:bottom w:val="single" w:sz="4" w:space="0" w:color="auto"/>
              <w:right w:val="single" w:sz="4" w:space="0" w:color="auto"/>
            </w:tcBorders>
          </w:tcPr>
          <w:p w:rsidR="00B20EDF" w:rsidRPr="00954FDA" w:rsidRDefault="00B20EDF" w:rsidP="00C27307">
            <w:pPr>
              <w:widowControl w:val="0"/>
              <w:autoSpaceDE w:val="0"/>
              <w:autoSpaceDN w:val="0"/>
              <w:adjustRightInd w:val="0"/>
              <w:spacing w:line="240" w:lineRule="exact"/>
              <w:jc w:val="center"/>
              <w:rPr>
                <w:rFonts w:ascii="Arial" w:hAnsi="Arial" w:cs="Arial"/>
                <w:sz w:val="12"/>
                <w:szCs w:val="12"/>
              </w:rPr>
            </w:pPr>
            <w:r w:rsidRPr="00954FDA">
              <w:rPr>
                <w:rFonts w:ascii="Arial" w:hAnsi="Arial" w:cs="Arial"/>
                <w:sz w:val="12"/>
                <w:szCs w:val="12"/>
              </w:rPr>
              <w:t>-</w:t>
            </w:r>
          </w:p>
        </w:tc>
        <w:tc>
          <w:tcPr>
            <w:tcW w:w="0" w:type="auto"/>
            <w:tcBorders>
              <w:top w:val="single" w:sz="4" w:space="0" w:color="auto"/>
              <w:left w:val="single" w:sz="4" w:space="0" w:color="auto"/>
              <w:bottom w:val="single" w:sz="4" w:space="0" w:color="auto"/>
              <w:right w:val="single" w:sz="4" w:space="0" w:color="auto"/>
            </w:tcBorders>
          </w:tcPr>
          <w:p w:rsidR="00B20EDF" w:rsidRPr="00954FDA" w:rsidRDefault="00B20EDF" w:rsidP="00C27307">
            <w:pPr>
              <w:widowControl w:val="0"/>
              <w:autoSpaceDE w:val="0"/>
              <w:autoSpaceDN w:val="0"/>
              <w:adjustRightInd w:val="0"/>
              <w:spacing w:line="240" w:lineRule="exact"/>
              <w:jc w:val="center"/>
              <w:rPr>
                <w:rFonts w:ascii="Arial" w:hAnsi="Arial" w:cs="Arial"/>
                <w:sz w:val="12"/>
                <w:szCs w:val="12"/>
              </w:rPr>
            </w:pPr>
            <w:r w:rsidRPr="00954FDA">
              <w:rPr>
                <w:rFonts w:ascii="Arial" w:hAnsi="Arial" w:cs="Arial"/>
                <w:sz w:val="12"/>
                <w:szCs w:val="12"/>
              </w:rPr>
              <w:t>-</w:t>
            </w:r>
          </w:p>
        </w:tc>
        <w:tc>
          <w:tcPr>
            <w:tcW w:w="0" w:type="auto"/>
            <w:tcBorders>
              <w:top w:val="single" w:sz="4" w:space="0" w:color="auto"/>
              <w:left w:val="single" w:sz="4" w:space="0" w:color="auto"/>
              <w:bottom w:val="single" w:sz="4" w:space="0" w:color="auto"/>
              <w:right w:val="single" w:sz="4" w:space="0" w:color="auto"/>
            </w:tcBorders>
          </w:tcPr>
          <w:p w:rsidR="00B20EDF" w:rsidRPr="00954FDA" w:rsidRDefault="00B20EDF" w:rsidP="00C27307">
            <w:pPr>
              <w:widowControl w:val="0"/>
              <w:autoSpaceDE w:val="0"/>
              <w:autoSpaceDN w:val="0"/>
              <w:adjustRightInd w:val="0"/>
              <w:spacing w:line="240" w:lineRule="exact"/>
              <w:jc w:val="center"/>
              <w:rPr>
                <w:rFonts w:ascii="Arial" w:hAnsi="Arial" w:cs="Arial"/>
                <w:sz w:val="12"/>
                <w:szCs w:val="12"/>
              </w:rPr>
            </w:pPr>
            <w:r w:rsidRPr="00954FDA">
              <w:rPr>
                <w:rFonts w:ascii="Arial" w:hAnsi="Arial" w:cs="Arial"/>
                <w:sz w:val="12"/>
                <w:szCs w:val="12"/>
              </w:rPr>
              <w:t>-</w:t>
            </w:r>
          </w:p>
        </w:tc>
        <w:tc>
          <w:tcPr>
            <w:tcW w:w="0" w:type="auto"/>
            <w:tcBorders>
              <w:top w:val="single" w:sz="4" w:space="0" w:color="auto"/>
              <w:left w:val="single" w:sz="4" w:space="0" w:color="auto"/>
              <w:bottom w:val="single" w:sz="4" w:space="0" w:color="auto"/>
              <w:right w:val="single" w:sz="4" w:space="0" w:color="auto"/>
            </w:tcBorders>
          </w:tcPr>
          <w:p w:rsidR="00B20EDF" w:rsidRPr="00954FDA" w:rsidRDefault="00B20EDF" w:rsidP="00C27307">
            <w:pPr>
              <w:widowControl w:val="0"/>
              <w:autoSpaceDE w:val="0"/>
              <w:autoSpaceDN w:val="0"/>
              <w:adjustRightInd w:val="0"/>
              <w:spacing w:line="240" w:lineRule="exact"/>
              <w:jc w:val="center"/>
              <w:rPr>
                <w:rFonts w:ascii="Arial" w:hAnsi="Arial" w:cs="Arial"/>
                <w:sz w:val="12"/>
                <w:szCs w:val="12"/>
              </w:rPr>
            </w:pPr>
            <w:r w:rsidRPr="00954FDA">
              <w:rPr>
                <w:rFonts w:ascii="Arial" w:hAnsi="Arial" w:cs="Arial"/>
                <w:sz w:val="12"/>
                <w:szCs w:val="12"/>
              </w:rPr>
              <w:t>-</w:t>
            </w:r>
          </w:p>
        </w:tc>
        <w:tc>
          <w:tcPr>
            <w:tcW w:w="0" w:type="auto"/>
            <w:tcBorders>
              <w:top w:val="single" w:sz="4" w:space="0" w:color="auto"/>
              <w:left w:val="single" w:sz="4" w:space="0" w:color="auto"/>
              <w:bottom w:val="single" w:sz="4" w:space="0" w:color="auto"/>
              <w:right w:val="single" w:sz="4" w:space="0" w:color="auto"/>
            </w:tcBorders>
          </w:tcPr>
          <w:p w:rsidR="00B20EDF" w:rsidRPr="00954FDA" w:rsidRDefault="00B20EDF" w:rsidP="00C27307">
            <w:pPr>
              <w:widowControl w:val="0"/>
              <w:autoSpaceDE w:val="0"/>
              <w:autoSpaceDN w:val="0"/>
              <w:adjustRightInd w:val="0"/>
              <w:spacing w:line="240" w:lineRule="exact"/>
              <w:jc w:val="center"/>
              <w:rPr>
                <w:rFonts w:ascii="Arial" w:hAnsi="Arial" w:cs="Arial"/>
                <w:sz w:val="12"/>
                <w:szCs w:val="12"/>
              </w:rPr>
            </w:pPr>
            <w:r w:rsidRPr="00954FDA">
              <w:rPr>
                <w:rFonts w:ascii="Arial" w:hAnsi="Arial" w:cs="Arial"/>
                <w:sz w:val="12"/>
                <w:szCs w:val="12"/>
              </w:rPr>
              <w:t>-</w:t>
            </w:r>
          </w:p>
        </w:tc>
        <w:tc>
          <w:tcPr>
            <w:tcW w:w="0" w:type="auto"/>
            <w:tcBorders>
              <w:top w:val="single" w:sz="4" w:space="0" w:color="auto"/>
              <w:left w:val="single" w:sz="4" w:space="0" w:color="auto"/>
              <w:bottom w:val="single" w:sz="4" w:space="0" w:color="auto"/>
              <w:right w:val="single" w:sz="4" w:space="0" w:color="auto"/>
            </w:tcBorders>
          </w:tcPr>
          <w:p w:rsidR="00B20EDF" w:rsidRPr="00954FDA" w:rsidRDefault="00B20EDF" w:rsidP="00C27307">
            <w:pPr>
              <w:widowControl w:val="0"/>
              <w:autoSpaceDE w:val="0"/>
              <w:autoSpaceDN w:val="0"/>
              <w:adjustRightInd w:val="0"/>
              <w:spacing w:line="240" w:lineRule="exact"/>
              <w:jc w:val="center"/>
              <w:rPr>
                <w:rFonts w:ascii="Arial" w:hAnsi="Arial" w:cs="Arial"/>
                <w:sz w:val="12"/>
                <w:szCs w:val="12"/>
              </w:rPr>
            </w:pPr>
            <w:r w:rsidRPr="00954FDA">
              <w:rPr>
                <w:rFonts w:ascii="Arial" w:hAnsi="Arial" w:cs="Arial"/>
                <w:sz w:val="12"/>
                <w:szCs w:val="12"/>
              </w:rPr>
              <w:t>-</w:t>
            </w:r>
          </w:p>
        </w:tc>
        <w:tc>
          <w:tcPr>
            <w:tcW w:w="0" w:type="auto"/>
            <w:tcBorders>
              <w:top w:val="single" w:sz="4" w:space="0" w:color="auto"/>
              <w:left w:val="single" w:sz="4" w:space="0" w:color="auto"/>
              <w:bottom w:val="single" w:sz="4" w:space="0" w:color="auto"/>
              <w:right w:val="single" w:sz="4" w:space="0" w:color="auto"/>
            </w:tcBorders>
          </w:tcPr>
          <w:p w:rsidR="00B20EDF" w:rsidRPr="00954FDA" w:rsidRDefault="00B20EDF" w:rsidP="00C27307">
            <w:pPr>
              <w:widowControl w:val="0"/>
              <w:autoSpaceDE w:val="0"/>
              <w:autoSpaceDN w:val="0"/>
              <w:adjustRightInd w:val="0"/>
              <w:spacing w:line="240" w:lineRule="exact"/>
              <w:jc w:val="center"/>
              <w:rPr>
                <w:rFonts w:ascii="Arial" w:hAnsi="Arial" w:cs="Arial"/>
                <w:sz w:val="12"/>
                <w:szCs w:val="12"/>
              </w:rPr>
            </w:pPr>
            <w:r w:rsidRPr="00954FDA">
              <w:rPr>
                <w:rFonts w:ascii="Arial" w:hAnsi="Arial" w:cs="Arial"/>
                <w:sz w:val="12"/>
                <w:szCs w:val="12"/>
              </w:rPr>
              <w:t>-</w:t>
            </w:r>
          </w:p>
        </w:tc>
        <w:tc>
          <w:tcPr>
            <w:tcW w:w="0" w:type="auto"/>
            <w:tcBorders>
              <w:top w:val="single" w:sz="4" w:space="0" w:color="auto"/>
              <w:left w:val="single" w:sz="4" w:space="0" w:color="auto"/>
              <w:bottom w:val="single" w:sz="4" w:space="0" w:color="auto"/>
              <w:right w:val="single" w:sz="4" w:space="0" w:color="auto"/>
            </w:tcBorders>
          </w:tcPr>
          <w:p w:rsidR="00B20EDF" w:rsidRPr="00954FDA" w:rsidRDefault="00B20EDF" w:rsidP="00C27307">
            <w:pPr>
              <w:widowControl w:val="0"/>
              <w:autoSpaceDE w:val="0"/>
              <w:autoSpaceDN w:val="0"/>
              <w:adjustRightInd w:val="0"/>
              <w:spacing w:line="240" w:lineRule="exact"/>
              <w:jc w:val="center"/>
              <w:rPr>
                <w:rFonts w:ascii="Arial" w:hAnsi="Arial" w:cs="Arial"/>
                <w:sz w:val="12"/>
                <w:szCs w:val="12"/>
              </w:rPr>
            </w:pPr>
            <w:r w:rsidRPr="00954FDA">
              <w:rPr>
                <w:rFonts w:ascii="Arial" w:hAnsi="Arial" w:cs="Arial"/>
                <w:sz w:val="12"/>
                <w:szCs w:val="12"/>
              </w:rPr>
              <w:t>-</w:t>
            </w:r>
          </w:p>
        </w:tc>
        <w:tc>
          <w:tcPr>
            <w:tcW w:w="0" w:type="auto"/>
            <w:tcBorders>
              <w:top w:val="single" w:sz="4" w:space="0" w:color="auto"/>
              <w:left w:val="single" w:sz="4" w:space="0" w:color="auto"/>
              <w:bottom w:val="single" w:sz="4" w:space="0" w:color="auto"/>
              <w:right w:val="single" w:sz="4" w:space="0" w:color="auto"/>
            </w:tcBorders>
          </w:tcPr>
          <w:p w:rsidR="00B20EDF" w:rsidRPr="00954FDA" w:rsidRDefault="00B20EDF" w:rsidP="00C27307">
            <w:pPr>
              <w:widowControl w:val="0"/>
              <w:autoSpaceDE w:val="0"/>
              <w:autoSpaceDN w:val="0"/>
              <w:adjustRightInd w:val="0"/>
              <w:spacing w:line="240" w:lineRule="exact"/>
              <w:jc w:val="center"/>
              <w:rPr>
                <w:rFonts w:ascii="Arial" w:hAnsi="Arial" w:cs="Arial"/>
                <w:sz w:val="12"/>
                <w:szCs w:val="12"/>
              </w:rPr>
            </w:pPr>
            <w:r w:rsidRPr="00954FDA">
              <w:rPr>
                <w:rFonts w:ascii="Arial" w:hAnsi="Arial" w:cs="Arial"/>
                <w:sz w:val="12"/>
                <w:szCs w:val="12"/>
              </w:rPr>
              <w:t>-</w:t>
            </w:r>
          </w:p>
        </w:tc>
        <w:tc>
          <w:tcPr>
            <w:tcW w:w="0" w:type="auto"/>
            <w:tcBorders>
              <w:top w:val="single" w:sz="4" w:space="0" w:color="auto"/>
              <w:left w:val="single" w:sz="4" w:space="0" w:color="auto"/>
              <w:bottom w:val="single" w:sz="4" w:space="0" w:color="auto"/>
              <w:right w:val="single" w:sz="4" w:space="0" w:color="auto"/>
            </w:tcBorders>
          </w:tcPr>
          <w:p w:rsidR="00B20EDF" w:rsidRPr="00954FDA" w:rsidRDefault="00B20EDF" w:rsidP="00C27307">
            <w:pPr>
              <w:pStyle w:val="ConsPlusNormal"/>
              <w:spacing w:line="240" w:lineRule="exact"/>
              <w:ind w:left="-57" w:hanging="5"/>
              <w:jc w:val="center"/>
              <w:rPr>
                <w:sz w:val="12"/>
                <w:szCs w:val="12"/>
              </w:rPr>
            </w:pPr>
          </w:p>
        </w:tc>
        <w:tc>
          <w:tcPr>
            <w:tcW w:w="0" w:type="auto"/>
            <w:tcBorders>
              <w:top w:val="single" w:sz="4" w:space="0" w:color="auto"/>
              <w:left w:val="single" w:sz="4" w:space="0" w:color="auto"/>
              <w:bottom w:val="single" w:sz="4" w:space="0" w:color="auto"/>
              <w:right w:val="single" w:sz="4" w:space="0" w:color="auto"/>
            </w:tcBorders>
          </w:tcPr>
          <w:p w:rsidR="00B20EDF" w:rsidRPr="00954FDA" w:rsidRDefault="00B20EDF" w:rsidP="00C27307">
            <w:pPr>
              <w:pStyle w:val="ConsPlusNormal"/>
              <w:spacing w:line="240" w:lineRule="exact"/>
              <w:ind w:left="-57" w:hanging="5"/>
              <w:jc w:val="center"/>
              <w:rPr>
                <w:sz w:val="12"/>
                <w:szCs w:val="12"/>
              </w:rPr>
            </w:pPr>
          </w:p>
        </w:tc>
        <w:tc>
          <w:tcPr>
            <w:tcW w:w="0" w:type="auto"/>
            <w:tcBorders>
              <w:top w:val="single" w:sz="4" w:space="0" w:color="auto"/>
              <w:left w:val="single" w:sz="4" w:space="0" w:color="auto"/>
              <w:bottom w:val="single" w:sz="4" w:space="0" w:color="auto"/>
              <w:right w:val="single" w:sz="4" w:space="0" w:color="auto"/>
            </w:tcBorders>
          </w:tcPr>
          <w:p w:rsidR="00B20EDF" w:rsidRPr="00954FDA" w:rsidRDefault="00B20EDF" w:rsidP="00C27307">
            <w:pPr>
              <w:pStyle w:val="ConsPlusNormal"/>
              <w:spacing w:line="240" w:lineRule="exact"/>
              <w:ind w:left="-57" w:hanging="5"/>
              <w:jc w:val="center"/>
              <w:rPr>
                <w:sz w:val="12"/>
                <w:szCs w:val="12"/>
              </w:rPr>
            </w:pPr>
          </w:p>
        </w:tc>
      </w:tr>
      <w:tr w:rsidR="00B20EDF" w:rsidRPr="00954FDA" w:rsidTr="00B20EDF">
        <w:tc>
          <w:tcPr>
            <w:tcW w:w="0" w:type="auto"/>
            <w:tcBorders>
              <w:top w:val="single" w:sz="4" w:space="0" w:color="auto"/>
              <w:left w:val="single" w:sz="4" w:space="0" w:color="auto"/>
              <w:bottom w:val="single" w:sz="4" w:space="0" w:color="auto"/>
              <w:right w:val="single" w:sz="4" w:space="0" w:color="auto"/>
            </w:tcBorders>
          </w:tcPr>
          <w:p w:rsidR="00B20EDF" w:rsidRPr="00954FDA" w:rsidRDefault="00B20EDF" w:rsidP="00C27307">
            <w:pPr>
              <w:widowControl w:val="0"/>
              <w:autoSpaceDE w:val="0"/>
              <w:autoSpaceDN w:val="0"/>
              <w:adjustRightInd w:val="0"/>
              <w:spacing w:line="240" w:lineRule="exact"/>
              <w:jc w:val="center"/>
              <w:rPr>
                <w:rFonts w:ascii="Arial" w:hAnsi="Arial" w:cs="Arial"/>
                <w:sz w:val="12"/>
                <w:szCs w:val="12"/>
              </w:rPr>
            </w:pPr>
            <w:r w:rsidRPr="00954FDA">
              <w:rPr>
                <w:rFonts w:ascii="Arial" w:hAnsi="Arial" w:cs="Arial"/>
                <w:sz w:val="12"/>
                <w:szCs w:val="12"/>
              </w:rPr>
              <w:t>3.1.3.</w:t>
            </w:r>
          </w:p>
        </w:tc>
        <w:tc>
          <w:tcPr>
            <w:tcW w:w="0" w:type="auto"/>
            <w:tcBorders>
              <w:top w:val="single" w:sz="4" w:space="0" w:color="auto"/>
              <w:left w:val="single" w:sz="4" w:space="0" w:color="auto"/>
              <w:bottom w:val="single" w:sz="4" w:space="0" w:color="auto"/>
              <w:right w:val="single" w:sz="4" w:space="0" w:color="auto"/>
            </w:tcBorders>
          </w:tcPr>
          <w:p w:rsidR="00B20EDF" w:rsidRPr="00954FDA" w:rsidRDefault="00B20EDF" w:rsidP="00C27307">
            <w:pPr>
              <w:widowControl w:val="0"/>
              <w:autoSpaceDE w:val="0"/>
              <w:autoSpaceDN w:val="0"/>
              <w:adjustRightInd w:val="0"/>
              <w:spacing w:line="240" w:lineRule="exact"/>
              <w:jc w:val="both"/>
              <w:rPr>
                <w:rFonts w:ascii="Arial" w:hAnsi="Arial" w:cs="Arial"/>
                <w:sz w:val="12"/>
                <w:szCs w:val="12"/>
              </w:rPr>
            </w:pPr>
            <w:r w:rsidRPr="00954FDA">
              <w:rPr>
                <w:rFonts w:ascii="Arial" w:hAnsi="Arial" w:cs="Arial"/>
                <w:sz w:val="12"/>
                <w:szCs w:val="12"/>
              </w:rPr>
              <w:t>Организация и проведение мероприятий, приуроченных к Всемирному дню защиты прав потр</w:t>
            </w:r>
            <w:r w:rsidRPr="00954FDA">
              <w:rPr>
                <w:rFonts w:ascii="Arial" w:hAnsi="Arial" w:cs="Arial"/>
                <w:sz w:val="12"/>
                <w:szCs w:val="12"/>
              </w:rPr>
              <w:t>е</w:t>
            </w:r>
            <w:r w:rsidRPr="00954FDA">
              <w:rPr>
                <w:rFonts w:ascii="Arial" w:hAnsi="Arial" w:cs="Arial"/>
                <w:sz w:val="12"/>
                <w:szCs w:val="12"/>
              </w:rPr>
              <w:t>бителей</w:t>
            </w:r>
          </w:p>
        </w:tc>
        <w:tc>
          <w:tcPr>
            <w:tcW w:w="0" w:type="auto"/>
            <w:tcBorders>
              <w:top w:val="single" w:sz="4" w:space="0" w:color="auto"/>
              <w:left w:val="single" w:sz="4" w:space="0" w:color="auto"/>
              <w:bottom w:val="single" w:sz="4" w:space="0" w:color="auto"/>
              <w:right w:val="single" w:sz="4" w:space="0" w:color="auto"/>
            </w:tcBorders>
          </w:tcPr>
          <w:p w:rsidR="00B20EDF" w:rsidRPr="00954FDA" w:rsidRDefault="00B20EDF" w:rsidP="00C27307">
            <w:pPr>
              <w:widowControl w:val="0"/>
              <w:autoSpaceDE w:val="0"/>
              <w:autoSpaceDN w:val="0"/>
              <w:adjustRightInd w:val="0"/>
              <w:spacing w:line="240" w:lineRule="exact"/>
              <w:rPr>
                <w:rFonts w:ascii="Arial" w:hAnsi="Arial" w:cs="Arial"/>
                <w:sz w:val="12"/>
                <w:szCs w:val="12"/>
              </w:rPr>
            </w:pPr>
            <w:r w:rsidRPr="00954FDA">
              <w:rPr>
                <w:rFonts w:ascii="Arial" w:hAnsi="Arial" w:cs="Arial"/>
                <w:sz w:val="12"/>
                <w:szCs w:val="12"/>
              </w:rPr>
              <w:t>комитет эконом</w:t>
            </w:r>
            <w:r w:rsidRPr="00954FDA">
              <w:rPr>
                <w:rFonts w:ascii="Arial" w:hAnsi="Arial" w:cs="Arial"/>
                <w:sz w:val="12"/>
                <w:szCs w:val="12"/>
              </w:rPr>
              <w:t>и</w:t>
            </w:r>
            <w:r w:rsidRPr="00954FDA">
              <w:rPr>
                <w:rFonts w:ascii="Arial" w:hAnsi="Arial" w:cs="Arial"/>
                <w:sz w:val="12"/>
                <w:szCs w:val="12"/>
              </w:rPr>
              <w:t>ческого разв</w:t>
            </w:r>
            <w:r w:rsidRPr="00954FDA">
              <w:rPr>
                <w:rFonts w:ascii="Arial" w:hAnsi="Arial" w:cs="Arial"/>
                <w:sz w:val="12"/>
                <w:szCs w:val="12"/>
              </w:rPr>
              <w:t>и</w:t>
            </w:r>
            <w:r w:rsidRPr="00954FDA">
              <w:rPr>
                <w:rFonts w:ascii="Arial" w:hAnsi="Arial" w:cs="Arial"/>
                <w:sz w:val="12"/>
                <w:szCs w:val="12"/>
              </w:rPr>
              <w:t>тия,</w:t>
            </w:r>
          </w:p>
          <w:p w:rsidR="00B20EDF" w:rsidRPr="00954FDA" w:rsidRDefault="00B20EDF" w:rsidP="00C27307">
            <w:pPr>
              <w:tabs>
                <w:tab w:val="left" w:pos="8328"/>
              </w:tabs>
              <w:spacing w:line="240" w:lineRule="exact"/>
              <w:rPr>
                <w:rFonts w:ascii="Arial" w:hAnsi="Arial" w:cs="Arial"/>
                <w:sz w:val="12"/>
                <w:szCs w:val="12"/>
              </w:rPr>
            </w:pPr>
            <w:r w:rsidRPr="00954FDA">
              <w:rPr>
                <w:rFonts w:ascii="Arial" w:hAnsi="Arial" w:cs="Arial"/>
                <w:sz w:val="12"/>
                <w:szCs w:val="12"/>
              </w:rPr>
              <w:t>комитет образов</w:t>
            </w:r>
            <w:r w:rsidRPr="00954FDA">
              <w:rPr>
                <w:rFonts w:ascii="Arial" w:hAnsi="Arial" w:cs="Arial"/>
                <w:sz w:val="12"/>
                <w:szCs w:val="12"/>
              </w:rPr>
              <w:t>а</w:t>
            </w:r>
            <w:r w:rsidRPr="00954FDA">
              <w:rPr>
                <w:rFonts w:ascii="Arial" w:hAnsi="Arial" w:cs="Arial"/>
                <w:sz w:val="12"/>
                <w:szCs w:val="12"/>
              </w:rPr>
              <w:t>ния,</w:t>
            </w:r>
          </w:p>
          <w:p w:rsidR="00B20EDF" w:rsidRPr="00954FDA" w:rsidRDefault="00B20EDF" w:rsidP="00C27307">
            <w:pPr>
              <w:tabs>
                <w:tab w:val="left" w:pos="8328"/>
              </w:tabs>
              <w:spacing w:line="240" w:lineRule="exact"/>
              <w:rPr>
                <w:rFonts w:ascii="Arial" w:hAnsi="Arial" w:cs="Arial"/>
                <w:sz w:val="12"/>
                <w:szCs w:val="12"/>
              </w:rPr>
            </w:pPr>
            <w:r w:rsidRPr="00954FDA">
              <w:rPr>
                <w:rFonts w:ascii="Arial" w:hAnsi="Arial" w:cs="Arial"/>
                <w:sz w:val="12"/>
                <w:szCs w:val="12"/>
              </w:rPr>
              <w:t>комитет жилищно-коммунального и дорожного хозя</w:t>
            </w:r>
            <w:r w:rsidRPr="00954FDA">
              <w:rPr>
                <w:rFonts w:ascii="Arial" w:hAnsi="Arial" w:cs="Arial"/>
                <w:sz w:val="12"/>
                <w:szCs w:val="12"/>
              </w:rPr>
              <w:t>й</w:t>
            </w:r>
            <w:r w:rsidRPr="00954FDA">
              <w:rPr>
                <w:rFonts w:ascii="Arial" w:hAnsi="Arial" w:cs="Arial"/>
                <w:sz w:val="12"/>
                <w:szCs w:val="12"/>
              </w:rPr>
              <w:t>ства</w:t>
            </w:r>
          </w:p>
          <w:p w:rsidR="00B20EDF" w:rsidRPr="00954FDA" w:rsidRDefault="00B20EDF" w:rsidP="00C27307">
            <w:pPr>
              <w:spacing w:line="240" w:lineRule="exact"/>
              <w:rPr>
                <w:rFonts w:ascii="Arial" w:hAnsi="Arial" w:cs="Arial"/>
                <w:sz w:val="12"/>
                <w:szCs w:val="12"/>
              </w:rPr>
            </w:pPr>
            <w:r w:rsidRPr="00954FDA">
              <w:rPr>
                <w:rFonts w:ascii="Arial" w:hAnsi="Arial" w:cs="Arial"/>
                <w:sz w:val="12"/>
                <w:szCs w:val="12"/>
              </w:rPr>
              <w:t>Территориальный отдел Управления Федеральной службы по надзору в сфере защиты прав потребителей и благополучия человека по Но</w:t>
            </w:r>
            <w:r w:rsidRPr="00954FDA">
              <w:rPr>
                <w:rFonts w:ascii="Arial" w:hAnsi="Arial" w:cs="Arial"/>
                <w:sz w:val="12"/>
                <w:szCs w:val="12"/>
              </w:rPr>
              <w:t>в</w:t>
            </w:r>
            <w:r w:rsidRPr="00954FDA">
              <w:rPr>
                <w:rFonts w:ascii="Arial" w:hAnsi="Arial" w:cs="Arial"/>
                <w:sz w:val="12"/>
                <w:szCs w:val="12"/>
              </w:rPr>
              <w:t>городской области в Валдайском районе (по согл</w:t>
            </w:r>
            <w:r w:rsidRPr="00954FDA">
              <w:rPr>
                <w:rFonts w:ascii="Arial" w:hAnsi="Arial" w:cs="Arial"/>
                <w:sz w:val="12"/>
                <w:szCs w:val="12"/>
              </w:rPr>
              <w:t>а</w:t>
            </w:r>
            <w:r w:rsidRPr="00954FDA">
              <w:rPr>
                <w:rFonts w:ascii="Arial" w:hAnsi="Arial" w:cs="Arial"/>
                <w:sz w:val="12"/>
                <w:szCs w:val="12"/>
              </w:rPr>
              <w:t>сов</w:t>
            </w:r>
            <w:r w:rsidRPr="00954FDA">
              <w:rPr>
                <w:rFonts w:ascii="Arial" w:hAnsi="Arial" w:cs="Arial"/>
                <w:sz w:val="12"/>
                <w:szCs w:val="12"/>
              </w:rPr>
              <w:t>а</w:t>
            </w:r>
            <w:r w:rsidRPr="00954FDA">
              <w:rPr>
                <w:rFonts w:ascii="Arial" w:hAnsi="Arial" w:cs="Arial"/>
                <w:sz w:val="12"/>
                <w:szCs w:val="12"/>
              </w:rPr>
              <w:t>нию),</w:t>
            </w:r>
          </w:p>
          <w:p w:rsidR="00B20EDF" w:rsidRPr="00954FDA" w:rsidRDefault="00B20EDF" w:rsidP="00C27307">
            <w:pPr>
              <w:widowControl w:val="0"/>
              <w:autoSpaceDE w:val="0"/>
              <w:autoSpaceDN w:val="0"/>
              <w:adjustRightInd w:val="0"/>
              <w:spacing w:line="240" w:lineRule="exact"/>
              <w:rPr>
                <w:rFonts w:ascii="Arial" w:hAnsi="Arial" w:cs="Arial"/>
                <w:sz w:val="12"/>
                <w:szCs w:val="12"/>
              </w:rPr>
            </w:pPr>
            <w:r w:rsidRPr="00954FDA">
              <w:rPr>
                <w:rFonts w:ascii="Arial" w:hAnsi="Arial" w:cs="Arial"/>
                <w:sz w:val="12"/>
                <w:szCs w:val="12"/>
              </w:rPr>
              <w:t>Филиал фед</w:t>
            </w:r>
            <w:r w:rsidRPr="00954FDA">
              <w:rPr>
                <w:rFonts w:ascii="Arial" w:hAnsi="Arial" w:cs="Arial"/>
                <w:sz w:val="12"/>
                <w:szCs w:val="12"/>
              </w:rPr>
              <w:t>е</w:t>
            </w:r>
            <w:r w:rsidRPr="00954FDA">
              <w:rPr>
                <w:rFonts w:ascii="Arial" w:hAnsi="Arial" w:cs="Arial"/>
                <w:sz w:val="12"/>
                <w:szCs w:val="12"/>
              </w:rPr>
              <w:t>рального бюдже</w:t>
            </w:r>
            <w:r w:rsidRPr="00954FDA">
              <w:rPr>
                <w:rFonts w:ascii="Arial" w:hAnsi="Arial" w:cs="Arial"/>
                <w:sz w:val="12"/>
                <w:szCs w:val="12"/>
              </w:rPr>
              <w:t>т</w:t>
            </w:r>
            <w:r w:rsidRPr="00954FDA">
              <w:rPr>
                <w:rFonts w:ascii="Arial" w:hAnsi="Arial" w:cs="Arial"/>
                <w:sz w:val="12"/>
                <w:szCs w:val="12"/>
              </w:rPr>
              <w:t>ного учреждения здравоохранения «Центр гигиены и эпидемиологии в Новгородской области» в Ва</w:t>
            </w:r>
            <w:r w:rsidRPr="00954FDA">
              <w:rPr>
                <w:rFonts w:ascii="Arial" w:hAnsi="Arial" w:cs="Arial"/>
                <w:sz w:val="12"/>
                <w:szCs w:val="12"/>
              </w:rPr>
              <w:t>л</w:t>
            </w:r>
            <w:r w:rsidRPr="00954FDA">
              <w:rPr>
                <w:rFonts w:ascii="Arial" w:hAnsi="Arial" w:cs="Arial"/>
                <w:sz w:val="12"/>
                <w:szCs w:val="12"/>
              </w:rPr>
              <w:t>дайском районе» (по согласов</w:t>
            </w:r>
            <w:r w:rsidRPr="00954FDA">
              <w:rPr>
                <w:rFonts w:ascii="Arial" w:hAnsi="Arial" w:cs="Arial"/>
                <w:sz w:val="12"/>
                <w:szCs w:val="12"/>
              </w:rPr>
              <w:t>а</w:t>
            </w:r>
            <w:r w:rsidRPr="00954FDA">
              <w:rPr>
                <w:rFonts w:ascii="Arial" w:hAnsi="Arial" w:cs="Arial"/>
                <w:sz w:val="12"/>
                <w:szCs w:val="12"/>
              </w:rPr>
              <w:t>нию)</w:t>
            </w:r>
          </w:p>
        </w:tc>
        <w:tc>
          <w:tcPr>
            <w:tcW w:w="0" w:type="auto"/>
            <w:tcBorders>
              <w:top w:val="single" w:sz="4" w:space="0" w:color="auto"/>
              <w:left w:val="single" w:sz="4" w:space="0" w:color="auto"/>
              <w:bottom w:val="single" w:sz="4" w:space="0" w:color="auto"/>
              <w:right w:val="single" w:sz="4" w:space="0" w:color="auto"/>
            </w:tcBorders>
          </w:tcPr>
          <w:p w:rsidR="00B20EDF" w:rsidRPr="00954FDA" w:rsidRDefault="00B20EDF" w:rsidP="00C27307">
            <w:pPr>
              <w:widowControl w:val="0"/>
              <w:autoSpaceDE w:val="0"/>
              <w:autoSpaceDN w:val="0"/>
              <w:adjustRightInd w:val="0"/>
              <w:spacing w:line="240" w:lineRule="exact"/>
              <w:jc w:val="center"/>
              <w:rPr>
                <w:rFonts w:ascii="Arial" w:hAnsi="Arial" w:cs="Arial"/>
                <w:sz w:val="12"/>
                <w:szCs w:val="12"/>
              </w:rPr>
            </w:pPr>
            <w:r w:rsidRPr="00954FDA">
              <w:rPr>
                <w:rFonts w:ascii="Arial" w:hAnsi="Arial" w:cs="Arial"/>
                <w:sz w:val="12"/>
                <w:szCs w:val="12"/>
              </w:rPr>
              <w:t>в 3 кварт</w:t>
            </w:r>
            <w:r w:rsidRPr="00954FDA">
              <w:rPr>
                <w:rFonts w:ascii="Arial" w:hAnsi="Arial" w:cs="Arial"/>
                <w:sz w:val="12"/>
                <w:szCs w:val="12"/>
              </w:rPr>
              <w:t>а</w:t>
            </w:r>
            <w:r w:rsidRPr="00954FDA">
              <w:rPr>
                <w:rFonts w:ascii="Arial" w:hAnsi="Arial" w:cs="Arial"/>
                <w:sz w:val="12"/>
                <w:szCs w:val="12"/>
              </w:rPr>
              <w:t>ле</w:t>
            </w:r>
          </w:p>
          <w:p w:rsidR="00B20EDF" w:rsidRPr="00954FDA" w:rsidRDefault="00B20EDF" w:rsidP="00C27307">
            <w:pPr>
              <w:widowControl w:val="0"/>
              <w:autoSpaceDE w:val="0"/>
              <w:autoSpaceDN w:val="0"/>
              <w:adjustRightInd w:val="0"/>
              <w:spacing w:line="240" w:lineRule="exact"/>
              <w:jc w:val="center"/>
              <w:rPr>
                <w:rFonts w:ascii="Arial" w:hAnsi="Arial" w:cs="Arial"/>
                <w:sz w:val="12"/>
                <w:szCs w:val="12"/>
              </w:rPr>
            </w:pPr>
            <w:r w:rsidRPr="00954FDA">
              <w:rPr>
                <w:rFonts w:ascii="Arial" w:hAnsi="Arial" w:cs="Arial"/>
                <w:sz w:val="12"/>
                <w:szCs w:val="12"/>
              </w:rPr>
              <w:t>в теч</w:t>
            </w:r>
            <w:r w:rsidRPr="00954FDA">
              <w:rPr>
                <w:rFonts w:ascii="Arial" w:hAnsi="Arial" w:cs="Arial"/>
                <w:sz w:val="12"/>
                <w:szCs w:val="12"/>
              </w:rPr>
              <w:t>е</w:t>
            </w:r>
            <w:r w:rsidRPr="00954FDA">
              <w:rPr>
                <w:rFonts w:ascii="Arial" w:hAnsi="Arial" w:cs="Arial"/>
                <w:sz w:val="12"/>
                <w:szCs w:val="12"/>
              </w:rPr>
              <w:t xml:space="preserve">ние </w:t>
            </w:r>
            <w:r w:rsidRPr="00954FDA">
              <w:rPr>
                <w:rFonts w:ascii="Arial" w:hAnsi="Arial" w:cs="Arial"/>
                <w:sz w:val="12"/>
                <w:szCs w:val="12"/>
              </w:rPr>
              <w:br/>
              <w:t>2019-2026 г</w:t>
            </w:r>
            <w:r w:rsidRPr="00954FDA">
              <w:rPr>
                <w:rFonts w:ascii="Arial" w:hAnsi="Arial" w:cs="Arial"/>
                <w:sz w:val="12"/>
                <w:szCs w:val="12"/>
              </w:rPr>
              <w:t>о</w:t>
            </w:r>
            <w:r w:rsidRPr="00954FDA">
              <w:rPr>
                <w:rFonts w:ascii="Arial" w:hAnsi="Arial" w:cs="Arial"/>
                <w:sz w:val="12"/>
                <w:szCs w:val="12"/>
              </w:rPr>
              <w:t>дов</w:t>
            </w:r>
          </w:p>
        </w:tc>
        <w:tc>
          <w:tcPr>
            <w:tcW w:w="0" w:type="auto"/>
            <w:tcBorders>
              <w:top w:val="single" w:sz="4" w:space="0" w:color="auto"/>
              <w:left w:val="single" w:sz="4" w:space="0" w:color="auto"/>
              <w:bottom w:val="single" w:sz="4" w:space="0" w:color="auto"/>
              <w:right w:val="single" w:sz="4" w:space="0" w:color="auto"/>
            </w:tcBorders>
          </w:tcPr>
          <w:p w:rsidR="00B20EDF" w:rsidRPr="00954FDA" w:rsidRDefault="00B20EDF" w:rsidP="00C27307">
            <w:pPr>
              <w:widowControl w:val="0"/>
              <w:autoSpaceDE w:val="0"/>
              <w:autoSpaceDN w:val="0"/>
              <w:adjustRightInd w:val="0"/>
              <w:spacing w:line="240" w:lineRule="exact"/>
              <w:jc w:val="center"/>
              <w:rPr>
                <w:rFonts w:ascii="Arial" w:hAnsi="Arial" w:cs="Arial"/>
                <w:sz w:val="12"/>
                <w:szCs w:val="12"/>
              </w:rPr>
            </w:pPr>
            <w:r w:rsidRPr="00954FDA">
              <w:rPr>
                <w:rFonts w:ascii="Arial" w:hAnsi="Arial" w:cs="Arial"/>
                <w:sz w:val="12"/>
                <w:szCs w:val="12"/>
              </w:rPr>
              <w:t>3.3.</w:t>
            </w:r>
          </w:p>
        </w:tc>
        <w:tc>
          <w:tcPr>
            <w:tcW w:w="0" w:type="auto"/>
            <w:tcBorders>
              <w:top w:val="single" w:sz="4" w:space="0" w:color="auto"/>
              <w:left w:val="single" w:sz="4" w:space="0" w:color="auto"/>
              <w:bottom w:val="single" w:sz="4" w:space="0" w:color="auto"/>
              <w:right w:val="single" w:sz="4" w:space="0" w:color="auto"/>
            </w:tcBorders>
          </w:tcPr>
          <w:p w:rsidR="00B20EDF" w:rsidRPr="00954FDA" w:rsidRDefault="00B20EDF" w:rsidP="00C27307">
            <w:pPr>
              <w:widowControl w:val="0"/>
              <w:autoSpaceDE w:val="0"/>
              <w:autoSpaceDN w:val="0"/>
              <w:adjustRightInd w:val="0"/>
              <w:spacing w:line="240" w:lineRule="exact"/>
              <w:jc w:val="center"/>
              <w:rPr>
                <w:rFonts w:ascii="Arial" w:hAnsi="Arial" w:cs="Arial"/>
                <w:sz w:val="12"/>
                <w:szCs w:val="12"/>
              </w:rPr>
            </w:pPr>
            <w:r w:rsidRPr="00954FDA">
              <w:rPr>
                <w:rFonts w:ascii="Arial" w:hAnsi="Arial" w:cs="Arial"/>
                <w:sz w:val="12"/>
                <w:szCs w:val="12"/>
              </w:rPr>
              <w:t>-</w:t>
            </w:r>
          </w:p>
        </w:tc>
        <w:tc>
          <w:tcPr>
            <w:tcW w:w="0" w:type="auto"/>
            <w:tcBorders>
              <w:top w:val="single" w:sz="4" w:space="0" w:color="auto"/>
              <w:left w:val="single" w:sz="4" w:space="0" w:color="auto"/>
              <w:bottom w:val="single" w:sz="4" w:space="0" w:color="auto"/>
              <w:right w:val="single" w:sz="4" w:space="0" w:color="auto"/>
            </w:tcBorders>
          </w:tcPr>
          <w:p w:rsidR="00B20EDF" w:rsidRPr="00954FDA" w:rsidRDefault="00B20EDF" w:rsidP="00C27307">
            <w:pPr>
              <w:widowControl w:val="0"/>
              <w:autoSpaceDE w:val="0"/>
              <w:autoSpaceDN w:val="0"/>
              <w:adjustRightInd w:val="0"/>
              <w:spacing w:line="240" w:lineRule="exact"/>
              <w:jc w:val="center"/>
              <w:rPr>
                <w:rFonts w:ascii="Arial" w:hAnsi="Arial" w:cs="Arial"/>
                <w:sz w:val="12"/>
                <w:szCs w:val="12"/>
              </w:rPr>
            </w:pPr>
            <w:r w:rsidRPr="00954FDA">
              <w:rPr>
                <w:rFonts w:ascii="Arial" w:hAnsi="Arial" w:cs="Arial"/>
                <w:sz w:val="12"/>
                <w:szCs w:val="12"/>
              </w:rPr>
              <w:t>-</w:t>
            </w:r>
          </w:p>
        </w:tc>
        <w:tc>
          <w:tcPr>
            <w:tcW w:w="0" w:type="auto"/>
            <w:tcBorders>
              <w:top w:val="single" w:sz="4" w:space="0" w:color="auto"/>
              <w:left w:val="single" w:sz="4" w:space="0" w:color="auto"/>
              <w:bottom w:val="single" w:sz="4" w:space="0" w:color="auto"/>
              <w:right w:val="single" w:sz="4" w:space="0" w:color="auto"/>
            </w:tcBorders>
          </w:tcPr>
          <w:p w:rsidR="00B20EDF" w:rsidRPr="00954FDA" w:rsidRDefault="00B20EDF" w:rsidP="00C27307">
            <w:pPr>
              <w:widowControl w:val="0"/>
              <w:autoSpaceDE w:val="0"/>
              <w:autoSpaceDN w:val="0"/>
              <w:adjustRightInd w:val="0"/>
              <w:spacing w:line="240" w:lineRule="exact"/>
              <w:jc w:val="center"/>
              <w:rPr>
                <w:rFonts w:ascii="Arial" w:hAnsi="Arial" w:cs="Arial"/>
                <w:sz w:val="12"/>
                <w:szCs w:val="12"/>
              </w:rPr>
            </w:pPr>
            <w:r w:rsidRPr="00954FDA">
              <w:rPr>
                <w:rFonts w:ascii="Arial" w:hAnsi="Arial" w:cs="Arial"/>
                <w:sz w:val="12"/>
                <w:szCs w:val="12"/>
              </w:rPr>
              <w:t>-</w:t>
            </w:r>
          </w:p>
        </w:tc>
        <w:tc>
          <w:tcPr>
            <w:tcW w:w="0" w:type="auto"/>
            <w:tcBorders>
              <w:top w:val="single" w:sz="4" w:space="0" w:color="auto"/>
              <w:left w:val="single" w:sz="4" w:space="0" w:color="auto"/>
              <w:bottom w:val="single" w:sz="4" w:space="0" w:color="auto"/>
              <w:right w:val="single" w:sz="4" w:space="0" w:color="auto"/>
            </w:tcBorders>
          </w:tcPr>
          <w:p w:rsidR="00B20EDF" w:rsidRPr="00954FDA" w:rsidRDefault="00B20EDF" w:rsidP="00C27307">
            <w:pPr>
              <w:widowControl w:val="0"/>
              <w:autoSpaceDE w:val="0"/>
              <w:autoSpaceDN w:val="0"/>
              <w:adjustRightInd w:val="0"/>
              <w:spacing w:line="240" w:lineRule="exact"/>
              <w:jc w:val="center"/>
              <w:rPr>
                <w:rFonts w:ascii="Arial" w:hAnsi="Arial" w:cs="Arial"/>
                <w:sz w:val="12"/>
                <w:szCs w:val="12"/>
              </w:rPr>
            </w:pPr>
            <w:r w:rsidRPr="00954FDA">
              <w:rPr>
                <w:rFonts w:ascii="Arial" w:hAnsi="Arial" w:cs="Arial"/>
                <w:sz w:val="12"/>
                <w:szCs w:val="12"/>
              </w:rPr>
              <w:t>-</w:t>
            </w:r>
          </w:p>
        </w:tc>
        <w:tc>
          <w:tcPr>
            <w:tcW w:w="0" w:type="auto"/>
            <w:tcBorders>
              <w:top w:val="single" w:sz="4" w:space="0" w:color="auto"/>
              <w:left w:val="single" w:sz="4" w:space="0" w:color="auto"/>
              <w:bottom w:val="single" w:sz="4" w:space="0" w:color="auto"/>
              <w:right w:val="single" w:sz="4" w:space="0" w:color="auto"/>
            </w:tcBorders>
          </w:tcPr>
          <w:p w:rsidR="00B20EDF" w:rsidRPr="00954FDA" w:rsidRDefault="00B20EDF" w:rsidP="00C27307">
            <w:pPr>
              <w:widowControl w:val="0"/>
              <w:autoSpaceDE w:val="0"/>
              <w:autoSpaceDN w:val="0"/>
              <w:adjustRightInd w:val="0"/>
              <w:spacing w:line="240" w:lineRule="exact"/>
              <w:jc w:val="center"/>
              <w:rPr>
                <w:rFonts w:ascii="Arial" w:hAnsi="Arial" w:cs="Arial"/>
                <w:sz w:val="12"/>
                <w:szCs w:val="12"/>
              </w:rPr>
            </w:pPr>
            <w:r w:rsidRPr="00954FDA">
              <w:rPr>
                <w:rFonts w:ascii="Arial" w:hAnsi="Arial" w:cs="Arial"/>
                <w:sz w:val="12"/>
                <w:szCs w:val="12"/>
              </w:rPr>
              <w:t>-</w:t>
            </w:r>
          </w:p>
        </w:tc>
        <w:tc>
          <w:tcPr>
            <w:tcW w:w="0" w:type="auto"/>
            <w:tcBorders>
              <w:top w:val="single" w:sz="4" w:space="0" w:color="auto"/>
              <w:left w:val="single" w:sz="4" w:space="0" w:color="auto"/>
              <w:bottom w:val="single" w:sz="4" w:space="0" w:color="auto"/>
              <w:right w:val="single" w:sz="4" w:space="0" w:color="auto"/>
            </w:tcBorders>
          </w:tcPr>
          <w:p w:rsidR="00B20EDF" w:rsidRPr="00954FDA" w:rsidRDefault="00B20EDF" w:rsidP="00C27307">
            <w:pPr>
              <w:widowControl w:val="0"/>
              <w:autoSpaceDE w:val="0"/>
              <w:autoSpaceDN w:val="0"/>
              <w:adjustRightInd w:val="0"/>
              <w:spacing w:line="240" w:lineRule="exact"/>
              <w:jc w:val="center"/>
              <w:rPr>
                <w:rFonts w:ascii="Arial" w:hAnsi="Arial" w:cs="Arial"/>
                <w:sz w:val="12"/>
                <w:szCs w:val="12"/>
              </w:rPr>
            </w:pPr>
            <w:r w:rsidRPr="00954FDA">
              <w:rPr>
                <w:rFonts w:ascii="Arial" w:hAnsi="Arial" w:cs="Arial"/>
                <w:sz w:val="12"/>
                <w:szCs w:val="12"/>
              </w:rPr>
              <w:t>-</w:t>
            </w:r>
          </w:p>
        </w:tc>
        <w:tc>
          <w:tcPr>
            <w:tcW w:w="0" w:type="auto"/>
            <w:tcBorders>
              <w:top w:val="single" w:sz="4" w:space="0" w:color="auto"/>
              <w:left w:val="single" w:sz="4" w:space="0" w:color="auto"/>
              <w:bottom w:val="single" w:sz="4" w:space="0" w:color="auto"/>
              <w:right w:val="single" w:sz="4" w:space="0" w:color="auto"/>
            </w:tcBorders>
          </w:tcPr>
          <w:p w:rsidR="00B20EDF" w:rsidRPr="00954FDA" w:rsidRDefault="00B20EDF" w:rsidP="00C27307">
            <w:pPr>
              <w:widowControl w:val="0"/>
              <w:autoSpaceDE w:val="0"/>
              <w:autoSpaceDN w:val="0"/>
              <w:adjustRightInd w:val="0"/>
              <w:spacing w:line="240" w:lineRule="exact"/>
              <w:jc w:val="center"/>
              <w:rPr>
                <w:rFonts w:ascii="Arial" w:hAnsi="Arial" w:cs="Arial"/>
                <w:sz w:val="12"/>
                <w:szCs w:val="12"/>
              </w:rPr>
            </w:pPr>
            <w:r w:rsidRPr="00954FDA">
              <w:rPr>
                <w:rFonts w:ascii="Arial" w:hAnsi="Arial" w:cs="Arial"/>
                <w:sz w:val="12"/>
                <w:szCs w:val="12"/>
              </w:rPr>
              <w:t>-</w:t>
            </w:r>
          </w:p>
        </w:tc>
        <w:tc>
          <w:tcPr>
            <w:tcW w:w="0" w:type="auto"/>
            <w:tcBorders>
              <w:top w:val="single" w:sz="4" w:space="0" w:color="auto"/>
              <w:left w:val="single" w:sz="4" w:space="0" w:color="auto"/>
              <w:bottom w:val="single" w:sz="4" w:space="0" w:color="auto"/>
              <w:right w:val="single" w:sz="4" w:space="0" w:color="auto"/>
            </w:tcBorders>
          </w:tcPr>
          <w:p w:rsidR="00B20EDF" w:rsidRPr="00954FDA" w:rsidRDefault="00B20EDF" w:rsidP="00C27307">
            <w:pPr>
              <w:widowControl w:val="0"/>
              <w:autoSpaceDE w:val="0"/>
              <w:autoSpaceDN w:val="0"/>
              <w:adjustRightInd w:val="0"/>
              <w:spacing w:line="240" w:lineRule="exact"/>
              <w:jc w:val="center"/>
              <w:rPr>
                <w:rFonts w:ascii="Arial" w:hAnsi="Arial" w:cs="Arial"/>
                <w:sz w:val="12"/>
                <w:szCs w:val="12"/>
              </w:rPr>
            </w:pPr>
            <w:r w:rsidRPr="00954FDA">
              <w:rPr>
                <w:rFonts w:ascii="Arial" w:hAnsi="Arial" w:cs="Arial"/>
                <w:sz w:val="12"/>
                <w:szCs w:val="12"/>
              </w:rPr>
              <w:t>-</w:t>
            </w:r>
          </w:p>
        </w:tc>
        <w:tc>
          <w:tcPr>
            <w:tcW w:w="0" w:type="auto"/>
            <w:tcBorders>
              <w:top w:val="single" w:sz="4" w:space="0" w:color="auto"/>
              <w:left w:val="single" w:sz="4" w:space="0" w:color="auto"/>
              <w:bottom w:val="single" w:sz="4" w:space="0" w:color="auto"/>
              <w:right w:val="single" w:sz="4" w:space="0" w:color="auto"/>
            </w:tcBorders>
          </w:tcPr>
          <w:p w:rsidR="00B20EDF" w:rsidRPr="00954FDA" w:rsidRDefault="00B20EDF" w:rsidP="00C27307">
            <w:pPr>
              <w:widowControl w:val="0"/>
              <w:autoSpaceDE w:val="0"/>
              <w:autoSpaceDN w:val="0"/>
              <w:adjustRightInd w:val="0"/>
              <w:spacing w:line="240" w:lineRule="exact"/>
              <w:jc w:val="center"/>
              <w:rPr>
                <w:rFonts w:ascii="Arial" w:hAnsi="Arial" w:cs="Arial"/>
                <w:sz w:val="12"/>
                <w:szCs w:val="12"/>
              </w:rPr>
            </w:pPr>
            <w:r w:rsidRPr="00954FDA">
              <w:rPr>
                <w:rFonts w:ascii="Arial" w:hAnsi="Arial" w:cs="Arial"/>
                <w:sz w:val="12"/>
                <w:szCs w:val="12"/>
              </w:rPr>
              <w:t>-</w:t>
            </w:r>
          </w:p>
        </w:tc>
        <w:tc>
          <w:tcPr>
            <w:tcW w:w="0" w:type="auto"/>
            <w:tcBorders>
              <w:top w:val="single" w:sz="4" w:space="0" w:color="auto"/>
              <w:left w:val="single" w:sz="4" w:space="0" w:color="auto"/>
              <w:bottom w:val="single" w:sz="4" w:space="0" w:color="auto"/>
              <w:right w:val="single" w:sz="4" w:space="0" w:color="auto"/>
            </w:tcBorders>
          </w:tcPr>
          <w:p w:rsidR="00B20EDF" w:rsidRPr="00954FDA" w:rsidRDefault="00B20EDF" w:rsidP="00C27307">
            <w:pPr>
              <w:pStyle w:val="ConsPlusNormal"/>
              <w:spacing w:line="240" w:lineRule="exact"/>
              <w:ind w:left="-57" w:hanging="5"/>
              <w:jc w:val="center"/>
              <w:rPr>
                <w:sz w:val="12"/>
                <w:szCs w:val="12"/>
              </w:rPr>
            </w:pPr>
          </w:p>
        </w:tc>
        <w:tc>
          <w:tcPr>
            <w:tcW w:w="0" w:type="auto"/>
            <w:tcBorders>
              <w:top w:val="single" w:sz="4" w:space="0" w:color="auto"/>
              <w:left w:val="single" w:sz="4" w:space="0" w:color="auto"/>
              <w:bottom w:val="single" w:sz="4" w:space="0" w:color="auto"/>
              <w:right w:val="single" w:sz="4" w:space="0" w:color="auto"/>
            </w:tcBorders>
          </w:tcPr>
          <w:p w:rsidR="00B20EDF" w:rsidRPr="00954FDA" w:rsidRDefault="00B20EDF" w:rsidP="00C27307">
            <w:pPr>
              <w:pStyle w:val="ConsPlusNormal"/>
              <w:spacing w:line="240" w:lineRule="exact"/>
              <w:ind w:left="-57" w:hanging="5"/>
              <w:jc w:val="center"/>
              <w:rPr>
                <w:sz w:val="12"/>
                <w:szCs w:val="12"/>
              </w:rPr>
            </w:pPr>
          </w:p>
        </w:tc>
        <w:tc>
          <w:tcPr>
            <w:tcW w:w="0" w:type="auto"/>
            <w:tcBorders>
              <w:top w:val="single" w:sz="4" w:space="0" w:color="auto"/>
              <w:left w:val="single" w:sz="4" w:space="0" w:color="auto"/>
              <w:bottom w:val="single" w:sz="4" w:space="0" w:color="auto"/>
              <w:right w:val="single" w:sz="4" w:space="0" w:color="auto"/>
            </w:tcBorders>
          </w:tcPr>
          <w:p w:rsidR="00B20EDF" w:rsidRPr="00954FDA" w:rsidRDefault="00B20EDF" w:rsidP="00C27307">
            <w:pPr>
              <w:pStyle w:val="ConsPlusNormal"/>
              <w:spacing w:line="240" w:lineRule="exact"/>
              <w:ind w:left="-57" w:hanging="5"/>
              <w:jc w:val="center"/>
              <w:rPr>
                <w:sz w:val="12"/>
                <w:szCs w:val="12"/>
              </w:rPr>
            </w:pPr>
          </w:p>
        </w:tc>
      </w:tr>
      <w:tr w:rsidR="00B20EDF" w:rsidRPr="00954FDA" w:rsidTr="00B20EDF">
        <w:tc>
          <w:tcPr>
            <w:tcW w:w="0" w:type="auto"/>
            <w:tcBorders>
              <w:top w:val="single" w:sz="4" w:space="0" w:color="auto"/>
              <w:left w:val="single" w:sz="4" w:space="0" w:color="auto"/>
              <w:bottom w:val="single" w:sz="4" w:space="0" w:color="auto"/>
              <w:right w:val="single" w:sz="4" w:space="0" w:color="auto"/>
            </w:tcBorders>
          </w:tcPr>
          <w:p w:rsidR="00B20EDF" w:rsidRPr="00954FDA" w:rsidRDefault="00B20EDF" w:rsidP="00C27307">
            <w:pPr>
              <w:widowControl w:val="0"/>
              <w:autoSpaceDE w:val="0"/>
              <w:autoSpaceDN w:val="0"/>
              <w:adjustRightInd w:val="0"/>
              <w:spacing w:line="240" w:lineRule="exact"/>
              <w:jc w:val="center"/>
              <w:rPr>
                <w:rFonts w:ascii="Arial" w:hAnsi="Arial" w:cs="Arial"/>
                <w:sz w:val="12"/>
                <w:szCs w:val="12"/>
              </w:rPr>
            </w:pPr>
            <w:r w:rsidRPr="00954FDA">
              <w:rPr>
                <w:rFonts w:ascii="Arial" w:hAnsi="Arial" w:cs="Arial"/>
                <w:sz w:val="12"/>
                <w:szCs w:val="12"/>
              </w:rPr>
              <w:t>3.1.4.</w:t>
            </w:r>
          </w:p>
        </w:tc>
        <w:tc>
          <w:tcPr>
            <w:tcW w:w="0" w:type="auto"/>
            <w:tcBorders>
              <w:top w:val="single" w:sz="4" w:space="0" w:color="auto"/>
              <w:left w:val="single" w:sz="4" w:space="0" w:color="auto"/>
              <w:bottom w:val="single" w:sz="4" w:space="0" w:color="auto"/>
              <w:right w:val="single" w:sz="4" w:space="0" w:color="auto"/>
            </w:tcBorders>
          </w:tcPr>
          <w:p w:rsidR="00B20EDF" w:rsidRPr="00954FDA" w:rsidRDefault="00B20EDF" w:rsidP="00C27307">
            <w:pPr>
              <w:widowControl w:val="0"/>
              <w:autoSpaceDE w:val="0"/>
              <w:autoSpaceDN w:val="0"/>
              <w:adjustRightInd w:val="0"/>
              <w:spacing w:line="240" w:lineRule="exact"/>
              <w:jc w:val="both"/>
              <w:rPr>
                <w:rFonts w:ascii="Arial" w:hAnsi="Arial" w:cs="Arial"/>
                <w:sz w:val="12"/>
                <w:szCs w:val="12"/>
              </w:rPr>
            </w:pPr>
            <w:r w:rsidRPr="00954FDA">
              <w:rPr>
                <w:rFonts w:ascii="Arial" w:hAnsi="Arial" w:cs="Arial"/>
                <w:sz w:val="12"/>
                <w:szCs w:val="12"/>
              </w:rPr>
              <w:t>Организация и обеспечение работы «горячих линий» по вопросам защиты прав потребит</w:t>
            </w:r>
            <w:r w:rsidRPr="00954FDA">
              <w:rPr>
                <w:rFonts w:ascii="Arial" w:hAnsi="Arial" w:cs="Arial"/>
                <w:sz w:val="12"/>
                <w:szCs w:val="12"/>
              </w:rPr>
              <w:t>е</w:t>
            </w:r>
            <w:r w:rsidRPr="00954FDA">
              <w:rPr>
                <w:rFonts w:ascii="Arial" w:hAnsi="Arial" w:cs="Arial"/>
                <w:sz w:val="12"/>
                <w:szCs w:val="12"/>
              </w:rPr>
              <w:t>лей</w:t>
            </w:r>
          </w:p>
        </w:tc>
        <w:tc>
          <w:tcPr>
            <w:tcW w:w="0" w:type="auto"/>
            <w:tcBorders>
              <w:top w:val="single" w:sz="4" w:space="0" w:color="auto"/>
              <w:left w:val="single" w:sz="4" w:space="0" w:color="auto"/>
              <w:bottom w:val="single" w:sz="4" w:space="0" w:color="auto"/>
              <w:right w:val="single" w:sz="4" w:space="0" w:color="auto"/>
            </w:tcBorders>
          </w:tcPr>
          <w:p w:rsidR="00B20EDF" w:rsidRPr="00954FDA" w:rsidRDefault="00B20EDF" w:rsidP="00C27307">
            <w:pPr>
              <w:spacing w:line="240" w:lineRule="exact"/>
              <w:rPr>
                <w:rFonts w:ascii="Arial" w:hAnsi="Arial" w:cs="Arial"/>
                <w:sz w:val="12"/>
                <w:szCs w:val="12"/>
              </w:rPr>
            </w:pPr>
            <w:r w:rsidRPr="00954FDA">
              <w:rPr>
                <w:rFonts w:ascii="Arial" w:hAnsi="Arial" w:cs="Arial"/>
                <w:sz w:val="12"/>
                <w:szCs w:val="12"/>
              </w:rPr>
              <w:t>Территориальный отдел Управления Федеральной службы по надзору в сфере защиты прав потребителей и благополучия человека по Но</w:t>
            </w:r>
            <w:r w:rsidRPr="00954FDA">
              <w:rPr>
                <w:rFonts w:ascii="Arial" w:hAnsi="Arial" w:cs="Arial"/>
                <w:sz w:val="12"/>
                <w:szCs w:val="12"/>
              </w:rPr>
              <w:t>в</w:t>
            </w:r>
            <w:r w:rsidRPr="00954FDA">
              <w:rPr>
                <w:rFonts w:ascii="Arial" w:hAnsi="Arial" w:cs="Arial"/>
                <w:sz w:val="12"/>
                <w:szCs w:val="12"/>
              </w:rPr>
              <w:t>городской области в Валдайском районе (по согл</w:t>
            </w:r>
            <w:r w:rsidRPr="00954FDA">
              <w:rPr>
                <w:rFonts w:ascii="Arial" w:hAnsi="Arial" w:cs="Arial"/>
                <w:sz w:val="12"/>
                <w:szCs w:val="12"/>
              </w:rPr>
              <w:t>а</w:t>
            </w:r>
            <w:r w:rsidRPr="00954FDA">
              <w:rPr>
                <w:rFonts w:ascii="Arial" w:hAnsi="Arial" w:cs="Arial"/>
                <w:sz w:val="12"/>
                <w:szCs w:val="12"/>
              </w:rPr>
              <w:t>сов</w:t>
            </w:r>
            <w:r w:rsidRPr="00954FDA">
              <w:rPr>
                <w:rFonts w:ascii="Arial" w:hAnsi="Arial" w:cs="Arial"/>
                <w:sz w:val="12"/>
                <w:szCs w:val="12"/>
              </w:rPr>
              <w:t>а</w:t>
            </w:r>
            <w:r w:rsidRPr="00954FDA">
              <w:rPr>
                <w:rFonts w:ascii="Arial" w:hAnsi="Arial" w:cs="Arial"/>
                <w:sz w:val="12"/>
                <w:szCs w:val="12"/>
              </w:rPr>
              <w:t>нию),</w:t>
            </w:r>
          </w:p>
          <w:p w:rsidR="00B20EDF" w:rsidRPr="00954FDA" w:rsidRDefault="00B20EDF" w:rsidP="00C27307">
            <w:pPr>
              <w:widowControl w:val="0"/>
              <w:autoSpaceDE w:val="0"/>
              <w:autoSpaceDN w:val="0"/>
              <w:adjustRightInd w:val="0"/>
              <w:spacing w:line="240" w:lineRule="exact"/>
              <w:rPr>
                <w:rFonts w:ascii="Arial" w:hAnsi="Arial" w:cs="Arial"/>
                <w:sz w:val="12"/>
                <w:szCs w:val="12"/>
              </w:rPr>
            </w:pPr>
            <w:r w:rsidRPr="00954FDA">
              <w:rPr>
                <w:rFonts w:ascii="Arial" w:hAnsi="Arial" w:cs="Arial"/>
                <w:sz w:val="12"/>
                <w:szCs w:val="12"/>
              </w:rPr>
              <w:t>Филиал фед</w:t>
            </w:r>
            <w:r w:rsidRPr="00954FDA">
              <w:rPr>
                <w:rFonts w:ascii="Arial" w:hAnsi="Arial" w:cs="Arial"/>
                <w:sz w:val="12"/>
                <w:szCs w:val="12"/>
              </w:rPr>
              <w:t>е</w:t>
            </w:r>
            <w:r w:rsidRPr="00954FDA">
              <w:rPr>
                <w:rFonts w:ascii="Arial" w:hAnsi="Arial" w:cs="Arial"/>
                <w:sz w:val="12"/>
                <w:szCs w:val="12"/>
              </w:rPr>
              <w:t>рального бюдже</w:t>
            </w:r>
            <w:r w:rsidRPr="00954FDA">
              <w:rPr>
                <w:rFonts w:ascii="Arial" w:hAnsi="Arial" w:cs="Arial"/>
                <w:sz w:val="12"/>
                <w:szCs w:val="12"/>
              </w:rPr>
              <w:t>т</w:t>
            </w:r>
            <w:r w:rsidRPr="00954FDA">
              <w:rPr>
                <w:rFonts w:ascii="Arial" w:hAnsi="Arial" w:cs="Arial"/>
                <w:sz w:val="12"/>
                <w:szCs w:val="12"/>
              </w:rPr>
              <w:t>ного учреждения здравоохранения «Центр гигиены и эпидемиологии в Новгородской области» в Ва</w:t>
            </w:r>
            <w:r w:rsidRPr="00954FDA">
              <w:rPr>
                <w:rFonts w:ascii="Arial" w:hAnsi="Arial" w:cs="Arial"/>
                <w:sz w:val="12"/>
                <w:szCs w:val="12"/>
              </w:rPr>
              <w:t>л</w:t>
            </w:r>
            <w:r w:rsidRPr="00954FDA">
              <w:rPr>
                <w:rFonts w:ascii="Arial" w:hAnsi="Arial" w:cs="Arial"/>
                <w:sz w:val="12"/>
                <w:szCs w:val="12"/>
              </w:rPr>
              <w:t>дайском районе» (по согласов</w:t>
            </w:r>
            <w:r w:rsidRPr="00954FDA">
              <w:rPr>
                <w:rFonts w:ascii="Arial" w:hAnsi="Arial" w:cs="Arial"/>
                <w:sz w:val="12"/>
                <w:szCs w:val="12"/>
              </w:rPr>
              <w:t>а</w:t>
            </w:r>
            <w:r w:rsidRPr="00954FDA">
              <w:rPr>
                <w:rFonts w:ascii="Arial" w:hAnsi="Arial" w:cs="Arial"/>
                <w:sz w:val="12"/>
                <w:szCs w:val="12"/>
              </w:rPr>
              <w:t>нию)</w:t>
            </w:r>
          </w:p>
        </w:tc>
        <w:tc>
          <w:tcPr>
            <w:tcW w:w="0" w:type="auto"/>
            <w:tcBorders>
              <w:top w:val="single" w:sz="4" w:space="0" w:color="auto"/>
              <w:left w:val="single" w:sz="4" w:space="0" w:color="auto"/>
              <w:bottom w:val="single" w:sz="4" w:space="0" w:color="auto"/>
              <w:right w:val="single" w:sz="4" w:space="0" w:color="auto"/>
            </w:tcBorders>
          </w:tcPr>
          <w:p w:rsidR="00B20EDF" w:rsidRPr="00954FDA" w:rsidRDefault="00B20EDF" w:rsidP="00C27307">
            <w:pPr>
              <w:widowControl w:val="0"/>
              <w:autoSpaceDE w:val="0"/>
              <w:autoSpaceDN w:val="0"/>
              <w:adjustRightInd w:val="0"/>
              <w:spacing w:line="240" w:lineRule="exact"/>
              <w:jc w:val="center"/>
              <w:rPr>
                <w:rFonts w:ascii="Arial" w:hAnsi="Arial" w:cs="Arial"/>
                <w:sz w:val="12"/>
                <w:szCs w:val="12"/>
              </w:rPr>
            </w:pPr>
            <w:r w:rsidRPr="00954FDA">
              <w:rPr>
                <w:rFonts w:ascii="Arial" w:hAnsi="Arial" w:cs="Arial"/>
                <w:sz w:val="12"/>
                <w:szCs w:val="12"/>
              </w:rPr>
              <w:t>в теч</w:t>
            </w:r>
            <w:r w:rsidRPr="00954FDA">
              <w:rPr>
                <w:rFonts w:ascii="Arial" w:hAnsi="Arial" w:cs="Arial"/>
                <w:sz w:val="12"/>
                <w:szCs w:val="12"/>
              </w:rPr>
              <w:t>е</w:t>
            </w:r>
            <w:r w:rsidRPr="00954FDA">
              <w:rPr>
                <w:rFonts w:ascii="Arial" w:hAnsi="Arial" w:cs="Arial"/>
                <w:sz w:val="12"/>
                <w:szCs w:val="12"/>
              </w:rPr>
              <w:t xml:space="preserve">ние </w:t>
            </w:r>
            <w:r w:rsidRPr="00954FDA">
              <w:rPr>
                <w:rFonts w:ascii="Arial" w:hAnsi="Arial" w:cs="Arial"/>
                <w:sz w:val="12"/>
                <w:szCs w:val="12"/>
              </w:rPr>
              <w:br/>
              <w:t>2019-2026 г</w:t>
            </w:r>
            <w:r w:rsidRPr="00954FDA">
              <w:rPr>
                <w:rFonts w:ascii="Arial" w:hAnsi="Arial" w:cs="Arial"/>
                <w:sz w:val="12"/>
                <w:szCs w:val="12"/>
              </w:rPr>
              <w:t>о</w:t>
            </w:r>
            <w:r w:rsidRPr="00954FDA">
              <w:rPr>
                <w:rFonts w:ascii="Arial" w:hAnsi="Arial" w:cs="Arial"/>
                <w:sz w:val="12"/>
                <w:szCs w:val="12"/>
              </w:rPr>
              <w:t>дов</w:t>
            </w:r>
          </w:p>
        </w:tc>
        <w:tc>
          <w:tcPr>
            <w:tcW w:w="0" w:type="auto"/>
            <w:tcBorders>
              <w:top w:val="single" w:sz="4" w:space="0" w:color="auto"/>
              <w:left w:val="single" w:sz="4" w:space="0" w:color="auto"/>
              <w:bottom w:val="single" w:sz="4" w:space="0" w:color="auto"/>
              <w:right w:val="single" w:sz="4" w:space="0" w:color="auto"/>
            </w:tcBorders>
          </w:tcPr>
          <w:p w:rsidR="00B20EDF" w:rsidRPr="00954FDA" w:rsidRDefault="00B20EDF" w:rsidP="00C27307">
            <w:pPr>
              <w:widowControl w:val="0"/>
              <w:autoSpaceDE w:val="0"/>
              <w:autoSpaceDN w:val="0"/>
              <w:adjustRightInd w:val="0"/>
              <w:spacing w:line="240" w:lineRule="exact"/>
              <w:jc w:val="center"/>
              <w:rPr>
                <w:rFonts w:ascii="Arial" w:hAnsi="Arial" w:cs="Arial"/>
                <w:sz w:val="12"/>
                <w:szCs w:val="12"/>
              </w:rPr>
            </w:pPr>
            <w:r w:rsidRPr="00954FDA">
              <w:rPr>
                <w:rFonts w:ascii="Arial" w:hAnsi="Arial" w:cs="Arial"/>
                <w:sz w:val="12"/>
                <w:szCs w:val="12"/>
              </w:rPr>
              <w:t>3.2</w:t>
            </w:r>
          </w:p>
        </w:tc>
        <w:tc>
          <w:tcPr>
            <w:tcW w:w="0" w:type="auto"/>
            <w:tcBorders>
              <w:top w:val="single" w:sz="4" w:space="0" w:color="auto"/>
              <w:left w:val="single" w:sz="4" w:space="0" w:color="auto"/>
              <w:bottom w:val="single" w:sz="4" w:space="0" w:color="auto"/>
              <w:right w:val="single" w:sz="4" w:space="0" w:color="auto"/>
            </w:tcBorders>
          </w:tcPr>
          <w:p w:rsidR="00B20EDF" w:rsidRPr="00954FDA" w:rsidRDefault="00B20EDF" w:rsidP="00C27307">
            <w:pPr>
              <w:widowControl w:val="0"/>
              <w:autoSpaceDE w:val="0"/>
              <w:autoSpaceDN w:val="0"/>
              <w:adjustRightInd w:val="0"/>
              <w:spacing w:line="240" w:lineRule="exact"/>
              <w:jc w:val="center"/>
              <w:rPr>
                <w:rFonts w:ascii="Arial" w:hAnsi="Arial" w:cs="Arial"/>
                <w:sz w:val="12"/>
                <w:szCs w:val="12"/>
              </w:rPr>
            </w:pPr>
            <w:r w:rsidRPr="00954FDA">
              <w:rPr>
                <w:rFonts w:ascii="Arial" w:hAnsi="Arial" w:cs="Arial"/>
                <w:sz w:val="12"/>
                <w:szCs w:val="12"/>
              </w:rPr>
              <w:t>-</w:t>
            </w:r>
          </w:p>
        </w:tc>
        <w:tc>
          <w:tcPr>
            <w:tcW w:w="0" w:type="auto"/>
            <w:tcBorders>
              <w:top w:val="single" w:sz="4" w:space="0" w:color="auto"/>
              <w:left w:val="single" w:sz="4" w:space="0" w:color="auto"/>
              <w:bottom w:val="single" w:sz="4" w:space="0" w:color="auto"/>
              <w:right w:val="single" w:sz="4" w:space="0" w:color="auto"/>
            </w:tcBorders>
          </w:tcPr>
          <w:p w:rsidR="00B20EDF" w:rsidRPr="00954FDA" w:rsidRDefault="00B20EDF" w:rsidP="00C27307">
            <w:pPr>
              <w:widowControl w:val="0"/>
              <w:autoSpaceDE w:val="0"/>
              <w:autoSpaceDN w:val="0"/>
              <w:adjustRightInd w:val="0"/>
              <w:spacing w:line="240" w:lineRule="exact"/>
              <w:jc w:val="center"/>
              <w:rPr>
                <w:rFonts w:ascii="Arial" w:hAnsi="Arial" w:cs="Arial"/>
                <w:sz w:val="12"/>
                <w:szCs w:val="12"/>
              </w:rPr>
            </w:pPr>
            <w:r w:rsidRPr="00954FDA">
              <w:rPr>
                <w:rFonts w:ascii="Arial" w:hAnsi="Arial" w:cs="Arial"/>
                <w:sz w:val="12"/>
                <w:szCs w:val="12"/>
              </w:rPr>
              <w:t>-</w:t>
            </w:r>
          </w:p>
        </w:tc>
        <w:tc>
          <w:tcPr>
            <w:tcW w:w="0" w:type="auto"/>
            <w:tcBorders>
              <w:top w:val="single" w:sz="4" w:space="0" w:color="auto"/>
              <w:left w:val="single" w:sz="4" w:space="0" w:color="auto"/>
              <w:bottom w:val="single" w:sz="4" w:space="0" w:color="auto"/>
              <w:right w:val="single" w:sz="4" w:space="0" w:color="auto"/>
            </w:tcBorders>
          </w:tcPr>
          <w:p w:rsidR="00B20EDF" w:rsidRPr="00954FDA" w:rsidRDefault="00B20EDF" w:rsidP="00C27307">
            <w:pPr>
              <w:widowControl w:val="0"/>
              <w:autoSpaceDE w:val="0"/>
              <w:autoSpaceDN w:val="0"/>
              <w:adjustRightInd w:val="0"/>
              <w:spacing w:line="240" w:lineRule="exact"/>
              <w:jc w:val="center"/>
              <w:rPr>
                <w:rFonts w:ascii="Arial" w:hAnsi="Arial" w:cs="Arial"/>
                <w:sz w:val="12"/>
                <w:szCs w:val="12"/>
              </w:rPr>
            </w:pPr>
            <w:r w:rsidRPr="00954FDA">
              <w:rPr>
                <w:rFonts w:ascii="Arial" w:hAnsi="Arial" w:cs="Arial"/>
                <w:sz w:val="12"/>
                <w:szCs w:val="12"/>
              </w:rPr>
              <w:t>-</w:t>
            </w:r>
          </w:p>
        </w:tc>
        <w:tc>
          <w:tcPr>
            <w:tcW w:w="0" w:type="auto"/>
            <w:tcBorders>
              <w:top w:val="single" w:sz="4" w:space="0" w:color="auto"/>
              <w:left w:val="single" w:sz="4" w:space="0" w:color="auto"/>
              <w:bottom w:val="single" w:sz="4" w:space="0" w:color="auto"/>
              <w:right w:val="single" w:sz="4" w:space="0" w:color="auto"/>
            </w:tcBorders>
          </w:tcPr>
          <w:p w:rsidR="00B20EDF" w:rsidRPr="00954FDA" w:rsidRDefault="00B20EDF" w:rsidP="00C27307">
            <w:pPr>
              <w:widowControl w:val="0"/>
              <w:autoSpaceDE w:val="0"/>
              <w:autoSpaceDN w:val="0"/>
              <w:adjustRightInd w:val="0"/>
              <w:spacing w:line="240" w:lineRule="exact"/>
              <w:jc w:val="center"/>
              <w:rPr>
                <w:rFonts w:ascii="Arial" w:hAnsi="Arial" w:cs="Arial"/>
                <w:sz w:val="12"/>
                <w:szCs w:val="12"/>
              </w:rPr>
            </w:pPr>
            <w:r w:rsidRPr="00954FDA">
              <w:rPr>
                <w:rFonts w:ascii="Arial" w:hAnsi="Arial" w:cs="Arial"/>
                <w:sz w:val="12"/>
                <w:szCs w:val="12"/>
              </w:rPr>
              <w:t>-</w:t>
            </w:r>
          </w:p>
        </w:tc>
        <w:tc>
          <w:tcPr>
            <w:tcW w:w="0" w:type="auto"/>
            <w:tcBorders>
              <w:top w:val="single" w:sz="4" w:space="0" w:color="auto"/>
              <w:left w:val="single" w:sz="4" w:space="0" w:color="auto"/>
              <w:bottom w:val="single" w:sz="4" w:space="0" w:color="auto"/>
              <w:right w:val="single" w:sz="4" w:space="0" w:color="auto"/>
            </w:tcBorders>
          </w:tcPr>
          <w:p w:rsidR="00B20EDF" w:rsidRPr="00954FDA" w:rsidRDefault="00B20EDF" w:rsidP="00C27307">
            <w:pPr>
              <w:widowControl w:val="0"/>
              <w:autoSpaceDE w:val="0"/>
              <w:autoSpaceDN w:val="0"/>
              <w:adjustRightInd w:val="0"/>
              <w:spacing w:line="240" w:lineRule="exact"/>
              <w:jc w:val="center"/>
              <w:rPr>
                <w:rFonts w:ascii="Arial" w:hAnsi="Arial" w:cs="Arial"/>
                <w:sz w:val="12"/>
                <w:szCs w:val="12"/>
              </w:rPr>
            </w:pPr>
            <w:r w:rsidRPr="00954FDA">
              <w:rPr>
                <w:rFonts w:ascii="Arial" w:hAnsi="Arial" w:cs="Arial"/>
                <w:sz w:val="12"/>
                <w:szCs w:val="12"/>
              </w:rPr>
              <w:t>-</w:t>
            </w:r>
          </w:p>
        </w:tc>
        <w:tc>
          <w:tcPr>
            <w:tcW w:w="0" w:type="auto"/>
            <w:tcBorders>
              <w:top w:val="single" w:sz="4" w:space="0" w:color="auto"/>
              <w:left w:val="single" w:sz="4" w:space="0" w:color="auto"/>
              <w:bottom w:val="single" w:sz="4" w:space="0" w:color="auto"/>
              <w:right w:val="single" w:sz="4" w:space="0" w:color="auto"/>
            </w:tcBorders>
          </w:tcPr>
          <w:p w:rsidR="00B20EDF" w:rsidRPr="00954FDA" w:rsidRDefault="00B20EDF" w:rsidP="00C27307">
            <w:pPr>
              <w:widowControl w:val="0"/>
              <w:autoSpaceDE w:val="0"/>
              <w:autoSpaceDN w:val="0"/>
              <w:adjustRightInd w:val="0"/>
              <w:spacing w:line="240" w:lineRule="exact"/>
              <w:jc w:val="center"/>
              <w:rPr>
                <w:rFonts w:ascii="Arial" w:hAnsi="Arial" w:cs="Arial"/>
                <w:sz w:val="12"/>
                <w:szCs w:val="12"/>
              </w:rPr>
            </w:pPr>
            <w:r w:rsidRPr="00954FDA">
              <w:rPr>
                <w:rFonts w:ascii="Arial" w:hAnsi="Arial" w:cs="Arial"/>
                <w:sz w:val="12"/>
                <w:szCs w:val="12"/>
              </w:rPr>
              <w:t>-</w:t>
            </w:r>
          </w:p>
        </w:tc>
        <w:tc>
          <w:tcPr>
            <w:tcW w:w="0" w:type="auto"/>
            <w:tcBorders>
              <w:top w:val="single" w:sz="4" w:space="0" w:color="auto"/>
              <w:left w:val="single" w:sz="4" w:space="0" w:color="auto"/>
              <w:bottom w:val="single" w:sz="4" w:space="0" w:color="auto"/>
              <w:right w:val="single" w:sz="4" w:space="0" w:color="auto"/>
            </w:tcBorders>
          </w:tcPr>
          <w:p w:rsidR="00B20EDF" w:rsidRPr="00954FDA" w:rsidRDefault="00B20EDF" w:rsidP="00C27307">
            <w:pPr>
              <w:widowControl w:val="0"/>
              <w:autoSpaceDE w:val="0"/>
              <w:autoSpaceDN w:val="0"/>
              <w:adjustRightInd w:val="0"/>
              <w:spacing w:line="240" w:lineRule="exact"/>
              <w:jc w:val="center"/>
              <w:rPr>
                <w:rFonts w:ascii="Arial" w:hAnsi="Arial" w:cs="Arial"/>
                <w:sz w:val="12"/>
                <w:szCs w:val="12"/>
              </w:rPr>
            </w:pPr>
            <w:r w:rsidRPr="00954FDA">
              <w:rPr>
                <w:rFonts w:ascii="Arial" w:hAnsi="Arial" w:cs="Arial"/>
                <w:sz w:val="12"/>
                <w:szCs w:val="12"/>
              </w:rPr>
              <w:t>-</w:t>
            </w:r>
          </w:p>
        </w:tc>
        <w:tc>
          <w:tcPr>
            <w:tcW w:w="0" w:type="auto"/>
            <w:tcBorders>
              <w:top w:val="single" w:sz="4" w:space="0" w:color="auto"/>
              <w:left w:val="single" w:sz="4" w:space="0" w:color="auto"/>
              <w:bottom w:val="single" w:sz="4" w:space="0" w:color="auto"/>
              <w:right w:val="single" w:sz="4" w:space="0" w:color="auto"/>
            </w:tcBorders>
          </w:tcPr>
          <w:p w:rsidR="00B20EDF" w:rsidRPr="00954FDA" w:rsidRDefault="00B20EDF" w:rsidP="00C27307">
            <w:pPr>
              <w:widowControl w:val="0"/>
              <w:autoSpaceDE w:val="0"/>
              <w:autoSpaceDN w:val="0"/>
              <w:adjustRightInd w:val="0"/>
              <w:spacing w:line="240" w:lineRule="exact"/>
              <w:jc w:val="center"/>
              <w:rPr>
                <w:rFonts w:ascii="Arial" w:hAnsi="Arial" w:cs="Arial"/>
                <w:sz w:val="12"/>
                <w:szCs w:val="12"/>
              </w:rPr>
            </w:pPr>
            <w:r w:rsidRPr="00954FDA">
              <w:rPr>
                <w:rFonts w:ascii="Arial" w:hAnsi="Arial" w:cs="Arial"/>
                <w:sz w:val="12"/>
                <w:szCs w:val="12"/>
              </w:rPr>
              <w:t>-</w:t>
            </w:r>
          </w:p>
        </w:tc>
        <w:tc>
          <w:tcPr>
            <w:tcW w:w="0" w:type="auto"/>
            <w:tcBorders>
              <w:top w:val="single" w:sz="4" w:space="0" w:color="auto"/>
              <w:left w:val="single" w:sz="4" w:space="0" w:color="auto"/>
              <w:bottom w:val="single" w:sz="4" w:space="0" w:color="auto"/>
              <w:right w:val="single" w:sz="4" w:space="0" w:color="auto"/>
            </w:tcBorders>
          </w:tcPr>
          <w:p w:rsidR="00B20EDF" w:rsidRPr="00954FDA" w:rsidRDefault="00B20EDF" w:rsidP="00C27307">
            <w:pPr>
              <w:widowControl w:val="0"/>
              <w:autoSpaceDE w:val="0"/>
              <w:autoSpaceDN w:val="0"/>
              <w:adjustRightInd w:val="0"/>
              <w:spacing w:line="240" w:lineRule="exact"/>
              <w:jc w:val="center"/>
              <w:rPr>
                <w:rFonts w:ascii="Arial" w:hAnsi="Arial" w:cs="Arial"/>
                <w:sz w:val="12"/>
                <w:szCs w:val="12"/>
              </w:rPr>
            </w:pPr>
            <w:r w:rsidRPr="00954FDA">
              <w:rPr>
                <w:rFonts w:ascii="Arial" w:hAnsi="Arial" w:cs="Arial"/>
                <w:sz w:val="12"/>
                <w:szCs w:val="12"/>
              </w:rPr>
              <w:t>-</w:t>
            </w:r>
          </w:p>
        </w:tc>
        <w:tc>
          <w:tcPr>
            <w:tcW w:w="0" w:type="auto"/>
            <w:tcBorders>
              <w:top w:val="single" w:sz="4" w:space="0" w:color="auto"/>
              <w:left w:val="single" w:sz="4" w:space="0" w:color="auto"/>
              <w:bottom w:val="single" w:sz="4" w:space="0" w:color="auto"/>
              <w:right w:val="single" w:sz="4" w:space="0" w:color="auto"/>
            </w:tcBorders>
          </w:tcPr>
          <w:p w:rsidR="00B20EDF" w:rsidRPr="00954FDA" w:rsidRDefault="00B20EDF" w:rsidP="00C27307">
            <w:pPr>
              <w:pStyle w:val="ConsPlusNormal"/>
              <w:spacing w:line="240" w:lineRule="exact"/>
              <w:ind w:left="-57" w:hanging="5"/>
              <w:jc w:val="center"/>
              <w:rPr>
                <w:sz w:val="12"/>
                <w:szCs w:val="12"/>
              </w:rPr>
            </w:pPr>
          </w:p>
        </w:tc>
        <w:tc>
          <w:tcPr>
            <w:tcW w:w="0" w:type="auto"/>
            <w:tcBorders>
              <w:top w:val="single" w:sz="4" w:space="0" w:color="auto"/>
              <w:left w:val="single" w:sz="4" w:space="0" w:color="auto"/>
              <w:bottom w:val="single" w:sz="4" w:space="0" w:color="auto"/>
              <w:right w:val="single" w:sz="4" w:space="0" w:color="auto"/>
            </w:tcBorders>
          </w:tcPr>
          <w:p w:rsidR="00B20EDF" w:rsidRPr="00954FDA" w:rsidRDefault="00B20EDF" w:rsidP="00C27307">
            <w:pPr>
              <w:pStyle w:val="ConsPlusNormal"/>
              <w:spacing w:line="240" w:lineRule="exact"/>
              <w:ind w:left="-57" w:hanging="5"/>
              <w:jc w:val="center"/>
              <w:rPr>
                <w:sz w:val="12"/>
                <w:szCs w:val="12"/>
              </w:rPr>
            </w:pPr>
          </w:p>
        </w:tc>
        <w:tc>
          <w:tcPr>
            <w:tcW w:w="0" w:type="auto"/>
            <w:tcBorders>
              <w:top w:val="single" w:sz="4" w:space="0" w:color="auto"/>
              <w:left w:val="single" w:sz="4" w:space="0" w:color="auto"/>
              <w:bottom w:val="single" w:sz="4" w:space="0" w:color="auto"/>
              <w:right w:val="single" w:sz="4" w:space="0" w:color="auto"/>
            </w:tcBorders>
          </w:tcPr>
          <w:p w:rsidR="00B20EDF" w:rsidRPr="00954FDA" w:rsidRDefault="00B20EDF" w:rsidP="00C27307">
            <w:pPr>
              <w:pStyle w:val="ConsPlusNormal"/>
              <w:spacing w:line="240" w:lineRule="exact"/>
              <w:ind w:left="-57" w:hanging="5"/>
              <w:jc w:val="center"/>
              <w:rPr>
                <w:sz w:val="12"/>
                <w:szCs w:val="12"/>
              </w:rPr>
            </w:pPr>
          </w:p>
        </w:tc>
      </w:tr>
      <w:tr w:rsidR="00B20EDF" w:rsidRPr="00954FDA" w:rsidTr="00B20EDF">
        <w:tc>
          <w:tcPr>
            <w:tcW w:w="0" w:type="auto"/>
            <w:tcBorders>
              <w:top w:val="single" w:sz="4" w:space="0" w:color="auto"/>
              <w:left w:val="single" w:sz="4" w:space="0" w:color="auto"/>
              <w:bottom w:val="single" w:sz="4" w:space="0" w:color="auto"/>
              <w:right w:val="single" w:sz="4" w:space="0" w:color="auto"/>
            </w:tcBorders>
          </w:tcPr>
          <w:p w:rsidR="00B20EDF" w:rsidRPr="00954FDA" w:rsidRDefault="00B20EDF" w:rsidP="00C27307">
            <w:pPr>
              <w:widowControl w:val="0"/>
              <w:autoSpaceDE w:val="0"/>
              <w:autoSpaceDN w:val="0"/>
              <w:adjustRightInd w:val="0"/>
              <w:spacing w:line="240" w:lineRule="exact"/>
              <w:jc w:val="center"/>
              <w:rPr>
                <w:rFonts w:ascii="Arial" w:hAnsi="Arial" w:cs="Arial"/>
                <w:sz w:val="12"/>
                <w:szCs w:val="12"/>
              </w:rPr>
            </w:pPr>
            <w:r w:rsidRPr="00954FDA">
              <w:rPr>
                <w:rFonts w:ascii="Arial" w:hAnsi="Arial" w:cs="Arial"/>
                <w:sz w:val="12"/>
                <w:szCs w:val="12"/>
              </w:rPr>
              <w:t>3.1.5.</w:t>
            </w:r>
          </w:p>
        </w:tc>
        <w:tc>
          <w:tcPr>
            <w:tcW w:w="0" w:type="auto"/>
            <w:tcBorders>
              <w:top w:val="single" w:sz="4" w:space="0" w:color="auto"/>
              <w:left w:val="single" w:sz="4" w:space="0" w:color="auto"/>
              <w:bottom w:val="single" w:sz="4" w:space="0" w:color="auto"/>
              <w:right w:val="single" w:sz="4" w:space="0" w:color="auto"/>
            </w:tcBorders>
          </w:tcPr>
          <w:p w:rsidR="00B20EDF" w:rsidRPr="00954FDA" w:rsidRDefault="00B20EDF" w:rsidP="00C27307">
            <w:pPr>
              <w:widowControl w:val="0"/>
              <w:autoSpaceDE w:val="0"/>
              <w:autoSpaceDN w:val="0"/>
              <w:adjustRightInd w:val="0"/>
              <w:spacing w:line="240" w:lineRule="exact"/>
              <w:jc w:val="both"/>
              <w:rPr>
                <w:rFonts w:ascii="Arial" w:hAnsi="Arial" w:cs="Arial"/>
                <w:sz w:val="12"/>
                <w:szCs w:val="12"/>
              </w:rPr>
            </w:pPr>
            <w:r w:rsidRPr="00954FDA">
              <w:rPr>
                <w:rFonts w:ascii="Arial" w:hAnsi="Arial" w:cs="Arial"/>
                <w:sz w:val="12"/>
                <w:szCs w:val="12"/>
              </w:rPr>
              <w:t>Организация и проведение просветительских меропри</w:t>
            </w:r>
            <w:r w:rsidRPr="00954FDA">
              <w:rPr>
                <w:rFonts w:ascii="Arial" w:hAnsi="Arial" w:cs="Arial"/>
                <w:sz w:val="12"/>
                <w:szCs w:val="12"/>
              </w:rPr>
              <w:t>я</w:t>
            </w:r>
            <w:r w:rsidRPr="00954FDA">
              <w:rPr>
                <w:rFonts w:ascii="Arial" w:hAnsi="Arial" w:cs="Arial"/>
                <w:sz w:val="12"/>
                <w:szCs w:val="12"/>
              </w:rPr>
              <w:t>тий по вопросам защиты прав потребителей в обр</w:t>
            </w:r>
            <w:r w:rsidRPr="00954FDA">
              <w:rPr>
                <w:rFonts w:ascii="Arial" w:hAnsi="Arial" w:cs="Arial"/>
                <w:sz w:val="12"/>
                <w:szCs w:val="12"/>
              </w:rPr>
              <w:t>а</w:t>
            </w:r>
            <w:r w:rsidRPr="00954FDA">
              <w:rPr>
                <w:rFonts w:ascii="Arial" w:hAnsi="Arial" w:cs="Arial"/>
                <w:sz w:val="12"/>
                <w:szCs w:val="12"/>
              </w:rPr>
              <w:t>зовательных учреждениях муниципального ра</w:t>
            </w:r>
            <w:r w:rsidRPr="00954FDA">
              <w:rPr>
                <w:rFonts w:ascii="Arial" w:hAnsi="Arial" w:cs="Arial"/>
                <w:sz w:val="12"/>
                <w:szCs w:val="12"/>
              </w:rPr>
              <w:t>й</w:t>
            </w:r>
            <w:r w:rsidRPr="00954FDA">
              <w:rPr>
                <w:rFonts w:ascii="Arial" w:hAnsi="Arial" w:cs="Arial"/>
                <w:sz w:val="12"/>
                <w:szCs w:val="12"/>
              </w:rPr>
              <w:t>она</w:t>
            </w:r>
          </w:p>
        </w:tc>
        <w:tc>
          <w:tcPr>
            <w:tcW w:w="0" w:type="auto"/>
            <w:tcBorders>
              <w:top w:val="single" w:sz="4" w:space="0" w:color="auto"/>
              <w:left w:val="single" w:sz="4" w:space="0" w:color="auto"/>
              <w:bottom w:val="single" w:sz="4" w:space="0" w:color="auto"/>
              <w:right w:val="single" w:sz="4" w:space="0" w:color="auto"/>
            </w:tcBorders>
          </w:tcPr>
          <w:p w:rsidR="00B20EDF" w:rsidRPr="00954FDA" w:rsidRDefault="00B20EDF" w:rsidP="00C27307">
            <w:pPr>
              <w:widowControl w:val="0"/>
              <w:autoSpaceDE w:val="0"/>
              <w:autoSpaceDN w:val="0"/>
              <w:adjustRightInd w:val="0"/>
              <w:spacing w:line="240" w:lineRule="exact"/>
              <w:rPr>
                <w:rFonts w:ascii="Arial" w:hAnsi="Arial" w:cs="Arial"/>
                <w:sz w:val="12"/>
                <w:szCs w:val="12"/>
              </w:rPr>
            </w:pPr>
            <w:r w:rsidRPr="00954FDA">
              <w:rPr>
                <w:rFonts w:ascii="Arial" w:hAnsi="Arial" w:cs="Arial"/>
                <w:sz w:val="12"/>
                <w:szCs w:val="12"/>
              </w:rPr>
              <w:t>комитет образов</w:t>
            </w:r>
            <w:r w:rsidRPr="00954FDA">
              <w:rPr>
                <w:rFonts w:ascii="Arial" w:hAnsi="Arial" w:cs="Arial"/>
                <w:sz w:val="12"/>
                <w:szCs w:val="12"/>
              </w:rPr>
              <w:t>а</w:t>
            </w:r>
            <w:r w:rsidRPr="00954FDA">
              <w:rPr>
                <w:rFonts w:ascii="Arial" w:hAnsi="Arial" w:cs="Arial"/>
                <w:sz w:val="12"/>
                <w:szCs w:val="12"/>
              </w:rPr>
              <w:t>ния,</w:t>
            </w:r>
          </w:p>
          <w:p w:rsidR="00B20EDF" w:rsidRPr="00954FDA" w:rsidRDefault="00B20EDF" w:rsidP="00C27307">
            <w:pPr>
              <w:spacing w:line="240" w:lineRule="exact"/>
              <w:rPr>
                <w:rFonts w:ascii="Arial" w:hAnsi="Arial" w:cs="Arial"/>
                <w:sz w:val="12"/>
                <w:szCs w:val="12"/>
              </w:rPr>
            </w:pPr>
            <w:r w:rsidRPr="00954FDA">
              <w:rPr>
                <w:rFonts w:ascii="Arial" w:hAnsi="Arial" w:cs="Arial"/>
                <w:sz w:val="12"/>
                <w:szCs w:val="12"/>
              </w:rPr>
              <w:t>Территориальный отдел Управления Федеральной службы по надзору в сфере защиты прав потребителей и благополучия человека по Но</w:t>
            </w:r>
            <w:r w:rsidRPr="00954FDA">
              <w:rPr>
                <w:rFonts w:ascii="Arial" w:hAnsi="Arial" w:cs="Arial"/>
                <w:sz w:val="12"/>
                <w:szCs w:val="12"/>
              </w:rPr>
              <w:t>в</w:t>
            </w:r>
            <w:r w:rsidRPr="00954FDA">
              <w:rPr>
                <w:rFonts w:ascii="Arial" w:hAnsi="Arial" w:cs="Arial"/>
                <w:sz w:val="12"/>
                <w:szCs w:val="12"/>
              </w:rPr>
              <w:t>городской области в Валдайском районе (по согл</w:t>
            </w:r>
            <w:r w:rsidRPr="00954FDA">
              <w:rPr>
                <w:rFonts w:ascii="Arial" w:hAnsi="Arial" w:cs="Arial"/>
                <w:sz w:val="12"/>
                <w:szCs w:val="12"/>
              </w:rPr>
              <w:t>а</w:t>
            </w:r>
            <w:r w:rsidRPr="00954FDA">
              <w:rPr>
                <w:rFonts w:ascii="Arial" w:hAnsi="Arial" w:cs="Arial"/>
                <w:sz w:val="12"/>
                <w:szCs w:val="12"/>
              </w:rPr>
              <w:t>сов</w:t>
            </w:r>
            <w:r w:rsidRPr="00954FDA">
              <w:rPr>
                <w:rFonts w:ascii="Arial" w:hAnsi="Arial" w:cs="Arial"/>
                <w:sz w:val="12"/>
                <w:szCs w:val="12"/>
              </w:rPr>
              <w:t>а</w:t>
            </w:r>
            <w:r w:rsidRPr="00954FDA">
              <w:rPr>
                <w:rFonts w:ascii="Arial" w:hAnsi="Arial" w:cs="Arial"/>
                <w:sz w:val="12"/>
                <w:szCs w:val="12"/>
              </w:rPr>
              <w:t>нию),</w:t>
            </w:r>
          </w:p>
          <w:p w:rsidR="00B20EDF" w:rsidRPr="00954FDA" w:rsidRDefault="00B20EDF" w:rsidP="00C27307">
            <w:pPr>
              <w:widowControl w:val="0"/>
              <w:autoSpaceDE w:val="0"/>
              <w:autoSpaceDN w:val="0"/>
              <w:adjustRightInd w:val="0"/>
              <w:spacing w:line="240" w:lineRule="exact"/>
              <w:rPr>
                <w:rFonts w:ascii="Arial" w:hAnsi="Arial" w:cs="Arial"/>
                <w:sz w:val="12"/>
                <w:szCs w:val="12"/>
              </w:rPr>
            </w:pPr>
            <w:r w:rsidRPr="00954FDA">
              <w:rPr>
                <w:rFonts w:ascii="Arial" w:hAnsi="Arial" w:cs="Arial"/>
                <w:sz w:val="12"/>
                <w:szCs w:val="12"/>
              </w:rPr>
              <w:t>Филиал фед</w:t>
            </w:r>
            <w:r w:rsidRPr="00954FDA">
              <w:rPr>
                <w:rFonts w:ascii="Arial" w:hAnsi="Arial" w:cs="Arial"/>
                <w:sz w:val="12"/>
                <w:szCs w:val="12"/>
              </w:rPr>
              <w:t>е</w:t>
            </w:r>
            <w:r w:rsidRPr="00954FDA">
              <w:rPr>
                <w:rFonts w:ascii="Arial" w:hAnsi="Arial" w:cs="Arial"/>
                <w:sz w:val="12"/>
                <w:szCs w:val="12"/>
              </w:rPr>
              <w:t>рального бюдже</w:t>
            </w:r>
            <w:r w:rsidRPr="00954FDA">
              <w:rPr>
                <w:rFonts w:ascii="Arial" w:hAnsi="Arial" w:cs="Arial"/>
                <w:sz w:val="12"/>
                <w:szCs w:val="12"/>
              </w:rPr>
              <w:t>т</w:t>
            </w:r>
            <w:r w:rsidRPr="00954FDA">
              <w:rPr>
                <w:rFonts w:ascii="Arial" w:hAnsi="Arial" w:cs="Arial"/>
                <w:sz w:val="12"/>
                <w:szCs w:val="12"/>
              </w:rPr>
              <w:t>ного учреждения здравоохранения «Центр гигиены и эпидемиологии в Новгородской области» в Ва</w:t>
            </w:r>
            <w:r w:rsidRPr="00954FDA">
              <w:rPr>
                <w:rFonts w:ascii="Arial" w:hAnsi="Arial" w:cs="Arial"/>
                <w:sz w:val="12"/>
                <w:szCs w:val="12"/>
              </w:rPr>
              <w:t>л</w:t>
            </w:r>
            <w:r w:rsidRPr="00954FDA">
              <w:rPr>
                <w:rFonts w:ascii="Arial" w:hAnsi="Arial" w:cs="Arial"/>
                <w:sz w:val="12"/>
                <w:szCs w:val="12"/>
              </w:rPr>
              <w:t>дайском районе» (по согласов</w:t>
            </w:r>
            <w:r w:rsidRPr="00954FDA">
              <w:rPr>
                <w:rFonts w:ascii="Arial" w:hAnsi="Arial" w:cs="Arial"/>
                <w:sz w:val="12"/>
                <w:szCs w:val="12"/>
              </w:rPr>
              <w:t>а</w:t>
            </w:r>
            <w:r w:rsidRPr="00954FDA">
              <w:rPr>
                <w:rFonts w:ascii="Arial" w:hAnsi="Arial" w:cs="Arial"/>
                <w:sz w:val="12"/>
                <w:szCs w:val="12"/>
              </w:rPr>
              <w:t>нию)</w:t>
            </w:r>
          </w:p>
        </w:tc>
        <w:tc>
          <w:tcPr>
            <w:tcW w:w="0" w:type="auto"/>
            <w:tcBorders>
              <w:top w:val="single" w:sz="4" w:space="0" w:color="auto"/>
              <w:left w:val="single" w:sz="4" w:space="0" w:color="auto"/>
              <w:bottom w:val="single" w:sz="4" w:space="0" w:color="auto"/>
              <w:right w:val="single" w:sz="4" w:space="0" w:color="auto"/>
            </w:tcBorders>
          </w:tcPr>
          <w:p w:rsidR="00B20EDF" w:rsidRPr="00954FDA" w:rsidRDefault="00B20EDF" w:rsidP="00C27307">
            <w:pPr>
              <w:widowControl w:val="0"/>
              <w:autoSpaceDE w:val="0"/>
              <w:autoSpaceDN w:val="0"/>
              <w:adjustRightInd w:val="0"/>
              <w:spacing w:line="240" w:lineRule="exact"/>
              <w:jc w:val="center"/>
              <w:rPr>
                <w:rFonts w:ascii="Arial" w:hAnsi="Arial" w:cs="Arial"/>
                <w:sz w:val="12"/>
                <w:szCs w:val="12"/>
              </w:rPr>
            </w:pPr>
            <w:r w:rsidRPr="00954FDA">
              <w:rPr>
                <w:rFonts w:ascii="Arial" w:hAnsi="Arial" w:cs="Arial"/>
                <w:sz w:val="12"/>
                <w:szCs w:val="12"/>
              </w:rPr>
              <w:t>в теч</w:t>
            </w:r>
            <w:r w:rsidRPr="00954FDA">
              <w:rPr>
                <w:rFonts w:ascii="Arial" w:hAnsi="Arial" w:cs="Arial"/>
                <w:sz w:val="12"/>
                <w:szCs w:val="12"/>
              </w:rPr>
              <w:t>е</w:t>
            </w:r>
            <w:r w:rsidRPr="00954FDA">
              <w:rPr>
                <w:rFonts w:ascii="Arial" w:hAnsi="Arial" w:cs="Arial"/>
                <w:sz w:val="12"/>
                <w:szCs w:val="12"/>
              </w:rPr>
              <w:t xml:space="preserve">ние </w:t>
            </w:r>
            <w:r w:rsidRPr="00954FDA">
              <w:rPr>
                <w:rFonts w:ascii="Arial" w:hAnsi="Arial" w:cs="Arial"/>
                <w:sz w:val="12"/>
                <w:szCs w:val="12"/>
              </w:rPr>
              <w:br/>
              <w:t>2019-2026 г</w:t>
            </w:r>
            <w:r w:rsidRPr="00954FDA">
              <w:rPr>
                <w:rFonts w:ascii="Arial" w:hAnsi="Arial" w:cs="Arial"/>
                <w:sz w:val="12"/>
                <w:szCs w:val="12"/>
              </w:rPr>
              <w:t>о</w:t>
            </w:r>
            <w:r w:rsidRPr="00954FDA">
              <w:rPr>
                <w:rFonts w:ascii="Arial" w:hAnsi="Arial" w:cs="Arial"/>
                <w:sz w:val="12"/>
                <w:szCs w:val="12"/>
              </w:rPr>
              <w:t>дов</w:t>
            </w:r>
          </w:p>
        </w:tc>
        <w:tc>
          <w:tcPr>
            <w:tcW w:w="0" w:type="auto"/>
            <w:tcBorders>
              <w:top w:val="single" w:sz="4" w:space="0" w:color="auto"/>
              <w:left w:val="single" w:sz="4" w:space="0" w:color="auto"/>
              <w:bottom w:val="single" w:sz="4" w:space="0" w:color="auto"/>
              <w:right w:val="single" w:sz="4" w:space="0" w:color="auto"/>
            </w:tcBorders>
          </w:tcPr>
          <w:p w:rsidR="00B20EDF" w:rsidRPr="00954FDA" w:rsidRDefault="00B20EDF" w:rsidP="00C27307">
            <w:pPr>
              <w:widowControl w:val="0"/>
              <w:autoSpaceDE w:val="0"/>
              <w:autoSpaceDN w:val="0"/>
              <w:adjustRightInd w:val="0"/>
              <w:spacing w:line="240" w:lineRule="exact"/>
              <w:jc w:val="center"/>
              <w:rPr>
                <w:rFonts w:ascii="Arial" w:hAnsi="Arial" w:cs="Arial"/>
                <w:sz w:val="12"/>
                <w:szCs w:val="12"/>
              </w:rPr>
            </w:pPr>
            <w:r w:rsidRPr="00954FDA">
              <w:rPr>
                <w:rFonts w:ascii="Arial" w:hAnsi="Arial" w:cs="Arial"/>
                <w:sz w:val="12"/>
                <w:szCs w:val="12"/>
              </w:rPr>
              <w:t>3.1, 3.2</w:t>
            </w:r>
          </w:p>
        </w:tc>
        <w:tc>
          <w:tcPr>
            <w:tcW w:w="0" w:type="auto"/>
            <w:tcBorders>
              <w:top w:val="single" w:sz="4" w:space="0" w:color="auto"/>
              <w:left w:val="single" w:sz="4" w:space="0" w:color="auto"/>
              <w:bottom w:val="single" w:sz="4" w:space="0" w:color="auto"/>
              <w:right w:val="single" w:sz="4" w:space="0" w:color="auto"/>
            </w:tcBorders>
          </w:tcPr>
          <w:p w:rsidR="00B20EDF" w:rsidRPr="00954FDA" w:rsidRDefault="00B20EDF" w:rsidP="00C27307">
            <w:pPr>
              <w:widowControl w:val="0"/>
              <w:autoSpaceDE w:val="0"/>
              <w:autoSpaceDN w:val="0"/>
              <w:adjustRightInd w:val="0"/>
              <w:spacing w:line="240" w:lineRule="exact"/>
              <w:jc w:val="center"/>
              <w:rPr>
                <w:rFonts w:ascii="Arial" w:hAnsi="Arial" w:cs="Arial"/>
                <w:sz w:val="12"/>
                <w:szCs w:val="12"/>
              </w:rPr>
            </w:pPr>
            <w:r w:rsidRPr="00954FDA">
              <w:rPr>
                <w:rFonts w:ascii="Arial" w:hAnsi="Arial" w:cs="Arial"/>
                <w:sz w:val="12"/>
                <w:szCs w:val="12"/>
              </w:rPr>
              <w:t>-</w:t>
            </w:r>
          </w:p>
        </w:tc>
        <w:tc>
          <w:tcPr>
            <w:tcW w:w="0" w:type="auto"/>
            <w:tcBorders>
              <w:top w:val="single" w:sz="4" w:space="0" w:color="auto"/>
              <w:left w:val="single" w:sz="4" w:space="0" w:color="auto"/>
              <w:bottom w:val="single" w:sz="4" w:space="0" w:color="auto"/>
              <w:right w:val="single" w:sz="4" w:space="0" w:color="auto"/>
            </w:tcBorders>
          </w:tcPr>
          <w:p w:rsidR="00B20EDF" w:rsidRPr="00954FDA" w:rsidRDefault="00B20EDF" w:rsidP="00C27307">
            <w:pPr>
              <w:widowControl w:val="0"/>
              <w:autoSpaceDE w:val="0"/>
              <w:autoSpaceDN w:val="0"/>
              <w:adjustRightInd w:val="0"/>
              <w:spacing w:line="240" w:lineRule="exact"/>
              <w:jc w:val="center"/>
              <w:rPr>
                <w:rFonts w:ascii="Arial" w:hAnsi="Arial" w:cs="Arial"/>
                <w:sz w:val="12"/>
                <w:szCs w:val="12"/>
              </w:rPr>
            </w:pPr>
            <w:r w:rsidRPr="00954FDA">
              <w:rPr>
                <w:rFonts w:ascii="Arial" w:hAnsi="Arial" w:cs="Arial"/>
                <w:sz w:val="12"/>
                <w:szCs w:val="12"/>
              </w:rPr>
              <w:t>-</w:t>
            </w:r>
          </w:p>
        </w:tc>
        <w:tc>
          <w:tcPr>
            <w:tcW w:w="0" w:type="auto"/>
            <w:tcBorders>
              <w:top w:val="single" w:sz="4" w:space="0" w:color="auto"/>
              <w:left w:val="single" w:sz="4" w:space="0" w:color="auto"/>
              <w:bottom w:val="single" w:sz="4" w:space="0" w:color="auto"/>
              <w:right w:val="single" w:sz="4" w:space="0" w:color="auto"/>
            </w:tcBorders>
          </w:tcPr>
          <w:p w:rsidR="00B20EDF" w:rsidRPr="00954FDA" w:rsidRDefault="00B20EDF" w:rsidP="00C27307">
            <w:pPr>
              <w:widowControl w:val="0"/>
              <w:autoSpaceDE w:val="0"/>
              <w:autoSpaceDN w:val="0"/>
              <w:adjustRightInd w:val="0"/>
              <w:spacing w:line="240" w:lineRule="exact"/>
              <w:jc w:val="center"/>
              <w:rPr>
                <w:rFonts w:ascii="Arial" w:hAnsi="Arial" w:cs="Arial"/>
                <w:sz w:val="12"/>
                <w:szCs w:val="12"/>
              </w:rPr>
            </w:pPr>
            <w:r w:rsidRPr="00954FDA">
              <w:rPr>
                <w:rFonts w:ascii="Arial" w:hAnsi="Arial" w:cs="Arial"/>
                <w:sz w:val="12"/>
                <w:szCs w:val="12"/>
              </w:rPr>
              <w:t>-</w:t>
            </w:r>
          </w:p>
        </w:tc>
        <w:tc>
          <w:tcPr>
            <w:tcW w:w="0" w:type="auto"/>
            <w:tcBorders>
              <w:top w:val="single" w:sz="4" w:space="0" w:color="auto"/>
              <w:left w:val="single" w:sz="4" w:space="0" w:color="auto"/>
              <w:bottom w:val="single" w:sz="4" w:space="0" w:color="auto"/>
              <w:right w:val="single" w:sz="4" w:space="0" w:color="auto"/>
            </w:tcBorders>
          </w:tcPr>
          <w:p w:rsidR="00B20EDF" w:rsidRPr="00954FDA" w:rsidRDefault="00B20EDF" w:rsidP="00C27307">
            <w:pPr>
              <w:widowControl w:val="0"/>
              <w:autoSpaceDE w:val="0"/>
              <w:autoSpaceDN w:val="0"/>
              <w:adjustRightInd w:val="0"/>
              <w:spacing w:line="240" w:lineRule="exact"/>
              <w:jc w:val="center"/>
              <w:rPr>
                <w:rFonts w:ascii="Arial" w:hAnsi="Arial" w:cs="Arial"/>
                <w:sz w:val="12"/>
                <w:szCs w:val="12"/>
              </w:rPr>
            </w:pPr>
            <w:r w:rsidRPr="00954FDA">
              <w:rPr>
                <w:rFonts w:ascii="Arial" w:hAnsi="Arial" w:cs="Arial"/>
                <w:sz w:val="12"/>
                <w:szCs w:val="12"/>
              </w:rPr>
              <w:t>-</w:t>
            </w:r>
          </w:p>
        </w:tc>
        <w:tc>
          <w:tcPr>
            <w:tcW w:w="0" w:type="auto"/>
            <w:tcBorders>
              <w:top w:val="single" w:sz="4" w:space="0" w:color="auto"/>
              <w:left w:val="single" w:sz="4" w:space="0" w:color="auto"/>
              <w:bottom w:val="single" w:sz="4" w:space="0" w:color="auto"/>
              <w:right w:val="single" w:sz="4" w:space="0" w:color="auto"/>
            </w:tcBorders>
          </w:tcPr>
          <w:p w:rsidR="00B20EDF" w:rsidRPr="00954FDA" w:rsidRDefault="00B20EDF" w:rsidP="00C27307">
            <w:pPr>
              <w:widowControl w:val="0"/>
              <w:autoSpaceDE w:val="0"/>
              <w:autoSpaceDN w:val="0"/>
              <w:adjustRightInd w:val="0"/>
              <w:spacing w:line="240" w:lineRule="exact"/>
              <w:jc w:val="center"/>
              <w:rPr>
                <w:rFonts w:ascii="Arial" w:hAnsi="Arial" w:cs="Arial"/>
                <w:sz w:val="12"/>
                <w:szCs w:val="12"/>
              </w:rPr>
            </w:pPr>
            <w:r w:rsidRPr="00954FDA">
              <w:rPr>
                <w:rFonts w:ascii="Arial" w:hAnsi="Arial" w:cs="Arial"/>
                <w:sz w:val="12"/>
                <w:szCs w:val="12"/>
              </w:rPr>
              <w:t>-</w:t>
            </w:r>
          </w:p>
        </w:tc>
        <w:tc>
          <w:tcPr>
            <w:tcW w:w="0" w:type="auto"/>
            <w:tcBorders>
              <w:top w:val="single" w:sz="4" w:space="0" w:color="auto"/>
              <w:left w:val="single" w:sz="4" w:space="0" w:color="auto"/>
              <w:bottom w:val="single" w:sz="4" w:space="0" w:color="auto"/>
              <w:right w:val="single" w:sz="4" w:space="0" w:color="auto"/>
            </w:tcBorders>
          </w:tcPr>
          <w:p w:rsidR="00B20EDF" w:rsidRPr="00954FDA" w:rsidRDefault="00B20EDF" w:rsidP="00C27307">
            <w:pPr>
              <w:widowControl w:val="0"/>
              <w:autoSpaceDE w:val="0"/>
              <w:autoSpaceDN w:val="0"/>
              <w:adjustRightInd w:val="0"/>
              <w:spacing w:line="240" w:lineRule="exact"/>
              <w:jc w:val="center"/>
              <w:rPr>
                <w:rFonts w:ascii="Arial" w:hAnsi="Arial" w:cs="Arial"/>
                <w:sz w:val="12"/>
                <w:szCs w:val="12"/>
              </w:rPr>
            </w:pPr>
            <w:r w:rsidRPr="00954FDA">
              <w:rPr>
                <w:rFonts w:ascii="Arial" w:hAnsi="Arial" w:cs="Arial"/>
                <w:sz w:val="12"/>
                <w:szCs w:val="12"/>
              </w:rPr>
              <w:t>-</w:t>
            </w:r>
          </w:p>
        </w:tc>
        <w:tc>
          <w:tcPr>
            <w:tcW w:w="0" w:type="auto"/>
            <w:tcBorders>
              <w:top w:val="single" w:sz="4" w:space="0" w:color="auto"/>
              <w:left w:val="single" w:sz="4" w:space="0" w:color="auto"/>
              <w:bottom w:val="single" w:sz="4" w:space="0" w:color="auto"/>
              <w:right w:val="single" w:sz="4" w:space="0" w:color="auto"/>
            </w:tcBorders>
          </w:tcPr>
          <w:p w:rsidR="00B20EDF" w:rsidRPr="00954FDA" w:rsidRDefault="00B20EDF" w:rsidP="00C27307">
            <w:pPr>
              <w:widowControl w:val="0"/>
              <w:autoSpaceDE w:val="0"/>
              <w:autoSpaceDN w:val="0"/>
              <w:adjustRightInd w:val="0"/>
              <w:spacing w:line="240" w:lineRule="exact"/>
              <w:jc w:val="center"/>
              <w:rPr>
                <w:rFonts w:ascii="Arial" w:hAnsi="Arial" w:cs="Arial"/>
                <w:sz w:val="12"/>
                <w:szCs w:val="12"/>
              </w:rPr>
            </w:pPr>
            <w:r w:rsidRPr="00954FDA">
              <w:rPr>
                <w:rFonts w:ascii="Arial" w:hAnsi="Arial" w:cs="Arial"/>
                <w:sz w:val="12"/>
                <w:szCs w:val="12"/>
              </w:rPr>
              <w:t>-</w:t>
            </w:r>
          </w:p>
        </w:tc>
        <w:tc>
          <w:tcPr>
            <w:tcW w:w="0" w:type="auto"/>
            <w:tcBorders>
              <w:top w:val="single" w:sz="4" w:space="0" w:color="auto"/>
              <w:left w:val="single" w:sz="4" w:space="0" w:color="auto"/>
              <w:bottom w:val="single" w:sz="4" w:space="0" w:color="auto"/>
              <w:right w:val="single" w:sz="4" w:space="0" w:color="auto"/>
            </w:tcBorders>
          </w:tcPr>
          <w:p w:rsidR="00B20EDF" w:rsidRPr="00954FDA" w:rsidRDefault="00B20EDF" w:rsidP="00C27307">
            <w:pPr>
              <w:widowControl w:val="0"/>
              <w:autoSpaceDE w:val="0"/>
              <w:autoSpaceDN w:val="0"/>
              <w:adjustRightInd w:val="0"/>
              <w:spacing w:line="240" w:lineRule="exact"/>
              <w:jc w:val="center"/>
              <w:rPr>
                <w:rFonts w:ascii="Arial" w:hAnsi="Arial" w:cs="Arial"/>
                <w:sz w:val="12"/>
                <w:szCs w:val="12"/>
              </w:rPr>
            </w:pPr>
            <w:r w:rsidRPr="00954FDA">
              <w:rPr>
                <w:rFonts w:ascii="Arial" w:hAnsi="Arial" w:cs="Arial"/>
                <w:sz w:val="12"/>
                <w:szCs w:val="12"/>
              </w:rPr>
              <w:t>-</w:t>
            </w:r>
          </w:p>
        </w:tc>
        <w:tc>
          <w:tcPr>
            <w:tcW w:w="0" w:type="auto"/>
            <w:tcBorders>
              <w:top w:val="single" w:sz="4" w:space="0" w:color="auto"/>
              <w:left w:val="single" w:sz="4" w:space="0" w:color="auto"/>
              <w:bottom w:val="single" w:sz="4" w:space="0" w:color="auto"/>
              <w:right w:val="single" w:sz="4" w:space="0" w:color="auto"/>
            </w:tcBorders>
          </w:tcPr>
          <w:p w:rsidR="00B20EDF" w:rsidRPr="00954FDA" w:rsidRDefault="00B20EDF" w:rsidP="00C27307">
            <w:pPr>
              <w:widowControl w:val="0"/>
              <w:autoSpaceDE w:val="0"/>
              <w:autoSpaceDN w:val="0"/>
              <w:adjustRightInd w:val="0"/>
              <w:spacing w:line="240" w:lineRule="exact"/>
              <w:jc w:val="center"/>
              <w:rPr>
                <w:rFonts w:ascii="Arial" w:hAnsi="Arial" w:cs="Arial"/>
                <w:sz w:val="12"/>
                <w:szCs w:val="12"/>
              </w:rPr>
            </w:pPr>
            <w:r w:rsidRPr="00954FDA">
              <w:rPr>
                <w:rFonts w:ascii="Arial" w:hAnsi="Arial" w:cs="Arial"/>
                <w:sz w:val="12"/>
                <w:szCs w:val="12"/>
              </w:rPr>
              <w:t>-</w:t>
            </w:r>
          </w:p>
        </w:tc>
        <w:tc>
          <w:tcPr>
            <w:tcW w:w="0" w:type="auto"/>
            <w:tcBorders>
              <w:top w:val="single" w:sz="4" w:space="0" w:color="auto"/>
              <w:left w:val="single" w:sz="4" w:space="0" w:color="auto"/>
              <w:bottom w:val="single" w:sz="4" w:space="0" w:color="auto"/>
              <w:right w:val="single" w:sz="4" w:space="0" w:color="auto"/>
            </w:tcBorders>
          </w:tcPr>
          <w:p w:rsidR="00B20EDF" w:rsidRPr="00954FDA" w:rsidRDefault="00B20EDF" w:rsidP="00C27307">
            <w:pPr>
              <w:pStyle w:val="ConsPlusNormal"/>
              <w:spacing w:line="240" w:lineRule="exact"/>
              <w:ind w:left="-57" w:hanging="5"/>
              <w:jc w:val="center"/>
              <w:rPr>
                <w:sz w:val="12"/>
                <w:szCs w:val="12"/>
              </w:rPr>
            </w:pPr>
          </w:p>
        </w:tc>
        <w:tc>
          <w:tcPr>
            <w:tcW w:w="0" w:type="auto"/>
            <w:tcBorders>
              <w:top w:val="single" w:sz="4" w:space="0" w:color="auto"/>
              <w:left w:val="single" w:sz="4" w:space="0" w:color="auto"/>
              <w:bottom w:val="single" w:sz="4" w:space="0" w:color="auto"/>
              <w:right w:val="single" w:sz="4" w:space="0" w:color="auto"/>
            </w:tcBorders>
          </w:tcPr>
          <w:p w:rsidR="00B20EDF" w:rsidRPr="00954FDA" w:rsidRDefault="00B20EDF" w:rsidP="00C27307">
            <w:pPr>
              <w:pStyle w:val="ConsPlusNormal"/>
              <w:spacing w:line="240" w:lineRule="exact"/>
              <w:ind w:left="-57" w:hanging="5"/>
              <w:jc w:val="center"/>
              <w:rPr>
                <w:sz w:val="12"/>
                <w:szCs w:val="12"/>
              </w:rPr>
            </w:pPr>
          </w:p>
        </w:tc>
        <w:tc>
          <w:tcPr>
            <w:tcW w:w="0" w:type="auto"/>
            <w:tcBorders>
              <w:top w:val="single" w:sz="4" w:space="0" w:color="auto"/>
              <w:left w:val="single" w:sz="4" w:space="0" w:color="auto"/>
              <w:bottom w:val="single" w:sz="4" w:space="0" w:color="auto"/>
              <w:right w:val="single" w:sz="4" w:space="0" w:color="auto"/>
            </w:tcBorders>
          </w:tcPr>
          <w:p w:rsidR="00B20EDF" w:rsidRPr="00954FDA" w:rsidRDefault="00B20EDF" w:rsidP="00C27307">
            <w:pPr>
              <w:pStyle w:val="ConsPlusNormal"/>
              <w:spacing w:line="240" w:lineRule="exact"/>
              <w:ind w:left="-57" w:hanging="5"/>
              <w:jc w:val="center"/>
              <w:rPr>
                <w:sz w:val="12"/>
                <w:szCs w:val="12"/>
              </w:rPr>
            </w:pPr>
          </w:p>
        </w:tc>
      </w:tr>
      <w:tr w:rsidR="00B20EDF" w:rsidRPr="00954FDA" w:rsidTr="00B20EDF">
        <w:tc>
          <w:tcPr>
            <w:tcW w:w="0" w:type="auto"/>
            <w:tcBorders>
              <w:top w:val="single" w:sz="4" w:space="0" w:color="auto"/>
              <w:left w:val="single" w:sz="4" w:space="0" w:color="auto"/>
              <w:bottom w:val="single" w:sz="4" w:space="0" w:color="auto"/>
              <w:right w:val="single" w:sz="4" w:space="0" w:color="auto"/>
            </w:tcBorders>
          </w:tcPr>
          <w:p w:rsidR="00B20EDF" w:rsidRPr="00954FDA" w:rsidRDefault="00B20EDF" w:rsidP="00C27307">
            <w:pPr>
              <w:spacing w:line="240" w:lineRule="exact"/>
              <w:ind w:right="57"/>
              <w:jc w:val="center"/>
              <w:rPr>
                <w:rFonts w:ascii="Arial" w:hAnsi="Arial" w:cs="Arial"/>
                <w:sz w:val="12"/>
                <w:szCs w:val="12"/>
              </w:rPr>
            </w:pPr>
            <w:r w:rsidRPr="00954FDA">
              <w:rPr>
                <w:rFonts w:ascii="Arial" w:hAnsi="Arial" w:cs="Arial"/>
                <w:sz w:val="12"/>
                <w:szCs w:val="12"/>
              </w:rPr>
              <w:t>4.</w:t>
            </w:r>
          </w:p>
        </w:tc>
        <w:tc>
          <w:tcPr>
            <w:tcW w:w="0" w:type="auto"/>
            <w:gridSpan w:val="16"/>
            <w:tcBorders>
              <w:top w:val="single" w:sz="4" w:space="0" w:color="auto"/>
              <w:left w:val="single" w:sz="4" w:space="0" w:color="auto"/>
              <w:bottom w:val="single" w:sz="4" w:space="0" w:color="auto"/>
              <w:right w:val="single" w:sz="4" w:space="0" w:color="auto"/>
            </w:tcBorders>
          </w:tcPr>
          <w:p w:rsidR="00B20EDF" w:rsidRPr="00954FDA" w:rsidRDefault="00B20EDF" w:rsidP="00C27307">
            <w:pPr>
              <w:pStyle w:val="ConsPlusNormal"/>
              <w:spacing w:line="240" w:lineRule="exact"/>
              <w:ind w:left="-57" w:hanging="5"/>
              <w:rPr>
                <w:sz w:val="12"/>
                <w:szCs w:val="12"/>
              </w:rPr>
            </w:pPr>
            <w:r w:rsidRPr="00954FDA">
              <w:rPr>
                <w:b/>
                <w:sz w:val="12"/>
                <w:szCs w:val="12"/>
              </w:rPr>
              <w:t>Подпрограмма «Участие в ежегодном рейтинге органов местного самоуправления по развитию предпринимательства, привлеч</w:t>
            </w:r>
            <w:r w:rsidRPr="00954FDA">
              <w:rPr>
                <w:b/>
                <w:sz w:val="12"/>
                <w:szCs w:val="12"/>
              </w:rPr>
              <w:t>е</w:t>
            </w:r>
            <w:r w:rsidRPr="00954FDA">
              <w:rPr>
                <w:b/>
                <w:sz w:val="12"/>
                <w:szCs w:val="12"/>
              </w:rPr>
              <w:t>нию инвестиций и содействию развития конкуренции»</w:t>
            </w:r>
          </w:p>
        </w:tc>
      </w:tr>
      <w:tr w:rsidR="00B20EDF" w:rsidRPr="00954FDA" w:rsidTr="00B20EDF">
        <w:tc>
          <w:tcPr>
            <w:tcW w:w="0" w:type="auto"/>
            <w:tcBorders>
              <w:top w:val="single" w:sz="4" w:space="0" w:color="auto"/>
              <w:left w:val="single" w:sz="4" w:space="0" w:color="auto"/>
              <w:bottom w:val="single" w:sz="4" w:space="0" w:color="auto"/>
              <w:right w:val="single" w:sz="4" w:space="0" w:color="auto"/>
            </w:tcBorders>
          </w:tcPr>
          <w:p w:rsidR="00B20EDF" w:rsidRPr="00954FDA" w:rsidRDefault="00B20EDF" w:rsidP="00C27307">
            <w:pPr>
              <w:spacing w:line="240" w:lineRule="exact"/>
              <w:ind w:right="57"/>
              <w:jc w:val="center"/>
              <w:rPr>
                <w:rFonts w:ascii="Arial" w:hAnsi="Arial" w:cs="Arial"/>
                <w:sz w:val="12"/>
                <w:szCs w:val="12"/>
              </w:rPr>
            </w:pPr>
            <w:r w:rsidRPr="00954FDA">
              <w:rPr>
                <w:rFonts w:ascii="Arial" w:hAnsi="Arial" w:cs="Arial"/>
                <w:sz w:val="12"/>
                <w:szCs w:val="12"/>
              </w:rPr>
              <w:t>4.1.</w:t>
            </w:r>
          </w:p>
        </w:tc>
        <w:tc>
          <w:tcPr>
            <w:tcW w:w="0" w:type="auto"/>
            <w:gridSpan w:val="16"/>
            <w:tcBorders>
              <w:top w:val="single" w:sz="4" w:space="0" w:color="auto"/>
              <w:left w:val="single" w:sz="4" w:space="0" w:color="auto"/>
              <w:bottom w:val="single" w:sz="4" w:space="0" w:color="auto"/>
              <w:right w:val="single" w:sz="4" w:space="0" w:color="auto"/>
            </w:tcBorders>
          </w:tcPr>
          <w:p w:rsidR="00B20EDF" w:rsidRPr="00954FDA" w:rsidRDefault="00B20EDF" w:rsidP="00C27307">
            <w:pPr>
              <w:pStyle w:val="ConsPlusNormal"/>
              <w:spacing w:line="240" w:lineRule="exact"/>
              <w:ind w:left="-57" w:hanging="5"/>
              <w:rPr>
                <w:sz w:val="12"/>
                <w:szCs w:val="12"/>
              </w:rPr>
            </w:pPr>
            <w:r w:rsidRPr="00954FDA">
              <w:rPr>
                <w:sz w:val="12"/>
                <w:szCs w:val="12"/>
              </w:rPr>
              <w:t>Задача 1. Развитие предпринимательства, привлечение инвестиций и содействие развитию конкуренции</w:t>
            </w:r>
          </w:p>
        </w:tc>
      </w:tr>
      <w:tr w:rsidR="00B20EDF" w:rsidRPr="00954FDA" w:rsidTr="00B20EDF">
        <w:tc>
          <w:tcPr>
            <w:tcW w:w="0" w:type="auto"/>
            <w:tcBorders>
              <w:top w:val="single" w:sz="4" w:space="0" w:color="auto"/>
              <w:left w:val="single" w:sz="4" w:space="0" w:color="auto"/>
              <w:bottom w:val="single" w:sz="4" w:space="0" w:color="auto"/>
              <w:right w:val="single" w:sz="4" w:space="0" w:color="auto"/>
            </w:tcBorders>
          </w:tcPr>
          <w:p w:rsidR="00B20EDF" w:rsidRPr="00954FDA" w:rsidRDefault="00B20EDF" w:rsidP="00C27307">
            <w:pPr>
              <w:spacing w:line="240" w:lineRule="exact"/>
              <w:jc w:val="center"/>
              <w:rPr>
                <w:rFonts w:ascii="Arial" w:hAnsi="Arial" w:cs="Arial"/>
                <w:sz w:val="12"/>
                <w:szCs w:val="12"/>
              </w:rPr>
            </w:pPr>
            <w:r w:rsidRPr="00954FDA">
              <w:rPr>
                <w:rFonts w:ascii="Arial" w:hAnsi="Arial" w:cs="Arial"/>
                <w:sz w:val="12"/>
                <w:szCs w:val="12"/>
              </w:rPr>
              <w:t>4.1.1</w:t>
            </w:r>
          </w:p>
        </w:tc>
        <w:tc>
          <w:tcPr>
            <w:tcW w:w="0" w:type="auto"/>
            <w:tcBorders>
              <w:top w:val="single" w:sz="4" w:space="0" w:color="auto"/>
              <w:left w:val="single" w:sz="4" w:space="0" w:color="auto"/>
              <w:bottom w:val="single" w:sz="4" w:space="0" w:color="auto"/>
              <w:right w:val="single" w:sz="4" w:space="0" w:color="auto"/>
            </w:tcBorders>
          </w:tcPr>
          <w:p w:rsidR="00B20EDF" w:rsidRPr="00954FDA" w:rsidRDefault="00B20EDF" w:rsidP="00C27307">
            <w:pPr>
              <w:spacing w:line="240" w:lineRule="exact"/>
              <w:jc w:val="both"/>
              <w:rPr>
                <w:rFonts w:ascii="Arial" w:hAnsi="Arial" w:cs="Arial"/>
                <w:sz w:val="12"/>
                <w:szCs w:val="12"/>
              </w:rPr>
            </w:pPr>
            <w:r w:rsidRPr="00954FDA">
              <w:rPr>
                <w:rFonts w:ascii="Arial" w:hAnsi="Arial" w:cs="Arial"/>
                <w:sz w:val="12"/>
                <w:szCs w:val="12"/>
              </w:rPr>
              <w:t>Осуществление выплат стимулирующего характера работникам Администрации, задействованным в пров</w:t>
            </w:r>
            <w:r w:rsidRPr="00954FDA">
              <w:rPr>
                <w:rFonts w:ascii="Arial" w:hAnsi="Arial" w:cs="Arial"/>
                <w:sz w:val="12"/>
                <w:szCs w:val="12"/>
              </w:rPr>
              <w:t>е</w:t>
            </w:r>
            <w:r w:rsidRPr="00954FDA">
              <w:rPr>
                <w:rFonts w:ascii="Arial" w:hAnsi="Arial" w:cs="Arial"/>
                <w:sz w:val="12"/>
                <w:szCs w:val="12"/>
              </w:rPr>
              <w:t>дении мероприятий по улучшению инвестиционного климата, развитию конк</w:t>
            </w:r>
            <w:r w:rsidRPr="00954FDA">
              <w:rPr>
                <w:rFonts w:ascii="Arial" w:hAnsi="Arial" w:cs="Arial"/>
                <w:sz w:val="12"/>
                <w:szCs w:val="12"/>
              </w:rPr>
              <w:t>у</w:t>
            </w:r>
            <w:r w:rsidRPr="00954FDA">
              <w:rPr>
                <w:rFonts w:ascii="Arial" w:hAnsi="Arial" w:cs="Arial"/>
                <w:sz w:val="12"/>
                <w:szCs w:val="12"/>
              </w:rPr>
              <w:t>ренции, работе с предпр</w:t>
            </w:r>
            <w:r w:rsidRPr="00954FDA">
              <w:rPr>
                <w:rFonts w:ascii="Arial" w:hAnsi="Arial" w:cs="Arial"/>
                <w:sz w:val="12"/>
                <w:szCs w:val="12"/>
              </w:rPr>
              <w:t>и</w:t>
            </w:r>
            <w:r w:rsidRPr="00954FDA">
              <w:rPr>
                <w:rFonts w:ascii="Arial" w:hAnsi="Arial" w:cs="Arial"/>
                <w:sz w:val="12"/>
                <w:szCs w:val="12"/>
              </w:rPr>
              <w:t>нимателями</w:t>
            </w:r>
          </w:p>
        </w:tc>
        <w:tc>
          <w:tcPr>
            <w:tcW w:w="0" w:type="auto"/>
            <w:tcBorders>
              <w:top w:val="single" w:sz="4" w:space="0" w:color="auto"/>
              <w:left w:val="single" w:sz="4" w:space="0" w:color="auto"/>
              <w:bottom w:val="single" w:sz="4" w:space="0" w:color="auto"/>
              <w:right w:val="single" w:sz="4" w:space="0" w:color="auto"/>
            </w:tcBorders>
          </w:tcPr>
          <w:p w:rsidR="00B20EDF" w:rsidRPr="00954FDA" w:rsidRDefault="00B20EDF" w:rsidP="00C27307">
            <w:pPr>
              <w:spacing w:line="240" w:lineRule="exact"/>
              <w:jc w:val="center"/>
              <w:rPr>
                <w:rFonts w:ascii="Arial" w:hAnsi="Arial" w:cs="Arial"/>
                <w:sz w:val="12"/>
                <w:szCs w:val="12"/>
              </w:rPr>
            </w:pPr>
            <w:r w:rsidRPr="00954FDA">
              <w:rPr>
                <w:rFonts w:ascii="Arial" w:hAnsi="Arial" w:cs="Arial"/>
                <w:sz w:val="12"/>
                <w:szCs w:val="12"/>
              </w:rPr>
              <w:t>комитет ф</w:t>
            </w:r>
            <w:r w:rsidRPr="00954FDA">
              <w:rPr>
                <w:rFonts w:ascii="Arial" w:hAnsi="Arial" w:cs="Arial"/>
                <w:sz w:val="12"/>
                <w:szCs w:val="12"/>
              </w:rPr>
              <w:t>и</w:t>
            </w:r>
            <w:r w:rsidRPr="00954FDA">
              <w:rPr>
                <w:rFonts w:ascii="Arial" w:hAnsi="Arial" w:cs="Arial"/>
                <w:sz w:val="12"/>
                <w:szCs w:val="12"/>
              </w:rPr>
              <w:t xml:space="preserve">нансов </w:t>
            </w:r>
          </w:p>
        </w:tc>
        <w:tc>
          <w:tcPr>
            <w:tcW w:w="0" w:type="auto"/>
            <w:tcBorders>
              <w:top w:val="single" w:sz="4" w:space="0" w:color="auto"/>
              <w:left w:val="single" w:sz="4" w:space="0" w:color="auto"/>
              <w:bottom w:val="single" w:sz="4" w:space="0" w:color="auto"/>
              <w:right w:val="single" w:sz="4" w:space="0" w:color="auto"/>
            </w:tcBorders>
          </w:tcPr>
          <w:p w:rsidR="00B20EDF" w:rsidRPr="00954FDA" w:rsidRDefault="00B20EDF" w:rsidP="00C27307">
            <w:pPr>
              <w:spacing w:line="240" w:lineRule="exact"/>
              <w:jc w:val="center"/>
              <w:rPr>
                <w:rFonts w:ascii="Arial" w:hAnsi="Arial" w:cs="Arial"/>
                <w:sz w:val="12"/>
                <w:szCs w:val="12"/>
              </w:rPr>
            </w:pPr>
            <w:r w:rsidRPr="00954FDA">
              <w:rPr>
                <w:rFonts w:ascii="Arial" w:hAnsi="Arial" w:cs="Arial"/>
                <w:sz w:val="12"/>
                <w:szCs w:val="12"/>
              </w:rPr>
              <w:t>2021-2026 г</w:t>
            </w:r>
            <w:r w:rsidRPr="00954FDA">
              <w:rPr>
                <w:rFonts w:ascii="Arial" w:hAnsi="Arial" w:cs="Arial"/>
                <w:sz w:val="12"/>
                <w:szCs w:val="12"/>
              </w:rPr>
              <w:t>о</w:t>
            </w:r>
            <w:r w:rsidRPr="00954FDA">
              <w:rPr>
                <w:rFonts w:ascii="Arial" w:hAnsi="Arial" w:cs="Arial"/>
                <w:sz w:val="12"/>
                <w:szCs w:val="12"/>
              </w:rPr>
              <w:t>ды</w:t>
            </w:r>
          </w:p>
        </w:tc>
        <w:tc>
          <w:tcPr>
            <w:tcW w:w="0" w:type="auto"/>
            <w:tcBorders>
              <w:top w:val="single" w:sz="4" w:space="0" w:color="auto"/>
              <w:left w:val="single" w:sz="4" w:space="0" w:color="auto"/>
              <w:bottom w:val="single" w:sz="4" w:space="0" w:color="auto"/>
              <w:right w:val="single" w:sz="4" w:space="0" w:color="auto"/>
            </w:tcBorders>
          </w:tcPr>
          <w:p w:rsidR="00B20EDF" w:rsidRPr="00954FDA" w:rsidRDefault="00B20EDF" w:rsidP="00C27307">
            <w:pPr>
              <w:spacing w:line="240" w:lineRule="exact"/>
              <w:jc w:val="center"/>
              <w:rPr>
                <w:rFonts w:ascii="Arial" w:hAnsi="Arial" w:cs="Arial"/>
                <w:sz w:val="12"/>
                <w:szCs w:val="12"/>
              </w:rPr>
            </w:pPr>
            <w:r w:rsidRPr="00954FDA">
              <w:rPr>
                <w:rFonts w:ascii="Arial" w:hAnsi="Arial" w:cs="Arial"/>
                <w:sz w:val="12"/>
                <w:szCs w:val="12"/>
              </w:rPr>
              <w:t>4.1</w:t>
            </w:r>
          </w:p>
        </w:tc>
        <w:tc>
          <w:tcPr>
            <w:tcW w:w="0" w:type="auto"/>
            <w:tcBorders>
              <w:top w:val="single" w:sz="4" w:space="0" w:color="auto"/>
              <w:left w:val="single" w:sz="4" w:space="0" w:color="auto"/>
              <w:bottom w:val="single" w:sz="4" w:space="0" w:color="auto"/>
              <w:right w:val="single" w:sz="4" w:space="0" w:color="auto"/>
            </w:tcBorders>
          </w:tcPr>
          <w:p w:rsidR="00B20EDF" w:rsidRPr="00954FDA" w:rsidRDefault="00B20EDF" w:rsidP="00C27307">
            <w:pPr>
              <w:spacing w:line="240" w:lineRule="exact"/>
              <w:jc w:val="center"/>
              <w:rPr>
                <w:rFonts w:ascii="Arial" w:hAnsi="Arial" w:cs="Arial"/>
                <w:sz w:val="12"/>
                <w:szCs w:val="12"/>
              </w:rPr>
            </w:pPr>
            <w:r w:rsidRPr="00954FDA">
              <w:rPr>
                <w:rFonts w:ascii="Arial" w:hAnsi="Arial" w:cs="Arial"/>
                <w:sz w:val="12"/>
                <w:szCs w:val="12"/>
              </w:rPr>
              <w:t>областной бю</w:t>
            </w:r>
            <w:r w:rsidRPr="00954FDA">
              <w:rPr>
                <w:rFonts w:ascii="Arial" w:hAnsi="Arial" w:cs="Arial"/>
                <w:sz w:val="12"/>
                <w:szCs w:val="12"/>
              </w:rPr>
              <w:t>д</w:t>
            </w:r>
            <w:r w:rsidRPr="00954FDA">
              <w:rPr>
                <w:rFonts w:ascii="Arial" w:hAnsi="Arial" w:cs="Arial"/>
                <w:sz w:val="12"/>
                <w:szCs w:val="12"/>
              </w:rPr>
              <w:t>жет</w:t>
            </w:r>
          </w:p>
        </w:tc>
        <w:tc>
          <w:tcPr>
            <w:tcW w:w="0" w:type="auto"/>
            <w:tcBorders>
              <w:top w:val="single" w:sz="4" w:space="0" w:color="auto"/>
              <w:left w:val="single" w:sz="4" w:space="0" w:color="auto"/>
              <w:bottom w:val="single" w:sz="4" w:space="0" w:color="auto"/>
              <w:right w:val="single" w:sz="4" w:space="0" w:color="auto"/>
            </w:tcBorders>
          </w:tcPr>
          <w:p w:rsidR="00B20EDF" w:rsidRPr="00954FDA" w:rsidRDefault="00B20EDF" w:rsidP="00C27307">
            <w:pPr>
              <w:pStyle w:val="ConsPlusNormal"/>
              <w:spacing w:line="240" w:lineRule="exact"/>
              <w:ind w:firstLine="0"/>
              <w:jc w:val="center"/>
              <w:rPr>
                <w:sz w:val="12"/>
                <w:szCs w:val="12"/>
              </w:rPr>
            </w:pPr>
            <w:r w:rsidRPr="00954FDA">
              <w:rPr>
                <w:sz w:val="12"/>
                <w:szCs w:val="12"/>
              </w:rPr>
              <w:t>-</w:t>
            </w:r>
          </w:p>
        </w:tc>
        <w:tc>
          <w:tcPr>
            <w:tcW w:w="0" w:type="auto"/>
            <w:tcBorders>
              <w:top w:val="single" w:sz="4" w:space="0" w:color="auto"/>
              <w:left w:val="single" w:sz="4" w:space="0" w:color="auto"/>
              <w:bottom w:val="single" w:sz="4" w:space="0" w:color="auto"/>
              <w:right w:val="single" w:sz="4" w:space="0" w:color="auto"/>
            </w:tcBorders>
          </w:tcPr>
          <w:p w:rsidR="00B20EDF" w:rsidRPr="00954FDA" w:rsidRDefault="00B20EDF" w:rsidP="00C27307">
            <w:pPr>
              <w:pStyle w:val="ConsPlusNormal"/>
              <w:spacing w:line="240" w:lineRule="exact"/>
              <w:ind w:firstLine="0"/>
              <w:jc w:val="center"/>
              <w:rPr>
                <w:sz w:val="12"/>
                <w:szCs w:val="12"/>
              </w:rPr>
            </w:pPr>
            <w:r w:rsidRPr="00954FDA">
              <w:rPr>
                <w:sz w:val="12"/>
                <w:szCs w:val="12"/>
              </w:rPr>
              <w:t>-</w:t>
            </w:r>
          </w:p>
        </w:tc>
        <w:tc>
          <w:tcPr>
            <w:tcW w:w="0" w:type="auto"/>
            <w:tcBorders>
              <w:top w:val="single" w:sz="4" w:space="0" w:color="auto"/>
              <w:left w:val="single" w:sz="4" w:space="0" w:color="auto"/>
              <w:bottom w:val="single" w:sz="4" w:space="0" w:color="auto"/>
              <w:right w:val="single" w:sz="4" w:space="0" w:color="auto"/>
            </w:tcBorders>
          </w:tcPr>
          <w:p w:rsidR="00B20EDF" w:rsidRPr="00954FDA" w:rsidRDefault="00B20EDF" w:rsidP="00C27307">
            <w:pPr>
              <w:pStyle w:val="ConsPlusNormal"/>
              <w:spacing w:line="240" w:lineRule="exact"/>
              <w:ind w:firstLine="0"/>
              <w:jc w:val="center"/>
              <w:rPr>
                <w:sz w:val="12"/>
                <w:szCs w:val="12"/>
              </w:rPr>
            </w:pPr>
            <w:r w:rsidRPr="00954FDA">
              <w:rPr>
                <w:sz w:val="12"/>
                <w:szCs w:val="12"/>
              </w:rPr>
              <w:t>-</w:t>
            </w:r>
          </w:p>
        </w:tc>
        <w:tc>
          <w:tcPr>
            <w:tcW w:w="0" w:type="auto"/>
            <w:tcBorders>
              <w:top w:val="single" w:sz="4" w:space="0" w:color="auto"/>
              <w:left w:val="single" w:sz="4" w:space="0" w:color="auto"/>
              <w:bottom w:val="single" w:sz="4" w:space="0" w:color="auto"/>
              <w:right w:val="single" w:sz="4" w:space="0" w:color="auto"/>
            </w:tcBorders>
          </w:tcPr>
          <w:p w:rsidR="00B20EDF" w:rsidRPr="00954FDA" w:rsidRDefault="00B20EDF" w:rsidP="00C27307">
            <w:pPr>
              <w:pStyle w:val="ConsPlusNormal"/>
              <w:spacing w:line="240" w:lineRule="exact"/>
              <w:ind w:firstLine="0"/>
              <w:jc w:val="center"/>
              <w:rPr>
                <w:sz w:val="12"/>
                <w:szCs w:val="12"/>
              </w:rPr>
            </w:pPr>
            <w:r w:rsidRPr="00954FDA">
              <w:rPr>
                <w:sz w:val="12"/>
                <w:szCs w:val="12"/>
              </w:rPr>
              <w:t>-</w:t>
            </w:r>
          </w:p>
        </w:tc>
        <w:tc>
          <w:tcPr>
            <w:tcW w:w="0" w:type="auto"/>
            <w:tcBorders>
              <w:top w:val="single" w:sz="4" w:space="0" w:color="auto"/>
              <w:left w:val="single" w:sz="4" w:space="0" w:color="auto"/>
              <w:bottom w:val="single" w:sz="4" w:space="0" w:color="auto"/>
              <w:right w:val="single" w:sz="4" w:space="0" w:color="auto"/>
            </w:tcBorders>
          </w:tcPr>
          <w:p w:rsidR="00B20EDF" w:rsidRPr="00954FDA" w:rsidRDefault="00B20EDF" w:rsidP="00C27307">
            <w:pPr>
              <w:pStyle w:val="ConsPlusNormal"/>
              <w:spacing w:line="240" w:lineRule="exact"/>
              <w:ind w:firstLine="0"/>
              <w:jc w:val="center"/>
              <w:rPr>
                <w:sz w:val="12"/>
                <w:szCs w:val="12"/>
              </w:rPr>
            </w:pPr>
            <w:r w:rsidRPr="00954FDA">
              <w:rPr>
                <w:sz w:val="12"/>
                <w:szCs w:val="12"/>
              </w:rPr>
              <w:t>-</w:t>
            </w:r>
          </w:p>
        </w:tc>
        <w:tc>
          <w:tcPr>
            <w:tcW w:w="0" w:type="auto"/>
            <w:tcBorders>
              <w:top w:val="single" w:sz="4" w:space="0" w:color="auto"/>
              <w:left w:val="single" w:sz="4" w:space="0" w:color="auto"/>
              <w:bottom w:val="single" w:sz="4" w:space="0" w:color="auto"/>
              <w:right w:val="single" w:sz="4" w:space="0" w:color="auto"/>
            </w:tcBorders>
          </w:tcPr>
          <w:p w:rsidR="00B20EDF" w:rsidRPr="00954FDA" w:rsidRDefault="00B20EDF" w:rsidP="00C27307">
            <w:pPr>
              <w:pStyle w:val="ConsPlusNormal"/>
              <w:spacing w:line="240" w:lineRule="exact"/>
              <w:ind w:firstLine="0"/>
              <w:jc w:val="center"/>
              <w:rPr>
                <w:sz w:val="12"/>
                <w:szCs w:val="12"/>
              </w:rPr>
            </w:pPr>
            <w:r w:rsidRPr="00954FDA">
              <w:rPr>
                <w:sz w:val="12"/>
                <w:szCs w:val="12"/>
              </w:rPr>
              <w:t>500,0</w:t>
            </w:r>
          </w:p>
        </w:tc>
        <w:tc>
          <w:tcPr>
            <w:tcW w:w="0" w:type="auto"/>
            <w:tcBorders>
              <w:top w:val="single" w:sz="4" w:space="0" w:color="auto"/>
              <w:left w:val="single" w:sz="4" w:space="0" w:color="auto"/>
              <w:bottom w:val="single" w:sz="4" w:space="0" w:color="auto"/>
              <w:right w:val="single" w:sz="4" w:space="0" w:color="auto"/>
            </w:tcBorders>
          </w:tcPr>
          <w:p w:rsidR="00B20EDF" w:rsidRPr="00954FDA" w:rsidRDefault="00B20EDF" w:rsidP="00C27307">
            <w:pPr>
              <w:pStyle w:val="ConsPlusNormal"/>
              <w:spacing w:line="240" w:lineRule="exact"/>
              <w:ind w:firstLine="0"/>
              <w:jc w:val="center"/>
              <w:rPr>
                <w:sz w:val="12"/>
                <w:szCs w:val="12"/>
              </w:rPr>
            </w:pPr>
            <w:r w:rsidRPr="00954FDA">
              <w:rPr>
                <w:sz w:val="12"/>
                <w:szCs w:val="12"/>
              </w:rPr>
              <w:t>-</w:t>
            </w:r>
          </w:p>
        </w:tc>
        <w:tc>
          <w:tcPr>
            <w:tcW w:w="0" w:type="auto"/>
            <w:tcBorders>
              <w:top w:val="single" w:sz="4" w:space="0" w:color="auto"/>
              <w:left w:val="single" w:sz="4" w:space="0" w:color="auto"/>
              <w:bottom w:val="single" w:sz="4" w:space="0" w:color="auto"/>
              <w:right w:val="single" w:sz="4" w:space="0" w:color="auto"/>
            </w:tcBorders>
          </w:tcPr>
          <w:p w:rsidR="00B20EDF" w:rsidRPr="00954FDA" w:rsidRDefault="00B20EDF" w:rsidP="00C27307">
            <w:pPr>
              <w:pStyle w:val="ConsPlusNormal"/>
              <w:spacing w:line="240" w:lineRule="exact"/>
              <w:ind w:firstLine="0"/>
              <w:jc w:val="center"/>
              <w:rPr>
                <w:sz w:val="12"/>
                <w:szCs w:val="12"/>
              </w:rPr>
            </w:pPr>
            <w:r w:rsidRPr="00954FDA">
              <w:rPr>
                <w:sz w:val="12"/>
                <w:szCs w:val="12"/>
              </w:rPr>
              <w:t>-</w:t>
            </w:r>
          </w:p>
        </w:tc>
        <w:tc>
          <w:tcPr>
            <w:tcW w:w="0" w:type="auto"/>
            <w:tcBorders>
              <w:top w:val="single" w:sz="4" w:space="0" w:color="auto"/>
              <w:left w:val="single" w:sz="4" w:space="0" w:color="auto"/>
              <w:bottom w:val="single" w:sz="4" w:space="0" w:color="auto"/>
              <w:right w:val="single" w:sz="4" w:space="0" w:color="auto"/>
            </w:tcBorders>
          </w:tcPr>
          <w:p w:rsidR="00B20EDF" w:rsidRPr="00954FDA" w:rsidRDefault="00B20EDF" w:rsidP="00C27307">
            <w:pPr>
              <w:pStyle w:val="ConsPlusNormal"/>
              <w:spacing w:line="240" w:lineRule="exact"/>
              <w:ind w:firstLine="0"/>
              <w:jc w:val="center"/>
              <w:rPr>
                <w:sz w:val="12"/>
                <w:szCs w:val="12"/>
              </w:rPr>
            </w:pPr>
            <w:r w:rsidRPr="00954FDA">
              <w:rPr>
                <w:sz w:val="12"/>
                <w:szCs w:val="12"/>
              </w:rPr>
              <w:t>-</w:t>
            </w:r>
          </w:p>
        </w:tc>
        <w:tc>
          <w:tcPr>
            <w:tcW w:w="0" w:type="auto"/>
            <w:tcBorders>
              <w:top w:val="single" w:sz="4" w:space="0" w:color="auto"/>
              <w:left w:val="single" w:sz="4" w:space="0" w:color="auto"/>
              <w:bottom w:val="single" w:sz="4" w:space="0" w:color="auto"/>
              <w:right w:val="single" w:sz="4" w:space="0" w:color="auto"/>
            </w:tcBorders>
          </w:tcPr>
          <w:p w:rsidR="00B20EDF" w:rsidRPr="00954FDA" w:rsidRDefault="00B20EDF" w:rsidP="00C27307">
            <w:pPr>
              <w:pStyle w:val="ConsPlusNormal"/>
              <w:spacing w:line="240" w:lineRule="exact"/>
              <w:ind w:firstLine="0"/>
              <w:jc w:val="center"/>
              <w:rPr>
                <w:sz w:val="12"/>
                <w:szCs w:val="12"/>
              </w:rPr>
            </w:pPr>
            <w:r w:rsidRPr="00954FDA">
              <w:rPr>
                <w:sz w:val="12"/>
                <w:szCs w:val="12"/>
              </w:rPr>
              <w:t>-</w:t>
            </w:r>
          </w:p>
        </w:tc>
        <w:tc>
          <w:tcPr>
            <w:tcW w:w="0" w:type="auto"/>
            <w:tcBorders>
              <w:top w:val="single" w:sz="4" w:space="0" w:color="auto"/>
              <w:left w:val="single" w:sz="4" w:space="0" w:color="auto"/>
              <w:bottom w:val="single" w:sz="4" w:space="0" w:color="auto"/>
              <w:right w:val="single" w:sz="4" w:space="0" w:color="auto"/>
            </w:tcBorders>
          </w:tcPr>
          <w:p w:rsidR="00B20EDF" w:rsidRPr="00954FDA" w:rsidRDefault="00B20EDF" w:rsidP="00C27307">
            <w:pPr>
              <w:pStyle w:val="ConsPlusNormal"/>
              <w:spacing w:line="240" w:lineRule="exact"/>
              <w:ind w:firstLine="0"/>
              <w:jc w:val="center"/>
              <w:rPr>
                <w:sz w:val="12"/>
                <w:szCs w:val="12"/>
              </w:rPr>
            </w:pPr>
            <w:r w:rsidRPr="00954FDA">
              <w:rPr>
                <w:sz w:val="12"/>
                <w:szCs w:val="12"/>
              </w:rPr>
              <w:t>-</w:t>
            </w:r>
          </w:p>
        </w:tc>
      </w:tr>
      <w:tr w:rsidR="00B20EDF" w:rsidRPr="00954FDA" w:rsidTr="00B20EDF">
        <w:tc>
          <w:tcPr>
            <w:tcW w:w="0" w:type="auto"/>
            <w:tcBorders>
              <w:top w:val="single" w:sz="4" w:space="0" w:color="auto"/>
              <w:left w:val="single" w:sz="4" w:space="0" w:color="auto"/>
              <w:bottom w:val="single" w:sz="4" w:space="0" w:color="auto"/>
              <w:right w:val="single" w:sz="4" w:space="0" w:color="auto"/>
            </w:tcBorders>
          </w:tcPr>
          <w:p w:rsidR="00B20EDF" w:rsidRPr="00954FDA" w:rsidRDefault="00B20EDF" w:rsidP="00C27307">
            <w:pPr>
              <w:spacing w:line="240" w:lineRule="exact"/>
              <w:jc w:val="center"/>
              <w:rPr>
                <w:rFonts w:ascii="Arial" w:hAnsi="Arial" w:cs="Arial"/>
                <w:sz w:val="12"/>
                <w:szCs w:val="12"/>
              </w:rPr>
            </w:pPr>
            <w:r w:rsidRPr="00954FDA">
              <w:rPr>
                <w:rFonts w:ascii="Arial" w:hAnsi="Arial" w:cs="Arial"/>
                <w:sz w:val="12"/>
                <w:szCs w:val="12"/>
              </w:rPr>
              <w:t>4.1.2</w:t>
            </w:r>
          </w:p>
        </w:tc>
        <w:tc>
          <w:tcPr>
            <w:tcW w:w="0" w:type="auto"/>
            <w:tcBorders>
              <w:top w:val="single" w:sz="4" w:space="0" w:color="auto"/>
              <w:left w:val="single" w:sz="4" w:space="0" w:color="auto"/>
              <w:bottom w:val="single" w:sz="4" w:space="0" w:color="auto"/>
              <w:right w:val="single" w:sz="4" w:space="0" w:color="auto"/>
            </w:tcBorders>
          </w:tcPr>
          <w:p w:rsidR="00B20EDF" w:rsidRPr="00954FDA" w:rsidRDefault="00B20EDF" w:rsidP="00C27307">
            <w:pPr>
              <w:spacing w:line="240" w:lineRule="exact"/>
              <w:jc w:val="both"/>
              <w:rPr>
                <w:rFonts w:ascii="Arial" w:hAnsi="Arial" w:cs="Arial"/>
                <w:sz w:val="12"/>
                <w:szCs w:val="12"/>
              </w:rPr>
            </w:pPr>
            <w:r w:rsidRPr="00954FDA">
              <w:rPr>
                <w:rFonts w:ascii="Arial" w:hAnsi="Arial" w:cs="Arial"/>
                <w:sz w:val="12"/>
                <w:szCs w:val="12"/>
              </w:rPr>
              <w:t>Получение служащими и муниципальными служащ</w:t>
            </w:r>
            <w:r w:rsidRPr="00954FDA">
              <w:rPr>
                <w:rFonts w:ascii="Arial" w:hAnsi="Arial" w:cs="Arial"/>
                <w:sz w:val="12"/>
                <w:szCs w:val="12"/>
              </w:rPr>
              <w:t>и</w:t>
            </w:r>
            <w:r w:rsidRPr="00954FDA">
              <w:rPr>
                <w:rFonts w:ascii="Arial" w:hAnsi="Arial" w:cs="Arial"/>
                <w:sz w:val="12"/>
                <w:szCs w:val="12"/>
              </w:rPr>
              <w:t>ми Администрации профе</w:t>
            </w:r>
            <w:r w:rsidRPr="00954FDA">
              <w:rPr>
                <w:rFonts w:ascii="Arial" w:hAnsi="Arial" w:cs="Arial"/>
                <w:sz w:val="12"/>
                <w:szCs w:val="12"/>
              </w:rPr>
              <w:t>с</w:t>
            </w:r>
            <w:r w:rsidRPr="00954FDA">
              <w:rPr>
                <w:rFonts w:ascii="Arial" w:hAnsi="Arial" w:cs="Arial"/>
                <w:sz w:val="12"/>
                <w:szCs w:val="12"/>
              </w:rPr>
              <w:t>сионального образования и дополнительного профе</w:t>
            </w:r>
            <w:r w:rsidRPr="00954FDA">
              <w:rPr>
                <w:rFonts w:ascii="Arial" w:hAnsi="Arial" w:cs="Arial"/>
                <w:sz w:val="12"/>
                <w:szCs w:val="12"/>
              </w:rPr>
              <w:t>с</w:t>
            </w:r>
            <w:r w:rsidRPr="00954FDA">
              <w:rPr>
                <w:rFonts w:ascii="Arial" w:hAnsi="Arial" w:cs="Arial"/>
                <w:sz w:val="12"/>
                <w:szCs w:val="12"/>
              </w:rPr>
              <w:t>сионального образования, включая расходы, связанные со служебными командиро</w:t>
            </w:r>
            <w:r w:rsidRPr="00954FDA">
              <w:rPr>
                <w:rFonts w:ascii="Arial" w:hAnsi="Arial" w:cs="Arial"/>
                <w:sz w:val="12"/>
                <w:szCs w:val="12"/>
              </w:rPr>
              <w:t>в</w:t>
            </w:r>
            <w:r w:rsidRPr="00954FDA">
              <w:rPr>
                <w:rFonts w:ascii="Arial" w:hAnsi="Arial" w:cs="Arial"/>
                <w:sz w:val="12"/>
                <w:szCs w:val="12"/>
              </w:rPr>
              <w:t>ками</w:t>
            </w:r>
          </w:p>
        </w:tc>
        <w:tc>
          <w:tcPr>
            <w:tcW w:w="0" w:type="auto"/>
            <w:tcBorders>
              <w:top w:val="single" w:sz="4" w:space="0" w:color="auto"/>
              <w:left w:val="single" w:sz="4" w:space="0" w:color="auto"/>
              <w:bottom w:val="single" w:sz="4" w:space="0" w:color="auto"/>
              <w:right w:val="single" w:sz="4" w:space="0" w:color="auto"/>
            </w:tcBorders>
          </w:tcPr>
          <w:p w:rsidR="00B20EDF" w:rsidRPr="00954FDA" w:rsidRDefault="00B20EDF" w:rsidP="00C27307">
            <w:pPr>
              <w:spacing w:line="240" w:lineRule="exact"/>
              <w:jc w:val="center"/>
              <w:rPr>
                <w:rFonts w:ascii="Arial" w:hAnsi="Arial" w:cs="Arial"/>
                <w:sz w:val="12"/>
                <w:szCs w:val="12"/>
              </w:rPr>
            </w:pPr>
            <w:r w:rsidRPr="00954FDA">
              <w:rPr>
                <w:rFonts w:ascii="Arial" w:hAnsi="Arial" w:cs="Arial"/>
                <w:sz w:val="12"/>
                <w:szCs w:val="12"/>
              </w:rPr>
              <w:t>комитет по общим и организацио</w:t>
            </w:r>
            <w:r w:rsidRPr="00954FDA">
              <w:rPr>
                <w:rFonts w:ascii="Arial" w:hAnsi="Arial" w:cs="Arial"/>
                <w:sz w:val="12"/>
                <w:szCs w:val="12"/>
              </w:rPr>
              <w:t>н</w:t>
            </w:r>
            <w:r w:rsidRPr="00954FDA">
              <w:rPr>
                <w:rFonts w:ascii="Arial" w:hAnsi="Arial" w:cs="Arial"/>
                <w:sz w:val="12"/>
                <w:szCs w:val="12"/>
              </w:rPr>
              <w:t>ным вопр</w:t>
            </w:r>
            <w:r w:rsidRPr="00954FDA">
              <w:rPr>
                <w:rFonts w:ascii="Arial" w:hAnsi="Arial" w:cs="Arial"/>
                <w:sz w:val="12"/>
                <w:szCs w:val="12"/>
              </w:rPr>
              <w:t>о</w:t>
            </w:r>
            <w:r w:rsidRPr="00954FDA">
              <w:rPr>
                <w:rFonts w:ascii="Arial" w:hAnsi="Arial" w:cs="Arial"/>
                <w:sz w:val="12"/>
                <w:szCs w:val="12"/>
              </w:rPr>
              <w:t xml:space="preserve">сам </w:t>
            </w:r>
          </w:p>
        </w:tc>
        <w:tc>
          <w:tcPr>
            <w:tcW w:w="0" w:type="auto"/>
            <w:tcBorders>
              <w:top w:val="single" w:sz="4" w:space="0" w:color="auto"/>
              <w:left w:val="single" w:sz="4" w:space="0" w:color="auto"/>
              <w:bottom w:val="single" w:sz="4" w:space="0" w:color="auto"/>
              <w:right w:val="single" w:sz="4" w:space="0" w:color="auto"/>
            </w:tcBorders>
          </w:tcPr>
          <w:p w:rsidR="00B20EDF" w:rsidRPr="00954FDA" w:rsidRDefault="00B20EDF" w:rsidP="00C27307">
            <w:pPr>
              <w:spacing w:line="240" w:lineRule="exact"/>
              <w:jc w:val="center"/>
              <w:rPr>
                <w:rFonts w:ascii="Arial" w:hAnsi="Arial" w:cs="Arial"/>
                <w:sz w:val="12"/>
                <w:szCs w:val="12"/>
              </w:rPr>
            </w:pPr>
            <w:r w:rsidRPr="00954FDA">
              <w:rPr>
                <w:rFonts w:ascii="Arial" w:hAnsi="Arial" w:cs="Arial"/>
                <w:sz w:val="12"/>
                <w:szCs w:val="12"/>
              </w:rPr>
              <w:t>2021-2026 г</w:t>
            </w:r>
            <w:r w:rsidRPr="00954FDA">
              <w:rPr>
                <w:rFonts w:ascii="Arial" w:hAnsi="Arial" w:cs="Arial"/>
                <w:sz w:val="12"/>
                <w:szCs w:val="12"/>
              </w:rPr>
              <w:t>о</w:t>
            </w:r>
            <w:r w:rsidRPr="00954FDA">
              <w:rPr>
                <w:rFonts w:ascii="Arial" w:hAnsi="Arial" w:cs="Arial"/>
                <w:sz w:val="12"/>
                <w:szCs w:val="12"/>
              </w:rPr>
              <w:t>ды</w:t>
            </w:r>
          </w:p>
        </w:tc>
        <w:tc>
          <w:tcPr>
            <w:tcW w:w="0" w:type="auto"/>
            <w:tcBorders>
              <w:top w:val="single" w:sz="4" w:space="0" w:color="auto"/>
              <w:left w:val="single" w:sz="4" w:space="0" w:color="auto"/>
              <w:bottom w:val="single" w:sz="4" w:space="0" w:color="auto"/>
              <w:right w:val="single" w:sz="4" w:space="0" w:color="auto"/>
            </w:tcBorders>
          </w:tcPr>
          <w:p w:rsidR="00B20EDF" w:rsidRPr="00954FDA" w:rsidRDefault="00B20EDF" w:rsidP="00C27307">
            <w:pPr>
              <w:spacing w:line="240" w:lineRule="exact"/>
              <w:jc w:val="center"/>
              <w:rPr>
                <w:rFonts w:ascii="Arial" w:hAnsi="Arial" w:cs="Arial"/>
                <w:sz w:val="12"/>
                <w:szCs w:val="12"/>
              </w:rPr>
            </w:pPr>
            <w:r w:rsidRPr="00954FDA">
              <w:rPr>
                <w:rFonts w:ascii="Arial" w:hAnsi="Arial" w:cs="Arial"/>
                <w:sz w:val="12"/>
                <w:szCs w:val="12"/>
              </w:rPr>
              <w:t>4.2</w:t>
            </w:r>
          </w:p>
        </w:tc>
        <w:tc>
          <w:tcPr>
            <w:tcW w:w="0" w:type="auto"/>
            <w:tcBorders>
              <w:top w:val="single" w:sz="4" w:space="0" w:color="auto"/>
              <w:left w:val="single" w:sz="4" w:space="0" w:color="auto"/>
              <w:bottom w:val="single" w:sz="4" w:space="0" w:color="auto"/>
              <w:right w:val="single" w:sz="4" w:space="0" w:color="auto"/>
            </w:tcBorders>
          </w:tcPr>
          <w:p w:rsidR="00B20EDF" w:rsidRPr="00954FDA" w:rsidRDefault="00B20EDF" w:rsidP="00C27307">
            <w:pPr>
              <w:spacing w:line="240" w:lineRule="exact"/>
              <w:jc w:val="center"/>
              <w:rPr>
                <w:rFonts w:ascii="Arial" w:hAnsi="Arial" w:cs="Arial"/>
                <w:sz w:val="12"/>
                <w:szCs w:val="12"/>
              </w:rPr>
            </w:pPr>
            <w:r w:rsidRPr="00954FDA">
              <w:rPr>
                <w:rFonts w:ascii="Arial" w:hAnsi="Arial" w:cs="Arial"/>
                <w:sz w:val="12"/>
                <w:szCs w:val="12"/>
              </w:rPr>
              <w:t>областной бю</w:t>
            </w:r>
            <w:r w:rsidRPr="00954FDA">
              <w:rPr>
                <w:rFonts w:ascii="Arial" w:hAnsi="Arial" w:cs="Arial"/>
                <w:sz w:val="12"/>
                <w:szCs w:val="12"/>
              </w:rPr>
              <w:t>д</w:t>
            </w:r>
            <w:r w:rsidRPr="00954FDA">
              <w:rPr>
                <w:rFonts w:ascii="Arial" w:hAnsi="Arial" w:cs="Arial"/>
                <w:sz w:val="12"/>
                <w:szCs w:val="12"/>
              </w:rPr>
              <w:t>жет</w:t>
            </w:r>
          </w:p>
        </w:tc>
        <w:tc>
          <w:tcPr>
            <w:tcW w:w="0" w:type="auto"/>
            <w:tcBorders>
              <w:top w:val="single" w:sz="4" w:space="0" w:color="auto"/>
              <w:left w:val="single" w:sz="4" w:space="0" w:color="auto"/>
              <w:bottom w:val="single" w:sz="4" w:space="0" w:color="auto"/>
              <w:right w:val="single" w:sz="4" w:space="0" w:color="auto"/>
            </w:tcBorders>
          </w:tcPr>
          <w:p w:rsidR="00B20EDF" w:rsidRPr="00954FDA" w:rsidRDefault="00B20EDF" w:rsidP="00C27307">
            <w:pPr>
              <w:pStyle w:val="ConsPlusNormal"/>
              <w:spacing w:line="240" w:lineRule="exact"/>
              <w:ind w:firstLine="0"/>
              <w:jc w:val="center"/>
              <w:rPr>
                <w:sz w:val="12"/>
                <w:szCs w:val="12"/>
              </w:rPr>
            </w:pPr>
            <w:r w:rsidRPr="00954FDA">
              <w:rPr>
                <w:sz w:val="12"/>
                <w:szCs w:val="12"/>
              </w:rPr>
              <w:t>-</w:t>
            </w:r>
          </w:p>
        </w:tc>
        <w:tc>
          <w:tcPr>
            <w:tcW w:w="0" w:type="auto"/>
            <w:tcBorders>
              <w:top w:val="single" w:sz="4" w:space="0" w:color="auto"/>
              <w:left w:val="single" w:sz="4" w:space="0" w:color="auto"/>
              <w:bottom w:val="single" w:sz="4" w:space="0" w:color="auto"/>
              <w:right w:val="single" w:sz="4" w:space="0" w:color="auto"/>
            </w:tcBorders>
          </w:tcPr>
          <w:p w:rsidR="00B20EDF" w:rsidRPr="00954FDA" w:rsidRDefault="00B20EDF" w:rsidP="00C27307">
            <w:pPr>
              <w:pStyle w:val="ConsPlusNormal"/>
              <w:spacing w:line="240" w:lineRule="exact"/>
              <w:ind w:firstLine="0"/>
              <w:jc w:val="center"/>
              <w:rPr>
                <w:sz w:val="12"/>
                <w:szCs w:val="12"/>
              </w:rPr>
            </w:pPr>
            <w:r w:rsidRPr="00954FDA">
              <w:rPr>
                <w:sz w:val="12"/>
                <w:szCs w:val="12"/>
              </w:rPr>
              <w:t>-</w:t>
            </w:r>
          </w:p>
        </w:tc>
        <w:tc>
          <w:tcPr>
            <w:tcW w:w="0" w:type="auto"/>
            <w:tcBorders>
              <w:top w:val="single" w:sz="4" w:space="0" w:color="auto"/>
              <w:left w:val="single" w:sz="4" w:space="0" w:color="auto"/>
              <w:bottom w:val="single" w:sz="4" w:space="0" w:color="auto"/>
              <w:right w:val="single" w:sz="4" w:space="0" w:color="auto"/>
            </w:tcBorders>
          </w:tcPr>
          <w:p w:rsidR="00B20EDF" w:rsidRPr="00954FDA" w:rsidRDefault="00B20EDF" w:rsidP="00C27307">
            <w:pPr>
              <w:pStyle w:val="ConsPlusNormal"/>
              <w:spacing w:line="240" w:lineRule="exact"/>
              <w:ind w:firstLine="0"/>
              <w:jc w:val="center"/>
              <w:rPr>
                <w:sz w:val="12"/>
                <w:szCs w:val="12"/>
              </w:rPr>
            </w:pPr>
            <w:r w:rsidRPr="00954FDA">
              <w:rPr>
                <w:sz w:val="12"/>
                <w:szCs w:val="12"/>
              </w:rPr>
              <w:t>-</w:t>
            </w:r>
          </w:p>
        </w:tc>
        <w:tc>
          <w:tcPr>
            <w:tcW w:w="0" w:type="auto"/>
            <w:tcBorders>
              <w:top w:val="single" w:sz="4" w:space="0" w:color="auto"/>
              <w:left w:val="single" w:sz="4" w:space="0" w:color="auto"/>
              <w:bottom w:val="single" w:sz="4" w:space="0" w:color="auto"/>
              <w:right w:val="single" w:sz="4" w:space="0" w:color="auto"/>
            </w:tcBorders>
          </w:tcPr>
          <w:p w:rsidR="00B20EDF" w:rsidRPr="00954FDA" w:rsidRDefault="00B20EDF" w:rsidP="00C27307">
            <w:pPr>
              <w:pStyle w:val="ConsPlusNormal"/>
              <w:spacing w:line="240" w:lineRule="exact"/>
              <w:ind w:firstLine="0"/>
              <w:jc w:val="center"/>
              <w:rPr>
                <w:sz w:val="12"/>
                <w:szCs w:val="12"/>
              </w:rPr>
            </w:pPr>
            <w:r w:rsidRPr="00954FDA">
              <w:rPr>
                <w:sz w:val="12"/>
                <w:szCs w:val="12"/>
              </w:rPr>
              <w:t>-</w:t>
            </w:r>
          </w:p>
        </w:tc>
        <w:tc>
          <w:tcPr>
            <w:tcW w:w="0" w:type="auto"/>
            <w:tcBorders>
              <w:top w:val="single" w:sz="4" w:space="0" w:color="auto"/>
              <w:left w:val="single" w:sz="4" w:space="0" w:color="auto"/>
              <w:bottom w:val="single" w:sz="4" w:space="0" w:color="auto"/>
              <w:right w:val="single" w:sz="4" w:space="0" w:color="auto"/>
            </w:tcBorders>
          </w:tcPr>
          <w:p w:rsidR="00B20EDF" w:rsidRPr="00954FDA" w:rsidRDefault="00B20EDF" w:rsidP="00C27307">
            <w:pPr>
              <w:pStyle w:val="ConsPlusNormal"/>
              <w:spacing w:line="240" w:lineRule="exact"/>
              <w:ind w:firstLine="0"/>
              <w:jc w:val="center"/>
              <w:rPr>
                <w:sz w:val="12"/>
                <w:szCs w:val="12"/>
              </w:rPr>
            </w:pPr>
            <w:r w:rsidRPr="00954FDA">
              <w:rPr>
                <w:sz w:val="12"/>
                <w:szCs w:val="12"/>
              </w:rPr>
              <w:t>-</w:t>
            </w:r>
          </w:p>
        </w:tc>
        <w:tc>
          <w:tcPr>
            <w:tcW w:w="0" w:type="auto"/>
            <w:tcBorders>
              <w:top w:val="single" w:sz="4" w:space="0" w:color="auto"/>
              <w:left w:val="single" w:sz="4" w:space="0" w:color="auto"/>
              <w:bottom w:val="single" w:sz="4" w:space="0" w:color="auto"/>
              <w:right w:val="single" w:sz="4" w:space="0" w:color="auto"/>
            </w:tcBorders>
          </w:tcPr>
          <w:p w:rsidR="00B20EDF" w:rsidRPr="00954FDA" w:rsidRDefault="00B20EDF" w:rsidP="00C27307">
            <w:pPr>
              <w:pStyle w:val="ConsPlusNormal"/>
              <w:spacing w:line="240" w:lineRule="exact"/>
              <w:ind w:firstLine="0"/>
              <w:jc w:val="center"/>
              <w:rPr>
                <w:sz w:val="12"/>
                <w:szCs w:val="12"/>
              </w:rPr>
            </w:pPr>
            <w:r w:rsidRPr="00954FDA">
              <w:rPr>
                <w:sz w:val="12"/>
                <w:szCs w:val="12"/>
              </w:rPr>
              <w:t>50,0</w:t>
            </w:r>
          </w:p>
        </w:tc>
        <w:tc>
          <w:tcPr>
            <w:tcW w:w="0" w:type="auto"/>
            <w:tcBorders>
              <w:top w:val="single" w:sz="4" w:space="0" w:color="auto"/>
              <w:left w:val="single" w:sz="4" w:space="0" w:color="auto"/>
              <w:bottom w:val="single" w:sz="4" w:space="0" w:color="auto"/>
              <w:right w:val="single" w:sz="4" w:space="0" w:color="auto"/>
            </w:tcBorders>
          </w:tcPr>
          <w:p w:rsidR="00B20EDF" w:rsidRPr="00954FDA" w:rsidRDefault="00B20EDF" w:rsidP="00C27307">
            <w:pPr>
              <w:pStyle w:val="ConsPlusNormal"/>
              <w:spacing w:line="240" w:lineRule="exact"/>
              <w:ind w:firstLine="0"/>
              <w:jc w:val="center"/>
              <w:rPr>
                <w:sz w:val="12"/>
                <w:szCs w:val="12"/>
              </w:rPr>
            </w:pPr>
            <w:r w:rsidRPr="00954FDA">
              <w:rPr>
                <w:sz w:val="12"/>
                <w:szCs w:val="12"/>
              </w:rPr>
              <w:t>-</w:t>
            </w:r>
          </w:p>
        </w:tc>
        <w:tc>
          <w:tcPr>
            <w:tcW w:w="0" w:type="auto"/>
            <w:tcBorders>
              <w:top w:val="single" w:sz="4" w:space="0" w:color="auto"/>
              <w:left w:val="single" w:sz="4" w:space="0" w:color="auto"/>
              <w:bottom w:val="single" w:sz="4" w:space="0" w:color="auto"/>
              <w:right w:val="single" w:sz="4" w:space="0" w:color="auto"/>
            </w:tcBorders>
          </w:tcPr>
          <w:p w:rsidR="00B20EDF" w:rsidRPr="00954FDA" w:rsidRDefault="00B20EDF" w:rsidP="00C27307">
            <w:pPr>
              <w:pStyle w:val="ConsPlusNormal"/>
              <w:spacing w:line="240" w:lineRule="exact"/>
              <w:ind w:firstLine="0"/>
              <w:jc w:val="center"/>
              <w:rPr>
                <w:sz w:val="12"/>
                <w:szCs w:val="12"/>
              </w:rPr>
            </w:pPr>
            <w:r w:rsidRPr="00954FDA">
              <w:rPr>
                <w:sz w:val="12"/>
                <w:szCs w:val="12"/>
              </w:rPr>
              <w:t>-</w:t>
            </w:r>
          </w:p>
        </w:tc>
        <w:tc>
          <w:tcPr>
            <w:tcW w:w="0" w:type="auto"/>
            <w:tcBorders>
              <w:top w:val="single" w:sz="4" w:space="0" w:color="auto"/>
              <w:left w:val="single" w:sz="4" w:space="0" w:color="auto"/>
              <w:bottom w:val="single" w:sz="4" w:space="0" w:color="auto"/>
              <w:right w:val="single" w:sz="4" w:space="0" w:color="auto"/>
            </w:tcBorders>
          </w:tcPr>
          <w:p w:rsidR="00B20EDF" w:rsidRPr="00954FDA" w:rsidRDefault="00B20EDF" w:rsidP="00C27307">
            <w:pPr>
              <w:pStyle w:val="ConsPlusNormal"/>
              <w:spacing w:line="240" w:lineRule="exact"/>
              <w:ind w:firstLine="0"/>
              <w:jc w:val="center"/>
              <w:rPr>
                <w:sz w:val="12"/>
                <w:szCs w:val="12"/>
              </w:rPr>
            </w:pPr>
            <w:r w:rsidRPr="00954FDA">
              <w:rPr>
                <w:sz w:val="12"/>
                <w:szCs w:val="12"/>
              </w:rPr>
              <w:t>-</w:t>
            </w:r>
          </w:p>
        </w:tc>
        <w:tc>
          <w:tcPr>
            <w:tcW w:w="0" w:type="auto"/>
            <w:tcBorders>
              <w:top w:val="single" w:sz="4" w:space="0" w:color="auto"/>
              <w:left w:val="single" w:sz="4" w:space="0" w:color="auto"/>
              <w:bottom w:val="single" w:sz="4" w:space="0" w:color="auto"/>
              <w:right w:val="single" w:sz="4" w:space="0" w:color="auto"/>
            </w:tcBorders>
          </w:tcPr>
          <w:p w:rsidR="00B20EDF" w:rsidRPr="00954FDA" w:rsidRDefault="00B20EDF" w:rsidP="00C27307">
            <w:pPr>
              <w:pStyle w:val="ConsPlusNormal"/>
              <w:spacing w:line="240" w:lineRule="exact"/>
              <w:ind w:firstLine="0"/>
              <w:jc w:val="center"/>
              <w:rPr>
                <w:sz w:val="12"/>
                <w:szCs w:val="12"/>
              </w:rPr>
            </w:pPr>
            <w:r w:rsidRPr="00954FDA">
              <w:rPr>
                <w:sz w:val="12"/>
                <w:szCs w:val="12"/>
              </w:rPr>
              <w:t>-</w:t>
            </w:r>
          </w:p>
        </w:tc>
        <w:tc>
          <w:tcPr>
            <w:tcW w:w="0" w:type="auto"/>
            <w:tcBorders>
              <w:top w:val="single" w:sz="4" w:space="0" w:color="auto"/>
              <w:left w:val="single" w:sz="4" w:space="0" w:color="auto"/>
              <w:bottom w:val="single" w:sz="4" w:space="0" w:color="auto"/>
              <w:right w:val="single" w:sz="4" w:space="0" w:color="auto"/>
            </w:tcBorders>
          </w:tcPr>
          <w:p w:rsidR="00B20EDF" w:rsidRPr="00954FDA" w:rsidRDefault="00B20EDF" w:rsidP="00C27307">
            <w:pPr>
              <w:pStyle w:val="ConsPlusNormal"/>
              <w:spacing w:line="240" w:lineRule="exact"/>
              <w:ind w:firstLine="0"/>
              <w:jc w:val="center"/>
              <w:rPr>
                <w:sz w:val="12"/>
                <w:szCs w:val="12"/>
              </w:rPr>
            </w:pPr>
            <w:r w:rsidRPr="00954FDA">
              <w:rPr>
                <w:sz w:val="12"/>
                <w:szCs w:val="12"/>
              </w:rPr>
              <w:t>-</w:t>
            </w:r>
          </w:p>
        </w:tc>
      </w:tr>
      <w:tr w:rsidR="00B20EDF" w:rsidRPr="00954FDA" w:rsidTr="00B20EDF">
        <w:tc>
          <w:tcPr>
            <w:tcW w:w="0" w:type="auto"/>
            <w:tcBorders>
              <w:top w:val="single" w:sz="4" w:space="0" w:color="auto"/>
              <w:left w:val="single" w:sz="4" w:space="0" w:color="auto"/>
              <w:bottom w:val="single" w:sz="4" w:space="0" w:color="auto"/>
              <w:right w:val="single" w:sz="4" w:space="0" w:color="auto"/>
            </w:tcBorders>
          </w:tcPr>
          <w:p w:rsidR="00B20EDF" w:rsidRPr="00954FDA" w:rsidRDefault="00B20EDF" w:rsidP="00C27307">
            <w:pPr>
              <w:spacing w:line="240" w:lineRule="exact"/>
              <w:jc w:val="center"/>
              <w:rPr>
                <w:rFonts w:ascii="Arial" w:hAnsi="Arial" w:cs="Arial"/>
                <w:sz w:val="12"/>
                <w:szCs w:val="12"/>
              </w:rPr>
            </w:pPr>
            <w:r w:rsidRPr="00954FDA">
              <w:rPr>
                <w:rFonts w:ascii="Arial" w:hAnsi="Arial" w:cs="Arial"/>
                <w:sz w:val="12"/>
                <w:szCs w:val="12"/>
              </w:rPr>
              <w:t>.1.3.</w:t>
            </w:r>
          </w:p>
        </w:tc>
        <w:tc>
          <w:tcPr>
            <w:tcW w:w="0" w:type="auto"/>
            <w:tcBorders>
              <w:top w:val="single" w:sz="4" w:space="0" w:color="auto"/>
              <w:left w:val="single" w:sz="4" w:space="0" w:color="auto"/>
              <w:bottom w:val="single" w:sz="4" w:space="0" w:color="auto"/>
              <w:right w:val="single" w:sz="4" w:space="0" w:color="auto"/>
            </w:tcBorders>
          </w:tcPr>
          <w:p w:rsidR="00B20EDF" w:rsidRPr="00954FDA" w:rsidRDefault="00B20EDF" w:rsidP="00C27307">
            <w:pPr>
              <w:spacing w:line="240" w:lineRule="exact"/>
              <w:jc w:val="both"/>
              <w:rPr>
                <w:rFonts w:ascii="Arial" w:hAnsi="Arial" w:cs="Arial"/>
                <w:sz w:val="12"/>
                <w:szCs w:val="12"/>
              </w:rPr>
            </w:pPr>
            <w:r w:rsidRPr="00954FDA">
              <w:rPr>
                <w:rFonts w:ascii="Arial" w:hAnsi="Arial" w:cs="Arial"/>
                <w:sz w:val="12"/>
                <w:szCs w:val="12"/>
              </w:rPr>
              <w:t>Реализация программных мероприятий, направленных на  развитие конкуренции, улучшение инвестиционного климата, поддержку и разв</w:t>
            </w:r>
            <w:r w:rsidRPr="00954FDA">
              <w:rPr>
                <w:rFonts w:ascii="Arial" w:hAnsi="Arial" w:cs="Arial"/>
                <w:sz w:val="12"/>
                <w:szCs w:val="12"/>
              </w:rPr>
              <w:t>и</w:t>
            </w:r>
            <w:r w:rsidRPr="00954FDA">
              <w:rPr>
                <w:rFonts w:ascii="Arial" w:hAnsi="Arial" w:cs="Arial"/>
                <w:sz w:val="12"/>
                <w:szCs w:val="12"/>
              </w:rPr>
              <w:t>тие малого и среднего пре</w:t>
            </w:r>
            <w:r w:rsidRPr="00954FDA">
              <w:rPr>
                <w:rFonts w:ascii="Arial" w:hAnsi="Arial" w:cs="Arial"/>
                <w:sz w:val="12"/>
                <w:szCs w:val="12"/>
              </w:rPr>
              <w:t>д</w:t>
            </w:r>
            <w:r w:rsidRPr="00954FDA">
              <w:rPr>
                <w:rFonts w:ascii="Arial" w:hAnsi="Arial" w:cs="Arial"/>
                <w:sz w:val="12"/>
                <w:szCs w:val="12"/>
              </w:rPr>
              <w:t>прин</w:t>
            </w:r>
            <w:r w:rsidRPr="00954FDA">
              <w:rPr>
                <w:rFonts w:ascii="Arial" w:hAnsi="Arial" w:cs="Arial"/>
                <w:sz w:val="12"/>
                <w:szCs w:val="12"/>
              </w:rPr>
              <w:t>и</w:t>
            </w:r>
            <w:r w:rsidRPr="00954FDA">
              <w:rPr>
                <w:rFonts w:ascii="Arial" w:hAnsi="Arial" w:cs="Arial"/>
                <w:sz w:val="12"/>
                <w:szCs w:val="12"/>
              </w:rPr>
              <w:t>мательства</w:t>
            </w:r>
          </w:p>
        </w:tc>
        <w:tc>
          <w:tcPr>
            <w:tcW w:w="0" w:type="auto"/>
            <w:tcBorders>
              <w:top w:val="single" w:sz="4" w:space="0" w:color="auto"/>
              <w:left w:val="single" w:sz="4" w:space="0" w:color="auto"/>
              <w:bottom w:val="single" w:sz="4" w:space="0" w:color="auto"/>
              <w:right w:val="single" w:sz="4" w:space="0" w:color="auto"/>
            </w:tcBorders>
          </w:tcPr>
          <w:p w:rsidR="00B20EDF" w:rsidRPr="00954FDA" w:rsidRDefault="00B20EDF" w:rsidP="00C27307">
            <w:pPr>
              <w:spacing w:line="240" w:lineRule="exact"/>
              <w:jc w:val="center"/>
              <w:rPr>
                <w:rFonts w:ascii="Arial" w:hAnsi="Arial" w:cs="Arial"/>
                <w:sz w:val="12"/>
                <w:szCs w:val="12"/>
              </w:rPr>
            </w:pPr>
            <w:r w:rsidRPr="00954FDA">
              <w:rPr>
                <w:rFonts w:ascii="Arial" w:hAnsi="Arial" w:cs="Arial"/>
                <w:sz w:val="12"/>
                <w:szCs w:val="12"/>
              </w:rPr>
              <w:t>комитет эконом</w:t>
            </w:r>
            <w:r w:rsidRPr="00954FDA">
              <w:rPr>
                <w:rFonts w:ascii="Arial" w:hAnsi="Arial" w:cs="Arial"/>
                <w:sz w:val="12"/>
                <w:szCs w:val="12"/>
              </w:rPr>
              <w:t>и</w:t>
            </w:r>
            <w:r w:rsidRPr="00954FDA">
              <w:rPr>
                <w:rFonts w:ascii="Arial" w:hAnsi="Arial" w:cs="Arial"/>
                <w:sz w:val="12"/>
                <w:szCs w:val="12"/>
              </w:rPr>
              <w:t>ческого разв</w:t>
            </w:r>
            <w:r w:rsidRPr="00954FDA">
              <w:rPr>
                <w:rFonts w:ascii="Arial" w:hAnsi="Arial" w:cs="Arial"/>
                <w:sz w:val="12"/>
                <w:szCs w:val="12"/>
              </w:rPr>
              <w:t>и</w:t>
            </w:r>
            <w:r w:rsidRPr="00954FDA">
              <w:rPr>
                <w:rFonts w:ascii="Arial" w:hAnsi="Arial" w:cs="Arial"/>
                <w:sz w:val="12"/>
                <w:szCs w:val="12"/>
              </w:rPr>
              <w:t>тия</w:t>
            </w:r>
          </w:p>
        </w:tc>
        <w:tc>
          <w:tcPr>
            <w:tcW w:w="0" w:type="auto"/>
            <w:tcBorders>
              <w:top w:val="single" w:sz="4" w:space="0" w:color="auto"/>
              <w:left w:val="single" w:sz="4" w:space="0" w:color="auto"/>
              <w:bottom w:val="single" w:sz="4" w:space="0" w:color="auto"/>
              <w:right w:val="single" w:sz="4" w:space="0" w:color="auto"/>
            </w:tcBorders>
          </w:tcPr>
          <w:p w:rsidR="00B20EDF" w:rsidRPr="00954FDA" w:rsidRDefault="00B20EDF" w:rsidP="00C27307">
            <w:pPr>
              <w:spacing w:line="240" w:lineRule="exact"/>
              <w:jc w:val="center"/>
              <w:rPr>
                <w:rFonts w:ascii="Arial" w:hAnsi="Arial" w:cs="Arial"/>
                <w:sz w:val="12"/>
                <w:szCs w:val="12"/>
              </w:rPr>
            </w:pPr>
            <w:r w:rsidRPr="00954FDA">
              <w:rPr>
                <w:rFonts w:ascii="Arial" w:hAnsi="Arial" w:cs="Arial"/>
                <w:sz w:val="12"/>
                <w:szCs w:val="12"/>
              </w:rPr>
              <w:t>2021-2026 г</w:t>
            </w:r>
            <w:r w:rsidRPr="00954FDA">
              <w:rPr>
                <w:rFonts w:ascii="Arial" w:hAnsi="Arial" w:cs="Arial"/>
                <w:sz w:val="12"/>
                <w:szCs w:val="12"/>
              </w:rPr>
              <w:t>о</w:t>
            </w:r>
            <w:r w:rsidRPr="00954FDA">
              <w:rPr>
                <w:rFonts w:ascii="Arial" w:hAnsi="Arial" w:cs="Arial"/>
                <w:sz w:val="12"/>
                <w:szCs w:val="12"/>
              </w:rPr>
              <w:t>ды</w:t>
            </w:r>
          </w:p>
        </w:tc>
        <w:tc>
          <w:tcPr>
            <w:tcW w:w="0" w:type="auto"/>
            <w:tcBorders>
              <w:top w:val="single" w:sz="4" w:space="0" w:color="auto"/>
              <w:left w:val="single" w:sz="4" w:space="0" w:color="auto"/>
              <w:bottom w:val="single" w:sz="4" w:space="0" w:color="auto"/>
              <w:right w:val="single" w:sz="4" w:space="0" w:color="auto"/>
            </w:tcBorders>
          </w:tcPr>
          <w:p w:rsidR="00B20EDF" w:rsidRPr="00954FDA" w:rsidRDefault="00B20EDF" w:rsidP="00B20EDF">
            <w:pPr>
              <w:pStyle w:val="aff2"/>
              <w:numPr>
                <w:ilvl w:val="1"/>
                <w:numId w:val="36"/>
              </w:numPr>
              <w:spacing w:line="240" w:lineRule="exact"/>
              <w:ind w:left="71" w:firstLine="0"/>
              <w:contextualSpacing/>
              <w:rPr>
                <w:rFonts w:ascii="Arial" w:hAnsi="Arial" w:cs="Arial"/>
                <w:sz w:val="12"/>
                <w:szCs w:val="12"/>
              </w:rPr>
            </w:pPr>
            <w:r w:rsidRPr="00954FDA">
              <w:rPr>
                <w:rFonts w:ascii="Arial" w:hAnsi="Arial" w:cs="Arial"/>
                <w:sz w:val="12"/>
                <w:szCs w:val="12"/>
              </w:rPr>
              <w:t>- 4.5..</w:t>
            </w:r>
          </w:p>
        </w:tc>
        <w:tc>
          <w:tcPr>
            <w:tcW w:w="0" w:type="auto"/>
            <w:tcBorders>
              <w:top w:val="single" w:sz="4" w:space="0" w:color="auto"/>
              <w:left w:val="single" w:sz="4" w:space="0" w:color="auto"/>
              <w:bottom w:val="single" w:sz="4" w:space="0" w:color="auto"/>
              <w:right w:val="single" w:sz="4" w:space="0" w:color="auto"/>
            </w:tcBorders>
          </w:tcPr>
          <w:p w:rsidR="00B20EDF" w:rsidRPr="00954FDA" w:rsidRDefault="00B20EDF" w:rsidP="00C27307">
            <w:pPr>
              <w:spacing w:line="240" w:lineRule="exact"/>
              <w:jc w:val="center"/>
              <w:rPr>
                <w:rFonts w:ascii="Arial" w:hAnsi="Arial" w:cs="Arial"/>
                <w:sz w:val="12"/>
                <w:szCs w:val="12"/>
              </w:rPr>
            </w:pPr>
            <w:r w:rsidRPr="00954FDA">
              <w:rPr>
                <w:rFonts w:ascii="Arial" w:hAnsi="Arial" w:cs="Arial"/>
                <w:sz w:val="12"/>
                <w:szCs w:val="12"/>
              </w:rPr>
              <w:t>областной бю</w:t>
            </w:r>
            <w:r w:rsidRPr="00954FDA">
              <w:rPr>
                <w:rFonts w:ascii="Arial" w:hAnsi="Arial" w:cs="Arial"/>
                <w:sz w:val="12"/>
                <w:szCs w:val="12"/>
              </w:rPr>
              <w:t>д</w:t>
            </w:r>
            <w:r w:rsidRPr="00954FDA">
              <w:rPr>
                <w:rFonts w:ascii="Arial" w:hAnsi="Arial" w:cs="Arial"/>
                <w:sz w:val="12"/>
                <w:szCs w:val="12"/>
              </w:rPr>
              <w:t>жет</w:t>
            </w:r>
          </w:p>
        </w:tc>
        <w:tc>
          <w:tcPr>
            <w:tcW w:w="0" w:type="auto"/>
            <w:tcBorders>
              <w:top w:val="single" w:sz="4" w:space="0" w:color="auto"/>
              <w:left w:val="single" w:sz="4" w:space="0" w:color="auto"/>
              <w:bottom w:val="single" w:sz="4" w:space="0" w:color="auto"/>
              <w:right w:val="single" w:sz="4" w:space="0" w:color="auto"/>
            </w:tcBorders>
          </w:tcPr>
          <w:p w:rsidR="00B20EDF" w:rsidRPr="00954FDA" w:rsidRDefault="00B20EDF" w:rsidP="00C27307">
            <w:pPr>
              <w:pStyle w:val="ConsPlusNormal"/>
              <w:spacing w:line="240" w:lineRule="exact"/>
              <w:ind w:firstLine="0"/>
              <w:jc w:val="center"/>
              <w:rPr>
                <w:sz w:val="12"/>
                <w:szCs w:val="12"/>
              </w:rPr>
            </w:pPr>
          </w:p>
        </w:tc>
        <w:tc>
          <w:tcPr>
            <w:tcW w:w="0" w:type="auto"/>
            <w:tcBorders>
              <w:top w:val="single" w:sz="4" w:space="0" w:color="auto"/>
              <w:left w:val="single" w:sz="4" w:space="0" w:color="auto"/>
              <w:bottom w:val="single" w:sz="4" w:space="0" w:color="auto"/>
              <w:right w:val="single" w:sz="4" w:space="0" w:color="auto"/>
            </w:tcBorders>
          </w:tcPr>
          <w:p w:rsidR="00B20EDF" w:rsidRPr="00954FDA" w:rsidRDefault="00B20EDF" w:rsidP="00C27307">
            <w:pPr>
              <w:pStyle w:val="ConsPlusNormal"/>
              <w:spacing w:line="240" w:lineRule="exact"/>
              <w:ind w:firstLine="0"/>
              <w:jc w:val="center"/>
              <w:rPr>
                <w:sz w:val="12"/>
                <w:szCs w:val="12"/>
              </w:rPr>
            </w:pPr>
          </w:p>
        </w:tc>
        <w:tc>
          <w:tcPr>
            <w:tcW w:w="0" w:type="auto"/>
            <w:tcBorders>
              <w:top w:val="single" w:sz="4" w:space="0" w:color="auto"/>
              <w:left w:val="single" w:sz="4" w:space="0" w:color="auto"/>
              <w:bottom w:val="single" w:sz="4" w:space="0" w:color="auto"/>
              <w:right w:val="single" w:sz="4" w:space="0" w:color="auto"/>
            </w:tcBorders>
          </w:tcPr>
          <w:p w:rsidR="00B20EDF" w:rsidRPr="00954FDA" w:rsidRDefault="00B20EDF" w:rsidP="00C27307">
            <w:pPr>
              <w:pStyle w:val="ConsPlusNormal"/>
              <w:spacing w:line="240" w:lineRule="exact"/>
              <w:ind w:firstLine="0"/>
              <w:jc w:val="center"/>
              <w:rPr>
                <w:sz w:val="12"/>
                <w:szCs w:val="12"/>
              </w:rPr>
            </w:pPr>
          </w:p>
        </w:tc>
        <w:tc>
          <w:tcPr>
            <w:tcW w:w="0" w:type="auto"/>
            <w:tcBorders>
              <w:top w:val="single" w:sz="4" w:space="0" w:color="auto"/>
              <w:left w:val="single" w:sz="4" w:space="0" w:color="auto"/>
              <w:bottom w:val="single" w:sz="4" w:space="0" w:color="auto"/>
              <w:right w:val="single" w:sz="4" w:space="0" w:color="auto"/>
            </w:tcBorders>
          </w:tcPr>
          <w:p w:rsidR="00B20EDF" w:rsidRPr="00954FDA" w:rsidRDefault="00B20EDF" w:rsidP="00C27307">
            <w:pPr>
              <w:pStyle w:val="ConsPlusNormal"/>
              <w:spacing w:line="240" w:lineRule="exact"/>
              <w:ind w:firstLine="0"/>
              <w:jc w:val="center"/>
              <w:rPr>
                <w:sz w:val="12"/>
                <w:szCs w:val="12"/>
              </w:rPr>
            </w:pPr>
          </w:p>
        </w:tc>
        <w:tc>
          <w:tcPr>
            <w:tcW w:w="0" w:type="auto"/>
            <w:tcBorders>
              <w:top w:val="single" w:sz="4" w:space="0" w:color="auto"/>
              <w:left w:val="single" w:sz="4" w:space="0" w:color="auto"/>
              <w:bottom w:val="single" w:sz="4" w:space="0" w:color="auto"/>
              <w:right w:val="single" w:sz="4" w:space="0" w:color="auto"/>
            </w:tcBorders>
          </w:tcPr>
          <w:p w:rsidR="00B20EDF" w:rsidRPr="00954FDA" w:rsidRDefault="00B20EDF" w:rsidP="00C27307">
            <w:pPr>
              <w:pStyle w:val="ConsPlusNormal"/>
              <w:spacing w:line="240" w:lineRule="exact"/>
              <w:ind w:firstLine="0"/>
              <w:jc w:val="center"/>
              <w:rPr>
                <w:sz w:val="12"/>
                <w:szCs w:val="12"/>
              </w:rPr>
            </w:pPr>
          </w:p>
        </w:tc>
        <w:tc>
          <w:tcPr>
            <w:tcW w:w="0" w:type="auto"/>
            <w:tcBorders>
              <w:top w:val="single" w:sz="4" w:space="0" w:color="auto"/>
              <w:left w:val="single" w:sz="4" w:space="0" w:color="auto"/>
              <w:bottom w:val="single" w:sz="4" w:space="0" w:color="auto"/>
              <w:right w:val="single" w:sz="4" w:space="0" w:color="auto"/>
            </w:tcBorders>
          </w:tcPr>
          <w:p w:rsidR="00B20EDF" w:rsidRPr="00954FDA" w:rsidRDefault="00B20EDF" w:rsidP="00C27307">
            <w:pPr>
              <w:pStyle w:val="ConsPlusNormal"/>
              <w:spacing w:line="240" w:lineRule="exact"/>
              <w:ind w:firstLine="0"/>
              <w:jc w:val="center"/>
              <w:rPr>
                <w:sz w:val="12"/>
                <w:szCs w:val="12"/>
              </w:rPr>
            </w:pPr>
            <w:r w:rsidRPr="00954FDA">
              <w:rPr>
                <w:sz w:val="12"/>
                <w:szCs w:val="12"/>
              </w:rPr>
              <w:t>4450,0</w:t>
            </w:r>
          </w:p>
        </w:tc>
        <w:tc>
          <w:tcPr>
            <w:tcW w:w="0" w:type="auto"/>
            <w:tcBorders>
              <w:top w:val="single" w:sz="4" w:space="0" w:color="auto"/>
              <w:left w:val="single" w:sz="4" w:space="0" w:color="auto"/>
              <w:bottom w:val="single" w:sz="4" w:space="0" w:color="auto"/>
              <w:right w:val="single" w:sz="4" w:space="0" w:color="auto"/>
            </w:tcBorders>
          </w:tcPr>
          <w:p w:rsidR="00B20EDF" w:rsidRPr="00954FDA" w:rsidRDefault="00B20EDF" w:rsidP="00C27307">
            <w:pPr>
              <w:pStyle w:val="ConsPlusNormal"/>
              <w:spacing w:line="240" w:lineRule="exact"/>
              <w:ind w:firstLine="0"/>
              <w:jc w:val="center"/>
              <w:rPr>
                <w:sz w:val="12"/>
                <w:szCs w:val="12"/>
              </w:rPr>
            </w:pPr>
          </w:p>
        </w:tc>
        <w:tc>
          <w:tcPr>
            <w:tcW w:w="0" w:type="auto"/>
            <w:tcBorders>
              <w:top w:val="single" w:sz="4" w:space="0" w:color="auto"/>
              <w:left w:val="single" w:sz="4" w:space="0" w:color="auto"/>
              <w:bottom w:val="single" w:sz="4" w:space="0" w:color="auto"/>
              <w:right w:val="single" w:sz="4" w:space="0" w:color="auto"/>
            </w:tcBorders>
          </w:tcPr>
          <w:p w:rsidR="00B20EDF" w:rsidRPr="00954FDA" w:rsidRDefault="00B20EDF" w:rsidP="00C27307">
            <w:pPr>
              <w:pStyle w:val="ConsPlusNormal"/>
              <w:spacing w:line="240" w:lineRule="exact"/>
              <w:ind w:firstLine="0"/>
              <w:jc w:val="center"/>
              <w:rPr>
                <w:sz w:val="12"/>
                <w:szCs w:val="12"/>
              </w:rPr>
            </w:pPr>
          </w:p>
        </w:tc>
        <w:tc>
          <w:tcPr>
            <w:tcW w:w="0" w:type="auto"/>
            <w:tcBorders>
              <w:top w:val="single" w:sz="4" w:space="0" w:color="auto"/>
              <w:left w:val="single" w:sz="4" w:space="0" w:color="auto"/>
              <w:bottom w:val="single" w:sz="4" w:space="0" w:color="auto"/>
              <w:right w:val="single" w:sz="4" w:space="0" w:color="auto"/>
            </w:tcBorders>
          </w:tcPr>
          <w:p w:rsidR="00B20EDF" w:rsidRPr="00954FDA" w:rsidRDefault="00B20EDF" w:rsidP="00C27307">
            <w:pPr>
              <w:pStyle w:val="ConsPlusNormal"/>
              <w:spacing w:line="240" w:lineRule="exact"/>
              <w:ind w:firstLine="0"/>
              <w:jc w:val="center"/>
              <w:rPr>
                <w:sz w:val="12"/>
                <w:szCs w:val="12"/>
              </w:rPr>
            </w:pPr>
          </w:p>
        </w:tc>
        <w:tc>
          <w:tcPr>
            <w:tcW w:w="0" w:type="auto"/>
            <w:tcBorders>
              <w:top w:val="single" w:sz="4" w:space="0" w:color="auto"/>
              <w:left w:val="single" w:sz="4" w:space="0" w:color="auto"/>
              <w:bottom w:val="single" w:sz="4" w:space="0" w:color="auto"/>
              <w:right w:val="single" w:sz="4" w:space="0" w:color="auto"/>
            </w:tcBorders>
          </w:tcPr>
          <w:p w:rsidR="00B20EDF" w:rsidRPr="00954FDA" w:rsidRDefault="00B20EDF" w:rsidP="00C27307">
            <w:pPr>
              <w:pStyle w:val="ConsPlusNormal"/>
              <w:spacing w:line="240" w:lineRule="exact"/>
              <w:ind w:firstLine="0"/>
              <w:jc w:val="center"/>
              <w:rPr>
                <w:sz w:val="12"/>
                <w:szCs w:val="12"/>
              </w:rPr>
            </w:pPr>
          </w:p>
        </w:tc>
        <w:tc>
          <w:tcPr>
            <w:tcW w:w="0" w:type="auto"/>
            <w:tcBorders>
              <w:top w:val="single" w:sz="4" w:space="0" w:color="auto"/>
              <w:left w:val="single" w:sz="4" w:space="0" w:color="auto"/>
              <w:bottom w:val="single" w:sz="4" w:space="0" w:color="auto"/>
              <w:right w:val="single" w:sz="4" w:space="0" w:color="auto"/>
            </w:tcBorders>
          </w:tcPr>
          <w:p w:rsidR="00B20EDF" w:rsidRPr="00954FDA" w:rsidRDefault="00B20EDF" w:rsidP="00C27307">
            <w:pPr>
              <w:pStyle w:val="ConsPlusNormal"/>
              <w:spacing w:line="240" w:lineRule="exact"/>
              <w:ind w:firstLine="0"/>
              <w:jc w:val="center"/>
              <w:rPr>
                <w:sz w:val="12"/>
                <w:szCs w:val="12"/>
              </w:rPr>
            </w:pPr>
          </w:p>
        </w:tc>
      </w:tr>
      <w:tr w:rsidR="00B20EDF" w:rsidRPr="00954FDA" w:rsidTr="00B20EDF">
        <w:tc>
          <w:tcPr>
            <w:tcW w:w="0" w:type="auto"/>
            <w:tcBorders>
              <w:top w:val="single" w:sz="4" w:space="0" w:color="auto"/>
              <w:left w:val="single" w:sz="4" w:space="0" w:color="auto"/>
              <w:bottom w:val="single" w:sz="4" w:space="0" w:color="auto"/>
              <w:right w:val="single" w:sz="4" w:space="0" w:color="auto"/>
            </w:tcBorders>
          </w:tcPr>
          <w:p w:rsidR="00B20EDF" w:rsidRPr="00954FDA" w:rsidRDefault="00B20EDF" w:rsidP="00C27307">
            <w:pPr>
              <w:spacing w:line="240" w:lineRule="exact"/>
              <w:jc w:val="center"/>
              <w:rPr>
                <w:rFonts w:ascii="Arial" w:hAnsi="Arial" w:cs="Arial"/>
                <w:sz w:val="12"/>
                <w:szCs w:val="12"/>
              </w:rPr>
            </w:pPr>
            <w:r w:rsidRPr="00954FDA">
              <w:rPr>
                <w:rFonts w:ascii="Arial" w:hAnsi="Arial" w:cs="Arial"/>
                <w:sz w:val="12"/>
                <w:szCs w:val="12"/>
              </w:rPr>
              <w:t>4.1.3.1.</w:t>
            </w:r>
          </w:p>
        </w:tc>
        <w:tc>
          <w:tcPr>
            <w:tcW w:w="0" w:type="auto"/>
            <w:tcBorders>
              <w:top w:val="single" w:sz="4" w:space="0" w:color="auto"/>
              <w:left w:val="single" w:sz="4" w:space="0" w:color="auto"/>
              <w:bottom w:val="single" w:sz="4" w:space="0" w:color="auto"/>
              <w:right w:val="single" w:sz="4" w:space="0" w:color="auto"/>
            </w:tcBorders>
          </w:tcPr>
          <w:p w:rsidR="00B20EDF" w:rsidRPr="00954FDA" w:rsidRDefault="00B20EDF" w:rsidP="00C27307">
            <w:pPr>
              <w:spacing w:line="240" w:lineRule="exact"/>
              <w:jc w:val="both"/>
              <w:rPr>
                <w:rFonts w:ascii="Arial" w:hAnsi="Arial" w:cs="Arial"/>
                <w:sz w:val="12"/>
                <w:szCs w:val="12"/>
              </w:rPr>
            </w:pPr>
            <w:r w:rsidRPr="00954FDA">
              <w:rPr>
                <w:rFonts w:ascii="Arial" w:hAnsi="Arial" w:cs="Arial"/>
                <w:sz w:val="12"/>
                <w:szCs w:val="12"/>
              </w:rPr>
              <w:t>Ремонт общественной территории в г. Валдай, в месте сосредоточения объектов торговли и общ</w:t>
            </w:r>
            <w:r w:rsidRPr="00954FDA">
              <w:rPr>
                <w:rFonts w:ascii="Arial" w:hAnsi="Arial" w:cs="Arial"/>
                <w:sz w:val="12"/>
                <w:szCs w:val="12"/>
              </w:rPr>
              <w:t>е</w:t>
            </w:r>
            <w:r w:rsidRPr="00954FDA">
              <w:rPr>
                <w:rFonts w:ascii="Arial" w:hAnsi="Arial" w:cs="Arial"/>
                <w:sz w:val="12"/>
                <w:szCs w:val="12"/>
              </w:rPr>
              <w:t>ственного п</w:t>
            </w:r>
            <w:r w:rsidRPr="00954FDA">
              <w:rPr>
                <w:rFonts w:ascii="Arial" w:hAnsi="Arial" w:cs="Arial"/>
                <w:sz w:val="12"/>
                <w:szCs w:val="12"/>
              </w:rPr>
              <w:t>и</w:t>
            </w:r>
            <w:r w:rsidRPr="00954FDA">
              <w:rPr>
                <w:rFonts w:ascii="Arial" w:hAnsi="Arial" w:cs="Arial"/>
                <w:sz w:val="12"/>
                <w:szCs w:val="12"/>
              </w:rPr>
              <w:t>тания</w:t>
            </w:r>
          </w:p>
        </w:tc>
        <w:tc>
          <w:tcPr>
            <w:tcW w:w="0" w:type="auto"/>
            <w:tcBorders>
              <w:top w:val="single" w:sz="4" w:space="0" w:color="auto"/>
              <w:left w:val="single" w:sz="4" w:space="0" w:color="auto"/>
              <w:bottom w:val="single" w:sz="4" w:space="0" w:color="auto"/>
              <w:right w:val="single" w:sz="4" w:space="0" w:color="auto"/>
            </w:tcBorders>
          </w:tcPr>
          <w:p w:rsidR="00B20EDF" w:rsidRPr="00954FDA" w:rsidRDefault="00B20EDF" w:rsidP="00C27307">
            <w:pPr>
              <w:spacing w:line="240" w:lineRule="exact"/>
              <w:jc w:val="center"/>
              <w:rPr>
                <w:rFonts w:ascii="Arial" w:hAnsi="Arial" w:cs="Arial"/>
                <w:sz w:val="12"/>
                <w:szCs w:val="12"/>
              </w:rPr>
            </w:pPr>
            <w:r w:rsidRPr="00954FDA">
              <w:rPr>
                <w:rFonts w:ascii="Arial" w:hAnsi="Arial" w:cs="Arial"/>
                <w:sz w:val="12"/>
                <w:szCs w:val="12"/>
              </w:rPr>
              <w:t>комитет эконом</w:t>
            </w:r>
            <w:r w:rsidRPr="00954FDA">
              <w:rPr>
                <w:rFonts w:ascii="Arial" w:hAnsi="Arial" w:cs="Arial"/>
                <w:sz w:val="12"/>
                <w:szCs w:val="12"/>
              </w:rPr>
              <w:t>и</w:t>
            </w:r>
            <w:r w:rsidRPr="00954FDA">
              <w:rPr>
                <w:rFonts w:ascii="Arial" w:hAnsi="Arial" w:cs="Arial"/>
                <w:sz w:val="12"/>
                <w:szCs w:val="12"/>
              </w:rPr>
              <w:t>ческого разв</w:t>
            </w:r>
            <w:r w:rsidRPr="00954FDA">
              <w:rPr>
                <w:rFonts w:ascii="Arial" w:hAnsi="Arial" w:cs="Arial"/>
                <w:sz w:val="12"/>
                <w:szCs w:val="12"/>
              </w:rPr>
              <w:t>и</w:t>
            </w:r>
            <w:r w:rsidRPr="00954FDA">
              <w:rPr>
                <w:rFonts w:ascii="Arial" w:hAnsi="Arial" w:cs="Arial"/>
                <w:sz w:val="12"/>
                <w:szCs w:val="12"/>
              </w:rPr>
              <w:t xml:space="preserve">тия </w:t>
            </w:r>
          </w:p>
          <w:p w:rsidR="00B20EDF" w:rsidRPr="00954FDA" w:rsidRDefault="00B20EDF" w:rsidP="00C27307">
            <w:pPr>
              <w:spacing w:line="240" w:lineRule="exact"/>
              <w:jc w:val="center"/>
              <w:rPr>
                <w:rFonts w:ascii="Arial" w:hAnsi="Arial" w:cs="Arial"/>
                <w:sz w:val="12"/>
                <w:szCs w:val="12"/>
              </w:rPr>
            </w:pPr>
          </w:p>
          <w:p w:rsidR="00B20EDF" w:rsidRPr="00954FDA" w:rsidRDefault="00B20EDF" w:rsidP="00C27307">
            <w:pPr>
              <w:spacing w:line="240" w:lineRule="exact"/>
              <w:jc w:val="center"/>
              <w:rPr>
                <w:rFonts w:ascii="Arial" w:hAnsi="Arial" w:cs="Arial"/>
                <w:sz w:val="12"/>
                <w:szCs w:val="12"/>
              </w:rPr>
            </w:pPr>
            <w:r w:rsidRPr="00954FDA">
              <w:rPr>
                <w:rFonts w:ascii="Arial" w:hAnsi="Arial" w:cs="Arial"/>
                <w:sz w:val="12"/>
                <w:szCs w:val="12"/>
              </w:rPr>
              <w:t>комитет жилищно-коммунального и дорожного хозя</w:t>
            </w:r>
            <w:r w:rsidRPr="00954FDA">
              <w:rPr>
                <w:rFonts w:ascii="Arial" w:hAnsi="Arial" w:cs="Arial"/>
                <w:sz w:val="12"/>
                <w:szCs w:val="12"/>
              </w:rPr>
              <w:t>й</w:t>
            </w:r>
            <w:r w:rsidRPr="00954FDA">
              <w:rPr>
                <w:rFonts w:ascii="Arial" w:hAnsi="Arial" w:cs="Arial"/>
                <w:sz w:val="12"/>
                <w:szCs w:val="12"/>
              </w:rPr>
              <w:t xml:space="preserve">ства </w:t>
            </w:r>
          </w:p>
          <w:p w:rsidR="00B20EDF" w:rsidRPr="00954FDA" w:rsidRDefault="00B20EDF" w:rsidP="00C27307">
            <w:pPr>
              <w:spacing w:line="240" w:lineRule="exact"/>
              <w:jc w:val="center"/>
              <w:rPr>
                <w:rFonts w:ascii="Arial" w:hAnsi="Arial" w:cs="Arial"/>
                <w:sz w:val="12"/>
                <w:szCs w:val="12"/>
              </w:rPr>
            </w:pPr>
          </w:p>
          <w:p w:rsidR="00B20EDF" w:rsidRPr="00954FDA" w:rsidRDefault="00B20EDF" w:rsidP="00C27307">
            <w:pPr>
              <w:spacing w:line="240" w:lineRule="exact"/>
              <w:jc w:val="center"/>
              <w:rPr>
                <w:rFonts w:ascii="Arial" w:hAnsi="Arial" w:cs="Arial"/>
                <w:sz w:val="12"/>
                <w:szCs w:val="12"/>
              </w:rPr>
            </w:pPr>
            <w:r w:rsidRPr="00954FDA">
              <w:rPr>
                <w:rFonts w:ascii="Arial" w:hAnsi="Arial" w:cs="Arial"/>
                <w:sz w:val="12"/>
                <w:szCs w:val="12"/>
              </w:rPr>
              <w:t>отдел архитект</w:t>
            </w:r>
            <w:r w:rsidRPr="00954FDA">
              <w:rPr>
                <w:rFonts w:ascii="Arial" w:hAnsi="Arial" w:cs="Arial"/>
                <w:sz w:val="12"/>
                <w:szCs w:val="12"/>
              </w:rPr>
              <w:t>у</w:t>
            </w:r>
            <w:r w:rsidRPr="00954FDA">
              <w:rPr>
                <w:rFonts w:ascii="Arial" w:hAnsi="Arial" w:cs="Arial"/>
                <w:sz w:val="12"/>
                <w:szCs w:val="12"/>
              </w:rPr>
              <w:t>ры, градостро</w:t>
            </w:r>
            <w:r w:rsidRPr="00954FDA">
              <w:rPr>
                <w:rFonts w:ascii="Arial" w:hAnsi="Arial" w:cs="Arial"/>
                <w:sz w:val="12"/>
                <w:szCs w:val="12"/>
              </w:rPr>
              <w:t>и</w:t>
            </w:r>
            <w:r w:rsidRPr="00954FDA">
              <w:rPr>
                <w:rFonts w:ascii="Arial" w:hAnsi="Arial" w:cs="Arial"/>
                <w:sz w:val="12"/>
                <w:szCs w:val="12"/>
              </w:rPr>
              <w:t>тельства и стро</w:t>
            </w:r>
            <w:r w:rsidRPr="00954FDA">
              <w:rPr>
                <w:rFonts w:ascii="Arial" w:hAnsi="Arial" w:cs="Arial"/>
                <w:sz w:val="12"/>
                <w:szCs w:val="12"/>
              </w:rPr>
              <w:t>и</w:t>
            </w:r>
            <w:r w:rsidRPr="00954FDA">
              <w:rPr>
                <w:rFonts w:ascii="Arial" w:hAnsi="Arial" w:cs="Arial"/>
                <w:sz w:val="12"/>
                <w:szCs w:val="12"/>
              </w:rPr>
              <w:t>тел</w:t>
            </w:r>
            <w:r w:rsidRPr="00954FDA">
              <w:rPr>
                <w:rFonts w:ascii="Arial" w:hAnsi="Arial" w:cs="Arial"/>
                <w:sz w:val="12"/>
                <w:szCs w:val="12"/>
              </w:rPr>
              <w:t>ь</w:t>
            </w:r>
            <w:r w:rsidRPr="00954FDA">
              <w:rPr>
                <w:rFonts w:ascii="Arial" w:hAnsi="Arial" w:cs="Arial"/>
                <w:sz w:val="12"/>
                <w:szCs w:val="12"/>
              </w:rPr>
              <w:t xml:space="preserve">ства </w:t>
            </w:r>
          </w:p>
        </w:tc>
        <w:tc>
          <w:tcPr>
            <w:tcW w:w="0" w:type="auto"/>
            <w:tcBorders>
              <w:top w:val="single" w:sz="4" w:space="0" w:color="auto"/>
              <w:left w:val="single" w:sz="4" w:space="0" w:color="auto"/>
              <w:bottom w:val="single" w:sz="4" w:space="0" w:color="auto"/>
              <w:right w:val="single" w:sz="4" w:space="0" w:color="auto"/>
            </w:tcBorders>
          </w:tcPr>
          <w:p w:rsidR="00B20EDF" w:rsidRPr="00954FDA" w:rsidRDefault="00B20EDF" w:rsidP="00C27307">
            <w:pPr>
              <w:spacing w:line="240" w:lineRule="exact"/>
              <w:jc w:val="center"/>
              <w:rPr>
                <w:rFonts w:ascii="Arial" w:hAnsi="Arial" w:cs="Arial"/>
                <w:sz w:val="12"/>
                <w:szCs w:val="12"/>
              </w:rPr>
            </w:pPr>
            <w:r w:rsidRPr="00954FDA">
              <w:rPr>
                <w:rFonts w:ascii="Arial" w:hAnsi="Arial" w:cs="Arial"/>
                <w:sz w:val="12"/>
                <w:szCs w:val="12"/>
              </w:rPr>
              <w:t>2021-2026 г</w:t>
            </w:r>
            <w:r w:rsidRPr="00954FDA">
              <w:rPr>
                <w:rFonts w:ascii="Arial" w:hAnsi="Arial" w:cs="Arial"/>
                <w:sz w:val="12"/>
                <w:szCs w:val="12"/>
              </w:rPr>
              <w:t>о</w:t>
            </w:r>
            <w:r w:rsidRPr="00954FDA">
              <w:rPr>
                <w:rFonts w:ascii="Arial" w:hAnsi="Arial" w:cs="Arial"/>
                <w:sz w:val="12"/>
                <w:szCs w:val="12"/>
              </w:rPr>
              <w:t>ды</w:t>
            </w:r>
          </w:p>
        </w:tc>
        <w:tc>
          <w:tcPr>
            <w:tcW w:w="0" w:type="auto"/>
            <w:tcBorders>
              <w:top w:val="single" w:sz="4" w:space="0" w:color="auto"/>
              <w:left w:val="single" w:sz="4" w:space="0" w:color="auto"/>
              <w:bottom w:val="single" w:sz="4" w:space="0" w:color="auto"/>
              <w:right w:val="single" w:sz="4" w:space="0" w:color="auto"/>
            </w:tcBorders>
          </w:tcPr>
          <w:p w:rsidR="00B20EDF" w:rsidRPr="00954FDA" w:rsidRDefault="00B20EDF" w:rsidP="00C27307">
            <w:pPr>
              <w:spacing w:line="240" w:lineRule="exact"/>
              <w:jc w:val="center"/>
              <w:rPr>
                <w:rFonts w:ascii="Arial" w:hAnsi="Arial" w:cs="Arial"/>
                <w:sz w:val="12"/>
                <w:szCs w:val="12"/>
              </w:rPr>
            </w:pPr>
            <w:r w:rsidRPr="00954FDA">
              <w:rPr>
                <w:rFonts w:ascii="Arial" w:hAnsi="Arial" w:cs="Arial"/>
                <w:sz w:val="12"/>
                <w:szCs w:val="12"/>
              </w:rPr>
              <w:t>4.3</w:t>
            </w:r>
          </w:p>
        </w:tc>
        <w:tc>
          <w:tcPr>
            <w:tcW w:w="0" w:type="auto"/>
            <w:tcBorders>
              <w:top w:val="single" w:sz="4" w:space="0" w:color="auto"/>
              <w:left w:val="single" w:sz="4" w:space="0" w:color="auto"/>
              <w:bottom w:val="single" w:sz="4" w:space="0" w:color="auto"/>
              <w:right w:val="single" w:sz="4" w:space="0" w:color="auto"/>
            </w:tcBorders>
          </w:tcPr>
          <w:p w:rsidR="00B20EDF" w:rsidRPr="00954FDA" w:rsidRDefault="00B20EDF" w:rsidP="00C27307">
            <w:pPr>
              <w:spacing w:line="240" w:lineRule="exact"/>
              <w:jc w:val="center"/>
              <w:rPr>
                <w:rFonts w:ascii="Arial" w:hAnsi="Arial" w:cs="Arial"/>
                <w:sz w:val="12"/>
                <w:szCs w:val="12"/>
              </w:rPr>
            </w:pPr>
            <w:r w:rsidRPr="00954FDA">
              <w:rPr>
                <w:rFonts w:ascii="Arial" w:hAnsi="Arial" w:cs="Arial"/>
                <w:sz w:val="12"/>
                <w:szCs w:val="12"/>
              </w:rPr>
              <w:t>областной бю</w:t>
            </w:r>
            <w:r w:rsidRPr="00954FDA">
              <w:rPr>
                <w:rFonts w:ascii="Arial" w:hAnsi="Arial" w:cs="Arial"/>
                <w:sz w:val="12"/>
                <w:szCs w:val="12"/>
              </w:rPr>
              <w:t>д</w:t>
            </w:r>
            <w:r w:rsidRPr="00954FDA">
              <w:rPr>
                <w:rFonts w:ascii="Arial" w:hAnsi="Arial" w:cs="Arial"/>
                <w:sz w:val="12"/>
                <w:szCs w:val="12"/>
              </w:rPr>
              <w:t>жет</w:t>
            </w:r>
          </w:p>
        </w:tc>
        <w:tc>
          <w:tcPr>
            <w:tcW w:w="0" w:type="auto"/>
            <w:tcBorders>
              <w:top w:val="single" w:sz="4" w:space="0" w:color="auto"/>
              <w:left w:val="single" w:sz="4" w:space="0" w:color="auto"/>
              <w:bottom w:val="single" w:sz="4" w:space="0" w:color="auto"/>
              <w:right w:val="single" w:sz="4" w:space="0" w:color="auto"/>
            </w:tcBorders>
          </w:tcPr>
          <w:p w:rsidR="00B20EDF" w:rsidRPr="00954FDA" w:rsidRDefault="00B20EDF" w:rsidP="00C27307">
            <w:pPr>
              <w:pStyle w:val="ConsPlusNormal"/>
              <w:spacing w:line="240" w:lineRule="exact"/>
              <w:ind w:firstLine="0"/>
              <w:jc w:val="center"/>
              <w:rPr>
                <w:sz w:val="12"/>
                <w:szCs w:val="12"/>
              </w:rPr>
            </w:pPr>
            <w:r w:rsidRPr="00954FDA">
              <w:rPr>
                <w:sz w:val="12"/>
                <w:szCs w:val="12"/>
              </w:rPr>
              <w:t>-</w:t>
            </w:r>
          </w:p>
        </w:tc>
        <w:tc>
          <w:tcPr>
            <w:tcW w:w="0" w:type="auto"/>
            <w:tcBorders>
              <w:top w:val="single" w:sz="4" w:space="0" w:color="auto"/>
              <w:left w:val="single" w:sz="4" w:space="0" w:color="auto"/>
              <w:bottom w:val="single" w:sz="4" w:space="0" w:color="auto"/>
              <w:right w:val="single" w:sz="4" w:space="0" w:color="auto"/>
            </w:tcBorders>
          </w:tcPr>
          <w:p w:rsidR="00B20EDF" w:rsidRPr="00954FDA" w:rsidRDefault="00B20EDF" w:rsidP="00C27307">
            <w:pPr>
              <w:pStyle w:val="ConsPlusNormal"/>
              <w:spacing w:line="240" w:lineRule="exact"/>
              <w:ind w:firstLine="0"/>
              <w:jc w:val="center"/>
              <w:rPr>
                <w:sz w:val="12"/>
                <w:szCs w:val="12"/>
              </w:rPr>
            </w:pPr>
            <w:r w:rsidRPr="00954FDA">
              <w:rPr>
                <w:sz w:val="12"/>
                <w:szCs w:val="12"/>
              </w:rPr>
              <w:t>-</w:t>
            </w:r>
          </w:p>
        </w:tc>
        <w:tc>
          <w:tcPr>
            <w:tcW w:w="0" w:type="auto"/>
            <w:tcBorders>
              <w:top w:val="single" w:sz="4" w:space="0" w:color="auto"/>
              <w:left w:val="single" w:sz="4" w:space="0" w:color="auto"/>
              <w:bottom w:val="single" w:sz="4" w:space="0" w:color="auto"/>
              <w:right w:val="single" w:sz="4" w:space="0" w:color="auto"/>
            </w:tcBorders>
          </w:tcPr>
          <w:p w:rsidR="00B20EDF" w:rsidRPr="00954FDA" w:rsidRDefault="00B20EDF" w:rsidP="00C27307">
            <w:pPr>
              <w:pStyle w:val="ConsPlusNormal"/>
              <w:spacing w:line="240" w:lineRule="exact"/>
              <w:ind w:firstLine="0"/>
              <w:jc w:val="center"/>
              <w:rPr>
                <w:sz w:val="12"/>
                <w:szCs w:val="12"/>
              </w:rPr>
            </w:pPr>
            <w:r w:rsidRPr="00954FDA">
              <w:rPr>
                <w:sz w:val="12"/>
                <w:szCs w:val="12"/>
              </w:rPr>
              <w:t>-</w:t>
            </w:r>
          </w:p>
        </w:tc>
        <w:tc>
          <w:tcPr>
            <w:tcW w:w="0" w:type="auto"/>
            <w:tcBorders>
              <w:top w:val="single" w:sz="4" w:space="0" w:color="auto"/>
              <w:left w:val="single" w:sz="4" w:space="0" w:color="auto"/>
              <w:bottom w:val="single" w:sz="4" w:space="0" w:color="auto"/>
              <w:right w:val="single" w:sz="4" w:space="0" w:color="auto"/>
            </w:tcBorders>
          </w:tcPr>
          <w:p w:rsidR="00B20EDF" w:rsidRPr="00954FDA" w:rsidRDefault="00B20EDF" w:rsidP="00C27307">
            <w:pPr>
              <w:pStyle w:val="ConsPlusNormal"/>
              <w:spacing w:line="240" w:lineRule="exact"/>
              <w:ind w:firstLine="0"/>
              <w:jc w:val="center"/>
              <w:rPr>
                <w:sz w:val="12"/>
                <w:szCs w:val="12"/>
              </w:rPr>
            </w:pPr>
            <w:r w:rsidRPr="00954FDA">
              <w:rPr>
                <w:sz w:val="12"/>
                <w:szCs w:val="12"/>
              </w:rPr>
              <w:t>-</w:t>
            </w:r>
          </w:p>
        </w:tc>
        <w:tc>
          <w:tcPr>
            <w:tcW w:w="0" w:type="auto"/>
            <w:tcBorders>
              <w:top w:val="single" w:sz="4" w:space="0" w:color="auto"/>
              <w:left w:val="single" w:sz="4" w:space="0" w:color="auto"/>
              <w:bottom w:val="single" w:sz="4" w:space="0" w:color="auto"/>
              <w:right w:val="single" w:sz="4" w:space="0" w:color="auto"/>
            </w:tcBorders>
          </w:tcPr>
          <w:p w:rsidR="00B20EDF" w:rsidRPr="00954FDA" w:rsidRDefault="00B20EDF" w:rsidP="00C27307">
            <w:pPr>
              <w:pStyle w:val="ConsPlusNormal"/>
              <w:spacing w:line="240" w:lineRule="exact"/>
              <w:ind w:firstLine="0"/>
              <w:jc w:val="center"/>
              <w:rPr>
                <w:sz w:val="12"/>
                <w:szCs w:val="12"/>
              </w:rPr>
            </w:pPr>
            <w:r w:rsidRPr="00954FDA">
              <w:rPr>
                <w:sz w:val="12"/>
                <w:szCs w:val="12"/>
              </w:rPr>
              <w:t>-</w:t>
            </w:r>
          </w:p>
        </w:tc>
        <w:tc>
          <w:tcPr>
            <w:tcW w:w="0" w:type="auto"/>
            <w:tcBorders>
              <w:top w:val="single" w:sz="4" w:space="0" w:color="auto"/>
              <w:left w:val="single" w:sz="4" w:space="0" w:color="auto"/>
              <w:bottom w:val="single" w:sz="4" w:space="0" w:color="auto"/>
              <w:right w:val="single" w:sz="4" w:space="0" w:color="auto"/>
            </w:tcBorders>
          </w:tcPr>
          <w:p w:rsidR="00B20EDF" w:rsidRPr="00954FDA" w:rsidRDefault="00B20EDF" w:rsidP="00C27307">
            <w:pPr>
              <w:pStyle w:val="ConsPlusNormal"/>
              <w:spacing w:line="240" w:lineRule="exact"/>
              <w:ind w:firstLine="0"/>
              <w:jc w:val="center"/>
              <w:rPr>
                <w:sz w:val="12"/>
                <w:szCs w:val="12"/>
              </w:rPr>
            </w:pPr>
            <w:r w:rsidRPr="00954FDA">
              <w:rPr>
                <w:sz w:val="12"/>
                <w:szCs w:val="12"/>
              </w:rPr>
              <w:t>1000,0</w:t>
            </w:r>
          </w:p>
        </w:tc>
        <w:tc>
          <w:tcPr>
            <w:tcW w:w="0" w:type="auto"/>
            <w:tcBorders>
              <w:top w:val="single" w:sz="4" w:space="0" w:color="auto"/>
              <w:left w:val="single" w:sz="4" w:space="0" w:color="auto"/>
              <w:bottom w:val="single" w:sz="4" w:space="0" w:color="auto"/>
              <w:right w:val="single" w:sz="4" w:space="0" w:color="auto"/>
            </w:tcBorders>
          </w:tcPr>
          <w:p w:rsidR="00B20EDF" w:rsidRPr="00954FDA" w:rsidRDefault="00B20EDF" w:rsidP="00C27307">
            <w:pPr>
              <w:pStyle w:val="ConsPlusNormal"/>
              <w:spacing w:line="240" w:lineRule="exact"/>
              <w:ind w:firstLine="0"/>
              <w:jc w:val="center"/>
              <w:rPr>
                <w:sz w:val="12"/>
                <w:szCs w:val="12"/>
              </w:rPr>
            </w:pPr>
            <w:r w:rsidRPr="00954FDA">
              <w:rPr>
                <w:sz w:val="12"/>
                <w:szCs w:val="12"/>
              </w:rPr>
              <w:t>-</w:t>
            </w:r>
          </w:p>
        </w:tc>
        <w:tc>
          <w:tcPr>
            <w:tcW w:w="0" w:type="auto"/>
            <w:tcBorders>
              <w:top w:val="single" w:sz="4" w:space="0" w:color="auto"/>
              <w:left w:val="single" w:sz="4" w:space="0" w:color="auto"/>
              <w:bottom w:val="single" w:sz="4" w:space="0" w:color="auto"/>
              <w:right w:val="single" w:sz="4" w:space="0" w:color="auto"/>
            </w:tcBorders>
          </w:tcPr>
          <w:p w:rsidR="00B20EDF" w:rsidRPr="00954FDA" w:rsidRDefault="00B20EDF" w:rsidP="00C27307">
            <w:pPr>
              <w:pStyle w:val="ConsPlusNormal"/>
              <w:spacing w:line="240" w:lineRule="exact"/>
              <w:ind w:firstLine="0"/>
              <w:jc w:val="center"/>
              <w:rPr>
                <w:sz w:val="12"/>
                <w:szCs w:val="12"/>
              </w:rPr>
            </w:pPr>
            <w:r w:rsidRPr="00954FDA">
              <w:rPr>
                <w:sz w:val="12"/>
                <w:szCs w:val="12"/>
              </w:rPr>
              <w:t>-</w:t>
            </w:r>
          </w:p>
        </w:tc>
        <w:tc>
          <w:tcPr>
            <w:tcW w:w="0" w:type="auto"/>
            <w:tcBorders>
              <w:top w:val="single" w:sz="4" w:space="0" w:color="auto"/>
              <w:left w:val="single" w:sz="4" w:space="0" w:color="auto"/>
              <w:bottom w:val="single" w:sz="4" w:space="0" w:color="auto"/>
              <w:right w:val="single" w:sz="4" w:space="0" w:color="auto"/>
            </w:tcBorders>
          </w:tcPr>
          <w:p w:rsidR="00B20EDF" w:rsidRPr="00954FDA" w:rsidRDefault="00B20EDF" w:rsidP="00C27307">
            <w:pPr>
              <w:pStyle w:val="ConsPlusNormal"/>
              <w:spacing w:line="240" w:lineRule="exact"/>
              <w:ind w:firstLine="0"/>
              <w:jc w:val="center"/>
              <w:rPr>
                <w:sz w:val="12"/>
                <w:szCs w:val="12"/>
              </w:rPr>
            </w:pPr>
            <w:r w:rsidRPr="00954FDA">
              <w:rPr>
                <w:sz w:val="12"/>
                <w:szCs w:val="12"/>
              </w:rPr>
              <w:t>-</w:t>
            </w:r>
          </w:p>
        </w:tc>
        <w:tc>
          <w:tcPr>
            <w:tcW w:w="0" w:type="auto"/>
            <w:tcBorders>
              <w:top w:val="single" w:sz="4" w:space="0" w:color="auto"/>
              <w:left w:val="single" w:sz="4" w:space="0" w:color="auto"/>
              <w:bottom w:val="single" w:sz="4" w:space="0" w:color="auto"/>
              <w:right w:val="single" w:sz="4" w:space="0" w:color="auto"/>
            </w:tcBorders>
          </w:tcPr>
          <w:p w:rsidR="00B20EDF" w:rsidRPr="00954FDA" w:rsidRDefault="00B20EDF" w:rsidP="00C27307">
            <w:pPr>
              <w:pStyle w:val="ConsPlusNormal"/>
              <w:spacing w:line="240" w:lineRule="exact"/>
              <w:ind w:firstLine="0"/>
              <w:jc w:val="center"/>
              <w:rPr>
                <w:sz w:val="12"/>
                <w:szCs w:val="12"/>
              </w:rPr>
            </w:pPr>
            <w:r w:rsidRPr="00954FDA">
              <w:rPr>
                <w:sz w:val="12"/>
                <w:szCs w:val="12"/>
              </w:rPr>
              <w:t>-</w:t>
            </w:r>
          </w:p>
        </w:tc>
        <w:tc>
          <w:tcPr>
            <w:tcW w:w="0" w:type="auto"/>
            <w:tcBorders>
              <w:top w:val="single" w:sz="4" w:space="0" w:color="auto"/>
              <w:left w:val="single" w:sz="4" w:space="0" w:color="auto"/>
              <w:bottom w:val="single" w:sz="4" w:space="0" w:color="auto"/>
              <w:right w:val="single" w:sz="4" w:space="0" w:color="auto"/>
            </w:tcBorders>
          </w:tcPr>
          <w:p w:rsidR="00B20EDF" w:rsidRPr="00954FDA" w:rsidRDefault="00B20EDF" w:rsidP="00C27307">
            <w:pPr>
              <w:pStyle w:val="ConsPlusNormal"/>
              <w:spacing w:line="240" w:lineRule="exact"/>
              <w:ind w:firstLine="0"/>
              <w:jc w:val="center"/>
              <w:rPr>
                <w:sz w:val="12"/>
                <w:szCs w:val="12"/>
              </w:rPr>
            </w:pPr>
            <w:r w:rsidRPr="00954FDA">
              <w:rPr>
                <w:sz w:val="12"/>
                <w:szCs w:val="12"/>
              </w:rPr>
              <w:t>-</w:t>
            </w:r>
          </w:p>
        </w:tc>
      </w:tr>
      <w:tr w:rsidR="00B20EDF" w:rsidRPr="00954FDA" w:rsidTr="00B20EDF">
        <w:tc>
          <w:tcPr>
            <w:tcW w:w="0" w:type="auto"/>
            <w:tcBorders>
              <w:top w:val="single" w:sz="4" w:space="0" w:color="auto"/>
              <w:left w:val="single" w:sz="4" w:space="0" w:color="auto"/>
              <w:bottom w:val="single" w:sz="4" w:space="0" w:color="auto"/>
              <w:right w:val="single" w:sz="4" w:space="0" w:color="auto"/>
            </w:tcBorders>
          </w:tcPr>
          <w:p w:rsidR="00B20EDF" w:rsidRPr="00954FDA" w:rsidRDefault="00B20EDF" w:rsidP="00C27307">
            <w:pPr>
              <w:spacing w:line="240" w:lineRule="exact"/>
              <w:jc w:val="center"/>
              <w:rPr>
                <w:rFonts w:ascii="Arial" w:hAnsi="Arial" w:cs="Arial"/>
                <w:sz w:val="12"/>
                <w:szCs w:val="12"/>
              </w:rPr>
            </w:pPr>
            <w:r w:rsidRPr="00954FDA">
              <w:rPr>
                <w:rFonts w:ascii="Arial" w:hAnsi="Arial" w:cs="Arial"/>
                <w:sz w:val="12"/>
                <w:szCs w:val="12"/>
              </w:rPr>
              <w:t>4.1.3.2</w:t>
            </w:r>
          </w:p>
        </w:tc>
        <w:tc>
          <w:tcPr>
            <w:tcW w:w="0" w:type="auto"/>
            <w:tcBorders>
              <w:top w:val="single" w:sz="4" w:space="0" w:color="auto"/>
              <w:left w:val="single" w:sz="4" w:space="0" w:color="auto"/>
              <w:bottom w:val="single" w:sz="4" w:space="0" w:color="auto"/>
              <w:right w:val="single" w:sz="4" w:space="0" w:color="auto"/>
            </w:tcBorders>
          </w:tcPr>
          <w:p w:rsidR="00B20EDF" w:rsidRPr="00954FDA" w:rsidRDefault="00B20EDF" w:rsidP="00C27307">
            <w:pPr>
              <w:spacing w:line="240" w:lineRule="exact"/>
              <w:jc w:val="both"/>
              <w:rPr>
                <w:rFonts w:ascii="Arial" w:hAnsi="Arial" w:cs="Arial"/>
                <w:sz w:val="12"/>
                <w:szCs w:val="12"/>
              </w:rPr>
            </w:pPr>
            <w:r w:rsidRPr="00954FDA">
              <w:rPr>
                <w:rFonts w:ascii="Arial" w:hAnsi="Arial" w:cs="Arial"/>
                <w:sz w:val="12"/>
                <w:szCs w:val="12"/>
              </w:rPr>
              <w:t>Создание центра предпр</w:t>
            </w:r>
            <w:r w:rsidRPr="00954FDA">
              <w:rPr>
                <w:rFonts w:ascii="Arial" w:hAnsi="Arial" w:cs="Arial"/>
                <w:sz w:val="12"/>
                <w:szCs w:val="12"/>
              </w:rPr>
              <w:t>и</w:t>
            </w:r>
            <w:r w:rsidRPr="00954FDA">
              <w:rPr>
                <w:rFonts w:ascii="Arial" w:hAnsi="Arial" w:cs="Arial"/>
                <w:sz w:val="12"/>
                <w:szCs w:val="12"/>
              </w:rPr>
              <w:t>нимательской активности в администрации муниципал</w:t>
            </w:r>
            <w:r w:rsidRPr="00954FDA">
              <w:rPr>
                <w:rFonts w:ascii="Arial" w:hAnsi="Arial" w:cs="Arial"/>
                <w:sz w:val="12"/>
                <w:szCs w:val="12"/>
              </w:rPr>
              <w:t>ь</w:t>
            </w:r>
            <w:r w:rsidRPr="00954FDA">
              <w:rPr>
                <w:rFonts w:ascii="Arial" w:hAnsi="Arial" w:cs="Arial"/>
                <w:sz w:val="12"/>
                <w:szCs w:val="12"/>
              </w:rPr>
              <w:t>ного района (закупка обор</w:t>
            </w:r>
            <w:r w:rsidRPr="00954FDA">
              <w:rPr>
                <w:rFonts w:ascii="Arial" w:hAnsi="Arial" w:cs="Arial"/>
                <w:sz w:val="12"/>
                <w:szCs w:val="12"/>
              </w:rPr>
              <w:t>у</w:t>
            </w:r>
            <w:r w:rsidRPr="00954FDA">
              <w:rPr>
                <w:rFonts w:ascii="Arial" w:hAnsi="Arial" w:cs="Arial"/>
                <w:sz w:val="12"/>
                <w:szCs w:val="12"/>
              </w:rPr>
              <w:t>дования)</w:t>
            </w:r>
          </w:p>
        </w:tc>
        <w:tc>
          <w:tcPr>
            <w:tcW w:w="0" w:type="auto"/>
            <w:tcBorders>
              <w:top w:val="single" w:sz="4" w:space="0" w:color="auto"/>
              <w:left w:val="single" w:sz="4" w:space="0" w:color="auto"/>
              <w:bottom w:val="single" w:sz="4" w:space="0" w:color="auto"/>
              <w:right w:val="single" w:sz="4" w:space="0" w:color="auto"/>
            </w:tcBorders>
          </w:tcPr>
          <w:p w:rsidR="00B20EDF" w:rsidRPr="00954FDA" w:rsidRDefault="00B20EDF" w:rsidP="00C27307">
            <w:pPr>
              <w:spacing w:line="240" w:lineRule="exact"/>
              <w:jc w:val="center"/>
              <w:rPr>
                <w:rFonts w:ascii="Arial" w:hAnsi="Arial" w:cs="Arial"/>
                <w:sz w:val="12"/>
                <w:szCs w:val="12"/>
              </w:rPr>
            </w:pPr>
            <w:r w:rsidRPr="00954FDA">
              <w:rPr>
                <w:rFonts w:ascii="Arial" w:hAnsi="Arial" w:cs="Arial"/>
                <w:sz w:val="12"/>
                <w:szCs w:val="12"/>
              </w:rPr>
              <w:t>комитет эконом</w:t>
            </w:r>
            <w:r w:rsidRPr="00954FDA">
              <w:rPr>
                <w:rFonts w:ascii="Arial" w:hAnsi="Arial" w:cs="Arial"/>
                <w:sz w:val="12"/>
                <w:szCs w:val="12"/>
              </w:rPr>
              <w:t>и</w:t>
            </w:r>
            <w:r w:rsidRPr="00954FDA">
              <w:rPr>
                <w:rFonts w:ascii="Arial" w:hAnsi="Arial" w:cs="Arial"/>
                <w:sz w:val="12"/>
                <w:szCs w:val="12"/>
              </w:rPr>
              <w:t>ческого разв</w:t>
            </w:r>
            <w:r w:rsidRPr="00954FDA">
              <w:rPr>
                <w:rFonts w:ascii="Arial" w:hAnsi="Arial" w:cs="Arial"/>
                <w:sz w:val="12"/>
                <w:szCs w:val="12"/>
              </w:rPr>
              <w:t>и</w:t>
            </w:r>
            <w:r w:rsidRPr="00954FDA">
              <w:rPr>
                <w:rFonts w:ascii="Arial" w:hAnsi="Arial" w:cs="Arial"/>
                <w:sz w:val="12"/>
                <w:szCs w:val="12"/>
              </w:rPr>
              <w:t xml:space="preserve">тия </w:t>
            </w:r>
          </w:p>
          <w:p w:rsidR="00B20EDF" w:rsidRPr="00954FDA" w:rsidRDefault="00B20EDF" w:rsidP="00C27307">
            <w:pPr>
              <w:spacing w:line="240" w:lineRule="exact"/>
              <w:jc w:val="center"/>
              <w:rPr>
                <w:rFonts w:ascii="Arial" w:hAnsi="Arial" w:cs="Arial"/>
                <w:sz w:val="12"/>
                <w:szCs w:val="12"/>
              </w:rPr>
            </w:pPr>
          </w:p>
          <w:p w:rsidR="00B20EDF" w:rsidRPr="00954FDA" w:rsidRDefault="00B20EDF" w:rsidP="00C27307">
            <w:pPr>
              <w:spacing w:line="240" w:lineRule="exact"/>
              <w:jc w:val="center"/>
              <w:rPr>
                <w:rFonts w:ascii="Arial" w:hAnsi="Arial" w:cs="Arial"/>
                <w:sz w:val="12"/>
                <w:szCs w:val="12"/>
              </w:rPr>
            </w:pPr>
            <w:r w:rsidRPr="00954FDA">
              <w:rPr>
                <w:rFonts w:ascii="Arial" w:hAnsi="Arial" w:cs="Arial"/>
                <w:sz w:val="12"/>
                <w:szCs w:val="12"/>
              </w:rPr>
              <w:t>отдел информац</w:t>
            </w:r>
            <w:r w:rsidRPr="00954FDA">
              <w:rPr>
                <w:rFonts w:ascii="Arial" w:hAnsi="Arial" w:cs="Arial"/>
                <w:sz w:val="12"/>
                <w:szCs w:val="12"/>
              </w:rPr>
              <w:t>и</w:t>
            </w:r>
            <w:r w:rsidRPr="00954FDA">
              <w:rPr>
                <w:rFonts w:ascii="Arial" w:hAnsi="Arial" w:cs="Arial"/>
                <w:sz w:val="12"/>
                <w:szCs w:val="12"/>
              </w:rPr>
              <w:t>онных техн</w:t>
            </w:r>
            <w:r w:rsidRPr="00954FDA">
              <w:rPr>
                <w:rFonts w:ascii="Arial" w:hAnsi="Arial" w:cs="Arial"/>
                <w:sz w:val="12"/>
                <w:szCs w:val="12"/>
              </w:rPr>
              <w:t>о</w:t>
            </w:r>
            <w:r w:rsidRPr="00954FDA">
              <w:rPr>
                <w:rFonts w:ascii="Arial" w:hAnsi="Arial" w:cs="Arial"/>
                <w:sz w:val="12"/>
                <w:szCs w:val="12"/>
              </w:rPr>
              <w:t>логий</w:t>
            </w:r>
          </w:p>
          <w:p w:rsidR="00B20EDF" w:rsidRPr="00954FDA" w:rsidRDefault="00B20EDF" w:rsidP="00C27307">
            <w:pPr>
              <w:spacing w:line="240" w:lineRule="exact"/>
              <w:jc w:val="center"/>
              <w:rPr>
                <w:rFonts w:ascii="Arial" w:hAnsi="Arial" w:cs="Arial"/>
                <w:sz w:val="12"/>
                <w:szCs w:val="12"/>
              </w:rPr>
            </w:pPr>
          </w:p>
        </w:tc>
        <w:tc>
          <w:tcPr>
            <w:tcW w:w="0" w:type="auto"/>
            <w:tcBorders>
              <w:top w:val="single" w:sz="4" w:space="0" w:color="auto"/>
              <w:left w:val="single" w:sz="4" w:space="0" w:color="auto"/>
              <w:bottom w:val="single" w:sz="4" w:space="0" w:color="auto"/>
              <w:right w:val="single" w:sz="4" w:space="0" w:color="auto"/>
            </w:tcBorders>
          </w:tcPr>
          <w:p w:rsidR="00B20EDF" w:rsidRPr="00954FDA" w:rsidRDefault="00B20EDF" w:rsidP="00C27307">
            <w:pPr>
              <w:spacing w:line="240" w:lineRule="exact"/>
              <w:jc w:val="center"/>
              <w:rPr>
                <w:rFonts w:ascii="Arial" w:hAnsi="Arial" w:cs="Arial"/>
                <w:sz w:val="12"/>
                <w:szCs w:val="12"/>
              </w:rPr>
            </w:pPr>
            <w:r w:rsidRPr="00954FDA">
              <w:rPr>
                <w:rFonts w:ascii="Arial" w:hAnsi="Arial" w:cs="Arial"/>
                <w:sz w:val="12"/>
                <w:szCs w:val="12"/>
              </w:rPr>
              <w:t>2021-2026 г</w:t>
            </w:r>
            <w:r w:rsidRPr="00954FDA">
              <w:rPr>
                <w:rFonts w:ascii="Arial" w:hAnsi="Arial" w:cs="Arial"/>
                <w:sz w:val="12"/>
                <w:szCs w:val="12"/>
              </w:rPr>
              <w:t>о</w:t>
            </w:r>
            <w:r w:rsidRPr="00954FDA">
              <w:rPr>
                <w:rFonts w:ascii="Arial" w:hAnsi="Arial" w:cs="Arial"/>
                <w:sz w:val="12"/>
                <w:szCs w:val="12"/>
              </w:rPr>
              <w:t>ды</w:t>
            </w:r>
          </w:p>
        </w:tc>
        <w:tc>
          <w:tcPr>
            <w:tcW w:w="0" w:type="auto"/>
            <w:tcBorders>
              <w:top w:val="single" w:sz="4" w:space="0" w:color="auto"/>
              <w:left w:val="single" w:sz="4" w:space="0" w:color="auto"/>
              <w:bottom w:val="single" w:sz="4" w:space="0" w:color="auto"/>
              <w:right w:val="single" w:sz="4" w:space="0" w:color="auto"/>
            </w:tcBorders>
          </w:tcPr>
          <w:p w:rsidR="00B20EDF" w:rsidRPr="00954FDA" w:rsidRDefault="00B20EDF" w:rsidP="00C27307">
            <w:pPr>
              <w:spacing w:line="240" w:lineRule="exact"/>
              <w:jc w:val="center"/>
              <w:rPr>
                <w:rFonts w:ascii="Arial" w:hAnsi="Arial" w:cs="Arial"/>
                <w:sz w:val="12"/>
                <w:szCs w:val="12"/>
              </w:rPr>
            </w:pPr>
            <w:r w:rsidRPr="00954FDA">
              <w:rPr>
                <w:rFonts w:ascii="Arial" w:hAnsi="Arial" w:cs="Arial"/>
                <w:sz w:val="12"/>
                <w:szCs w:val="12"/>
              </w:rPr>
              <w:t>4.4</w:t>
            </w:r>
          </w:p>
        </w:tc>
        <w:tc>
          <w:tcPr>
            <w:tcW w:w="0" w:type="auto"/>
            <w:tcBorders>
              <w:top w:val="single" w:sz="4" w:space="0" w:color="auto"/>
              <w:left w:val="single" w:sz="4" w:space="0" w:color="auto"/>
              <w:bottom w:val="single" w:sz="4" w:space="0" w:color="auto"/>
              <w:right w:val="single" w:sz="4" w:space="0" w:color="auto"/>
            </w:tcBorders>
          </w:tcPr>
          <w:p w:rsidR="00B20EDF" w:rsidRPr="00954FDA" w:rsidRDefault="00B20EDF" w:rsidP="00C27307">
            <w:pPr>
              <w:spacing w:line="240" w:lineRule="exact"/>
              <w:jc w:val="center"/>
              <w:rPr>
                <w:rFonts w:ascii="Arial" w:hAnsi="Arial" w:cs="Arial"/>
                <w:sz w:val="12"/>
                <w:szCs w:val="12"/>
              </w:rPr>
            </w:pPr>
            <w:r w:rsidRPr="00954FDA">
              <w:rPr>
                <w:rFonts w:ascii="Arial" w:hAnsi="Arial" w:cs="Arial"/>
                <w:sz w:val="12"/>
                <w:szCs w:val="12"/>
              </w:rPr>
              <w:t>областной бю</w:t>
            </w:r>
            <w:r w:rsidRPr="00954FDA">
              <w:rPr>
                <w:rFonts w:ascii="Arial" w:hAnsi="Arial" w:cs="Arial"/>
                <w:sz w:val="12"/>
                <w:szCs w:val="12"/>
              </w:rPr>
              <w:t>д</w:t>
            </w:r>
            <w:r w:rsidRPr="00954FDA">
              <w:rPr>
                <w:rFonts w:ascii="Arial" w:hAnsi="Arial" w:cs="Arial"/>
                <w:sz w:val="12"/>
                <w:szCs w:val="12"/>
              </w:rPr>
              <w:t>жет</w:t>
            </w:r>
          </w:p>
        </w:tc>
        <w:tc>
          <w:tcPr>
            <w:tcW w:w="0" w:type="auto"/>
            <w:tcBorders>
              <w:top w:val="single" w:sz="4" w:space="0" w:color="auto"/>
              <w:left w:val="single" w:sz="4" w:space="0" w:color="auto"/>
              <w:bottom w:val="single" w:sz="4" w:space="0" w:color="auto"/>
              <w:right w:val="single" w:sz="4" w:space="0" w:color="auto"/>
            </w:tcBorders>
          </w:tcPr>
          <w:p w:rsidR="00B20EDF" w:rsidRPr="00954FDA" w:rsidRDefault="00B20EDF" w:rsidP="00C27307">
            <w:pPr>
              <w:pStyle w:val="ConsPlusNormal"/>
              <w:spacing w:line="240" w:lineRule="exact"/>
              <w:ind w:firstLine="0"/>
              <w:jc w:val="center"/>
              <w:rPr>
                <w:sz w:val="12"/>
                <w:szCs w:val="12"/>
              </w:rPr>
            </w:pPr>
            <w:r w:rsidRPr="00954FDA">
              <w:rPr>
                <w:sz w:val="12"/>
                <w:szCs w:val="12"/>
              </w:rPr>
              <w:t>-</w:t>
            </w:r>
          </w:p>
        </w:tc>
        <w:tc>
          <w:tcPr>
            <w:tcW w:w="0" w:type="auto"/>
            <w:tcBorders>
              <w:top w:val="single" w:sz="4" w:space="0" w:color="auto"/>
              <w:left w:val="single" w:sz="4" w:space="0" w:color="auto"/>
              <w:bottom w:val="single" w:sz="4" w:space="0" w:color="auto"/>
              <w:right w:val="single" w:sz="4" w:space="0" w:color="auto"/>
            </w:tcBorders>
          </w:tcPr>
          <w:p w:rsidR="00B20EDF" w:rsidRPr="00954FDA" w:rsidRDefault="00B20EDF" w:rsidP="00C27307">
            <w:pPr>
              <w:pStyle w:val="ConsPlusNormal"/>
              <w:spacing w:line="240" w:lineRule="exact"/>
              <w:ind w:firstLine="0"/>
              <w:jc w:val="center"/>
              <w:rPr>
                <w:sz w:val="12"/>
                <w:szCs w:val="12"/>
              </w:rPr>
            </w:pPr>
            <w:r w:rsidRPr="00954FDA">
              <w:rPr>
                <w:sz w:val="12"/>
                <w:szCs w:val="12"/>
              </w:rPr>
              <w:t>-</w:t>
            </w:r>
          </w:p>
        </w:tc>
        <w:tc>
          <w:tcPr>
            <w:tcW w:w="0" w:type="auto"/>
            <w:tcBorders>
              <w:top w:val="single" w:sz="4" w:space="0" w:color="auto"/>
              <w:left w:val="single" w:sz="4" w:space="0" w:color="auto"/>
              <w:bottom w:val="single" w:sz="4" w:space="0" w:color="auto"/>
              <w:right w:val="single" w:sz="4" w:space="0" w:color="auto"/>
            </w:tcBorders>
          </w:tcPr>
          <w:p w:rsidR="00B20EDF" w:rsidRPr="00954FDA" w:rsidRDefault="00B20EDF" w:rsidP="00C27307">
            <w:pPr>
              <w:pStyle w:val="ConsPlusNormal"/>
              <w:spacing w:line="240" w:lineRule="exact"/>
              <w:ind w:firstLine="0"/>
              <w:jc w:val="center"/>
              <w:rPr>
                <w:sz w:val="12"/>
                <w:szCs w:val="12"/>
              </w:rPr>
            </w:pPr>
            <w:r w:rsidRPr="00954FDA">
              <w:rPr>
                <w:sz w:val="12"/>
                <w:szCs w:val="12"/>
              </w:rPr>
              <w:t>-</w:t>
            </w:r>
          </w:p>
        </w:tc>
        <w:tc>
          <w:tcPr>
            <w:tcW w:w="0" w:type="auto"/>
            <w:tcBorders>
              <w:top w:val="single" w:sz="4" w:space="0" w:color="auto"/>
              <w:left w:val="single" w:sz="4" w:space="0" w:color="auto"/>
              <w:bottom w:val="single" w:sz="4" w:space="0" w:color="auto"/>
              <w:right w:val="single" w:sz="4" w:space="0" w:color="auto"/>
            </w:tcBorders>
          </w:tcPr>
          <w:p w:rsidR="00B20EDF" w:rsidRPr="00954FDA" w:rsidRDefault="00B20EDF" w:rsidP="00C27307">
            <w:pPr>
              <w:pStyle w:val="ConsPlusNormal"/>
              <w:spacing w:line="240" w:lineRule="exact"/>
              <w:ind w:firstLine="0"/>
              <w:jc w:val="center"/>
              <w:rPr>
                <w:sz w:val="12"/>
                <w:szCs w:val="12"/>
              </w:rPr>
            </w:pPr>
            <w:r w:rsidRPr="00954FDA">
              <w:rPr>
                <w:sz w:val="12"/>
                <w:szCs w:val="12"/>
              </w:rPr>
              <w:t>-</w:t>
            </w:r>
          </w:p>
        </w:tc>
        <w:tc>
          <w:tcPr>
            <w:tcW w:w="0" w:type="auto"/>
            <w:tcBorders>
              <w:top w:val="single" w:sz="4" w:space="0" w:color="auto"/>
              <w:left w:val="single" w:sz="4" w:space="0" w:color="auto"/>
              <w:bottom w:val="single" w:sz="4" w:space="0" w:color="auto"/>
              <w:right w:val="single" w:sz="4" w:space="0" w:color="auto"/>
            </w:tcBorders>
          </w:tcPr>
          <w:p w:rsidR="00B20EDF" w:rsidRPr="00954FDA" w:rsidRDefault="00B20EDF" w:rsidP="00C27307">
            <w:pPr>
              <w:pStyle w:val="ConsPlusNormal"/>
              <w:spacing w:line="240" w:lineRule="exact"/>
              <w:ind w:firstLine="0"/>
              <w:jc w:val="center"/>
              <w:rPr>
                <w:sz w:val="12"/>
                <w:szCs w:val="12"/>
              </w:rPr>
            </w:pPr>
            <w:r w:rsidRPr="00954FDA">
              <w:rPr>
                <w:sz w:val="12"/>
                <w:szCs w:val="12"/>
              </w:rPr>
              <w:t>-</w:t>
            </w:r>
          </w:p>
        </w:tc>
        <w:tc>
          <w:tcPr>
            <w:tcW w:w="0" w:type="auto"/>
            <w:tcBorders>
              <w:top w:val="single" w:sz="4" w:space="0" w:color="auto"/>
              <w:left w:val="single" w:sz="4" w:space="0" w:color="auto"/>
              <w:bottom w:val="single" w:sz="4" w:space="0" w:color="auto"/>
              <w:right w:val="single" w:sz="4" w:space="0" w:color="auto"/>
            </w:tcBorders>
          </w:tcPr>
          <w:p w:rsidR="00B20EDF" w:rsidRPr="00954FDA" w:rsidRDefault="00B20EDF" w:rsidP="00C27307">
            <w:pPr>
              <w:pStyle w:val="ConsPlusNormal"/>
              <w:spacing w:line="240" w:lineRule="exact"/>
              <w:ind w:firstLine="0"/>
              <w:jc w:val="center"/>
              <w:rPr>
                <w:sz w:val="12"/>
                <w:szCs w:val="12"/>
              </w:rPr>
            </w:pPr>
            <w:r w:rsidRPr="00954FDA">
              <w:rPr>
                <w:sz w:val="12"/>
                <w:szCs w:val="12"/>
              </w:rPr>
              <w:t>1500,0</w:t>
            </w:r>
          </w:p>
        </w:tc>
        <w:tc>
          <w:tcPr>
            <w:tcW w:w="0" w:type="auto"/>
            <w:tcBorders>
              <w:top w:val="single" w:sz="4" w:space="0" w:color="auto"/>
              <w:left w:val="single" w:sz="4" w:space="0" w:color="auto"/>
              <w:bottom w:val="single" w:sz="4" w:space="0" w:color="auto"/>
              <w:right w:val="single" w:sz="4" w:space="0" w:color="auto"/>
            </w:tcBorders>
          </w:tcPr>
          <w:p w:rsidR="00B20EDF" w:rsidRPr="00954FDA" w:rsidRDefault="00B20EDF" w:rsidP="00C27307">
            <w:pPr>
              <w:pStyle w:val="ConsPlusNormal"/>
              <w:spacing w:line="240" w:lineRule="exact"/>
              <w:ind w:firstLine="0"/>
              <w:jc w:val="center"/>
              <w:rPr>
                <w:sz w:val="12"/>
                <w:szCs w:val="12"/>
              </w:rPr>
            </w:pPr>
            <w:r w:rsidRPr="00954FDA">
              <w:rPr>
                <w:sz w:val="12"/>
                <w:szCs w:val="12"/>
              </w:rPr>
              <w:t>-</w:t>
            </w:r>
          </w:p>
        </w:tc>
        <w:tc>
          <w:tcPr>
            <w:tcW w:w="0" w:type="auto"/>
            <w:tcBorders>
              <w:top w:val="single" w:sz="4" w:space="0" w:color="auto"/>
              <w:left w:val="single" w:sz="4" w:space="0" w:color="auto"/>
              <w:bottom w:val="single" w:sz="4" w:space="0" w:color="auto"/>
              <w:right w:val="single" w:sz="4" w:space="0" w:color="auto"/>
            </w:tcBorders>
          </w:tcPr>
          <w:p w:rsidR="00B20EDF" w:rsidRPr="00954FDA" w:rsidRDefault="00B20EDF" w:rsidP="00C27307">
            <w:pPr>
              <w:pStyle w:val="ConsPlusNormal"/>
              <w:spacing w:line="240" w:lineRule="exact"/>
              <w:ind w:firstLine="0"/>
              <w:jc w:val="center"/>
              <w:rPr>
                <w:sz w:val="12"/>
                <w:szCs w:val="12"/>
              </w:rPr>
            </w:pPr>
            <w:r w:rsidRPr="00954FDA">
              <w:rPr>
                <w:sz w:val="12"/>
                <w:szCs w:val="12"/>
              </w:rPr>
              <w:t>-</w:t>
            </w:r>
          </w:p>
        </w:tc>
        <w:tc>
          <w:tcPr>
            <w:tcW w:w="0" w:type="auto"/>
            <w:tcBorders>
              <w:top w:val="single" w:sz="4" w:space="0" w:color="auto"/>
              <w:left w:val="single" w:sz="4" w:space="0" w:color="auto"/>
              <w:bottom w:val="single" w:sz="4" w:space="0" w:color="auto"/>
              <w:right w:val="single" w:sz="4" w:space="0" w:color="auto"/>
            </w:tcBorders>
          </w:tcPr>
          <w:p w:rsidR="00B20EDF" w:rsidRPr="00954FDA" w:rsidRDefault="00B20EDF" w:rsidP="00C27307">
            <w:pPr>
              <w:pStyle w:val="ConsPlusNormal"/>
              <w:spacing w:line="240" w:lineRule="exact"/>
              <w:ind w:firstLine="0"/>
              <w:jc w:val="center"/>
              <w:rPr>
                <w:sz w:val="12"/>
                <w:szCs w:val="12"/>
              </w:rPr>
            </w:pPr>
            <w:r w:rsidRPr="00954FDA">
              <w:rPr>
                <w:sz w:val="12"/>
                <w:szCs w:val="12"/>
              </w:rPr>
              <w:t>-</w:t>
            </w:r>
          </w:p>
        </w:tc>
        <w:tc>
          <w:tcPr>
            <w:tcW w:w="0" w:type="auto"/>
            <w:tcBorders>
              <w:top w:val="single" w:sz="4" w:space="0" w:color="auto"/>
              <w:left w:val="single" w:sz="4" w:space="0" w:color="auto"/>
              <w:bottom w:val="single" w:sz="4" w:space="0" w:color="auto"/>
              <w:right w:val="single" w:sz="4" w:space="0" w:color="auto"/>
            </w:tcBorders>
          </w:tcPr>
          <w:p w:rsidR="00B20EDF" w:rsidRPr="00954FDA" w:rsidRDefault="00B20EDF" w:rsidP="00C27307">
            <w:pPr>
              <w:pStyle w:val="ConsPlusNormal"/>
              <w:spacing w:line="240" w:lineRule="exact"/>
              <w:ind w:firstLine="0"/>
              <w:jc w:val="center"/>
              <w:rPr>
                <w:sz w:val="12"/>
                <w:szCs w:val="12"/>
              </w:rPr>
            </w:pPr>
            <w:r w:rsidRPr="00954FDA">
              <w:rPr>
                <w:sz w:val="12"/>
                <w:szCs w:val="12"/>
              </w:rPr>
              <w:t>-</w:t>
            </w:r>
          </w:p>
        </w:tc>
        <w:tc>
          <w:tcPr>
            <w:tcW w:w="0" w:type="auto"/>
            <w:tcBorders>
              <w:top w:val="single" w:sz="4" w:space="0" w:color="auto"/>
              <w:left w:val="single" w:sz="4" w:space="0" w:color="auto"/>
              <w:bottom w:val="single" w:sz="4" w:space="0" w:color="auto"/>
              <w:right w:val="single" w:sz="4" w:space="0" w:color="auto"/>
            </w:tcBorders>
          </w:tcPr>
          <w:p w:rsidR="00B20EDF" w:rsidRPr="00954FDA" w:rsidRDefault="00B20EDF" w:rsidP="00C27307">
            <w:pPr>
              <w:pStyle w:val="ConsPlusNormal"/>
              <w:spacing w:line="240" w:lineRule="exact"/>
              <w:ind w:firstLine="0"/>
              <w:jc w:val="center"/>
              <w:rPr>
                <w:sz w:val="12"/>
                <w:szCs w:val="12"/>
              </w:rPr>
            </w:pPr>
            <w:r w:rsidRPr="00954FDA">
              <w:rPr>
                <w:sz w:val="12"/>
                <w:szCs w:val="12"/>
              </w:rPr>
              <w:t>-</w:t>
            </w:r>
          </w:p>
        </w:tc>
      </w:tr>
      <w:tr w:rsidR="00B20EDF" w:rsidRPr="00954FDA" w:rsidTr="00B20EDF">
        <w:tc>
          <w:tcPr>
            <w:tcW w:w="0" w:type="auto"/>
            <w:tcBorders>
              <w:top w:val="single" w:sz="4" w:space="0" w:color="auto"/>
              <w:left w:val="single" w:sz="4" w:space="0" w:color="auto"/>
              <w:bottom w:val="single" w:sz="4" w:space="0" w:color="auto"/>
              <w:right w:val="single" w:sz="4" w:space="0" w:color="auto"/>
            </w:tcBorders>
          </w:tcPr>
          <w:p w:rsidR="00B20EDF" w:rsidRPr="00954FDA" w:rsidRDefault="00B20EDF" w:rsidP="00C27307">
            <w:pPr>
              <w:spacing w:line="240" w:lineRule="exact"/>
              <w:jc w:val="center"/>
              <w:rPr>
                <w:rFonts w:ascii="Arial" w:hAnsi="Arial" w:cs="Arial"/>
                <w:sz w:val="12"/>
                <w:szCs w:val="12"/>
              </w:rPr>
            </w:pPr>
            <w:r w:rsidRPr="00954FDA">
              <w:rPr>
                <w:rFonts w:ascii="Arial" w:hAnsi="Arial" w:cs="Arial"/>
                <w:sz w:val="12"/>
                <w:szCs w:val="12"/>
              </w:rPr>
              <w:t>4.1.3.3</w:t>
            </w:r>
          </w:p>
        </w:tc>
        <w:tc>
          <w:tcPr>
            <w:tcW w:w="0" w:type="auto"/>
            <w:tcBorders>
              <w:top w:val="single" w:sz="4" w:space="0" w:color="auto"/>
              <w:left w:val="single" w:sz="4" w:space="0" w:color="auto"/>
              <w:bottom w:val="single" w:sz="4" w:space="0" w:color="auto"/>
              <w:right w:val="single" w:sz="4" w:space="0" w:color="auto"/>
            </w:tcBorders>
          </w:tcPr>
          <w:p w:rsidR="00B20EDF" w:rsidRPr="00954FDA" w:rsidRDefault="00B20EDF" w:rsidP="00C27307">
            <w:pPr>
              <w:spacing w:line="240" w:lineRule="exact"/>
              <w:jc w:val="both"/>
              <w:rPr>
                <w:rFonts w:ascii="Arial" w:hAnsi="Arial" w:cs="Arial"/>
                <w:sz w:val="12"/>
                <w:szCs w:val="12"/>
              </w:rPr>
            </w:pPr>
            <w:r w:rsidRPr="00954FDA">
              <w:rPr>
                <w:rFonts w:ascii="Arial" w:hAnsi="Arial" w:cs="Arial"/>
                <w:sz w:val="12"/>
                <w:szCs w:val="12"/>
              </w:rPr>
              <w:t>Установление входной группы при въезде в г. Ва</w:t>
            </w:r>
            <w:r w:rsidRPr="00954FDA">
              <w:rPr>
                <w:rFonts w:ascii="Arial" w:hAnsi="Arial" w:cs="Arial"/>
                <w:sz w:val="12"/>
                <w:szCs w:val="12"/>
              </w:rPr>
              <w:t>л</w:t>
            </w:r>
            <w:r w:rsidRPr="00954FDA">
              <w:rPr>
                <w:rFonts w:ascii="Arial" w:hAnsi="Arial" w:cs="Arial"/>
                <w:sz w:val="12"/>
                <w:szCs w:val="12"/>
              </w:rPr>
              <w:t>дай со стороны Москвы</w:t>
            </w:r>
          </w:p>
        </w:tc>
        <w:tc>
          <w:tcPr>
            <w:tcW w:w="0" w:type="auto"/>
            <w:tcBorders>
              <w:top w:val="single" w:sz="4" w:space="0" w:color="auto"/>
              <w:left w:val="single" w:sz="4" w:space="0" w:color="auto"/>
              <w:bottom w:val="single" w:sz="4" w:space="0" w:color="auto"/>
              <w:right w:val="single" w:sz="4" w:space="0" w:color="auto"/>
            </w:tcBorders>
          </w:tcPr>
          <w:p w:rsidR="00B20EDF" w:rsidRPr="00954FDA" w:rsidRDefault="00B20EDF" w:rsidP="00C27307">
            <w:pPr>
              <w:spacing w:line="240" w:lineRule="exact"/>
              <w:jc w:val="center"/>
              <w:rPr>
                <w:rFonts w:ascii="Arial" w:hAnsi="Arial" w:cs="Arial"/>
                <w:sz w:val="12"/>
                <w:szCs w:val="12"/>
              </w:rPr>
            </w:pPr>
            <w:r w:rsidRPr="00954FDA">
              <w:rPr>
                <w:rFonts w:ascii="Arial" w:hAnsi="Arial" w:cs="Arial"/>
                <w:sz w:val="12"/>
                <w:szCs w:val="12"/>
              </w:rPr>
              <w:t>комитет жилищно-коммунального и дорожного хозя</w:t>
            </w:r>
            <w:r w:rsidRPr="00954FDA">
              <w:rPr>
                <w:rFonts w:ascii="Arial" w:hAnsi="Arial" w:cs="Arial"/>
                <w:sz w:val="12"/>
                <w:szCs w:val="12"/>
              </w:rPr>
              <w:t>й</w:t>
            </w:r>
            <w:r w:rsidRPr="00954FDA">
              <w:rPr>
                <w:rFonts w:ascii="Arial" w:hAnsi="Arial" w:cs="Arial"/>
                <w:sz w:val="12"/>
                <w:szCs w:val="12"/>
              </w:rPr>
              <w:t xml:space="preserve">ства </w:t>
            </w:r>
          </w:p>
          <w:p w:rsidR="00B20EDF" w:rsidRPr="00954FDA" w:rsidRDefault="00B20EDF" w:rsidP="00C27307">
            <w:pPr>
              <w:spacing w:line="240" w:lineRule="exact"/>
              <w:jc w:val="center"/>
              <w:rPr>
                <w:rFonts w:ascii="Arial" w:hAnsi="Arial" w:cs="Arial"/>
                <w:sz w:val="12"/>
                <w:szCs w:val="12"/>
              </w:rPr>
            </w:pPr>
          </w:p>
          <w:p w:rsidR="00B20EDF" w:rsidRPr="00954FDA" w:rsidRDefault="00B20EDF" w:rsidP="00C27307">
            <w:pPr>
              <w:spacing w:line="240" w:lineRule="exact"/>
              <w:jc w:val="center"/>
              <w:rPr>
                <w:rFonts w:ascii="Arial" w:hAnsi="Arial" w:cs="Arial"/>
                <w:sz w:val="12"/>
                <w:szCs w:val="12"/>
              </w:rPr>
            </w:pPr>
            <w:r w:rsidRPr="00954FDA">
              <w:rPr>
                <w:rFonts w:ascii="Arial" w:hAnsi="Arial" w:cs="Arial"/>
                <w:sz w:val="12"/>
                <w:szCs w:val="12"/>
              </w:rPr>
              <w:t>отдел архитект</w:t>
            </w:r>
            <w:r w:rsidRPr="00954FDA">
              <w:rPr>
                <w:rFonts w:ascii="Arial" w:hAnsi="Arial" w:cs="Arial"/>
                <w:sz w:val="12"/>
                <w:szCs w:val="12"/>
              </w:rPr>
              <w:t>у</w:t>
            </w:r>
            <w:r w:rsidRPr="00954FDA">
              <w:rPr>
                <w:rFonts w:ascii="Arial" w:hAnsi="Arial" w:cs="Arial"/>
                <w:sz w:val="12"/>
                <w:szCs w:val="12"/>
              </w:rPr>
              <w:t>ры, градостро</w:t>
            </w:r>
            <w:r w:rsidRPr="00954FDA">
              <w:rPr>
                <w:rFonts w:ascii="Arial" w:hAnsi="Arial" w:cs="Arial"/>
                <w:sz w:val="12"/>
                <w:szCs w:val="12"/>
              </w:rPr>
              <w:t>и</w:t>
            </w:r>
            <w:r w:rsidRPr="00954FDA">
              <w:rPr>
                <w:rFonts w:ascii="Arial" w:hAnsi="Arial" w:cs="Arial"/>
                <w:sz w:val="12"/>
                <w:szCs w:val="12"/>
              </w:rPr>
              <w:t>тельства и стро</w:t>
            </w:r>
            <w:r w:rsidRPr="00954FDA">
              <w:rPr>
                <w:rFonts w:ascii="Arial" w:hAnsi="Arial" w:cs="Arial"/>
                <w:sz w:val="12"/>
                <w:szCs w:val="12"/>
              </w:rPr>
              <w:t>и</w:t>
            </w:r>
            <w:r w:rsidRPr="00954FDA">
              <w:rPr>
                <w:rFonts w:ascii="Arial" w:hAnsi="Arial" w:cs="Arial"/>
                <w:sz w:val="12"/>
                <w:szCs w:val="12"/>
              </w:rPr>
              <w:t>тел</w:t>
            </w:r>
            <w:r w:rsidRPr="00954FDA">
              <w:rPr>
                <w:rFonts w:ascii="Arial" w:hAnsi="Arial" w:cs="Arial"/>
                <w:sz w:val="12"/>
                <w:szCs w:val="12"/>
              </w:rPr>
              <w:t>ь</w:t>
            </w:r>
            <w:r w:rsidRPr="00954FDA">
              <w:rPr>
                <w:rFonts w:ascii="Arial" w:hAnsi="Arial" w:cs="Arial"/>
                <w:sz w:val="12"/>
                <w:szCs w:val="12"/>
              </w:rPr>
              <w:t>ства</w:t>
            </w:r>
          </w:p>
        </w:tc>
        <w:tc>
          <w:tcPr>
            <w:tcW w:w="0" w:type="auto"/>
            <w:tcBorders>
              <w:top w:val="single" w:sz="4" w:space="0" w:color="auto"/>
              <w:left w:val="single" w:sz="4" w:space="0" w:color="auto"/>
              <w:bottom w:val="single" w:sz="4" w:space="0" w:color="auto"/>
              <w:right w:val="single" w:sz="4" w:space="0" w:color="auto"/>
            </w:tcBorders>
          </w:tcPr>
          <w:p w:rsidR="00B20EDF" w:rsidRPr="00954FDA" w:rsidRDefault="00B20EDF" w:rsidP="00C27307">
            <w:pPr>
              <w:spacing w:line="240" w:lineRule="exact"/>
              <w:jc w:val="center"/>
              <w:rPr>
                <w:rFonts w:ascii="Arial" w:hAnsi="Arial" w:cs="Arial"/>
                <w:sz w:val="12"/>
                <w:szCs w:val="12"/>
              </w:rPr>
            </w:pPr>
            <w:r w:rsidRPr="00954FDA">
              <w:rPr>
                <w:rFonts w:ascii="Arial" w:hAnsi="Arial" w:cs="Arial"/>
                <w:sz w:val="12"/>
                <w:szCs w:val="12"/>
              </w:rPr>
              <w:t>2021-2026 г</w:t>
            </w:r>
            <w:r w:rsidRPr="00954FDA">
              <w:rPr>
                <w:rFonts w:ascii="Arial" w:hAnsi="Arial" w:cs="Arial"/>
                <w:sz w:val="12"/>
                <w:szCs w:val="12"/>
              </w:rPr>
              <w:t>о</w:t>
            </w:r>
            <w:r w:rsidRPr="00954FDA">
              <w:rPr>
                <w:rFonts w:ascii="Arial" w:hAnsi="Arial" w:cs="Arial"/>
                <w:sz w:val="12"/>
                <w:szCs w:val="12"/>
              </w:rPr>
              <w:t>ды</w:t>
            </w:r>
          </w:p>
        </w:tc>
        <w:tc>
          <w:tcPr>
            <w:tcW w:w="0" w:type="auto"/>
            <w:tcBorders>
              <w:top w:val="single" w:sz="4" w:space="0" w:color="auto"/>
              <w:left w:val="single" w:sz="4" w:space="0" w:color="auto"/>
              <w:bottom w:val="single" w:sz="4" w:space="0" w:color="auto"/>
              <w:right w:val="single" w:sz="4" w:space="0" w:color="auto"/>
            </w:tcBorders>
          </w:tcPr>
          <w:p w:rsidR="00B20EDF" w:rsidRPr="00954FDA" w:rsidRDefault="00B20EDF" w:rsidP="00C27307">
            <w:pPr>
              <w:spacing w:line="240" w:lineRule="exact"/>
              <w:jc w:val="center"/>
              <w:rPr>
                <w:rFonts w:ascii="Arial" w:hAnsi="Arial" w:cs="Arial"/>
                <w:sz w:val="12"/>
                <w:szCs w:val="12"/>
              </w:rPr>
            </w:pPr>
            <w:r w:rsidRPr="00954FDA">
              <w:rPr>
                <w:rFonts w:ascii="Arial" w:hAnsi="Arial" w:cs="Arial"/>
                <w:sz w:val="12"/>
                <w:szCs w:val="12"/>
              </w:rPr>
              <w:t>4.5</w:t>
            </w:r>
          </w:p>
        </w:tc>
        <w:tc>
          <w:tcPr>
            <w:tcW w:w="0" w:type="auto"/>
            <w:tcBorders>
              <w:top w:val="single" w:sz="4" w:space="0" w:color="auto"/>
              <w:left w:val="single" w:sz="4" w:space="0" w:color="auto"/>
              <w:bottom w:val="single" w:sz="4" w:space="0" w:color="auto"/>
              <w:right w:val="single" w:sz="4" w:space="0" w:color="auto"/>
            </w:tcBorders>
          </w:tcPr>
          <w:p w:rsidR="00B20EDF" w:rsidRPr="00954FDA" w:rsidRDefault="00B20EDF" w:rsidP="00C27307">
            <w:pPr>
              <w:spacing w:line="240" w:lineRule="exact"/>
              <w:jc w:val="center"/>
              <w:rPr>
                <w:rFonts w:ascii="Arial" w:hAnsi="Arial" w:cs="Arial"/>
                <w:sz w:val="12"/>
                <w:szCs w:val="12"/>
              </w:rPr>
            </w:pPr>
            <w:r w:rsidRPr="00954FDA">
              <w:rPr>
                <w:rFonts w:ascii="Arial" w:hAnsi="Arial" w:cs="Arial"/>
                <w:sz w:val="12"/>
                <w:szCs w:val="12"/>
              </w:rPr>
              <w:t>областной бю</w:t>
            </w:r>
            <w:r w:rsidRPr="00954FDA">
              <w:rPr>
                <w:rFonts w:ascii="Arial" w:hAnsi="Arial" w:cs="Arial"/>
                <w:sz w:val="12"/>
                <w:szCs w:val="12"/>
              </w:rPr>
              <w:t>д</w:t>
            </w:r>
            <w:r w:rsidRPr="00954FDA">
              <w:rPr>
                <w:rFonts w:ascii="Arial" w:hAnsi="Arial" w:cs="Arial"/>
                <w:sz w:val="12"/>
                <w:szCs w:val="12"/>
              </w:rPr>
              <w:t>жет</w:t>
            </w:r>
          </w:p>
        </w:tc>
        <w:tc>
          <w:tcPr>
            <w:tcW w:w="0" w:type="auto"/>
            <w:tcBorders>
              <w:top w:val="single" w:sz="4" w:space="0" w:color="auto"/>
              <w:left w:val="single" w:sz="4" w:space="0" w:color="auto"/>
              <w:bottom w:val="single" w:sz="4" w:space="0" w:color="auto"/>
              <w:right w:val="single" w:sz="4" w:space="0" w:color="auto"/>
            </w:tcBorders>
          </w:tcPr>
          <w:p w:rsidR="00B20EDF" w:rsidRPr="00954FDA" w:rsidRDefault="00B20EDF" w:rsidP="00C27307">
            <w:pPr>
              <w:pStyle w:val="ConsPlusNormal"/>
              <w:spacing w:line="240" w:lineRule="exact"/>
              <w:ind w:firstLine="0"/>
              <w:jc w:val="center"/>
              <w:rPr>
                <w:sz w:val="12"/>
                <w:szCs w:val="12"/>
              </w:rPr>
            </w:pPr>
            <w:r w:rsidRPr="00954FDA">
              <w:rPr>
                <w:sz w:val="12"/>
                <w:szCs w:val="12"/>
              </w:rPr>
              <w:t>-</w:t>
            </w:r>
          </w:p>
        </w:tc>
        <w:tc>
          <w:tcPr>
            <w:tcW w:w="0" w:type="auto"/>
            <w:tcBorders>
              <w:top w:val="single" w:sz="4" w:space="0" w:color="auto"/>
              <w:left w:val="single" w:sz="4" w:space="0" w:color="auto"/>
              <w:bottom w:val="single" w:sz="4" w:space="0" w:color="auto"/>
              <w:right w:val="single" w:sz="4" w:space="0" w:color="auto"/>
            </w:tcBorders>
          </w:tcPr>
          <w:p w:rsidR="00B20EDF" w:rsidRPr="00954FDA" w:rsidRDefault="00B20EDF" w:rsidP="00C27307">
            <w:pPr>
              <w:pStyle w:val="ConsPlusNormal"/>
              <w:spacing w:line="240" w:lineRule="exact"/>
              <w:ind w:firstLine="0"/>
              <w:jc w:val="center"/>
              <w:rPr>
                <w:sz w:val="12"/>
                <w:szCs w:val="12"/>
              </w:rPr>
            </w:pPr>
            <w:r w:rsidRPr="00954FDA">
              <w:rPr>
                <w:sz w:val="12"/>
                <w:szCs w:val="12"/>
              </w:rPr>
              <w:t>-</w:t>
            </w:r>
          </w:p>
        </w:tc>
        <w:tc>
          <w:tcPr>
            <w:tcW w:w="0" w:type="auto"/>
            <w:tcBorders>
              <w:top w:val="single" w:sz="4" w:space="0" w:color="auto"/>
              <w:left w:val="single" w:sz="4" w:space="0" w:color="auto"/>
              <w:bottom w:val="single" w:sz="4" w:space="0" w:color="auto"/>
              <w:right w:val="single" w:sz="4" w:space="0" w:color="auto"/>
            </w:tcBorders>
          </w:tcPr>
          <w:p w:rsidR="00B20EDF" w:rsidRPr="00954FDA" w:rsidRDefault="00B20EDF" w:rsidP="00C27307">
            <w:pPr>
              <w:pStyle w:val="ConsPlusNormal"/>
              <w:spacing w:line="240" w:lineRule="exact"/>
              <w:ind w:firstLine="0"/>
              <w:jc w:val="center"/>
              <w:rPr>
                <w:sz w:val="12"/>
                <w:szCs w:val="12"/>
              </w:rPr>
            </w:pPr>
            <w:r w:rsidRPr="00954FDA">
              <w:rPr>
                <w:sz w:val="12"/>
                <w:szCs w:val="12"/>
              </w:rPr>
              <w:t>-</w:t>
            </w:r>
          </w:p>
        </w:tc>
        <w:tc>
          <w:tcPr>
            <w:tcW w:w="0" w:type="auto"/>
            <w:tcBorders>
              <w:top w:val="single" w:sz="4" w:space="0" w:color="auto"/>
              <w:left w:val="single" w:sz="4" w:space="0" w:color="auto"/>
              <w:bottom w:val="single" w:sz="4" w:space="0" w:color="auto"/>
              <w:right w:val="single" w:sz="4" w:space="0" w:color="auto"/>
            </w:tcBorders>
          </w:tcPr>
          <w:p w:rsidR="00B20EDF" w:rsidRPr="00954FDA" w:rsidRDefault="00B20EDF" w:rsidP="00C27307">
            <w:pPr>
              <w:pStyle w:val="ConsPlusNormal"/>
              <w:spacing w:line="240" w:lineRule="exact"/>
              <w:ind w:firstLine="0"/>
              <w:jc w:val="center"/>
              <w:rPr>
                <w:sz w:val="12"/>
                <w:szCs w:val="12"/>
              </w:rPr>
            </w:pPr>
            <w:r w:rsidRPr="00954FDA">
              <w:rPr>
                <w:sz w:val="12"/>
                <w:szCs w:val="12"/>
              </w:rPr>
              <w:t>-</w:t>
            </w:r>
          </w:p>
        </w:tc>
        <w:tc>
          <w:tcPr>
            <w:tcW w:w="0" w:type="auto"/>
            <w:tcBorders>
              <w:top w:val="single" w:sz="4" w:space="0" w:color="auto"/>
              <w:left w:val="single" w:sz="4" w:space="0" w:color="auto"/>
              <w:bottom w:val="single" w:sz="4" w:space="0" w:color="auto"/>
              <w:right w:val="single" w:sz="4" w:space="0" w:color="auto"/>
            </w:tcBorders>
          </w:tcPr>
          <w:p w:rsidR="00B20EDF" w:rsidRPr="00954FDA" w:rsidRDefault="00B20EDF" w:rsidP="00C27307">
            <w:pPr>
              <w:pStyle w:val="ConsPlusNormal"/>
              <w:spacing w:line="240" w:lineRule="exact"/>
              <w:ind w:firstLine="0"/>
              <w:jc w:val="center"/>
              <w:rPr>
                <w:sz w:val="12"/>
                <w:szCs w:val="12"/>
              </w:rPr>
            </w:pPr>
            <w:r w:rsidRPr="00954FDA">
              <w:rPr>
                <w:sz w:val="12"/>
                <w:szCs w:val="12"/>
              </w:rPr>
              <w:t>-</w:t>
            </w:r>
          </w:p>
        </w:tc>
        <w:tc>
          <w:tcPr>
            <w:tcW w:w="0" w:type="auto"/>
            <w:tcBorders>
              <w:top w:val="single" w:sz="4" w:space="0" w:color="auto"/>
              <w:left w:val="single" w:sz="4" w:space="0" w:color="auto"/>
              <w:bottom w:val="single" w:sz="4" w:space="0" w:color="auto"/>
              <w:right w:val="single" w:sz="4" w:space="0" w:color="auto"/>
            </w:tcBorders>
          </w:tcPr>
          <w:p w:rsidR="00B20EDF" w:rsidRPr="00954FDA" w:rsidRDefault="00B20EDF" w:rsidP="00C27307">
            <w:pPr>
              <w:pStyle w:val="ConsPlusNormal"/>
              <w:spacing w:line="240" w:lineRule="exact"/>
              <w:ind w:firstLine="0"/>
              <w:jc w:val="center"/>
              <w:rPr>
                <w:sz w:val="12"/>
                <w:szCs w:val="12"/>
              </w:rPr>
            </w:pPr>
            <w:r w:rsidRPr="00954FDA">
              <w:rPr>
                <w:sz w:val="12"/>
                <w:szCs w:val="12"/>
              </w:rPr>
              <w:t>1950,0</w:t>
            </w:r>
          </w:p>
        </w:tc>
        <w:tc>
          <w:tcPr>
            <w:tcW w:w="0" w:type="auto"/>
            <w:tcBorders>
              <w:top w:val="single" w:sz="4" w:space="0" w:color="auto"/>
              <w:left w:val="single" w:sz="4" w:space="0" w:color="auto"/>
              <w:bottom w:val="single" w:sz="4" w:space="0" w:color="auto"/>
              <w:right w:val="single" w:sz="4" w:space="0" w:color="auto"/>
            </w:tcBorders>
          </w:tcPr>
          <w:p w:rsidR="00B20EDF" w:rsidRPr="00954FDA" w:rsidRDefault="00B20EDF" w:rsidP="00C27307">
            <w:pPr>
              <w:pStyle w:val="ConsPlusNormal"/>
              <w:spacing w:line="240" w:lineRule="exact"/>
              <w:ind w:firstLine="0"/>
              <w:jc w:val="center"/>
              <w:rPr>
                <w:sz w:val="12"/>
                <w:szCs w:val="12"/>
              </w:rPr>
            </w:pPr>
            <w:r w:rsidRPr="00954FDA">
              <w:rPr>
                <w:sz w:val="12"/>
                <w:szCs w:val="12"/>
              </w:rPr>
              <w:t>-</w:t>
            </w:r>
          </w:p>
        </w:tc>
        <w:tc>
          <w:tcPr>
            <w:tcW w:w="0" w:type="auto"/>
            <w:tcBorders>
              <w:top w:val="single" w:sz="4" w:space="0" w:color="auto"/>
              <w:left w:val="single" w:sz="4" w:space="0" w:color="auto"/>
              <w:bottom w:val="single" w:sz="4" w:space="0" w:color="auto"/>
              <w:right w:val="single" w:sz="4" w:space="0" w:color="auto"/>
            </w:tcBorders>
          </w:tcPr>
          <w:p w:rsidR="00B20EDF" w:rsidRPr="00954FDA" w:rsidRDefault="00B20EDF" w:rsidP="00C27307">
            <w:pPr>
              <w:pStyle w:val="ConsPlusNormal"/>
              <w:spacing w:line="240" w:lineRule="exact"/>
              <w:ind w:firstLine="0"/>
              <w:jc w:val="center"/>
              <w:rPr>
                <w:sz w:val="12"/>
                <w:szCs w:val="12"/>
              </w:rPr>
            </w:pPr>
            <w:r w:rsidRPr="00954FDA">
              <w:rPr>
                <w:sz w:val="12"/>
                <w:szCs w:val="12"/>
              </w:rPr>
              <w:t>-</w:t>
            </w:r>
          </w:p>
        </w:tc>
        <w:tc>
          <w:tcPr>
            <w:tcW w:w="0" w:type="auto"/>
            <w:tcBorders>
              <w:top w:val="single" w:sz="4" w:space="0" w:color="auto"/>
              <w:left w:val="single" w:sz="4" w:space="0" w:color="auto"/>
              <w:bottom w:val="single" w:sz="4" w:space="0" w:color="auto"/>
              <w:right w:val="single" w:sz="4" w:space="0" w:color="auto"/>
            </w:tcBorders>
          </w:tcPr>
          <w:p w:rsidR="00B20EDF" w:rsidRPr="00954FDA" w:rsidRDefault="00B20EDF" w:rsidP="00C27307">
            <w:pPr>
              <w:pStyle w:val="ConsPlusNormal"/>
              <w:spacing w:line="240" w:lineRule="exact"/>
              <w:ind w:firstLine="0"/>
              <w:jc w:val="center"/>
              <w:rPr>
                <w:sz w:val="12"/>
                <w:szCs w:val="12"/>
              </w:rPr>
            </w:pPr>
            <w:r w:rsidRPr="00954FDA">
              <w:rPr>
                <w:sz w:val="12"/>
                <w:szCs w:val="12"/>
              </w:rPr>
              <w:t>-</w:t>
            </w:r>
          </w:p>
        </w:tc>
        <w:tc>
          <w:tcPr>
            <w:tcW w:w="0" w:type="auto"/>
            <w:tcBorders>
              <w:top w:val="single" w:sz="4" w:space="0" w:color="auto"/>
              <w:left w:val="single" w:sz="4" w:space="0" w:color="auto"/>
              <w:bottom w:val="single" w:sz="4" w:space="0" w:color="auto"/>
              <w:right w:val="single" w:sz="4" w:space="0" w:color="auto"/>
            </w:tcBorders>
          </w:tcPr>
          <w:p w:rsidR="00B20EDF" w:rsidRPr="00954FDA" w:rsidRDefault="00B20EDF" w:rsidP="00C27307">
            <w:pPr>
              <w:pStyle w:val="ConsPlusNormal"/>
              <w:spacing w:line="240" w:lineRule="exact"/>
              <w:ind w:firstLine="0"/>
              <w:jc w:val="center"/>
              <w:rPr>
                <w:sz w:val="12"/>
                <w:szCs w:val="12"/>
              </w:rPr>
            </w:pPr>
            <w:r w:rsidRPr="00954FDA">
              <w:rPr>
                <w:sz w:val="12"/>
                <w:szCs w:val="12"/>
              </w:rPr>
              <w:t>-</w:t>
            </w:r>
          </w:p>
        </w:tc>
        <w:tc>
          <w:tcPr>
            <w:tcW w:w="0" w:type="auto"/>
            <w:tcBorders>
              <w:top w:val="single" w:sz="4" w:space="0" w:color="auto"/>
              <w:left w:val="single" w:sz="4" w:space="0" w:color="auto"/>
              <w:bottom w:val="single" w:sz="4" w:space="0" w:color="auto"/>
              <w:right w:val="single" w:sz="4" w:space="0" w:color="auto"/>
            </w:tcBorders>
          </w:tcPr>
          <w:p w:rsidR="00B20EDF" w:rsidRPr="00954FDA" w:rsidRDefault="00B20EDF" w:rsidP="00C27307">
            <w:pPr>
              <w:pStyle w:val="ConsPlusNormal"/>
              <w:spacing w:line="240" w:lineRule="exact"/>
              <w:ind w:firstLine="0"/>
              <w:jc w:val="center"/>
              <w:rPr>
                <w:sz w:val="12"/>
                <w:szCs w:val="12"/>
              </w:rPr>
            </w:pPr>
            <w:r w:rsidRPr="00954FDA">
              <w:rPr>
                <w:sz w:val="12"/>
                <w:szCs w:val="12"/>
              </w:rPr>
              <w:t>-</w:t>
            </w:r>
          </w:p>
        </w:tc>
      </w:tr>
    </w:tbl>
    <w:p w:rsidR="00B20EDF" w:rsidRDefault="00B20EDF" w:rsidP="00B20EDF">
      <w:pPr>
        <w:jc w:val="center"/>
        <w:rPr>
          <w:rFonts w:ascii="Arial" w:hAnsi="Arial" w:cs="Arial"/>
          <w:sz w:val="16"/>
          <w:szCs w:val="16"/>
        </w:rPr>
      </w:pPr>
      <w:r w:rsidRPr="00FB7BEF">
        <w:rPr>
          <w:rFonts w:ascii="Arial" w:hAnsi="Arial" w:cs="Arial"/>
          <w:b/>
          <w:sz w:val="12"/>
          <w:szCs w:val="12"/>
        </w:rPr>
        <w:t xml:space="preserve">&lt;1&gt; </w:t>
      </w:r>
      <w:hyperlink r:id="rId42" w:history="1">
        <w:r w:rsidRPr="00FB7BEF">
          <w:rPr>
            <w:rStyle w:val="af0"/>
            <w:rFonts w:ascii="Arial" w:hAnsi="Arial" w:cs="Arial"/>
            <w:b/>
            <w:sz w:val="12"/>
            <w:szCs w:val="12"/>
          </w:rPr>
          <w:t>Порядок</w:t>
        </w:r>
      </w:hyperlink>
      <w:r w:rsidRPr="00FB7BEF">
        <w:rPr>
          <w:rFonts w:ascii="Arial" w:hAnsi="Arial" w:cs="Arial"/>
          <w:b/>
          <w:sz w:val="12"/>
          <w:szCs w:val="12"/>
        </w:rPr>
        <w:t xml:space="preserve">  предоставления грантов начинающим субъектам малого предпринимательства на создание собственного дела, утвержденный постановлением Администрации Валдайского муниципал</w:t>
      </w:r>
      <w:r w:rsidRPr="00FB7BEF">
        <w:rPr>
          <w:rFonts w:ascii="Arial" w:hAnsi="Arial" w:cs="Arial"/>
          <w:b/>
          <w:sz w:val="12"/>
          <w:szCs w:val="12"/>
        </w:rPr>
        <w:t>ь</w:t>
      </w:r>
      <w:r w:rsidRPr="00FB7BEF">
        <w:rPr>
          <w:rFonts w:ascii="Arial" w:hAnsi="Arial" w:cs="Arial"/>
          <w:b/>
          <w:sz w:val="12"/>
          <w:szCs w:val="12"/>
        </w:rPr>
        <w:t>ного района от 24.02.2014 № 333</w:t>
      </w:r>
    </w:p>
    <w:p w:rsidR="00B20EDF" w:rsidRPr="00B20EDF" w:rsidRDefault="00B20EDF" w:rsidP="00B20EDF">
      <w:pPr>
        <w:pStyle w:val="3f4"/>
        <w:shd w:val="clear" w:color="auto" w:fill="auto"/>
        <w:spacing w:before="0" w:after="0" w:line="240" w:lineRule="auto"/>
        <w:ind w:left="1580" w:right="1349"/>
        <w:jc w:val="center"/>
        <w:rPr>
          <w:b/>
          <w:sz w:val="16"/>
          <w:szCs w:val="16"/>
        </w:rPr>
      </w:pPr>
      <w:r w:rsidRPr="00B20EDF">
        <w:rPr>
          <w:b/>
          <w:sz w:val="16"/>
          <w:szCs w:val="16"/>
        </w:rPr>
        <w:t>Порядок расчета значений целевых показателей или</w:t>
      </w:r>
      <w:r>
        <w:rPr>
          <w:b/>
          <w:sz w:val="16"/>
          <w:szCs w:val="16"/>
        </w:rPr>
        <w:t xml:space="preserve"> источники получения информации</w:t>
      </w:r>
      <w:r w:rsidRPr="00B20EDF">
        <w:rPr>
          <w:b/>
          <w:sz w:val="16"/>
          <w:szCs w:val="16"/>
        </w:rPr>
        <w:t xml:space="preserve"> программы «Обеспечение экономического развития Валдайского района на 2016 - 2026 годы»</w:t>
      </w:r>
    </w:p>
    <w:p w:rsidR="00B20EDF" w:rsidRPr="00B20EDF" w:rsidRDefault="00B20EDF" w:rsidP="00B20EDF">
      <w:pPr>
        <w:pStyle w:val="3f4"/>
        <w:shd w:val="clear" w:color="auto" w:fill="auto"/>
        <w:spacing w:before="0" w:after="0" w:line="240" w:lineRule="auto"/>
        <w:ind w:right="-2" w:firstLine="142"/>
        <w:jc w:val="both"/>
        <w:rPr>
          <w:sz w:val="16"/>
          <w:szCs w:val="16"/>
        </w:rPr>
      </w:pPr>
      <w:r w:rsidRPr="00B20EDF">
        <w:rPr>
          <w:sz w:val="16"/>
          <w:szCs w:val="16"/>
        </w:rPr>
        <w:t xml:space="preserve">Источниками получения информации являются официальные </w:t>
      </w:r>
      <w:r w:rsidRPr="00B20EDF">
        <w:rPr>
          <w:rStyle w:val="211pt"/>
          <w:rFonts w:eastAsia="Calibri"/>
          <w:sz w:val="16"/>
          <w:szCs w:val="16"/>
        </w:rPr>
        <w:t xml:space="preserve">данные </w:t>
      </w:r>
      <w:r w:rsidRPr="00B20EDF">
        <w:rPr>
          <w:sz w:val="16"/>
          <w:szCs w:val="16"/>
        </w:rPr>
        <w:t>Территориального органа Федеральной службы государственной статистики по Новгородской области и</w:t>
      </w:r>
      <w:r w:rsidRPr="00B20EDF">
        <w:rPr>
          <w:rStyle w:val="211pt"/>
          <w:rFonts w:eastAsia="Calibri"/>
          <w:sz w:val="16"/>
          <w:szCs w:val="16"/>
        </w:rPr>
        <w:t xml:space="preserve"> </w:t>
      </w:r>
      <w:r w:rsidRPr="00B20EDF">
        <w:rPr>
          <w:bCs/>
          <w:sz w:val="16"/>
          <w:szCs w:val="16"/>
        </w:rPr>
        <w:t xml:space="preserve">Межрайонной инспекции Федеральной налоговой службы № 1 по Новгородской области, </w:t>
      </w:r>
      <w:r w:rsidRPr="00B20EDF">
        <w:rPr>
          <w:rStyle w:val="211pt"/>
          <w:rFonts w:eastAsia="Calibri"/>
          <w:sz w:val="16"/>
          <w:szCs w:val="16"/>
        </w:rPr>
        <w:t>информация Министерства то</w:t>
      </w:r>
      <w:r w:rsidRPr="00B20EDF">
        <w:rPr>
          <w:rStyle w:val="211pt"/>
          <w:rFonts w:eastAsia="Calibri"/>
          <w:sz w:val="16"/>
          <w:szCs w:val="16"/>
        </w:rPr>
        <w:t>р</w:t>
      </w:r>
      <w:r w:rsidRPr="00B20EDF">
        <w:rPr>
          <w:rStyle w:val="211pt"/>
          <w:rFonts w:eastAsia="Calibri"/>
          <w:sz w:val="16"/>
          <w:szCs w:val="16"/>
        </w:rPr>
        <w:t>говли и промышленности Новгородской области,</w:t>
      </w:r>
      <w:r w:rsidRPr="00B20EDF">
        <w:rPr>
          <w:sz w:val="16"/>
          <w:szCs w:val="16"/>
          <w:lang w:bidi="ru-RU"/>
        </w:rPr>
        <w:t xml:space="preserve"> данные  бюджетной отчетности об исполнении бюджета муниципального района</w:t>
      </w:r>
      <w:r w:rsidRPr="00B20EDF">
        <w:rPr>
          <w:rStyle w:val="211pt"/>
          <w:rFonts w:eastAsia="Calibri"/>
          <w:sz w:val="16"/>
          <w:szCs w:val="16"/>
        </w:rPr>
        <w:t>, данные комитета экономического развития Администрации Ва</w:t>
      </w:r>
      <w:r w:rsidRPr="00B20EDF">
        <w:rPr>
          <w:rStyle w:val="211pt"/>
          <w:rFonts w:eastAsia="Calibri"/>
          <w:sz w:val="16"/>
          <w:szCs w:val="16"/>
        </w:rPr>
        <w:t>л</w:t>
      </w:r>
      <w:r w:rsidRPr="00B20EDF">
        <w:rPr>
          <w:rStyle w:val="211pt"/>
          <w:rFonts w:eastAsia="Calibri"/>
          <w:sz w:val="16"/>
          <w:szCs w:val="16"/>
        </w:rPr>
        <w:t>дайского муниципального района.</w:t>
      </w:r>
    </w:p>
    <w:p w:rsidR="00B20EDF" w:rsidRPr="00B20EDF" w:rsidRDefault="00B20EDF" w:rsidP="00B20EDF">
      <w:pPr>
        <w:ind w:firstLine="142"/>
        <w:jc w:val="center"/>
        <w:rPr>
          <w:rFonts w:ascii="Arial" w:hAnsi="Arial" w:cs="Arial"/>
          <w:sz w:val="16"/>
          <w:szCs w:val="16"/>
          <w:lang w:val="x-none"/>
        </w:rPr>
      </w:pPr>
    </w:p>
    <w:p w:rsidR="00B20EDF" w:rsidRPr="00B20EDF" w:rsidRDefault="00B20EDF" w:rsidP="00B20EDF">
      <w:pPr>
        <w:pStyle w:val="2"/>
        <w:rPr>
          <w:rFonts w:ascii="Arial" w:hAnsi="Arial" w:cs="Arial"/>
          <w:color w:val="000000"/>
          <w:sz w:val="16"/>
          <w:szCs w:val="16"/>
        </w:rPr>
      </w:pPr>
      <w:r w:rsidRPr="00B20EDF">
        <w:rPr>
          <w:rFonts w:ascii="Arial" w:hAnsi="Arial" w:cs="Arial"/>
          <w:color w:val="000000"/>
          <w:sz w:val="16"/>
          <w:szCs w:val="16"/>
        </w:rPr>
        <w:t>АДМИНИСТРАЦИЯ ВАЛДАЙСКОГО МУНИЦИПАЛЬНОГО РАЙОНА</w:t>
      </w:r>
    </w:p>
    <w:p w:rsidR="00B20EDF" w:rsidRPr="00B20EDF" w:rsidRDefault="00B20EDF" w:rsidP="00B20EDF">
      <w:pPr>
        <w:spacing w:line="80" w:lineRule="exact"/>
        <w:rPr>
          <w:rFonts w:ascii="Arial" w:hAnsi="Arial" w:cs="Arial"/>
          <w:sz w:val="16"/>
          <w:szCs w:val="16"/>
        </w:rPr>
      </w:pPr>
    </w:p>
    <w:p w:rsidR="00B20EDF" w:rsidRPr="0059710F" w:rsidRDefault="00B20EDF" w:rsidP="0059710F">
      <w:pPr>
        <w:pStyle w:val="3"/>
        <w:rPr>
          <w:rFonts w:ascii="Arial" w:hAnsi="Arial" w:cs="Arial"/>
          <w:sz w:val="16"/>
          <w:szCs w:val="16"/>
          <w:lang w:val="ru-RU"/>
        </w:rPr>
      </w:pPr>
      <w:r w:rsidRPr="00B20EDF">
        <w:rPr>
          <w:rFonts w:ascii="Arial" w:hAnsi="Arial" w:cs="Arial"/>
          <w:sz w:val="16"/>
          <w:szCs w:val="16"/>
        </w:rPr>
        <w:t>П О С Т А Н О В Л Е Н И Е</w:t>
      </w:r>
    </w:p>
    <w:p w:rsidR="00B20EDF" w:rsidRPr="00B20EDF" w:rsidRDefault="00B20EDF" w:rsidP="00B20EDF">
      <w:pPr>
        <w:jc w:val="center"/>
        <w:rPr>
          <w:rFonts w:ascii="Arial" w:hAnsi="Arial" w:cs="Arial"/>
          <w:color w:val="000000"/>
          <w:sz w:val="16"/>
          <w:szCs w:val="16"/>
        </w:rPr>
      </w:pPr>
      <w:r w:rsidRPr="00B20EDF">
        <w:rPr>
          <w:rFonts w:ascii="Arial" w:hAnsi="Arial" w:cs="Arial"/>
          <w:color w:val="000000"/>
          <w:sz w:val="16"/>
          <w:szCs w:val="16"/>
        </w:rPr>
        <w:t>12.07.2021 № 1203</w:t>
      </w:r>
    </w:p>
    <w:p w:rsidR="00B20EDF" w:rsidRPr="00B20EDF" w:rsidRDefault="00B20EDF" w:rsidP="0059710F">
      <w:pPr>
        <w:spacing w:line="240" w:lineRule="exact"/>
        <w:jc w:val="center"/>
        <w:rPr>
          <w:rFonts w:ascii="Arial" w:hAnsi="Arial" w:cs="Arial"/>
          <w:b/>
          <w:color w:val="000000"/>
          <w:sz w:val="16"/>
          <w:szCs w:val="16"/>
        </w:rPr>
      </w:pPr>
      <w:r w:rsidRPr="00B20EDF">
        <w:rPr>
          <w:rFonts w:ascii="Arial" w:hAnsi="Arial" w:cs="Arial"/>
          <w:b/>
          <w:color w:val="000000"/>
          <w:sz w:val="16"/>
          <w:szCs w:val="16"/>
        </w:rPr>
        <w:t>О внесении изменений в муниципальную программу</w:t>
      </w:r>
      <w:r w:rsidR="0059710F">
        <w:rPr>
          <w:rFonts w:ascii="Arial" w:hAnsi="Arial" w:cs="Arial"/>
          <w:b/>
          <w:color w:val="000000"/>
          <w:sz w:val="16"/>
          <w:szCs w:val="16"/>
        </w:rPr>
        <w:t xml:space="preserve"> </w:t>
      </w:r>
      <w:r w:rsidRPr="00B20EDF">
        <w:rPr>
          <w:rFonts w:ascii="Arial" w:hAnsi="Arial" w:cs="Arial"/>
          <w:b/>
          <w:color w:val="000000"/>
          <w:sz w:val="16"/>
          <w:szCs w:val="16"/>
        </w:rPr>
        <w:t>Валдайского муниципального района «Развитие образования и молодежной п</w:t>
      </w:r>
      <w:r w:rsidRPr="00B20EDF">
        <w:rPr>
          <w:rFonts w:ascii="Arial" w:hAnsi="Arial" w:cs="Arial"/>
          <w:b/>
          <w:color w:val="000000"/>
          <w:sz w:val="16"/>
          <w:szCs w:val="16"/>
        </w:rPr>
        <w:t>о</w:t>
      </w:r>
      <w:r w:rsidRPr="00B20EDF">
        <w:rPr>
          <w:rFonts w:ascii="Arial" w:hAnsi="Arial" w:cs="Arial"/>
          <w:b/>
          <w:color w:val="000000"/>
          <w:sz w:val="16"/>
          <w:szCs w:val="16"/>
        </w:rPr>
        <w:t>литики в Валдайском</w:t>
      </w:r>
      <w:r w:rsidR="0059710F">
        <w:rPr>
          <w:rFonts w:ascii="Arial" w:hAnsi="Arial" w:cs="Arial"/>
          <w:b/>
          <w:color w:val="000000"/>
          <w:sz w:val="16"/>
          <w:szCs w:val="16"/>
        </w:rPr>
        <w:t xml:space="preserve"> </w:t>
      </w:r>
      <w:r w:rsidRPr="00B20EDF">
        <w:rPr>
          <w:rFonts w:ascii="Arial" w:hAnsi="Arial" w:cs="Arial"/>
          <w:b/>
          <w:color w:val="000000"/>
          <w:sz w:val="16"/>
          <w:szCs w:val="16"/>
        </w:rPr>
        <w:t>муниципальном районе до 2026 года»</w:t>
      </w:r>
    </w:p>
    <w:p w:rsidR="00B20EDF" w:rsidRPr="00B20EDF" w:rsidRDefault="00B20EDF" w:rsidP="00B20EDF">
      <w:pPr>
        <w:spacing w:line="240" w:lineRule="exact"/>
        <w:ind w:firstLine="709"/>
        <w:jc w:val="center"/>
        <w:rPr>
          <w:rFonts w:ascii="Arial" w:hAnsi="Arial" w:cs="Arial"/>
          <w:b/>
          <w:color w:val="000000"/>
          <w:sz w:val="16"/>
          <w:szCs w:val="16"/>
        </w:rPr>
      </w:pPr>
      <w:r w:rsidRPr="00B20EDF">
        <w:rPr>
          <w:rFonts w:ascii="Arial" w:hAnsi="Arial" w:cs="Arial"/>
          <w:color w:val="000000"/>
          <w:sz w:val="16"/>
          <w:szCs w:val="16"/>
        </w:rPr>
        <w:t xml:space="preserve">Администрация Валдайского муниципального района </w:t>
      </w:r>
      <w:r w:rsidRPr="00B20EDF">
        <w:rPr>
          <w:rFonts w:ascii="Arial" w:hAnsi="Arial" w:cs="Arial"/>
          <w:b/>
          <w:color w:val="000000"/>
          <w:sz w:val="16"/>
          <w:szCs w:val="16"/>
        </w:rPr>
        <w:t>ПОСТАНО</w:t>
      </w:r>
      <w:r w:rsidRPr="00B20EDF">
        <w:rPr>
          <w:rFonts w:ascii="Arial" w:hAnsi="Arial" w:cs="Arial"/>
          <w:b/>
          <w:color w:val="000000"/>
          <w:sz w:val="16"/>
          <w:szCs w:val="16"/>
        </w:rPr>
        <w:t>В</w:t>
      </w:r>
      <w:r w:rsidRPr="00B20EDF">
        <w:rPr>
          <w:rFonts w:ascii="Arial" w:hAnsi="Arial" w:cs="Arial"/>
          <w:b/>
          <w:color w:val="000000"/>
          <w:sz w:val="16"/>
          <w:szCs w:val="16"/>
        </w:rPr>
        <w:t>ЛЯЕТ:</w:t>
      </w:r>
    </w:p>
    <w:p w:rsidR="00B20EDF" w:rsidRPr="00B20EDF" w:rsidRDefault="00B20EDF" w:rsidP="0059710F">
      <w:pPr>
        <w:pStyle w:val="ListParagraph"/>
        <w:spacing w:line="0" w:lineRule="atLeast"/>
        <w:ind w:left="0" w:firstLine="142"/>
        <w:jc w:val="both"/>
        <w:rPr>
          <w:rFonts w:ascii="Arial" w:hAnsi="Arial" w:cs="Arial"/>
          <w:bCs/>
          <w:sz w:val="16"/>
          <w:szCs w:val="16"/>
        </w:rPr>
      </w:pPr>
      <w:r w:rsidRPr="00B20EDF">
        <w:rPr>
          <w:rFonts w:ascii="Arial" w:hAnsi="Arial" w:cs="Arial"/>
          <w:color w:val="000000"/>
          <w:sz w:val="16"/>
          <w:szCs w:val="16"/>
        </w:rPr>
        <w:t>1. Внести изменения в муниципальную программу Валдайского муниципального района «Развитие образования и молодежной политики в Валдайском муниципальном районе до 2026 года», утверждённую постановлением Администрации Валдайского муниципального района от 12.12.2019 года № 2138:</w:t>
      </w:r>
      <w:r w:rsidRPr="00B20EDF">
        <w:rPr>
          <w:rFonts w:ascii="Arial" w:hAnsi="Arial" w:cs="Arial"/>
          <w:bCs/>
          <w:sz w:val="16"/>
          <w:szCs w:val="16"/>
        </w:rPr>
        <w:t xml:space="preserve"> </w:t>
      </w:r>
    </w:p>
    <w:p w:rsidR="00B20EDF" w:rsidRPr="00B20EDF" w:rsidRDefault="00B20EDF" w:rsidP="0059710F">
      <w:pPr>
        <w:ind w:firstLine="142"/>
        <w:rPr>
          <w:rFonts w:ascii="Arial" w:hAnsi="Arial" w:cs="Arial"/>
          <w:sz w:val="16"/>
          <w:szCs w:val="16"/>
        </w:rPr>
      </w:pPr>
      <w:r w:rsidRPr="00B20EDF">
        <w:rPr>
          <w:rFonts w:ascii="Arial" w:hAnsi="Arial" w:cs="Arial"/>
          <w:sz w:val="16"/>
          <w:szCs w:val="16"/>
        </w:rPr>
        <w:t>1.1. В паспорте муниципальной программы:</w:t>
      </w:r>
    </w:p>
    <w:p w:rsidR="00B20EDF" w:rsidRPr="00B20EDF" w:rsidRDefault="00B20EDF" w:rsidP="0059710F">
      <w:pPr>
        <w:ind w:firstLine="142"/>
        <w:jc w:val="both"/>
        <w:rPr>
          <w:rFonts w:ascii="Arial" w:hAnsi="Arial" w:cs="Arial"/>
          <w:sz w:val="16"/>
          <w:szCs w:val="16"/>
        </w:rPr>
      </w:pPr>
      <w:r w:rsidRPr="00B20EDF">
        <w:rPr>
          <w:rFonts w:ascii="Arial" w:hAnsi="Arial" w:cs="Arial"/>
          <w:sz w:val="16"/>
          <w:szCs w:val="16"/>
        </w:rPr>
        <w:t>1.1.1. Заменить в пункте 2 слова «муниципальное автономное учреждение Молодёжный центр «Юность» (далее МЦ)» на «муниципальное а</w:t>
      </w:r>
      <w:r w:rsidRPr="00B20EDF">
        <w:rPr>
          <w:rFonts w:ascii="Arial" w:hAnsi="Arial" w:cs="Arial"/>
          <w:sz w:val="16"/>
          <w:szCs w:val="16"/>
        </w:rPr>
        <w:t>в</w:t>
      </w:r>
      <w:r w:rsidRPr="00B20EDF">
        <w:rPr>
          <w:rFonts w:ascii="Arial" w:hAnsi="Arial" w:cs="Arial"/>
          <w:sz w:val="16"/>
          <w:szCs w:val="16"/>
        </w:rPr>
        <w:t xml:space="preserve">тономное учреждение «Молодежный центр «Юность» </w:t>
      </w:r>
      <w:proofErr w:type="spellStart"/>
      <w:r w:rsidRPr="00B20EDF">
        <w:rPr>
          <w:rFonts w:ascii="Arial" w:hAnsi="Arial" w:cs="Arial"/>
          <w:sz w:val="16"/>
          <w:szCs w:val="16"/>
        </w:rPr>
        <w:t>им.Н.И.Филина</w:t>
      </w:r>
      <w:proofErr w:type="spellEnd"/>
      <w:r w:rsidRPr="00B20EDF">
        <w:rPr>
          <w:rFonts w:ascii="Arial" w:hAnsi="Arial" w:cs="Arial"/>
          <w:sz w:val="16"/>
          <w:szCs w:val="16"/>
        </w:rPr>
        <w:t xml:space="preserve">» (далее МАУ «МЦ «Юность» </w:t>
      </w:r>
      <w:proofErr w:type="spellStart"/>
      <w:r w:rsidRPr="00B20EDF">
        <w:rPr>
          <w:rFonts w:ascii="Arial" w:hAnsi="Arial" w:cs="Arial"/>
          <w:sz w:val="16"/>
          <w:szCs w:val="16"/>
        </w:rPr>
        <w:t>им.Н.И.Филина</w:t>
      </w:r>
      <w:proofErr w:type="spellEnd"/>
      <w:r w:rsidRPr="00B20EDF">
        <w:rPr>
          <w:rFonts w:ascii="Arial" w:hAnsi="Arial" w:cs="Arial"/>
          <w:sz w:val="16"/>
          <w:szCs w:val="16"/>
        </w:rPr>
        <w:t>»)»;</w:t>
      </w:r>
    </w:p>
    <w:p w:rsidR="00B20EDF" w:rsidRPr="00B20EDF" w:rsidRDefault="00B20EDF" w:rsidP="0059710F">
      <w:pPr>
        <w:ind w:firstLine="142"/>
        <w:jc w:val="both"/>
        <w:rPr>
          <w:rFonts w:ascii="Arial" w:hAnsi="Arial" w:cs="Arial"/>
          <w:sz w:val="16"/>
          <w:szCs w:val="16"/>
        </w:rPr>
      </w:pPr>
      <w:r w:rsidRPr="00B20EDF">
        <w:rPr>
          <w:rFonts w:ascii="Arial" w:hAnsi="Arial" w:cs="Arial"/>
          <w:sz w:val="16"/>
          <w:szCs w:val="16"/>
        </w:rPr>
        <w:t xml:space="preserve">1.1.2. Заменить в графе 2 строки 3.1.1 пункта 4 слова «МАУ МЦ «Юность» на «МАУ «МЦ «Юность» </w:t>
      </w:r>
      <w:proofErr w:type="spellStart"/>
      <w:r w:rsidRPr="00B20EDF">
        <w:rPr>
          <w:rFonts w:ascii="Arial" w:hAnsi="Arial" w:cs="Arial"/>
          <w:sz w:val="16"/>
          <w:szCs w:val="16"/>
        </w:rPr>
        <w:t>им.Н.И.Филина</w:t>
      </w:r>
      <w:proofErr w:type="spellEnd"/>
      <w:r w:rsidRPr="00B20EDF">
        <w:rPr>
          <w:rFonts w:ascii="Arial" w:hAnsi="Arial" w:cs="Arial"/>
          <w:sz w:val="16"/>
          <w:szCs w:val="16"/>
        </w:rPr>
        <w:t>».</w:t>
      </w:r>
    </w:p>
    <w:p w:rsidR="00B20EDF" w:rsidRPr="00B20EDF" w:rsidRDefault="00B20EDF" w:rsidP="0059710F">
      <w:pPr>
        <w:ind w:right="-2" w:firstLine="142"/>
        <w:jc w:val="both"/>
        <w:rPr>
          <w:rFonts w:ascii="Arial" w:hAnsi="Arial" w:cs="Arial"/>
          <w:sz w:val="16"/>
          <w:szCs w:val="16"/>
        </w:rPr>
      </w:pPr>
      <w:r w:rsidRPr="00B20EDF">
        <w:rPr>
          <w:rFonts w:ascii="Arial" w:hAnsi="Arial" w:cs="Arial"/>
          <w:sz w:val="16"/>
          <w:szCs w:val="16"/>
        </w:rPr>
        <w:t>1.2. Заменить в подразделе «Патриотическое воспитание населения» раздела «Характеристика текущего состояния, приоритеты и цели м</w:t>
      </w:r>
      <w:r w:rsidRPr="00B20EDF">
        <w:rPr>
          <w:rFonts w:ascii="Arial" w:hAnsi="Arial" w:cs="Arial"/>
          <w:sz w:val="16"/>
          <w:szCs w:val="16"/>
        </w:rPr>
        <w:t>у</w:t>
      </w:r>
      <w:r w:rsidRPr="00B20EDF">
        <w:rPr>
          <w:rFonts w:ascii="Arial" w:hAnsi="Arial" w:cs="Arial"/>
          <w:sz w:val="16"/>
          <w:szCs w:val="16"/>
        </w:rPr>
        <w:t>ниципальной политики в сфере образования и молодежной политики в Валдайском мун</w:t>
      </w:r>
      <w:r w:rsidRPr="00B20EDF">
        <w:rPr>
          <w:rFonts w:ascii="Arial" w:hAnsi="Arial" w:cs="Arial"/>
          <w:sz w:val="16"/>
          <w:szCs w:val="16"/>
        </w:rPr>
        <w:t>и</w:t>
      </w:r>
      <w:r w:rsidRPr="00B20EDF">
        <w:rPr>
          <w:rFonts w:ascii="Arial" w:hAnsi="Arial" w:cs="Arial"/>
          <w:sz w:val="16"/>
          <w:szCs w:val="16"/>
        </w:rPr>
        <w:t>ципальном районе» слова:</w:t>
      </w:r>
    </w:p>
    <w:p w:rsidR="00B20EDF" w:rsidRPr="00B20EDF" w:rsidRDefault="00B20EDF" w:rsidP="0059710F">
      <w:pPr>
        <w:ind w:right="-2" w:firstLine="142"/>
        <w:jc w:val="both"/>
        <w:rPr>
          <w:rFonts w:ascii="Arial" w:hAnsi="Arial" w:cs="Arial"/>
          <w:sz w:val="16"/>
          <w:szCs w:val="16"/>
        </w:rPr>
      </w:pPr>
      <w:r w:rsidRPr="00B20EDF">
        <w:rPr>
          <w:rFonts w:ascii="Arial" w:hAnsi="Arial" w:cs="Arial"/>
          <w:sz w:val="16"/>
          <w:szCs w:val="16"/>
        </w:rPr>
        <w:t xml:space="preserve">«муниципальном автономном учреждении Молодежном центре «Юность» на «МАУ «МЦ «Юность» </w:t>
      </w:r>
      <w:proofErr w:type="spellStart"/>
      <w:r w:rsidRPr="00B20EDF">
        <w:rPr>
          <w:rFonts w:ascii="Arial" w:hAnsi="Arial" w:cs="Arial"/>
          <w:sz w:val="16"/>
          <w:szCs w:val="16"/>
        </w:rPr>
        <w:t>им.Н.И.Филина</w:t>
      </w:r>
      <w:proofErr w:type="spellEnd"/>
      <w:r w:rsidRPr="00B20EDF">
        <w:rPr>
          <w:rFonts w:ascii="Arial" w:hAnsi="Arial" w:cs="Arial"/>
          <w:sz w:val="16"/>
          <w:szCs w:val="16"/>
        </w:rPr>
        <w:t>»;</w:t>
      </w:r>
    </w:p>
    <w:p w:rsidR="00B20EDF" w:rsidRPr="00B20EDF" w:rsidRDefault="00B20EDF" w:rsidP="0059710F">
      <w:pPr>
        <w:ind w:right="-2" w:firstLine="142"/>
        <w:jc w:val="both"/>
        <w:rPr>
          <w:rFonts w:ascii="Arial" w:hAnsi="Arial" w:cs="Arial"/>
          <w:sz w:val="16"/>
          <w:szCs w:val="16"/>
        </w:rPr>
      </w:pPr>
      <w:r w:rsidRPr="00B20EDF">
        <w:rPr>
          <w:rFonts w:ascii="Arial" w:hAnsi="Arial" w:cs="Arial"/>
          <w:sz w:val="16"/>
          <w:szCs w:val="16"/>
        </w:rPr>
        <w:t xml:space="preserve">«Молодежном центре «Юность» на «МАУ «МЦ                                       «Юность» </w:t>
      </w:r>
      <w:proofErr w:type="spellStart"/>
      <w:r w:rsidRPr="00B20EDF">
        <w:rPr>
          <w:rFonts w:ascii="Arial" w:hAnsi="Arial" w:cs="Arial"/>
          <w:sz w:val="16"/>
          <w:szCs w:val="16"/>
        </w:rPr>
        <w:t>им.Н.И.Филина</w:t>
      </w:r>
      <w:proofErr w:type="spellEnd"/>
      <w:r w:rsidRPr="00B20EDF">
        <w:rPr>
          <w:rFonts w:ascii="Arial" w:hAnsi="Arial" w:cs="Arial"/>
          <w:sz w:val="16"/>
          <w:szCs w:val="16"/>
        </w:rPr>
        <w:t>».</w:t>
      </w:r>
    </w:p>
    <w:p w:rsidR="00B20EDF" w:rsidRPr="00B20EDF" w:rsidRDefault="00B20EDF" w:rsidP="0059710F">
      <w:pPr>
        <w:ind w:firstLine="142"/>
        <w:jc w:val="both"/>
        <w:rPr>
          <w:rFonts w:ascii="Arial" w:hAnsi="Arial" w:cs="Arial"/>
          <w:color w:val="000000"/>
          <w:sz w:val="16"/>
          <w:szCs w:val="16"/>
        </w:rPr>
      </w:pPr>
      <w:r w:rsidRPr="00B20EDF">
        <w:rPr>
          <w:rFonts w:ascii="Arial" w:hAnsi="Arial" w:cs="Arial"/>
          <w:color w:val="000000"/>
          <w:sz w:val="16"/>
          <w:szCs w:val="16"/>
        </w:rPr>
        <w:t xml:space="preserve">1.3. Изложить пункт 6 паспорта </w:t>
      </w:r>
      <w:r w:rsidRPr="00B20EDF">
        <w:rPr>
          <w:rFonts w:ascii="Arial" w:hAnsi="Arial" w:cs="Arial"/>
          <w:sz w:val="16"/>
          <w:szCs w:val="16"/>
        </w:rPr>
        <w:t>муниципальной                                               програ</w:t>
      </w:r>
      <w:r w:rsidRPr="00B20EDF">
        <w:rPr>
          <w:rFonts w:ascii="Arial" w:hAnsi="Arial" w:cs="Arial"/>
          <w:sz w:val="16"/>
          <w:szCs w:val="16"/>
        </w:rPr>
        <w:t>м</w:t>
      </w:r>
      <w:r w:rsidRPr="00B20EDF">
        <w:rPr>
          <w:rFonts w:ascii="Arial" w:hAnsi="Arial" w:cs="Arial"/>
          <w:sz w:val="16"/>
          <w:szCs w:val="16"/>
        </w:rPr>
        <w:t>мы</w:t>
      </w:r>
      <w:r w:rsidRPr="00B20EDF">
        <w:rPr>
          <w:rFonts w:ascii="Arial" w:hAnsi="Arial" w:cs="Arial"/>
          <w:color w:val="000000"/>
          <w:sz w:val="16"/>
          <w:szCs w:val="16"/>
        </w:rPr>
        <w:t xml:space="preserve"> в редакции:</w:t>
      </w:r>
    </w:p>
    <w:p w:rsidR="00B20EDF" w:rsidRPr="00B20EDF" w:rsidRDefault="00B20EDF" w:rsidP="0059710F">
      <w:pPr>
        <w:widowControl w:val="0"/>
        <w:autoSpaceDE w:val="0"/>
        <w:autoSpaceDN w:val="0"/>
        <w:adjustRightInd w:val="0"/>
        <w:ind w:firstLine="142"/>
        <w:jc w:val="both"/>
        <w:rPr>
          <w:rFonts w:ascii="Arial" w:hAnsi="Arial" w:cs="Arial"/>
          <w:sz w:val="16"/>
          <w:szCs w:val="16"/>
        </w:rPr>
      </w:pPr>
      <w:r w:rsidRPr="00B20EDF">
        <w:rPr>
          <w:rFonts w:ascii="Arial" w:hAnsi="Arial" w:cs="Arial"/>
          <w:color w:val="000000"/>
          <w:sz w:val="16"/>
          <w:szCs w:val="16"/>
        </w:rPr>
        <w:t xml:space="preserve"> «</w:t>
      </w:r>
      <w:r w:rsidRPr="00B20EDF">
        <w:rPr>
          <w:rFonts w:ascii="Arial" w:hAnsi="Arial" w:cs="Arial"/>
          <w:sz w:val="16"/>
          <w:szCs w:val="16"/>
        </w:rPr>
        <w:t>6. Объемы и источники финансирования муниципальной программы в целом и по годам реализации (тыс. руб.):</w:t>
      </w:r>
    </w:p>
    <w:tbl>
      <w:tblPr>
        <w:tblW w:w="108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0"/>
        <w:gridCol w:w="1914"/>
        <w:gridCol w:w="1559"/>
        <w:gridCol w:w="1701"/>
        <w:gridCol w:w="850"/>
        <w:gridCol w:w="851"/>
        <w:gridCol w:w="2747"/>
      </w:tblGrid>
      <w:tr w:rsidR="00B20EDF" w:rsidRPr="0059710F" w:rsidTr="0059710F">
        <w:trPr>
          <w:trHeight w:val="485"/>
          <w:jc w:val="center"/>
        </w:trPr>
        <w:tc>
          <w:tcPr>
            <w:tcW w:w="1240" w:type="dxa"/>
            <w:vMerge w:val="restart"/>
            <w:vAlign w:val="center"/>
          </w:tcPr>
          <w:p w:rsidR="00B20EDF" w:rsidRPr="0059710F" w:rsidRDefault="00B20EDF" w:rsidP="00C27307">
            <w:pPr>
              <w:jc w:val="center"/>
              <w:rPr>
                <w:rFonts w:ascii="Arial" w:hAnsi="Arial" w:cs="Arial"/>
                <w:sz w:val="12"/>
                <w:szCs w:val="12"/>
              </w:rPr>
            </w:pPr>
            <w:r w:rsidRPr="0059710F">
              <w:rPr>
                <w:rFonts w:ascii="Arial" w:hAnsi="Arial" w:cs="Arial"/>
                <w:sz w:val="12"/>
                <w:szCs w:val="12"/>
              </w:rPr>
              <w:t>Год</w:t>
            </w:r>
          </w:p>
        </w:tc>
        <w:tc>
          <w:tcPr>
            <w:tcW w:w="9622" w:type="dxa"/>
            <w:gridSpan w:val="6"/>
            <w:vAlign w:val="center"/>
          </w:tcPr>
          <w:p w:rsidR="00B20EDF" w:rsidRPr="0059710F" w:rsidRDefault="00B20EDF" w:rsidP="00C27307">
            <w:pPr>
              <w:jc w:val="center"/>
              <w:rPr>
                <w:rFonts w:ascii="Arial" w:hAnsi="Arial" w:cs="Arial"/>
                <w:sz w:val="12"/>
                <w:szCs w:val="12"/>
              </w:rPr>
            </w:pPr>
            <w:r w:rsidRPr="0059710F">
              <w:rPr>
                <w:rFonts w:ascii="Arial" w:hAnsi="Arial" w:cs="Arial"/>
                <w:sz w:val="12"/>
                <w:szCs w:val="12"/>
              </w:rPr>
              <w:t>Источник финансирования</w:t>
            </w:r>
          </w:p>
        </w:tc>
      </w:tr>
      <w:tr w:rsidR="00B20EDF" w:rsidRPr="0059710F" w:rsidTr="0059710F">
        <w:trPr>
          <w:trHeight w:val="288"/>
          <w:jc w:val="center"/>
        </w:trPr>
        <w:tc>
          <w:tcPr>
            <w:tcW w:w="1240" w:type="dxa"/>
            <w:vMerge/>
            <w:vAlign w:val="center"/>
          </w:tcPr>
          <w:p w:rsidR="00B20EDF" w:rsidRPr="0059710F" w:rsidRDefault="00B20EDF" w:rsidP="00C27307">
            <w:pPr>
              <w:jc w:val="center"/>
              <w:rPr>
                <w:rFonts w:ascii="Arial" w:hAnsi="Arial" w:cs="Arial"/>
                <w:sz w:val="12"/>
                <w:szCs w:val="12"/>
              </w:rPr>
            </w:pPr>
          </w:p>
        </w:tc>
        <w:tc>
          <w:tcPr>
            <w:tcW w:w="1914" w:type="dxa"/>
            <w:vAlign w:val="center"/>
          </w:tcPr>
          <w:p w:rsidR="00B20EDF" w:rsidRPr="0059710F" w:rsidRDefault="00B20EDF" w:rsidP="00C27307">
            <w:pPr>
              <w:jc w:val="center"/>
              <w:rPr>
                <w:rFonts w:ascii="Arial" w:hAnsi="Arial" w:cs="Arial"/>
                <w:sz w:val="12"/>
                <w:szCs w:val="12"/>
              </w:rPr>
            </w:pPr>
            <w:r w:rsidRPr="0059710F">
              <w:rPr>
                <w:rFonts w:ascii="Arial" w:hAnsi="Arial" w:cs="Arial"/>
                <w:sz w:val="12"/>
                <w:szCs w:val="12"/>
              </w:rPr>
              <w:t>областной бюджет</w:t>
            </w:r>
          </w:p>
        </w:tc>
        <w:tc>
          <w:tcPr>
            <w:tcW w:w="1559" w:type="dxa"/>
            <w:vAlign w:val="center"/>
          </w:tcPr>
          <w:p w:rsidR="00B20EDF" w:rsidRPr="0059710F" w:rsidRDefault="00B20EDF" w:rsidP="00C27307">
            <w:pPr>
              <w:jc w:val="center"/>
              <w:rPr>
                <w:rFonts w:ascii="Arial" w:hAnsi="Arial" w:cs="Arial"/>
                <w:sz w:val="12"/>
                <w:szCs w:val="12"/>
              </w:rPr>
            </w:pPr>
            <w:r w:rsidRPr="0059710F">
              <w:rPr>
                <w:rFonts w:ascii="Arial" w:hAnsi="Arial" w:cs="Arial"/>
                <w:sz w:val="12"/>
                <w:szCs w:val="12"/>
              </w:rPr>
              <w:t>федеральный бю</w:t>
            </w:r>
            <w:r w:rsidRPr="0059710F">
              <w:rPr>
                <w:rFonts w:ascii="Arial" w:hAnsi="Arial" w:cs="Arial"/>
                <w:sz w:val="12"/>
                <w:szCs w:val="12"/>
              </w:rPr>
              <w:t>д</w:t>
            </w:r>
            <w:r w:rsidRPr="0059710F">
              <w:rPr>
                <w:rFonts w:ascii="Arial" w:hAnsi="Arial" w:cs="Arial"/>
                <w:sz w:val="12"/>
                <w:szCs w:val="12"/>
              </w:rPr>
              <w:t>жет</w:t>
            </w:r>
          </w:p>
        </w:tc>
        <w:tc>
          <w:tcPr>
            <w:tcW w:w="1701" w:type="dxa"/>
            <w:vAlign w:val="center"/>
          </w:tcPr>
          <w:p w:rsidR="00B20EDF" w:rsidRPr="0059710F" w:rsidRDefault="00B20EDF" w:rsidP="00C27307">
            <w:pPr>
              <w:jc w:val="center"/>
              <w:rPr>
                <w:rFonts w:ascii="Arial" w:hAnsi="Arial" w:cs="Arial"/>
                <w:sz w:val="12"/>
                <w:szCs w:val="12"/>
              </w:rPr>
            </w:pPr>
            <w:r w:rsidRPr="0059710F">
              <w:rPr>
                <w:rFonts w:ascii="Arial" w:hAnsi="Arial" w:cs="Arial"/>
                <w:sz w:val="12"/>
                <w:szCs w:val="12"/>
              </w:rPr>
              <w:t xml:space="preserve">местный </w:t>
            </w:r>
            <w:r w:rsidRPr="0059710F">
              <w:rPr>
                <w:rFonts w:ascii="Arial" w:hAnsi="Arial" w:cs="Arial"/>
                <w:sz w:val="12"/>
                <w:szCs w:val="12"/>
              </w:rPr>
              <w:br/>
              <w:t>бюджет</w:t>
            </w:r>
          </w:p>
        </w:tc>
        <w:tc>
          <w:tcPr>
            <w:tcW w:w="850" w:type="dxa"/>
            <w:vAlign w:val="center"/>
          </w:tcPr>
          <w:p w:rsidR="00B20EDF" w:rsidRPr="0059710F" w:rsidRDefault="00B20EDF" w:rsidP="00C27307">
            <w:pPr>
              <w:jc w:val="center"/>
              <w:rPr>
                <w:rFonts w:ascii="Arial" w:hAnsi="Arial" w:cs="Arial"/>
                <w:sz w:val="12"/>
                <w:szCs w:val="12"/>
              </w:rPr>
            </w:pPr>
            <w:r w:rsidRPr="0059710F">
              <w:rPr>
                <w:rFonts w:ascii="Arial" w:hAnsi="Arial" w:cs="Arial"/>
                <w:sz w:val="12"/>
                <w:szCs w:val="12"/>
              </w:rPr>
              <w:t>внебю</w:t>
            </w:r>
            <w:r w:rsidRPr="0059710F">
              <w:rPr>
                <w:rFonts w:ascii="Arial" w:hAnsi="Arial" w:cs="Arial"/>
                <w:sz w:val="12"/>
                <w:szCs w:val="12"/>
              </w:rPr>
              <w:t>д</w:t>
            </w:r>
            <w:r w:rsidRPr="0059710F">
              <w:rPr>
                <w:rFonts w:ascii="Arial" w:hAnsi="Arial" w:cs="Arial"/>
                <w:sz w:val="12"/>
                <w:szCs w:val="12"/>
              </w:rPr>
              <w:t>жетные</w:t>
            </w:r>
            <w:r w:rsidRPr="0059710F">
              <w:rPr>
                <w:rFonts w:ascii="Arial" w:hAnsi="Arial" w:cs="Arial"/>
                <w:sz w:val="12"/>
                <w:szCs w:val="12"/>
              </w:rPr>
              <w:br/>
              <w:t>средс</w:t>
            </w:r>
            <w:r w:rsidRPr="0059710F">
              <w:rPr>
                <w:rFonts w:ascii="Arial" w:hAnsi="Arial" w:cs="Arial"/>
                <w:sz w:val="12"/>
                <w:szCs w:val="12"/>
              </w:rPr>
              <w:t>т</w:t>
            </w:r>
            <w:r w:rsidRPr="0059710F">
              <w:rPr>
                <w:rFonts w:ascii="Arial" w:hAnsi="Arial" w:cs="Arial"/>
                <w:sz w:val="12"/>
                <w:szCs w:val="12"/>
              </w:rPr>
              <w:t>ва</w:t>
            </w:r>
          </w:p>
        </w:tc>
        <w:tc>
          <w:tcPr>
            <w:tcW w:w="851" w:type="dxa"/>
            <w:vAlign w:val="center"/>
          </w:tcPr>
          <w:p w:rsidR="00B20EDF" w:rsidRPr="0059710F" w:rsidRDefault="00B20EDF" w:rsidP="00C27307">
            <w:pPr>
              <w:jc w:val="center"/>
              <w:rPr>
                <w:rFonts w:ascii="Arial" w:hAnsi="Arial" w:cs="Arial"/>
                <w:sz w:val="12"/>
                <w:szCs w:val="12"/>
              </w:rPr>
            </w:pPr>
            <w:r w:rsidRPr="0059710F">
              <w:rPr>
                <w:rFonts w:ascii="Arial" w:hAnsi="Arial" w:cs="Arial"/>
                <w:sz w:val="12"/>
                <w:szCs w:val="12"/>
              </w:rPr>
              <w:t>бюджеты г</w:t>
            </w:r>
            <w:r w:rsidRPr="0059710F">
              <w:rPr>
                <w:rFonts w:ascii="Arial" w:hAnsi="Arial" w:cs="Arial"/>
                <w:sz w:val="12"/>
                <w:szCs w:val="12"/>
              </w:rPr>
              <w:t>о</w:t>
            </w:r>
            <w:r w:rsidRPr="0059710F">
              <w:rPr>
                <w:rFonts w:ascii="Arial" w:hAnsi="Arial" w:cs="Arial"/>
                <w:sz w:val="12"/>
                <w:szCs w:val="12"/>
              </w:rPr>
              <w:t>родских и сел</w:t>
            </w:r>
            <w:r w:rsidRPr="0059710F">
              <w:rPr>
                <w:rFonts w:ascii="Arial" w:hAnsi="Arial" w:cs="Arial"/>
                <w:sz w:val="12"/>
                <w:szCs w:val="12"/>
              </w:rPr>
              <w:t>ь</w:t>
            </w:r>
            <w:r w:rsidRPr="0059710F">
              <w:rPr>
                <w:rFonts w:ascii="Arial" w:hAnsi="Arial" w:cs="Arial"/>
                <w:sz w:val="12"/>
                <w:szCs w:val="12"/>
              </w:rPr>
              <w:t>ских посел</w:t>
            </w:r>
            <w:r w:rsidRPr="0059710F">
              <w:rPr>
                <w:rFonts w:ascii="Arial" w:hAnsi="Arial" w:cs="Arial"/>
                <w:sz w:val="12"/>
                <w:szCs w:val="12"/>
              </w:rPr>
              <w:t>е</w:t>
            </w:r>
            <w:r w:rsidRPr="0059710F">
              <w:rPr>
                <w:rFonts w:ascii="Arial" w:hAnsi="Arial" w:cs="Arial"/>
                <w:sz w:val="12"/>
                <w:szCs w:val="12"/>
              </w:rPr>
              <w:t>ний</w:t>
            </w:r>
          </w:p>
        </w:tc>
        <w:tc>
          <w:tcPr>
            <w:tcW w:w="2747" w:type="dxa"/>
            <w:vAlign w:val="center"/>
          </w:tcPr>
          <w:p w:rsidR="00B20EDF" w:rsidRPr="0059710F" w:rsidRDefault="00B20EDF" w:rsidP="00C27307">
            <w:pPr>
              <w:jc w:val="center"/>
              <w:rPr>
                <w:rFonts w:ascii="Arial" w:hAnsi="Arial" w:cs="Arial"/>
                <w:sz w:val="12"/>
                <w:szCs w:val="12"/>
              </w:rPr>
            </w:pPr>
            <w:r w:rsidRPr="0059710F">
              <w:rPr>
                <w:rFonts w:ascii="Arial" w:hAnsi="Arial" w:cs="Arial"/>
                <w:sz w:val="12"/>
                <w:szCs w:val="12"/>
              </w:rPr>
              <w:t>всего</w:t>
            </w:r>
          </w:p>
        </w:tc>
      </w:tr>
      <w:tr w:rsidR="00B20EDF" w:rsidRPr="0059710F" w:rsidTr="0059710F">
        <w:trPr>
          <w:trHeight w:val="288"/>
          <w:jc w:val="center"/>
        </w:trPr>
        <w:tc>
          <w:tcPr>
            <w:tcW w:w="1240" w:type="dxa"/>
            <w:vAlign w:val="center"/>
          </w:tcPr>
          <w:p w:rsidR="00B20EDF" w:rsidRPr="0059710F" w:rsidRDefault="00B20EDF" w:rsidP="00C27307">
            <w:pPr>
              <w:jc w:val="center"/>
              <w:rPr>
                <w:rFonts w:ascii="Arial" w:hAnsi="Arial" w:cs="Arial"/>
                <w:sz w:val="12"/>
                <w:szCs w:val="12"/>
              </w:rPr>
            </w:pPr>
            <w:r w:rsidRPr="0059710F">
              <w:rPr>
                <w:rFonts w:ascii="Arial" w:hAnsi="Arial" w:cs="Arial"/>
                <w:sz w:val="12"/>
                <w:szCs w:val="12"/>
              </w:rPr>
              <w:t>1</w:t>
            </w:r>
          </w:p>
        </w:tc>
        <w:tc>
          <w:tcPr>
            <w:tcW w:w="1914" w:type="dxa"/>
            <w:vAlign w:val="center"/>
          </w:tcPr>
          <w:p w:rsidR="00B20EDF" w:rsidRPr="0059710F" w:rsidRDefault="00B20EDF" w:rsidP="00C27307">
            <w:pPr>
              <w:jc w:val="center"/>
              <w:rPr>
                <w:rFonts w:ascii="Arial" w:hAnsi="Arial" w:cs="Arial"/>
                <w:sz w:val="12"/>
                <w:szCs w:val="12"/>
              </w:rPr>
            </w:pPr>
            <w:r w:rsidRPr="0059710F">
              <w:rPr>
                <w:rFonts w:ascii="Arial" w:hAnsi="Arial" w:cs="Arial"/>
                <w:sz w:val="12"/>
                <w:szCs w:val="12"/>
              </w:rPr>
              <w:t>2</w:t>
            </w:r>
          </w:p>
        </w:tc>
        <w:tc>
          <w:tcPr>
            <w:tcW w:w="1559" w:type="dxa"/>
            <w:vAlign w:val="center"/>
          </w:tcPr>
          <w:p w:rsidR="00B20EDF" w:rsidRPr="0059710F" w:rsidRDefault="00B20EDF" w:rsidP="00C27307">
            <w:pPr>
              <w:jc w:val="center"/>
              <w:rPr>
                <w:rFonts w:ascii="Arial" w:hAnsi="Arial" w:cs="Arial"/>
                <w:sz w:val="12"/>
                <w:szCs w:val="12"/>
              </w:rPr>
            </w:pPr>
            <w:r w:rsidRPr="0059710F">
              <w:rPr>
                <w:rFonts w:ascii="Arial" w:hAnsi="Arial" w:cs="Arial"/>
                <w:sz w:val="12"/>
                <w:szCs w:val="12"/>
              </w:rPr>
              <w:t>3</w:t>
            </w:r>
          </w:p>
        </w:tc>
        <w:tc>
          <w:tcPr>
            <w:tcW w:w="1701" w:type="dxa"/>
            <w:vAlign w:val="center"/>
          </w:tcPr>
          <w:p w:rsidR="00B20EDF" w:rsidRPr="0059710F" w:rsidRDefault="00B20EDF" w:rsidP="00C27307">
            <w:pPr>
              <w:jc w:val="center"/>
              <w:rPr>
                <w:rFonts w:ascii="Arial" w:hAnsi="Arial" w:cs="Arial"/>
                <w:sz w:val="12"/>
                <w:szCs w:val="12"/>
              </w:rPr>
            </w:pPr>
            <w:r w:rsidRPr="0059710F">
              <w:rPr>
                <w:rFonts w:ascii="Arial" w:hAnsi="Arial" w:cs="Arial"/>
                <w:sz w:val="12"/>
                <w:szCs w:val="12"/>
              </w:rPr>
              <w:t>4</w:t>
            </w:r>
          </w:p>
        </w:tc>
        <w:tc>
          <w:tcPr>
            <w:tcW w:w="850" w:type="dxa"/>
            <w:vAlign w:val="center"/>
          </w:tcPr>
          <w:p w:rsidR="00B20EDF" w:rsidRPr="0059710F" w:rsidRDefault="00B20EDF" w:rsidP="00C27307">
            <w:pPr>
              <w:jc w:val="center"/>
              <w:rPr>
                <w:rFonts w:ascii="Arial" w:hAnsi="Arial" w:cs="Arial"/>
                <w:sz w:val="12"/>
                <w:szCs w:val="12"/>
              </w:rPr>
            </w:pPr>
            <w:r w:rsidRPr="0059710F">
              <w:rPr>
                <w:rFonts w:ascii="Arial" w:hAnsi="Arial" w:cs="Arial"/>
                <w:sz w:val="12"/>
                <w:szCs w:val="12"/>
              </w:rPr>
              <w:t>5</w:t>
            </w:r>
          </w:p>
        </w:tc>
        <w:tc>
          <w:tcPr>
            <w:tcW w:w="851" w:type="dxa"/>
            <w:vAlign w:val="center"/>
          </w:tcPr>
          <w:p w:rsidR="00B20EDF" w:rsidRPr="0059710F" w:rsidRDefault="00B20EDF" w:rsidP="00C27307">
            <w:pPr>
              <w:jc w:val="center"/>
              <w:rPr>
                <w:rFonts w:ascii="Arial" w:hAnsi="Arial" w:cs="Arial"/>
                <w:sz w:val="12"/>
                <w:szCs w:val="12"/>
              </w:rPr>
            </w:pPr>
            <w:r w:rsidRPr="0059710F">
              <w:rPr>
                <w:rFonts w:ascii="Arial" w:hAnsi="Arial" w:cs="Arial"/>
                <w:sz w:val="12"/>
                <w:szCs w:val="12"/>
              </w:rPr>
              <w:t>6</w:t>
            </w:r>
          </w:p>
        </w:tc>
        <w:tc>
          <w:tcPr>
            <w:tcW w:w="2747" w:type="dxa"/>
            <w:vAlign w:val="center"/>
          </w:tcPr>
          <w:p w:rsidR="00B20EDF" w:rsidRPr="0059710F" w:rsidRDefault="00B20EDF" w:rsidP="00C27307">
            <w:pPr>
              <w:jc w:val="center"/>
              <w:rPr>
                <w:rFonts w:ascii="Arial" w:hAnsi="Arial" w:cs="Arial"/>
                <w:sz w:val="12"/>
                <w:szCs w:val="12"/>
              </w:rPr>
            </w:pPr>
            <w:r w:rsidRPr="0059710F">
              <w:rPr>
                <w:rFonts w:ascii="Arial" w:hAnsi="Arial" w:cs="Arial"/>
                <w:sz w:val="12"/>
                <w:szCs w:val="12"/>
              </w:rPr>
              <w:t>7</w:t>
            </w:r>
          </w:p>
        </w:tc>
      </w:tr>
      <w:tr w:rsidR="00B20EDF" w:rsidRPr="0059710F" w:rsidTr="0059710F">
        <w:trPr>
          <w:trHeight w:val="240"/>
          <w:jc w:val="center"/>
        </w:trPr>
        <w:tc>
          <w:tcPr>
            <w:tcW w:w="1240" w:type="dxa"/>
            <w:vAlign w:val="center"/>
          </w:tcPr>
          <w:p w:rsidR="00B20EDF" w:rsidRPr="0059710F" w:rsidRDefault="00B20EDF" w:rsidP="00C27307">
            <w:pPr>
              <w:jc w:val="center"/>
              <w:rPr>
                <w:rFonts w:ascii="Arial" w:hAnsi="Arial" w:cs="Arial"/>
                <w:sz w:val="12"/>
                <w:szCs w:val="12"/>
              </w:rPr>
            </w:pPr>
            <w:r w:rsidRPr="0059710F">
              <w:rPr>
                <w:rFonts w:ascii="Arial" w:hAnsi="Arial" w:cs="Arial"/>
                <w:sz w:val="12"/>
                <w:szCs w:val="12"/>
              </w:rPr>
              <w:t>2020</w:t>
            </w:r>
          </w:p>
        </w:tc>
        <w:tc>
          <w:tcPr>
            <w:tcW w:w="1914" w:type="dxa"/>
            <w:vAlign w:val="center"/>
          </w:tcPr>
          <w:p w:rsidR="00B20EDF" w:rsidRPr="0059710F" w:rsidRDefault="00B20EDF" w:rsidP="00C27307">
            <w:pPr>
              <w:jc w:val="center"/>
              <w:rPr>
                <w:rFonts w:ascii="Arial" w:hAnsi="Arial" w:cs="Arial"/>
                <w:sz w:val="12"/>
                <w:szCs w:val="12"/>
              </w:rPr>
            </w:pPr>
            <w:r w:rsidRPr="0059710F">
              <w:rPr>
                <w:rFonts w:ascii="Arial" w:hAnsi="Arial" w:cs="Arial"/>
                <w:sz w:val="12"/>
                <w:szCs w:val="12"/>
              </w:rPr>
              <w:t>237200,82568</w:t>
            </w:r>
          </w:p>
        </w:tc>
        <w:tc>
          <w:tcPr>
            <w:tcW w:w="1559" w:type="dxa"/>
            <w:vAlign w:val="center"/>
          </w:tcPr>
          <w:p w:rsidR="00B20EDF" w:rsidRPr="0059710F" w:rsidRDefault="00B20EDF" w:rsidP="00C27307">
            <w:pPr>
              <w:jc w:val="center"/>
              <w:rPr>
                <w:rFonts w:ascii="Arial" w:hAnsi="Arial" w:cs="Arial"/>
                <w:sz w:val="12"/>
                <w:szCs w:val="12"/>
              </w:rPr>
            </w:pPr>
            <w:r w:rsidRPr="0059710F">
              <w:rPr>
                <w:rFonts w:ascii="Arial" w:hAnsi="Arial" w:cs="Arial"/>
                <w:sz w:val="12"/>
                <w:szCs w:val="12"/>
              </w:rPr>
              <w:t>15226,1061</w:t>
            </w:r>
          </w:p>
        </w:tc>
        <w:tc>
          <w:tcPr>
            <w:tcW w:w="1701" w:type="dxa"/>
            <w:vAlign w:val="center"/>
          </w:tcPr>
          <w:p w:rsidR="00B20EDF" w:rsidRPr="0059710F" w:rsidRDefault="00B20EDF" w:rsidP="00C27307">
            <w:pPr>
              <w:jc w:val="center"/>
              <w:rPr>
                <w:rFonts w:ascii="Arial" w:hAnsi="Arial" w:cs="Arial"/>
                <w:sz w:val="12"/>
                <w:szCs w:val="12"/>
              </w:rPr>
            </w:pPr>
            <w:r w:rsidRPr="0059710F">
              <w:rPr>
                <w:rFonts w:ascii="Arial" w:hAnsi="Arial" w:cs="Arial"/>
                <w:sz w:val="12"/>
                <w:szCs w:val="12"/>
              </w:rPr>
              <w:t>85266,19881</w:t>
            </w:r>
          </w:p>
        </w:tc>
        <w:tc>
          <w:tcPr>
            <w:tcW w:w="850" w:type="dxa"/>
            <w:vAlign w:val="center"/>
          </w:tcPr>
          <w:p w:rsidR="00B20EDF" w:rsidRPr="0059710F" w:rsidRDefault="00B20EDF" w:rsidP="00C27307">
            <w:pPr>
              <w:jc w:val="center"/>
              <w:rPr>
                <w:rFonts w:ascii="Arial" w:hAnsi="Arial" w:cs="Arial"/>
                <w:sz w:val="12"/>
                <w:szCs w:val="12"/>
              </w:rPr>
            </w:pPr>
            <w:r w:rsidRPr="0059710F">
              <w:rPr>
                <w:rFonts w:ascii="Arial" w:hAnsi="Arial" w:cs="Arial"/>
                <w:sz w:val="12"/>
                <w:szCs w:val="12"/>
              </w:rPr>
              <w:t>0</w:t>
            </w:r>
          </w:p>
        </w:tc>
        <w:tc>
          <w:tcPr>
            <w:tcW w:w="851" w:type="dxa"/>
            <w:vAlign w:val="center"/>
          </w:tcPr>
          <w:p w:rsidR="00B20EDF" w:rsidRPr="0059710F" w:rsidRDefault="00B20EDF" w:rsidP="00C27307">
            <w:pPr>
              <w:jc w:val="center"/>
              <w:rPr>
                <w:rFonts w:ascii="Arial" w:hAnsi="Arial" w:cs="Arial"/>
                <w:sz w:val="12"/>
                <w:szCs w:val="12"/>
              </w:rPr>
            </w:pPr>
            <w:r w:rsidRPr="0059710F">
              <w:rPr>
                <w:rFonts w:ascii="Arial" w:hAnsi="Arial" w:cs="Arial"/>
                <w:sz w:val="12"/>
                <w:szCs w:val="12"/>
              </w:rPr>
              <w:t>39,5</w:t>
            </w:r>
          </w:p>
        </w:tc>
        <w:tc>
          <w:tcPr>
            <w:tcW w:w="2747" w:type="dxa"/>
            <w:vAlign w:val="center"/>
          </w:tcPr>
          <w:p w:rsidR="00B20EDF" w:rsidRPr="0059710F" w:rsidRDefault="00B20EDF" w:rsidP="00C27307">
            <w:pPr>
              <w:jc w:val="center"/>
              <w:rPr>
                <w:rFonts w:ascii="Arial" w:hAnsi="Arial" w:cs="Arial"/>
                <w:sz w:val="12"/>
                <w:szCs w:val="12"/>
              </w:rPr>
            </w:pPr>
            <w:r w:rsidRPr="0059710F">
              <w:rPr>
                <w:rFonts w:ascii="Arial" w:hAnsi="Arial" w:cs="Arial"/>
                <w:sz w:val="12"/>
                <w:szCs w:val="12"/>
              </w:rPr>
              <w:t>337732,63059</w:t>
            </w:r>
          </w:p>
        </w:tc>
      </w:tr>
      <w:tr w:rsidR="00B20EDF" w:rsidRPr="0059710F" w:rsidTr="0059710F">
        <w:trPr>
          <w:trHeight w:val="240"/>
          <w:jc w:val="center"/>
        </w:trPr>
        <w:tc>
          <w:tcPr>
            <w:tcW w:w="1240" w:type="dxa"/>
            <w:vAlign w:val="center"/>
          </w:tcPr>
          <w:p w:rsidR="00B20EDF" w:rsidRPr="0059710F" w:rsidRDefault="00B20EDF" w:rsidP="00C27307">
            <w:pPr>
              <w:jc w:val="center"/>
              <w:rPr>
                <w:rFonts w:ascii="Arial" w:hAnsi="Arial" w:cs="Arial"/>
                <w:sz w:val="12"/>
                <w:szCs w:val="12"/>
              </w:rPr>
            </w:pPr>
            <w:r w:rsidRPr="0059710F">
              <w:rPr>
                <w:rFonts w:ascii="Arial" w:hAnsi="Arial" w:cs="Arial"/>
                <w:sz w:val="12"/>
                <w:szCs w:val="12"/>
              </w:rPr>
              <w:t>2021</w:t>
            </w:r>
          </w:p>
        </w:tc>
        <w:tc>
          <w:tcPr>
            <w:tcW w:w="1914" w:type="dxa"/>
            <w:vAlign w:val="center"/>
          </w:tcPr>
          <w:p w:rsidR="00B20EDF" w:rsidRPr="0059710F" w:rsidRDefault="00B20EDF" w:rsidP="00C27307">
            <w:pPr>
              <w:jc w:val="center"/>
              <w:rPr>
                <w:rFonts w:ascii="Arial" w:hAnsi="Arial" w:cs="Arial"/>
                <w:sz w:val="12"/>
                <w:szCs w:val="12"/>
              </w:rPr>
            </w:pPr>
            <w:r w:rsidRPr="0059710F">
              <w:rPr>
                <w:rFonts w:ascii="Arial" w:hAnsi="Arial" w:cs="Arial"/>
                <w:sz w:val="12"/>
                <w:szCs w:val="12"/>
              </w:rPr>
              <w:t>221122,5254</w:t>
            </w:r>
          </w:p>
        </w:tc>
        <w:tc>
          <w:tcPr>
            <w:tcW w:w="1559" w:type="dxa"/>
            <w:vAlign w:val="center"/>
          </w:tcPr>
          <w:p w:rsidR="00B20EDF" w:rsidRPr="0059710F" w:rsidRDefault="00B20EDF" w:rsidP="00C27307">
            <w:pPr>
              <w:jc w:val="center"/>
              <w:rPr>
                <w:rFonts w:ascii="Arial" w:hAnsi="Arial" w:cs="Arial"/>
                <w:sz w:val="12"/>
                <w:szCs w:val="12"/>
              </w:rPr>
            </w:pPr>
            <w:r w:rsidRPr="0059710F">
              <w:rPr>
                <w:rFonts w:ascii="Arial" w:hAnsi="Arial" w:cs="Arial"/>
                <w:sz w:val="12"/>
                <w:szCs w:val="12"/>
              </w:rPr>
              <w:t>22453,4</w:t>
            </w:r>
          </w:p>
        </w:tc>
        <w:tc>
          <w:tcPr>
            <w:tcW w:w="1701" w:type="dxa"/>
            <w:vAlign w:val="center"/>
          </w:tcPr>
          <w:p w:rsidR="00B20EDF" w:rsidRPr="0059710F" w:rsidRDefault="00B20EDF" w:rsidP="00C27307">
            <w:pPr>
              <w:jc w:val="center"/>
              <w:rPr>
                <w:rFonts w:ascii="Arial" w:hAnsi="Arial" w:cs="Arial"/>
                <w:sz w:val="12"/>
                <w:szCs w:val="12"/>
              </w:rPr>
            </w:pPr>
            <w:r w:rsidRPr="0059710F">
              <w:rPr>
                <w:rFonts w:ascii="Arial" w:hAnsi="Arial" w:cs="Arial"/>
                <w:sz w:val="12"/>
                <w:szCs w:val="12"/>
              </w:rPr>
              <w:t>89488,69807</w:t>
            </w:r>
          </w:p>
        </w:tc>
        <w:tc>
          <w:tcPr>
            <w:tcW w:w="850" w:type="dxa"/>
            <w:vAlign w:val="center"/>
          </w:tcPr>
          <w:p w:rsidR="00B20EDF" w:rsidRPr="0059710F" w:rsidRDefault="00B20EDF" w:rsidP="00C27307">
            <w:pPr>
              <w:jc w:val="center"/>
              <w:rPr>
                <w:rFonts w:ascii="Arial" w:hAnsi="Arial" w:cs="Arial"/>
                <w:sz w:val="12"/>
                <w:szCs w:val="12"/>
              </w:rPr>
            </w:pPr>
            <w:r w:rsidRPr="0059710F">
              <w:rPr>
                <w:rFonts w:ascii="Arial" w:hAnsi="Arial" w:cs="Arial"/>
                <w:sz w:val="12"/>
                <w:szCs w:val="12"/>
              </w:rPr>
              <w:t>0</w:t>
            </w:r>
          </w:p>
        </w:tc>
        <w:tc>
          <w:tcPr>
            <w:tcW w:w="851" w:type="dxa"/>
            <w:vAlign w:val="center"/>
          </w:tcPr>
          <w:p w:rsidR="00B20EDF" w:rsidRPr="0059710F" w:rsidRDefault="00B20EDF" w:rsidP="00C27307">
            <w:pPr>
              <w:jc w:val="center"/>
              <w:rPr>
                <w:rFonts w:ascii="Arial" w:hAnsi="Arial" w:cs="Arial"/>
                <w:sz w:val="12"/>
                <w:szCs w:val="12"/>
              </w:rPr>
            </w:pPr>
            <w:r w:rsidRPr="0059710F">
              <w:rPr>
                <w:rFonts w:ascii="Arial" w:hAnsi="Arial" w:cs="Arial"/>
                <w:sz w:val="12"/>
                <w:szCs w:val="12"/>
              </w:rPr>
              <w:t>0</w:t>
            </w:r>
          </w:p>
        </w:tc>
        <w:tc>
          <w:tcPr>
            <w:tcW w:w="2747" w:type="dxa"/>
            <w:vAlign w:val="center"/>
          </w:tcPr>
          <w:p w:rsidR="00B20EDF" w:rsidRPr="0059710F" w:rsidRDefault="00B20EDF" w:rsidP="00C27307">
            <w:pPr>
              <w:jc w:val="center"/>
              <w:rPr>
                <w:rFonts w:ascii="Arial" w:hAnsi="Arial" w:cs="Arial"/>
                <w:sz w:val="12"/>
                <w:szCs w:val="12"/>
                <w:lang w:val="en-US"/>
              </w:rPr>
            </w:pPr>
            <w:r w:rsidRPr="0059710F">
              <w:rPr>
                <w:rFonts w:ascii="Arial" w:hAnsi="Arial" w:cs="Arial"/>
                <w:sz w:val="12"/>
                <w:szCs w:val="12"/>
              </w:rPr>
              <w:t>333064,62347</w:t>
            </w:r>
          </w:p>
        </w:tc>
      </w:tr>
      <w:tr w:rsidR="00B20EDF" w:rsidRPr="0059710F" w:rsidTr="0059710F">
        <w:trPr>
          <w:trHeight w:val="240"/>
          <w:jc w:val="center"/>
        </w:trPr>
        <w:tc>
          <w:tcPr>
            <w:tcW w:w="1240" w:type="dxa"/>
            <w:vAlign w:val="center"/>
          </w:tcPr>
          <w:p w:rsidR="00B20EDF" w:rsidRPr="0059710F" w:rsidRDefault="00B20EDF" w:rsidP="00C27307">
            <w:pPr>
              <w:jc w:val="center"/>
              <w:rPr>
                <w:rFonts w:ascii="Arial" w:hAnsi="Arial" w:cs="Arial"/>
                <w:sz w:val="12"/>
                <w:szCs w:val="12"/>
              </w:rPr>
            </w:pPr>
            <w:r w:rsidRPr="0059710F">
              <w:rPr>
                <w:rFonts w:ascii="Arial" w:hAnsi="Arial" w:cs="Arial"/>
                <w:sz w:val="12"/>
                <w:szCs w:val="12"/>
              </w:rPr>
              <w:t>2022</w:t>
            </w:r>
          </w:p>
        </w:tc>
        <w:tc>
          <w:tcPr>
            <w:tcW w:w="1914" w:type="dxa"/>
            <w:vAlign w:val="center"/>
          </w:tcPr>
          <w:p w:rsidR="00B20EDF" w:rsidRPr="0059710F" w:rsidRDefault="00B20EDF" w:rsidP="00C27307">
            <w:pPr>
              <w:jc w:val="center"/>
              <w:rPr>
                <w:rFonts w:ascii="Arial" w:hAnsi="Arial" w:cs="Arial"/>
                <w:sz w:val="12"/>
                <w:szCs w:val="12"/>
              </w:rPr>
            </w:pPr>
            <w:r w:rsidRPr="0059710F">
              <w:rPr>
                <w:rFonts w:ascii="Arial" w:hAnsi="Arial" w:cs="Arial"/>
                <w:sz w:val="12"/>
                <w:szCs w:val="12"/>
              </w:rPr>
              <w:t>172221,66</w:t>
            </w:r>
          </w:p>
        </w:tc>
        <w:tc>
          <w:tcPr>
            <w:tcW w:w="1559" w:type="dxa"/>
            <w:vAlign w:val="center"/>
          </w:tcPr>
          <w:p w:rsidR="00B20EDF" w:rsidRPr="0059710F" w:rsidRDefault="00B20EDF" w:rsidP="00C27307">
            <w:pPr>
              <w:jc w:val="center"/>
              <w:rPr>
                <w:rFonts w:ascii="Arial" w:hAnsi="Arial" w:cs="Arial"/>
                <w:sz w:val="12"/>
                <w:szCs w:val="12"/>
              </w:rPr>
            </w:pPr>
            <w:r w:rsidRPr="0059710F">
              <w:rPr>
                <w:rFonts w:ascii="Arial" w:hAnsi="Arial" w:cs="Arial"/>
                <w:sz w:val="12"/>
                <w:szCs w:val="12"/>
              </w:rPr>
              <w:t>10077,5</w:t>
            </w:r>
          </w:p>
        </w:tc>
        <w:tc>
          <w:tcPr>
            <w:tcW w:w="1701" w:type="dxa"/>
            <w:vAlign w:val="center"/>
          </w:tcPr>
          <w:p w:rsidR="00B20EDF" w:rsidRPr="0059710F" w:rsidRDefault="00B20EDF" w:rsidP="00C27307">
            <w:pPr>
              <w:jc w:val="center"/>
              <w:rPr>
                <w:rFonts w:ascii="Arial" w:hAnsi="Arial" w:cs="Arial"/>
                <w:sz w:val="12"/>
                <w:szCs w:val="12"/>
              </w:rPr>
            </w:pPr>
            <w:r w:rsidRPr="0059710F">
              <w:rPr>
                <w:rFonts w:ascii="Arial" w:hAnsi="Arial" w:cs="Arial"/>
                <w:sz w:val="12"/>
                <w:szCs w:val="12"/>
              </w:rPr>
              <w:t>78465,51852</w:t>
            </w:r>
          </w:p>
        </w:tc>
        <w:tc>
          <w:tcPr>
            <w:tcW w:w="850" w:type="dxa"/>
            <w:vAlign w:val="center"/>
          </w:tcPr>
          <w:p w:rsidR="00B20EDF" w:rsidRPr="0059710F" w:rsidRDefault="00B20EDF" w:rsidP="00C27307">
            <w:pPr>
              <w:jc w:val="center"/>
              <w:rPr>
                <w:rFonts w:ascii="Arial" w:hAnsi="Arial" w:cs="Arial"/>
                <w:sz w:val="12"/>
                <w:szCs w:val="12"/>
              </w:rPr>
            </w:pPr>
            <w:r w:rsidRPr="0059710F">
              <w:rPr>
                <w:rFonts w:ascii="Arial" w:hAnsi="Arial" w:cs="Arial"/>
                <w:sz w:val="12"/>
                <w:szCs w:val="12"/>
              </w:rPr>
              <w:t>0</w:t>
            </w:r>
          </w:p>
        </w:tc>
        <w:tc>
          <w:tcPr>
            <w:tcW w:w="851" w:type="dxa"/>
            <w:vAlign w:val="center"/>
          </w:tcPr>
          <w:p w:rsidR="00B20EDF" w:rsidRPr="0059710F" w:rsidRDefault="00B20EDF" w:rsidP="00C27307">
            <w:pPr>
              <w:jc w:val="center"/>
              <w:rPr>
                <w:rFonts w:ascii="Arial" w:hAnsi="Arial" w:cs="Arial"/>
                <w:sz w:val="12"/>
                <w:szCs w:val="12"/>
              </w:rPr>
            </w:pPr>
            <w:r w:rsidRPr="0059710F">
              <w:rPr>
                <w:rFonts w:ascii="Arial" w:hAnsi="Arial" w:cs="Arial"/>
                <w:sz w:val="12"/>
                <w:szCs w:val="12"/>
              </w:rPr>
              <w:t>0</w:t>
            </w:r>
          </w:p>
        </w:tc>
        <w:tc>
          <w:tcPr>
            <w:tcW w:w="2747" w:type="dxa"/>
            <w:vAlign w:val="center"/>
          </w:tcPr>
          <w:p w:rsidR="00B20EDF" w:rsidRPr="0059710F" w:rsidRDefault="00B20EDF" w:rsidP="00C27307">
            <w:pPr>
              <w:jc w:val="center"/>
              <w:rPr>
                <w:rFonts w:ascii="Arial" w:hAnsi="Arial" w:cs="Arial"/>
                <w:sz w:val="12"/>
                <w:szCs w:val="12"/>
              </w:rPr>
            </w:pPr>
            <w:r w:rsidRPr="0059710F">
              <w:rPr>
                <w:rFonts w:ascii="Arial" w:hAnsi="Arial" w:cs="Arial"/>
                <w:sz w:val="12"/>
                <w:szCs w:val="12"/>
              </w:rPr>
              <w:t>260764,67852</w:t>
            </w:r>
          </w:p>
        </w:tc>
      </w:tr>
      <w:tr w:rsidR="00B20EDF" w:rsidRPr="0059710F" w:rsidTr="0059710F">
        <w:trPr>
          <w:trHeight w:val="240"/>
          <w:jc w:val="center"/>
        </w:trPr>
        <w:tc>
          <w:tcPr>
            <w:tcW w:w="1240" w:type="dxa"/>
            <w:vAlign w:val="center"/>
          </w:tcPr>
          <w:p w:rsidR="00B20EDF" w:rsidRPr="0059710F" w:rsidRDefault="00B20EDF" w:rsidP="00C27307">
            <w:pPr>
              <w:jc w:val="center"/>
              <w:rPr>
                <w:rFonts w:ascii="Arial" w:hAnsi="Arial" w:cs="Arial"/>
                <w:sz w:val="12"/>
                <w:szCs w:val="12"/>
              </w:rPr>
            </w:pPr>
            <w:r w:rsidRPr="0059710F">
              <w:rPr>
                <w:rFonts w:ascii="Arial" w:hAnsi="Arial" w:cs="Arial"/>
                <w:sz w:val="12"/>
                <w:szCs w:val="12"/>
              </w:rPr>
              <w:t>2023</w:t>
            </w:r>
          </w:p>
        </w:tc>
        <w:tc>
          <w:tcPr>
            <w:tcW w:w="1914" w:type="dxa"/>
            <w:vAlign w:val="center"/>
          </w:tcPr>
          <w:p w:rsidR="00B20EDF" w:rsidRPr="0059710F" w:rsidRDefault="00B20EDF" w:rsidP="00C27307">
            <w:pPr>
              <w:jc w:val="center"/>
              <w:rPr>
                <w:rFonts w:ascii="Arial" w:hAnsi="Arial" w:cs="Arial"/>
                <w:sz w:val="12"/>
                <w:szCs w:val="12"/>
              </w:rPr>
            </w:pPr>
            <w:r w:rsidRPr="0059710F">
              <w:rPr>
                <w:rFonts w:ascii="Arial" w:hAnsi="Arial" w:cs="Arial"/>
                <w:sz w:val="12"/>
                <w:szCs w:val="12"/>
              </w:rPr>
              <w:t>172221,66</w:t>
            </w:r>
          </w:p>
        </w:tc>
        <w:tc>
          <w:tcPr>
            <w:tcW w:w="1559" w:type="dxa"/>
            <w:vAlign w:val="center"/>
          </w:tcPr>
          <w:p w:rsidR="00B20EDF" w:rsidRPr="0059710F" w:rsidRDefault="00B20EDF" w:rsidP="00C27307">
            <w:pPr>
              <w:jc w:val="center"/>
              <w:rPr>
                <w:rFonts w:ascii="Arial" w:hAnsi="Arial" w:cs="Arial"/>
                <w:sz w:val="12"/>
                <w:szCs w:val="12"/>
              </w:rPr>
            </w:pPr>
            <w:r w:rsidRPr="0059710F">
              <w:rPr>
                <w:rFonts w:ascii="Arial" w:hAnsi="Arial" w:cs="Arial"/>
                <w:sz w:val="12"/>
                <w:szCs w:val="12"/>
              </w:rPr>
              <w:t>10077,5</w:t>
            </w:r>
          </w:p>
        </w:tc>
        <w:tc>
          <w:tcPr>
            <w:tcW w:w="1701" w:type="dxa"/>
            <w:vAlign w:val="center"/>
          </w:tcPr>
          <w:p w:rsidR="00B20EDF" w:rsidRPr="0059710F" w:rsidRDefault="00B20EDF" w:rsidP="00C27307">
            <w:pPr>
              <w:jc w:val="center"/>
              <w:rPr>
                <w:rFonts w:ascii="Arial" w:hAnsi="Arial" w:cs="Arial"/>
                <w:sz w:val="12"/>
                <w:szCs w:val="12"/>
              </w:rPr>
            </w:pPr>
            <w:r w:rsidRPr="0059710F">
              <w:rPr>
                <w:rFonts w:ascii="Arial" w:hAnsi="Arial" w:cs="Arial"/>
                <w:sz w:val="12"/>
                <w:szCs w:val="12"/>
              </w:rPr>
              <w:t>78465,51852</w:t>
            </w:r>
          </w:p>
        </w:tc>
        <w:tc>
          <w:tcPr>
            <w:tcW w:w="850" w:type="dxa"/>
            <w:vAlign w:val="center"/>
          </w:tcPr>
          <w:p w:rsidR="00B20EDF" w:rsidRPr="0059710F" w:rsidRDefault="00B20EDF" w:rsidP="00C27307">
            <w:pPr>
              <w:jc w:val="center"/>
              <w:rPr>
                <w:rFonts w:ascii="Arial" w:hAnsi="Arial" w:cs="Arial"/>
                <w:sz w:val="12"/>
                <w:szCs w:val="12"/>
              </w:rPr>
            </w:pPr>
            <w:r w:rsidRPr="0059710F">
              <w:rPr>
                <w:rFonts w:ascii="Arial" w:hAnsi="Arial" w:cs="Arial"/>
                <w:sz w:val="12"/>
                <w:szCs w:val="12"/>
              </w:rPr>
              <w:t>0</w:t>
            </w:r>
          </w:p>
        </w:tc>
        <w:tc>
          <w:tcPr>
            <w:tcW w:w="851" w:type="dxa"/>
            <w:vAlign w:val="center"/>
          </w:tcPr>
          <w:p w:rsidR="00B20EDF" w:rsidRPr="0059710F" w:rsidRDefault="00B20EDF" w:rsidP="00C27307">
            <w:pPr>
              <w:jc w:val="center"/>
              <w:rPr>
                <w:rFonts w:ascii="Arial" w:hAnsi="Arial" w:cs="Arial"/>
                <w:sz w:val="12"/>
                <w:szCs w:val="12"/>
              </w:rPr>
            </w:pPr>
            <w:r w:rsidRPr="0059710F">
              <w:rPr>
                <w:rFonts w:ascii="Arial" w:hAnsi="Arial" w:cs="Arial"/>
                <w:sz w:val="12"/>
                <w:szCs w:val="12"/>
              </w:rPr>
              <w:t>0</w:t>
            </w:r>
          </w:p>
        </w:tc>
        <w:tc>
          <w:tcPr>
            <w:tcW w:w="2747" w:type="dxa"/>
            <w:vAlign w:val="center"/>
          </w:tcPr>
          <w:p w:rsidR="00B20EDF" w:rsidRPr="0059710F" w:rsidRDefault="00B20EDF" w:rsidP="00C27307">
            <w:pPr>
              <w:jc w:val="center"/>
              <w:rPr>
                <w:rFonts w:ascii="Arial" w:hAnsi="Arial" w:cs="Arial"/>
                <w:sz w:val="12"/>
                <w:szCs w:val="12"/>
              </w:rPr>
            </w:pPr>
            <w:r w:rsidRPr="0059710F">
              <w:rPr>
                <w:rFonts w:ascii="Arial" w:hAnsi="Arial" w:cs="Arial"/>
                <w:sz w:val="12"/>
                <w:szCs w:val="12"/>
              </w:rPr>
              <w:t>260764,67852</w:t>
            </w:r>
          </w:p>
        </w:tc>
      </w:tr>
      <w:tr w:rsidR="00B20EDF" w:rsidRPr="0059710F" w:rsidTr="0059710F">
        <w:trPr>
          <w:trHeight w:val="240"/>
          <w:jc w:val="center"/>
        </w:trPr>
        <w:tc>
          <w:tcPr>
            <w:tcW w:w="1240" w:type="dxa"/>
            <w:vAlign w:val="center"/>
          </w:tcPr>
          <w:p w:rsidR="00B20EDF" w:rsidRPr="0059710F" w:rsidRDefault="00B20EDF" w:rsidP="00C27307">
            <w:pPr>
              <w:jc w:val="center"/>
              <w:rPr>
                <w:rFonts w:ascii="Arial" w:hAnsi="Arial" w:cs="Arial"/>
                <w:sz w:val="12"/>
                <w:szCs w:val="12"/>
              </w:rPr>
            </w:pPr>
            <w:r w:rsidRPr="0059710F">
              <w:rPr>
                <w:rFonts w:ascii="Arial" w:hAnsi="Arial" w:cs="Arial"/>
                <w:sz w:val="12"/>
                <w:szCs w:val="12"/>
              </w:rPr>
              <w:t>2024</w:t>
            </w:r>
          </w:p>
        </w:tc>
        <w:tc>
          <w:tcPr>
            <w:tcW w:w="1914" w:type="dxa"/>
            <w:vAlign w:val="center"/>
          </w:tcPr>
          <w:p w:rsidR="00B20EDF" w:rsidRPr="0059710F" w:rsidRDefault="00B20EDF" w:rsidP="00C27307">
            <w:pPr>
              <w:jc w:val="center"/>
              <w:rPr>
                <w:rFonts w:ascii="Arial" w:hAnsi="Arial" w:cs="Arial"/>
                <w:sz w:val="12"/>
                <w:szCs w:val="12"/>
              </w:rPr>
            </w:pPr>
            <w:r w:rsidRPr="0059710F">
              <w:rPr>
                <w:rFonts w:ascii="Arial" w:hAnsi="Arial" w:cs="Arial"/>
                <w:sz w:val="12"/>
                <w:szCs w:val="12"/>
              </w:rPr>
              <w:t>178594,15307</w:t>
            </w:r>
          </w:p>
        </w:tc>
        <w:tc>
          <w:tcPr>
            <w:tcW w:w="1559" w:type="dxa"/>
            <w:vAlign w:val="center"/>
          </w:tcPr>
          <w:p w:rsidR="00B20EDF" w:rsidRPr="0059710F" w:rsidRDefault="00B20EDF" w:rsidP="00C27307">
            <w:pPr>
              <w:jc w:val="center"/>
              <w:rPr>
                <w:rFonts w:ascii="Arial" w:hAnsi="Arial" w:cs="Arial"/>
                <w:sz w:val="12"/>
                <w:szCs w:val="12"/>
              </w:rPr>
            </w:pPr>
            <w:r w:rsidRPr="0059710F">
              <w:rPr>
                <w:rFonts w:ascii="Arial" w:hAnsi="Arial" w:cs="Arial"/>
                <w:sz w:val="12"/>
                <w:szCs w:val="12"/>
              </w:rPr>
              <w:t>859,29962</w:t>
            </w:r>
          </w:p>
        </w:tc>
        <w:tc>
          <w:tcPr>
            <w:tcW w:w="1701" w:type="dxa"/>
            <w:vAlign w:val="center"/>
          </w:tcPr>
          <w:p w:rsidR="00B20EDF" w:rsidRPr="0059710F" w:rsidRDefault="00B20EDF" w:rsidP="00C27307">
            <w:pPr>
              <w:jc w:val="center"/>
              <w:rPr>
                <w:rFonts w:ascii="Arial" w:hAnsi="Arial" w:cs="Arial"/>
                <w:sz w:val="12"/>
                <w:szCs w:val="12"/>
              </w:rPr>
            </w:pPr>
            <w:r w:rsidRPr="0059710F">
              <w:rPr>
                <w:rFonts w:ascii="Arial" w:hAnsi="Arial" w:cs="Arial"/>
                <w:sz w:val="12"/>
                <w:szCs w:val="12"/>
              </w:rPr>
              <w:t>93908,80892</w:t>
            </w:r>
          </w:p>
        </w:tc>
        <w:tc>
          <w:tcPr>
            <w:tcW w:w="850" w:type="dxa"/>
            <w:vAlign w:val="center"/>
          </w:tcPr>
          <w:p w:rsidR="00B20EDF" w:rsidRPr="0059710F" w:rsidRDefault="00B20EDF" w:rsidP="00C27307">
            <w:pPr>
              <w:jc w:val="center"/>
              <w:rPr>
                <w:rFonts w:ascii="Arial" w:hAnsi="Arial" w:cs="Arial"/>
                <w:sz w:val="12"/>
                <w:szCs w:val="12"/>
              </w:rPr>
            </w:pPr>
            <w:r w:rsidRPr="0059710F">
              <w:rPr>
                <w:rFonts w:ascii="Arial" w:hAnsi="Arial" w:cs="Arial"/>
                <w:sz w:val="12"/>
                <w:szCs w:val="12"/>
              </w:rPr>
              <w:t>0</w:t>
            </w:r>
          </w:p>
        </w:tc>
        <w:tc>
          <w:tcPr>
            <w:tcW w:w="851" w:type="dxa"/>
            <w:vAlign w:val="center"/>
          </w:tcPr>
          <w:p w:rsidR="00B20EDF" w:rsidRPr="0059710F" w:rsidRDefault="00B20EDF" w:rsidP="00C27307">
            <w:pPr>
              <w:jc w:val="center"/>
              <w:rPr>
                <w:rFonts w:ascii="Arial" w:hAnsi="Arial" w:cs="Arial"/>
                <w:sz w:val="12"/>
                <w:szCs w:val="12"/>
              </w:rPr>
            </w:pPr>
            <w:r w:rsidRPr="0059710F">
              <w:rPr>
                <w:rFonts w:ascii="Arial" w:hAnsi="Arial" w:cs="Arial"/>
                <w:sz w:val="12"/>
                <w:szCs w:val="12"/>
              </w:rPr>
              <w:t>0</w:t>
            </w:r>
          </w:p>
        </w:tc>
        <w:tc>
          <w:tcPr>
            <w:tcW w:w="2747" w:type="dxa"/>
            <w:vAlign w:val="center"/>
          </w:tcPr>
          <w:p w:rsidR="00B20EDF" w:rsidRPr="0059710F" w:rsidRDefault="00B20EDF" w:rsidP="00C27307">
            <w:pPr>
              <w:jc w:val="center"/>
              <w:rPr>
                <w:rFonts w:ascii="Arial" w:hAnsi="Arial" w:cs="Arial"/>
                <w:sz w:val="12"/>
                <w:szCs w:val="12"/>
              </w:rPr>
            </w:pPr>
            <w:r w:rsidRPr="0059710F">
              <w:rPr>
                <w:rFonts w:ascii="Arial" w:hAnsi="Arial" w:cs="Arial"/>
                <w:sz w:val="12"/>
                <w:szCs w:val="12"/>
              </w:rPr>
              <w:t>273362,26161</w:t>
            </w:r>
          </w:p>
        </w:tc>
      </w:tr>
      <w:tr w:rsidR="00B20EDF" w:rsidRPr="0059710F" w:rsidTr="0059710F">
        <w:trPr>
          <w:trHeight w:val="240"/>
          <w:jc w:val="center"/>
        </w:trPr>
        <w:tc>
          <w:tcPr>
            <w:tcW w:w="1240" w:type="dxa"/>
            <w:vAlign w:val="center"/>
          </w:tcPr>
          <w:p w:rsidR="00B20EDF" w:rsidRPr="0059710F" w:rsidRDefault="00B20EDF" w:rsidP="00C27307">
            <w:pPr>
              <w:jc w:val="center"/>
              <w:rPr>
                <w:rFonts w:ascii="Arial" w:hAnsi="Arial" w:cs="Arial"/>
                <w:sz w:val="12"/>
                <w:szCs w:val="12"/>
              </w:rPr>
            </w:pPr>
            <w:r w:rsidRPr="0059710F">
              <w:rPr>
                <w:rFonts w:ascii="Arial" w:hAnsi="Arial" w:cs="Arial"/>
                <w:sz w:val="12"/>
                <w:szCs w:val="12"/>
              </w:rPr>
              <w:t>2025</w:t>
            </w:r>
          </w:p>
        </w:tc>
        <w:tc>
          <w:tcPr>
            <w:tcW w:w="1914" w:type="dxa"/>
            <w:vAlign w:val="center"/>
          </w:tcPr>
          <w:p w:rsidR="00B20EDF" w:rsidRPr="0059710F" w:rsidRDefault="00B20EDF" w:rsidP="00C27307">
            <w:pPr>
              <w:jc w:val="center"/>
              <w:rPr>
                <w:rFonts w:ascii="Arial" w:hAnsi="Arial" w:cs="Arial"/>
                <w:sz w:val="12"/>
                <w:szCs w:val="12"/>
              </w:rPr>
            </w:pPr>
            <w:r w:rsidRPr="0059710F">
              <w:rPr>
                <w:rFonts w:ascii="Arial" w:hAnsi="Arial" w:cs="Arial"/>
                <w:sz w:val="12"/>
                <w:szCs w:val="12"/>
              </w:rPr>
              <w:t>178594,15307</w:t>
            </w:r>
          </w:p>
        </w:tc>
        <w:tc>
          <w:tcPr>
            <w:tcW w:w="1559" w:type="dxa"/>
            <w:vAlign w:val="center"/>
          </w:tcPr>
          <w:p w:rsidR="00B20EDF" w:rsidRPr="0059710F" w:rsidRDefault="00B20EDF" w:rsidP="00C27307">
            <w:pPr>
              <w:jc w:val="center"/>
              <w:rPr>
                <w:rFonts w:ascii="Arial" w:hAnsi="Arial" w:cs="Arial"/>
                <w:sz w:val="12"/>
                <w:szCs w:val="12"/>
              </w:rPr>
            </w:pPr>
            <w:r w:rsidRPr="0059710F">
              <w:rPr>
                <w:rFonts w:ascii="Arial" w:hAnsi="Arial" w:cs="Arial"/>
                <w:sz w:val="12"/>
                <w:szCs w:val="12"/>
              </w:rPr>
              <w:t>859,29962</w:t>
            </w:r>
          </w:p>
        </w:tc>
        <w:tc>
          <w:tcPr>
            <w:tcW w:w="1701" w:type="dxa"/>
            <w:vAlign w:val="center"/>
          </w:tcPr>
          <w:p w:rsidR="00B20EDF" w:rsidRPr="0059710F" w:rsidRDefault="00B20EDF" w:rsidP="00C27307">
            <w:pPr>
              <w:jc w:val="center"/>
              <w:rPr>
                <w:rFonts w:ascii="Arial" w:hAnsi="Arial" w:cs="Arial"/>
                <w:sz w:val="12"/>
                <w:szCs w:val="12"/>
              </w:rPr>
            </w:pPr>
            <w:r w:rsidRPr="0059710F">
              <w:rPr>
                <w:rFonts w:ascii="Arial" w:hAnsi="Arial" w:cs="Arial"/>
                <w:sz w:val="12"/>
                <w:szCs w:val="12"/>
              </w:rPr>
              <w:t>93908,80892</w:t>
            </w:r>
          </w:p>
        </w:tc>
        <w:tc>
          <w:tcPr>
            <w:tcW w:w="850" w:type="dxa"/>
            <w:vAlign w:val="center"/>
          </w:tcPr>
          <w:p w:rsidR="00B20EDF" w:rsidRPr="0059710F" w:rsidRDefault="00B20EDF" w:rsidP="00C27307">
            <w:pPr>
              <w:jc w:val="center"/>
              <w:rPr>
                <w:rFonts w:ascii="Arial" w:hAnsi="Arial" w:cs="Arial"/>
                <w:sz w:val="12"/>
                <w:szCs w:val="12"/>
              </w:rPr>
            </w:pPr>
            <w:r w:rsidRPr="0059710F">
              <w:rPr>
                <w:rFonts w:ascii="Arial" w:hAnsi="Arial" w:cs="Arial"/>
                <w:sz w:val="12"/>
                <w:szCs w:val="12"/>
              </w:rPr>
              <w:t>0</w:t>
            </w:r>
          </w:p>
        </w:tc>
        <w:tc>
          <w:tcPr>
            <w:tcW w:w="851" w:type="dxa"/>
            <w:vAlign w:val="center"/>
          </w:tcPr>
          <w:p w:rsidR="00B20EDF" w:rsidRPr="0059710F" w:rsidRDefault="00B20EDF" w:rsidP="00C27307">
            <w:pPr>
              <w:jc w:val="center"/>
              <w:rPr>
                <w:rFonts w:ascii="Arial" w:hAnsi="Arial" w:cs="Arial"/>
                <w:sz w:val="12"/>
                <w:szCs w:val="12"/>
              </w:rPr>
            </w:pPr>
            <w:r w:rsidRPr="0059710F">
              <w:rPr>
                <w:rFonts w:ascii="Arial" w:hAnsi="Arial" w:cs="Arial"/>
                <w:sz w:val="12"/>
                <w:szCs w:val="12"/>
              </w:rPr>
              <w:t>0</w:t>
            </w:r>
          </w:p>
        </w:tc>
        <w:tc>
          <w:tcPr>
            <w:tcW w:w="2747" w:type="dxa"/>
            <w:vAlign w:val="center"/>
          </w:tcPr>
          <w:p w:rsidR="00B20EDF" w:rsidRPr="0059710F" w:rsidRDefault="00B20EDF" w:rsidP="00C27307">
            <w:pPr>
              <w:jc w:val="center"/>
              <w:rPr>
                <w:rFonts w:ascii="Arial" w:hAnsi="Arial" w:cs="Arial"/>
                <w:sz w:val="12"/>
                <w:szCs w:val="12"/>
              </w:rPr>
            </w:pPr>
            <w:r w:rsidRPr="0059710F">
              <w:rPr>
                <w:rFonts w:ascii="Arial" w:hAnsi="Arial" w:cs="Arial"/>
                <w:sz w:val="12"/>
                <w:szCs w:val="12"/>
              </w:rPr>
              <w:t>273362,26161</w:t>
            </w:r>
          </w:p>
        </w:tc>
      </w:tr>
      <w:tr w:rsidR="00B20EDF" w:rsidRPr="0059710F" w:rsidTr="0059710F">
        <w:trPr>
          <w:trHeight w:val="240"/>
          <w:jc w:val="center"/>
        </w:trPr>
        <w:tc>
          <w:tcPr>
            <w:tcW w:w="1240" w:type="dxa"/>
            <w:vAlign w:val="center"/>
          </w:tcPr>
          <w:p w:rsidR="00B20EDF" w:rsidRPr="0059710F" w:rsidRDefault="00B20EDF" w:rsidP="00C27307">
            <w:pPr>
              <w:jc w:val="center"/>
              <w:rPr>
                <w:rFonts w:ascii="Arial" w:hAnsi="Arial" w:cs="Arial"/>
                <w:sz w:val="12"/>
                <w:szCs w:val="12"/>
              </w:rPr>
            </w:pPr>
            <w:r w:rsidRPr="0059710F">
              <w:rPr>
                <w:rFonts w:ascii="Arial" w:hAnsi="Arial" w:cs="Arial"/>
                <w:sz w:val="12"/>
                <w:szCs w:val="12"/>
              </w:rPr>
              <w:t>2026</w:t>
            </w:r>
          </w:p>
        </w:tc>
        <w:tc>
          <w:tcPr>
            <w:tcW w:w="1914" w:type="dxa"/>
            <w:vAlign w:val="center"/>
          </w:tcPr>
          <w:p w:rsidR="00B20EDF" w:rsidRPr="0059710F" w:rsidRDefault="00B20EDF" w:rsidP="00C27307">
            <w:pPr>
              <w:jc w:val="center"/>
              <w:rPr>
                <w:rFonts w:ascii="Arial" w:hAnsi="Arial" w:cs="Arial"/>
                <w:sz w:val="12"/>
                <w:szCs w:val="12"/>
              </w:rPr>
            </w:pPr>
            <w:r w:rsidRPr="0059710F">
              <w:rPr>
                <w:rFonts w:ascii="Arial" w:hAnsi="Arial" w:cs="Arial"/>
                <w:sz w:val="12"/>
                <w:szCs w:val="12"/>
              </w:rPr>
              <w:t>178594,15307</w:t>
            </w:r>
          </w:p>
        </w:tc>
        <w:tc>
          <w:tcPr>
            <w:tcW w:w="1559" w:type="dxa"/>
            <w:vAlign w:val="center"/>
          </w:tcPr>
          <w:p w:rsidR="00B20EDF" w:rsidRPr="0059710F" w:rsidRDefault="00B20EDF" w:rsidP="00C27307">
            <w:pPr>
              <w:jc w:val="center"/>
              <w:rPr>
                <w:rFonts w:ascii="Arial" w:hAnsi="Arial" w:cs="Arial"/>
                <w:sz w:val="12"/>
                <w:szCs w:val="12"/>
              </w:rPr>
            </w:pPr>
            <w:r w:rsidRPr="0059710F">
              <w:rPr>
                <w:rFonts w:ascii="Arial" w:hAnsi="Arial" w:cs="Arial"/>
                <w:sz w:val="12"/>
                <w:szCs w:val="12"/>
              </w:rPr>
              <w:t>859,29962</w:t>
            </w:r>
          </w:p>
        </w:tc>
        <w:tc>
          <w:tcPr>
            <w:tcW w:w="1701" w:type="dxa"/>
            <w:vAlign w:val="center"/>
          </w:tcPr>
          <w:p w:rsidR="00B20EDF" w:rsidRPr="0059710F" w:rsidRDefault="00B20EDF" w:rsidP="00C27307">
            <w:pPr>
              <w:jc w:val="center"/>
              <w:rPr>
                <w:rFonts w:ascii="Arial" w:hAnsi="Arial" w:cs="Arial"/>
                <w:sz w:val="12"/>
                <w:szCs w:val="12"/>
              </w:rPr>
            </w:pPr>
            <w:r w:rsidRPr="0059710F">
              <w:rPr>
                <w:rFonts w:ascii="Arial" w:hAnsi="Arial" w:cs="Arial"/>
                <w:sz w:val="12"/>
                <w:szCs w:val="12"/>
              </w:rPr>
              <w:t>93908,80892</w:t>
            </w:r>
          </w:p>
        </w:tc>
        <w:tc>
          <w:tcPr>
            <w:tcW w:w="850" w:type="dxa"/>
            <w:vAlign w:val="center"/>
          </w:tcPr>
          <w:p w:rsidR="00B20EDF" w:rsidRPr="0059710F" w:rsidRDefault="00B20EDF" w:rsidP="00C27307">
            <w:pPr>
              <w:jc w:val="center"/>
              <w:rPr>
                <w:rFonts w:ascii="Arial" w:hAnsi="Arial" w:cs="Arial"/>
                <w:sz w:val="12"/>
                <w:szCs w:val="12"/>
              </w:rPr>
            </w:pPr>
            <w:r w:rsidRPr="0059710F">
              <w:rPr>
                <w:rFonts w:ascii="Arial" w:hAnsi="Arial" w:cs="Arial"/>
                <w:sz w:val="12"/>
                <w:szCs w:val="12"/>
              </w:rPr>
              <w:t>0</w:t>
            </w:r>
          </w:p>
        </w:tc>
        <w:tc>
          <w:tcPr>
            <w:tcW w:w="851" w:type="dxa"/>
            <w:vAlign w:val="center"/>
          </w:tcPr>
          <w:p w:rsidR="00B20EDF" w:rsidRPr="0059710F" w:rsidRDefault="00B20EDF" w:rsidP="00C27307">
            <w:pPr>
              <w:jc w:val="center"/>
              <w:rPr>
                <w:rFonts w:ascii="Arial" w:hAnsi="Arial" w:cs="Arial"/>
                <w:sz w:val="12"/>
                <w:szCs w:val="12"/>
              </w:rPr>
            </w:pPr>
            <w:r w:rsidRPr="0059710F">
              <w:rPr>
                <w:rFonts w:ascii="Arial" w:hAnsi="Arial" w:cs="Arial"/>
                <w:sz w:val="12"/>
                <w:szCs w:val="12"/>
              </w:rPr>
              <w:t>0</w:t>
            </w:r>
          </w:p>
        </w:tc>
        <w:tc>
          <w:tcPr>
            <w:tcW w:w="2747" w:type="dxa"/>
            <w:vAlign w:val="center"/>
          </w:tcPr>
          <w:p w:rsidR="00B20EDF" w:rsidRPr="0059710F" w:rsidRDefault="00B20EDF" w:rsidP="00C27307">
            <w:pPr>
              <w:jc w:val="center"/>
              <w:rPr>
                <w:rFonts w:ascii="Arial" w:hAnsi="Arial" w:cs="Arial"/>
                <w:sz w:val="12"/>
                <w:szCs w:val="12"/>
              </w:rPr>
            </w:pPr>
            <w:r w:rsidRPr="0059710F">
              <w:rPr>
                <w:rFonts w:ascii="Arial" w:hAnsi="Arial" w:cs="Arial"/>
                <w:sz w:val="12"/>
                <w:szCs w:val="12"/>
              </w:rPr>
              <w:t>273362,26161</w:t>
            </w:r>
          </w:p>
        </w:tc>
      </w:tr>
      <w:tr w:rsidR="00B20EDF" w:rsidRPr="0059710F" w:rsidTr="0059710F">
        <w:trPr>
          <w:trHeight w:val="402"/>
          <w:jc w:val="center"/>
        </w:trPr>
        <w:tc>
          <w:tcPr>
            <w:tcW w:w="1240" w:type="dxa"/>
            <w:vAlign w:val="center"/>
          </w:tcPr>
          <w:p w:rsidR="00B20EDF" w:rsidRPr="0059710F" w:rsidRDefault="00B20EDF" w:rsidP="00C27307">
            <w:pPr>
              <w:jc w:val="center"/>
              <w:rPr>
                <w:rFonts w:ascii="Arial" w:hAnsi="Arial" w:cs="Arial"/>
                <w:spacing w:val="-20"/>
                <w:sz w:val="12"/>
                <w:szCs w:val="12"/>
                <w:highlight w:val="yellow"/>
              </w:rPr>
            </w:pPr>
            <w:r w:rsidRPr="0059710F">
              <w:rPr>
                <w:rFonts w:ascii="Arial" w:hAnsi="Arial" w:cs="Arial"/>
                <w:spacing w:val="-20"/>
                <w:sz w:val="12"/>
                <w:szCs w:val="12"/>
              </w:rPr>
              <w:t>ВС</w:t>
            </w:r>
            <w:r w:rsidRPr="0059710F">
              <w:rPr>
                <w:rFonts w:ascii="Arial" w:hAnsi="Arial" w:cs="Arial"/>
                <w:spacing w:val="-20"/>
                <w:sz w:val="12"/>
                <w:szCs w:val="12"/>
              </w:rPr>
              <w:t>Е</w:t>
            </w:r>
            <w:r w:rsidRPr="0059710F">
              <w:rPr>
                <w:rFonts w:ascii="Arial" w:hAnsi="Arial" w:cs="Arial"/>
                <w:spacing w:val="-20"/>
                <w:sz w:val="12"/>
                <w:szCs w:val="12"/>
              </w:rPr>
              <w:t>ГО</w:t>
            </w:r>
          </w:p>
        </w:tc>
        <w:tc>
          <w:tcPr>
            <w:tcW w:w="1914" w:type="dxa"/>
            <w:vAlign w:val="center"/>
          </w:tcPr>
          <w:p w:rsidR="00B20EDF" w:rsidRPr="0059710F" w:rsidRDefault="00B20EDF" w:rsidP="00C27307">
            <w:pPr>
              <w:jc w:val="center"/>
              <w:rPr>
                <w:rFonts w:ascii="Arial" w:hAnsi="Arial" w:cs="Arial"/>
                <w:sz w:val="12"/>
                <w:szCs w:val="12"/>
              </w:rPr>
            </w:pPr>
            <w:r w:rsidRPr="0059710F">
              <w:rPr>
                <w:rFonts w:ascii="Arial" w:hAnsi="Arial" w:cs="Arial"/>
                <w:sz w:val="12"/>
                <w:szCs w:val="12"/>
              </w:rPr>
              <w:t>1338549,13029</w:t>
            </w:r>
          </w:p>
        </w:tc>
        <w:tc>
          <w:tcPr>
            <w:tcW w:w="1559" w:type="dxa"/>
            <w:vAlign w:val="center"/>
          </w:tcPr>
          <w:p w:rsidR="00B20EDF" w:rsidRPr="0059710F" w:rsidRDefault="00B20EDF" w:rsidP="00C27307">
            <w:pPr>
              <w:jc w:val="center"/>
              <w:rPr>
                <w:rFonts w:ascii="Arial" w:hAnsi="Arial" w:cs="Arial"/>
                <w:sz w:val="12"/>
                <w:szCs w:val="12"/>
              </w:rPr>
            </w:pPr>
            <w:r w:rsidRPr="0059710F">
              <w:rPr>
                <w:rFonts w:ascii="Arial" w:hAnsi="Arial" w:cs="Arial"/>
                <w:sz w:val="12"/>
                <w:szCs w:val="12"/>
              </w:rPr>
              <w:t>60412,40496</w:t>
            </w:r>
          </w:p>
        </w:tc>
        <w:tc>
          <w:tcPr>
            <w:tcW w:w="1701" w:type="dxa"/>
            <w:vAlign w:val="center"/>
          </w:tcPr>
          <w:p w:rsidR="00B20EDF" w:rsidRPr="0059710F" w:rsidRDefault="00B20EDF" w:rsidP="00C27307">
            <w:pPr>
              <w:jc w:val="center"/>
              <w:rPr>
                <w:rFonts w:ascii="Arial" w:hAnsi="Arial" w:cs="Arial"/>
                <w:sz w:val="12"/>
                <w:szCs w:val="12"/>
              </w:rPr>
            </w:pPr>
            <w:r w:rsidRPr="0059710F">
              <w:rPr>
                <w:rFonts w:ascii="Arial" w:hAnsi="Arial" w:cs="Arial"/>
                <w:sz w:val="12"/>
                <w:szCs w:val="12"/>
              </w:rPr>
              <w:t>613412,36068</w:t>
            </w:r>
          </w:p>
        </w:tc>
        <w:tc>
          <w:tcPr>
            <w:tcW w:w="850" w:type="dxa"/>
            <w:vAlign w:val="center"/>
          </w:tcPr>
          <w:p w:rsidR="00B20EDF" w:rsidRPr="0059710F" w:rsidRDefault="00B20EDF" w:rsidP="00C27307">
            <w:pPr>
              <w:jc w:val="center"/>
              <w:rPr>
                <w:rFonts w:ascii="Arial" w:hAnsi="Arial" w:cs="Arial"/>
                <w:sz w:val="12"/>
                <w:szCs w:val="12"/>
              </w:rPr>
            </w:pPr>
            <w:r w:rsidRPr="0059710F">
              <w:rPr>
                <w:rFonts w:ascii="Arial" w:hAnsi="Arial" w:cs="Arial"/>
                <w:sz w:val="12"/>
                <w:szCs w:val="12"/>
              </w:rPr>
              <w:t>0</w:t>
            </w:r>
          </w:p>
        </w:tc>
        <w:tc>
          <w:tcPr>
            <w:tcW w:w="851" w:type="dxa"/>
            <w:vAlign w:val="center"/>
          </w:tcPr>
          <w:p w:rsidR="00B20EDF" w:rsidRPr="0059710F" w:rsidRDefault="00B20EDF" w:rsidP="00C27307">
            <w:pPr>
              <w:jc w:val="center"/>
              <w:rPr>
                <w:rFonts w:ascii="Arial" w:hAnsi="Arial" w:cs="Arial"/>
                <w:sz w:val="12"/>
                <w:szCs w:val="12"/>
              </w:rPr>
            </w:pPr>
            <w:r w:rsidRPr="0059710F">
              <w:rPr>
                <w:rFonts w:ascii="Arial" w:hAnsi="Arial" w:cs="Arial"/>
                <w:sz w:val="12"/>
                <w:szCs w:val="12"/>
              </w:rPr>
              <w:t>39,5</w:t>
            </w:r>
          </w:p>
        </w:tc>
        <w:tc>
          <w:tcPr>
            <w:tcW w:w="2747" w:type="dxa"/>
            <w:vAlign w:val="center"/>
          </w:tcPr>
          <w:p w:rsidR="00B20EDF" w:rsidRPr="0059710F" w:rsidRDefault="00B20EDF" w:rsidP="00C27307">
            <w:pPr>
              <w:jc w:val="center"/>
              <w:rPr>
                <w:rFonts w:ascii="Arial" w:hAnsi="Arial" w:cs="Arial"/>
                <w:sz w:val="12"/>
                <w:szCs w:val="12"/>
              </w:rPr>
            </w:pPr>
            <w:r w:rsidRPr="0059710F">
              <w:rPr>
                <w:rFonts w:ascii="Arial" w:hAnsi="Arial" w:cs="Arial"/>
                <w:sz w:val="12"/>
                <w:szCs w:val="12"/>
              </w:rPr>
              <w:t>2012413,39593</w:t>
            </w:r>
          </w:p>
        </w:tc>
      </w:tr>
    </w:tbl>
    <w:p w:rsidR="00B20EDF" w:rsidRPr="00B20EDF" w:rsidRDefault="00B20EDF" w:rsidP="00B20EDF">
      <w:pPr>
        <w:spacing w:line="240" w:lineRule="exact"/>
        <w:jc w:val="both"/>
        <w:rPr>
          <w:rFonts w:ascii="Arial" w:hAnsi="Arial" w:cs="Arial"/>
          <w:color w:val="000000"/>
          <w:sz w:val="16"/>
          <w:szCs w:val="16"/>
        </w:rPr>
      </w:pPr>
      <w:r w:rsidRPr="00B20EDF">
        <w:rPr>
          <w:rFonts w:ascii="Arial" w:hAnsi="Arial" w:cs="Arial"/>
          <w:color w:val="000000"/>
          <w:sz w:val="16"/>
          <w:szCs w:val="16"/>
        </w:rPr>
        <w:t xml:space="preserve">           </w:t>
      </w:r>
      <w:r w:rsidR="0059710F">
        <w:rPr>
          <w:rFonts w:ascii="Arial" w:hAnsi="Arial" w:cs="Arial"/>
          <w:color w:val="000000"/>
          <w:sz w:val="16"/>
          <w:szCs w:val="16"/>
        </w:rPr>
        <w:t>………………………………………………………………………</w:t>
      </w:r>
      <w:r w:rsidRPr="00B20EDF">
        <w:rPr>
          <w:rFonts w:ascii="Arial" w:hAnsi="Arial" w:cs="Arial"/>
          <w:color w:val="000000"/>
          <w:sz w:val="16"/>
          <w:szCs w:val="16"/>
        </w:rPr>
        <w:t xml:space="preserve">                                                                                                         </w:t>
      </w:r>
      <w:r w:rsidR="0059710F">
        <w:rPr>
          <w:rFonts w:ascii="Arial" w:hAnsi="Arial" w:cs="Arial"/>
          <w:color w:val="000000"/>
          <w:sz w:val="16"/>
          <w:szCs w:val="16"/>
        </w:rPr>
        <w:t>…</w:t>
      </w:r>
      <w:r w:rsidRPr="00B20EDF">
        <w:rPr>
          <w:rFonts w:ascii="Arial" w:hAnsi="Arial" w:cs="Arial"/>
          <w:color w:val="000000"/>
          <w:sz w:val="16"/>
          <w:szCs w:val="16"/>
        </w:rPr>
        <w:t xml:space="preserve">      </w:t>
      </w:r>
      <w:r w:rsidR="0031351E">
        <w:rPr>
          <w:rFonts w:ascii="Arial" w:hAnsi="Arial" w:cs="Arial"/>
          <w:color w:val="000000"/>
          <w:sz w:val="16"/>
          <w:szCs w:val="16"/>
        </w:rPr>
        <w:t>…………….</w:t>
      </w:r>
      <w:r w:rsidRPr="00B20EDF">
        <w:rPr>
          <w:rFonts w:ascii="Arial" w:hAnsi="Arial" w:cs="Arial"/>
          <w:color w:val="000000"/>
          <w:sz w:val="16"/>
          <w:szCs w:val="16"/>
        </w:rPr>
        <w:t>»;</w:t>
      </w:r>
    </w:p>
    <w:p w:rsidR="00B20EDF" w:rsidRPr="00B20EDF" w:rsidRDefault="00B20EDF" w:rsidP="0059710F">
      <w:pPr>
        <w:widowControl w:val="0"/>
        <w:autoSpaceDE w:val="0"/>
        <w:autoSpaceDN w:val="0"/>
        <w:adjustRightInd w:val="0"/>
        <w:ind w:firstLine="142"/>
        <w:jc w:val="both"/>
        <w:rPr>
          <w:rFonts w:ascii="Arial" w:hAnsi="Arial" w:cs="Arial"/>
          <w:sz w:val="16"/>
          <w:szCs w:val="16"/>
        </w:rPr>
      </w:pPr>
      <w:r w:rsidRPr="00B20EDF">
        <w:rPr>
          <w:rFonts w:ascii="Arial" w:hAnsi="Arial" w:cs="Arial"/>
          <w:sz w:val="16"/>
          <w:szCs w:val="16"/>
        </w:rPr>
        <w:t xml:space="preserve">1.4. Изложить мероприятия муниципальной программы в прилагаемой редакции (приложение 1);  </w:t>
      </w:r>
    </w:p>
    <w:p w:rsidR="00B20EDF" w:rsidRPr="00B20EDF" w:rsidRDefault="00B20EDF" w:rsidP="0059710F">
      <w:pPr>
        <w:widowControl w:val="0"/>
        <w:autoSpaceDE w:val="0"/>
        <w:autoSpaceDN w:val="0"/>
        <w:adjustRightInd w:val="0"/>
        <w:ind w:firstLine="142"/>
        <w:jc w:val="both"/>
        <w:rPr>
          <w:rFonts w:ascii="Arial" w:hAnsi="Arial" w:cs="Arial"/>
          <w:sz w:val="16"/>
          <w:szCs w:val="16"/>
        </w:rPr>
      </w:pPr>
      <w:r w:rsidRPr="00B20EDF">
        <w:rPr>
          <w:rFonts w:ascii="Arial" w:hAnsi="Arial" w:cs="Arial"/>
          <w:sz w:val="16"/>
          <w:szCs w:val="16"/>
        </w:rPr>
        <w:t>1.5. Изложить мероприятия подпрограммы «Развитие дополнительного образования в Валдайском муниципальном районе» в прилагаемой редакции (прилож</w:t>
      </w:r>
      <w:r w:rsidRPr="00B20EDF">
        <w:rPr>
          <w:rFonts w:ascii="Arial" w:hAnsi="Arial" w:cs="Arial"/>
          <w:sz w:val="16"/>
          <w:szCs w:val="16"/>
        </w:rPr>
        <w:t>е</w:t>
      </w:r>
      <w:r w:rsidRPr="00B20EDF">
        <w:rPr>
          <w:rFonts w:ascii="Arial" w:hAnsi="Arial" w:cs="Arial"/>
          <w:sz w:val="16"/>
          <w:szCs w:val="16"/>
        </w:rPr>
        <w:t>ние 2);</w:t>
      </w:r>
    </w:p>
    <w:p w:rsidR="00B20EDF" w:rsidRPr="00B20EDF" w:rsidRDefault="00B20EDF" w:rsidP="0059710F">
      <w:pPr>
        <w:ind w:right="-2" w:firstLine="142"/>
        <w:jc w:val="both"/>
        <w:rPr>
          <w:rFonts w:ascii="Arial" w:hAnsi="Arial" w:cs="Arial"/>
          <w:sz w:val="16"/>
          <w:szCs w:val="16"/>
        </w:rPr>
      </w:pPr>
      <w:r w:rsidRPr="00B20EDF">
        <w:rPr>
          <w:rFonts w:ascii="Arial" w:hAnsi="Arial" w:cs="Arial"/>
          <w:sz w:val="16"/>
          <w:szCs w:val="16"/>
        </w:rPr>
        <w:t>1.6. В паспорте подпрограммы «Вовлечение молодежи Валдайского муниц</w:t>
      </w:r>
      <w:r w:rsidRPr="00B20EDF">
        <w:rPr>
          <w:rFonts w:ascii="Arial" w:hAnsi="Arial" w:cs="Arial"/>
          <w:sz w:val="16"/>
          <w:szCs w:val="16"/>
        </w:rPr>
        <w:t>и</w:t>
      </w:r>
      <w:r w:rsidRPr="00B20EDF">
        <w:rPr>
          <w:rFonts w:ascii="Arial" w:hAnsi="Arial" w:cs="Arial"/>
          <w:sz w:val="16"/>
          <w:szCs w:val="16"/>
        </w:rPr>
        <w:t>пального района в социальную практику»:</w:t>
      </w:r>
    </w:p>
    <w:p w:rsidR="00B20EDF" w:rsidRPr="00B20EDF" w:rsidRDefault="00B20EDF" w:rsidP="0059710F">
      <w:pPr>
        <w:ind w:right="-2" w:firstLine="142"/>
        <w:jc w:val="both"/>
        <w:rPr>
          <w:rFonts w:ascii="Arial" w:hAnsi="Arial" w:cs="Arial"/>
          <w:sz w:val="16"/>
          <w:szCs w:val="16"/>
        </w:rPr>
      </w:pPr>
      <w:r w:rsidRPr="00B20EDF">
        <w:rPr>
          <w:rFonts w:ascii="Arial" w:hAnsi="Arial" w:cs="Arial"/>
          <w:sz w:val="16"/>
          <w:szCs w:val="16"/>
        </w:rPr>
        <w:t xml:space="preserve">1.6.1. Дополнить пункт 1 словами «муниципальное автономное учреждение «Молодежный центр «Юность» </w:t>
      </w:r>
      <w:proofErr w:type="spellStart"/>
      <w:r w:rsidRPr="00B20EDF">
        <w:rPr>
          <w:rFonts w:ascii="Arial" w:hAnsi="Arial" w:cs="Arial"/>
          <w:sz w:val="16"/>
          <w:szCs w:val="16"/>
        </w:rPr>
        <w:t>им.Н.И.Филина</w:t>
      </w:r>
      <w:proofErr w:type="spellEnd"/>
      <w:r w:rsidRPr="00B20EDF">
        <w:rPr>
          <w:rFonts w:ascii="Arial" w:hAnsi="Arial" w:cs="Arial"/>
          <w:sz w:val="16"/>
          <w:szCs w:val="16"/>
        </w:rPr>
        <w:t xml:space="preserve">» (далее МАУ «МЦ «Юность» </w:t>
      </w:r>
      <w:proofErr w:type="spellStart"/>
      <w:r w:rsidRPr="00B20EDF">
        <w:rPr>
          <w:rFonts w:ascii="Arial" w:hAnsi="Arial" w:cs="Arial"/>
          <w:sz w:val="16"/>
          <w:szCs w:val="16"/>
        </w:rPr>
        <w:t>им.Н.И.Филина</w:t>
      </w:r>
      <w:proofErr w:type="spellEnd"/>
      <w:r w:rsidRPr="00B20EDF">
        <w:rPr>
          <w:rFonts w:ascii="Arial" w:hAnsi="Arial" w:cs="Arial"/>
          <w:sz w:val="16"/>
          <w:szCs w:val="16"/>
        </w:rPr>
        <w:t>»)»;</w:t>
      </w:r>
    </w:p>
    <w:p w:rsidR="00B20EDF" w:rsidRPr="00B20EDF" w:rsidRDefault="00B20EDF" w:rsidP="0059710F">
      <w:pPr>
        <w:ind w:right="-2" w:firstLine="142"/>
        <w:jc w:val="both"/>
        <w:rPr>
          <w:rFonts w:ascii="Arial" w:hAnsi="Arial" w:cs="Arial"/>
          <w:sz w:val="16"/>
          <w:szCs w:val="16"/>
        </w:rPr>
      </w:pPr>
      <w:r w:rsidRPr="00B20EDF">
        <w:rPr>
          <w:rFonts w:ascii="Arial" w:hAnsi="Arial" w:cs="Arial"/>
          <w:sz w:val="16"/>
          <w:szCs w:val="16"/>
        </w:rPr>
        <w:t xml:space="preserve">1.6.2. Заменить в подпункте 5.2 пункта 5 слова «Центра «Юность» на «МАУ «МЦ «Юность» </w:t>
      </w:r>
      <w:proofErr w:type="spellStart"/>
      <w:r w:rsidRPr="00B20EDF">
        <w:rPr>
          <w:rFonts w:ascii="Arial" w:hAnsi="Arial" w:cs="Arial"/>
          <w:sz w:val="16"/>
          <w:szCs w:val="16"/>
        </w:rPr>
        <w:t>им.Н.И.Филина</w:t>
      </w:r>
      <w:proofErr w:type="spellEnd"/>
      <w:r w:rsidRPr="00B20EDF">
        <w:rPr>
          <w:rFonts w:ascii="Arial" w:hAnsi="Arial" w:cs="Arial"/>
          <w:sz w:val="16"/>
          <w:szCs w:val="16"/>
        </w:rPr>
        <w:t>».</w:t>
      </w:r>
    </w:p>
    <w:p w:rsidR="00B20EDF" w:rsidRPr="00B20EDF" w:rsidRDefault="00B20EDF" w:rsidP="0059710F">
      <w:pPr>
        <w:widowControl w:val="0"/>
        <w:autoSpaceDE w:val="0"/>
        <w:autoSpaceDN w:val="0"/>
        <w:adjustRightInd w:val="0"/>
        <w:ind w:firstLine="142"/>
        <w:jc w:val="both"/>
        <w:rPr>
          <w:rFonts w:ascii="Arial" w:hAnsi="Arial" w:cs="Arial"/>
          <w:sz w:val="16"/>
          <w:szCs w:val="16"/>
        </w:rPr>
      </w:pPr>
      <w:r w:rsidRPr="00B20EDF">
        <w:rPr>
          <w:rFonts w:ascii="Arial" w:hAnsi="Arial" w:cs="Arial"/>
          <w:sz w:val="16"/>
          <w:szCs w:val="16"/>
        </w:rPr>
        <w:t xml:space="preserve">1.7. </w:t>
      </w:r>
      <w:r w:rsidRPr="00B20EDF">
        <w:rPr>
          <w:rFonts w:ascii="Arial" w:hAnsi="Arial" w:cs="Arial"/>
          <w:color w:val="000000"/>
          <w:sz w:val="16"/>
          <w:szCs w:val="16"/>
        </w:rPr>
        <w:t>Изложить пункт 4 паспорта подпрограммы «</w:t>
      </w:r>
      <w:r w:rsidRPr="00B20EDF">
        <w:rPr>
          <w:rFonts w:ascii="Arial" w:hAnsi="Arial" w:cs="Arial"/>
          <w:sz w:val="16"/>
          <w:szCs w:val="16"/>
        </w:rPr>
        <w:t>Вовлечение молодежи Валдайского муниципального района в социальную практику</w:t>
      </w:r>
      <w:r w:rsidRPr="00B20EDF">
        <w:rPr>
          <w:rFonts w:ascii="Arial" w:hAnsi="Arial" w:cs="Arial"/>
          <w:color w:val="000000"/>
          <w:sz w:val="16"/>
          <w:szCs w:val="16"/>
        </w:rPr>
        <w:t>» в реда</w:t>
      </w:r>
      <w:r w:rsidRPr="00B20EDF">
        <w:rPr>
          <w:rFonts w:ascii="Arial" w:hAnsi="Arial" w:cs="Arial"/>
          <w:color w:val="000000"/>
          <w:sz w:val="16"/>
          <w:szCs w:val="16"/>
        </w:rPr>
        <w:t>к</w:t>
      </w:r>
      <w:r w:rsidRPr="00B20EDF">
        <w:rPr>
          <w:rFonts w:ascii="Arial" w:hAnsi="Arial" w:cs="Arial"/>
          <w:color w:val="000000"/>
          <w:sz w:val="16"/>
          <w:szCs w:val="16"/>
        </w:rPr>
        <w:t>ции:</w:t>
      </w:r>
    </w:p>
    <w:p w:rsidR="00B20EDF" w:rsidRPr="00B20EDF" w:rsidRDefault="00B20EDF" w:rsidP="0059710F">
      <w:pPr>
        <w:pStyle w:val="aff2"/>
        <w:tabs>
          <w:tab w:val="left" w:pos="993"/>
        </w:tabs>
        <w:ind w:left="0" w:firstLine="142"/>
        <w:rPr>
          <w:rFonts w:ascii="Arial" w:hAnsi="Arial" w:cs="Arial"/>
          <w:sz w:val="16"/>
          <w:szCs w:val="16"/>
        </w:rPr>
      </w:pPr>
      <w:r w:rsidRPr="00B20EDF">
        <w:rPr>
          <w:rFonts w:ascii="Arial" w:hAnsi="Arial" w:cs="Arial"/>
          <w:sz w:val="16"/>
          <w:szCs w:val="16"/>
        </w:rPr>
        <w:t>«4. Объемы и источники финансирования подпрограммы в целом и по годам реализации (тыс. рублей):</w:t>
      </w:r>
    </w:p>
    <w:tbl>
      <w:tblPr>
        <w:tblW w:w="108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37"/>
        <w:gridCol w:w="1572"/>
        <w:gridCol w:w="1701"/>
        <w:gridCol w:w="1701"/>
        <w:gridCol w:w="1559"/>
        <w:gridCol w:w="2955"/>
      </w:tblGrid>
      <w:tr w:rsidR="00B20EDF" w:rsidRPr="0059710F" w:rsidTr="0059710F">
        <w:trPr>
          <w:trHeight w:val="114"/>
          <w:tblHeader/>
          <w:jc w:val="center"/>
        </w:trPr>
        <w:tc>
          <w:tcPr>
            <w:tcW w:w="1337" w:type="dxa"/>
            <w:vMerge w:val="restart"/>
            <w:vAlign w:val="center"/>
          </w:tcPr>
          <w:p w:rsidR="00B20EDF" w:rsidRPr="0059710F" w:rsidRDefault="00B20EDF" w:rsidP="00C27307">
            <w:pPr>
              <w:jc w:val="center"/>
              <w:rPr>
                <w:rFonts w:ascii="Arial" w:hAnsi="Arial" w:cs="Arial"/>
                <w:sz w:val="12"/>
                <w:szCs w:val="12"/>
              </w:rPr>
            </w:pPr>
            <w:r w:rsidRPr="0059710F">
              <w:rPr>
                <w:rFonts w:ascii="Arial" w:hAnsi="Arial" w:cs="Arial"/>
                <w:sz w:val="12"/>
                <w:szCs w:val="12"/>
              </w:rPr>
              <w:t>Год</w:t>
            </w:r>
          </w:p>
        </w:tc>
        <w:tc>
          <w:tcPr>
            <w:tcW w:w="9488" w:type="dxa"/>
            <w:gridSpan w:val="5"/>
            <w:vAlign w:val="center"/>
          </w:tcPr>
          <w:p w:rsidR="00B20EDF" w:rsidRPr="0059710F" w:rsidRDefault="00B20EDF" w:rsidP="00C27307">
            <w:pPr>
              <w:jc w:val="center"/>
              <w:rPr>
                <w:rFonts w:ascii="Arial" w:hAnsi="Arial" w:cs="Arial"/>
                <w:sz w:val="12"/>
                <w:szCs w:val="12"/>
              </w:rPr>
            </w:pPr>
            <w:r w:rsidRPr="0059710F">
              <w:rPr>
                <w:rFonts w:ascii="Arial" w:hAnsi="Arial" w:cs="Arial"/>
                <w:sz w:val="12"/>
                <w:szCs w:val="12"/>
              </w:rPr>
              <w:t>Источник финансирования</w:t>
            </w:r>
          </w:p>
        </w:tc>
      </w:tr>
      <w:tr w:rsidR="00B20EDF" w:rsidRPr="0059710F" w:rsidTr="0059710F">
        <w:trPr>
          <w:trHeight w:val="114"/>
          <w:tblHeader/>
          <w:jc w:val="center"/>
        </w:trPr>
        <w:tc>
          <w:tcPr>
            <w:tcW w:w="1337" w:type="dxa"/>
            <w:vMerge/>
            <w:vAlign w:val="center"/>
          </w:tcPr>
          <w:p w:rsidR="00B20EDF" w:rsidRPr="0059710F" w:rsidRDefault="00B20EDF" w:rsidP="00C27307">
            <w:pPr>
              <w:jc w:val="center"/>
              <w:rPr>
                <w:rFonts w:ascii="Arial" w:hAnsi="Arial" w:cs="Arial"/>
                <w:sz w:val="12"/>
                <w:szCs w:val="12"/>
              </w:rPr>
            </w:pPr>
          </w:p>
        </w:tc>
        <w:tc>
          <w:tcPr>
            <w:tcW w:w="1572" w:type="dxa"/>
            <w:vAlign w:val="center"/>
          </w:tcPr>
          <w:p w:rsidR="00B20EDF" w:rsidRPr="0059710F" w:rsidRDefault="00B20EDF" w:rsidP="00C27307">
            <w:pPr>
              <w:jc w:val="center"/>
              <w:rPr>
                <w:rFonts w:ascii="Arial" w:hAnsi="Arial" w:cs="Arial"/>
                <w:sz w:val="12"/>
                <w:szCs w:val="12"/>
              </w:rPr>
            </w:pPr>
            <w:r w:rsidRPr="0059710F">
              <w:rPr>
                <w:rFonts w:ascii="Arial" w:hAnsi="Arial" w:cs="Arial"/>
                <w:sz w:val="12"/>
                <w:szCs w:val="12"/>
              </w:rPr>
              <w:t xml:space="preserve">областной </w:t>
            </w:r>
            <w:r w:rsidRPr="0059710F">
              <w:rPr>
                <w:rFonts w:ascii="Arial" w:hAnsi="Arial" w:cs="Arial"/>
                <w:sz w:val="12"/>
                <w:szCs w:val="12"/>
              </w:rPr>
              <w:br/>
              <w:t>бюджет</w:t>
            </w:r>
          </w:p>
        </w:tc>
        <w:tc>
          <w:tcPr>
            <w:tcW w:w="1701" w:type="dxa"/>
            <w:vAlign w:val="center"/>
          </w:tcPr>
          <w:p w:rsidR="00B20EDF" w:rsidRPr="0059710F" w:rsidRDefault="00B20EDF" w:rsidP="00C27307">
            <w:pPr>
              <w:jc w:val="center"/>
              <w:rPr>
                <w:rFonts w:ascii="Arial" w:hAnsi="Arial" w:cs="Arial"/>
                <w:sz w:val="12"/>
                <w:szCs w:val="12"/>
              </w:rPr>
            </w:pPr>
            <w:r w:rsidRPr="0059710F">
              <w:rPr>
                <w:rFonts w:ascii="Arial" w:hAnsi="Arial" w:cs="Arial"/>
                <w:sz w:val="12"/>
                <w:szCs w:val="12"/>
              </w:rPr>
              <w:t>федеральный бюджет</w:t>
            </w:r>
          </w:p>
        </w:tc>
        <w:tc>
          <w:tcPr>
            <w:tcW w:w="1701" w:type="dxa"/>
            <w:vAlign w:val="center"/>
          </w:tcPr>
          <w:p w:rsidR="00B20EDF" w:rsidRPr="0059710F" w:rsidRDefault="00B20EDF" w:rsidP="00C27307">
            <w:pPr>
              <w:jc w:val="center"/>
              <w:rPr>
                <w:rFonts w:ascii="Arial" w:hAnsi="Arial" w:cs="Arial"/>
                <w:sz w:val="12"/>
                <w:szCs w:val="12"/>
              </w:rPr>
            </w:pPr>
            <w:r w:rsidRPr="0059710F">
              <w:rPr>
                <w:rFonts w:ascii="Arial" w:hAnsi="Arial" w:cs="Arial"/>
                <w:sz w:val="12"/>
                <w:szCs w:val="12"/>
              </w:rPr>
              <w:t xml:space="preserve">местный </w:t>
            </w:r>
            <w:r w:rsidRPr="0059710F">
              <w:rPr>
                <w:rFonts w:ascii="Arial" w:hAnsi="Arial" w:cs="Arial"/>
                <w:sz w:val="12"/>
                <w:szCs w:val="12"/>
              </w:rPr>
              <w:br/>
              <w:t>бюджет</w:t>
            </w:r>
          </w:p>
        </w:tc>
        <w:tc>
          <w:tcPr>
            <w:tcW w:w="1559" w:type="dxa"/>
            <w:vAlign w:val="center"/>
          </w:tcPr>
          <w:p w:rsidR="00B20EDF" w:rsidRPr="0059710F" w:rsidRDefault="00B20EDF" w:rsidP="00C27307">
            <w:pPr>
              <w:jc w:val="center"/>
              <w:rPr>
                <w:rFonts w:ascii="Arial" w:hAnsi="Arial" w:cs="Arial"/>
                <w:sz w:val="12"/>
                <w:szCs w:val="12"/>
              </w:rPr>
            </w:pPr>
            <w:r w:rsidRPr="0059710F">
              <w:rPr>
                <w:rFonts w:ascii="Arial" w:hAnsi="Arial" w:cs="Arial"/>
                <w:spacing w:val="-8"/>
                <w:sz w:val="12"/>
                <w:szCs w:val="12"/>
              </w:rPr>
              <w:t xml:space="preserve">внебюджетные </w:t>
            </w:r>
            <w:r w:rsidRPr="0059710F">
              <w:rPr>
                <w:rFonts w:ascii="Arial" w:hAnsi="Arial" w:cs="Arial"/>
                <w:sz w:val="12"/>
                <w:szCs w:val="12"/>
              </w:rPr>
              <w:t>сре</w:t>
            </w:r>
            <w:r w:rsidRPr="0059710F">
              <w:rPr>
                <w:rFonts w:ascii="Arial" w:hAnsi="Arial" w:cs="Arial"/>
                <w:sz w:val="12"/>
                <w:szCs w:val="12"/>
              </w:rPr>
              <w:t>д</w:t>
            </w:r>
            <w:r w:rsidRPr="0059710F">
              <w:rPr>
                <w:rFonts w:ascii="Arial" w:hAnsi="Arial" w:cs="Arial"/>
                <w:sz w:val="12"/>
                <w:szCs w:val="12"/>
              </w:rPr>
              <w:t>ства</w:t>
            </w:r>
          </w:p>
        </w:tc>
        <w:tc>
          <w:tcPr>
            <w:tcW w:w="2955" w:type="dxa"/>
            <w:vAlign w:val="center"/>
          </w:tcPr>
          <w:p w:rsidR="00B20EDF" w:rsidRPr="0059710F" w:rsidRDefault="00B20EDF" w:rsidP="00C27307">
            <w:pPr>
              <w:jc w:val="center"/>
              <w:rPr>
                <w:rFonts w:ascii="Arial" w:hAnsi="Arial" w:cs="Arial"/>
                <w:sz w:val="12"/>
                <w:szCs w:val="12"/>
              </w:rPr>
            </w:pPr>
            <w:r w:rsidRPr="0059710F">
              <w:rPr>
                <w:rFonts w:ascii="Arial" w:hAnsi="Arial" w:cs="Arial"/>
                <w:sz w:val="12"/>
                <w:szCs w:val="12"/>
              </w:rPr>
              <w:t>всего</w:t>
            </w:r>
          </w:p>
        </w:tc>
      </w:tr>
      <w:tr w:rsidR="00B20EDF" w:rsidRPr="0059710F" w:rsidTr="0059710F">
        <w:trPr>
          <w:trHeight w:val="114"/>
          <w:tblHeader/>
          <w:jc w:val="center"/>
        </w:trPr>
        <w:tc>
          <w:tcPr>
            <w:tcW w:w="1337" w:type="dxa"/>
            <w:vAlign w:val="center"/>
          </w:tcPr>
          <w:p w:rsidR="00B20EDF" w:rsidRPr="0059710F" w:rsidRDefault="00B20EDF" w:rsidP="00C27307">
            <w:pPr>
              <w:jc w:val="center"/>
              <w:rPr>
                <w:rFonts w:ascii="Arial" w:hAnsi="Arial" w:cs="Arial"/>
                <w:sz w:val="12"/>
                <w:szCs w:val="12"/>
              </w:rPr>
            </w:pPr>
            <w:r w:rsidRPr="0059710F">
              <w:rPr>
                <w:rFonts w:ascii="Arial" w:hAnsi="Arial" w:cs="Arial"/>
                <w:sz w:val="12"/>
                <w:szCs w:val="12"/>
              </w:rPr>
              <w:t>1</w:t>
            </w:r>
          </w:p>
        </w:tc>
        <w:tc>
          <w:tcPr>
            <w:tcW w:w="1572" w:type="dxa"/>
            <w:vAlign w:val="center"/>
          </w:tcPr>
          <w:p w:rsidR="00B20EDF" w:rsidRPr="0059710F" w:rsidRDefault="00B20EDF" w:rsidP="00C27307">
            <w:pPr>
              <w:jc w:val="center"/>
              <w:rPr>
                <w:rFonts w:ascii="Arial" w:hAnsi="Arial" w:cs="Arial"/>
                <w:sz w:val="12"/>
                <w:szCs w:val="12"/>
              </w:rPr>
            </w:pPr>
            <w:r w:rsidRPr="0059710F">
              <w:rPr>
                <w:rFonts w:ascii="Arial" w:hAnsi="Arial" w:cs="Arial"/>
                <w:sz w:val="12"/>
                <w:szCs w:val="12"/>
              </w:rPr>
              <w:t>2</w:t>
            </w:r>
          </w:p>
        </w:tc>
        <w:tc>
          <w:tcPr>
            <w:tcW w:w="1701" w:type="dxa"/>
            <w:vAlign w:val="center"/>
          </w:tcPr>
          <w:p w:rsidR="00B20EDF" w:rsidRPr="0059710F" w:rsidRDefault="00B20EDF" w:rsidP="00C27307">
            <w:pPr>
              <w:jc w:val="center"/>
              <w:rPr>
                <w:rFonts w:ascii="Arial" w:hAnsi="Arial" w:cs="Arial"/>
                <w:sz w:val="12"/>
                <w:szCs w:val="12"/>
              </w:rPr>
            </w:pPr>
            <w:r w:rsidRPr="0059710F">
              <w:rPr>
                <w:rFonts w:ascii="Arial" w:hAnsi="Arial" w:cs="Arial"/>
                <w:sz w:val="12"/>
                <w:szCs w:val="12"/>
              </w:rPr>
              <w:t>3</w:t>
            </w:r>
          </w:p>
        </w:tc>
        <w:tc>
          <w:tcPr>
            <w:tcW w:w="1701" w:type="dxa"/>
            <w:vAlign w:val="center"/>
          </w:tcPr>
          <w:p w:rsidR="00B20EDF" w:rsidRPr="0059710F" w:rsidRDefault="00B20EDF" w:rsidP="00C27307">
            <w:pPr>
              <w:jc w:val="center"/>
              <w:rPr>
                <w:rFonts w:ascii="Arial" w:hAnsi="Arial" w:cs="Arial"/>
                <w:sz w:val="12"/>
                <w:szCs w:val="12"/>
              </w:rPr>
            </w:pPr>
            <w:r w:rsidRPr="0059710F">
              <w:rPr>
                <w:rFonts w:ascii="Arial" w:hAnsi="Arial" w:cs="Arial"/>
                <w:sz w:val="12"/>
                <w:szCs w:val="12"/>
              </w:rPr>
              <w:t>4</w:t>
            </w:r>
          </w:p>
        </w:tc>
        <w:tc>
          <w:tcPr>
            <w:tcW w:w="1559" w:type="dxa"/>
            <w:vAlign w:val="center"/>
          </w:tcPr>
          <w:p w:rsidR="00B20EDF" w:rsidRPr="0059710F" w:rsidRDefault="00B20EDF" w:rsidP="00C27307">
            <w:pPr>
              <w:jc w:val="center"/>
              <w:rPr>
                <w:rFonts w:ascii="Arial" w:hAnsi="Arial" w:cs="Arial"/>
                <w:sz w:val="12"/>
                <w:szCs w:val="12"/>
              </w:rPr>
            </w:pPr>
            <w:r w:rsidRPr="0059710F">
              <w:rPr>
                <w:rFonts w:ascii="Arial" w:hAnsi="Arial" w:cs="Arial"/>
                <w:sz w:val="12"/>
                <w:szCs w:val="12"/>
              </w:rPr>
              <w:t>5</w:t>
            </w:r>
          </w:p>
        </w:tc>
        <w:tc>
          <w:tcPr>
            <w:tcW w:w="2955" w:type="dxa"/>
            <w:vAlign w:val="center"/>
          </w:tcPr>
          <w:p w:rsidR="00B20EDF" w:rsidRPr="0059710F" w:rsidRDefault="00B20EDF" w:rsidP="00C27307">
            <w:pPr>
              <w:jc w:val="center"/>
              <w:rPr>
                <w:rFonts w:ascii="Arial" w:hAnsi="Arial" w:cs="Arial"/>
                <w:sz w:val="12"/>
                <w:szCs w:val="12"/>
              </w:rPr>
            </w:pPr>
            <w:r w:rsidRPr="0059710F">
              <w:rPr>
                <w:rFonts w:ascii="Arial" w:hAnsi="Arial" w:cs="Arial"/>
                <w:sz w:val="12"/>
                <w:szCs w:val="12"/>
              </w:rPr>
              <w:t>6</w:t>
            </w:r>
          </w:p>
        </w:tc>
      </w:tr>
      <w:tr w:rsidR="00B20EDF" w:rsidRPr="0059710F" w:rsidTr="0059710F">
        <w:trPr>
          <w:trHeight w:val="47"/>
          <w:jc w:val="center"/>
        </w:trPr>
        <w:tc>
          <w:tcPr>
            <w:tcW w:w="1337" w:type="dxa"/>
          </w:tcPr>
          <w:p w:rsidR="00B20EDF" w:rsidRPr="0059710F" w:rsidRDefault="00B20EDF" w:rsidP="00C27307">
            <w:pPr>
              <w:jc w:val="center"/>
              <w:rPr>
                <w:rFonts w:ascii="Arial" w:hAnsi="Arial" w:cs="Arial"/>
                <w:sz w:val="12"/>
                <w:szCs w:val="12"/>
              </w:rPr>
            </w:pPr>
            <w:r w:rsidRPr="0059710F">
              <w:rPr>
                <w:rFonts w:ascii="Arial" w:hAnsi="Arial" w:cs="Arial"/>
                <w:sz w:val="12"/>
                <w:szCs w:val="12"/>
              </w:rPr>
              <w:t>2020</w:t>
            </w:r>
          </w:p>
        </w:tc>
        <w:tc>
          <w:tcPr>
            <w:tcW w:w="1572" w:type="dxa"/>
          </w:tcPr>
          <w:p w:rsidR="00B20EDF" w:rsidRPr="0059710F" w:rsidRDefault="00B20EDF" w:rsidP="00C27307">
            <w:pPr>
              <w:jc w:val="center"/>
              <w:rPr>
                <w:rFonts w:ascii="Arial" w:hAnsi="Arial" w:cs="Arial"/>
                <w:sz w:val="12"/>
                <w:szCs w:val="12"/>
              </w:rPr>
            </w:pPr>
            <w:r w:rsidRPr="0059710F">
              <w:rPr>
                <w:rFonts w:ascii="Arial" w:hAnsi="Arial" w:cs="Arial"/>
                <w:sz w:val="12"/>
                <w:szCs w:val="12"/>
              </w:rPr>
              <w:t>369,3</w:t>
            </w:r>
          </w:p>
        </w:tc>
        <w:tc>
          <w:tcPr>
            <w:tcW w:w="1701" w:type="dxa"/>
          </w:tcPr>
          <w:p w:rsidR="00B20EDF" w:rsidRPr="0059710F" w:rsidRDefault="00B20EDF" w:rsidP="00C27307">
            <w:pPr>
              <w:jc w:val="center"/>
              <w:rPr>
                <w:rFonts w:ascii="Arial" w:hAnsi="Arial" w:cs="Arial"/>
                <w:sz w:val="12"/>
                <w:szCs w:val="12"/>
              </w:rPr>
            </w:pPr>
            <w:r w:rsidRPr="0059710F">
              <w:rPr>
                <w:rFonts w:ascii="Arial" w:hAnsi="Arial" w:cs="Arial"/>
                <w:sz w:val="12"/>
                <w:szCs w:val="12"/>
              </w:rPr>
              <w:t>0</w:t>
            </w:r>
          </w:p>
        </w:tc>
        <w:tc>
          <w:tcPr>
            <w:tcW w:w="1701" w:type="dxa"/>
          </w:tcPr>
          <w:p w:rsidR="00B20EDF" w:rsidRPr="0059710F" w:rsidRDefault="00B20EDF" w:rsidP="00C27307">
            <w:pPr>
              <w:jc w:val="center"/>
              <w:rPr>
                <w:rFonts w:ascii="Arial" w:hAnsi="Arial" w:cs="Arial"/>
                <w:sz w:val="12"/>
                <w:szCs w:val="12"/>
              </w:rPr>
            </w:pPr>
            <w:r w:rsidRPr="0059710F">
              <w:rPr>
                <w:rFonts w:ascii="Arial" w:hAnsi="Arial" w:cs="Arial"/>
                <w:sz w:val="12"/>
                <w:szCs w:val="12"/>
              </w:rPr>
              <w:t>3242,60323</w:t>
            </w:r>
          </w:p>
        </w:tc>
        <w:tc>
          <w:tcPr>
            <w:tcW w:w="1559" w:type="dxa"/>
          </w:tcPr>
          <w:p w:rsidR="00B20EDF" w:rsidRPr="0059710F" w:rsidRDefault="00B20EDF" w:rsidP="00C27307">
            <w:pPr>
              <w:jc w:val="center"/>
              <w:rPr>
                <w:rFonts w:ascii="Arial" w:hAnsi="Arial" w:cs="Arial"/>
                <w:sz w:val="12"/>
                <w:szCs w:val="12"/>
              </w:rPr>
            </w:pPr>
            <w:r w:rsidRPr="0059710F">
              <w:rPr>
                <w:rFonts w:ascii="Arial" w:hAnsi="Arial" w:cs="Arial"/>
                <w:sz w:val="12"/>
                <w:szCs w:val="12"/>
              </w:rPr>
              <w:t>0</w:t>
            </w:r>
          </w:p>
        </w:tc>
        <w:tc>
          <w:tcPr>
            <w:tcW w:w="2955" w:type="dxa"/>
          </w:tcPr>
          <w:p w:rsidR="00B20EDF" w:rsidRPr="0059710F" w:rsidRDefault="00B20EDF" w:rsidP="00C27307">
            <w:pPr>
              <w:jc w:val="center"/>
              <w:rPr>
                <w:rFonts w:ascii="Arial" w:hAnsi="Arial" w:cs="Arial"/>
                <w:sz w:val="12"/>
                <w:szCs w:val="12"/>
              </w:rPr>
            </w:pPr>
            <w:r w:rsidRPr="0059710F">
              <w:rPr>
                <w:rFonts w:ascii="Arial" w:hAnsi="Arial" w:cs="Arial"/>
                <w:sz w:val="12"/>
                <w:szCs w:val="12"/>
              </w:rPr>
              <w:t>3611,90323</w:t>
            </w:r>
          </w:p>
        </w:tc>
      </w:tr>
      <w:tr w:rsidR="00B20EDF" w:rsidRPr="0059710F" w:rsidTr="0059710F">
        <w:trPr>
          <w:trHeight w:val="67"/>
          <w:jc w:val="center"/>
        </w:trPr>
        <w:tc>
          <w:tcPr>
            <w:tcW w:w="1337" w:type="dxa"/>
          </w:tcPr>
          <w:p w:rsidR="00B20EDF" w:rsidRPr="0059710F" w:rsidRDefault="00B20EDF" w:rsidP="00C27307">
            <w:pPr>
              <w:jc w:val="center"/>
              <w:rPr>
                <w:rFonts w:ascii="Arial" w:hAnsi="Arial" w:cs="Arial"/>
                <w:sz w:val="12"/>
                <w:szCs w:val="12"/>
              </w:rPr>
            </w:pPr>
            <w:r w:rsidRPr="0059710F">
              <w:rPr>
                <w:rFonts w:ascii="Arial" w:hAnsi="Arial" w:cs="Arial"/>
                <w:sz w:val="12"/>
                <w:szCs w:val="12"/>
              </w:rPr>
              <w:t>2021</w:t>
            </w:r>
          </w:p>
        </w:tc>
        <w:tc>
          <w:tcPr>
            <w:tcW w:w="1572" w:type="dxa"/>
          </w:tcPr>
          <w:p w:rsidR="00B20EDF" w:rsidRPr="0059710F" w:rsidRDefault="00B20EDF" w:rsidP="00C27307">
            <w:pPr>
              <w:jc w:val="center"/>
              <w:rPr>
                <w:rFonts w:ascii="Arial" w:hAnsi="Arial" w:cs="Arial"/>
                <w:sz w:val="12"/>
                <w:szCs w:val="12"/>
              </w:rPr>
            </w:pPr>
            <w:r w:rsidRPr="0059710F">
              <w:rPr>
                <w:rFonts w:ascii="Arial" w:hAnsi="Arial" w:cs="Arial"/>
                <w:sz w:val="12"/>
                <w:szCs w:val="12"/>
              </w:rPr>
              <w:t>344,4854</w:t>
            </w:r>
          </w:p>
        </w:tc>
        <w:tc>
          <w:tcPr>
            <w:tcW w:w="1701" w:type="dxa"/>
          </w:tcPr>
          <w:p w:rsidR="00B20EDF" w:rsidRPr="0059710F" w:rsidRDefault="00B20EDF" w:rsidP="00C27307">
            <w:pPr>
              <w:jc w:val="center"/>
              <w:rPr>
                <w:rFonts w:ascii="Arial" w:hAnsi="Arial" w:cs="Arial"/>
                <w:sz w:val="12"/>
                <w:szCs w:val="12"/>
              </w:rPr>
            </w:pPr>
            <w:r w:rsidRPr="0059710F">
              <w:rPr>
                <w:rFonts w:ascii="Arial" w:hAnsi="Arial" w:cs="Arial"/>
                <w:sz w:val="12"/>
                <w:szCs w:val="12"/>
              </w:rPr>
              <w:t>602,8</w:t>
            </w:r>
          </w:p>
        </w:tc>
        <w:tc>
          <w:tcPr>
            <w:tcW w:w="1701" w:type="dxa"/>
          </w:tcPr>
          <w:p w:rsidR="00B20EDF" w:rsidRPr="0059710F" w:rsidRDefault="00B20EDF" w:rsidP="00C27307">
            <w:pPr>
              <w:jc w:val="center"/>
              <w:rPr>
                <w:rFonts w:ascii="Arial" w:hAnsi="Arial" w:cs="Arial"/>
                <w:sz w:val="12"/>
                <w:szCs w:val="12"/>
              </w:rPr>
            </w:pPr>
            <w:r w:rsidRPr="0059710F">
              <w:rPr>
                <w:rFonts w:ascii="Arial" w:hAnsi="Arial" w:cs="Arial"/>
                <w:sz w:val="12"/>
                <w:szCs w:val="12"/>
              </w:rPr>
              <w:t>3090,2962</w:t>
            </w:r>
          </w:p>
        </w:tc>
        <w:tc>
          <w:tcPr>
            <w:tcW w:w="1559" w:type="dxa"/>
          </w:tcPr>
          <w:p w:rsidR="00B20EDF" w:rsidRPr="0059710F" w:rsidRDefault="00B20EDF" w:rsidP="00C27307">
            <w:pPr>
              <w:jc w:val="center"/>
              <w:rPr>
                <w:rFonts w:ascii="Arial" w:hAnsi="Arial" w:cs="Arial"/>
                <w:sz w:val="12"/>
                <w:szCs w:val="12"/>
              </w:rPr>
            </w:pPr>
            <w:r w:rsidRPr="0059710F">
              <w:rPr>
                <w:rFonts w:ascii="Arial" w:hAnsi="Arial" w:cs="Arial"/>
                <w:sz w:val="12"/>
                <w:szCs w:val="12"/>
              </w:rPr>
              <w:t>0</w:t>
            </w:r>
          </w:p>
        </w:tc>
        <w:tc>
          <w:tcPr>
            <w:tcW w:w="2955" w:type="dxa"/>
          </w:tcPr>
          <w:p w:rsidR="00B20EDF" w:rsidRPr="0059710F" w:rsidRDefault="00B20EDF" w:rsidP="00C27307">
            <w:pPr>
              <w:jc w:val="center"/>
              <w:rPr>
                <w:rFonts w:ascii="Arial" w:hAnsi="Arial" w:cs="Arial"/>
                <w:sz w:val="12"/>
                <w:szCs w:val="12"/>
              </w:rPr>
            </w:pPr>
            <w:r w:rsidRPr="0059710F">
              <w:rPr>
                <w:rFonts w:ascii="Arial" w:hAnsi="Arial" w:cs="Arial"/>
                <w:sz w:val="12"/>
                <w:szCs w:val="12"/>
              </w:rPr>
              <w:t>4037,5816</w:t>
            </w:r>
          </w:p>
        </w:tc>
      </w:tr>
      <w:tr w:rsidR="00B20EDF" w:rsidRPr="0059710F" w:rsidTr="0059710F">
        <w:trPr>
          <w:trHeight w:val="255"/>
          <w:jc w:val="center"/>
        </w:trPr>
        <w:tc>
          <w:tcPr>
            <w:tcW w:w="1337" w:type="dxa"/>
          </w:tcPr>
          <w:p w:rsidR="00B20EDF" w:rsidRPr="0059710F" w:rsidRDefault="00B20EDF" w:rsidP="00C27307">
            <w:pPr>
              <w:ind w:left="-113" w:right="-113"/>
              <w:jc w:val="center"/>
              <w:rPr>
                <w:rFonts w:ascii="Arial" w:hAnsi="Arial" w:cs="Arial"/>
                <w:sz w:val="12"/>
                <w:szCs w:val="12"/>
              </w:rPr>
            </w:pPr>
            <w:r w:rsidRPr="0059710F">
              <w:rPr>
                <w:rFonts w:ascii="Arial" w:hAnsi="Arial" w:cs="Arial"/>
                <w:sz w:val="12"/>
                <w:szCs w:val="12"/>
              </w:rPr>
              <w:t>2022</w:t>
            </w:r>
          </w:p>
        </w:tc>
        <w:tc>
          <w:tcPr>
            <w:tcW w:w="1572" w:type="dxa"/>
          </w:tcPr>
          <w:p w:rsidR="00B20EDF" w:rsidRPr="0059710F" w:rsidRDefault="00B20EDF" w:rsidP="00C27307">
            <w:pPr>
              <w:jc w:val="center"/>
              <w:rPr>
                <w:rFonts w:ascii="Arial" w:hAnsi="Arial" w:cs="Arial"/>
                <w:sz w:val="12"/>
                <w:szCs w:val="12"/>
              </w:rPr>
            </w:pPr>
            <w:r w:rsidRPr="0059710F">
              <w:rPr>
                <w:rFonts w:ascii="Arial" w:hAnsi="Arial" w:cs="Arial"/>
                <w:sz w:val="12"/>
                <w:szCs w:val="12"/>
              </w:rPr>
              <w:t>0</w:t>
            </w:r>
          </w:p>
        </w:tc>
        <w:tc>
          <w:tcPr>
            <w:tcW w:w="1701" w:type="dxa"/>
          </w:tcPr>
          <w:p w:rsidR="00B20EDF" w:rsidRPr="0059710F" w:rsidRDefault="00B20EDF" w:rsidP="00C27307">
            <w:pPr>
              <w:jc w:val="center"/>
              <w:rPr>
                <w:rFonts w:ascii="Arial" w:hAnsi="Arial" w:cs="Arial"/>
                <w:sz w:val="12"/>
                <w:szCs w:val="12"/>
              </w:rPr>
            </w:pPr>
            <w:r w:rsidRPr="0059710F">
              <w:rPr>
                <w:rFonts w:ascii="Arial" w:hAnsi="Arial" w:cs="Arial"/>
                <w:sz w:val="12"/>
                <w:szCs w:val="12"/>
              </w:rPr>
              <w:t>0</w:t>
            </w:r>
          </w:p>
        </w:tc>
        <w:tc>
          <w:tcPr>
            <w:tcW w:w="1701" w:type="dxa"/>
          </w:tcPr>
          <w:p w:rsidR="00B20EDF" w:rsidRPr="0059710F" w:rsidRDefault="00B20EDF" w:rsidP="00C27307">
            <w:pPr>
              <w:jc w:val="center"/>
              <w:rPr>
                <w:rFonts w:ascii="Arial" w:hAnsi="Arial" w:cs="Arial"/>
                <w:sz w:val="12"/>
                <w:szCs w:val="12"/>
              </w:rPr>
            </w:pPr>
            <w:r w:rsidRPr="0059710F">
              <w:rPr>
                <w:rFonts w:ascii="Arial" w:hAnsi="Arial" w:cs="Arial"/>
                <w:sz w:val="12"/>
                <w:szCs w:val="12"/>
              </w:rPr>
              <w:t>3424,7842</w:t>
            </w:r>
          </w:p>
        </w:tc>
        <w:tc>
          <w:tcPr>
            <w:tcW w:w="1559" w:type="dxa"/>
          </w:tcPr>
          <w:p w:rsidR="00B20EDF" w:rsidRPr="0059710F" w:rsidRDefault="00B20EDF" w:rsidP="00C27307">
            <w:pPr>
              <w:jc w:val="center"/>
              <w:rPr>
                <w:rFonts w:ascii="Arial" w:hAnsi="Arial" w:cs="Arial"/>
                <w:sz w:val="12"/>
                <w:szCs w:val="12"/>
              </w:rPr>
            </w:pPr>
            <w:r w:rsidRPr="0059710F">
              <w:rPr>
                <w:rFonts w:ascii="Arial" w:hAnsi="Arial" w:cs="Arial"/>
                <w:sz w:val="12"/>
                <w:szCs w:val="12"/>
              </w:rPr>
              <w:t>0</w:t>
            </w:r>
          </w:p>
        </w:tc>
        <w:tc>
          <w:tcPr>
            <w:tcW w:w="2955" w:type="dxa"/>
          </w:tcPr>
          <w:p w:rsidR="00B20EDF" w:rsidRPr="0059710F" w:rsidRDefault="00B20EDF" w:rsidP="00C27307">
            <w:pPr>
              <w:jc w:val="center"/>
              <w:rPr>
                <w:rFonts w:ascii="Arial" w:hAnsi="Arial" w:cs="Arial"/>
                <w:sz w:val="12"/>
                <w:szCs w:val="12"/>
              </w:rPr>
            </w:pPr>
            <w:r w:rsidRPr="0059710F">
              <w:rPr>
                <w:rFonts w:ascii="Arial" w:hAnsi="Arial" w:cs="Arial"/>
                <w:sz w:val="12"/>
                <w:szCs w:val="12"/>
              </w:rPr>
              <w:t>3424,7842</w:t>
            </w:r>
          </w:p>
        </w:tc>
      </w:tr>
      <w:tr w:rsidR="00B20EDF" w:rsidRPr="0059710F" w:rsidTr="0059710F">
        <w:trPr>
          <w:trHeight w:val="255"/>
          <w:jc w:val="center"/>
        </w:trPr>
        <w:tc>
          <w:tcPr>
            <w:tcW w:w="1337" w:type="dxa"/>
          </w:tcPr>
          <w:p w:rsidR="00B20EDF" w:rsidRPr="0059710F" w:rsidRDefault="00B20EDF" w:rsidP="00C27307">
            <w:pPr>
              <w:ind w:left="-113" w:right="-113"/>
              <w:jc w:val="center"/>
              <w:rPr>
                <w:rFonts w:ascii="Arial" w:hAnsi="Arial" w:cs="Arial"/>
                <w:sz w:val="12"/>
                <w:szCs w:val="12"/>
              </w:rPr>
            </w:pPr>
            <w:r w:rsidRPr="0059710F">
              <w:rPr>
                <w:rFonts w:ascii="Arial" w:hAnsi="Arial" w:cs="Arial"/>
                <w:sz w:val="12"/>
                <w:szCs w:val="12"/>
              </w:rPr>
              <w:t>2023</w:t>
            </w:r>
          </w:p>
        </w:tc>
        <w:tc>
          <w:tcPr>
            <w:tcW w:w="1572" w:type="dxa"/>
          </w:tcPr>
          <w:p w:rsidR="00B20EDF" w:rsidRPr="0059710F" w:rsidRDefault="00B20EDF" w:rsidP="00C27307">
            <w:pPr>
              <w:jc w:val="center"/>
              <w:rPr>
                <w:rFonts w:ascii="Arial" w:hAnsi="Arial" w:cs="Arial"/>
                <w:sz w:val="12"/>
                <w:szCs w:val="12"/>
              </w:rPr>
            </w:pPr>
            <w:r w:rsidRPr="0059710F">
              <w:rPr>
                <w:rFonts w:ascii="Arial" w:hAnsi="Arial" w:cs="Arial"/>
                <w:sz w:val="12"/>
                <w:szCs w:val="12"/>
              </w:rPr>
              <w:t>0</w:t>
            </w:r>
          </w:p>
        </w:tc>
        <w:tc>
          <w:tcPr>
            <w:tcW w:w="1701" w:type="dxa"/>
          </w:tcPr>
          <w:p w:rsidR="00B20EDF" w:rsidRPr="0059710F" w:rsidRDefault="00B20EDF" w:rsidP="00C27307">
            <w:pPr>
              <w:jc w:val="center"/>
              <w:rPr>
                <w:rFonts w:ascii="Arial" w:hAnsi="Arial" w:cs="Arial"/>
                <w:sz w:val="12"/>
                <w:szCs w:val="12"/>
              </w:rPr>
            </w:pPr>
            <w:r w:rsidRPr="0059710F">
              <w:rPr>
                <w:rFonts w:ascii="Arial" w:hAnsi="Arial" w:cs="Arial"/>
                <w:sz w:val="12"/>
                <w:szCs w:val="12"/>
              </w:rPr>
              <w:t>0</w:t>
            </w:r>
          </w:p>
        </w:tc>
        <w:tc>
          <w:tcPr>
            <w:tcW w:w="1701" w:type="dxa"/>
          </w:tcPr>
          <w:p w:rsidR="00B20EDF" w:rsidRPr="0059710F" w:rsidRDefault="00B20EDF" w:rsidP="00C27307">
            <w:pPr>
              <w:jc w:val="center"/>
              <w:rPr>
                <w:rFonts w:ascii="Arial" w:hAnsi="Arial" w:cs="Arial"/>
                <w:sz w:val="12"/>
                <w:szCs w:val="12"/>
              </w:rPr>
            </w:pPr>
            <w:r w:rsidRPr="0059710F">
              <w:rPr>
                <w:rFonts w:ascii="Arial" w:hAnsi="Arial" w:cs="Arial"/>
                <w:sz w:val="12"/>
                <w:szCs w:val="12"/>
              </w:rPr>
              <w:t>3424,7842</w:t>
            </w:r>
          </w:p>
        </w:tc>
        <w:tc>
          <w:tcPr>
            <w:tcW w:w="1559" w:type="dxa"/>
          </w:tcPr>
          <w:p w:rsidR="00B20EDF" w:rsidRPr="0059710F" w:rsidRDefault="00B20EDF" w:rsidP="00C27307">
            <w:pPr>
              <w:jc w:val="center"/>
              <w:rPr>
                <w:rFonts w:ascii="Arial" w:hAnsi="Arial" w:cs="Arial"/>
                <w:sz w:val="12"/>
                <w:szCs w:val="12"/>
              </w:rPr>
            </w:pPr>
            <w:r w:rsidRPr="0059710F">
              <w:rPr>
                <w:rFonts w:ascii="Arial" w:hAnsi="Arial" w:cs="Arial"/>
                <w:sz w:val="12"/>
                <w:szCs w:val="12"/>
              </w:rPr>
              <w:t>0</w:t>
            </w:r>
          </w:p>
        </w:tc>
        <w:tc>
          <w:tcPr>
            <w:tcW w:w="2955" w:type="dxa"/>
          </w:tcPr>
          <w:p w:rsidR="00B20EDF" w:rsidRPr="0059710F" w:rsidRDefault="00B20EDF" w:rsidP="00C27307">
            <w:pPr>
              <w:jc w:val="center"/>
              <w:rPr>
                <w:rFonts w:ascii="Arial" w:hAnsi="Arial" w:cs="Arial"/>
                <w:sz w:val="12"/>
                <w:szCs w:val="12"/>
              </w:rPr>
            </w:pPr>
            <w:r w:rsidRPr="0059710F">
              <w:rPr>
                <w:rFonts w:ascii="Arial" w:hAnsi="Arial" w:cs="Arial"/>
                <w:sz w:val="12"/>
                <w:szCs w:val="12"/>
              </w:rPr>
              <w:t>3424,7842</w:t>
            </w:r>
          </w:p>
        </w:tc>
      </w:tr>
      <w:tr w:rsidR="00B20EDF" w:rsidRPr="0059710F" w:rsidTr="0059710F">
        <w:trPr>
          <w:trHeight w:val="255"/>
          <w:jc w:val="center"/>
        </w:trPr>
        <w:tc>
          <w:tcPr>
            <w:tcW w:w="1337" w:type="dxa"/>
          </w:tcPr>
          <w:p w:rsidR="00B20EDF" w:rsidRPr="0059710F" w:rsidRDefault="00B20EDF" w:rsidP="00C27307">
            <w:pPr>
              <w:ind w:left="-113" w:right="-113"/>
              <w:jc w:val="center"/>
              <w:rPr>
                <w:rFonts w:ascii="Arial" w:hAnsi="Arial" w:cs="Arial"/>
                <w:sz w:val="12"/>
                <w:szCs w:val="12"/>
              </w:rPr>
            </w:pPr>
            <w:r w:rsidRPr="0059710F">
              <w:rPr>
                <w:rFonts w:ascii="Arial" w:hAnsi="Arial" w:cs="Arial"/>
                <w:sz w:val="12"/>
                <w:szCs w:val="12"/>
              </w:rPr>
              <w:t>2024</w:t>
            </w:r>
          </w:p>
        </w:tc>
        <w:tc>
          <w:tcPr>
            <w:tcW w:w="1572" w:type="dxa"/>
          </w:tcPr>
          <w:p w:rsidR="00B20EDF" w:rsidRPr="0059710F" w:rsidRDefault="00B20EDF" w:rsidP="00C27307">
            <w:pPr>
              <w:jc w:val="center"/>
              <w:rPr>
                <w:rFonts w:ascii="Arial" w:hAnsi="Arial" w:cs="Arial"/>
                <w:sz w:val="12"/>
                <w:szCs w:val="12"/>
              </w:rPr>
            </w:pPr>
            <w:r w:rsidRPr="0059710F">
              <w:rPr>
                <w:rFonts w:ascii="Arial" w:hAnsi="Arial" w:cs="Arial"/>
                <w:sz w:val="12"/>
                <w:szCs w:val="12"/>
              </w:rPr>
              <w:t>0</w:t>
            </w:r>
          </w:p>
        </w:tc>
        <w:tc>
          <w:tcPr>
            <w:tcW w:w="1701" w:type="dxa"/>
          </w:tcPr>
          <w:p w:rsidR="00B20EDF" w:rsidRPr="0059710F" w:rsidRDefault="00B20EDF" w:rsidP="00C27307">
            <w:pPr>
              <w:jc w:val="center"/>
              <w:rPr>
                <w:rFonts w:ascii="Arial" w:hAnsi="Arial" w:cs="Arial"/>
                <w:sz w:val="12"/>
                <w:szCs w:val="12"/>
              </w:rPr>
            </w:pPr>
            <w:r w:rsidRPr="0059710F">
              <w:rPr>
                <w:rFonts w:ascii="Arial" w:hAnsi="Arial" w:cs="Arial"/>
                <w:sz w:val="12"/>
                <w:szCs w:val="12"/>
              </w:rPr>
              <w:t>0</w:t>
            </w:r>
          </w:p>
        </w:tc>
        <w:tc>
          <w:tcPr>
            <w:tcW w:w="1701" w:type="dxa"/>
          </w:tcPr>
          <w:p w:rsidR="00B20EDF" w:rsidRPr="0059710F" w:rsidRDefault="00B20EDF" w:rsidP="00C27307">
            <w:pPr>
              <w:jc w:val="center"/>
              <w:rPr>
                <w:rFonts w:ascii="Arial" w:hAnsi="Arial" w:cs="Arial"/>
                <w:sz w:val="12"/>
                <w:szCs w:val="12"/>
              </w:rPr>
            </w:pPr>
            <w:r w:rsidRPr="0059710F">
              <w:rPr>
                <w:rFonts w:ascii="Arial" w:hAnsi="Arial" w:cs="Arial"/>
                <w:sz w:val="12"/>
                <w:szCs w:val="12"/>
              </w:rPr>
              <w:t>3856,3076</w:t>
            </w:r>
          </w:p>
        </w:tc>
        <w:tc>
          <w:tcPr>
            <w:tcW w:w="1559" w:type="dxa"/>
          </w:tcPr>
          <w:p w:rsidR="00B20EDF" w:rsidRPr="0059710F" w:rsidRDefault="00B20EDF" w:rsidP="00C27307">
            <w:pPr>
              <w:jc w:val="center"/>
              <w:rPr>
                <w:rFonts w:ascii="Arial" w:hAnsi="Arial" w:cs="Arial"/>
                <w:sz w:val="12"/>
                <w:szCs w:val="12"/>
              </w:rPr>
            </w:pPr>
            <w:r w:rsidRPr="0059710F">
              <w:rPr>
                <w:rFonts w:ascii="Arial" w:hAnsi="Arial" w:cs="Arial"/>
                <w:sz w:val="12"/>
                <w:szCs w:val="12"/>
              </w:rPr>
              <w:t>0</w:t>
            </w:r>
          </w:p>
        </w:tc>
        <w:tc>
          <w:tcPr>
            <w:tcW w:w="2955" w:type="dxa"/>
          </w:tcPr>
          <w:p w:rsidR="00B20EDF" w:rsidRPr="0059710F" w:rsidRDefault="00B20EDF" w:rsidP="00C27307">
            <w:pPr>
              <w:jc w:val="center"/>
              <w:rPr>
                <w:rFonts w:ascii="Arial" w:hAnsi="Arial" w:cs="Arial"/>
                <w:sz w:val="12"/>
                <w:szCs w:val="12"/>
              </w:rPr>
            </w:pPr>
            <w:r w:rsidRPr="0059710F">
              <w:rPr>
                <w:rFonts w:ascii="Arial" w:hAnsi="Arial" w:cs="Arial"/>
                <w:sz w:val="12"/>
                <w:szCs w:val="12"/>
              </w:rPr>
              <w:t>3856,3076</w:t>
            </w:r>
          </w:p>
        </w:tc>
      </w:tr>
      <w:tr w:rsidR="00B20EDF" w:rsidRPr="0059710F" w:rsidTr="0059710F">
        <w:trPr>
          <w:trHeight w:val="255"/>
          <w:jc w:val="center"/>
        </w:trPr>
        <w:tc>
          <w:tcPr>
            <w:tcW w:w="1337" w:type="dxa"/>
          </w:tcPr>
          <w:p w:rsidR="00B20EDF" w:rsidRPr="0059710F" w:rsidRDefault="00B20EDF" w:rsidP="00C27307">
            <w:pPr>
              <w:ind w:left="-113" w:right="-113"/>
              <w:jc w:val="center"/>
              <w:rPr>
                <w:rFonts w:ascii="Arial" w:hAnsi="Arial" w:cs="Arial"/>
                <w:sz w:val="12"/>
                <w:szCs w:val="12"/>
              </w:rPr>
            </w:pPr>
            <w:r w:rsidRPr="0059710F">
              <w:rPr>
                <w:rFonts w:ascii="Arial" w:hAnsi="Arial" w:cs="Arial"/>
                <w:sz w:val="12"/>
                <w:szCs w:val="12"/>
              </w:rPr>
              <w:t>2025</w:t>
            </w:r>
          </w:p>
        </w:tc>
        <w:tc>
          <w:tcPr>
            <w:tcW w:w="1572" w:type="dxa"/>
          </w:tcPr>
          <w:p w:rsidR="00B20EDF" w:rsidRPr="0059710F" w:rsidRDefault="00B20EDF" w:rsidP="00C27307">
            <w:pPr>
              <w:jc w:val="center"/>
              <w:rPr>
                <w:rFonts w:ascii="Arial" w:hAnsi="Arial" w:cs="Arial"/>
                <w:sz w:val="12"/>
                <w:szCs w:val="12"/>
              </w:rPr>
            </w:pPr>
            <w:r w:rsidRPr="0059710F">
              <w:rPr>
                <w:rFonts w:ascii="Arial" w:hAnsi="Arial" w:cs="Arial"/>
                <w:sz w:val="12"/>
                <w:szCs w:val="12"/>
              </w:rPr>
              <w:t>0</w:t>
            </w:r>
          </w:p>
        </w:tc>
        <w:tc>
          <w:tcPr>
            <w:tcW w:w="1701" w:type="dxa"/>
          </w:tcPr>
          <w:p w:rsidR="00B20EDF" w:rsidRPr="0059710F" w:rsidRDefault="00B20EDF" w:rsidP="00C27307">
            <w:pPr>
              <w:jc w:val="center"/>
              <w:rPr>
                <w:rFonts w:ascii="Arial" w:hAnsi="Arial" w:cs="Arial"/>
                <w:sz w:val="12"/>
                <w:szCs w:val="12"/>
              </w:rPr>
            </w:pPr>
            <w:r w:rsidRPr="0059710F">
              <w:rPr>
                <w:rFonts w:ascii="Arial" w:hAnsi="Arial" w:cs="Arial"/>
                <w:sz w:val="12"/>
                <w:szCs w:val="12"/>
              </w:rPr>
              <w:t>0</w:t>
            </w:r>
          </w:p>
        </w:tc>
        <w:tc>
          <w:tcPr>
            <w:tcW w:w="1701" w:type="dxa"/>
          </w:tcPr>
          <w:p w:rsidR="00B20EDF" w:rsidRPr="0059710F" w:rsidRDefault="00B20EDF" w:rsidP="00C27307">
            <w:pPr>
              <w:jc w:val="center"/>
              <w:rPr>
                <w:rFonts w:ascii="Arial" w:hAnsi="Arial" w:cs="Arial"/>
                <w:sz w:val="12"/>
                <w:szCs w:val="12"/>
              </w:rPr>
            </w:pPr>
            <w:r w:rsidRPr="0059710F">
              <w:rPr>
                <w:rFonts w:ascii="Arial" w:hAnsi="Arial" w:cs="Arial"/>
                <w:sz w:val="12"/>
                <w:szCs w:val="12"/>
              </w:rPr>
              <w:t>3856,3076</w:t>
            </w:r>
          </w:p>
        </w:tc>
        <w:tc>
          <w:tcPr>
            <w:tcW w:w="1559" w:type="dxa"/>
          </w:tcPr>
          <w:p w:rsidR="00B20EDF" w:rsidRPr="0059710F" w:rsidRDefault="00B20EDF" w:rsidP="00C27307">
            <w:pPr>
              <w:jc w:val="center"/>
              <w:rPr>
                <w:rFonts w:ascii="Arial" w:hAnsi="Arial" w:cs="Arial"/>
                <w:sz w:val="12"/>
                <w:szCs w:val="12"/>
              </w:rPr>
            </w:pPr>
            <w:r w:rsidRPr="0059710F">
              <w:rPr>
                <w:rFonts w:ascii="Arial" w:hAnsi="Arial" w:cs="Arial"/>
                <w:sz w:val="12"/>
                <w:szCs w:val="12"/>
              </w:rPr>
              <w:t>0</w:t>
            </w:r>
          </w:p>
        </w:tc>
        <w:tc>
          <w:tcPr>
            <w:tcW w:w="2955" w:type="dxa"/>
          </w:tcPr>
          <w:p w:rsidR="00B20EDF" w:rsidRPr="0059710F" w:rsidRDefault="00B20EDF" w:rsidP="00C27307">
            <w:pPr>
              <w:jc w:val="center"/>
              <w:rPr>
                <w:rFonts w:ascii="Arial" w:hAnsi="Arial" w:cs="Arial"/>
                <w:sz w:val="12"/>
                <w:szCs w:val="12"/>
              </w:rPr>
            </w:pPr>
            <w:r w:rsidRPr="0059710F">
              <w:rPr>
                <w:rFonts w:ascii="Arial" w:hAnsi="Arial" w:cs="Arial"/>
                <w:sz w:val="12"/>
                <w:szCs w:val="12"/>
              </w:rPr>
              <w:t>3856,3076</w:t>
            </w:r>
          </w:p>
        </w:tc>
      </w:tr>
      <w:tr w:rsidR="00B20EDF" w:rsidRPr="0059710F" w:rsidTr="0059710F">
        <w:trPr>
          <w:trHeight w:val="255"/>
          <w:jc w:val="center"/>
        </w:trPr>
        <w:tc>
          <w:tcPr>
            <w:tcW w:w="1337" w:type="dxa"/>
          </w:tcPr>
          <w:p w:rsidR="00B20EDF" w:rsidRPr="0059710F" w:rsidRDefault="00B20EDF" w:rsidP="00C27307">
            <w:pPr>
              <w:ind w:left="-113" w:right="-113"/>
              <w:jc w:val="center"/>
              <w:rPr>
                <w:rFonts w:ascii="Arial" w:hAnsi="Arial" w:cs="Arial"/>
                <w:sz w:val="12"/>
                <w:szCs w:val="12"/>
              </w:rPr>
            </w:pPr>
            <w:r w:rsidRPr="0059710F">
              <w:rPr>
                <w:rFonts w:ascii="Arial" w:hAnsi="Arial" w:cs="Arial"/>
                <w:sz w:val="12"/>
                <w:szCs w:val="12"/>
              </w:rPr>
              <w:t>2026</w:t>
            </w:r>
          </w:p>
        </w:tc>
        <w:tc>
          <w:tcPr>
            <w:tcW w:w="1572" w:type="dxa"/>
          </w:tcPr>
          <w:p w:rsidR="00B20EDF" w:rsidRPr="0059710F" w:rsidRDefault="00B20EDF" w:rsidP="00C27307">
            <w:pPr>
              <w:jc w:val="center"/>
              <w:rPr>
                <w:rFonts w:ascii="Arial" w:hAnsi="Arial" w:cs="Arial"/>
                <w:sz w:val="12"/>
                <w:szCs w:val="12"/>
              </w:rPr>
            </w:pPr>
            <w:r w:rsidRPr="0059710F">
              <w:rPr>
                <w:rFonts w:ascii="Arial" w:hAnsi="Arial" w:cs="Arial"/>
                <w:sz w:val="12"/>
                <w:szCs w:val="12"/>
              </w:rPr>
              <w:t>0</w:t>
            </w:r>
          </w:p>
        </w:tc>
        <w:tc>
          <w:tcPr>
            <w:tcW w:w="1701" w:type="dxa"/>
          </w:tcPr>
          <w:p w:rsidR="00B20EDF" w:rsidRPr="0059710F" w:rsidRDefault="00B20EDF" w:rsidP="00C27307">
            <w:pPr>
              <w:jc w:val="center"/>
              <w:rPr>
                <w:rFonts w:ascii="Arial" w:hAnsi="Arial" w:cs="Arial"/>
                <w:sz w:val="12"/>
                <w:szCs w:val="12"/>
              </w:rPr>
            </w:pPr>
            <w:r w:rsidRPr="0059710F">
              <w:rPr>
                <w:rFonts w:ascii="Arial" w:hAnsi="Arial" w:cs="Arial"/>
                <w:sz w:val="12"/>
                <w:szCs w:val="12"/>
              </w:rPr>
              <w:t>0</w:t>
            </w:r>
          </w:p>
        </w:tc>
        <w:tc>
          <w:tcPr>
            <w:tcW w:w="1701" w:type="dxa"/>
          </w:tcPr>
          <w:p w:rsidR="00B20EDF" w:rsidRPr="0059710F" w:rsidRDefault="00B20EDF" w:rsidP="00C27307">
            <w:pPr>
              <w:jc w:val="center"/>
              <w:rPr>
                <w:rFonts w:ascii="Arial" w:hAnsi="Arial" w:cs="Arial"/>
                <w:sz w:val="12"/>
                <w:szCs w:val="12"/>
              </w:rPr>
            </w:pPr>
            <w:r w:rsidRPr="0059710F">
              <w:rPr>
                <w:rFonts w:ascii="Arial" w:hAnsi="Arial" w:cs="Arial"/>
                <w:sz w:val="12"/>
                <w:szCs w:val="12"/>
              </w:rPr>
              <w:t>3856,3076</w:t>
            </w:r>
          </w:p>
        </w:tc>
        <w:tc>
          <w:tcPr>
            <w:tcW w:w="1559" w:type="dxa"/>
          </w:tcPr>
          <w:p w:rsidR="00B20EDF" w:rsidRPr="0059710F" w:rsidRDefault="00B20EDF" w:rsidP="00C27307">
            <w:pPr>
              <w:jc w:val="center"/>
              <w:rPr>
                <w:rFonts w:ascii="Arial" w:hAnsi="Arial" w:cs="Arial"/>
                <w:sz w:val="12"/>
                <w:szCs w:val="12"/>
              </w:rPr>
            </w:pPr>
          </w:p>
        </w:tc>
        <w:tc>
          <w:tcPr>
            <w:tcW w:w="2955" w:type="dxa"/>
          </w:tcPr>
          <w:p w:rsidR="00B20EDF" w:rsidRPr="0059710F" w:rsidRDefault="00B20EDF" w:rsidP="00C27307">
            <w:pPr>
              <w:jc w:val="center"/>
              <w:rPr>
                <w:rFonts w:ascii="Arial" w:hAnsi="Arial" w:cs="Arial"/>
                <w:sz w:val="12"/>
                <w:szCs w:val="12"/>
              </w:rPr>
            </w:pPr>
            <w:r w:rsidRPr="0059710F">
              <w:rPr>
                <w:rFonts w:ascii="Arial" w:hAnsi="Arial" w:cs="Arial"/>
                <w:sz w:val="12"/>
                <w:szCs w:val="12"/>
              </w:rPr>
              <w:t>3856,3076</w:t>
            </w:r>
          </w:p>
        </w:tc>
      </w:tr>
      <w:tr w:rsidR="00B20EDF" w:rsidRPr="0059710F" w:rsidTr="0059710F">
        <w:trPr>
          <w:trHeight w:val="216"/>
          <w:jc w:val="center"/>
        </w:trPr>
        <w:tc>
          <w:tcPr>
            <w:tcW w:w="1337" w:type="dxa"/>
          </w:tcPr>
          <w:p w:rsidR="00B20EDF" w:rsidRPr="0059710F" w:rsidRDefault="00B20EDF" w:rsidP="00C27307">
            <w:pPr>
              <w:ind w:left="-113" w:right="-113"/>
              <w:jc w:val="center"/>
              <w:rPr>
                <w:rFonts w:ascii="Arial" w:hAnsi="Arial" w:cs="Arial"/>
                <w:spacing w:val="-30"/>
                <w:sz w:val="12"/>
                <w:szCs w:val="12"/>
              </w:rPr>
            </w:pPr>
            <w:r w:rsidRPr="0059710F">
              <w:rPr>
                <w:rFonts w:ascii="Arial" w:hAnsi="Arial" w:cs="Arial"/>
                <w:spacing w:val="-30"/>
                <w:sz w:val="12"/>
                <w:szCs w:val="12"/>
              </w:rPr>
              <w:t>ВСЕГО</w:t>
            </w:r>
          </w:p>
        </w:tc>
        <w:tc>
          <w:tcPr>
            <w:tcW w:w="1572" w:type="dxa"/>
          </w:tcPr>
          <w:p w:rsidR="00B20EDF" w:rsidRPr="0059710F" w:rsidRDefault="00B20EDF" w:rsidP="00C27307">
            <w:pPr>
              <w:jc w:val="center"/>
              <w:rPr>
                <w:rFonts w:ascii="Arial" w:hAnsi="Arial" w:cs="Arial"/>
                <w:sz w:val="12"/>
                <w:szCs w:val="12"/>
              </w:rPr>
            </w:pPr>
            <w:r w:rsidRPr="0059710F">
              <w:rPr>
                <w:rFonts w:ascii="Arial" w:hAnsi="Arial" w:cs="Arial"/>
                <w:sz w:val="12"/>
                <w:szCs w:val="12"/>
              </w:rPr>
              <w:t>713,7854</w:t>
            </w:r>
          </w:p>
        </w:tc>
        <w:tc>
          <w:tcPr>
            <w:tcW w:w="1701" w:type="dxa"/>
          </w:tcPr>
          <w:p w:rsidR="00B20EDF" w:rsidRPr="0059710F" w:rsidRDefault="00B20EDF" w:rsidP="00C27307">
            <w:pPr>
              <w:jc w:val="center"/>
              <w:rPr>
                <w:rFonts w:ascii="Arial" w:hAnsi="Arial" w:cs="Arial"/>
                <w:sz w:val="12"/>
                <w:szCs w:val="12"/>
              </w:rPr>
            </w:pPr>
            <w:r w:rsidRPr="0059710F">
              <w:rPr>
                <w:rFonts w:ascii="Arial" w:hAnsi="Arial" w:cs="Arial"/>
                <w:sz w:val="12"/>
                <w:szCs w:val="12"/>
              </w:rPr>
              <w:t>602,8</w:t>
            </w:r>
          </w:p>
        </w:tc>
        <w:tc>
          <w:tcPr>
            <w:tcW w:w="1701" w:type="dxa"/>
          </w:tcPr>
          <w:p w:rsidR="00B20EDF" w:rsidRPr="0059710F" w:rsidRDefault="00B20EDF" w:rsidP="00C27307">
            <w:pPr>
              <w:jc w:val="center"/>
              <w:rPr>
                <w:rFonts w:ascii="Arial" w:hAnsi="Arial" w:cs="Arial"/>
                <w:sz w:val="12"/>
                <w:szCs w:val="12"/>
              </w:rPr>
            </w:pPr>
            <w:r w:rsidRPr="0059710F">
              <w:rPr>
                <w:rFonts w:ascii="Arial" w:hAnsi="Arial" w:cs="Arial"/>
                <w:sz w:val="12"/>
                <w:szCs w:val="12"/>
              </w:rPr>
              <w:t>24751,39063</w:t>
            </w:r>
          </w:p>
        </w:tc>
        <w:tc>
          <w:tcPr>
            <w:tcW w:w="1559" w:type="dxa"/>
          </w:tcPr>
          <w:p w:rsidR="00B20EDF" w:rsidRPr="0059710F" w:rsidRDefault="00B20EDF" w:rsidP="00C27307">
            <w:pPr>
              <w:jc w:val="center"/>
              <w:rPr>
                <w:rFonts w:ascii="Arial" w:hAnsi="Arial" w:cs="Arial"/>
                <w:sz w:val="12"/>
                <w:szCs w:val="12"/>
              </w:rPr>
            </w:pPr>
          </w:p>
        </w:tc>
        <w:tc>
          <w:tcPr>
            <w:tcW w:w="2955" w:type="dxa"/>
          </w:tcPr>
          <w:p w:rsidR="00B20EDF" w:rsidRPr="0059710F" w:rsidRDefault="00B20EDF" w:rsidP="00C27307">
            <w:pPr>
              <w:jc w:val="center"/>
              <w:rPr>
                <w:rFonts w:ascii="Arial" w:hAnsi="Arial" w:cs="Arial"/>
                <w:sz w:val="12"/>
                <w:szCs w:val="12"/>
              </w:rPr>
            </w:pPr>
            <w:r w:rsidRPr="0059710F">
              <w:rPr>
                <w:rFonts w:ascii="Arial" w:hAnsi="Arial" w:cs="Arial"/>
                <w:sz w:val="12"/>
                <w:szCs w:val="12"/>
              </w:rPr>
              <w:t>26067,97603</w:t>
            </w:r>
          </w:p>
        </w:tc>
      </w:tr>
    </w:tbl>
    <w:p w:rsidR="00B20EDF" w:rsidRPr="00B20EDF" w:rsidRDefault="0059710F" w:rsidP="0059710F">
      <w:pPr>
        <w:spacing w:line="240" w:lineRule="exact"/>
        <w:ind w:firstLine="708"/>
        <w:jc w:val="center"/>
        <w:rPr>
          <w:rFonts w:ascii="Arial" w:hAnsi="Arial" w:cs="Arial"/>
          <w:color w:val="000000"/>
          <w:sz w:val="16"/>
          <w:szCs w:val="16"/>
        </w:rPr>
      </w:pPr>
      <w:r>
        <w:rPr>
          <w:rFonts w:ascii="Arial" w:hAnsi="Arial" w:cs="Arial"/>
          <w:color w:val="000000"/>
          <w:sz w:val="16"/>
          <w:szCs w:val="16"/>
        </w:rPr>
        <w:t xml:space="preserve">                                                                                                                                                                                             </w:t>
      </w:r>
      <w:r w:rsidR="0031351E">
        <w:rPr>
          <w:rFonts w:ascii="Arial" w:hAnsi="Arial" w:cs="Arial"/>
          <w:color w:val="000000"/>
          <w:sz w:val="16"/>
          <w:szCs w:val="16"/>
        </w:rPr>
        <w:t>…………………….</w:t>
      </w:r>
      <w:r>
        <w:rPr>
          <w:rFonts w:ascii="Arial" w:hAnsi="Arial" w:cs="Arial"/>
          <w:color w:val="000000"/>
          <w:sz w:val="16"/>
          <w:szCs w:val="16"/>
        </w:rPr>
        <w:t xml:space="preserve">  </w:t>
      </w:r>
      <w:r w:rsidR="00B20EDF" w:rsidRPr="00B20EDF">
        <w:rPr>
          <w:rFonts w:ascii="Arial" w:hAnsi="Arial" w:cs="Arial"/>
          <w:color w:val="000000"/>
          <w:sz w:val="16"/>
          <w:szCs w:val="16"/>
        </w:rPr>
        <w:t>»;</w:t>
      </w:r>
    </w:p>
    <w:p w:rsidR="00B20EDF" w:rsidRPr="00B20EDF" w:rsidRDefault="00B20EDF" w:rsidP="0059710F">
      <w:pPr>
        <w:ind w:firstLine="142"/>
        <w:jc w:val="both"/>
        <w:rPr>
          <w:rFonts w:ascii="Arial" w:hAnsi="Arial" w:cs="Arial"/>
          <w:sz w:val="16"/>
          <w:szCs w:val="16"/>
        </w:rPr>
      </w:pPr>
      <w:r w:rsidRPr="00B20EDF">
        <w:rPr>
          <w:rFonts w:ascii="Arial" w:hAnsi="Arial" w:cs="Arial"/>
          <w:sz w:val="16"/>
          <w:szCs w:val="16"/>
        </w:rPr>
        <w:t>1.8. Изложить мероприятия подпрограммы «Вовлечение молодежи Валдайского муниципального района в социальную практику» в прилага</w:t>
      </w:r>
      <w:r w:rsidRPr="00B20EDF">
        <w:rPr>
          <w:rFonts w:ascii="Arial" w:hAnsi="Arial" w:cs="Arial"/>
          <w:sz w:val="16"/>
          <w:szCs w:val="16"/>
        </w:rPr>
        <w:t>е</w:t>
      </w:r>
      <w:r w:rsidRPr="00B20EDF">
        <w:rPr>
          <w:rFonts w:ascii="Arial" w:hAnsi="Arial" w:cs="Arial"/>
          <w:sz w:val="16"/>
          <w:szCs w:val="16"/>
        </w:rPr>
        <w:t>мой редакции (прилож</w:t>
      </w:r>
      <w:r w:rsidRPr="00B20EDF">
        <w:rPr>
          <w:rFonts w:ascii="Arial" w:hAnsi="Arial" w:cs="Arial"/>
          <w:sz w:val="16"/>
          <w:szCs w:val="16"/>
        </w:rPr>
        <w:t>е</w:t>
      </w:r>
      <w:r w:rsidRPr="00B20EDF">
        <w:rPr>
          <w:rFonts w:ascii="Arial" w:hAnsi="Arial" w:cs="Arial"/>
          <w:sz w:val="16"/>
          <w:szCs w:val="16"/>
        </w:rPr>
        <w:t>ние 3);</w:t>
      </w:r>
    </w:p>
    <w:p w:rsidR="00B20EDF" w:rsidRPr="00B20EDF" w:rsidRDefault="00B20EDF" w:rsidP="0059710F">
      <w:pPr>
        <w:ind w:right="-2" w:firstLine="142"/>
        <w:jc w:val="both"/>
        <w:rPr>
          <w:rFonts w:ascii="Arial" w:hAnsi="Arial" w:cs="Arial"/>
          <w:sz w:val="16"/>
          <w:szCs w:val="16"/>
        </w:rPr>
      </w:pPr>
      <w:r w:rsidRPr="00B20EDF">
        <w:rPr>
          <w:rFonts w:ascii="Arial" w:hAnsi="Arial" w:cs="Arial"/>
          <w:sz w:val="16"/>
          <w:szCs w:val="16"/>
        </w:rPr>
        <w:t>1.9. В паспорте подпрограммы «Патриотическое воспитание населения Ва</w:t>
      </w:r>
      <w:r w:rsidRPr="00B20EDF">
        <w:rPr>
          <w:rFonts w:ascii="Arial" w:hAnsi="Arial" w:cs="Arial"/>
          <w:sz w:val="16"/>
          <w:szCs w:val="16"/>
        </w:rPr>
        <w:t>л</w:t>
      </w:r>
      <w:r w:rsidRPr="00B20EDF">
        <w:rPr>
          <w:rFonts w:ascii="Arial" w:hAnsi="Arial" w:cs="Arial"/>
          <w:sz w:val="16"/>
          <w:szCs w:val="16"/>
        </w:rPr>
        <w:t>дайского муниципального района»:</w:t>
      </w:r>
    </w:p>
    <w:p w:rsidR="00B20EDF" w:rsidRPr="00B20EDF" w:rsidRDefault="00B20EDF" w:rsidP="0059710F">
      <w:pPr>
        <w:ind w:right="-2" w:firstLine="142"/>
        <w:jc w:val="both"/>
        <w:rPr>
          <w:rFonts w:ascii="Arial" w:hAnsi="Arial" w:cs="Arial"/>
          <w:sz w:val="16"/>
          <w:szCs w:val="16"/>
        </w:rPr>
      </w:pPr>
      <w:r w:rsidRPr="00B20EDF">
        <w:rPr>
          <w:rFonts w:ascii="Arial" w:hAnsi="Arial" w:cs="Arial"/>
          <w:sz w:val="16"/>
          <w:szCs w:val="16"/>
        </w:rPr>
        <w:t xml:space="preserve">1.9.1. Дополнить пункт 1 словами «муниципальное автономное учреждение «Молодежный центр «Юность» </w:t>
      </w:r>
      <w:proofErr w:type="spellStart"/>
      <w:r w:rsidRPr="00B20EDF">
        <w:rPr>
          <w:rFonts w:ascii="Arial" w:hAnsi="Arial" w:cs="Arial"/>
          <w:sz w:val="16"/>
          <w:szCs w:val="16"/>
        </w:rPr>
        <w:t>им.Н.И.Филина</w:t>
      </w:r>
      <w:proofErr w:type="spellEnd"/>
      <w:r w:rsidRPr="00B20EDF">
        <w:rPr>
          <w:rFonts w:ascii="Arial" w:hAnsi="Arial" w:cs="Arial"/>
          <w:sz w:val="16"/>
          <w:szCs w:val="16"/>
        </w:rPr>
        <w:t xml:space="preserve">» (далее МАУ «МЦ «Юность» </w:t>
      </w:r>
      <w:proofErr w:type="spellStart"/>
      <w:r w:rsidRPr="00B20EDF">
        <w:rPr>
          <w:rFonts w:ascii="Arial" w:hAnsi="Arial" w:cs="Arial"/>
          <w:sz w:val="16"/>
          <w:szCs w:val="16"/>
        </w:rPr>
        <w:t>им.Н.И.Филина</w:t>
      </w:r>
      <w:proofErr w:type="spellEnd"/>
      <w:r w:rsidRPr="00B20EDF">
        <w:rPr>
          <w:rFonts w:ascii="Arial" w:hAnsi="Arial" w:cs="Arial"/>
          <w:sz w:val="16"/>
          <w:szCs w:val="16"/>
        </w:rPr>
        <w:t>»)»;</w:t>
      </w:r>
    </w:p>
    <w:p w:rsidR="00B20EDF" w:rsidRPr="00B20EDF" w:rsidRDefault="00B20EDF" w:rsidP="0059710F">
      <w:pPr>
        <w:ind w:right="-2" w:firstLine="142"/>
        <w:jc w:val="both"/>
        <w:rPr>
          <w:rFonts w:ascii="Arial" w:hAnsi="Arial" w:cs="Arial"/>
          <w:sz w:val="16"/>
          <w:szCs w:val="16"/>
        </w:rPr>
      </w:pPr>
      <w:r w:rsidRPr="00B20EDF">
        <w:rPr>
          <w:rFonts w:ascii="Arial" w:hAnsi="Arial" w:cs="Arial"/>
          <w:sz w:val="16"/>
          <w:szCs w:val="16"/>
        </w:rPr>
        <w:t xml:space="preserve">1.9.2. В графе 2 строки 2.1 заменить слова «МАУ МЦ «Юность»» на «МАУ «МЦ «Юность» </w:t>
      </w:r>
      <w:proofErr w:type="spellStart"/>
      <w:r w:rsidRPr="00B20EDF">
        <w:rPr>
          <w:rFonts w:ascii="Arial" w:hAnsi="Arial" w:cs="Arial"/>
          <w:sz w:val="16"/>
          <w:szCs w:val="16"/>
        </w:rPr>
        <w:t>им.Н.И.Филина</w:t>
      </w:r>
      <w:proofErr w:type="spellEnd"/>
      <w:r w:rsidRPr="00B20EDF">
        <w:rPr>
          <w:rFonts w:ascii="Arial" w:hAnsi="Arial" w:cs="Arial"/>
          <w:sz w:val="16"/>
          <w:szCs w:val="16"/>
        </w:rPr>
        <w:t>».</w:t>
      </w:r>
    </w:p>
    <w:p w:rsidR="00B20EDF" w:rsidRPr="00B20EDF" w:rsidRDefault="00B20EDF" w:rsidP="0059710F">
      <w:pPr>
        <w:ind w:right="-2" w:firstLine="142"/>
        <w:jc w:val="both"/>
        <w:rPr>
          <w:rFonts w:ascii="Arial" w:hAnsi="Arial" w:cs="Arial"/>
          <w:bCs/>
          <w:sz w:val="16"/>
          <w:szCs w:val="16"/>
        </w:rPr>
      </w:pPr>
      <w:r w:rsidRPr="00B20EDF">
        <w:rPr>
          <w:rFonts w:ascii="Arial" w:hAnsi="Arial" w:cs="Arial"/>
          <w:sz w:val="16"/>
          <w:szCs w:val="16"/>
        </w:rPr>
        <w:t>1.10. В мероприятиях подпрограммы «Патриотическое воспитание населения Ва</w:t>
      </w:r>
      <w:r w:rsidRPr="00B20EDF">
        <w:rPr>
          <w:rFonts w:ascii="Arial" w:hAnsi="Arial" w:cs="Arial"/>
          <w:sz w:val="16"/>
          <w:szCs w:val="16"/>
        </w:rPr>
        <w:t>л</w:t>
      </w:r>
      <w:r w:rsidRPr="00B20EDF">
        <w:rPr>
          <w:rFonts w:ascii="Arial" w:hAnsi="Arial" w:cs="Arial"/>
          <w:sz w:val="16"/>
          <w:szCs w:val="16"/>
        </w:rPr>
        <w:t>дайского муниципального района»</w:t>
      </w:r>
      <w:r w:rsidRPr="00B20EDF">
        <w:rPr>
          <w:rFonts w:ascii="Arial" w:hAnsi="Arial" w:cs="Arial"/>
          <w:bCs/>
          <w:sz w:val="16"/>
          <w:szCs w:val="16"/>
        </w:rPr>
        <w:t>:</w:t>
      </w:r>
    </w:p>
    <w:p w:rsidR="00B20EDF" w:rsidRPr="00B20EDF" w:rsidRDefault="00B20EDF" w:rsidP="0059710F">
      <w:pPr>
        <w:ind w:right="-2" w:firstLine="142"/>
        <w:jc w:val="both"/>
        <w:rPr>
          <w:rFonts w:ascii="Arial" w:hAnsi="Arial" w:cs="Arial"/>
          <w:sz w:val="16"/>
          <w:szCs w:val="16"/>
        </w:rPr>
      </w:pPr>
      <w:r w:rsidRPr="00B20EDF">
        <w:rPr>
          <w:rFonts w:ascii="Arial" w:hAnsi="Arial" w:cs="Arial"/>
          <w:sz w:val="16"/>
          <w:szCs w:val="16"/>
        </w:rPr>
        <w:t xml:space="preserve">1.10.1. Заменить в графе 3 слова «МАУ МЦ «Юность» на «МАУ «МЦ «Юность» </w:t>
      </w:r>
      <w:proofErr w:type="spellStart"/>
      <w:r w:rsidRPr="00B20EDF">
        <w:rPr>
          <w:rFonts w:ascii="Arial" w:hAnsi="Arial" w:cs="Arial"/>
          <w:sz w:val="16"/>
          <w:szCs w:val="16"/>
        </w:rPr>
        <w:t>им.Н.И.Филина</w:t>
      </w:r>
      <w:proofErr w:type="spellEnd"/>
      <w:r w:rsidRPr="00B20EDF">
        <w:rPr>
          <w:rFonts w:ascii="Arial" w:hAnsi="Arial" w:cs="Arial"/>
          <w:sz w:val="16"/>
          <w:szCs w:val="16"/>
        </w:rPr>
        <w:t>»;</w:t>
      </w:r>
    </w:p>
    <w:p w:rsidR="00B20EDF" w:rsidRPr="00B20EDF" w:rsidRDefault="00B20EDF" w:rsidP="0059710F">
      <w:pPr>
        <w:ind w:right="-2" w:firstLine="142"/>
        <w:jc w:val="both"/>
        <w:rPr>
          <w:rFonts w:ascii="Arial" w:hAnsi="Arial" w:cs="Arial"/>
          <w:sz w:val="16"/>
          <w:szCs w:val="16"/>
        </w:rPr>
      </w:pPr>
      <w:r w:rsidRPr="00B20EDF">
        <w:rPr>
          <w:rFonts w:ascii="Arial" w:hAnsi="Arial" w:cs="Arial"/>
          <w:sz w:val="16"/>
          <w:szCs w:val="16"/>
        </w:rPr>
        <w:t>1.10.2. Изложить графу 2 строки 3.4 в редакции: «</w:t>
      </w:r>
      <w:r w:rsidRPr="00B20EDF">
        <w:rPr>
          <w:rFonts w:ascii="Arial" w:hAnsi="Arial" w:cs="Arial"/>
          <w:bCs/>
          <w:sz w:val="16"/>
          <w:szCs w:val="16"/>
        </w:rPr>
        <w:t>Оказание содействия в экипировке членов поискового отряда «Память» г. Валдай, обесп</w:t>
      </w:r>
      <w:r w:rsidRPr="00B20EDF">
        <w:rPr>
          <w:rFonts w:ascii="Arial" w:hAnsi="Arial" w:cs="Arial"/>
          <w:bCs/>
          <w:sz w:val="16"/>
          <w:szCs w:val="16"/>
        </w:rPr>
        <w:t>е</w:t>
      </w:r>
      <w:r w:rsidRPr="00B20EDF">
        <w:rPr>
          <w:rFonts w:ascii="Arial" w:hAnsi="Arial" w:cs="Arial"/>
          <w:bCs/>
          <w:sz w:val="16"/>
          <w:szCs w:val="16"/>
        </w:rPr>
        <w:t>чении питан</w:t>
      </w:r>
      <w:r w:rsidRPr="00B20EDF">
        <w:rPr>
          <w:rFonts w:ascii="Arial" w:hAnsi="Arial" w:cs="Arial"/>
          <w:bCs/>
          <w:sz w:val="16"/>
          <w:szCs w:val="16"/>
        </w:rPr>
        <w:t>и</w:t>
      </w:r>
      <w:r w:rsidRPr="00B20EDF">
        <w:rPr>
          <w:rFonts w:ascii="Arial" w:hAnsi="Arial" w:cs="Arial"/>
          <w:bCs/>
          <w:sz w:val="16"/>
          <w:szCs w:val="16"/>
        </w:rPr>
        <w:t>ем и транспортом</w:t>
      </w:r>
      <w:r w:rsidRPr="00B20EDF">
        <w:rPr>
          <w:rFonts w:ascii="Arial" w:hAnsi="Arial" w:cs="Arial"/>
          <w:sz w:val="16"/>
          <w:szCs w:val="16"/>
        </w:rPr>
        <w:t>».</w:t>
      </w:r>
    </w:p>
    <w:p w:rsidR="00B20EDF" w:rsidRPr="00B20EDF" w:rsidRDefault="00B20EDF" w:rsidP="0059710F">
      <w:pPr>
        <w:ind w:right="-2" w:firstLine="142"/>
        <w:jc w:val="both"/>
        <w:rPr>
          <w:rFonts w:ascii="Arial" w:hAnsi="Arial" w:cs="Arial"/>
          <w:sz w:val="16"/>
          <w:szCs w:val="16"/>
        </w:rPr>
      </w:pPr>
      <w:r w:rsidRPr="00B20EDF">
        <w:rPr>
          <w:rFonts w:ascii="Arial" w:hAnsi="Arial" w:cs="Arial"/>
          <w:sz w:val="16"/>
          <w:szCs w:val="16"/>
        </w:rPr>
        <w:t>1.11. Дополнить пункт 1 паспорта подпрограммы «Обеспечение реализации муниципальной программы и прочие мероприятия в области о</w:t>
      </w:r>
      <w:r w:rsidRPr="00B20EDF">
        <w:rPr>
          <w:rFonts w:ascii="Arial" w:hAnsi="Arial" w:cs="Arial"/>
          <w:sz w:val="16"/>
          <w:szCs w:val="16"/>
        </w:rPr>
        <w:t>б</w:t>
      </w:r>
      <w:r w:rsidRPr="00B20EDF">
        <w:rPr>
          <w:rFonts w:ascii="Arial" w:hAnsi="Arial" w:cs="Arial"/>
          <w:sz w:val="16"/>
          <w:szCs w:val="16"/>
        </w:rPr>
        <w:t xml:space="preserve">разования и </w:t>
      </w:r>
      <w:proofErr w:type="spellStart"/>
      <w:r w:rsidRPr="00B20EDF">
        <w:rPr>
          <w:rFonts w:ascii="Arial" w:hAnsi="Arial" w:cs="Arial"/>
          <w:sz w:val="16"/>
          <w:szCs w:val="16"/>
        </w:rPr>
        <w:t>моло-дежной</w:t>
      </w:r>
      <w:proofErr w:type="spellEnd"/>
      <w:r w:rsidRPr="00B20EDF">
        <w:rPr>
          <w:rFonts w:ascii="Arial" w:hAnsi="Arial" w:cs="Arial"/>
          <w:sz w:val="16"/>
          <w:szCs w:val="16"/>
        </w:rPr>
        <w:t xml:space="preserve"> политики» словами «муниципальное автономное учреждение «Молодежный центр «Юность» </w:t>
      </w:r>
      <w:proofErr w:type="spellStart"/>
      <w:r w:rsidRPr="00B20EDF">
        <w:rPr>
          <w:rFonts w:ascii="Arial" w:hAnsi="Arial" w:cs="Arial"/>
          <w:sz w:val="16"/>
          <w:szCs w:val="16"/>
        </w:rPr>
        <w:t>им.Н.И.Филина</w:t>
      </w:r>
      <w:proofErr w:type="spellEnd"/>
      <w:r w:rsidRPr="00B20EDF">
        <w:rPr>
          <w:rFonts w:ascii="Arial" w:hAnsi="Arial" w:cs="Arial"/>
          <w:sz w:val="16"/>
          <w:szCs w:val="16"/>
        </w:rPr>
        <w:t>» (д</w:t>
      </w:r>
      <w:r w:rsidRPr="00B20EDF">
        <w:rPr>
          <w:rFonts w:ascii="Arial" w:hAnsi="Arial" w:cs="Arial"/>
          <w:sz w:val="16"/>
          <w:szCs w:val="16"/>
        </w:rPr>
        <w:t>а</w:t>
      </w:r>
      <w:r w:rsidRPr="00B20EDF">
        <w:rPr>
          <w:rFonts w:ascii="Arial" w:hAnsi="Arial" w:cs="Arial"/>
          <w:sz w:val="16"/>
          <w:szCs w:val="16"/>
        </w:rPr>
        <w:t xml:space="preserve">лее МАУ «МЦ «Юность» </w:t>
      </w:r>
      <w:proofErr w:type="spellStart"/>
      <w:r w:rsidRPr="00B20EDF">
        <w:rPr>
          <w:rFonts w:ascii="Arial" w:hAnsi="Arial" w:cs="Arial"/>
          <w:sz w:val="16"/>
          <w:szCs w:val="16"/>
        </w:rPr>
        <w:t>им.Н.И.Филина</w:t>
      </w:r>
      <w:proofErr w:type="spellEnd"/>
      <w:r w:rsidRPr="00B20EDF">
        <w:rPr>
          <w:rFonts w:ascii="Arial" w:hAnsi="Arial" w:cs="Arial"/>
          <w:sz w:val="16"/>
          <w:szCs w:val="16"/>
        </w:rPr>
        <w:t>»)».</w:t>
      </w:r>
    </w:p>
    <w:p w:rsidR="00B20EDF" w:rsidRPr="00B20EDF" w:rsidRDefault="00B20EDF" w:rsidP="0059710F">
      <w:pPr>
        <w:ind w:firstLine="142"/>
        <w:jc w:val="both"/>
        <w:rPr>
          <w:rFonts w:ascii="Arial" w:hAnsi="Arial" w:cs="Arial"/>
          <w:sz w:val="16"/>
          <w:szCs w:val="16"/>
        </w:rPr>
      </w:pPr>
      <w:r w:rsidRPr="00B20EDF">
        <w:rPr>
          <w:rFonts w:ascii="Arial" w:hAnsi="Arial" w:cs="Arial"/>
          <w:sz w:val="16"/>
          <w:szCs w:val="16"/>
        </w:rPr>
        <w:t xml:space="preserve">1.12. </w:t>
      </w:r>
      <w:r w:rsidRPr="00B20EDF">
        <w:rPr>
          <w:rFonts w:ascii="Arial" w:hAnsi="Arial" w:cs="Arial"/>
          <w:color w:val="000000"/>
          <w:sz w:val="16"/>
          <w:szCs w:val="16"/>
        </w:rPr>
        <w:t xml:space="preserve">Изложить пункт 4 паспорта подпрограммы </w:t>
      </w:r>
      <w:r w:rsidRPr="00B20EDF">
        <w:rPr>
          <w:rFonts w:ascii="Arial" w:hAnsi="Arial" w:cs="Arial"/>
          <w:sz w:val="16"/>
          <w:szCs w:val="16"/>
        </w:rPr>
        <w:t>«Обеспечение реализации муниципальной программы и прочие мероприятия в области обр</w:t>
      </w:r>
      <w:r w:rsidRPr="00B20EDF">
        <w:rPr>
          <w:rFonts w:ascii="Arial" w:hAnsi="Arial" w:cs="Arial"/>
          <w:sz w:val="16"/>
          <w:szCs w:val="16"/>
        </w:rPr>
        <w:t>а</w:t>
      </w:r>
      <w:r w:rsidRPr="00B20EDF">
        <w:rPr>
          <w:rFonts w:ascii="Arial" w:hAnsi="Arial" w:cs="Arial"/>
          <w:sz w:val="16"/>
          <w:szCs w:val="16"/>
        </w:rPr>
        <w:t>зования и молодежной полит</w:t>
      </w:r>
      <w:r w:rsidRPr="00B20EDF">
        <w:rPr>
          <w:rFonts w:ascii="Arial" w:hAnsi="Arial" w:cs="Arial"/>
          <w:sz w:val="16"/>
          <w:szCs w:val="16"/>
        </w:rPr>
        <w:t>и</w:t>
      </w:r>
      <w:r w:rsidRPr="00B20EDF">
        <w:rPr>
          <w:rFonts w:ascii="Arial" w:hAnsi="Arial" w:cs="Arial"/>
          <w:sz w:val="16"/>
          <w:szCs w:val="16"/>
        </w:rPr>
        <w:t>ки»</w:t>
      </w:r>
      <w:r w:rsidRPr="00B20EDF">
        <w:rPr>
          <w:rFonts w:ascii="Arial" w:hAnsi="Arial" w:cs="Arial"/>
          <w:color w:val="000000"/>
          <w:sz w:val="16"/>
          <w:szCs w:val="16"/>
        </w:rPr>
        <w:t xml:space="preserve"> в редакции:</w:t>
      </w:r>
    </w:p>
    <w:p w:rsidR="00B20EDF" w:rsidRPr="00B20EDF" w:rsidRDefault="00B20EDF" w:rsidP="0059710F">
      <w:pPr>
        <w:ind w:firstLine="142"/>
        <w:jc w:val="both"/>
        <w:rPr>
          <w:rFonts w:ascii="Arial" w:hAnsi="Arial" w:cs="Arial"/>
          <w:sz w:val="16"/>
          <w:szCs w:val="16"/>
        </w:rPr>
      </w:pPr>
      <w:r w:rsidRPr="00B20EDF">
        <w:rPr>
          <w:rFonts w:ascii="Arial" w:hAnsi="Arial" w:cs="Arial"/>
          <w:color w:val="000000"/>
          <w:sz w:val="16"/>
          <w:szCs w:val="16"/>
        </w:rPr>
        <w:t xml:space="preserve">«4. </w:t>
      </w:r>
      <w:r w:rsidRPr="00B20EDF">
        <w:rPr>
          <w:rFonts w:ascii="Arial" w:hAnsi="Arial" w:cs="Arial"/>
          <w:sz w:val="16"/>
          <w:szCs w:val="16"/>
        </w:rPr>
        <w:t>Объемы и источники финансирования подпрограммы в целом и по годам реал</w:t>
      </w:r>
      <w:r w:rsidRPr="00B20EDF">
        <w:rPr>
          <w:rFonts w:ascii="Arial" w:hAnsi="Arial" w:cs="Arial"/>
          <w:sz w:val="16"/>
          <w:szCs w:val="16"/>
        </w:rPr>
        <w:t>и</w:t>
      </w:r>
      <w:r w:rsidRPr="00B20EDF">
        <w:rPr>
          <w:rFonts w:ascii="Arial" w:hAnsi="Arial" w:cs="Arial"/>
          <w:sz w:val="16"/>
          <w:szCs w:val="16"/>
        </w:rPr>
        <w:t>зации (тыс. рублей):</w:t>
      </w:r>
    </w:p>
    <w:tbl>
      <w:tblPr>
        <w:tblW w:w="106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97"/>
        <w:gridCol w:w="1714"/>
        <w:gridCol w:w="1439"/>
        <w:gridCol w:w="1821"/>
        <w:gridCol w:w="1439"/>
        <w:gridCol w:w="2679"/>
      </w:tblGrid>
      <w:tr w:rsidR="00B20EDF" w:rsidRPr="00B20EDF" w:rsidTr="0059710F">
        <w:trPr>
          <w:trHeight w:val="114"/>
          <w:tblHeader/>
          <w:jc w:val="center"/>
        </w:trPr>
        <w:tc>
          <w:tcPr>
            <w:tcW w:w="1597" w:type="dxa"/>
            <w:vMerge w:val="restart"/>
            <w:vAlign w:val="center"/>
          </w:tcPr>
          <w:p w:rsidR="00B20EDF" w:rsidRPr="00B20EDF" w:rsidRDefault="00B20EDF" w:rsidP="00C27307">
            <w:pPr>
              <w:jc w:val="center"/>
              <w:rPr>
                <w:rFonts w:ascii="Arial" w:hAnsi="Arial" w:cs="Arial"/>
                <w:sz w:val="16"/>
                <w:szCs w:val="16"/>
              </w:rPr>
            </w:pPr>
            <w:r w:rsidRPr="00B20EDF">
              <w:rPr>
                <w:rFonts w:ascii="Arial" w:hAnsi="Arial" w:cs="Arial"/>
                <w:sz w:val="16"/>
                <w:szCs w:val="16"/>
              </w:rPr>
              <w:t>Год</w:t>
            </w:r>
          </w:p>
        </w:tc>
        <w:tc>
          <w:tcPr>
            <w:tcW w:w="9092" w:type="dxa"/>
            <w:gridSpan w:val="5"/>
            <w:vAlign w:val="center"/>
          </w:tcPr>
          <w:p w:rsidR="00B20EDF" w:rsidRPr="00B20EDF" w:rsidRDefault="00B20EDF" w:rsidP="00C27307">
            <w:pPr>
              <w:jc w:val="center"/>
              <w:rPr>
                <w:rFonts w:ascii="Arial" w:hAnsi="Arial" w:cs="Arial"/>
                <w:sz w:val="16"/>
                <w:szCs w:val="16"/>
              </w:rPr>
            </w:pPr>
            <w:r w:rsidRPr="00B20EDF">
              <w:rPr>
                <w:rFonts w:ascii="Arial" w:hAnsi="Arial" w:cs="Arial"/>
                <w:sz w:val="16"/>
                <w:szCs w:val="16"/>
              </w:rPr>
              <w:t>Источник финансирования</w:t>
            </w:r>
          </w:p>
        </w:tc>
      </w:tr>
      <w:tr w:rsidR="00B20EDF" w:rsidRPr="00B20EDF" w:rsidTr="0059710F">
        <w:trPr>
          <w:trHeight w:val="114"/>
          <w:tblHeader/>
          <w:jc w:val="center"/>
        </w:trPr>
        <w:tc>
          <w:tcPr>
            <w:tcW w:w="1597" w:type="dxa"/>
            <w:vMerge/>
            <w:vAlign w:val="center"/>
          </w:tcPr>
          <w:p w:rsidR="00B20EDF" w:rsidRPr="00B20EDF" w:rsidRDefault="00B20EDF" w:rsidP="00C27307">
            <w:pPr>
              <w:jc w:val="center"/>
              <w:rPr>
                <w:rFonts w:ascii="Arial" w:hAnsi="Arial" w:cs="Arial"/>
                <w:sz w:val="16"/>
                <w:szCs w:val="16"/>
              </w:rPr>
            </w:pPr>
          </w:p>
        </w:tc>
        <w:tc>
          <w:tcPr>
            <w:tcW w:w="1714" w:type="dxa"/>
            <w:vAlign w:val="center"/>
          </w:tcPr>
          <w:p w:rsidR="00B20EDF" w:rsidRPr="00B20EDF" w:rsidRDefault="00B20EDF" w:rsidP="00C27307">
            <w:pPr>
              <w:jc w:val="center"/>
              <w:rPr>
                <w:rFonts w:ascii="Arial" w:hAnsi="Arial" w:cs="Arial"/>
                <w:sz w:val="16"/>
                <w:szCs w:val="16"/>
              </w:rPr>
            </w:pPr>
            <w:r w:rsidRPr="00B20EDF">
              <w:rPr>
                <w:rFonts w:ascii="Arial" w:hAnsi="Arial" w:cs="Arial"/>
                <w:sz w:val="16"/>
                <w:szCs w:val="16"/>
              </w:rPr>
              <w:t xml:space="preserve">областной </w:t>
            </w:r>
            <w:r w:rsidRPr="00B20EDF">
              <w:rPr>
                <w:rFonts w:ascii="Arial" w:hAnsi="Arial" w:cs="Arial"/>
                <w:sz w:val="16"/>
                <w:szCs w:val="16"/>
              </w:rPr>
              <w:br/>
              <w:t>бюджет</w:t>
            </w:r>
          </w:p>
        </w:tc>
        <w:tc>
          <w:tcPr>
            <w:tcW w:w="1439" w:type="dxa"/>
            <w:vAlign w:val="center"/>
          </w:tcPr>
          <w:p w:rsidR="00B20EDF" w:rsidRPr="00B20EDF" w:rsidRDefault="00B20EDF" w:rsidP="00C27307">
            <w:pPr>
              <w:jc w:val="center"/>
              <w:rPr>
                <w:rFonts w:ascii="Arial" w:hAnsi="Arial" w:cs="Arial"/>
                <w:sz w:val="16"/>
                <w:szCs w:val="16"/>
              </w:rPr>
            </w:pPr>
            <w:r w:rsidRPr="00B20EDF">
              <w:rPr>
                <w:rFonts w:ascii="Arial" w:hAnsi="Arial" w:cs="Arial"/>
                <w:sz w:val="16"/>
                <w:szCs w:val="16"/>
              </w:rPr>
              <w:t>федеральный бю</w:t>
            </w:r>
            <w:r w:rsidRPr="00B20EDF">
              <w:rPr>
                <w:rFonts w:ascii="Arial" w:hAnsi="Arial" w:cs="Arial"/>
                <w:sz w:val="16"/>
                <w:szCs w:val="16"/>
              </w:rPr>
              <w:t>д</w:t>
            </w:r>
            <w:r w:rsidRPr="00B20EDF">
              <w:rPr>
                <w:rFonts w:ascii="Arial" w:hAnsi="Arial" w:cs="Arial"/>
                <w:sz w:val="16"/>
                <w:szCs w:val="16"/>
              </w:rPr>
              <w:t>жет</w:t>
            </w:r>
          </w:p>
        </w:tc>
        <w:tc>
          <w:tcPr>
            <w:tcW w:w="1821" w:type="dxa"/>
            <w:vAlign w:val="center"/>
          </w:tcPr>
          <w:p w:rsidR="00B20EDF" w:rsidRPr="00B20EDF" w:rsidRDefault="00B20EDF" w:rsidP="00C27307">
            <w:pPr>
              <w:jc w:val="center"/>
              <w:rPr>
                <w:rFonts w:ascii="Arial" w:hAnsi="Arial" w:cs="Arial"/>
                <w:sz w:val="16"/>
                <w:szCs w:val="16"/>
              </w:rPr>
            </w:pPr>
            <w:r w:rsidRPr="00B20EDF">
              <w:rPr>
                <w:rFonts w:ascii="Arial" w:hAnsi="Arial" w:cs="Arial"/>
                <w:sz w:val="16"/>
                <w:szCs w:val="16"/>
              </w:rPr>
              <w:t xml:space="preserve">местный </w:t>
            </w:r>
            <w:r w:rsidRPr="00B20EDF">
              <w:rPr>
                <w:rFonts w:ascii="Arial" w:hAnsi="Arial" w:cs="Arial"/>
                <w:sz w:val="16"/>
                <w:szCs w:val="16"/>
              </w:rPr>
              <w:br/>
              <w:t>бюджет</w:t>
            </w:r>
          </w:p>
        </w:tc>
        <w:tc>
          <w:tcPr>
            <w:tcW w:w="1439" w:type="dxa"/>
            <w:vAlign w:val="center"/>
          </w:tcPr>
          <w:p w:rsidR="00B20EDF" w:rsidRPr="00B20EDF" w:rsidRDefault="00B20EDF" w:rsidP="00C27307">
            <w:pPr>
              <w:jc w:val="center"/>
              <w:rPr>
                <w:rFonts w:ascii="Arial" w:hAnsi="Arial" w:cs="Arial"/>
                <w:sz w:val="16"/>
                <w:szCs w:val="16"/>
              </w:rPr>
            </w:pPr>
            <w:r w:rsidRPr="00B20EDF">
              <w:rPr>
                <w:rFonts w:ascii="Arial" w:hAnsi="Arial" w:cs="Arial"/>
                <w:spacing w:val="-8"/>
                <w:sz w:val="16"/>
                <w:szCs w:val="16"/>
              </w:rPr>
              <w:t>внебюдже</w:t>
            </w:r>
            <w:r w:rsidRPr="00B20EDF">
              <w:rPr>
                <w:rFonts w:ascii="Arial" w:hAnsi="Arial" w:cs="Arial"/>
                <w:spacing w:val="-8"/>
                <w:sz w:val="16"/>
                <w:szCs w:val="16"/>
              </w:rPr>
              <w:t>т</w:t>
            </w:r>
            <w:r w:rsidRPr="00B20EDF">
              <w:rPr>
                <w:rFonts w:ascii="Arial" w:hAnsi="Arial" w:cs="Arial"/>
                <w:spacing w:val="-8"/>
                <w:sz w:val="16"/>
                <w:szCs w:val="16"/>
              </w:rPr>
              <w:t xml:space="preserve">ные </w:t>
            </w:r>
            <w:r w:rsidRPr="00B20EDF">
              <w:rPr>
                <w:rFonts w:ascii="Arial" w:hAnsi="Arial" w:cs="Arial"/>
                <w:sz w:val="16"/>
                <w:szCs w:val="16"/>
              </w:rPr>
              <w:t>средс</w:t>
            </w:r>
            <w:r w:rsidRPr="00B20EDF">
              <w:rPr>
                <w:rFonts w:ascii="Arial" w:hAnsi="Arial" w:cs="Arial"/>
                <w:sz w:val="16"/>
                <w:szCs w:val="16"/>
              </w:rPr>
              <w:t>т</w:t>
            </w:r>
            <w:r w:rsidRPr="00B20EDF">
              <w:rPr>
                <w:rFonts w:ascii="Arial" w:hAnsi="Arial" w:cs="Arial"/>
                <w:sz w:val="16"/>
                <w:szCs w:val="16"/>
              </w:rPr>
              <w:t>ва</w:t>
            </w:r>
          </w:p>
        </w:tc>
        <w:tc>
          <w:tcPr>
            <w:tcW w:w="2679" w:type="dxa"/>
            <w:vAlign w:val="center"/>
          </w:tcPr>
          <w:p w:rsidR="00B20EDF" w:rsidRPr="00B20EDF" w:rsidRDefault="00B20EDF" w:rsidP="00C27307">
            <w:pPr>
              <w:jc w:val="center"/>
              <w:rPr>
                <w:rFonts w:ascii="Arial" w:hAnsi="Arial" w:cs="Arial"/>
                <w:sz w:val="16"/>
                <w:szCs w:val="16"/>
              </w:rPr>
            </w:pPr>
            <w:r w:rsidRPr="00B20EDF">
              <w:rPr>
                <w:rFonts w:ascii="Arial" w:hAnsi="Arial" w:cs="Arial"/>
                <w:sz w:val="16"/>
                <w:szCs w:val="16"/>
              </w:rPr>
              <w:t>всего</w:t>
            </w:r>
          </w:p>
        </w:tc>
      </w:tr>
      <w:tr w:rsidR="00B20EDF" w:rsidRPr="00B20EDF" w:rsidTr="0059710F">
        <w:trPr>
          <w:trHeight w:val="114"/>
          <w:tblHeader/>
          <w:jc w:val="center"/>
        </w:trPr>
        <w:tc>
          <w:tcPr>
            <w:tcW w:w="1597" w:type="dxa"/>
            <w:vAlign w:val="center"/>
          </w:tcPr>
          <w:p w:rsidR="00B20EDF" w:rsidRPr="00B20EDF" w:rsidRDefault="00B20EDF" w:rsidP="00C27307">
            <w:pPr>
              <w:jc w:val="center"/>
              <w:rPr>
                <w:rFonts w:ascii="Arial" w:hAnsi="Arial" w:cs="Arial"/>
                <w:sz w:val="16"/>
                <w:szCs w:val="16"/>
              </w:rPr>
            </w:pPr>
            <w:r w:rsidRPr="00B20EDF">
              <w:rPr>
                <w:rFonts w:ascii="Arial" w:hAnsi="Arial" w:cs="Arial"/>
                <w:sz w:val="16"/>
                <w:szCs w:val="16"/>
              </w:rPr>
              <w:t>1</w:t>
            </w:r>
          </w:p>
        </w:tc>
        <w:tc>
          <w:tcPr>
            <w:tcW w:w="1714" w:type="dxa"/>
            <w:vAlign w:val="center"/>
          </w:tcPr>
          <w:p w:rsidR="00B20EDF" w:rsidRPr="00B20EDF" w:rsidRDefault="00B20EDF" w:rsidP="00C27307">
            <w:pPr>
              <w:jc w:val="center"/>
              <w:rPr>
                <w:rFonts w:ascii="Arial" w:hAnsi="Arial" w:cs="Arial"/>
                <w:sz w:val="16"/>
                <w:szCs w:val="16"/>
              </w:rPr>
            </w:pPr>
            <w:r w:rsidRPr="00B20EDF">
              <w:rPr>
                <w:rFonts w:ascii="Arial" w:hAnsi="Arial" w:cs="Arial"/>
                <w:sz w:val="16"/>
                <w:szCs w:val="16"/>
              </w:rPr>
              <w:t>2</w:t>
            </w:r>
          </w:p>
        </w:tc>
        <w:tc>
          <w:tcPr>
            <w:tcW w:w="1439" w:type="dxa"/>
            <w:vAlign w:val="center"/>
          </w:tcPr>
          <w:p w:rsidR="00B20EDF" w:rsidRPr="00B20EDF" w:rsidRDefault="00B20EDF" w:rsidP="00C27307">
            <w:pPr>
              <w:jc w:val="center"/>
              <w:rPr>
                <w:rFonts w:ascii="Arial" w:hAnsi="Arial" w:cs="Arial"/>
                <w:sz w:val="16"/>
                <w:szCs w:val="16"/>
              </w:rPr>
            </w:pPr>
            <w:r w:rsidRPr="00B20EDF">
              <w:rPr>
                <w:rFonts w:ascii="Arial" w:hAnsi="Arial" w:cs="Arial"/>
                <w:sz w:val="16"/>
                <w:szCs w:val="16"/>
              </w:rPr>
              <w:t>3</w:t>
            </w:r>
          </w:p>
        </w:tc>
        <w:tc>
          <w:tcPr>
            <w:tcW w:w="1821" w:type="dxa"/>
            <w:vAlign w:val="center"/>
          </w:tcPr>
          <w:p w:rsidR="00B20EDF" w:rsidRPr="00B20EDF" w:rsidRDefault="00B20EDF" w:rsidP="00C27307">
            <w:pPr>
              <w:jc w:val="center"/>
              <w:rPr>
                <w:rFonts w:ascii="Arial" w:hAnsi="Arial" w:cs="Arial"/>
                <w:sz w:val="16"/>
                <w:szCs w:val="16"/>
              </w:rPr>
            </w:pPr>
            <w:r w:rsidRPr="00B20EDF">
              <w:rPr>
                <w:rFonts w:ascii="Arial" w:hAnsi="Arial" w:cs="Arial"/>
                <w:sz w:val="16"/>
                <w:szCs w:val="16"/>
              </w:rPr>
              <w:t>4</w:t>
            </w:r>
          </w:p>
        </w:tc>
        <w:tc>
          <w:tcPr>
            <w:tcW w:w="1439" w:type="dxa"/>
            <w:vAlign w:val="center"/>
          </w:tcPr>
          <w:p w:rsidR="00B20EDF" w:rsidRPr="00B20EDF" w:rsidRDefault="00B20EDF" w:rsidP="00C27307">
            <w:pPr>
              <w:jc w:val="center"/>
              <w:rPr>
                <w:rFonts w:ascii="Arial" w:hAnsi="Arial" w:cs="Arial"/>
                <w:sz w:val="16"/>
                <w:szCs w:val="16"/>
              </w:rPr>
            </w:pPr>
            <w:r w:rsidRPr="00B20EDF">
              <w:rPr>
                <w:rFonts w:ascii="Arial" w:hAnsi="Arial" w:cs="Arial"/>
                <w:sz w:val="16"/>
                <w:szCs w:val="16"/>
              </w:rPr>
              <w:t>5</w:t>
            </w:r>
          </w:p>
        </w:tc>
        <w:tc>
          <w:tcPr>
            <w:tcW w:w="2679" w:type="dxa"/>
            <w:vAlign w:val="center"/>
          </w:tcPr>
          <w:p w:rsidR="00B20EDF" w:rsidRPr="00B20EDF" w:rsidRDefault="00B20EDF" w:rsidP="00C27307">
            <w:pPr>
              <w:jc w:val="center"/>
              <w:rPr>
                <w:rFonts w:ascii="Arial" w:hAnsi="Arial" w:cs="Arial"/>
                <w:sz w:val="16"/>
                <w:szCs w:val="16"/>
              </w:rPr>
            </w:pPr>
            <w:r w:rsidRPr="00B20EDF">
              <w:rPr>
                <w:rFonts w:ascii="Arial" w:hAnsi="Arial" w:cs="Arial"/>
                <w:sz w:val="16"/>
                <w:szCs w:val="16"/>
              </w:rPr>
              <w:t>6</w:t>
            </w:r>
          </w:p>
        </w:tc>
      </w:tr>
      <w:tr w:rsidR="00B20EDF" w:rsidRPr="00B20EDF" w:rsidTr="0059710F">
        <w:trPr>
          <w:trHeight w:val="47"/>
          <w:jc w:val="center"/>
        </w:trPr>
        <w:tc>
          <w:tcPr>
            <w:tcW w:w="1597" w:type="dxa"/>
          </w:tcPr>
          <w:p w:rsidR="00B20EDF" w:rsidRPr="00B20EDF" w:rsidRDefault="00B20EDF" w:rsidP="00C27307">
            <w:pPr>
              <w:jc w:val="center"/>
              <w:rPr>
                <w:rFonts w:ascii="Arial" w:hAnsi="Arial" w:cs="Arial"/>
                <w:sz w:val="16"/>
                <w:szCs w:val="16"/>
              </w:rPr>
            </w:pPr>
            <w:r w:rsidRPr="00B20EDF">
              <w:rPr>
                <w:rFonts w:ascii="Arial" w:hAnsi="Arial" w:cs="Arial"/>
                <w:sz w:val="16"/>
                <w:szCs w:val="16"/>
              </w:rPr>
              <w:t>2020</w:t>
            </w:r>
          </w:p>
        </w:tc>
        <w:tc>
          <w:tcPr>
            <w:tcW w:w="1714" w:type="dxa"/>
            <w:vAlign w:val="center"/>
          </w:tcPr>
          <w:p w:rsidR="00B20EDF" w:rsidRPr="00B20EDF" w:rsidRDefault="00B20EDF" w:rsidP="00C27307">
            <w:pPr>
              <w:jc w:val="center"/>
              <w:rPr>
                <w:rFonts w:ascii="Arial" w:hAnsi="Arial" w:cs="Arial"/>
                <w:color w:val="000000"/>
                <w:sz w:val="16"/>
                <w:szCs w:val="16"/>
              </w:rPr>
            </w:pPr>
            <w:r w:rsidRPr="00B20EDF">
              <w:rPr>
                <w:rFonts w:ascii="Arial" w:hAnsi="Arial" w:cs="Arial"/>
                <w:color w:val="000000"/>
                <w:sz w:val="16"/>
                <w:szCs w:val="16"/>
              </w:rPr>
              <w:t>222746,475</w:t>
            </w:r>
          </w:p>
        </w:tc>
        <w:tc>
          <w:tcPr>
            <w:tcW w:w="1439" w:type="dxa"/>
            <w:vAlign w:val="center"/>
          </w:tcPr>
          <w:p w:rsidR="00B20EDF" w:rsidRPr="00B20EDF" w:rsidRDefault="00B20EDF" w:rsidP="00C27307">
            <w:pPr>
              <w:jc w:val="center"/>
              <w:rPr>
                <w:rFonts w:ascii="Arial" w:hAnsi="Arial" w:cs="Arial"/>
                <w:color w:val="000000"/>
                <w:sz w:val="16"/>
                <w:szCs w:val="16"/>
              </w:rPr>
            </w:pPr>
            <w:r w:rsidRPr="00B20EDF">
              <w:rPr>
                <w:rFonts w:ascii="Arial" w:hAnsi="Arial" w:cs="Arial"/>
                <w:color w:val="000000"/>
                <w:sz w:val="16"/>
                <w:szCs w:val="16"/>
              </w:rPr>
              <w:t>6224,135</w:t>
            </w:r>
          </w:p>
        </w:tc>
        <w:tc>
          <w:tcPr>
            <w:tcW w:w="1821" w:type="dxa"/>
            <w:vAlign w:val="center"/>
          </w:tcPr>
          <w:p w:rsidR="00B20EDF" w:rsidRPr="00B20EDF" w:rsidRDefault="00B20EDF" w:rsidP="00C27307">
            <w:pPr>
              <w:jc w:val="center"/>
              <w:rPr>
                <w:rFonts w:ascii="Arial" w:hAnsi="Arial" w:cs="Arial"/>
                <w:color w:val="000000"/>
                <w:sz w:val="16"/>
                <w:szCs w:val="16"/>
              </w:rPr>
            </w:pPr>
            <w:r w:rsidRPr="00B20EDF">
              <w:rPr>
                <w:rFonts w:ascii="Arial" w:hAnsi="Arial" w:cs="Arial"/>
                <w:color w:val="000000"/>
                <w:sz w:val="16"/>
                <w:szCs w:val="16"/>
              </w:rPr>
              <w:t>75647,47931</w:t>
            </w:r>
          </w:p>
        </w:tc>
        <w:tc>
          <w:tcPr>
            <w:tcW w:w="1439" w:type="dxa"/>
            <w:vAlign w:val="center"/>
          </w:tcPr>
          <w:p w:rsidR="00B20EDF" w:rsidRPr="00B20EDF" w:rsidRDefault="00B20EDF" w:rsidP="00C27307">
            <w:pPr>
              <w:jc w:val="center"/>
              <w:rPr>
                <w:rFonts w:ascii="Arial" w:hAnsi="Arial" w:cs="Arial"/>
                <w:color w:val="000000"/>
                <w:sz w:val="16"/>
                <w:szCs w:val="16"/>
              </w:rPr>
            </w:pPr>
            <w:r w:rsidRPr="00B20EDF">
              <w:rPr>
                <w:rFonts w:ascii="Arial" w:hAnsi="Arial" w:cs="Arial"/>
                <w:color w:val="000000"/>
                <w:sz w:val="16"/>
                <w:szCs w:val="16"/>
              </w:rPr>
              <w:t>0,0000000</w:t>
            </w:r>
          </w:p>
        </w:tc>
        <w:tc>
          <w:tcPr>
            <w:tcW w:w="2679" w:type="dxa"/>
            <w:vAlign w:val="center"/>
          </w:tcPr>
          <w:p w:rsidR="00B20EDF" w:rsidRPr="00B20EDF" w:rsidRDefault="00B20EDF" w:rsidP="00C27307">
            <w:pPr>
              <w:jc w:val="center"/>
              <w:rPr>
                <w:rFonts w:ascii="Arial" w:hAnsi="Arial" w:cs="Arial"/>
                <w:color w:val="000000"/>
                <w:sz w:val="16"/>
                <w:szCs w:val="16"/>
              </w:rPr>
            </w:pPr>
            <w:r w:rsidRPr="00B20EDF">
              <w:rPr>
                <w:rFonts w:ascii="Arial" w:hAnsi="Arial" w:cs="Arial"/>
                <w:color w:val="000000"/>
                <w:sz w:val="16"/>
                <w:szCs w:val="16"/>
              </w:rPr>
              <w:t>304618,08931</w:t>
            </w:r>
          </w:p>
        </w:tc>
      </w:tr>
      <w:tr w:rsidR="00B20EDF" w:rsidRPr="00B20EDF" w:rsidTr="0059710F">
        <w:trPr>
          <w:trHeight w:val="67"/>
          <w:jc w:val="center"/>
        </w:trPr>
        <w:tc>
          <w:tcPr>
            <w:tcW w:w="1597" w:type="dxa"/>
          </w:tcPr>
          <w:p w:rsidR="00B20EDF" w:rsidRPr="00B20EDF" w:rsidRDefault="00B20EDF" w:rsidP="00C27307">
            <w:pPr>
              <w:jc w:val="center"/>
              <w:rPr>
                <w:rFonts w:ascii="Arial" w:hAnsi="Arial" w:cs="Arial"/>
                <w:sz w:val="16"/>
                <w:szCs w:val="16"/>
              </w:rPr>
            </w:pPr>
            <w:r w:rsidRPr="00B20EDF">
              <w:rPr>
                <w:rFonts w:ascii="Arial" w:hAnsi="Arial" w:cs="Arial"/>
                <w:sz w:val="16"/>
                <w:szCs w:val="16"/>
              </w:rPr>
              <w:t>2021</w:t>
            </w:r>
          </w:p>
        </w:tc>
        <w:tc>
          <w:tcPr>
            <w:tcW w:w="1714" w:type="dxa"/>
            <w:vAlign w:val="center"/>
          </w:tcPr>
          <w:p w:rsidR="00B20EDF" w:rsidRPr="00B20EDF" w:rsidRDefault="00B20EDF" w:rsidP="00C27307">
            <w:pPr>
              <w:jc w:val="center"/>
              <w:rPr>
                <w:rFonts w:ascii="Arial" w:hAnsi="Arial" w:cs="Arial"/>
                <w:color w:val="000000"/>
                <w:sz w:val="16"/>
                <w:szCs w:val="16"/>
              </w:rPr>
            </w:pPr>
            <w:r w:rsidRPr="00B20EDF">
              <w:rPr>
                <w:rFonts w:ascii="Arial" w:hAnsi="Arial" w:cs="Arial"/>
                <w:color w:val="000000"/>
                <w:sz w:val="16"/>
                <w:szCs w:val="16"/>
              </w:rPr>
              <w:t>205079,23</w:t>
            </w:r>
          </w:p>
        </w:tc>
        <w:tc>
          <w:tcPr>
            <w:tcW w:w="1439" w:type="dxa"/>
            <w:vAlign w:val="center"/>
          </w:tcPr>
          <w:p w:rsidR="00B20EDF" w:rsidRPr="00B20EDF" w:rsidRDefault="00B20EDF" w:rsidP="00C27307">
            <w:pPr>
              <w:jc w:val="center"/>
              <w:rPr>
                <w:rFonts w:ascii="Arial" w:hAnsi="Arial" w:cs="Arial"/>
                <w:color w:val="000000"/>
                <w:sz w:val="16"/>
                <w:szCs w:val="16"/>
              </w:rPr>
            </w:pPr>
            <w:r w:rsidRPr="00B20EDF">
              <w:rPr>
                <w:rFonts w:ascii="Arial" w:hAnsi="Arial" w:cs="Arial"/>
                <w:color w:val="000000"/>
                <w:sz w:val="16"/>
                <w:szCs w:val="16"/>
              </w:rPr>
              <w:t>21850,6</w:t>
            </w:r>
          </w:p>
        </w:tc>
        <w:tc>
          <w:tcPr>
            <w:tcW w:w="1821" w:type="dxa"/>
            <w:vAlign w:val="center"/>
          </w:tcPr>
          <w:p w:rsidR="00B20EDF" w:rsidRPr="00B20EDF" w:rsidRDefault="00B20EDF" w:rsidP="00C27307">
            <w:pPr>
              <w:jc w:val="center"/>
              <w:rPr>
                <w:rFonts w:ascii="Arial" w:hAnsi="Arial" w:cs="Arial"/>
                <w:color w:val="000000"/>
                <w:sz w:val="16"/>
                <w:szCs w:val="16"/>
              </w:rPr>
            </w:pPr>
            <w:r w:rsidRPr="00B20EDF">
              <w:rPr>
                <w:rFonts w:ascii="Arial" w:hAnsi="Arial" w:cs="Arial"/>
                <w:color w:val="000000"/>
                <w:sz w:val="16"/>
                <w:szCs w:val="16"/>
              </w:rPr>
              <w:t>78531,82732</w:t>
            </w:r>
          </w:p>
        </w:tc>
        <w:tc>
          <w:tcPr>
            <w:tcW w:w="1439" w:type="dxa"/>
            <w:vAlign w:val="center"/>
          </w:tcPr>
          <w:p w:rsidR="00B20EDF" w:rsidRPr="00B20EDF" w:rsidRDefault="00B20EDF" w:rsidP="00C27307">
            <w:pPr>
              <w:jc w:val="center"/>
              <w:rPr>
                <w:rFonts w:ascii="Arial" w:hAnsi="Arial" w:cs="Arial"/>
                <w:color w:val="000000"/>
                <w:sz w:val="16"/>
                <w:szCs w:val="16"/>
              </w:rPr>
            </w:pPr>
            <w:r w:rsidRPr="00B20EDF">
              <w:rPr>
                <w:rFonts w:ascii="Arial" w:hAnsi="Arial" w:cs="Arial"/>
                <w:color w:val="000000"/>
                <w:sz w:val="16"/>
                <w:szCs w:val="16"/>
              </w:rPr>
              <w:t>0,0000000</w:t>
            </w:r>
          </w:p>
        </w:tc>
        <w:tc>
          <w:tcPr>
            <w:tcW w:w="2679" w:type="dxa"/>
            <w:vAlign w:val="center"/>
          </w:tcPr>
          <w:p w:rsidR="00B20EDF" w:rsidRPr="00B20EDF" w:rsidRDefault="00B20EDF" w:rsidP="00C27307">
            <w:pPr>
              <w:jc w:val="center"/>
              <w:rPr>
                <w:rFonts w:ascii="Arial" w:hAnsi="Arial" w:cs="Arial"/>
                <w:color w:val="000000"/>
                <w:sz w:val="16"/>
                <w:szCs w:val="16"/>
              </w:rPr>
            </w:pPr>
            <w:r w:rsidRPr="00B20EDF">
              <w:rPr>
                <w:rFonts w:ascii="Arial" w:hAnsi="Arial" w:cs="Arial"/>
                <w:color w:val="000000"/>
                <w:sz w:val="16"/>
                <w:szCs w:val="16"/>
              </w:rPr>
              <w:t>305461,65732</w:t>
            </w:r>
          </w:p>
        </w:tc>
      </w:tr>
      <w:tr w:rsidR="00B20EDF" w:rsidRPr="00B20EDF" w:rsidTr="0059710F">
        <w:trPr>
          <w:trHeight w:val="255"/>
          <w:jc w:val="center"/>
        </w:trPr>
        <w:tc>
          <w:tcPr>
            <w:tcW w:w="1597" w:type="dxa"/>
          </w:tcPr>
          <w:p w:rsidR="00B20EDF" w:rsidRPr="00B20EDF" w:rsidRDefault="00B20EDF" w:rsidP="00C27307">
            <w:pPr>
              <w:ind w:left="-113" w:right="-113"/>
              <w:jc w:val="center"/>
              <w:rPr>
                <w:rFonts w:ascii="Arial" w:hAnsi="Arial" w:cs="Arial"/>
                <w:sz w:val="16"/>
                <w:szCs w:val="16"/>
              </w:rPr>
            </w:pPr>
            <w:r w:rsidRPr="00B20EDF">
              <w:rPr>
                <w:rFonts w:ascii="Arial" w:hAnsi="Arial" w:cs="Arial"/>
                <w:sz w:val="16"/>
                <w:szCs w:val="16"/>
              </w:rPr>
              <w:t>2022</w:t>
            </w:r>
          </w:p>
        </w:tc>
        <w:tc>
          <w:tcPr>
            <w:tcW w:w="1714" w:type="dxa"/>
            <w:vAlign w:val="center"/>
          </w:tcPr>
          <w:p w:rsidR="00B20EDF" w:rsidRPr="00B20EDF" w:rsidRDefault="00B20EDF" w:rsidP="00C27307">
            <w:pPr>
              <w:jc w:val="center"/>
              <w:rPr>
                <w:rFonts w:ascii="Arial" w:hAnsi="Arial" w:cs="Arial"/>
                <w:color w:val="000000"/>
                <w:sz w:val="16"/>
                <w:szCs w:val="16"/>
              </w:rPr>
            </w:pPr>
            <w:r w:rsidRPr="00B20EDF">
              <w:rPr>
                <w:rFonts w:ascii="Arial" w:hAnsi="Arial" w:cs="Arial"/>
                <w:color w:val="000000"/>
                <w:sz w:val="16"/>
                <w:szCs w:val="16"/>
              </w:rPr>
              <w:t>158233,33</w:t>
            </w:r>
          </w:p>
        </w:tc>
        <w:tc>
          <w:tcPr>
            <w:tcW w:w="1439" w:type="dxa"/>
            <w:vAlign w:val="center"/>
          </w:tcPr>
          <w:p w:rsidR="00B20EDF" w:rsidRPr="00B20EDF" w:rsidRDefault="00B20EDF" w:rsidP="00C27307">
            <w:pPr>
              <w:jc w:val="center"/>
              <w:rPr>
                <w:rFonts w:ascii="Arial" w:hAnsi="Arial" w:cs="Arial"/>
                <w:color w:val="000000"/>
                <w:sz w:val="16"/>
                <w:szCs w:val="16"/>
              </w:rPr>
            </w:pPr>
            <w:r w:rsidRPr="00B20EDF">
              <w:rPr>
                <w:rFonts w:ascii="Arial" w:hAnsi="Arial" w:cs="Arial"/>
                <w:color w:val="000000"/>
                <w:sz w:val="16"/>
                <w:szCs w:val="16"/>
              </w:rPr>
              <w:t>10077,5</w:t>
            </w:r>
          </w:p>
        </w:tc>
        <w:tc>
          <w:tcPr>
            <w:tcW w:w="1821" w:type="dxa"/>
            <w:vAlign w:val="center"/>
          </w:tcPr>
          <w:p w:rsidR="00B20EDF" w:rsidRPr="00B20EDF" w:rsidRDefault="00B20EDF" w:rsidP="00C27307">
            <w:pPr>
              <w:jc w:val="center"/>
              <w:rPr>
                <w:rFonts w:ascii="Arial" w:hAnsi="Arial" w:cs="Arial"/>
                <w:color w:val="000000"/>
                <w:sz w:val="16"/>
                <w:szCs w:val="16"/>
              </w:rPr>
            </w:pPr>
            <w:r w:rsidRPr="00B20EDF">
              <w:rPr>
                <w:rFonts w:ascii="Arial" w:hAnsi="Arial" w:cs="Arial"/>
                <w:color w:val="000000"/>
                <w:sz w:val="16"/>
                <w:szCs w:val="16"/>
              </w:rPr>
              <w:t>66860,50732</w:t>
            </w:r>
          </w:p>
        </w:tc>
        <w:tc>
          <w:tcPr>
            <w:tcW w:w="1439" w:type="dxa"/>
            <w:vAlign w:val="center"/>
          </w:tcPr>
          <w:p w:rsidR="00B20EDF" w:rsidRPr="00B20EDF" w:rsidRDefault="00B20EDF" w:rsidP="00C27307">
            <w:pPr>
              <w:jc w:val="center"/>
              <w:rPr>
                <w:rFonts w:ascii="Arial" w:hAnsi="Arial" w:cs="Arial"/>
                <w:color w:val="000000"/>
                <w:sz w:val="16"/>
                <w:szCs w:val="16"/>
              </w:rPr>
            </w:pPr>
            <w:r w:rsidRPr="00B20EDF">
              <w:rPr>
                <w:rFonts w:ascii="Arial" w:hAnsi="Arial" w:cs="Arial"/>
                <w:color w:val="000000"/>
                <w:sz w:val="16"/>
                <w:szCs w:val="16"/>
              </w:rPr>
              <w:t>0,0000000</w:t>
            </w:r>
          </w:p>
        </w:tc>
        <w:tc>
          <w:tcPr>
            <w:tcW w:w="2679" w:type="dxa"/>
            <w:vAlign w:val="center"/>
          </w:tcPr>
          <w:p w:rsidR="00B20EDF" w:rsidRPr="00B20EDF" w:rsidRDefault="00B20EDF" w:rsidP="00C27307">
            <w:pPr>
              <w:jc w:val="center"/>
              <w:rPr>
                <w:rFonts w:ascii="Arial" w:hAnsi="Arial" w:cs="Arial"/>
                <w:color w:val="000000"/>
                <w:sz w:val="16"/>
                <w:szCs w:val="16"/>
              </w:rPr>
            </w:pPr>
            <w:r w:rsidRPr="00B20EDF">
              <w:rPr>
                <w:rFonts w:ascii="Arial" w:hAnsi="Arial" w:cs="Arial"/>
                <w:color w:val="000000"/>
                <w:sz w:val="16"/>
                <w:szCs w:val="16"/>
              </w:rPr>
              <w:t>235171,33732</w:t>
            </w:r>
          </w:p>
        </w:tc>
      </w:tr>
      <w:tr w:rsidR="00B20EDF" w:rsidRPr="00B20EDF" w:rsidTr="0059710F">
        <w:trPr>
          <w:trHeight w:val="255"/>
          <w:jc w:val="center"/>
        </w:trPr>
        <w:tc>
          <w:tcPr>
            <w:tcW w:w="1597" w:type="dxa"/>
          </w:tcPr>
          <w:p w:rsidR="00B20EDF" w:rsidRPr="00B20EDF" w:rsidRDefault="00B20EDF" w:rsidP="00C27307">
            <w:pPr>
              <w:ind w:left="-113" w:right="-113"/>
              <w:jc w:val="center"/>
              <w:rPr>
                <w:rFonts w:ascii="Arial" w:hAnsi="Arial" w:cs="Arial"/>
                <w:sz w:val="16"/>
                <w:szCs w:val="16"/>
              </w:rPr>
            </w:pPr>
            <w:r w:rsidRPr="00B20EDF">
              <w:rPr>
                <w:rFonts w:ascii="Arial" w:hAnsi="Arial" w:cs="Arial"/>
                <w:sz w:val="16"/>
                <w:szCs w:val="16"/>
              </w:rPr>
              <w:t>2023</w:t>
            </w:r>
          </w:p>
        </w:tc>
        <w:tc>
          <w:tcPr>
            <w:tcW w:w="1714" w:type="dxa"/>
            <w:vAlign w:val="center"/>
          </w:tcPr>
          <w:p w:rsidR="00B20EDF" w:rsidRPr="00B20EDF" w:rsidRDefault="00B20EDF" w:rsidP="00C27307">
            <w:pPr>
              <w:jc w:val="center"/>
              <w:rPr>
                <w:rFonts w:ascii="Arial" w:hAnsi="Arial" w:cs="Arial"/>
                <w:color w:val="000000"/>
                <w:sz w:val="16"/>
                <w:szCs w:val="16"/>
              </w:rPr>
            </w:pPr>
            <w:r w:rsidRPr="00B20EDF">
              <w:rPr>
                <w:rFonts w:ascii="Arial" w:hAnsi="Arial" w:cs="Arial"/>
                <w:color w:val="000000"/>
                <w:sz w:val="16"/>
                <w:szCs w:val="16"/>
              </w:rPr>
              <w:t>158233,33</w:t>
            </w:r>
          </w:p>
        </w:tc>
        <w:tc>
          <w:tcPr>
            <w:tcW w:w="1439" w:type="dxa"/>
            <w:vAlign w:val="center"/>
          </w:tcPr>
          <w:p w:rsidR="00B20EDF" w:rsidRPr="00B20EDF" w:rsidRDefault="00B20EDF" w:rsidP="00C27307">
            <w:pPr>
              <w:jc w:val="center"/>
              <w:rPr>
                <w:rFonts w:ascii="Arial" w:hAnsi="Arial" w:cs="Arial"/>
                <w:color w:val="000000"/>
                <w:sz w:val="16"/>
                <w:szCs w:val="16"/>
              </w:rPr>
            </w:pPr>
            <w:r w:rsidRPr="00B20EDF">
              <w:rPr>
                <w:rFonts w:ascii="Arial" w:hAnsi="Arial" w:cs="Arial"/>
                <w:color w:val="000000"/>
                <w:sz w:val="16"/>
                <w:szCs w:val="16"/>
              </w:rPr>
              <w:t>10077,5</w:t>
            </w:r>
          </w:p>
        </w:tc>
        <w:tc>
          <w:tcPr>
            <w:tcW w:w="1821" w:type="dxa"/>
            <w:vAlign w:val="center"/>
          </w:tcPr>
          <w:p w:rsidR="00B20EDF" w:rsidRPr="00B20EDF" w:rsidRDefault="00B20EDF" w:rsidP="00C27307">
            <w:pPr>
              <w:jc w:val="center"/>
              <w:rPr>
                <w:rFonts w:ascii="Arial" w:hAnsi="Arial" w:cs="Arial"/>
                <w:color w:val="000000"/>
                <w:sz w:val="16"/>
                <w:szCs w:val="16"/>
              </w:rPr>
            </w:pPr>
            <w:r w:rsidRPr="00B20EDF">
              <w:rPr>
                <w:rFonts w:ascii="Arial" w:hAnsi="Arial" w:cs="Arial"/>
                <w:color w:val="000000"/>
                <w:sz w:val="16"/>
                <w:szCs w:val="16"/>
              </w:rPr>
              <w:t>66860,50732</w:t>
            </w:r>
          </w:p>
        </w:tc>
        <w:tc>
          <w:tcPr>
            <w:tcW w:w="1439" w:type="dxa"/>
            <w:vAlign w:val="center"/>
          </w:tcPr>
          <w:p w:rsidR="00B20EDF" w:rsidRPr="00B20EDF" w:rsidRDefault="00B20EDF" w:rsidP="00C27307">
            <w:pPr>
              <w:jc w:val="center"/>
              <w:rPr>
                <w:rFonts w:ascii="Arial" w:hAnsi="Arial" w:cs="Arial"/>
                <w:color w:val="000000"/>
                <w:sz w:val="16"/>
                <w:szCs w:val="16"/>
              </w:rPr>
            </w:pPr>
            <w:r w:rsidRPr="00B20EDF">
              <w:rPr>
                <w:rFonts w:ascii="Arial" w:hAnsi="Arial" w:cs="Arial"/>
                <w:color w:val="000000"/>
                <w:sz w:val="16"/>
                <w:szCs w:val="16"/>
              </w:rPr>
              <w:t>0,0000000</w:t>
            </w:r>
          </w:p>
        </w:tc>
        <w:tc>
          <w:tcPr>
            <w:tcW w:w="2679" w:type="dxa"/>
            <w:vAlign w:val="center"/>
          </w:tcPr>
          <w:p w:rsidR="00B20EDF" w:rsidRPr="00B20EDF" w:rsidRDefault="00B20EDF" w:rsidP="00C27307">
            <w:pPr>
              <w:jc w:val="center"/>
              <w:rPr>
                <w:rFonts w:ascii="Arial" w:hAnsi="Arial" w:cs="Arial"/>
                <w:color w:val="000000"/>
                <w:sz w:val="16"/>
                <w:szCs w:val="16"/>
              </w:rPr>
            </w:pPr>
            <w:r w:rsidRPr="00B20EDF">
              <w:rPr>
                <w:rFonts w:ascii="Arial" w:hAnsi="Arial" w:cs="Arial"/>
                <w:color w:val="000000"/>
                <w:sz w:val="16"/>
                <w:szCs w:val="16"/>
              </w:rPr>
              <w:t>235171,33732</w:t>
            </w:r>
          </w:p>
        </w:tc>
      </w:tr>
      <w:tr w:rsidR="00B20EDF" w:rsidRPr="00B20EDF" w:rsidTr="0059710F">
        <w:trPr>
          <w:trHeight w:val="255"/>
          <w:jc w:val="center"/>
        </w:trPr>
        <w:tc>
          <w:tcPr>
            <w:tcW w:w="1597" w:type="dxa"/>
          </w:tcPr>
          <w:p w:rsidR="00B20EDF" w:rsidRPr="00B20EDF" w:rsidRDefault="00B20EDF" w:rsidP="00C27307">
            <w:pPr>
              <w:ind w:left="-113" w:right="-113"/>
              <w:jc w:val="center"/>
              <w:rPr>
                <w:rFonts w:ascii="Arial" w:hAnsi="Arial" w:cs="Arial"/>
                <w:sz w:val="16"/>
                <w:szCs w:val="16"/>
              </w:rPr>
            </w:pPr>
            <w:r w:rsidRPr="00B20EDF">
              <w:rPr>
                <w:rFonts w:ascii="Arial" w:hAnsi="Arial" w:cs="Arial"/>
                <w:sz w:val="16"/>
                <w:szCs w:val="16"/>
              </w:rPr>
              <w:t>2024</w:t>
            </w:r>
          </w:p>
        </w:tc>
        <w:tc>
          <w:tcPr>
            <w:tcW w:w="1714" w:type="dxa"/>
            <w:vAlign w:val="center"/>
          </w:tcPr>
          <w:p w:rsidR="00B20EDF" w:rsidRPr="00B20EDF" w:rsidRDefault="00B20EDF" w:rsidP="00C27307">
            <w:pPr>
              <w:jc w:val="center"/>
              <w:rPr>
                <w:rFonts w:ascii="Arial" w:hAnsi="Arial" w:cs="Arial"/>
                <w:color w:val="000000"/>
                <w:sz w:val="16"/>
                <w:szCs w:val="16"/>
              </w:rPr>
            </w:pPr>
            <w:r w:rsidRPr="00B20EDF">
              <w:rPr>
                <w:rFonts w:ascii="Arial" w:hAnsi="Arial" w:cs="Arial"/>
                <w:color w:val="000000"/>
                <w:sz w:val="16"/>
                <w:szCs w:val="16"/>
              </w:rPr>
              <w:t>170462,43</w:t>
            </w:r>
          </w:p>
        </w:tc>
        <w:tc>
          <w:tcPr>
            <w:tcW w:w="1439" w:type="dxa"/>
          </w:tcPr>
          <w:p w:rsidR="00B20EDF" w:rsidRPr="00B20EDF" w:rsidRDefault="00B20EDF" w:rsidP="00C27307">
            <w:pPr>
              <w:jc w:val="center"/>
              <w:rPr>
                <w:rFonts w:ascii="Arial" w:hAnsi="Arial" w:cs="Arial"/>
                <w:sz w:val="16"/>
                <w:szCs w:val="16"/>
              </w:rPr>
            </w:pPr>
            <w:r w:rsidRPr="00B20EDF">
              <w:rPr>
                <w:rFonts w:ascii="Arial" w:hAnsi="Arial" w:cs="Arial"/>
                <w:color w:val="000000"/>
                <w:sz w:val="16"/>
                <w:szCs w:val="16"/>
              </w:rPr>
              <w:t>0</w:t>
            </w:r>
          </w:p>
        </w:tc>
        <w:tc>
          <w:tcPr>
            <w:tcW w:w="1821" w:type="dxa"/>
            <w:vAlign w:val="center"/>
          </w:tcPr>
          <w:p w:rsidR="00B20EDF" w:rsidRPr="00B20EDF" w:rsidRDefault="00B20EDF" w:rsidP="00C27307">
            <w:pPr>
              <w:jc w:val="center"/>
              <w:rPr>
                <w:rFonts w:ascii="Arial" w:hAnsi="Arial" w:cs="Arial"/>
                <w:color w:val="000000"/>
                <w:sz w:val="16"/>
                <w:szCs w:val="16"/>
              </w:rPr>
            </w:pPr>
            <w:r w:rsidRPr="00B20EDF">
              <w:rPr>
                <w:rFonts w:ascii="Arial" w:hAnsi="Arial" w:cs="Arial"/>
                <w:color w:val="000000"/>
                <w:sz w:val="16"/>
                <w:szCs w:val="16"/>
              </w:rPr>
              <w:t>82086,4133200</w:t>
            </w:r>
          </w:p>
        </w:tc>
        <w:tc>
          <w:tcPr>
            <w:tcW w:w="1439" w:type="dxa"/>
            <w:vAlign w:val="center"/>
          </w:tcPr>
          <w:p w:rsidR="00B20EDF" w:rsidRPr="00B20EDF" w:rsidRDefault="00B20EDF" w:rsidP="00C27307">
            <w:pPr>
              <w:jc w:val="center"/>
              <w:rPr>
                <w:rFonts w:ascii="Arial" w:hAnsi="Arial" w:cs="Arial"/>
                <w:color w:val="000000"/>
                <w:sz w:val="16"/>
                <w:szCs w:val="16"/>
              </w:rPr>
            </w:pPr>
            <w:r w:rsidRPr="00B20EDF">
              <w:rPr>
                <w:rFonts w:ascii="Arial" w:hAnsi="Arial" w:cs="Arial"/>
                <w:color w:val="000000"/>
                <w:sz w:val="16"/>
                <w:szCs w:val="16"/>
              </w:rPr>
              <w:t>0,0000000</w:t>
            </w:r>
          </w:p>
        </w:tc>
        <w:tc>
          <w:tcPr>
            <w:tcW w:w="2679" w:type="dxa"/>
            <w:vAlign w:val="center"/>
          </w:tcPr>
          <w:p w:rsidR="00B20EDF" w:rsidRPr="00B20EDF" w:rsidRDefault="00B20EDF" w:rsidP="00C27307">
            <w:pPr>
              <w:jc w:val="center"/>
              <w:rPr>
                <w:rFonts w:ascii="Arial" w:hAnsi="Arial" w:cs="Arial"/>
                <w:color w:val="000000"/>
                <w:sz w:val="16"/>
                <w:szCs w:val="16"/>
              </w:rPr>
            </w:pPr>
            <w:r w:rsidRPr="00B20EDF">
              <w:rPr>
                <w:rFonts w:ascii="Arial" w:hAnsi="Arial" w:cs="Arial"/>
                <w:color w:val="000000"/>
                <w:sz w:val="16"/>
                <w:szCs w:val="16"/>
              </w:rPr>
              <w:t>252548,8433200</w:t>
            </w:r>
          </w:p>
        </w:tc>
      </w:tr>
      <w:tr w:rsidR="00B20EDF" w:rsidRPr="00B20EDF" w:rsidTr="0059710F">
        <w:trPr>
          <w:trHeight w:val="255"/>
          <w:jc w:val="center"/>
        </w:trPr>
        <w:tc>
          <w:tcPr>
            <w:tcW w:w="1597" w:type="dxa"/>
          </w:tcPr>
          <w:p w:rsidR="00B20EDF" w:rsidRPr="00B20EDF" w:rsidRDefault="00B20EDF" w:rsidP="00C27307">
            <w:pPr>
              <w:ind w:left="-113" w:right="-113"/>
              <w:jc w:val="center"/>
              <w:rPr>
                <w:rFonts w:ascii="Arial" w:hAnsi="Arial" w:cs="Arial"/>
                <w:sz w:val="16"/>
                <w:szCs w:val="16"/>
              </w:rPr>
            </w:pPr>
            <w:r w:rsidRPr="00B20EDF">
              <w:rPr>
                <w:rFonts w:ascii="Arial" w:hAnsi="Arial" w:cs="Arial"/>
                <w:sz w:val="16"/>
                <w:szCs w:val="16"/>
              </w:rPr>
              <w:t>2025</w:t>
            </w:r>
          </w:p>
        </w:tc>
        <w:tc>
          <w:tcPr>
            <w:tcW w:w="1714" w:type="dxa"/>
            <w:vAlign w:val="center"/>
          </w:tcPr>
          <w:p w:rsidR="00B20EDF" w:rsidRPr="00B20EDF" w:rsidRDefault="00B20EDF" w:rsidP="00C27307">
            <w:pPr>
              <w:jc w:val="center"/>
              <w:rPr>
                <w:rFonts w:ascii="Arial" w:hAnsi="Arial" w:cs="Arial"/>
                <w:color w:val="000000"/>
                <w:sz w:val="16"/>
                <w:szCs w:val="16"/>
              </w:rPr>
            </w:pPr>
            <w:r w:rsidRPr="00B20EDF">
              <w:rPr>
                <w:rFonts w:ascii="Arial" w:hAnsi="Arial" w:cs="Arial"/>
                <w:color w:val="000000"/>
                <w:sz w:val="16"/>
                <w:szCs w:val="16"/>
              </w:rPr>
              <w:t>170462,43</w:t>
            </w:r>
          </w:p>
        </w:tc>
        <w:tc>
          <w:tcPr>
            <w:tcW w:w="1439" w:type="dxa"/>
          </w:tcPr>
          <w:p w:rsidR="00B20EDF" w:rsidRPr="00B20EDF" w:rsidRDefault="00B20EDF" w:rsidP="00C27307">
            <w:pPr>
              <w:jc w:val="center"/>
              <w:rPr>
                <w:rFonts w:ascii="Arial" w:hAnsi="Arial" w:cs="Arial"/>
                <w:sz w:val="16"/>
                <w:szCs w:val="16"/>
              </w:rPr>
            </w:pPr>
            <w:r w:rsidRPr="00B20EDF">
              <w:rPr>
                <w:rFonts w:ascii="Arial" w:hAnsi="Arial" w:cs="Arial"/>
                <w:color w:val="000000"/>
                <w:sz w:val="16"/>
                <w:szCs w:val="16"/>
              </w:rPr>
              <w:t>0</w:t>
            </w:r>
          </w:p>
        </w:tc>
        <w:tc>
          <w:tcPr>
            <w:tcW w:w="1821" w:type="dxa"/>
            <w:vAlign w:val="center"/>
          </w:tcPr>
          <w:p w:rsidR="00B20EDF" w:rsidRPr="00B20EDF" w:rsidRDefault="00B20EDF" w:rsidP="00C27307">
            <w:pPr>
              <w:jc w:val="center"/>
              <w:rPr>
                <w:rFonts w:ascii="Arial" w:hAnsi="Arial" w:cs="Arial"/>
                <w:color w:val="000000"/>
                <w:sz w:val="16"/>
                <w:szCs w:val="16"/>
              </w:rPr>
            </w:pPr>
            <w:r w:rsidRPr="00B20EDF">
              <w:rPr>
                <w:rFonts w:ascii="Arial" w:hAnsi="Arial" w:cs="Arial"/>
                <w:color w:val="000000"/>
                <w:sz w:val="16"/>
                <w:szCs w:val="16"/>
              </w:rPr>
              <w:t>82086,4133200</w:t>
            </w:r>
          </w:p>
        </w:tc>
        <w:tc>
          <w:tcPr>
            <w:tcW w:w="1439" w:type="dxa"/>
            <w:vAlign w:val="center"/>
          </w:tcPr>
          <w:p w:rsidR="00B20EDF" w:rsidRPr="00B20EDF" w:rsidRDefault="00B20EDF" w:rsidP="00C27307">
            <w:pPr>
              <w:jc w:val="center"/>
              <w:rPr>
                <w:rFonts w:ascii="Arial" w:hAnsi="Arial" w:cs="Arial"/>
                <w:color w:val="000000"/>
                <w:sz w:val="16"/>
                <w:szCs w:val="16"/>
              </w:rPr>
            </w:pPr>
            <w:r w:rsidRPr="00B20EDF">
              <w:rPr>
                <w:rFonts w:ascii="Arial" w:hAnsi="Arial" w:cs="Arial"/>
                <w:color w:val="000000"/>
                <w:sz w:val="16"/>
                <w:szCs w:val="16"/>
              </w:rPr>
              <w:t>0,0000000</w:t>
            </w:r>
          </w:p>
        </w:tc>
        <w:tc>
          <w:tcPr>
            <w:tcW w:w="2679" w:type="dxa"/>
            <w:vAlign w:val="center"/>
          </w:tcPr>
          <w:p w:rsidR="00B20EDF" w:rsidRPr="00B20EDF" w:rsidRDefault="00B20EDF" w:rsidP="00C27307">
            <w:pPr>
              <w:jc w:val="center"/>
              <w:rPr>
                <w:rFonts w:ascii="Arial" w:hAnsi="Arial" w:cs="Arial"/>
                <w:color w:val="000000"/>
                <w:sz w:val="16"/>
                <w:szCs w:val="16"/>
              </w:rPr>
            </w:pPr>
            <w:r w:rsidRPr="00B20EDF">
              <w:rPr>
                <w:rFonts w:ascii="Arial" w:hAnsi="Arial" w:cs="Arial"/>
                <w:color w:val="000000"/>
                <w:sz w:val="16"/>
                <w:szCs w:val="16"/>
              </w:rPr>
              <w:t>252548,8433200</w:t>
            </w:r>
          </w:p>
        </w:tc>
      </w:tr>
      <w:tr w:rsidR="00B20EDF" w:rsidRPr="00B20EDF" w:rsidTr="0059710F">
        <w:trPr>
          <w:trHeight w:val="255"/>
          <w:jc w:val="center"/>
        </w:trPr>
        <w:tc>
          <w:tcPr>
            <w:tcW w:w="1597" w:type="dxa"/>
          </w:tcPr>
          <w:p w:rsidR="00B20EDF" w:rsidRPr="00B20EDF" w:rsidRDefault="00B20EDF" w:rsidP="00C27307">
            <w:pPr>
              <w:ind w:left="-113" w:right="-113"/>
              <w:jc w:val="center"/>
              <w:rPr>
                <w:rFonts w:ascii="Arial" w:hAnsi="Arial" w:cs="Arial"/>
                <w:sz w:val="16"/>
                <w:szCs w:val="16"/>
              </w:rPr>
            </w:pPr>
            <w:r w:rsidRPr="00B20EDF">
              <w:rPr>
                <w:rFonts w:ascii="Arial" w:hAnsi="Arial" w:cs="Arial"/>
                <w:sz w:val="16"/>
                <w:szCs w:val="16"/>
              </w:rPr>
              <w:t>2026</w:t>
            </w:r>
          </w:p>
        </w:tc>
        <w:tc>
          <w:tcPr>
            <w:tcW w:w="1714" w:type="dxa"/>
            <w:vAlign w:val="center"/>
          </w:tcPr>
          <w:p w:rsidR="00B20EDF" w:rsidRPr="00B20EDF" w:rsidRDefault="00B20EDF" w:rsidP="00C27307">
            <w:pPr>
              <w:jc w:val="center"/>
              <w:rPr>
                <w:rFonts w:ascii="Arial" w:hAnsi="Arial" w:cs="Arial"/>
                <w:color w:val="000000"/>
                <w:sz w:val="16"/>
                <w:szCs w:val="16"/>
              </w:rPr>
            </w:pPr>
            <w:r w:rsidRPr="00B20EDF">
              <w:rPr>
                <w:rFonts w:ascii="Arial" w:hAnsi="Arial" w:cs="Arial"/>
                <w:color w:val="000000"/>
                <w:sz w:val="16"/>
                <w:szCs w:val="16"/>
              </w:rPr>
              <w:t>170462,43</w:t>
            </w:r>
          </w:p>
        </w:tc>
        <w:tc>
          <w:tcPr>
            <w:tcW w:w="1439" w:type="dxa"/>
          </w:tcPr>
          <w:p w:rsidR="00B20EDF" w:rsidRPr="00B20EDF" w:rsidRDefault="00B20EDF" w:rsidP="00C27307">
            <w:pPr>
              <w:jc w:val="center"/>
              <w:rPr>
                <w:rFonts w:ascii="Arial" w:hAnsi="Arial" w:cs="Arial"/>
                <w:sz w:val="16"/>
                <w:szCs w:val="16"/>
              </w:rPr>
            </w:pPr>
            <w:r w:rsidRPr="00B20EDF">
              <w:rPr>
                <w:rFonts w:ascii="Arial" w:hAnsi="Arial" w:cs="Arial"/>
                <w:color w:val="000000"/>
                <w:sz w:val="16"/>
                <w:szCs w:val="16"/>
              </w:rPr>
              <w:t>0</w:t>
            </w:r>
          </w:p>
        </w:tc>
        <w:tc>
          <w:tcPr>
            <w:tcW w:w="1821" w:type="dxa"/>
            <w:vAlign w:val="center"/>
          </w:tcPr>
          <w:p w:rsidR="00B20EDF" w:rsidRPr="00B20EDF" w:rsidRDefault="00B20EDF" w:rsidP="00C27307">
            <w:pPr>
              <w:jc w:val="center"/>
              <w:rPr>
                <w:rFonts w:ascii="Arial" w:hAnsi="Arial" w:cs="Arial"/>
                <w:color w:val="000000"/>
                <w:sz w:val="16"/>
                <w:szCs w:val="16"/>
              </w:rPr>
            </w:pPr>
            <w:r w:rsidRPr="00B20EDF">
              <w:rPr>
                <w:rFonts w:ascii="Arial" w:hAnsi="Arial" w:cs="Arial"/>
                <w:color w:val="000000"/>
                <w:sz w:val="16"/>
                <w:szCs w:val="16"/>
              </w:rPr>
              <w:t>82086,4133200</w:t>
            </w:r>
          </w:p>
        </w:tc>
        <w:tc>
          <w:tcPr>
            <w:tcW w:w="1439" w:type="dxa"/>
            <w:vAlign w:val="center"/>
          </w:tcPr>
          <w:p w:rsidR="00B20EDF" w:rsidRPr="00B20EDF" w:rsidRDefault="00B20EDF" w:rsidP="00C27307">
            <w:pPr>
              <w:jc w:val="center"/>
              <w:rPr>
                <w:rFonts w:ascii="Arial" w:hAnsi="Arial" w:cs="Arial"/>
                <w:color w:val="000000"/>
                <w:sz w:val="16"/>
                <w:szCs w:val="16"/>
              </w:rPr>
            </w:pPr>
            <w:r w:rsidRPr="00B20EDF">
              <w:rPr>
                <w:rFonts w:ascii="Arial" w:hAnsi="Arial" w:cs="Arial"/>
                <w:color w:val="000000"/>
                <w:sz w:val="16"/>
                <w:szCs w:val="16"/>
              </w:rPr>
              <w:t>0,0000000</w:t>
            </w:r>
          </w:p>
        </w:tc>
        <w:tc>
          <w:tcPr>
            <w:tcW w:w="2679" w:type="dxa"/>
            <w:vAlign w:val="center"/>
          </w:tcPr>
          <w:p w:rsidR="00B20EDF" w:rsidRPr="00B20EDF" w:rsidRDefault="00B20EDF" w:rsidP="00C27307">
            <w:pPr>
              <w:jc w:val="center"/>
              <w:rPr>
                <w:rFonts w:ascii="Arial" w:hAnsi="Arial" w:cs="Arial"/>
                <w:color w:val="000000"/>
                <w:sz w:val="16"/>
                <w:szCs w:val="16"/>
              </w:rPr>
            </w:pPr>
            <w:r w:rsidRPr="00B20EDF">
              <w:rPr>
                <w:rFonts w:ascii="Arial" w:hAnsi="Arial" w:cs="Arial"/>
                <w:color w:val="000000"/>
                <w:sz w:val="16"/>
                <w:szCs w:val="16"/>
              </w:rPr>
              <w:t>252548,8433200</w:t>
            </w:r>
          </w:p>
        </w:tc>
      </w:tr>
      <w:tr w:rsidR="00B20EDF" w:rsidRPr="00B20EDF" w:rsidTr="0059710F">
        <w:trPr>
          <w:trHeight w:val="216"/>
          <w:jc w:val="center"/>
        </w:trPr>
        <w:tc>
          <w:tcPr>
            <w:tcW w:w="1597" w:type="dxa"/>
          </w:tcPr>
          <w:p w:rsidR="00B20EDF" w:rsidRPr="00B20EDF" w:rsidRDefault="00B20EDF" w:rsidP="00C27307">
            <w:pPr>
              <w:ind w:left="-113" w:right="-113"/>
              <w:jc w:val="center"/>
              <w:rPr>
                <w:rFonts w:ascii="Arial" w:hAnsi="Arial" w:cs="Arial"/>
                <w:spacing w:val="-30"/>
                <w:sz w:val="16"/>
                <w:szCs w:val="16"/>
              </w:rPr>
            </w:pPr>
            <w:r w:rsidRPr="00B20EDF">
              <w:rPr>
                <w:rFonts w:ascii="Arial" w:hAnsi="Arial" w:cs="Arial"/>
                <w:spacing w:val="-30"/>
                <w:sz w:val="16"/>
                <w:szCs w:val="16"/>
              </w:rPr>
              <w:t>ВСЕГО</w:t>
            </w:r>
          </w:p>
        </w:tc>
        <w:tc>
          <w:tcPr>
            <w:tcW w:w="1714" w:type="dxa"/>
            <w:vAlign w:val="center"/>
          </w:tcPr>
          <w:p w:rsidR="00B20EDF" w:rsidRPr="00B20EDF" w:rsidRDefault="00B20EDF" w:rsidP="00C27307">
            <w:pPr>
              <w:jc w:val="center"/>
              <w:rPr>
                <w:rFonts w:ascii="Arial" w:hAnsi="Arial" w:cs="Arial"/>
                <w:color w:val="000000"/>
                <w:sz w:val="16"/>
                <w:szCs w:val="16"/>
              </w:rPr>
            </w:pPr>
            <w:r w:rsidRPr="00B20EDF">
              <w:rPr>
                <w:rFonts w:ascii="Arial" w:hAnsi="Arial" w:cs="Arial"/>
                <w:color w:val="000000"/>
                <w:sz w:val="16"/>
                <w:szCs w:val="16"/>
              </w:rPr>
              <w:t>1255679,655</w:t>
            </w:r>
          </w:p>
        </w:tc>
        <w:tc>
          <w:tcPr>
            <w:tcW w:w="1439" w:type="dxa"/>
            <w:vAlign w:val="center"/>
          </w:tcPr>
          <w:p w:rsidR="00B20EDF" w:rsidRPr="00B20EDF" w:rsidRDefault="00B20EDF" w:rsidP="00C27307">
            <w:pPr>
              <w:jc w:val="center"/>
              <w:rPr>
                <w:rFonts w:ascii="Arial" w:hAnsi="Arial" w:cs="Arial"/>
                <w:color w:val="000000"/>
                <w:sz w:val="16"/>
                <w:szCs w:val="16"/>
              </w:rPr>
            </w:pPr>
            <w:r w:rsidRPr="00B20EDF">
              <w:rPr>
                <w:rFonts w:ascii="Arial" w:hAnsi="Arial" w:cs="Arial"/>
                <w:color w:val="000000"/>
                <w:sz w:val="16"/>
                <w:szCs w:val="16"/>
              </w:rPr>
              <w:t>48229,735</w:t>
            </w:r>
          </w:p>
        </w:tc>
        <w:tc>
          <w:tcPr>
            <w:tcW w:w="1821" w:type="dxa"/>
            <w:vAlign w:val="center"/>
          </w:tcPr>
          <w:p w:rsidR="00B20EDF" w:rsidRPr="00B20EDF" w:rsidRDefault="00B20EDF" w:rsidP="00C27307">
            <w:pPr>
              <w:jc w:val="center"/>
              <w:rPr>
                <w:rFonts w:ascii="Arial" w:hAnsi="Arial" w:cs="Arial"/>
                <w:color w:val="000000"/>
                <w:sz w:val="16"/>
                <w:szCs w:val="16"/>
              </w:rPr>
            </w:pPr>
            <w:r w:rsidRPr="00B20EDF">
              <w:rPr>
                <w:rFonts w:ascii="Arial" w:hAnsi="Arial" w:cs="Arial"/>
                <w:color w:val="000000"/>
                <w:sz w:val="16"/>
                <w:szCs w:val="16"/>
              </w:rPr>
              <w:t>534159,56123</w:t>
            </w:r>
          </w:p>
        </w:tc>
        <w:tc>
          <w:tcPr>
            <w:tcW w:w="1439" w:type="dxa"/>
            <w:vAlign w:val="center"/>
          </w:tcPr>
          <w:p w:rsidR="00B20EDF" w:rsidRPr="00B20EDF" w:rsidRDefault="00B20EDF" w:rsidP="00C27307">
            <w:pPr>
              <w:jc w:val="center"/>
              <w:rPr>
                <w:rFonts w:ascii="Arial" w:hAnsi="Arial" w:cs="Arial"/>
                <w:color w:val="000000"/>
                <w:sz w:val="16"/>
                <w:szCs w:val="16"/>
              </w:rPr>
            </w:pPr>
            <w:r w:rsidRPr="00B20EDF">
              <w:rPr>
                <w:rFonts w:ascii="Arial" w:hAnsi="Arial" w:cs="Arial"/>
                <w:color w:val="000000"/>
                <w:sz w:val="16"/>
                <w:szCs w:val="16"/>
              </w:rPr>
              <w:t>0,0</w:t>
            </w:r>
          </w:p>
        </w:tc>
        <w:tc>
          <w:tcPr>
            <w:tcW w:w="2679" w:type="dxa"/>
            <w:vAlign w:val="center"/>
          </w:tcPr>
          <w:p w:rsidR="00B20EDF" w:rsidRPr="00B20EDF" w:rsidRDefault="00B20EDF" w:rsidP="00C27307">
            <w:pPr>
              <w:jc w:val="center"/>
              <w:rPr>
                <w:rFonts w:ascii="Arial" w:hAnsi="Arial" w:cs="Arial"/>
                <w:color w:val="000000"/>
                <w:sz w:val="16"/>
                <w:szCs w:val="16"/>
              </w:rPr>
            </w:pPr>
            <w:r w:rsidRPr="00B20EDF">
              <w:rPr>
                <w:rFonts w:ascii="Arial" w:hAnsi="Arial" w:cs="Arial"/>
                <w:color w:val="000000"/>
                <w:sz w:val="16"/>
                <w:szCs w:val="16"/>
              </w:rPr>
              <w:t>1838068,95123</w:t>
            </w:r>
          </w:p>
        </w:tc>
      </w:tr>
    </w:tbl>
    <w:p w:rsidR="00B20EDF" w:rsidRPr="00B20EDF" w:rsidRDefault="00B20EDF" w:rsidP="00B20EDF">
      <w:pPr>
        <w:pStyle w:val="ConsPlusNormal"/>
        <w:ind w:left="1069"/>
        <w:rPr>
          <w:bCs/>
          <w:sz w:val="16"/>
          <w:szCs w:val="16"/>
        </w:rPr>
      </w:pPr>
      <w:r w:rsidRPr="00B20EDF">
        <w:rPr>
          <w:bCs/>
          <w:sz w:val="16"/>
          <w:szCs w:val="16"/>
        </w:rPr>
        <w:t xml:space="preserve">                                                                                             </w:t>
      </w:r>
      <w:r w:rsidR="0059710F">
        <w:rPr>
          <w:bCs/>
          <w:sz w:val="16"/>
          <w:szCs w:val="16"/>
        </w:rPr>
        <w:t>…………………………………………………………………</w:t>
      </w:r>
      <w:r w:rsidRPr="00B20EDF">
        <w:rPr>
          <w:bCs/>
          <w:sz w:val="16"/>
          <w:szCs w:val="16"/>
        </w:rPr>
        <w:t xml:space="preserve">           »;</w:t>
      </w:r>
    </w:p>
    <w:p w:rsidR="00B20EDF" w:rsidRPr="00B20EDF" w:rsidRDefault="00B20EDF" w:rsidP="0059710F">
      <w:pPr>
        <w:ind w:firstLine="142"/>
        <w:jc w:val="both"/>
        <w:rPr>
          <w:rFonts w:ascii="Arial" w:hAnsi="Arial" w:cs="Arial"/>
          <w:sz w:val="16"/>
          <w:szCs w:val="16"/>
        </w:rPr>
      </w:pPr>
      <w:r w:rsidRPr="00B20EDF">
        <w:rPr>
          <w:rFonts w:ascii="Arial" w:hAnsi="Arial" w:cs="Arial"/>
          <w:sz w:val="16"/>
          <w:szCs w:val="16"/>
        </w:rPr>
        <w:t xml:space="preserve">1.13. </w:t>
      </w:r>
      <w:r w:rsidRPr="00B20EDF">
        <w:rPr>
          <w:rFonts w:ascii="Arial" w:hAnsi="Arial" w:cs="Arial"/>
          <w:bCs/>
          <w:sz w:val="16"/>
          <w:szCs w:val="16"/>
        </w:rPr>
        <w:t xml:space="preserve">Изложить мероприятия подпрограммы </w:t>
      </w:r>
      <w:r w:rsidRPr="00B20EDF">
        <w:rPr>
          <w:rFonts w:ascii="Arial" w:hAnsi="Arial" w:cs="Arial"/>
          <w:sz w:val="16"/>
          <w:szCs w:val="16"/>
        </w:rPr>
        <w:t>«Обеспечение реализации муниципальной программы и прочие мероприятия в области образ</w:t>
      </w:r>
      <w:r w:rsidRPr="00B20EDF">
        <w:rPr>
          <w:rFonts w:ascii="Arial" w:hAnsi="Arial" w:cs="Arial"/>
          <w:sz w:val="16"/>
          <w:szCs w:val="16"/>
        </w:rPr>
        <w:t>о</w:t>
      </w:r>
      <w:r w:rsidRPr="00B20EDF">
        <w:rPr>
          <w:rFonts w:ascii="Arial" w:hAnsi="Arial" w:cs="Arial"/>
          <w:sz w:val="16"/>
          <w:szCs w:val="16"/>
        </w:rPr>
        <w:t>вания и молодежной политики» в прилагаемой редакции (прил</w:t>
      </w:r>
      <w:r w:rsidRPr="00B20EDF">
        <w:rPr>
          <w:rFonts w:ascii="Arial" w:hAnsi="Arial" w:cs="Arial"/>
          <w:sz w:val="16"/>
          <w:szCs w:val="16"/>
        </w:rPr>
        <w:t>о</w:t>
      </w:r>
      <w:r w:rsidRPr="00B20EDF">
        <w:rPr>
          <w:rFonts w:ascii="Arial" w:hAnsi="Arial" w:cs="Arial"/>
          <w:sz w:val="16"/>
          <w:szCs w:val="16"/>
        </w:rPr>
        <w:t>жение 4).</w:t>
      </w:r>
    </w:p>
    <w:p w:rsidR="00B20EDF" w:rsidRPr="00B20EDF" w:rsidRDefault="00B20EDF" w:rsidP="0059710F">
      <w:pPr>
        <w:ind w:firstLine="142"/>
        <w:jc w:val="both"/>
        <w:rPr>
          <w:rFonts w:ascii="Arial" w:hAnsi="Arial" w:cs="Arial"/>
          <w:color w:val="000000"/>
          <w:sz w:val="16"/>
          <w:szCs w:val="16"/>
        </w:rPr>
      </w:pPr>
      <w:r w:rsidRPr="00B20EDF">
        <w:rPr>
          <w:rFonts w:ascii="Arial" w:hAnsi="Arial" w:cs="Arial"/>
          <w:color w:val="000000"/>
          <w:sz w:val="16"/>
          <w:szCs w:val="16"/>
        </w:rPr>
        <w:t>2. Контроль за выполнением постановления возложить на первого заместителя Главы администрации муниципального района Е.А. Гаврил</w:t>
      </w:r>
      <w:r w:rsidRPr="00B20EDF">
        <w:rPr>
          <w:rFonts w:ascii="Arial" w:hAnsi="Arial" w:cs="Arial"/>
          <w:color w:val="000000"/>
          <w:sz w:val="16"/>
          <w:szCs w:val="16"/>
        </w:rPr>
        <w:t>о</w:t>
      </w:r>
      <w:r w:rsidRPr="00B20EDF">
        <w:rPr>
          <w:rFonts w:ascii="Arial" w:hAnsi="Arial" w:cs="Arial"/>
          <w:color w:val="000000"/>
          <w:sz w:val="16"/>
          <w:szCs w:val="16"/>
        </w:rPr>
        <w:t>ва.</w:t>
      </w:r>
    </w:p>
    <w:p w:rsidR="00B20EDF" w:rsidRPr="00B20EDF" w:rsidRDefault="00B20EDF" w:rsidP="0059710F">
      <w:pPr>
        <w:ind w:firstLine="142"/>
        <w:jc w:val="both"/>
        <w:rPr>
          <w:rFonts w:ascii="Arial" w:hAnsi="Arial" w:cs="Arial"/>
          <w:color w:val="000000"/>
          <w:sz w:val="16"/>
          <w:szCs w:val="16"/>
        </w:rPr>
      </w:pPr>
      <w:r w:rsidRPr="00B20EDF">
        <w:rPr>
          <w:rFonts w:ascii="Arial" w:hAnsi="Arial" w:cs="Arial"/>
          <w:color w:val="000000"/>
          <w:sz w:val="16"/>
          <w:szCs w:val="16"/>
        </w:rPr>
        <w:t>3. Разместить постановление на официальном сайте Администрации Валдайского муниципального района в сети «Интернет».</w:t>
      </w:r>
    </w:p>
    <w:p w:rsidR="00B20EDF" w:rsidRPr="0059710F" w:rsidRDefault="00B20EDF" w:rsidP="0059710F">
      <w:pPr>
        <w:ind w:right="-2" w:firstLine="142"/>
        <w:jc w:val="both"/>
        <w:rPr>
          <w:rFonts w:ascii="Arial" w:hAnsi="Arial" w:cs="Arial"/>
          <w:sz w:val="16"/>
          <w:szCs w:val="16"/>
        </w:rPr>
      </w:pPr>
      <w:r w:rsidRPr="00B20EDF">
        <w:rPr>
          <w:rFonts w:ascii="Arial" w:hAnsi="Arial" w:cs="Arial"/>
          <w:color w:val="000000"/>
          <w:sz w:val="16"/>
          <w:szCs w:val="16"/>
        </w:rPr>
        <w:t>4. Постановление вступает в силу со дня его официального опублик</w:t>
      </w:r>
      <w:r w:rsidRPr="00B20EDF">
        <w:rPr>
          <w:rFonts w:ascii="Arial" w:hAnsi="Arial" w:cs="Arial"/>
          <w:color w:val="000000"/>
          <w:sz w:val="16"/>
          <w:szCs w:val="16"/>
        </w:rPr>
        <w:t>о</w:t>
      </w:r>
      <w:r w:rsidRPr="00B20EDF">
        <w:rPr>
          <w:rFonts w:ascii="Arial" w:hAnsi="Arial" w:cs="Arial"/>
          <w:color w:val="000000"/>
          <w:sz w:val="16"/>
          <w:szCs w:val="16"/>
        </w:rPr>
        <w:t>вания.</w:t>
      </w:r>
    </w:p>
    <w:p w:rsidR="00B20EDF" w:rsidRPr="00B20EDF" w:rsidRDefault="00B20EDF" w:rsidP="00B20EDF">
      <w:pPr>
        <w:spacing w:line="240" w:lineRule="exact"/>
        <w:jc w:val="both"/>
        <w:rPr>
          <w:rFonts w:ascii="Arial" w:hAnsi="Arial" w:cs="Arial"/>
          <w:sz w:val="16"/>
          <w:szCs w:val="16"/>
        </w:rPr>
      </w:pPr>
      <w:r w:rsidRPr="00B20EDF">
        <w:rPr>
          <w:rFonts w:ascii="Arial" w:hAnsi="Arial" w:cs="Arial"/>
          <w:b/>
          <w:sz w:val="16"/>
          <w:szCs w:val="16"/>
        </w:rPr>
        <w:t>Глава муниципального района</w:t>
      </w:r>
      <w:r w:rsidRPr="00B20EDF">
        <w:rPr>
          <w:rFonts w:ascii="Arial" w:hAnsi="Arial" w:cs="Arial"/>
          <w:b/>
          <w:sz w:val="16"/>
          <w:szCs w:val="16"/>
        </w:rPr>
        <w:tab/>
      </w:r>
      <w:r w:rsidRPr="00B20EDF">
        <w:rPr>
          <w:rFonts w:ascii="Arial" w:hAnsi="Arial" w:cs="Arial"/>
          <w:b/>
          <w:sz w:val="16"/>
          <w:szCs w:val="16"/>
        </w:rPr>
        <w:tab/>
      </w:r>
      <w:proofErr w:type="spellStart"/>
      <w:r w:rsidRPr="00B20EDF">
        <w:rPr>
          <w:rFonts w:ascii="Arial" w:hAnsi="Arial" w:cs="Arial"/>
          <w:b/>
          <w:sz w:val="16"/>
          <w:szCs w:val="16"/>
        </w:rPr>
        <w:t>Ю.В.Стадэ</w:t>
      </w:r>
      <w:proofErr w:type="spellEnd"/>
    </w:p>
    <w:p w:rsidR="008E29A9" w:rsidRPr="002E24D8" w:rsidRDefault="008E29A9" w:rsidP="0059710F">
      <w:pPr>
        <w:rPr>
          <w:rFonts w:ascii="Arial" w:hAnsi="Arial" w:cs="Arial"/>
          <w:sz w:val="16"/>
          <w:szCs w:val="16"/>
        </w:rPr>
      </w:pPr>
    </w:p>
    <w:p w:rsidR="00E20FD7" w:rsidRPr="00E20FD7" w:rsidRDefault="00E20FD7" w:rsidP="00E20FD7">
      <w:pPr>
        <w:tabs>
          <w:tab w:val="left" w:pos="8445"/>
        </w:tabs>
        <w:ind w:left="1276"/>
        <w:jc w:val="right"/>
        <w:rPr>
          <w:rFonts w:ascii="Arial" w:hAnsi="Arial" w:cs="Arial"/>
          <w:color w:val="000000"/>
          <w:sz w:val="12"/>
          <w:szCs w:val="12"/>
        </w:rPr>
      </w:pPr>
      <w:r>
        <w:rPr>
          <w:b/>
          <w:color w:val="000000"/>
        </w:rPr>
        <w:tab/>
      </w:r>
      <w:r w:rsidRPr="00E20FD7">
        <w:rPr>
          <w:rFonts w:ascii="Arial" w:hAnsi="Arial" w:cs="Arial"/>
          <w:color w:val="000000"/>
          <w:sz w:val="12"/>
          <w:szCs w:val="12"/>
        </w:rPr>
        <w:t>Приложений 1</w:t>
      </w:r>
    </w:p>
    <w:p w:rsidR="00E20FD7" w:rsidRPr="00E20FD7" w:rsidRDefault="00E20FD7" w:rsidP="0031351E">
      <w:pPr>
        <w:tabs>
          <w:tab w:val="left" w:pos="4678"/>
          <w:tab w:val="left" w:pos="8445"/>
        </w:tabs>
        <w:ind w:left="1276"/>
        <w:jc w:val="right"/>
        <w:rPr>
          <w:rFonts w:ascii="Arial" w:hAnsi="Arial" w:cs="Arial"/>
          <w:color w:val="000000"/>
          <w:sz w:val="12"/>
          <w:szCs w:val="12"/>
        </w:rPr>
      </w:pPr>
      <w:r>
        <w:rPr>
          <w:rFonts w:ascii="Arial" w:hAnsi="Arial" w:cs="Arial"/>
          <w:color w:val="000000"/>
          <w:sz w:val="12"/>
          <w:szCs w:val="12"/>
        </w:rPr>
        <w:t>к</w:t>
      </w:r>
      <w:r w:rsidRPr="00E20FD7">
        <w:rPr>
          <w:rFonts w:ascii="Arial" w:hAnsi="Arial" w:cs="Arial"/>
          <w:color w:val="000000"/>
          <w:sz w:val="12"/>
          <w:szCs w:val="12"/>
        </w:rPr>
        <w:t xml:space="preserve"> постановлению Администрации</w:t>
      </w:r>
    </w:p>
    <w:p w:rsidR="00E20FD7" w:rsidRDefault="00E20FD7" w:rsidP="00E20FD7">
      <w:pPr>
        <w:tabs>
          <w:tab w:val="left" w:pos="8445"/>
          <w:tab w:val="left" w:pos="9060"/>
          <w:tab w:val="right" w:pos="10915"/>
        </w:tabs>
        <w:ind w:left="1276"/>
        <w:rPr>
          <w:rFonts w:ascii="Arial" w:hAnsi="Arial" w:cs="Arial"/>
          <w:color w:val="000000"/>
          <w:sz w:val="12"/>
          <w:szCs w:val="12"/>
        </w:rPr>
      </w:pPr>
      <w:r>
        <w:rPr>
          <w:rFonts w:ascii="Arial" w:hAnsi="Arial" w:cs="Arial"/>
          <w:color w:val="000000"/>
          <w:sz w:val="12"/>
          <w:szCs w:val="12"/>
        </w:rPr>
        <w:tab/>
      </w:r>
      <w:r>
        <w:rPr>
          <w:rFonts w:ascii="Arial" w:hAnsi="Arial" w:cs="Arial"/>
          <w:color w:val="000000"/>
          <w:sz w:val="12"/>
          <w:szCs w:val="12"/>
        </w:rPr>
        <w:tab/>
        <w:t xml:space="preserve">              муниципального ра</w:t>
      </w:r>
      <w:r>
        <w:rPr>
          <w:rFonts w:ascii="Arial" w:hAnsi="Arial" w:cs="Arial"/>
          <w:color w:val="000000"/>
          <w:sz w:val="12"/>
          <w:szCs w:val="12"/>
        </w:rPr>
        <w:t>й</w:t>
      </w:r>
      <w:r>
        <w:rPr>
          <w:rFonts w:ascii="Arial" w:hAnsi="Arial" w:cs="Arial"/>
          <w:color w:val="000000"/>
          <w:sz w:val="12"/>
          <w:szCs w:val="12"/>
        </w:rPr>
        <w:t xml:space="preserve">она </w:t>
      </w:r>
    </w:p>
    <w:p w:rsidR="00E20FD7" w:rsidRDefault="00E20FD7" w:rsidP="00E20FD7">
      <w:pPr>
        <w:tabs>
          <w:tab w:val="left" w:pos="8445"/>
          <w:tab w:val="left" w:pos="9060"/>
          <w:tab w:val="right" w:pos="10915"/>
        </w:tabs>
        <w:jc w:val="right"/>
        <w:rPr>
          <w:rFonts w:ascii="Arial" w:hAnsi="Arial" w:cs="Arial"/>
          <w:color w:val="000000"/>
          <w:sz w:val="12"/>
          <w:szCs w:val="12"/>
        </w:rPr>
      </w:pPr>
      <w:r>
        <w:rPr>
          <w:rFonts w:ascii="Arial" w:hAnsi="Arial" w:cs="Arial"/>
          <w:color w:val="000000"/>
          <w:sz w:val="12"/>
          <w:szCs w:val="12"/>
        </w:rPr>
        <w:tab/>
        <w:t xml:space="preserve">от 12.07.2021 </w:t>
      </w:r>
      <w:r w:rsidRPr="00E20FD7">
        <w:rPr>
          <w:rFonts w:ascii="Arial" w:hAnsi="Arial" w:cs="Arial"/>
          <w:color w:val="000000"/>
          <w:sz w:val="12"/>
          <w:szCs w:val="12"/>
        </w:rPr>
        <w:t>№</w:t>
      </w:r>
      <w:r>
        <w:rPr>
          <w:rFonts w:ascii="Arial" w:hAnsi="Arial" w:cs="Arial"/>
          <w:color w:val="000000"/>
          <w:sz w:val="12"/>
          <w:szCs w:val="12"/>
        </w:rPr>
        <w:t xml:space="preserve"> 1203</w:t>
      </w:r>
    </w:p>
    <w:p w:rsidR="00E20FD7" w:rsidRPr="00E20FD7" w:rsidRDefault="00E20FD7" w:rsidP="00E20FD7">
      <w:pPr>
        <w:ind w:left="1276"/>
        <w:jc w:val="center"/>
        <w:rPr>
          <w:rFonts w:ascii="Arial" w:hAnsi="Arial" w:cs="Arial"/>
          <w:b/>
          <w:color w:val="000000"/>
          <w:sz w:val="16"/>
          <w:szCs w:val="16"/>
        </w:rPr>
      </w:pPr>
      <w:r w:rsidRPr="00E20FD7">
        <w:rPr>
          <w:rFonts w:ascii="Arial" w:hAnsi="Arial" w:cs="Arial"/>
          <w:b/>
          <w:color w:val="000000"/>
          <w:sz w:val="16"/>
          <w:szCs w:val="16"/>
        </w:rPr>
        <w:t xml:space="preserve"> </w:t>
      </w:r>
      <w:r w:rsidRPr="00E20FD7">
        <w:rPr>
          <w:rFonts w:ascii="Arial" w:hAnsi="Arial" w:cs="Arial"/>
          <w:b/>
          <w:color w:val="000000"/>
          <w:sz w:val="16"/>
          <w:szCs w:val="16"/>
          <w:lang w:val="en-US"/>
        </w:rPr>
        <w:t>VI</w:t>
      </w:r>
      <w:r w:rsidRPr="00E20FD7">
        <w:rPr>
          <w:rFonts w:ascii="Arial" w:hAnsi="Arial" w:cs="Arial"/>
          <w:b/>
          <w:color w:val="000000"/>
          <w:sz w:val="16"/>
          <w:szCs w:val="16"/>
        </w:rPr>
        <w:t>. Мероприятия муниципальной программы</w:t>
      </w:r>
    </w:p>
    <w:p w:rsidR="00E337C1" w:rsidRDefault="00E337C1" w:rsidP="00FF7F29">
      <w:pPr>
        <w:shd w:val="clear" w:color="auto" w:fill="FFFFFF"/>
        <w:suppressAutoHyphens/>
        <w:spacing w:line="240" w:lineRule="exact"/>
        <w:jc w:val="center"/>
        <w:rPr>
          <w:rFonts w:ascii="Arial" w:hAnsi="Arial" w:cs="Arial"/>
          <w:color w:val="000000"/>
          <w:sz w:val="16"/>
          <w:szCs w:val="16"/>
        </w:rPr>
      </w:pPr>
    </w:p>
    <w:tbl>
      <w:tblPr>
        <w:tblW w:w="11449" w:type="dxa"/>
        <w:jc w:val="center"/>
        <w:tblBorders>
          <w:top w:val="single" w:sz="4" w:space="0" w:color="auto"/>
          <w:left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7"/>
        <w:gridCol w:w="1108"/>
        <w:gridCol w:w="936"/>
        <w:gridCol w:w="807"/>
        <w:gridCol w:w="792"/>
        <w:gridCol w:w="1137"/>
        <w:gridCol w:w="917"/>
        <w:gridCol w:w="850"/>
        <w:gridCol w:w="917"/>
        <w:gridCol w:w="917"/>
        <w:gridCol w:w="917"/>
        <w:gridCol w:w="917"/>
        <w:gridCol w:w="917"/>
      </w:tblGrid>
      <w:tr w:rsidR="00E20FD7" w:rsidRPr="00E20FD7" w:rsidTr="00CC0B74">
        <w:trPr>
          <w:jc w:val="center"/>
        </w:trPr>
        <w:tc>
          <w:tcPr>
            <w:tcW w:w="317" w:type="dxa"/>
            <w:vMerge w:val="restart"/>
            <w:vAlign w:val="center"/>
          </w:tcPr>
          <w:p w:rsidR="00E20FD7" w:rsidRPr="00E20FD7" w:rsidRDefault="00E20FD7" w:rsidP="00E20FD7">
            <w:pPr>
              <w:spacing w:line="240" w:lineRule="exact"/>
              <w:ind w:left="-57" w:right="-57"/>
              <w:jc w:val="center"/>
              <w:rPr>
                <w:rFonts w:ascii="Arial" w:hAnsi="Arial" w:cs="Arial"/>
                <w:b/>
                <w:color w:val="000000"/>
                <w:sz w:val="12"/>
                <w:szCs w:val="12"/>
              </w:rPr>
            </w:pPr>
            <w:r w:rsidRPr="00E20FD7">
              <w:rPr>
                <w:rFonts w:ascii="Arial" w:hAnsi="Arial" w:cs="Arial"/>
                <w:b/>
                <w:color w:val="000000"/>
                <w:sz w:val="12"/>
                <w:szCs w:val="12"/>
              </w:rPr>
              <w:t xml:space="preserve">№ </w:t>
            </w:r>
            <w:r w:rsidRPr="00E20FD7">
              <w:rPr>
                <w:rFonts w:ascii="Arial" w:hAnsi="Arial" w:cs="Arial"/>
                <w:b/>
                <w:color w:val="000000"/>
                <w:sz w:val="12"/>
                <w:szCs w:val="12"/>
              </w:rPr>
              <w:br/>
              <w:t>п/п</w:t>
            </w:r>
          </w:p>
        </w:tc>
        <w:tc>
          <w:tcPr>
            <w:tcW w:w="0" w:type="auto"/>
            <w:vMerge w:val="restart"/>
            <w:vAlign w:val="center"/>
          </w:tcPr>
          <w:p w:rsidR="00E20FD7" w:rsidRPr="00E20FD7" w:rsidRDefault="00E20FD7" w:rsidP="00E20FD7">
            <w:pPr>
              <w:spacing w:line="240" w:lineRule="exact"/>
              <w:ind w:left="-57" w:right="-57"/>
              <w:jc w:val="center"/>
              <w:rPr>
                <w:rFonts w:ascii="Arial" w:hAnsi="Arial" w:cs="Arial"/>
                <w:b/>
                <w:color w:val="000000"/>
                <w:sz w:val="12"/>
                <w:szCs w:val="12"/>
              </w:rPr>
            </w:pPr>
            <w:r w:rsidRPr="00E20FD7">
              <w:rPr>
                <w:rFonts w:ascii="Arial" w:hAnsi="Arial" w:cs="Arial"/>
                <w:b/>
                <w:color w:val="000000"/>
                <w:sz w:val="12"/>
                <w:szCs w:val="12"/>
              </w:rPr>
              <w:t>Наименов</w:t>
            </w:r>
            <w:r w:rsidRPr="00E20FD7">
              <w:rPr>
                <w:rFonts w:ascii="Arial" w:hAnsi="Arial" w:cs="Arial"/>
                <w:b/>
                <w:color w:val="000000"/>
                <w:sz w:val="12"/>
                <w:szCs w:val="12"/>
              </w:rPr>
              <w:t>а</w:t>
            </w:r>
            <w:r w:rsidRPr="00E20FD7">
              <w:rPr>
                <w:rFonts w:ascii="Arial" w:hAnsi="Arial" w:cs="Arial"/>
                <w:b/>
                <w:color w:val="000000"/>
                <w:sz w:val="12"/>
                <w:szCs w:val="12"/>
              </w:rPr>
              <w:t xml:space="preserve">ние </w:t>
            </w:r>
            <w:r w:rsidRPr="00E20FD7">
              <w:rPr>
                <w:rFonts w:ascii="Arial" w:hAnsi="Arial" w:cs="Arial"/>
                <w:b/>
                <w:color w:val="000000"/>
                <w:sz w:val="12"/>
                <w:szCs w:val="12"/>
              </w:rPr>
              <w:br/>
              <w:t>меропр</w:t>
            </w:r>
            <w:r w:rsidRPr="00E20FD7">
              <w:rPr>
                <w:rFonts w:ascii="Arial" w:hAnsi="Arial" w:cs="Arial"/>
                <w:b/>
                <w:color w:val="000000"/>
                <w:sz w:val="12"/>
                <w:szCs w:val="12"/>
              </w:rPr>
              <w:t>и</w:t>
            </w:r>
            <w:r w:rsidRPr="00E20FD7">
              <w:rPr>
                <w:rFonts w:ascii="Arial" w:hAnsi="Arial" w:cs="Arial"/>
                <w:b/>
                <w:color w:val="000000"/>
                <w:sz w:val="12"/>
                <w:szCs w:val="12"/>
              </w:rPr>
              <w:t xml:space="preserve">ятия </w:t>
            </w:r>
          </w:p>
        </w:tc>
        <w:tc>
          <w:tcPr>
            <w:tcW w:w="0" w:type="auto"/>
            <w:vMerge w:val="restart"/>
            <w:vAlign w:val="center"/>
          </w:tcPr>
          <w:p w:rsidR="00E20FD7" w:rsidRPr="00E20FD7" w:rsidRDefault="00E20FD7" w:rsidP="00E20FD7">
            <w:pPr>
              <w:spacing w:line="240" w:lineRule="exact"/>
              <w:ind w:left="-57" w:right="-57"/>
              <w:jc w:val="center"/>
              <w:rPr>
                <w:rFonts w:ascii="Arial" w:hAnsi="Arial" w:cs="Arial"/>
                <w:b/>
                <w:color w:val="000000"/>
                <w:sz w:val="12"/>
                <w:szCs w:val="12"/>
              </w:rPr>
            </w:pPr>
            <w:r w:rsidRPr="00E20FD7">
              <w:rPr>
                <w:rFonts w:ascii="Arial" w:hAnsi="Arial" w:cs="Arial"/>
                <w:b/>
                <w:color w:val="000000"/>
                <w:sz w:val="12"/>
                <w:szCs w:val="12"/>
              </w:rPr>
              <w:t>Исполн</w:t>
            </w:r>
            <w:r w:rsidRPr="00E20FD7">
              <w:rPr>
                <w:rFonts w:ascii="Arial" w:hAnsi="Arial" w:cs="Arial"/>
                <w:b/>
                <w:color w:val="000000"/>
                <w:sz w:val="12"/>
                <w:szCs w:val="12"/>
              </w:rPr>
              <w:t>и</w:t>
            </w:r>
            <w:r w:rsidRPr="00E20FD7">
              <w:rPr>
                <w:rFonts w:ascii="Arial" w:hAnsi="Arial" w:cs="Arial"/>
                <w:b/>
                <w:color w:val="000000"/>
                <w:sz w:val="12"/>
                <w:szCs w:val="12"/>
              </w:rPr>
              <w:t xml:space="preserve">тель </w:t>
            </w:r>
            <w:r w:rsidRPr="00E20FD7">
              <w:rPr>
                <w:rFonts w:ascii="Arial" w:hAnsi="Arial" w:cs="Arial"/>
                <w:b/>
                <w:color w:val="000000"/>
                <w:sz w:val="12"/>
                <w:szCs w:val="12"/>
              </w:rPr>
              <w:br/>
              <w:t>меропри</w:t>
            </w:r>
            <w:r w:rsidRPr="00E20FD7">
              <w:rPr>
                <w:rFonts w:ascii="Arial" w:hAnsi="Arial" w:cs="Arial"/>
                <w:b/>
                <w:color w:val="000000"/>
                <w:sz w:val="12"/>
                <w:szCs w:val="12"/>
              </w:rPr>
              <w:t>я</w:t>
            </w:r>
            <w:r w:rsidRPr="00E20FD7">
              <w:rPr>
                <w:rFonts w:ascii="Arial" w:hAnsi="Arial" w:cs="Arial"/>
                <w:b/>
                <w:color w:val="000000"/>
                <w:sz w:val="12"/>
                <w:szCs w:val="12"/>
              </w:rPr>
              <w:t>тия</w:t>
            </w:r>
          </w:p>
        </w:tc>
        <w:tc>
          <w:tcPr>
            <w:tcW w:w="0" w:type="auto"/>
            <w:vMerge w:val="restart"/>
            <w:vAlign w:val="center"/>
          </w:tcPr>
          <w:p w:rsidR="00E20FD7" w:rsidRPr="00E20FD7" w:rsidRDefault="00E20FD7" w:rsidP="00E20FD7">
            <w:pPr>
              <w:spacing w:line="240" w:lineRule="exact"/>
              <w:ind w:left="-57" w:right="-57"/>
              <w:jc w:val="center"/>
              <w:rPr>
                <w:rFonts w:ascii="Arial" w:hAnsi="Arial" w:cs="Arial"/>
                <w:b/>
                <w:color w:val="000000"/>
                <w:sz w:val="12"/>
                <w:szCs w:val="12"/>
              </w:rPr>
            </w:pPr>
            <w:r w:rsidRPr="00E20FD7">
              <w:rPr>
                <w:rFonts w:ascii="Arial" w:hAnsi="Arial" w:cs="Arial"/>
                <w:b/>
                <w:color w:val="000000"/>
                <w:sz w:val="12"/>
                <w:szCs w:val="12"/>
              </w:rPr>
              <w:t xml:space="preserve">Срок </w:t>
            </w:r>
          </w:p>
          <w:p w:rsidR="00E20FD7" w:rsidRPr="00E20FD7" w:rsidRDefault="00E20FD7" w:rsidP="00E20FD7">
            <w:pPr>
              <w:spacing w:line="240" w:lineRule="exact"/>
              <w:ind w:left="-57" w:right="-57"/>
              <w:jc w:val="center"/>
              <w:rPr>
                <w:rFonts w:ascii="Arial" w:hAnsi="Arial" w:cs="Arial"/>
                <w:b/>
                <w:color w:val="000000"/>
                <w:sz w:val="12"/>
                <w:szCs w:val="12"/>
              </w:rPr>
            </w:pPr>
            <w:r w:rsidRPr="00E20FD7">
              <w:rPr>
                <w:rFonts w:ascii="Arial" w:hAnsi="Arial" w:cs="Arial"/>
                <w:b/>
                <w:color w:val="000000"/>
                <w:sz w:val="12"/>
                <w:szCs w:val="12"/>
              </w:rPr>
              <w:t>реализ</w:t>
            </w:r>
            <w:r w:rsidRPr="00E20FD7">
              <w:rPr>
                <w:rFonts w:ascii="Arial" w:hAnsi="Arial" w:cs="Arial"/>
                <w:b/>
                <w:color w:val="000000"/>
                <w:sz w:val="12"/>
                <w:szCs w:val="12"/>
              </w:rPr>
              <w:t>а</w:t>
            </w:r>
            <w:r w:rsidRPr="00E20FD7">
              <w:rPr>
                <w:rFonts w:ascii="Arial" w:hAnsi="Arial" w:cs="Arial"/>
                <w:b/>
                <w:color w:val="000000"/>
                <w:sz w:val="12"/>
                <w:szCs w:val="12"/>
              </w:rPr>
              <w:t>ции</w:t>
            </w:r>
          </w:p>
        </w:tc>
        <w:tc>
          <w:tcPr>
            <w:tcW w:w="0" w:type="auto"/>
            <w:vMerge w:val="restart"/>
            <w:vAlign w:val="center"/>
          </w:tcPr>
          <w:p w:rsidR="00E20FD7" w:rsidRPr="00E20FD7" w:rsidRDefault="00E20FD7" w:rsidP="00E20FD7">
            <w:pPr>
              <w:spacing w:line="240" w:lineRule="exact"/>
              <w:ind w:left="-57" w:right="-57"/>
              <w:jc w:val="center"/>
              <w:rPr>
                <w:rFonts w:ascii="Arial" w:hAnsi="Arial" w:cs="Arial"/>
                <w:b/>
                <w:color w:val="000000"/>
                <w:sz w:val="12"/>
                <w:szCs w:val="12"/>
              </w:rPr>
            </w:pPr>
            <w:r w:rsidRPr="00E20FD7">
              <w:rPr>
                <w:rFonts w:ascii="Arial" w:hAnsi="Arial" w:cs="Arial"/>
                <w:b/>
                <w:color w:val="000000"/>
                <w:sz w:val="12"/>
                <w:szCs w:val="12"/>
              </w:rPr>
              <w:t>Цел</w:t>
            </w:r>
            <w:r w:rsidRPr="00E20FD7">
              <w:rPr>
                <w:rFonts w:ascii="Arial" w:hAnsi="Arial" w:cs="Arial"/>
                <w:b/>
                <w:color w:val="000000"/>
                <w:sz w:val="12"/>
                <w:szCs w:val="12"/>
              </w:rPr>
              <w:t>е</w:t>
            </w:r>
            <w:r w:rsidRPr="00E20FD7">
              <w:rPr>
                <w:rFonts w:ascii="Arial" w:hAnsi="Arial" w:cs="Arial"/>
                <w:b/>
                <w:color w:val="000000"/>
                <w:sz w:val="12"/>
                <w:szCs w:val="12"/>
              </w:rPr>
              <w:t xml:space="preserve">вой </w:t>
            </w:r>
            <w:r w:rsidRPr="00E20FD7">
              <w:rPr>
                <w:rFonts w:ascii="Arial" w:hAnsi="Arial" w:cs="Arial"/>
                <w:b/>
                <w:color w:val="000000"/>
                <w:sz w:val="12"/>
                <w:szCs w:val="12"/>
              </w:rPr>
              <w:br/>
              <w:t>показатель  паспорта програ</w:t>
            </w:r>
            <w:r w:rsidRPr="00E20FD7">
              <w:rPr>
                <w:rFonts w:ascii="Arial" w:hAnsi="Arial" w:cs="Arial"/>
                <w:b/>
                <w:color w:val="000000"/>
                <w:sz w:val="12"/>
                <w:szCs w:val="12"/>
              </w:rPr>
              <w:t>м</w:t>
            </w:r>
            <w:r w:rsidRPr="00E20FD7">
              <w:rPr>
                <w:rFonts w:ascii="Arial" w:hAnsi="Arial" w:cs="Arial"/>
                <w:b/>
                <w:color w:val="000000"/>
                <w:sz w:val="12"/>
                <w:szCs w:val="12"/>
              </w:rPr>
              <w:t>мы</w:t>
            </w:r>
            <w:r w:rsidRPr="00E20FD7">
              <w:rPr>
                <w:rFonts w:ascii="Arial" w:hAnsi="Arial" w:cs="Arial"/>
                <w:b/>
                <w:color w:val="000000"/>
                <w:sz w:val="12"/>
                <w:szCs w:val="12"/>
              </w:rPr>
              <w:br/>
            </w:r>
          </w:p>
        </w:tc>
        <w:tc>
          <w:tcPr>
            <w:tcW w:w="0" w:type="auto"/>
            <w:vMerge w:val="restart"/>
            <w:vAlign w:val="center"/>
          </w:tcPr>
          <w:p w:rsidR="00E20FD7" w:rsidRPr="00E20FD7" w:rsidRDefault="00E20FD7" w:rsidP="00E20FD7">
            <w:pPr>
              <w:spacing w:line="240" w:lineRule="exact"/>
              <w:ind w:left="-57" w:right="-57"/>
              <w:jc w:val="center"/>
              <w:rPr>
                <w:rFonts w:ascii="Arial" w:hAnsi="Arial" w:cs="Arial"/>
                <w:b/>
                <w:color w:val="000000"/>
                <w:sz w:val="12"/>
                <w:szCs w:val="12"/>
              </w:rPr>
            </w:pPr>
            <w:r w:rsidRPr="00E20FD7">
              <w:rPr>
                <w:rFonts w:ascii="Arial" w:hAnsi="Arial" w:cs="Arial"/>
                <w:b/>
                <w:color w:val="000000"/>
                <w:sz w:val="12"/>
                <w:szCs w:val="12"/>
              </w:rPr>
              <w:t>Источник ф</w:t>
            </w:r>
            <w:r w:rsidRPr="00E20FD7">
              <w:rPr>
                <w:rFonts w:ascii="Arial" w:hAnsi="Arial" w:cs="Arial"/>
                <w:b/>
                <w:color w:val="000000"/>
                <w:sz w:val="12"/>
                <w:szCs w:val="12"/>
              </w:rPr>
              <w:t>и</w:t>
            </w:r>
            <w:r w:rsidRPr="00E20FD7">
              <w:rPr>
                <w:rFonts w:ascii="Arial" w:hAnsi="Arial" w:cs="Arial"/>
                <w:b/>
                <w:color w:val="000000"/>
                <w:sz w:val="12"/>
                <w:szCs w:val="12"/>
              </w:rPr>
              <w:t>нансиров</w:t>
            </w:r>
            <w:r w:rsidRPr="00E20FD7">
              <w:rPr>
                <w:rFonts w:ascii="Arial" w:hAnsi="Arial" w:cs="Arial"/>
                <w:b/>
                <w:color w:val="000000"/>
                <w:sz w:val="12"/>
                <w:szCs w:val="12"/>
              </w:rPr>
              <w:t>а</w:t>
            </w:r>
            <w:r w:rsidRPr="00E20FD7">
              <w:rPr>
                <w:rFonts w:ascii="Arial" w:hAnsi="Arial" w:cs="Arial"/>
                <w:b/>
                <w:color w:val="000000"/>
                <w:sz w:val="12"/>
                <w:szCs w:val="12"/>
              </w:rPr>
              <w:t>ния</w:t>
            </w:r>
          </w:p>
        </w:tc>
        <w:tc>
          <w:tcPr>
            <w:tcW w:w="6352" w:type="dxa"/>
            <w:gridSpan w:val="7"/>
            <w:noWrap/>
            <w:vAlign w:val="center"/>
          </w:tcPr>
          <w:p w:rsidR="00E20FD7" w:rsidRPr="00E20FD7" w:rsidRDefault="00E20FD7" w:rsidP="00E20FD7">
            <w:pPr>
              <w:spacing w:line="240" w:lineRule="exact"/>
              <w:ind w:left="-57" w:right="-57"/>
              <w:jc w:val="center"/>
              <w:rPr>
                <w:rFonts w:ascii="Arial" w:hAnsi="Arial" w:cs="Arial"/>
                <w:b/>
                <w:color w:val="000000"/>
                <w:sz w:val="12"/>
                <w:szCs w:val="12"/>
              </w:rPr>
            </w:pPr>
            <w:r w:rsidRPr="00E20FD7">
              <w:rPr>
                <w:rFonts w:ascii="Arial" w:hAnsi="Arial" w:cs="Arial"/>
                <w:b/>
                <w:color w:val="000000"/>
                <w:sz w:val="12"/>
                <w:szCs w:val="12"/>
              </w:rPr>
              <w:t>Объем финансирования по годам</w:t>
            </w:r>
          </w:p>
          <w:p w:rsidR="00E20FD7" w:rsidRPr="00E20FD7" w:rsidRDefault="00E20FD7" w:rsidP="00E20FD7">
            <w:pPr>
              <w:spacing w:line="240" w:lineRule="exact"/>
              <w:ind w:left="-57" w:right="-57"/>
              <w:jc w:val="center"/>
              <w:rPr>
                <w:rFonts w:ascii="Arial" w:hAnsi="Arial" w:cs="Arial"/>
                <w:b/>
                <w:color w:val="000000"/>
                <w:sz w:val="12"/>
                <w:szCs w:val="12"/>
              </w:rPr>
            </w:pPr>
            <w:r w:rsidRPr="00E20FD7">
              <w:rPr>
                <w:rFonts w:ascii="Arial" w:hAnsi="Arial" w:cs="Arial"/>
                <w:b/>
                <w:color w:val="000000"/>
                <w:sz w:val="12"/>
                <w:szCs w:val="12"/>
              </w:rPr>
              <w:t>(тыс. руб.)</w:t>
            </w:r>
          </w:p>
        </w:tc>
      </w:tr>
      <w:tr w:rsidR="00E20FD7" w:rsidRPr="00E20FD7" w:rsidTr="00CC0B74">
        <w:trPr>
          <w:tblHeader/>
          <w:jc w:val="center"/>
        </w:trPr>
        <w:tc>
          <w:tcPr>
            <w:tcW w:w="317" w:type="dxa"/>
            <w:vMerge/>
            <w:vAlign w:val="center"/>
          </w:tcPr>
          <w:p w:rsidR="00E20FD7" w:rsidRPr="00E20FD7" w:rsidRDefault="00E20FD7" w:rsidP="00E20FD7">
            <w:pPr>
              <w:spacing w:line="240" w:lineRule="exact"/>
              <w:rPr>
                <w:rFonts w:ascii="Arial" w:hAnsi="Arial" w:cs="Arial"/>
                <w:b/>
                <w:color w:val="000000"/>
                <w:sz w:val="12"/>
                <w:szCs w:val="12"/>
              </w:rPr>
            </w:pPr>
          </w:p>
        </w:tc>
        <w:tc>
          <w:tcPr>
            <w:tcW w:w="0" w:type="auto"/>
            <w:vMerge/>
            <w:vAlign w:val="center"/>
          </w:tcPr>
          <w:p w:rsidR="00E20FD7" w:rsidRPr="00E20FD7" w:rsidRDefault="00E20FD7" w:rsidP="00E20FD7">
            <w:pPr>
              <w:spacing w:line="240" w:lineRule="exact"/>
              <w:rPr>
                <w:rFonts w:ascii="Arial" w:hAnsi="Arial" w:cs="Arial"/>
                <w:b/>
                <w:color w:val="000000"/>
                <w:sz w:val="12"/>
                <w:szCs w:val="12"/>
              </w:rPr>
            </w:pPr>
          </w:p>
        </w:tc>
        <w:tc>
          <w:tcPr>
            <w:tcW w:w="0" w:type="auto"/>
            <w:vMerge/>
            <w:vAlign w:val="center"/>
          </w:tcPr>
          <w:p w:rsidR="00E20FD7" w:rsidRPr="00E20FD7" w:rsidRDefault="00E20FD7" w:rsidP="00E20FD7">
            <w:pPr>
              <w:spacing w:line="240" w:lineRule="exact"/>
              <w:rPr>
                <w:rFonts w:ascii="Arial" w:hAnsi="Arial" w:cs="Arial"/>
                <w:b/>
                <w:color w:val="000000"/>
                <w:sz w:val="12"/>
                <w:szCs w:val="12"/>
              </w:rPr>
            </w:pPr>
          </w:p>
        </w:tc>
        <w:tc>
          <w:tcPr>
            <w:tcW w:w="0" w:type="auto"/>
            <w:vMerge/>
            <w:vAlign w:val="center"/>
          </w:tcPr>
          <w:p w:rsidR="00E20FD7" w:rsidRPr="00E20FD7" w:rsidRDefault="00E20FD7" w:rsidP="00E20FD7">
            <w:pPr>
              <w:spacing w:line="240" w:lineRule="exact"/>
              <w:rPr>
                <w:rFonts w:ascii="Arial" w:hAnsi="Arial" w:cs="Arial"/>
                <w:b/>
                <w:color w:val="000000"/>
                <w:sz w:val="12"/>
                <w:szCs w:val="12"/>
              </w:rPr>
            </w:pPr>
          </w:p>
        </w:tc>
        <w:tc>
          <w:tcPr>
            <w:tcW w:w="0" w:type="auto"/>
            <w:vMerge/>
            <w:vAlign w:val="center"/>
          </w:tcPr>
          <w:p w:rsidR="00E20FD7" w:rsidRPr="00E20FD7" w:rsidRDefault="00E20FD7" w:rsidP="00E20FD7">
            <w:pPr>
              <w:spacing w:line="240" w:lineRule="exact"/>
              <w:rPr>
                <w:rFonts w:ascii="Arial" w:hAnsi="Arial" w:cs="Arial"/>
                <w:b/>
                <w:color w:val="000000"/>
                <w:sz w:val="12"/>
                <w:szCs w:val="12"/>
              </w:rPr>
            </w:pPr>
          </w:p>
        </w:tc>
        <w:tc>
          <w:tcPr>
            <w:tcW w:w="0" w:type="auto"/>
            <w:vMerge/>
            <w:vAlign w:val="center"/>
          </w:tcPr>
          <w:p w:rsidR="00E20FD7" w:rsidRPr="00E20FD7" w:rsidRDefault="00E20FD7" w:rsidP="00E20FD7">
            <w:pPr>
              <w:spacing w:line="240" w:lineRule="exact"/>
              <w:rPr>
                <w:rFonts w:ascii="Arial" w:hAnsi="Arial" w:cs="Arial"/>
                <w:b/>
                <w:color w:val="000000"/>
                <w:sz w:val="12"/>
                <w:szCs w:val="12"/>
              </w:rPr>
            </w:pPr>
          </w:p>
        </w:tc>
        <w:tc>
          <w:tcPr>
            <w:tcW w:w="0" w:type="auto"/>
            <w:noWrap/>
          </w:tcPr>
          <w:p w:rsidR="00E20FD7" w:rsidRPr="00E20FD7" w:rsidRDefault="00E20FD7" w:rsidP="00CC0B74">
            <w:pPr>
              <w:spacing w:line="240" w:lineRule="exact"/>
              <w:jc w:val="center"/>
              <w:rPr>
                <w:rFonts w:ascii="Arial" w:hAnsi="Arial" w:cs="Arial"/>
                <w:b/>
                <w:color w:val="000000"/>
                <w:spacing w:val="-20"/>
                <w:sz w:val="12"/>
                <w:szCs w:val="12"/>
              </w:rPr>
            </w:pPr>
            <w:r w:rsidRPr="00E20FD7">
              <w:rPr>
                <w:rFonts w:ascii="Arial" w:hAnsi="Arial" w:cs="Arial"/>
                <w:b/>
                <w:color w:val="000000"/>
                <w:spacing w:val="-20"/>
                <w:sz w:val="12"/>
                <w:szCs w:val="12"/>
              </w:rPr>
              <w:t>2020</w:t>
            </w:r>
          </w:p>
        </w:tc>
        <w:tc>
          <w:tcPr>
            <w:tcW w:w="0" w:type="auto"/>
            <w:noWrap/>
          </w:tcPr>
          <w:p w:rsidR="00E20FD7" w:rsidRPr="00E20FD7" w:rsidRDefault="00E20FD7" w:rsidP="00CC0B74">
            <w:pPr>
              <w:spacing w:line="240" w:lineRule="exact"/>
              <w:jc w:val="center"/>
              <w:rPr>
                <w:rFonts w:ascii="Arial" w:hAnsi="Arial" w:cs="Arial"/>
                <w:b/>
                <w:color w:val="000000"/>
                <w:spacing w:val="-20"/>
                <w:sz w:val="12"/>
                <w:szCs w:val="12"/>
              </w:rPr>
            </w:pPr>
            <w:r w:rsidRPr="00E20FD7">
              <w:rPr>
                <w:rFonts w:ascii="Arial" w:hAnsi="Arial" w:cs="Arial"/>
                <w:b/>
                <w:color w:val="000000"/>
                <w:spacing w:val="-20"/>
                <w:sz w:val="12"/>
                <w:szCs w:val="12"/>
              </w:rPr>
              <w:t>2021</w:t>
            </w:r>
          </w:p>
        </w:tc>
        <w:tc>
          <w:tcPr>
            <w:tcW w:w="0" w:type="auto"/>
            <w:noWrap/>
          </w:tcPr>
          <w:p w:rsidR="00E20FD7" w:rsidRPr="00E20FD7" w:rsidRDefault="00E20FD7" w:rsidP="00CC0B74">
            <w:pPr>
              <w:spacing w:line="240" w:lineRule="exact"/>
              <w:jc w:val="center"/>
              <w:rPr>
                <w:rFonts w:ascii="Arial" w:hAnsi="Arial" w:cs="Arial"/>
                <w:b/>
                <w:color w:val="000000"/>
                <w:spacing w:val="-20"/>
                <w:sz w:val="12"/>
                <w:szCs w:val="12"/>
              </w:rPr>
            </w:pPr>
            <w:r w:rsidRPr="00E20FD7">
              <w:rPr>
                <w:rFonts w:ascii="Arial" w:hAnsi="Arial" w:cs="Arial"/>
                <w:b/>
                <w:color w:val="000000"/>
                <w:spacing w:val="-20"/>
                <w:sz w:val="12"/>
                <w:szCs w:val="12"/>
              </w:rPr>
              <w:t>2022</w:t>
            </w:r>
          </w:p>
        </w:tc>
        <w:tc>
          <w:tcPr>
            <w:tcW w:w="0" w:type="auto"/>
          </w:tcPr>
          <w:p w:rsidR="00E20FD7" w:rsidRPr="00E20FD7" w:rsidRDefault="00E20FD7" w:rsidP="00CC0B74">
            <w:pPr>
              <w:spacing w:line="240" w:lineRule="exact"/>
              <w:jc w:val="center"/>
              <w:rPr>
                <w:rFonts w:ascii="Arial" w:hAnsi="Arial" w:cs="Arial"/>
                <w:b/>
                <w:color w:val="000000"/>
                <w:spacing w:val="-20"/>
                <w:sz w:val="12"/>
                <w:szCs w:val="12"/>
              </w:rPr>
            </w:pPr>
            <w:r w:rsidRPr="00E20FD7">
              <w:rPr>
                <w:rFonts w:ascii="Arial" w:hAnsi="Arial" w:cs="Arial"/>
                <w:b/>
                <w:color w:val="000000"/>
                <w:spacing w:val="-20"/>
                <w:sz w:val="12"/>
                <w:szCs w:val="12"/>
              </w:rPr>
              <w:t>2023</w:t>
            </w:r>
          </w:p>
        </w:tc>
        <w:tc>
          <w:tcPr>
            <w:tcW w:w="0" w:type="auto"/>
          </w:tcPr>
          <w:p w:rsidR="00E20FD7" w:rsidRPr="00E20FD7" w:rsidRDefault="00E20FD7" w:rsidP="00CC0B74">
            <w:pPr>
              <w:spacing w:line="240" w:lineRule="exact"/>
              <w:jc w:val="center"/>
              <w:rPr>
                <w:rFonts w:ascii="Arial" w:hAnsi="Arial" w:cs="Arial"/>
                <w:b/>
                <w:color w:val="000000"/>
                <w:spacing w:val="-20"/>
                <w:sz w:val="12"/>
                <w:szCs w:val="12"/>
              </w:rPr>
            </w:pPr>
            <w:r w:rsidRPr="00E20FD7">
              <w:rPr>
                <w:rFonts w:ascii="Arial" w:hAnsi="Arial" w:cs="Arial"/>
                <w:b/>
                <w:color w:val="000000"/>
                <w:spacing w:val="-20"/>
                <w:sz w:val="12"/>
                <w:szCs w:val="12"/>
              </w:rPr>
              <w:t>2024</w:t>
            </w:r>
          </w:p>
        </w:tc>
        <w:tc>
          <w:tcPr>
            <w:tcW w:w="0" w:type="auto"/>
          </w:tcPr>
          <w:p w:rsidR="00E20FD7" w:rsidRPr="00E20FD7" w:rsidRDefault="00E20FD7" w:rsidP="00CC0B74">
            <w:pPr>
              <w:spacing w:line="240" w:lineRule="exact"/>
              <w:jc w:val="center"/>
              <w:rPr>
                <w:rFonts w:ascii="Arial" w:hAnsi="Arial" w:cs="Arial"/>
                <w:b/>
                <w:color w:val="000000"/>
                <w:spacing w:val="-20"/>
                <w:sz w:val="12"/>
                <w:szCs w:val="12"/>
              </w:rPr>
            </w:pPr>
            <w:r w:rsidRPr="00E20FD7">
              <w:rPr>
                <w:rFonts w:ascii="Arial" w:hAnsi="Arial" w:cs="Arial"/>
                <w:b/>
                <w:color w:val="000000"/>
                <w:spacing w:val="-20"/>
                <w:sz w:val="12"/>
                <w:szCs w:val="12"/>
              </w:rPr>
              <w:t>2025</w:t>
            </w:r>
          </w:p>
        </w:tc>
        <w:tc>
          <w:tcPr>
            <w:tcW w:w="917" w:type="dxa"/>
          </w:tcPr>
          <w:p w:rsidR="00E20FD7" w:rsidRPr="00E20FD7" w:rsidRDefault="00E20FD7" w:rsidP="00CC0B74">
            <w:pPr>
              <w:spacing w:line="240" w:lineRule="exact"/>
              <w:jc w:val="center"/>
              <w:rPr>
                <w:rFonts w:ascii="Arial" w:hAnsi="Arial" w:cs="Arial"/>
                <w:b/>
                <w:color w:val="000000"/>
                <w:spacing w:val="-20"/>
                <w:sz w:val="12"/>
                <w:szCs w:val="12"/>
              </w:rPr>
            </w:pPr>
            <w:r w:rsidRPr="00E20FD7">
              <w:rPr>
                <w:rFonts w:ascii="Arial" w:hAnsi="Arial" w:cs="Arial"/>
                <w:b/>
                <w:color w:val="000000"/>
                <w:spacing w:val="-20"/>
                <w:sz w:val="12"/>
                <w:szCs w:val="12"/>
              </w:rPr>
              <w:t>2026</w:t>
            </w:r>
          </w:p>
        </w:tc>
      </w:tr>
      <w:tr w:rsidR="00E20FD7" w:rsidRPr="00E20FD7" w:rsidTr="00CD2F65">
        <w:trPr>
          <w:trHeight w:val="633"/>
          <w:jc w:val="center"/>
        </w:trPr>
        <w:tc>
          <w:tcPr>
            <w:tcW w:w="317" w:type="dxa"/>
            <w:vMerge w:val="restart"/>
          </w:tcPr>
          <w:p w:rsidR="00E20FD7" w:rsidRPr="00E20FD7" w:rsidRDefault="00E20FD7" w:rsidP="00E20FD7">
            <w:pPr>
              <w:spacing w:before="120" w:line="240" w:lineRule="exact"/>
              <w:jc w:val="center"/>
              <w:rPr>
                <w:rFonts w:ascii="Arial" w:hAnsi="Arial" w:cs="Arial"/>
                <w:color w:val="000000"/>
                <w:sz w:val="12"/>
                <w:szCs w:val="12"/>
              </w:rPr>
            </w:pPr>
            <w:r w:rsidRPr="00E20FD7">
              <w:rPr>
                <w:rFonts w:ascii="Arial" w:hAnsi="Arial" w:cs="Arial"/>
                <w:color w:val="000000"/>
                <w:sz w:val="12"/>
                <w:szCs w:val="12"/>
              </w:rPr>
              <w:t>1.</w:t>
            </w:r>
          </w:p>
        </w:tc>
        <w:tc>
          <w:tcPr>
            <w:tcW w:w="0" w:type="auto"/>
            <w:vMerge w:val="restart"/>
          </w:tcPr>
          <w:p w:rsidR="00E20FD7" w:rsidRPr="00E20FD7" w:rsidRDefault="00E20FD7" w:rsidP="00E20FD7">
            <w:pPr>
              <w:spacing w:before="120" w:line="240" w:lineRule="exact"/>
              <w:jc w:val="both"/>
              <w:rPr>
                <w:rFonts w:ascii="Arial" w:hAnsi="Arial" w:cs="Arial"/>
                <w:color w:val="000000"/>
                <w:sz w:val="12"/>
                <w:szCs w:val="12"/>
              </w:rPr>
            </w:pPr>
            <w:r w:rsidRPr="00E20FD7">
              <w:rPr>
                <w:rFonts w:ascii="Arial" w:hAnsi="Arial" w:cs="Arial"/>
                <w:sz w:val="12"/>
                <w:szCs w:val="12"/>
              </w:rPr>
              <w:t>Реализация подпрограммы «Развитие дошкольного и общего обр</w:t>
            </w:r>
            <w:r w:rsidRPr="00E20FD7">
              <w:rPr>
                <w:rFonts w:ascii="Arial" w:hAnsi="Arial" w:cs="Arial"/>
                <w:sz w:val="12"/>
                <w:szCs w:val="12"/>
              </w:rPr>
              <w:t>а</w:t>
            </w:r>
            <w:r w:rsidRPr="00E20FD7">
              <w:rPr>
                <w:rFonts w:ascii="Arial" w:hAnsi="Arial" w:cs="Arial"/>
                <w:sz w:val="12"/>
                <w:szCs w:val="12"/>
              </w:rPr>
              <w:t>зования в Валдайском муниципальном ра</w:t>
            </w:r>
            <w:r w:rsidRPr="00E20FD7">
              <w:rPr>
                <w:rFonts w:ascii="Arial" w:hAnsi="Arial" w:cs="Arial"/>
                <w:sz w:val="12"/>
                <w:szCs w:val="12"/>
              </w:rPr>
              <w:t>й</w:t>
            </w:r>
            <w:r w:rsidRPr="00E20FD7">
              <w:rPr>
                <w:rFonts w:ascii="Arial" w:hAnsi="Arial" w:cs="Arial"/>
                <w:sz w:val="12"/>
                <w:szCs w:val="12"/>
              </w:rPr>
              <w:t>оне»</w:t>
            </w:r>
          </w:p>
        </w:tc>
        <w:tc>
          <w:tcPr>
            <w:tcW w:w="0" w:type="auto"/>
            <w:vMerge w:val="restart"/>
          </w:tcPr>
          <w:p w:rsidR="00E20FD7" w:rsidRPr="00E20FD7" w:rsidRDefault="00E20FD7" w:rsidP="00E20FD7">
            <w:pPr>
              <w:spacing w:before="120" w:line="240" w:lineRule="exact"/>
              <w:rPr>
                <w:rFonts w:ascii="Arial" w:hAnsi="Arial" w:cs="Arial"/>
                <w:color w:val="000000"/>
                <w:sz w:val="12"/>
                <w:szCs w:val="12"/>
              </w:rPr>
            </w:pPr>
            <w:r w:rsidRPr="00E20FD7">
              <w:rPr>
                <w:rFonts w:ascii="Arial" w:hAnsi="Arial" w:cs="Arial"/>
                <w:color w:val="000000"/>
                <w:sz w:val="12"/>
                <w:szCs w:val="12"/>
              </w:rPr>
              <w:t>комитет образов</w:t>
            </w:r>
            <w:r w:rsidRPr="00E20FD7">
              <w:rPr>
                <w:rFonts w:ascii="Arial" w:hAnsi="Arial" w:cs="Arial"/>
                <w:color w:val="000000"/>
                <w:sz w:val="12"/>
                <w:szCs w:val="12"/>
              </w:rPr>
              <w:t>а</w:t>
            </w:r>
            <w:r w:rsidRPr="00E20FD7">
              <w:rPr>
                <w:rFonts w:ascii="Arial" w:hAnsi="Arial" w:cs="Arial"/>
                <w:color w:val="000000"/>
                <w:sz w:val="12"/>
                <w:szCs w:val="12"/>
              </w:rPr>
              <w:t>ния</w:t>
            </w:r>
          </w:p>
        </w:tc>
        <w:tc>
          <w:tcPr>
            <w:tcW w:w="0" w:type="auto"/>
            <w:vMerge w:val="restart"/>
          </w:tcPr>
          <w:p w:rsidR="00E20FD7" w:rsidRPr="00E20FD7" w:rsidRDefault="00E20FD7" w:rsidP="00E20FD7">
            <w:pPr>
              <w:spacing w:before="120" w:line="240" w:lineRule="exact"/>
              <w:rPr>
                <w:rFonts w:ascii="Arial" w:hAnsi="Arial" w:cs="Arial"/>
                <w:color w:val="000000"/>
                <w:sz w:val="12"/>
                <w:szCs w:val="12"/>
              </w:rPr>
            </w:pPr>
            <w:r w:rsidRPr="00E20FD7">
              <w:rPr>
                <w:rFonts w:ascii="Arial" w:hAnsi="Arial" w:cs="Arial"/>
                <w:color w:val="000000"/>
                <w:sz w:val="12"/>
                <w:szCs w:val="12"/>
              </w:rPr>
              <w:t>2020-2026</w:t>
            </w:r>
          </w:p>
          <w:p w:rsidR="00E20FD7" w:rsidRPr="00E20FD7" w:rsidRDefault="00E20FD7" w:rsidP="00E20FD7">
            <w:pPr>
              <w:spacing w:before="120" w:line="240" w:lineRule="exact"/>
              <w:rPr>
                <w:rFonts w:ascii="Arial" w:hAnsi="Arial" w:cs="Arial"/>
                <w:color w:val="000000"/>
                <w:sz w:val="12"/>
                <w:szCs w:val="12"/>
              </w:rPr>
            </w:pPr>
            <w:r w:rsidRPr="00E20FD7">
              <w:rPr>
                <w:rFonts w:ascii="Arial" w:hAnsi="Arial" w:cs="Arial"/>
                <w:color w:val="000000"/>
                <w:sz w:val="12"/>
                <w:szCs w:val="12"/>
              </w:rPr>
              <w:t xml:space="preserve">годы     </w:t>
            </w:r>
          </w:p>
        </w:tc>
        <w:tc>
          <w:tcPr>
            <w:tcW w:w="0" w:type="auto"/>
            <w:vMerge w:val="restart"/>
          </w:tcPr>
          <w:p w:rsidR="00E20FD7" w:rsidRPr="00E20FD7" w:rsidRDefault="00E20FD7" w:rsidP="00E20FD7">
            <w:pPr>
              <w:spacing w:before="120" w:line="240" w:lineRule="exact"/>
              <w:rPr>
                <w:rFonts w:ascii="Arial" w:hAnsi="Arial" w:cs="Arial"/>
                <w:color w:val="000000"/>
                <w:sz w:val="12"/>
                <w:szCs w:val="12"/>
              </w:rPr>
            </w:pPr>
            <w:r w:rsidRPr="00E20FD7">
              <w:rPr>
                <w:rFonts w:ascii="Arial" w:hAnsi="Arial" w:cs="Arial"/>
                <w:color w:val="000000"/>
                <w:sz w:val="12"/>
                <w:szCs w:val="12"/>
              </w:rPr>
              <w:t>1.1.1-1.1.4</w:t>
            </w:r>
          </w:p>
        </w:tc>
        <w:tc>
          <w:tcPr>
            <w:tcW w:w="0" w:type="auto"/>
          </w:tcPr>
          <w:p w:rsidR="00E20FD7" w:rsidRPr="00E20FD7" w:rsidRDefault="00E20FD7" w:rsidP="00CD2F65">
            <w:pPr>
              <w:spacing w:line="240" w:lineRule="exact"/>
              <w:ind w:left="-11" w:right="-96"/>
              <w:jc w:val="center"/>
              <w:rPr>
                <w:rFonts w:ascii="Arial" w:hAnsi="Arial" w:cs="Arial"/>
                <w:color w:val="000000"/>
                <w:sz w:val="12"/>
                <w:szCs w:val="12"/>
              </w:rPr>
            </w:pPr>
            <w:r w:rsidRPr="00E20FD7">
              <w:rPr>
                <w:rFonts w:ascii="Arial" w:hAnsi="Arial" w:cs="Arial"/>
                <w:color w:val="000000"/>
                <w:sz w:val="12"/>
                <w:szCs w:val="12"/>
              </w:rPr>
              <w:t>местный бюджет</w:t>
            </w:r>
          </w:p>
        </w:tc>
        <w:tc>
          <w:tcPr>
            <w:tcW w:w="0" w:type="auto"/>
            <w:noWrap/>
          </w:tcPr>
          <w:p w:rsidR="00E20FD7" w:rsidRPr="00E20FD7" w:rsidRDefault="00E20FD7" w:rsidP="00CD2F65">
            <w:pPr>
              <w:spacing w:before="120" w:line="240" w:lineRule="exact"/>
              <w:jc w:val="center"/>
              <w:rPr>
                <w:rFonts w:ascii="Arial" w:hAnsi="Arial" w:cs="Arial"/>
                <w:bCs/>
                <w:spacing w:val="-20"/>
                <w:sz w:val="12"/>
                <w:szCs w:val="12"/>
              </w:rPr>
            </w:pPr>
            <w:r w:rsidRPr="00E20FD7">
              <w:rPr>
                <w:rFonts w:ascii="Arial" w:hAnsi="Arial" w:cs="Arial"/>
                <w:bCs/>
                <w:spacing w:val="-20"/>
                <w:sz w:val="12"/>
                <w:szCs w:val="12"/>
              </w:rPr>
              <w:t>676,03549</w:t>
            </w:r>
          </w:p>
        </w:tc>
        <w:tc>
          <w:tcPr>
            <w:tcW w:w="0" w:type="auto"/>
            <w:noWrap/>
          </w:tcPr>
          <w:p w:rsidR="00E20FD7" w:rsidRPr="00E20FD7" w:rsidRDefault="00E20FD7" w:rsidP="00CD2F65">
            <w:pPr>
              <w:spacing w:before="120" w:line="240" w:lineRule="exact"/>
              <w:jc w:val="center"/>
              <w:rPr>
                <w:rFonts w:ascii="Arial" w:hAnsi="Arial" w:cs="Arial"/>
                <w:bCs/>
                <w:spacing w:val="-20"/>
                <w:sz w:val="12"/>
                <w:szCs w:val="12"/>
              </w:rPr>
            </w:pPr>
            <w:r w:rsidRPr="00E20FD7">
              <w:rPr>
                <w:rFonts w:ascii="Arial" w:hAnsi="Arial" w:cs="Arial"/>
                <w:bCs/>
                <w:spacing w:val="-20"/>
                <w:sz w:val="12"/>
                <w:szCs w:val="12"/>
              </w:rPr>
              <w:t>458,0</w:t>
            </w:r>
          </w:p>
        </w:tc>
        <w:tc>
          <w:tcPr>
            <w:tcW w:w="0" w:type="auto"/>
            <w:noWrap/>
          </w:tcPr>
          <w:p w:rsidR="00E20FD7" w:rsidRPr="00E20FD7" w:rsidRDefault="00E20FD7" w:rsidP="00CD2F65">
            <w:pPr>
              <w:spacing w:before="120" w:line="240" w:lineRule="exact"/>
              <w:jc w:val="center"/>
              <w:rPr>
                <w:rFonts w:ascii="Arial" w:hAnsi="Arial" w:cs="Arial"/>
                <w:bCs/>
                <w:spacing w:val="-20"/>
                <w:sz w:val="12"/>
                <w:szCs w:val="12"/>
              </w:rPr>
            </w:pPr>
            <w:r w:rsidRPr="00E20FD7">
              <w:rPr>
                <w:rFonts w:ascii="Arial" w:hAnsi="Arial" w:cs="Arial"/>
                <w:bCs/>
                <w:spacing w:val="-20"/>
                <w:sz w:val="12"/>
                <w:szCs w:val="12"/>
              </w:rPr>
              <w:t>458,0</w:t>
            </w:r>
          </w:p>
        </w:tc>
        <w:tc>
          <w:tcPr>
            <w:tcW w:w="0" w:type="auto"/>
          </w:tcPr>
          <w:p w:rsidR="00E20FD7" w:rsidRPr="00E20FD7" w:rsidRDefault="00E20FD7" w:rsidP="00CD2F65">
            <w:pPr>
              <w:spacing w:before="120" w:line="240" w:lineRule="exact"/>
              <w:jc w:val="center"/>
              <w:rPr>
                <w:rFonts w:ascii="Arial" w:hAnsi="Arial" w:cs="Arial"/>
                <w:bCs/>
                <w:spacing w:val="-20"/>
                <w:sz w:val="12"/>
                <w:szCs w:val="12"/>
              </w:rPr>
            </w:pPr>
            <w:r w:rsidRPr="00E20FD7">
              <w:rPr>
                <w:rFonts w:ascii="Arial" w:hAnsi="Arial" w:cs="Arial"/>
                <w:bCs/>
                <w:spacing w:val="-20"/>
                <w:sz w:val="12"/>
                <w:szCs w:val="12"/>
              </w:rPr>
              <w:t>458,0</w:t>
            </w:r>
          </w:p>
        </w:tc>
        <w:tc>
          <w:tcPr>
            <w:tcW w:w="0" w:type="auto"/>
          </w:tcPr>
          <w:p w:rsidR="00E20FD7" w:rsidRPr="00E20FD7" w:rsidRDefault="00E20FD7" w:rsidP="00CD2F65">
            <w:pPr>
              <w:spacing w:before="120" w:line="240" w:lineRule="exact"/>
              <w:jc w:val="center"/>
              <w:rPr>
                <w:rFonts w:ascii="Arial" w:hAnsi="Arial" w:cs="Arial"/>
                <w:bCs/>
                <w:spacing w:val="-20"/>
                <w:sz w:val="12"/>
                <w:szCs w:val="12"/>
              </w:rPr>
            </w:pPr>
            <w:r w:rsidRPr="00E20FD7">
              <w:rPr>
                <w:rFonts w:ascii="Arial" w:hAnsi="Arial" w:cs="Arial"/>
                <w:bCs/>
                <w:spacing w:val="-20"/>
                <w:sz w:val="12"/>
                <w:szCs w:val="12"/>
              </w:rPr>
              <w:t>458,5</w:t>
            </w:r>
          </w:p>
        </w:tc>
        <w:tc>
          <w:tcPr>
            <w:tcW w:w="0" w:type="auto"/>
          </w:tcPr>
          <w:p w:rsidR="00E20FD7" w:rsidRPr="00E20FD7" w:rsidRDefault="00E20FD7" w:rsidP="00CD2F65">
            <w:pPr>
              <w:spacing w:before="120" w:line="240" w:lineRule="exact"/>
              <w:jc w:val="center"/>
              <w:rPr>
                <w:rFonts w:ascii="Arial" w:hAnsi="Arial" w:cs="Arial"/>
                <w:bCs/>
                <w:spacing w:val="-20"/>
                <w:sz w:val="12"/>
                <w:szCs w:val="12"/>
              </w:rPr>
            </w:pPr>
            <w:r w:rsidRPr="00E20FD7">
              <w:rPr>
                <w:rFonts w:ascii="Arial" w:hAnsi="Arial" w:cs="Arial"/>
                <w:bCs/>
                <w:spacing w:val="-20"/>
                <w:sz w:val="12"/>
                <w:szCs w:val="12"/>
              </w:rPr>
              <w:t>458,5</w:t>
            </w:r>
          </w:p>
        </w:tc>
        <w:tc>
          <w:tcPr>
            <w:tcW w:w="917" w:type="dxa"/>
            <w:tcBorders>
              <w:top w:val="nil"/>
            </w:tcBorders>
          </w:tcPr>
          <w:p w:rsidR="00E20FD7" w:rsidRPr="00E20FD7" w:rsidRDefault="00E20FD7" w:rsidP="00CD2F65">
            <w:pPr>
              <w:spacing w:before="120" w:line="240" w:lineRule="exact"/>
              <w:jc w:val="center"/>
              <w:rPr>
                <w:rFonts w:ascii="Arial" w:hAnsi="Arial" w:cs="Arial"/>
                <w:bCs/>
                <w:spacing w:val="-20"/>
                <w:sz w:val="12"/>
                <w:szCs w:val="12"/>
              </w:rPr>
            </w:pPr>
            <w:r w:rsidRPr="00E20FD7">
              <w:rPr>
                <w:rFonts w:ascii="Arial" w:hAnsi="Arial" w:cs="Arial"/>
                <w:bCs/>
                <w:spacing w:val="-20"/>
                <w:sz w:val="12"/>
                <w:szCs w:val="12"/>
              </w:rPr>
              <w:t>458,5</w:t>
            </w:r>
          </w:p>
        </w:tc>
      </w:tr>
      <w:tr w:rsidR="00E20FD7" w:rsidRPr="00E20FD7" w:rsidTr="00CD2F65">
        <w:trPr>
          <w:trHeight w:val="515"/>
          <w:jc w:val="center"/>
        </w:trPr>
        <w:tc>
          <w:tcPr>
            <w:tcW w:w="317" w:type="dxa"/>
            <w:vMerge/>
          </w:tcPr>
          <w:p w:rsidR="00E20FD7" w:rsidRPr="00E20FD7" w:rsidRDefault="00E20FD7" w:rsidP="00E20FD7">
            <w:pPr>
              <w:spacing w:before="120" w:line="240" w:lineRule="exact"/>
              <w:jc w:val="center"/>
              <w:rPr>
                <w:rFonts w:ascii="Arial" w:hAnsi="Arial" w:cs="Arial"/>
                <w:color w:val="000000"/>
                <w:sz w:val="12"/>
                <w:szCs w:val="12"/>
              </w:rPr>
            </w:pPr>
          </w:p>
        </w:tc>
        <w:tc>
          <w:tcPr>
            <w:tcW w:w="0" w:type="auto"/>
            <w:vMerge/>
          </w:tcPr>
          <w:p w:rsidR="00E20FD7" w:rsidRPr="00E20FD7" w:rsidRDefault="00E20FD7" w:rsidP="00E20FD7">
            <w:pPr>
              <w:spacing w:before="120" w:line="240" w:lineRule="exact"/>
              <w:jc w:val="both"/>
              <w:rPr>
                <w:rFonts w:ascii="Arial" w:hAnsi="Arial" w:cs="Arial"/>
                <w:sz w:val="12"/>
                <w:szCs w:val="12"/>
              </w:rPr>
            </w:pPr>
          </w:p>
        </w:tc>
        <w:tc>
          <w:tcPr>
            <w:tcW w:w="0" w:type="auto"/>
            <w:vMerge/>
          </w:tcPr>
          <w:p w:rsidR="00E20FD7" w:rsidRPr="00E20FD7" w:rsidRDefault="00E20FD7" w:rsidP="00E20FD7">
            <w:pPr>
              <w:spacing w:before="120" w:line="240" w:lineRule="exact"/>
              <w:rPr>
                <w:rFonts w:ascii="Arial" w:hAnsi="Arial" w:cs="Arial"/>
                <w:color w:val="000000"/>
                <w:sz w:val="12"/>
                <w:szCs w:val="12"/>
              </w:rPr>
            </w:pPr>
          </w:p>
        </w:tc>
        <w:tc>
          <w:tcPr>
            <w:tcW w:w="0" w:type="auto"/>
            <w:vMerge/>
          </w:tcPr>
          <w:p w:rsidR="00E20FD7" w:rsidRPr="00E20FD7" w:rsidRDefault="00E20FD7" w:rsidP="00E20FD7">
            <w:pPr>
              <w:spacing w:before="120" w:line="240" w:lineRule="exact"/>
              <w:rPr>
                <w:rFonts w:ascii="Arial" w:hAnsi="Arial" w:cs="Arial"/>
                <w:color w:val="000000"/>
                <w:sz w:val="12"/>
                <w:szCs w:val="12"/>
              </w:rPr>
            </w:pPr>
          </w:p>
        </w:tc>
        <w:tc>
          <w:tcPr>
            <w:tcW w:w="0" w:type="auto"/>
            <w:vMerge/>
          </w:tcPr>
          <w:p w:rsidR="00E20FD7" w:rsidRPr="00E20FD7" w:rsidRDefault="00E20FD7" w:rsidP="00E20FD7">
            <w:pPr>
              <w:spacing w:before="120" w:line="240" w:lineRule="exact"/>
              <w:rPr>
                <w:rFonts w:ascii="Arial" w:hAnsi="Arial" w:cs="Arial"/>
                <w:color w:val="000000"/>
                <w:sz w:val="12"/>
                <w:szCs w:val="12"/>
              </w:rPr>
            </w:pPr>
          </w:p>
        </w:tc>
        <w:tc>
          <w:tcPr>
            <w:tcW w:w="0" w:type="auto"/>
          </w:tcPr>
          <w:p w:rsidR="00E20FD7" w:rsidRPr="00E20FD7" w:rsidRDefault="00E20FD7" w:rsidP="00CD2F65">
            <w:pPr>
              <w:spacing w:line="240" w:lineRule="exact"/>
              <w:ind w:left="-11" w:right="-96"/>
              <w:jc w:val="center"/>
              <w:rPr>
                <w:rFonts w:ascii="Arial" w:hAnsi="Arial" w:cs="Arial"/>
                <w:color w:val="000000"/>
                <w:sz w:val="12"/>
                <w:szCs w:val="12"/>
              </w:rPr>
            </w:pPr>
            <w:r w:rsidRPr="00E20FD7">
              <w:rPr>
                <w:rFonts w:ascii="Arial" w:hAnsi="Arial" w:cs="Arial"/>
                <w:color w:val="000000"/>
                <w:sz w:val="12"/>
                <w:szCs w:val="12"/>
              </w:rPr>
              <w:t>облас</w:t>
            </w:r>
            <w:r w:rsidRPr="00E20FD7">
              <w:rPr>
                <w:rFonts w:ascii="Arial" w:hAnsi="Arial" w:cs="Arial"/>
                <w:color w:val="000000"/>
                <w:sz w:val="12"/>
                <w:szCs w:val="12"/>
              </w:rPr>
              <w:t>т</w:t>
            </w:r>
            <w:r w:rsidRPr="00E20FD7">
              <w:rPr>
                <w:rFonts w:ascii="Arial" w:hAnsi="Arial" w:cs="Arial"/>
                <w:color w:val="000000"/>
                <w:sz w:val="12"/>
                <w:szCs w:val="12"/>
              </w:rPr>
              <w:t>ной</w:t>
            </w:r>
          </w:p>
          <w:p w:rsidR="00E20FD7" w:rsidRPr="00E20FD7" w:rsidRDefault="00E20FD7" w:rsidP="00CD2F65">
            <w:pPr>
              <w:spacing w:line="240" w:lineRule="exact"/>
              <w:ind w:left="-11" w:right="-96"/>
              <w:jc w:val="center"/>
              <w:rPr>
                <w:rFonts w:ascii="Arial" w:hAnsi="Arial" w:cs="Arial"/>
                <w:color w:val="000000"/>
                <w:sz w:val="12"/>
                <w:szCs w:val="12"/>
              </w:rPr>
            </w:pPr>
            <w:r w:rsidRPr="00E20FD7">
              <w:rPr>
                <w:rFonts w:ascii="Arial" w:hAnsi="Arial" w:cs="Arial"/>
                <w:color w:val="000000"/>
                <w:sz w:val="12"/>
                <w:szCs w:val="12"/>
              </w:rPr>
              <w:t>бюджет</w:t>
            </w:r>
          </w:p>
        </w:tc>
        <w:tc>
          <w:tcPr>
            <w:tcW w:w="0" w:type="auto"/>
            <w:noWrap/>
          </w:tcPr>
          <w:p w:rsidR="00E20FD7" w:rsidRPr="00E20FD7" w:rsidRDefault="00E20FD7" w:rsidP="00CD2F65">
            <w:pPr>
              <w:spacing w:before="120" w:line="240" w:lineRule="exact"/>
              <w:jc w:val="center"/>
              <w:rPr>
                <w:rFonts w:ascii="Arial" w:hAnsi="Arial" w:cs="Arial"/>
                <w:bCs/>
                <w:spacing w:val="-20"/>
                <w:sz w:val="12"/>
                <w:szCs w:val="12"/>
              </w:rPr>
            </w:pPr>
            <w:r w:rsidRPr="00E20FD7">
              <w:rPr>
                <w:rFonts w:ascii="Arial" w:hAnsi="Arial" w:cs="Arial"/>
                <w:bCs/>
                <w:spacing w:val="-20"/>
                <w:sz w:val="12"/>
                <w:szCs w:val="12"/>
              </w:rPr>
              <w:t>4785,79237</w:t>
            </w:r>
          </w:p>
        </w:tc>
        <w:tc>
          <w:tcPr>
            <w:tcW w:w="0" w:type="auto"/>
            <w:noWrap/>
          </w:tcPr>
          <w:p w:rsidR="00E20FD7" w:rsidRPr="00E20FD7" w:rsidRDefault="00E20FD7" w:rsidP="00CD2F65">
            <w:pPr>
              <w:spacing w:before="120" w:line="240" w:lineRule="exact"/>
              <w:jc w:val="center"/>
              <w:rPr>
                <w:rFonts w:ascii="Arial" w:hAnsi="Arial" w:cs="Arial"/>
                <w:bCs/>
                <w:spacing w:val="-20"/>
                <w:sz w:val="12"/>
                <w:szCs w:val="12"/>
              </w:rPr>
            </w:pPr>
            <w:r w:rsidRPr="00E20FD7">
              <w:rPr>
                <w:rFonts w:ascii="Arial" w:hAnsi="Arial" w:cs="Arial"/>
                <w:bCs/>
                <w:spacing w:val="-20"/>
                <w:sz w:val="12"/>
                <w:szCs w:val="12"/>
              </w:rPr>
              <w:t>6807,8</w:t>
            </w:r>
          </w:p>
        </w:tc>
        <w:tc>
          <w:tcPr>
            <w:tcW w:w="0" w:type="auto"/>
            <w:noWrap/>
          </w:tcPr>
          <w:p w:rsidR="00E20FD7" w:rsidRPr="00E20FD7" w:rsidRDefault="00E20FD7" w:rsidP="00CD2F65">
            <w:pPr>
              <w:spacing w:before="120" w:line="240" w:lineRule="exact"/>
              <w:jc w:val="center"/>
              <w:rPr>
                <w:rFonts w:ascii="Arial" w:hAnsi="Arial" w:cs="Arial"/>
                <w:bCs/>
                <w:spacing w:val="-20"/>
                <w:sz w:val="12"/>
                <w:szCs w:val="12"/>
              </w:rPr>
            </w:pPr>
            <w:r w:rsidRPr="00E20FD7">
              <w:rPr>
                <w:rFonts w:ascii="Arial" w:hAnsi="Arial" w:cs="Arial"/>
                <w:bCs/>
                <w:spacing w:val="-20"/>
                <w:sz w:val="12"/>
                <w:szCs w:val="12"/>
              </w:rPr>
              <w:t>5857,8</w:t>
            </w:r>
          </w:p>
        </w:tc>
        <w:tc>
          <w:tcPr>
            <w:tcW w:w="0" w:type="auto"/>
          </w:tcPr>
          <w:p w:rsidR="00E20FD7" w:rsidRPr="00E20FD7" w:rsidRDefault="00E20FD7" w:rsidP="00CD2F65">
            <w:pPr>
              <w:spacing w:before="120" w:line="240" w:lineRule="exact"/>
              <w:jc w:val="center"/>
              <w:rPr>
                <w:rFonts w:ascii="Arial" w:hAnsi="Arial" w:cs="Arial"/>
                <w:bCs/>
                <w:spacing w:val="-20"/>
                <w:sz w:val="12"/>
                <w:szCs w:val="12"/>
              </w:rPr>
            </w:pPr>
            <w:r w:rsidRPr="00E20FD7">
              <w:rPr>
                <w:rFonts w:ascii="Arial" w:hAnsi="Arial" w:cs="Arial"/>
                <w:bCs/>
                <w:spacing w:val="-20"/>
                <w:sz w:val="12"/>
                <w:szCs w:val="12"/>
              </w:rPr>
              <w:t>5857,8</w:t>
            </w:r>
          </w:p>
        </w:tc>
        <w:tc>
          <w:tcPr>
            <w:tcW w:w="0" w:type="auto"/>
          </w:tcPr>
          <w:p w:rsidR="00E20FD7" w:rsidRPr="00E20FD7" w:rsidRDefault="00E20FD7" w:rsidP="00CD2F65">
            <w:pPr>
              <w:spacing w:before="120" w:line="240" w:lineRule="exact"/>
              <w:jc w:val="center"/>
              <w:rPr>
                <w:rFonts w:ascii="Arial" w:hAnsi="Arial" w:cs="Arial"/>
                <w:bCs/>
                <w:spacing w:val="-20"/>
                <w:sz w:val="12"/>
                <w:szCs w:val="12"/>
              </w:rPr>
            </w:pPr>
            <w:r w:rsidRPr="00E20FD7">
              <w:rPr>
                <w:rFonts w:ascii="Arial" w:hAnsi="Arial" w:cs="Arial"/>
                <w:bCs/>
                <w:spacing w:val="-20"/>
                <w:sz w:val="12"/>
                <w:szCs w:val="12"/>
              </w:rPr>
              <w:t>3186,1</w:t>
            </w:r>
          </w:p>
        </w:tc>
        <w:tc>
          <w:tcPr>
            <w:tcW w:w="0" w:type="auto"/>
          </w:tcPr>
          <w:p w:rsidR="00E20FD7" w:rsidRPr="00E20FD7" w:rsidRDefault="00E20FD7" w:rsidP="00CD2F65">
            <w:pPr>
              <w:spacing w:before="120" w:line="240" w:lineRule="exact"/>
              <w:jc w:val="center"/>
              <w:rPr>
                <w:rFonts w:ascii="Arial" w:hAnsi="Arial" w:cs="Arial"/>
                <w:bCs/>
                <w:spacing w:val="-20"/>
                <w:sz w:val="12"/>
                <w:szCs w:val="12"/>
              </w:rPr>
            </w:pPr>
            <w:r w:rsidRPr="00E20FD7">
              <w:rPr>
                <w:rFonts w:ascii="Arial" w:hAnsi="Arial" w:cs="Arial"/>
                <w:bCs/>
                <w:spacing w:val="-20"/>
                <w:sz w:val="12"/>
                <w:szCs w:val="12"/>
              </w:rPr>
              <w:t>3186,1</w:t>
            </w:r>
          </w:p>
        </w:tc>
        <w:tc>
          <w:tcPr>
            <w:tcW w:w="917" w:type="dxa"/>
          </w:tcPr>
          <w:p w:rsidR="00E20FD7" w:rsidRPr="00E20FD7" w:rsidRDefault="00E20FD7" w:rsidP="00CD2F65">
            <w:pPr>
              <w:spacing w:before="120" w:line="240" w:lineRule="exact"/>
              <w:jc w:val="center"/>
              <w:rPr>
                <w:rFonts w:ascii="Arial" w:hAnsi="Arial" w:cs="Arial"/>
                <w:bCs/>
                <w:spacing w:val="-20"/>
                <w:sz w:val="12"/>
                <w:szCs w:val="12"/>
              </w:rPr>
            </w:pPr>
            <w:r w:rsidRPr="00E20FD7">
              <w:rPr>
                <w:rFonts w:ascii="Arial" w:hAnsi="Arial" w:cs="Arial"/>
                <w:bCs/>
                <w:spacing w:val="-20"/>
                <w:sz w:val="12"/>
                <w:szCs w:val="12"/>
              </w:rPr>
              <w:t>3186,1</w:t>
            </w:r>
          </w:p>
        </w:tc>
      </w:tr>
      <w:tr w:rsidR="00E20FD7" w:rsidRPr="00E20FD7" w:rsidTr="00CD2F65">
        <w:trPr>
          <w:trHeight w:val="866"/>
          <w:jc w:val="center"/>
        </w:trPr>
        <w:tc>
          <w:tcPr>
            <w:tcW w:w="317" w:type="dxa"/>
            <w:vMerge/>
          </w:tcPr>
          <w:p w:rsidR="00E20FD7" w:rsidRPr="00E20FD7" w:rsidRDefault="00E20FD7" w:rsidP="00E20FD7">
            <w:pPr>
              <w:spacing w:before="120" w:line="240" w:lineRule="exact"/>
              <w:jc w:val="center"/>
              <w:rPr>
                <w:rFonts w:ascii="Arial" w:hAnsi="Arial" w:cs="Arial"/>
                <w:color w:val="000000"/>
                <w:sz w:val="12"/>
                <w:szCs w:val="12"/>
              </w:rPr>
            </w:pPr>
          </w:p>
        </w:tc>
        <w:tc>
          <w:tcPr>
            <w:tcW w:w="0" w:type="auto"/>
            <w:vMerge/>
          </w:tcPr>
          <w:p w:rsidR="00E20FD7" w:rsidRPr="00E20FD7" w:rsidRDefault="00E20FD7" w:rsidP="00E20FD7">
            <w:pPr>
              <w:spacing w:before="120" w:line="240" w:lineRule="exact"/>
              <w:jc w:val="both"/>
              <w:rPr>
                <w:rFonts w:ascii="Arial" w:hAnsi="Arial" w:cs="Arial"/>
                <w:sz w:val="12"/>
                <w:szCs w:val="12"/>
              </w:rPr>
            </w:pPr>
          </w:p>
        </w:tc>
        <w:tc>
          <w:tcPr>
            <w:tcW w:w="0" w:type="auto"/>
            <w:vMerge/>
          </w:tcPr>
          <w:p w:rsidR="00E20FD7" w:rsidRPr="00E20FD7" w:rsidRDefault="00E20FD7" w:rsidP="00E20FD7">
            <w:pPr>
              <w:spacing w:before="120" w:line="240" w:lineRule="exact"/>
              <w:rPr>
                <w:rFonts w:ascii="Arial" w:hAnsi="Arial" w:cs="Arial"/>
                <w:color w:val="000000"/>
                <w:sz w:val="12"/>
                <w:szCs w:val="12"/>
              </w:rPr>
            </w:pPr>
          </w:p>
        </w:tc>
        <w:tc>
          <w:tcPr>
            <w:tcW w:w="0" w:type="auto"/>
            <w:vMerge/>
          </w:tcPr>
          <w:p w:rsidR="00E20FD7" w:rsidRPr="00E20FD7" w:rsidRDefault="00E20FD7" w:rsidP="00E20FD7">
            <w:pPr>
              <w:spacing w:before="120" w:line="240" w:lineRule="exact"/>
              <w:rPr>
                <w:rFonts w:ascii="Arial" w:hAnsi="Arial" w:cs="Arial"/>
                <w:color w:val="000000"/>
                <w:sz w:val="12"/>
                <w:szCs w:val="12"/>
              </w:rPr>
            </w:pPr>
          </w:p>
        </w:tc>
        <w:tc>
          <w:tcPr>
            <w:tcW w:w="0" w:type="auto"/>
            <w:vMerge/>
          </w:tcPr>
          <w:p w:rsidR="00E20FD7" w:rsidRPr="00E20FD7" w:rsidRDefault="00E20FD7" w:rsidP="00E20FD7">
            <w:pPr>
              <w:spacing w:before="120" w:line="240" w:lineRule="exact"/>
              <w:rPr>
                <w:rFonts w:ascii="Arial" w:hAnsi="Arial" w:cs="Arial"/>
                <w:color w:val="000000"/>
                <w:sz w:val="12"/>
                <w:szCs w:val="12"/>
              </w:rPr>
            </w:pPr>
          </w:p>
        </w:tc>
        <w:tc>
          <w:tcPr>
            <w:tcW w:w="0" w:type="auto"/>
          </w:tcPr>
          <w:p w:rsidR="00E20FD7" w:rsidRPr="00E20FD7" w:rsidRDefault="00E20FD7" w:rsidP="00CD2F65">
            <w:pPr>
              <w:spacing w:line="240" w:lineRule="exact"/>
              <w:ind w:left="-11" w:right="-96"/>
              <w:jc w:val="center"/>
              <w:rPr>
                <w:rFonts w:ascii="Arial" w:hAnsi="Arial" w:cs="Arial"/>
                <w:color w:val="000000"/>
                <w:sz w:val="12"/>
                <w:szCs w:val="12"/>
              </w:rPr>
            </w:pPr>
            <w:r w:rsidRPr="00E20FD7">
              <w:rPr>
                <w:rFonts w:ascii="Arial" w:hAnsi="Arial" w:cs="Arial"/>
                <w:color w:val="000000"/>
                <w:sz w:val="12"/>
                <w:szCs w:val="12"/>
              </w:rPr>
              <w:t>федеральный бю</w:t>
            </w:r>
            <w:r w:rsidRPr="00E20FD7">
              <w:rPr>
                <w:rFonts w:ascii="Arial" w:hAnsi="Arial" w:cs="Arial"/>
                <w:color w:val="000000"/>
                <w:sz w:val="12"/>
                <w:szCs w:val="12"/>
              </w:rPr>
              <w:t>д</w:t>
            </w:r>
            <w:r w:rsidRPr="00E20FD7">
              <w:rPr>
                <w:rFonts w:ascii="Arial" w:hAnsi="Arial" w:cs="Arial"/>
                <w:color w:val="000000"/>
                <w:sz w:val="12"/>
                <w:szCs w:val="12"/>
              </w:rPr>
              <w:t>жет</w:t>
            </w:r>
          </w:p>
        </w:tc>
        <w:tc>
          <w:tcPr>
            <w:tcW w:w="0" w:type="auto"/>
            <w:noWrap/>
          </w:tcPr>
          <w:p w:rsidR="00E20FD7" w:rsidRPr="00E20FD7" w:rsidRDefault="00E20FD7" w:rsidP="00CD2F65">
            <w:pPr>
              <w:spacing w:before="120" w:line="240" w:lineRule="exact"/>
              <w:jc w:val="center"/>
              <w:rPr>
                <w:rFonts w:ascii="Arial" w:hAnsi="Arial" w:cs="Arial"/>
                <w:bCs/>
                <w:spacing w:val="-20"/>
                <w:sz w:val="12"/>
                <w:szCs w:val="12"/>
              </w:rPr>
            </w:pPr>
            <w:r w:rsidRPr="00E20FD7">
              <w:rPr>
                <w:rFonts w:ascii="Arial" w:hAnsi="Arial" w:cs="Arial"/>
                <w:bCs/>
                <w:spacing w:val="-20"/>
                <w:sz w:val="12"/>
                <w:szCs w:val="12"/>
              </w:rPr>
              <w:t>9001,9711</w:t>
            </w:r>
          </w:p>
        </w:tc>
        <w:tc>
          <w:tcPr>
            <w:tcW w:w="0" w:type="auto"/>
            <w:noWrap/>
          </w:tcPr>
          <w:p w:rsidR="00E20FD7" w:rsidRPr="00E20FD7" w:rsidRDefault="00E20FD7" w:rsidP="00CD2F65">
            <w:pPr>
              <w:spacing w:before="120" w:line="240" w:lineRule="exact"/>
              <w:jc w:val="center"/>
              <w:rPr>
                <w:rFonts w:ascii="Arial" w:hAnsi="Arial" w:cs="Arial"/>
                <w:bCs/>
                <w:spacing w:val="-20"/>
                <w:sz w:val="12"/>
                <w:szCs w:val="12"/>
              </w:rPr>
            </w:pPr>
            <w:r w:rsidRPr="00E20FD7">
              <w:rPr>
                <w:rFonts w:ascii="Arial" w:hAnsi="Arial" w:cs="Arial"/>
                <w:bCs/>
                <w:spacing w:val="-20"/>
                <w:sz w:val="12"/>
                <w:szCs w:val="12"/>
              </w:rPr>
              <w:t>0</w:t>
            </w:r>
          </w:p>
        </w:tc>
        <w:tc>
          <w:tcPr>
            <w:tcW w:w="0" w:type="auto"/>
            <w:noWrap/>
          </w:tcPr>
          <w:p w:rsidR="00E20FD7" w:rsidRPr="00E20FD7" w:rsidRDefault="00E20FD7" w:rsidP="00CD2F65">
            <w:pPr>
              <w:spacing w:before="120" w:line="240" w:lineRule="exact"/>
              <w:jc w:val="center"/>
              <w:rPr>
                <w:rFonts w:ascii="Arial" w:hAnsi="Arial" w:cs="Arial"/>
                <w:bCs/>
                <w:spacing w:val="-20"/>
                <w:sz w:val="12"/>
                <w:szCs w:val="12"/>
              </w:rPr>
            </w:pPr>
            <w:r w:rsidRPr="00E20FD7">
              <w:rPr>
                <w:rFonts w:ascii="Arial" w:hAnsi="Arial" w:cs="Arial"/>
                <w:bCs/>
                <w:spacing w:val="-20"/>
                <w:sz w:val="12"/>
                <w:szCs w:val="12"/>
              </w:rPr>
              <w:t>0,0</w:t>
            </w:r>
          </w:p>
        </w:tc>
        <w:tc>
          <w:tcPr>
            <w:tcW w:w="0" w:type="auto"/>
          </w:tcPr>
          <w:p w:rsidR="00E20FD7" w:rsidRPr="00E20FD7" w:rsidRDefault="00E20FD7" w:rsidP="00CD2F65">
            <w:pPr>
              <w:spacing w:before="120" w:line="240" w:lineRule="exact"/>
              <w:jc w:val="center"/>
              <w:rPr>
                <w:rFonts w:ascii="Arial" w:hAnsi="Arial" w:cs="Arial"/>
                <w:bCs/>
                <w:spacing w:val="-20"/>
                <w:sz w:val="12"/>
                <w:szCs w:val="12"/>
              </w:rPr>
            </w:pPr>
            <w:r w:rsidRPr="00E20FD7">
              <w:rPr>
                <w:rFonts w:ascii="Arial" w:hAnsi="Arial" w:cs="Arial"/>
                <w:bCs/>
                <w:spacing w:val="-20"/>
                <w:sz w:val="12"/>
                <w:szCs w:val="12"/>
              </w:rPr>
              <w:t>0,0</w:t>
            </w:r>
          </w:p>
        </w:tc>
        <w:tc>
          <w:tcPr>
            <w:tcW w:w="0" w:type="auto"/>
          </w:tcPr>
          <w:p w:rsidR="00E20FD7" w:rsidRPr="00E20FD7" w:rsidRDefault="00E20FD7" w:rsidP="00CD2F65">
            <w:pPr>
              <w:spacing w:before="120" w:line="240" w:lineRule="exact"/>
              <w:jc w:val="center"/>
              <w:rPr>
                <w:rFonts w:ascii="Arial" w:hAnsi="Arial" w:cs="Arial"/>
                <w:bCs/>
                <w:spacing w:val="-20"/>
                <w:sz w:val="12"/>
                <w:szCs w:val="12"/>
              </w:rPr>
            </w:pPr>
            <w:r w:rsidRPr="00E20FD7">
              <w:rPr>
                <w:rFonts w:ascii="Arial" w:hAnsi="Arial" w:cs="Arial"/>
                <w:bCs/>
                <w:spacing w:val="-20"/>
                <w:sz w:val="12"/>
                <w:szCs w:val="12"/>
              </w:rPr>
              <w:t>0,0</w:t>
            </w:r>
          </w:p>
        </w:tc>
        <w:tc>
          <w:tcPr>
            <w:tcW w:w="0" w:type="auto"/>
          </w:tcPr>
          <w:p w:rsidR="00E20FD7" w:rsidRPr="00E20FD7" w:rsidRDefault="00E20FD7" w:rsidP="00CD2F65">
            <w:pPr>
              <w:spacing w:before="120" w:line="240" w:lineRule="exact"/>
              <w:jc w:val="center"/>
              <w:rPr>
                <w:rFonts w:ascii="Arial" w:hAnsi="Arial" w:cs="Arial"/>
                <w:bCs/>
                <w:spacing w:val="-20"/>
                <w:sz w:val="12"/>
                <w:szCs w:val="12"/>
              </w:rPr>
            </w:pPr>
            <w:r w:rsidRPr="00E20FD7">
              <w:rPr>
                <w:rFonts w:ascii="Arial" w:hAnsi="Arial" w:cs="Arial"/>
                <w:bCs/>
                <w:spacing w:val="-20"/>
                <w:sz w:val="12"/>
                <w:szCs w:val="12"/>
              </w:rPr>
              <w:t>0,0</w:t>
            </w:r>
          </w:p>
        </w:tc>
        <w:tc>
          <w:tcPr>
            <w:tcW w:w="917" w:type="dxa"/>
          </w:tcPr>
          <w:p w:rsidR="00E20FD7" w:rsidRPr="00E20FD7" w:rsidRDefault="00E20FD7" w:rsidP="00CD2F65">
            <w:pPr>
              <w:spacing w:before="120" w:line="240" w:lineRule="exact"/>
              <w:jc w:val="center"/>
              <w:rPr>
                <w:rFonts w:ascii="Arial" w:hAnsi="Arial" w:cs="Arial"/>
                <w:bCs/>
                <w:spacing w:val="-20"/>
                <w:sz w:val="12"/>
                <w:szCs w:val="12"/>
              </w:rPr>
            </w:pPr>
            <w:r w:rsidRPr="00E20FD7">
              <w:rPr>
                <w:rFonts w:ascii="Arial" w:hAnsi="Arial" w:cs="Arial"/>
                <w:bCs/>
                <w:spacing w:val="-20"/>
                <w:sz w:val="12"/>
                <w:szCs w:val="12"/>
              </w:rPr>
              <w:t>0,0</w:t>
            </w:r>
          </w:p>
        </w:tc>
      </w:tr>
      <w:tr w:rsidR="00E20FD7" w:rsidRPr="00E20FD7" w:rsidTr="00CD2F65">
        <w:trPr>
          <w:trHeight w:val="547"/>
          <w:jc w:val="center"/>
        </w:trPr>
        <w:tc>
          <w:tcPr>
            <w:tcW w:w="317" w:type="dxa"/>
            <w:vMerge w:val="restart"/>
          </w:tcPr>
          <w:p w:rsidR="00E20FD7" w:rsidRPr="00E20FD7" w:rsidRDefault="00E20FD7" w:rsidP="00E20FD7">
            <w:pPr>
              <w:spacing w:before="120" w:line="240" w:lineRule="exact"/>
              <w:jc w:val="center"/>
              <w:rPr>
                <w:rFonts w:ascii="Arial" w:hAnsi="Arial" w:cs="Arial"/>
                <w:color w:val="000000"/>
                <w:sz w:val="12"/>
                <w:szCs w:val="12"/>
              </w:rPr>
            </w:pPr>
            <w:r w:rsidRPr="00E20FD7">
              <w:rPr>
                <w:rFonts w:ascii="Arial" w:hAnsi="Arial" w:cs="Arial"/>
                <w:color w:val="000000"/>
                <w:sz w:val="12"/>
                <w:szCs w:val="12"/>
              </w:rPr>
              <w:t>2.</w:t>
            </w:r>
          </w:p>
        </w:tc>
        <w:tc>
          <w:tcPr>
            <w:tcW w:w="0" w:type="auto"/>
            <w:vMerge w:val="restart"/>
          </w:tcPr>
          <w:p w:rsidR="00E20FD7" w:rsidRPr="00E20FD7" w:rsidRDefault="00E20FD7" w:rsidP="00E20FD7">
            <w:pPr>
              <w:spacing w:before="120" w:line="240" w:lineRule="exact"/>
              <w:jc w:val="both"/>
              <w:rPr>
                <w:rFonts w:ascii="Arial" w:hAnsi="Arial" w:cs="Arial"/>
                <w:sz w:val="12"/>
                <w:szCs w:val="12"/>
              </w:rPr>
            </w:pPr>
            <w:r w:rsidRPr="00E20FD7">
              <w:rPr>
                <w:rFonts w:ascii="Arial" w:hAnsi="Arial" w:cs="Arial"/>
                <w:sz w:val="12"/>
                <w:szCs w:val="12"/>
              </w:rPr>
              <w:t>Реализация подпрограммы «</w:t>
            </w:r>
            <w:r w:rsidRPr="00E20FD7">
              <w:rPr>
                <w:rFonts w:ascii="Arial" w:hAnsi="Arial" w:cs="Arial"/>
                <w:spacing w:val="-12"/>
                <w:sz w:val="12"/>
                <w:szCs w:val="12"/>
              </w:rPr>
              <w:t>Развитие допо</w:t>
            </w:r>
            <w:r w:rsidRPr="00E20FD7">
              <w:rPr>
                <w:rFonts w:ascii="Arial" w:hAnsi="Arial" w:cs="Arial"/>
                <w:spacing w:val="-12"/>
                <w:sz w:val="12"/>
                <w:szCs w:val="12"/>
              </w:rPr>
              <w:t>л</w:t>
            </w:r>
            <w:r w:rsidRPr="00E20FD7">
              <w:rPr>
                <w:rFonts w:ascii="Arial" w:hAnsi="Arial" w:cs="Arial"/>
                <w:spacing w:val="-12"/>
                <w:sz w:val="12"/>
                <w:szCs w:val="12"/>
              </w:rPr>
              <w:t>нительного обр</w:t>
            </w:r>
            <w:r w:rsidRPr="00E20FD7">
              <w:rPr>
                <w:rFonts w:ascii="Arial" w:hAnsi="Arial" w:cs="Arial"/>
                <w:spacing w:val="-12"/>
                <w:sz w:val="12"/>
                <w:szCs w:val="12"/>
              </w:rPr>
              <w:t>а</w:t>
            </w:r>
            <w:r w:rsidRPr="00E20FD7">
              <w:rPr>
                <w:rFonts w:ascii="Arial" w:hAnsi="Arial" w:cs="Arial"/>
                <w:spacing w:val="-12"/>
                <w:sz w:val="12"/>
                <w:szCs w:val="12"/>
              </w:rPr>
              <w:t>зования в Валда</w:t>
            </w:r>
            <w:r w:rsidRPr="00E20FD7">
              <w:rPr>
                <w:rFonts w:ascii="Arial" w:hAnsi="Arial" w:cs="Arial"/>
                <w:spacing w:val="-12"/>
                <w:sz w:val="12"/>
                <w:szCs w:val="12"/>
              </w:rPr>
              <w:t>й</w:t>
            </w:r>
            <w:r w:rsidRPr="00E20FD7">
              <w:rPr>
                <w:rFonts w:ascii="Arial" w:hAnsi="Arial" w:cs="Arial"/>
                <w:spacing w:val="-12"/>
                <w:sz w:val="12"/>
                <w:szCs w:val="12"/>
              </w:rPr>
              <w:t>ском муниципал</w:t>
            </w:r>
            <w:r w:rsidRPr="00E20FD7">
              <w:rPr>
                <w:rFonts w:ascii="Arial" w:hAnsi="Arial" w:cs="Arial"/>
                <w:spacing w:val="-12"/>
                <w:sz w:val="12"/>
                <w:szCs w:val="12"/>
              </w:rPr>
              <w:t>ь</w:t>
            </w:r>
            <w:r w:rsidRPr="00E20FD7">
              <w:rPr>
                <w:rFonts w:ascii="Arial" w:hAnsi="Arial" w:cs="Arial"/>
                <w:spacing w:val="-12"/>
                <w:sz w:val="12"/>
                <w:szCs w:val="12"/>
              </w:rPr>
              <w:t>ном ра</w:t>
            </w:r>
            <w:r w:rsidRPr="00E20FD7">
              <w:rPr>
                <w:rFonts w:ascii="Arial" w:hAnsi="Arial" w:cs="Arial"/>
                <w:spacing w:val="-12"/>
                <w:sz w:val="12"/>
                <w:szCs w:val="12"/>
              </w:rPr>
              <w:t>й</w:t>
            </w:r>
            <w:r w:rsidRPr="00E20FD7">
              <w:rPr>
                <w:rFonts w:ascii="Arial" w:hAnsi="Arial" w:cs="Arial"/>
                <w:spacing w:val="-12"/>
                <w:sz w:val="12"/>
                <w:szCs w:val="12"/>
              </w:rPr>
              <w:t>оне</w:t>
            </w:r>
            <w:r w:rsidRPr="00E20FD7">
              <w:rPr>
                <w:rFonts w:ascii="Arial" w:hAnsi="Arial" w:cs="Arial"/>
                <w:b/>
                <w:sz w:val="12"/>
                <w:szCs w:val="12"/>
              </w:rPr>
              <w:t>»</w:t>
            </w:r>
          </w:p>
        </w:tc>
        <w:tc>
          <w:tcPr>
            <w:tcW w:w="0" w:type="auto"/>
            <w:vMerge w:val="restart"/>
          </w:tcPr>
          <w:p w:rsidR="00E20FD7" w:rsidRPr="00E20FD7" w:rsidRDefault="00E20FD7" w:rsidP="00E20FD7">
            <w:pPr>
              <w:spacing w:before="120" w:line="240" w:lineRule="exact"/>
              <w:rPr>
                <w:rFonts w:ascii="Arial" w:hAnsi="Arial" w:cs="Arial"/>
                <w:color w:val="000000"/>
                <w:sz w:val="12"/>
                <w:szCs w:val="12"/>
              </w:rPr>
            </w:pPr>
            <w:r w:rsidRPr="00E20FD7">
              <w:rPr>
                <w:rFonts w:ascii="Arial" w:hAnsi="Arial" w:cs="Arial"/>
                <w:color w:val="000000"/>
                <w:sz w:val="12"/>
                <w:szCs w:val="12"/>
              </w:rPr>
              <w:t>комитет образов</w:t>
            </w:r>
            <w:r w:rsidRPr="00E20FD7">
              <w:rPr>
                <w:rFonts w:ascii="Arial" w:hAnsi="Arial" w:cs="Arial"/>
                <w:color w:val="000000"/>
                <w:sz w:val="12"/>
                <w:szCs w:val="12"/>
              </w:rPr>
              <w:t>а</w:t>
            </w:r>
            <w:r w:rsidRPr="00E20FD7">
              <w:rPr>
                <w:rFonts w:ascii="Arial" w:hAnsi="Arial" w:cs="Arial"/>
                <w:color w:val="000000"/>
                <w:sz w:val="12"/>
                <w:szCs w:val="12"/>
              </w:rPr>
              <w:t>ния</w:t>
            </w:r>
          </w:p>
        </w:tc>
        <w:tc>
          <w:tcPr>
            <w:tcW w:w="0" w:type="auto"/>
            <w:vMerge w:val="restart"/>
          </w:tcPr>
          <w:p w:rsidR="00E20FD7" w:rsidRPr="00E20FD7" w:rsidRDefault="00E20FD7" w:rsidP="00E20FD7">
            <w:pPr>
              <w:spacing w:before="120" w:line="240" w:lineRule="exact"/>
              <w:rPr>
                <w:rFonts w:ascii="Arial" w:hAnsi="Arial" w:cs="Arial"/>
                <w:color w:val="000000"/>
                <w:sz w:val="12"/>
                <w:szCs w:val="12"/>
              </w:rPr>
            </w:pPr>
            <w:r w:rsidRPr="00E20FD7">
              <w:rPr>
                <w:rFonts w:ascii="Arial" w:hAnsi="Arial" w:cs="Arial"/>
                <w:color w:val="000000"/>
                <w:sz w:val="12"/>
                <w:szCs w:val="12"/>
              </w:rPr>
              <w:t>2020-2026</w:t>
            </w:r>
          </w:p>
          <w:p w:rsidR="00E20FD7" w:rsidRPr="00E20FD7" w:rsidRDefault="00E20FD7" w:rsidP="00E20FD7">
            <w:pPr>
              <w:spacing w:before="120" w:line="240" w:lineRule="exact"/>
              <w:rPr>
                <w:rFonts w:ascii="Arial" w:hAnsi="Arial" w:cs="Arial"/>
                <w:color w:val="000000"/>
                <w:sz w:val="12"/>
                <w:szCs w:val="12"/>
              </w:rPr>
            </w:pPr>
            <w:r w:rsidRPr="00E20FD7">
              <w:rPr>
                <w:rFonts w:ascii="Arial" w:hAnsi="Arial" w:cs="Arial"/>
                <w:color w:val="000000"/>
                <w:sz w:val="12"/>
                <w:szCs w:val="12"/>
              </w:rPr>
              <w:t xml:space="preserve">годы     </w:t>
            </w:r>
          </w:p>
        </w:tc>
        <w:tc>
          <w:tcPr>
            <w:tcW w:w="0" w:type="auto"/>
            <w:vMerge w:val="restart"/>
          </w:tcPr>
          <w:p w:rsidR="00E20FD7" w:rsidRPr="00E20FD7" w:rsidRDefault="00E20FD7" w:rsidP="00E20FD7">
            <w:pPr>
              <w:spacing w:before="120" w:line="240" w:lineRule="exact"/>
              <w:rPr>
                <w:rFonts w:ascii="Arial" w:hAnsi="Arial" w:cs="Arial"/>
                <w:color w:val="000000"/>
                <w:sz w:val="12"/>
                <w:szCs w:val="12"/>
              </w:rPr>
            </w:pPr>
            <w:r w:rsidRPr="00E20FD7">
              <w:rPr>
                <w:rFonts w:ascii="Arial" w:hAnsi="Arial" w:cs="Arial"/>
                <w:color w:val="000000"/>
                <w:sz w:val="12"/>
                <w:szCs w:val="12"/>
              </w:rPr>
              <w:t>1.2.1-1.2.7</w:t>
            </w:r>
          </w:p>
        </w:tc>
        <w:tc>
          <w:tcPr>
            <w:tcW w:w="0" w:type="auto"/>
          </w:tcPr>
          <w:p w:rsidR="00E20FD7" w:rsidRPr="00E20FD7" w:rsidRDefault="00E20FD7" w:rsidP="00CD2F65">
            <w:pPr>
              <w:spacing w:before="120" w:line="240" w:lineRule="exact"/>
              <w:jc w:val="center"/>
              <w:rPr>
                <w:rFonts w:ascii="Arial" w:hAnsi="Arial" w:cs="Arial"/>
                <w:color w:val="000000"/>
                <w:sz w:val="12"/>
                <w:szCs w:val="12"/>
              </w:rPr>
            </w:pPr>
            <w:r w:rsidRPr="00E20FD7">
              <w:rPr>
                <w:rFonts w:ascii="Arial" w:hAnsi="Arial" w:cs="Arial"/>
                <w:color w:val="000000"/>
                <w:sz w:val="12"/>
                <w:szCs w:val="12"/>
              </w:rPr>
              <w:t>местный бю</w:t>
            </w:r>
            <w:r w:rsidRPr="00E20FD7">
              <w:rPr>
                <w:rFonts w:ascii="Arial" w:hAnsi="Arial" w:cs="Arial"/>
                <w:color w:val="000000"/>
                <w:sz w:val="12"/>
                <w:szCs w:val="12"/>
              </w:rPr>
              <w:t>д</w:t>
            </w:r>
            <w:r w:rsidRPr="00E20FD7">
              <w:rPr>
                <w:rFonts w:ascii="Arial" w:hAnsi="Arial" w:cs="Arial"/>
                <w:color w:val="000000"/>
                <w:sz w:val="12"/>
                <w:szCs w:val="12"/>
              </w:rPr>
              <w:t>жет</w:t>
            </w:r>
          </w:p>
        </w:tc>
        <w:tc>
          <w:tcPr>
            <w:tcW w:w="0" w:type="auto"/>
            <w:noWrap/>
          </w:tcPr>
          <w:p w:rsidR="00E20FD7" w:rsidRPr="00E20FD7" w:rsidRDefault="00E20FD7" w:rsidP="00CD2F65">
            <w:pPr>
              <w:spacing w:before="120" w:line="240" w:lineRule="exact"/>
              <w:jc w:val="center"/>
              <w:rPr>
                <w:rFonts w:ascii="Arial" w:hAnsi="Arial" w:cs="Arial"/>
                <w:bCs/>
                <w:sz w:val="12"/>
                <w:szCs w:val="12"/>
              </w:rPr>
            </w:pPr>
            <w:r w:rsidRPr="00E20FD7">
              <w:rPr>
                <w:rFonts w:ascii="Arial" w:hAnsi="Arial" w:cs="Arial"/>
                <w:bCs/>
                <w:sz w:val="12"/>
                <w:szCs w:val="12"/>
              </w:rPr>
              <w:t>5585,48078</w:t>
            </w:r>
          </w:p>
        </w:tc>
        <w:tc>
          <w:tcPr>
            <w:tcW w:w="0" w:type="auto"/>
            <w:noWrap/>
          </w:tcPr>
          <w:p w:rsidR="00E20FD7" w:rsidRPr="00E20FD7" w:rsidRDefault="00E20FD7" w:rsidP="00CD2F65">
            <w:pPr>
              <w:spacing w:before="120" w:line="240" w:lineRule="exact"/>
              <w:jc w:val="center"/>
              <w:rPr>
                <w:rFonts w:ascii="Arial" w:hAnsi="Arial" w:cs="Arial"/>
                <w:bCs/>
                <w:sz w:val="12"/>
                <w:szCs w:val="12"/>
              </w:rPr>
            </w:pPr>
            <w:r w:rsidRPr="00E20FD7">
              <w:rPr>
                <w:rFonts w:ascii="Arial" w:hAnsi="Arial" w:cs="Arial"/>
                <w:bCs/>
                <w:sz w:val="12"/>
                <w:szCs w:val="12"/>
              </w:rPr>
              <w:t>7296,17455</w:t>
            </w:r>
          </w:p>
        </w:tc>
        <w:tc>
          <w:tcPr>
            <w:tcW w:w="0" w:type="auto"/>
            <w:noWrap/>
          </w:tcPr>
          <w:p w:rsidR="00E20FD7" w:rsidRPr="00E20FD7" w:rsidRDefault="00E20FD7" w:rsidP="00CD2F65">
            <w:pPr>
              <w:spacing w:before="120" w:line="240" w:lineRule="exact"/>
              <w:jc w:val="center"/>
              <w:rPr>
                <w:rFonts w:ascii="Arial" w:hAnsi="Arial" w:cs="Arial"/>
                <w:bCs/>
                <w:sz w:val="12"/>
                <w:szCs w:val="12"/>
              </w:rPr>
            </w:pPr>
            <w:r w:rsidRPr="00E20FD7">
              <w:rPr>
                <w:rFonts w:ascii="Arial" w:hAnsi="Arial" w:cs="Arial"/>
                <w:bCs/>
                <w:sz w:val="12"/>
                <w:szCs w:val="12"/>
              </w:rPr>
              <w:t>7609,827</w:t>
            </w:r>
          </w:p>
        </w:tc>
        <w:tc>
          <w:tcPr>
            <w:tcW w:w="0" w:type="auto"/>
          </w:tcPr>
          <w:p w:rsidR="00E20FD7" w:rsidRPr="00E20FD7" w:rsidRDefault="00E20FD7" w:rsidP="00CD2F65">
            <w:pPr>
              <w:spacing w:before="120" w:line="240" w:lineRule="exact"/>
              <w:jc w:val="center"/>
              <w:rPr>
                <w:rFonts w:ascii="Arial" w:hAnsi="Arial" w:cs="Arial"/>
                <w:bCs/>
                <w:sz w:val="12"/>
                <w:szCs w:val="12"/>
              </w:rPr>
            </w:pPr>
            <w:r w:rsidRPr="00E20FD7">
              <w:rPr>
                <w:rFonts w:ascii="Arial" w:hAnsi="Arial" w:cs="Arial"/>
                <w:bCs/>
                <w:sz w:val="12"/>
                <w:szCs w:val="12"/>
              </w:rPr>
              <w:t>7609,827</w:t>
            </w:r>
          </w:p>
        </w:tc>
        <w:tc>
          <w:tcPr>
            <w:tcW w:w="0" w:type="auto"/>
          </w:tcPr>
          <w:p w:rsidR="00E20FD7" w:rsidRPr="00E20FD7" w:rsidRDefault="00E20FD7" w:rsidP="00CD2F65">
            <w:pPr>
              <w:spacing w:before="120" w:line="240" w:lineRule="exact"/>
              <w:jc w:val="center"/>
              <w:rPr>
                <w:rFonts w:ascii="Arial" w:hAnsi="Arial" w:cs="Arial"/>
                <w:bCs/>
                <w:sz w:val="12"/>
                <w:szCs w:val="12"/>
              </w:rPr>
            </w:pPr>
            <w:r w:rsidRPr="00E20FD7">
              <w:rPr>
                <w:rFonts w:ascii="Arial" w:hAnsi="Arial" w:cs="Arial"/>
                <w:bCs/>
                <w:sz w:val="12"/>
                <w:szCs w:val="12"/>
              </w:rPr>
              <w:t>7395,188</w:t>
            </w:r>
          </w:p>
        </w:tc>
        <w:tc>
          <w:tcPr>
            <w:tcW w:w="0" w:type="auto"/>
          </w:tcPr>
          <w:p w:rsidR="00E20FD7" w:rsidRPr="00E20FD7" w:rsidRDefault="00E20FD7" w:rsidP="00CD2F65">
            <w:pPr>
              <w:spacing w:before="120" w:line="240" w:lineRule="exact"/>
              <w:jc w:val="center"/>
              <w:rPr>
                <w:rFonts w:ascii="Arial" w:hAnsi="Arial" w:cs="Arial"/>
                <w:bCs/>
                <w:sz w:val="12"/>
                <w:szCs w:val="12"/>
              </w:rPr>
            </w:pPr>
            <w:r w:rsidRPr="00E20FD7">
              <w:rPr>
                <w:rFonts w:ascii="Arial" w:hAnsi="Arial" w:cs="Arial"/>
                <w:bCs/>
                <w:sz w:val="12"/>
                <w:szCs w:val="12"/>
              </w:rPr>
              <w:t>7395,188</w:t>
            </w:r>
          </w:p>
        </w:tc>
        <w:tc>
          <w:tcPr>
            <w:tcW w:w="917" w:type="dxa"/>
          </w:tcPr>
          <w:p w:rsidR="00E20FD7" w:rsidRPr="00E20FD7" w:rsidRDefault="00E20FD7" w:rsidP="00CD2F65">
            <w:pPr>
              <w:spacing w:before="120" w:line="240" w:lineRule="exact"/>
              <w:jc w:val="center"/>
              <w:rPr>
                <w:rFonts w:ascii="Arial" w:hAnsi="Arial" w:cs="Arial"/>
                <w:bCs/>
                <w:sz w:val="12"/>
                <w:szCs w:val="12"/>
              </w:rPr>
            </w:pPr>
            <w:r w:rsidRPr="00E20FD7">
              <w:rPr>
                <w:rFonts w:ascii="Arial" w:hAnsi="Arial" w:cs="Arial"/>
                <w:bCs/>
                <w:sz w:val="12"/>
                <w:szCs w:val="12"/>
              </w:rPr>
              <w:t>7395,188</w:t>
            </w:r>
          </w:p>
        </w:tc>
      </w:tr>
      <w:tr w:rsidR="00E20FD7" w:rsidRPr="00E20FD7" w:rsidTr="00CD2F65">
        <w:trPr>
          <w:trHeight w:val="1170"/>
          <w:jc w:val="center"/>
        </w:trPr>
        <w:tc>
          <w:tcPr>
            <w:tcW w:w="317" w:type="dxa"/>
            <w:vMerge/>
            <w:tcBorders>
              <w:bottom w:val="single" w:sz="4" w:space="0" w:color="auto"/>
            </w:tcBorders>
          </w:tcPr>
          <w:p w:rsidR="00E20FD7" w:rsidRPr="00E20FD7" w:rsidRDefault="00E20FD7" w:rsidP="00E20FD7">
            <w:pPr>
              <w:spacing w:before="120" w:line="240" w:lineRule="exact"/>
              <w:jc w:val="center"/>
              <w:rPr>
                <w:rFonts w:ascii="Arial" w:hAnsi="Arial" w:cs="Arial"/>
                <w:color w:val="000000"/>
                <w:sz w:val="12"/>
                <w:szCs w:val="12"/>
              </w:rPr>
            </w:pPr>
          </w:p>
        </w:tc>
        <w:tc>
          <w:tcPr>
            <w:tcW w:w="0" w:type="auto"/>
            <w:vMerge/>
            <w:tcBorders>
              <w:bottom w:val="single" w:sz="4" w:space="0" w:color="auto"/>
            </w:tcBorders>
          </w:tcPr>
          <w:p w:rsidR="00E20FD7" w:rsidRPr="00E20FD7" w:rsidRDefault="00E20FD7" w:rsidP="00E20FD7">
            <w:pPr>
              <w:spacing w:before="120" w:line="240" w:lineRule="exact"/>
              <w:jc w:val="both"/>
              <w:rPr>
                <w:rFonts w:ascii="Arial" w:hAnsi="Arial" w:cs="Arial"/>
                <w:sz w:val="12"/>
                <w:szCs w:val="12"/>
              </w:rPr>
            </w:pPr>
          </w:p>
        </w:tc>
        <w:tc>
          <w:tcPr>
            <w:tcW w:w="0" w:type="auto"/>
            <w:vMerge/>
            <w:tcBorders>
              <w:bottom w:val="single" w:sz="4" w:space="0" w:color="auto"/>
            </w:tcBorders>
          </w:tcPr>
          <w:p w:rsidR="00E20FD7" w:rsidRPr="00E20FD7" w:rsidRDefault="00E20FD7" w:rsidP="00E20FD7">
            <w:pPr>
              <w:spacing w:before="120" w:line="240" w:lineRule="exact"/>
              <w:rPr>
                <w:rFonts w:ascii="Arial" w:hAnsi="Arial" w:cs="Arial"/>
                <w:color w:val="000000"/>
                <w:sz w:val="12"/>
                <w:szCs w:val="12"/>
              </w:rPr>
            </w:pPr>
          </w:p>
        </w:tc>
        <w:tc>
          <w:tcPr>
            <w:tcW w:w="0" w:type="auto"/>
            <w:vMerge/>
            <w:tcBorders>
              <w:bottom w:val="single" w:sz="4" w:space="0" w:color="auto"/>
            </w:tcBorders>
          </w:tcPr>
          <w:p w:rsidR="00E20FD7" w:rsidRPr="00E20FD7" w:rsidRDefault="00E20FD7" w:rsidP="00E20FD7">
            <w:pPr>
              <w:spacing w:before="120" w:line="240" w:lineRule="exact"/>
              <w:rPr>
                <w:rFonts w:ascii="Arial" w:hAnsi="Arial" w:cs="Arial"/>
                <w:color w:val="000000"/>
                <w:sz w:val="12"/>
                <w:szCs w:val="12"/>
              </w:rPr>
            </w:pPr>
          </w:p>
        </w:tc>
        <w:tc>
          <w:tcPr>
            <w:tcW w:w="0" w:type="auto"/>
            <w:vMerge/>
            <w:tcBorders>
              <w:bottom w:val="single" w:sz="4" w:space="0" w:color="auto"/>
            </w:tcBorders>
          </w:tcPr>
          <w:p w:rsidR="00E20FD7" w:rsidRPr="00E20FD7" w:rsidRDefault="00E20FD7" w:rsidP="00E20FD7">
            <w:pPr>
              <w:spacing w:before="120" w:line="240" w:lineRule="exact"/>
              <w:rPr>
                <w:rFonts w:ascii="Arial" w:hAnsi="Arial" w:cs="Arial"/>
                <w:color w:val="000000"/>
                <w:sz w:val="12"/>
                <w:szCs w:val="12"/>
              </w:rPr>
            </w:pPr>
          </w:p>
        </w:tc>
        <w:tc>
          <w:tcPr>
            <w:tcW w:w="0" w:type="auto"/>
            <w:tcBorders>
              <w:bottom w:val="single" w:sz="4" w:space="0" w:color="auto"/>
            </w:tcBorders>
          </w:tcPr>
          <w:p w:rsidR="00E20FD7" w:rsidRPr="00E20FD7" w:rsidRDefault="00E20FD7" w:rsidP="00CD2F65">
            <w:pPr>
              <w:spacing w:before="120" w:line="240" w:lineRule="exact"/>
              <w:jc w:val="center"/>
              <w:rPr>
                <w:rFonts w:ascii="Arial" w:hAnsi="Arial" w:cs="Arial"/>
                <w:color w:val="000000"/>
                <w:sz w:val="12"/>
                <w:szCs w:val="12"/>
              </w:rPr>
            </w:pPr>
            <w:r w:rsidRPr="00E20FD7">
              <w:rPr>
                <w:rFonts w:ascii="Arial" w:hAnsi="Arial" w:cs="Arial"/>
                <w:color w:val="000000"/>
                <w:sz w:val="12"/>
                <w:szCs w:val="12"/>
              </w:rPr>
              <w:t>обл</w:t>
            </w:r>
            <w:r w:rsidRPr="00E20FD7">
              <w:rPr>
                <w:rFonts w:ascii="Arial" w:hAnsi="Arial" w:cs="Arial"/>
                <w:color w:val="000000"/>
                <w:sz w:val="12"/>
                <w:szCs w:val="12"/>
              </w:rPr>
              <w:t>а</w:t>
            </w:r>
            <w:r w:rsidRPr="00E20FD7">
              <w:rPr>
                <w:rFonts w:ascii="Arial" w:hAnsi="Arial" w:cs="Arial"/>
                <w:color w:val="000000"/>
                <w:sz w:val="12"/>
                <w:szCs w:val="12"/>
              </w:rPr>
              <w:t>стной бюджет</w:t>
            </w:r>
          </w:p>
        </w:tc>
        <w:tc>
          <w:tcPr>
            <w:tcW w:w="0" w:type="auto"/>
            <w:tcBorders>
              <w:bottom w:val="single" w:sz="4" w:space="0" w:color="auto"/>
            </w:tcBorders>
            <w:noWrap/>
          </w:tcPr>
          <w:p w:rsidR="00E20FD7" w:rsidRPr="00E20FD7" w:rsidRDefault="00E20FD7" w:rsidP="00CD2F65">
            <w:pPr>
              <w:spacing w:before="120" w:line="240" w:lineRule="exact"/>
              <w:jc w:val="center"/>
              <w:rPr>
                <w:rFonts w:ascii="Arial" w:hAnsi="Arial" w:cs="Arial"/>
                <w:bCs/>
                <w:sz w:val="12"/>
                <w:szCs w:val="12"/>
              </w:rPr>
            </w:pPr>
            <w:r w:rsidRPr="00E20FD7">
              <w:rPr>
                <w:rFonts w:ascii="Arial" w:hAnsi="Arial" w:cs="Arial"/>
                <w:bCs/>
                <w:sz w:val="12"/>
                <w:szCs w:val="12"/>
              </w:rPr>
              <w:t>461,525</w:t>
            </w:r>
          </w:p>
        </w:tc>
        <w:tc>
          <w:tcPr>
            <w:tcW w:w="0" w:type="auto"/>
            <w:tcBorders>
              <w:bottom w:val="single" w:sz="4" w:space="0" w:color="auto"/>
            </w:tcBorders>
            <w:noWrap/>
          </w:tcPr>
          <w:p w:rsidR="00E20FD7" w:rsidRPr="00E20FD7" w:rsidRDefault="00E20FD7" w:rsidP="00CD2F65">
            <w:pPr>
              <w:spacing w:before="120" w:line="240" w:lineRule="exact"/>
              <w:jc w:val="center"/>
              <w:rPr>
                <w:rFonts w:ascii="Arial" w:hAnsi="Arial" w:cs="Arial"/>
                <w:bCs/>
                <w:sz w:val="12"/>
                <w:szCs w:val="12"/>
              </w:rPr>
            </w:pPr>
            <w:r w:rsidRPr="00E20FD7">
              <w:rPr>
                <w:rFonts w:ascii="Arial" w:hAnsi="Arial" w:cs="Arial"/>
                <w:bCs/>
                <w:sz w:val="12"/>
                <w:szCs w:val="12"/>
              </w:rPr>
              <w:t>815,0</w:t>
            </w:r>
          </w:p>
        </w:tc>
        <w:tc>
          <w:tcPr>
            <w:tcW w:w="0" w:type="auto"/>
            <w:tcBorders>
              <w:bottom w:val="single" w:sz="4" w:space="0" w:color="auto"/>
            </w:tcBorders>
            <w:noWrap/>
          </w:tcPr>
          <w:p w:rsidR="00E20FD7" w:rsidRPr="00E20FD7" w:rsidRDefault="00E20FD7" w:rsidP="00CD2F65">
            <w:pPr>
              <w:spacing w:before="120" w:line="240" w:lineRule="exact"/>
              <w:jc w:val="center"/>
              <w:rPr>
                <w:rFonts w:ascii="Arial" w:hAnsi="Arial" w:cs="Arial"/>
                <w:bCs/>
                <w:sz w:val="12"/>
                <w:szCs w:val="12"/>
              </w:rPr>
            </w:pPr>
            <w:r w:rsidRPr="00E20FD7">
              <w:rPr>
                <w:rFonts w:ascii="Arial" w:hAnsi="Arial" w:cs="Arial"/>
                <w:bCs/>
                <w:sz w:val="12"/>
                <w:szCs w:val="12"/>
              </w:rPr>
              <w:t>0,0</w:t>
            </w:r>
          </w:p>
        </w:tc>
        <w:tc>
          <w:tcPr>
            <w:tcW w:w="0" w:type="auto"/>
            <w:tcBorders>
              <w:bottom w:val="single" w:sz="4" w:space="0" w:color="auto"/>
            </w:tcBorders>
          </w:tcPr>
          <w:p w:rsidR="00E20FD7" w:rsidRPr="00E20FD7" w:rsidRDefault="00E20FD7" w:rsidP="00CD2F65">
            <w:pPr>
              <w:spacing w:before="120" w:line="240" w:lineRule="exact"/>
              <w:jc w:val="center"/>
              <w:rPr>
                <w:rFonts w:ascii="Arial" w:hAnsi="Arial" w:cs="Arial"/>
                <w:bCs/>
                <w:sz w:val="12"/>
                <w:szCs w:val="12"/>
              </w:rPr>
            </w:pPr>
            <w:r w:rsidRPr="00E20FD7">
              <w:rPr>
                <w:rFonts w:ascii="Arial" w:hAnsi="Arial" w:cs="Arial"/>
                <w:bCs/>
                <w:sz w:val="12"/>
                <w:szCs w:val="12"/>
              </w:rPr>
              <w:t>0,0</w:t>
            </w:r>
          </w:p>
        </w:tc>
        <w:tc>
          <w:tcPr>
            <w:tcW w:w="0" w:type="auto"/>
            <w:tcBorders>
              <w:bottom w:val="single" w:sz="4" w:space="0" w:color="auto"/>
            </w:tcBorders>
          </w:tcPr>
          <w:p w:rsidR="00E20FD7" w:rsidRPr="00E20FD7" w:rsidRDefault="00E20FD7" w:rsidP="00CD2F65">
            <w:pPr>
              <w:spacing w:before="120" w:line="240" w:lineRule="exact"/>
              <w:jc w:val="center"/>
              <w:rPr>
                <w:rFonts w:ascii="Arial" w:hAnsi="Arial" w:cs="Arial"/>
                <w:bCs/>
                <w:sz w:val="12"/>
                <w:szCs w:val="12"/>
              </w:rPr>
            </w:pPr>
            <w:r w:rsidRPr="00E20FD7">
              <w:rPr>
                <w:rFonts w:ascii="Arial" w:hAnsi="Arial" w:cs="Arial"/>
                <w:bCs/>
                <w:sz w:val="12"/>
                <w:szCs w:val="12"/>
              </w:rPr>
              <w:t>0,0</w:t>
            </w:r>
          </w:p>
        </w:tc>
        <w:tc>
          <w:tcPr>
            <w:tcW w:w="0" w:type="auto"/>
            <w:tcBorders>
              <w:bottom w:val="single" w:sz="4" w:space="0" w:color="auto"/>
            </w:tcBorders>
          </w:tcPr>
          <w:p w:rsidR="00E20FD7" w:rsidRPr="00E20FD7" w:rsidRDefault="00E20FD7" w:rsidP="00CD2F65">
            <w:pPr>
              <w:spacing w:before="120" w:line="240" w:lineRule="exact"/>
              <w:jc w:val="center"/>
              <w:rPr>
                <w:rFonts w:ascii="Arial" w:hAnsi="Arial" w:cs="Arial"/>
                <w:bCs/>
                <w:sz w:val="12"/>
                <w:szCs w:val="12"/>
              </w:rPr>
            </w:pPr>
            <w:r w:rsidRPr="00E20FD7">
              <w:rPr>
                <w:rFonts w:ascii="Arial" w:hAnsi="Arial" w:cs="Arial"/>
                <w:bCs/>
                <w:sz w:val="12"/>
                <w:szCs w:val="12"/>
              </w:rPr>
              <w:t>0,0</w:t>
            </w:r>
          </w:p>
        </w:tc>
        <w:tc>
          <w:tcPr>
            <w:tcW w:w="917" w:type="dxa"/>
            <w:tcBorders>
              <w:bottom w:val="single" w:sz="4" w:space="0" w:color="auto"/>
            </w:tcBorders>
          </w:tcPr>
          <w:p w:rsidR="00E20FD7" w:rsidRPr="00E20FD7" w:rsidRDefault="00E20FD7" w:rsidP="00CD2F65">
            <w:pPr>
              <w:spacing w:before="120" w:line="240" w:lineRule="exact"/>
              <w:jc w:val="center"/>
              <w:rPr>
                <w:rFonts w:ascii="Arial" w:hAnsi="Arial" w:cs="Arial"/>
                <w:bCs/>
                <w:sz w:val="12"/>
                <w:szCs w:val="12"/>
              </w:rPr>
            </w:pPr>
            <w:r w:rsidRPr="00E20FD7">
              <w:rPr>
                <w:rFonts w:ascii="Arial" w:hAnsi="Arial" w:cs="Arial"/>
                <w:bCs/>
                <w:sz w:val="12"/>
                <w:szCs w:val="12"/>
              </w:rPr>
              <w:t>0,0</w:t>
            </w:r>
          </w:p>
        </w:tc>
      </w:tr>
      <w:tr w:rsidR="00E20FD7" w:rsidRPr="00E20FD7" w:rsidTr="00CD2F65">
        <w:trPr>
          <w:trHeight w:val="1185"/>
          <w:jc w:val="center"/>
        </w:trPr>
        <w:tc>
          <w:tcPr>
            <w:tcW w:w="317" w:type="dxa"/>
            <w:vMerge w:val="restart"/>
            <w:tcBorders>
              <w:top w:val="single" w:sz="4" w:space="0" w:color="auto"/>
              <w:left w:val="single" w:sz="4" w:space="0" w:color="auto"/>
              <w:bottom w:val="single" w:sz="4" w:space="0" w:color="auto"/>
              <w:right w:val="single" w:sz="4" w:space="0" w:color="auto"/>
            </w:tcBorders>
          </w:tcPr>
          <w:p w:rsidR="00E20FD7" w:rsidRPr="00E20FD7" w:rsidRDefault="00E20FD7" w:rsidP="00E20FD7">
            <w:pPr>
              <w:spacing w:before="120" w:line="240" w:lineRule="exact"/>
              <w:jc w:val="center"/>
              <w:rPr>
                <w:rFonts w:ascii="Arial" w:hAnsi="Arial" w:cs="Arial"/>
                <w:color w:val="000000"/>
                <w:sz w:val="12"/>
                <w:szCs w:val="12"/>
              </w:rPr>
            </w:pPr>
            <w:r w:rsidRPr="00E20FD7">
              <w:rPr>
                <w:rFonts w:ascii="Arial" w:hAnsi="Arial" w:cs="Arial"/>
                <w:color w:val="000000"/>
                <w:sz w:val="12"/>
                <w:szCs w:val="12"/>
              </w:rPr>
              <w:t>3.</w:t>
            </w:r>
          </w:p>
        </w:tc>
        <w:tc>
          <w:tcPr>
            <w:tcW w:w="0" w:type="auto"/>
            <w:vMerge w:val="restart"/>
            <w:tcBorders>
              <w:top w:val="single" w:sz="4" w:space="0" w:color="auto"/>
              <w:left w:val="single" w:sz="4" w:space="0" w:color="auto"/>
              <w:bottom w:val="single" w:sz="4" w:space="0" w:color="auto"/>
              <w:right w:val="single" w:sz="4" w:space="0" w:color="auto"/>
            </w:tcBorders>
          </w:tcPr>
          <w:p w:rsidR="00E20FD7" w:rsidRPr="00E20FD7" w:rsidRDefault="00E20FD7" w:rsidP="00E20FD7">
            <w:pPr>
              <w:spacing w:before="120" w:line="240" w:lineRule="exact"/>
              <w:jc w:val="both"/>
              <w:rPr>
                <w:rFonts w:ascii="Arial" w:hAnsi="Arial" w:cs="Arial"/>
                <w:sz w:val="12"/>
                <w:szCs w:val="12"/>
              </w:rPr>
            </w:pPr>
            <w:r w:rsidRPr="00E20FD7">
              <w:rPr>
                <w:rFonts w:ascii="Arial" w:hAnsi="Arial" w:cs="Arial"/>
                <w:sz w:val="12"/>
                <w:szCs w:val="12"/>
              </w:rPr>
              <w:t>Реализация подпрограммы «</w:t>
            </w:r>
            <w:r w:rsidRPr="00E20FD7">
              <w:rPr>
                <w:rFonts w:ascii="Arial" w:hAnsi="Arial" w:cs="Arial"/>
                <w:spacing w:val="-12"/>
                <w:sz w:val="12"/>
                <w:szCs w:val="12"/>
              </w:rPr>
              <w:t>Вовлечение молодежи Валда</w:t>
            </w:r>
            <w:r w:rsidRPr="00E20FD7">
              <w:rPr>
                <w:rFonts w:ascii="Arial" w:hAnsi="Arial" w:cs="Arial"/>
                <w:spacing w:val="-12"/>
                <w:sz w:val="12"/>
                <w:szCs w:val="12"/>
              </w:rPr>
              <w:t>й</w:t>
            </w:r>
            <w:r w:rsidRPr="00E20FD7">
              <w:rPr>
                <w:rFonts w:ascii="Arial" w:hAnsi="Arial" w:cs="Arial"/>
                <w:spacing w:val="-12"/>
                <w:sz w:val="12"/>
                <w:szCs w:val="12"/>
              </w:rPr>
              <w:t>ского муниципал</w:t>
            </w:r>
            <w:r w:rsidRPr="00E20FD7">
              <w:rPr>
                <w:rFonts w:ascii="Arial" w:hAnsi="Arial" w:cs="Arial"/>
                <w:spacing w:val="-12"/>
                <w:sz w:val="12"/>
                <w:szCs w:val="12"/>
              </w:rPr>
              <w:t>ь</w:t>
            </w:r>
            <w:r w:rsidRPr="00E20FD7">
              <w:rPr>
                <w:rFonts w:ascii="Arial" w:hAnsi="Arial" w:cs="Arial"/>
                <w:spacing w:val="-12"/>
                <w:sz w:val="12"/>
                <w:szCs w:val="12"/>
              </w:rPr>
              <w:t>ного района в социальную практ</w:t>
            </w:r>
            <w:r w:rsidRPr="00E20FD7">
              <w:rPr>
                <w:rFonts w:ascii="Arial" w:hAnsi="Arial" w:cs="Arial"/>
                <w:spacing w:val="-12"/>
                <w:sz w:val="12"/>
                <w:szCs w:val="12"/>
              </w:rPr>
              <w:t>и</w:t>
            </w:r>
            <w:r w:rsidRPr="00E20FD7">
              <w:rPr>
                <w:rFonts w:ascii="Arial" w:hAnsi="Arial" w:cs="Arial"/>
                <w:spacing w:val="-12"/>
                <w:sz w:val="12"/>
                <w:szCs w:val="12"/>
              </w:rPr>
              <w:t>ку</w:t>
            </w:r>
            <w:r w:rsidRPr="00E20FD7">
              <w:rPr>
                <w:rFonts w:ascii="Arial" w:hAnsi="Arial" w:cs="Arial"/>
                <w:sz w:val="12"/>
                <w:szCs w:val="12"/>
              </w:rPr>
              <w:t>»</w:t>
            </w:r>
          </w:p>
        </w:tc>
        <w:tc>
          <w:tcPr>
            <w:tcW w:w="0" w:type="auto"/>
            <w:vMerge w:val="restart"/>
            <w:tcBorders>
              <w:top w:val="single" w:sz="4" w:space="0" w:color="auto"/>
              <w:left w:val="single" w:sz="4" w:space="0" w:color="auto"/>
              <w:bottom w:val="single" w:sz="4" w:space="0" w:color="auto"/>
              <w:right w:val="single" w:sz="4" w:space="0" w:color="auto"/>
            </w:tcBorders>
          </w:tcPr>
          <w:p w:rsidR="00E20FD7" w:rsidRPr="00E20FD7" w:rsidRDefault="00E20FD7" w:rsidP="00E20FD7">
            <w:pPr>
              <w:spacing w:before="120" w:line="240" w:lineRule="exact"/>
              <w:rPr>
                <w:rFonts w:ascii="Arial" w:hAnsi="Arial" w:cs="Arial"/>
                <w:color w:val="000000"/>
                <w:sz w:val="12"/>
                <w:szCs w:val="12"/>
              </w:rPr>
            </w:pPr>
            <w:r w:rsidRPr="00E20FD7">
              <w:rPr>
                <w:rFonts w:ascii="Arial" w:hAnsi="Arial" w:cs="Arial"/>
                <w:color w:val="000000"/>
                <w:sz w:val="12"/>
                <w:szCs w:val="12"/>
              </w:rPr>
              <w:t>комитет образов</w:t>
            </w:r>
            <w:r w:rsidRPr="00E20FD7">
              <w:rPr>
                <w:rFonts w:ascii="Arial" w:hAnsi="Arial" w:cs="Arial"/>
                <w:color w:val="000000"/>
                <w:sz w:val="12"/>
                <w:szCs w:val="12"/>
              </w:rPr>
              <w:t>а</w:t>
            </w:r>
            <w:r w:rsidRPr="00E20FD7">
              <w:rPr>
                <w:rFonts w:ascii="Arial" w:hAnsi="Arial" w:cs="Arial"/>
                <w:color w:val="000000"/>
                <w:sz w:val="12"/>
                <w:szCs w:val="12"/>
              </w:rPr>
              <w:t>ния</w:t>
            </w:r>
          </w:p>
        </w:tc>
        <w:tc>
          <w:tcPr>
            <w:tcW w:w="0" w:type="auto"/>
            <w:vMerge w:val="restart"/>
            <w:tcBorders>
              <w:top w:val="single" w:sz="4" w:space="0" w:color="auto"/>
              <w:left w:val="single" w:sz="4" w:space="0" w:color="auto"/>
              <w:bottom w:val="single" w:sz="4" w:space="0" w:color="auto"/>
              <w:right w:val="single" w:sz="4" w:space="0" w:color="auto"/>
            </w:tcBorders>
          </w:tcPr>
          <w:p w:rsidR="00E20FD7" w:rsidRPr="00E20FD7" w:rsidRDefault="00E20FD7" w:rsidP="00E20FD7">
            <w:pPr>
              <w:spacing w:before="120" w:line="240" w:lineRule="exact"/>
              <w:rPr>
                <w:rFonts w:ascii="Arial" w:hAnsi="Arial" w:cs="Arial"/>
                <w:color w:val="000000"/>
                <w:sz w:val="12"/>
                <w:szCs w:val="12"/>
              </w:rPr>
            </w:pPr>
            <w:r w:rsidRPr="00E20FD7">
              <w:rPr>
                <w:rFonts w:ascii="Arial" w:hAnsi="Arial" w:cs="Arial"/>
                <w:color w:val="000000"/>
                <w:sz w:val="12"/>
                <w:szCs w:val="12"/>
              </w:rPr>
              <w:t>2020-2026</w:t>
            </w:r>
          </w:p>
          <w:p w:rsidR="00E20FD7" w:rsidRPr="00E20FD7" w:rsidRDefault="00E20FD7" w:rsidP="00E20FD7">
            <w:pPr>
              <w:spacing w:before="120" w:line="240" w:lineRule="exact"/>
              <w:rPr>
                <w:rFonts w:ascii="Arial" w:hAnsi="Arial" w:cs="Arial"/>
                <w:color w:val="000000"/>
                <w:sz w:val="12"/>
                <w:szCs w:val="12"/>
              </w:rPr>
            </w:pPr>
            <w:r w:rsidRPr="00E20FD7">
              <w:rPr>
                <w:rFonts w:ascii="Arial" w:hAnsi="Arial" w:cs="Arial"/>
                <w:color w:val="000000"/>
                <w:sz w:val="12"/>
                <w:szCs w:val="12"/>
              </w:rPr>
              <w:t xml:space="preserve">годы     </w:t>
            </w:r>
          </w:p>
        </w:tc>
        <w:tc>
          <w:tcPr>
            <w:tcW w:w="0" w:type="auto"/>
            <w:vMerge w:val="restart"/>
            <w:tcBorders>
              <w:top w:val="single" w:sz="4" w:space="0" w:color="auto"/>
              <w:left w:val="single" w:sz="4" w:space="0" w:color="auto"/>
              <w:bottom w:val="single" w:sz="4" w:space="0" w:color="auto"/>
              <w:right w:val="single" w:sz="4" w:space="0" w:color="auto"/>
            </w:tcBorders>
          </w:tcPr>
          <w:p w:rsidR="00E20FD7" w:rsidRPr="00E20FD7" w:rsidRDefault="00E20FD7" w:rsidP="00E20FD7">
            <w:pPr>
              <w:spacing w:before="120" w:line="240" w:lineRule="exact"/>
              <w:rPr>
                <w:rFonts w:ascii="Arial" w:hAnsi="Arial" w:cs="Arial"/>
                <w:color w:val="000000"/>
                <w:sz w:val="12"/>
                <w:szCs w:val="12"/>
              </w:rPr>
            </w:pPr>
            <w:r w:rsidRPr="00E20FD7">
              <w:rPr>
                <w:rFonts w:ascii="Arial" w:hAnsi="Arial" w:cs="Arial"/>
                <w:color w:val="000000"/>
                <w:sz w:val="12"/>
                <w:szCs w:val="12"/>
              </w:rPr>
              <w:t>2.1.1-2.1.14</w:t>
            </w:r>
          </w:p>
        </w:tc>
        <w:tc>
          <w:tcPr>
            <w:tcW w:w="0" w:type="auto"/>
            <w:tcBorders>
              <w:top w:val="single" w:sz="4" w:space="0" w:color="auto"/>
              <w:left w:val="single" w:sz="4" w:space="0" w:color="auto"/>
              <w:bottom w:val="single" w:sz="4" w:space="0" w:color="auto"/>
              <w:right w:val="single" w:sz="4" w:space="0" w:color="auto"/>
            </w:tcBorders>
          </w:tcPr>
          <w:p w:rsidR="00E20FD7" w:rsidRPr="00E20FD7" w:rsidRDefault="00E20FD7" w:rsidP="00CD2F65">
            <w:pPr>
              <w:spacing w:before="120" w:line="240" w:lineRule="exact"/>
              <w:jc w:val="center"/>
              <w:rPr>
                <w:rFonts w:ascii="Arial" w:hAnsi="Arial" w:cs="Arial"/>
                <w:color w:val="000000"/>
                <w:sz w:val="12"/>
                <w:szCs w:val="12"/>
              </w:rPr>
            </w:pPr>
            <w:r w:rsidRPr="00E20FD7">
              <w:rPr>
                <w:rFonts w:ascii="Arial" w:hAnsi="Arial" w:cs="Arial"/>
                <w:color w:val="000000"/>
                <w:sz w:val="12"/>
                <w:szCs w:val="12"/>
              </w:rPr>
              <w:t>местный бю</w:t>
            </w:r>
            <w:r w:rsidRPr="00E20FD7">
              <w:rPr>
                <w:rFonts w:ascii="Arial" w:hAnsi="Arial" w:cs="Arial"/>
                <w:color w:val="000000"/>
                <w:sz w:val="12"/>
                <w:szCs w:val="12"/>
              </w:rPr>
              <w:t>д</w:t>
            </w:r>
            <w:r w:rsidRPr="00E20FD7">
              <w:rPr>
                <w:rFonts w:ascii="Arial" w:hAnsi="Arial" w:cs="Arial"/>
                <w:color w:val="000000"/>
                <w:sz w:val="12"/>
                <w:szCs w:val="12"/>
              </w:rPr>
              <w:t>жет</w:t>
            </w:r>
          </w:p>
        </w:tc>
        <w:tc>
          <w:tcPr>
            <w:tcW w:w="0" w:type="auto"/>
            <w:tcBorders>
              <w:top w:val="single" w:sz="4" w:space="0" w:color="auto"/>
              <w:left w:val="single" w:sz="4" w:space="0" w:color="auto"/>
              <w:bottom w:val="single" w:sz="4" w:space="0" w:color="auto"/>
              <w:right w:val="single" w:sz="4" w:space="0" w:color="auto"/>
            </w:tcBorders>
            <w:noWrap/>
          </w:tcPr>
          <w:p w:rsidR="00E20FD7" w:rsidRPr="00E20FD7" w:rsidRDefault="00E20FD7" w:rsidP="00CD2F65">
            <w:pPr>
              <w:spacing w:before="120" w:line="240" w:lineRule="exact"/>
              <w:jc w:val="center"/>
              <w:rPr>
                <w:rFonts w:ascii="Arial" w:hAnsi="Arial" w:cs="Arial"/>
                <w:bCs/>
                <w:sz w:val="12"/>
                <w:szCs w:val="12"/>
              </w:rPr>
            </w:pPr>
            <w:r w:rsidRPr="00E20FD7">
              <w:rPr>
                <w:rFonts w:ascii="Arial" w:hAnsi="Arial" w:cs="Arial"/>
                <w:bCs/>
                <w:sz w:val="12"/>
                <w:szCs w:val="12"/>
              </w:rPr>
              <w:t>3242,60323</w:t>
            </w:r>
          </w:p>
        </w:tc>
        <w:tc>
          <w:tcPr>
            <w:tcW w:w="0" w:type="auto"/>
            <w:tcBorders>
              <w:top w:val="single" w:sz="4" w:space="0" w:color="auto"/>
              <w:left w:val="single" w:sz="4" w:space="0" w:color="auto"/>
              <w:bottom w:val="single" w:sz="4" w:space="0" w:color="auto"/>
              <w:right w:val="single" w:sz="4" w:space="0" w:color="auto"/>
            </w:tcBorders>
            <w:noWrap/>
          </w:tcPr>
          <w:p w:rsidR="00E20FD7" w:rsidRPr="00E20FD7" w:rsidRDefault="00E20FD7" w:rsidP="00CD2F65">
            <w:pPr>
              <w:spacing w:before="120" w:line="240" w:lineRule="exact"/>
              <w:jc w:val="center"/>
              <w:rPr>
                <w:rFonts w:ascii="Arial" w:hAnsi="Arial" w:cs="Arial"/>
                <w:bCs/>
                <w:sz w:val="12"/>
                <w:szCs w:val="12"/>
              </w:rPr>
            </w:pPr>
            <w:r w:rsidRPr="00E20FD7">
              <w:rPr>
                <w:rFonts w:ascii="Arial" w:hAnsi="Arial" w:cs="Arial"/>
                <w:bCs/>
                <w:sz w:val="12"/>
                <w:szCs w:val="12"/>
              </w:rPr>
              <w:t>3090,2962</w:t>
            </w:r>
          </w:p>
        </w:tc>
        <w:tc>
          <w:tcPr>
            <w:tcW w:w="0" w:type="auto"/>
            <w:tcBorders>
              <w:top w:val="single" w:sz="4" w:space="0" w:color="auto"/>
              <w:left w:val="single" w:sz="4" w:space="0" w:color="auto"/>
              <w:bottom w:val="single" w:sz="4" w:space="0" w:color="auto"/>
              <w:right w:val="single" w:sz="4" w:space="0" w:color="auto"/>
            </w:tcBorders>
            <w:noWrap/>
          </w:tcPr>
          <w:p w:rsidR="00CD2F65" w:rsidRDefault="00CD2F65" w:rsidP="00CD2F65">
            <w:pPr>
              <w:jc w:val="center"/>
              <w:rPr>
                <w:rFonts w:ascii="Arial" w:hAnsi="Arial" w:cs="Arial"/>
                <w:bCs/>
                <w:sz w:val="12"/>
                <w:szCs w:val="12"/>
              </w:rPr>
            </w:pPr>
          </w:p>
          <w:p w:rsidR="00E20FD7" w:rsidRPr="00E20FD7" w:rsidRDefault="00E20FD7" w:rsidP="00CD2F65">
            <w:pPr>
              <w:jc w:val="center"/>
              <w:rPr>
                <w:rFonts w:ascii="Arial" w:hAnsi="Arial" w:cs="Arial"/>
                <w:sz w:val="12"/>
                <w:szCs w:val="12"/>
              </w:rPr>
            </w:pPr>
            <w:r w:rsidRPr="00E20FD7">
              <w:rPr>
                <w:rFonts w:ascii="Arial" w:hAnsi="Arial" w:cs="Arial"/>
                <w:bCs/>
                <w:sz w:val="12"/>
                <w:szCs w:val="12"/>
              </w:rPr>
              <w:t>3424,7842</w:t>
            </w:r>
          </w:p>
        </w:tc>
        <w:tc>
          <w:tcPr>
            <w:tcW w:w="0" w:type="auto"/>
            <w:tcBorders>
              <w:top w:val="single" w:sz="4" w:space="0" w:color="auto"/>
              <w:left w:val="single" w:sz="4" w:space="0" w:color="auto"/>
              <w:bottom w:val="single" w:sz="4" w:space="0" w:color="auto"/>
              <w:right w:val="single" w:sz="4" w:space="0" w:color="auto"/>
            </w:tcBorders>
          </w:tcPr>
          <w:p w:rsidR="00CD2F65" w:rsidRDefault="00CD2F65" w:rsidP="00CD2F65">
            <w:pPr>
              <w:jc w:val="center"/>
              <w:rPr>
                <w:rFonts w:ascii="Arial" w:hAnsi="Arial" w:cs="Arial"/>
                <w:bCs/>
                <w:sz w:val="12"/>
                <w:szCs w:val="12"/>
              </w:rPr>
            </w:pPr>
          </w:p>
          <w:p w:rsidR="00E20FD7" w:rsidRPr="00E20FD7" w:rsidRDefault="00E20FD7" w:rsidP="00CD2F65">
            <w:pPr>
              <w:jc w:val="center"/>
              <w:rPr>
                <w:rFonts w:ascii="Arial" w:hAnsi="Arial" w:cs="Arial"/>
                <w:sz w:val="12"/>
                <w:szCs w:val="12"/>
              </w:rPr>
            </w:pPr>
            <w:r w:rsidRPr="00E20FD7">
              <w:rPr>
                <w:rFonts w:ascii="Arial" w:hAnsi="Arial" w:cs="Arial"/>
                <w:bCs/>
                <w:sz w:val="12"/>
                <w:szCs w:val="12"/>
              </w:rPr>
              <w:t>3424,7842</w:t>
            </w:r>
          </w:p>
        </w:tc>
        <w:tc>
          <w:tcPr>
            <w:tcW w:w="0" w:type="auto"/>
            <w:tcBorders>
              <w:top w:val="single" w:sz="4" w:space="0" w:color="auto"/>
              <w:left w:val="single" w:sz="4" w:space="0" w:color="auto"/>
              <w:bottom w:val="single" w:sz="4" w:space="0" w:color="auto"/>
              <w:right w:val="single" w:sz="4" w:space="0" w:color="auto"/>
            </w:tcBorders>
          </w:tcPr>
          <w:p w:rsidR="00CD2F65" w:rsidRDefault="00CD2F65" w:rsidP="00CD2F65">
            <w:pPr>
              <w:jc w:val="center"/>
              <w:rPr>
                <w:rFonts w:ascii="Arial" w:hAnsi="Arial" w:cs="Arial"/>
                <w:bCs/>
                <w:sz w:val="12"/>
                <w:szCs w:val="12"/>
              </w:rPr>
            </w:pPr>
          </w:p>
          <w:p w:rsidR="00E20FD7" w:rsidRPr="00E20FD7" w:rsidRDefault="00E20FD7" w:rsidP="00CD2F65">
            <w:pPr>
              <w:jc w:val="center"/>
              <w:rPr>
                <w:rFonts w:ascii="Arial" w:hAnsi="Arial" w:cs="Arial"/>
                <w:sz w:val="12"/>
                <w:szCs w:val="12"/>
              </w:rPr>
            </w:pPr>
            <w:r w:rsidRPr="00E20FD7">
              <w:rPr>
                <w:rFonts w:ascii="Arial" w:hAnsi="Arial" w:cs="Arial"/>
                <w:bCs/>
                <w:sz w:val="12"/>
                <w:szCs w:val="12"/>
              </w:rPr>
              <w:t>3856,3076</w:t>
            </w:r>
          </w:p>
        </w:tc>
        <w:tc>
          <w:tcPr>
            <w:tcW w:w="0" w:type="auto"/>
            <w:tcBorders>
              <w:top w:val="single" w:sz="4" w:space="0" w:color="auto"/>
              <w:left w:val="single" w:sz="4" w:space="0" w:color="auto"/>
              <w:bottom w:val="single" w:sz="4" w:space="0" w:color="auto"/>
              <w:right w:val="single" w:sz="4" w:space="0" w:color="auto"/>
            </w:tcBorders>
          </w:tcPr>
          <w:p w:rsidR="00CD2F65" w:rsidRDefault="00CD2F65" w:rsidP="00CD2F65">
            <w:pPr>
              <w:jc w:val="center"/>
              <w:rPr>
                <w:rFonts w:ascii="Arial" w:hAnsi="Arial" w:cs="Arial"/>
                <w:bCs/>
                <w:sz w:val="12"/>
                <w:szCs w:val="12"/>
              </w:rPr>
            </w:pPr>
          </w:p>
          <w:p w:rsidR="00E20FD7" w:rsidRPr="00E20FD7" w:rsidRDefault="00E20FD7" w:rsidP="00CD2F65">
            <w:pPr>
              <w:jc w:val="center"/>
              <w:rPr>
                <w:rFonts w:ascii="Arial" w:hAnsi="Arial" w:cs="Arial"/>
                <w:sz w:val="12"/>
                <w:szCs w:val="12"/>
              </w:rPr>
            </w:pPr>
            <w:r w:rsidRPr="00E20FD7">
              <w:rPr>
                <w:rFonts w:ascii="Arial" w:hAnsi="Arial" w:cs="Arial"/>
                <w:bCs/>
                <w:sz w:val="12"/>
                <w:szCs w:val="12"/>
              </w:rPr>
              <w:t>3856,3076</w:t>
            </w:r>
          </w:p>
        </w:tc>
        <w:tc>
          <w:tcPr>
            <w:tcW w:w="917" w:type="dxa"/>
            <w:tcBorders>
              <w:top w:val="single" w:sz="4" w:space="0" w:color="auto"/>
              <w:left w:val="single" w:sz="4" w:space="0" w:color="auto"/>
              <w:bottom w:val="single" w:sz="4" w:space="0" w:color="auto"/>
              <w:right w:val="single" w:sz="4" w:space="0" w:color="auto"/>
            </w:tcBorders>
          </w:tcPr>
          <w:p w:rsidR="00CD2F65" w:rsidRDefault="00CD2F65" w:rsidP="00CD2F65">
            <w:pPr>
              <w:jc w:val="center"/>
              <w:rPr>
                <w:rFonts w:ascii="Arial" w:hAnsi="Arial" w:cs="Arial"/>
                <w:bCs/>
                <w:sz w:val="12"/>
                <w:szCs w:val="12"/>
              </w:rPr>
            </w:pPr>
          </w:p>
          <w:p w:rsidR="00E20FD7" w:rsidRPr="00E20FD7" w:rsidRDefault="00E20FD7" w:rsidP="00CD2F65">
            <w:pPr>
              <w:jc w:val="center"/>
              <w:rPr>
                <w:rFonts w:ascii="Arial" w:hAnsi="Arial" w:cs="Arial"/>
                <w:sz w:val="12"/>
                <w:szCs w:val="12"/>
              </w:rPr>
            </w:pPr>
            <w:r w:rsidRPr="00E20FD7">
              <w:rPr>
                <w:rFonts w:ascii="Arial" w:hAnsi="Arial" w:cs="Arial"/>
                <w:bCs/>
                <w:sz w:val="12"/>
                <w:szCs w:val="12"/>
              </w:rPr>
              <w:t>3856,3076</w:t>
            </w:r>
          </w:p>
        </w:tc>
      </w:tr>
      <w:tr w:rsidR="00E20FD7" w:rsidRPr="00E20FD7" w:rsidTr="00CD2F65">
        <w:trPr>
          <w:trHeight w:val="1068"/>
          <w:jc w:val="center"/>
        </w:trPr>
        <w:tc>
          <w:tcPr>
            <w:tcW w:w="317" w:type="dxa"/>
            <w:vMerge/>
            <w:tcBorders>
              <w:top w:val="single" w:sz="4" w:space="0" w:color="auto"/>
              <w:left w:val="single" w:sz="4" w:space="0" w:color="auto"/>
              <w:bottom w:val="single" w:sz="4" w:space="0" w:color="auto"/>
              <w:right w:val="single" w:sz="4" w:space="0" w:color="auto"/>
            </w:tcBorders>
          </w:tcPr>
          <w:p w:rsidR="00E20FD7" w:rsidRPr="00E20FD7" w:rsidRDefault="00E20FD7" w:rsidP="00E20FD7">
            <w:pPr>
              <w:spacing w:before="120" w:line="240" w:lineRule="exact"/>
              <w:jc w:val="center"/>
              <w:rPr>
                <w:rFonts w:ascii="Arial" w:hAnsi="Arial" w:cs="Arial"/>
                <w:color w:val="000000"/>
                <w:sz w:val="12"/>
                <w:szCs w:val="12"/>
              </w:rPr>
            </w:pPr>
          </w:p>
        </w:tc>
        <w:tc>
          <w:tcPr>
            <w:tcW w:w="0" w:type="auto"/>
            <w:vMerge/>
            <w:tcBorders>
              <w:top w:val="single" w:sz="4" w:space="0" w:color="auto"/>
              <w:left w:val="single" w:sz="4" w:space="0" w:color="auto"/>
              <w:bottom w:val="single" w:sz="4" w:space="0" w:color="auto"/>
              <w:right w:val="single" w:sz="4" w:space="0" w:color="auto"/>
            </w:tcBorders>
          </w:tcPr>
          <w:p w:rsidR="00E20FD7" w:rsidRPr="00E20FD7" w:rsidRDefault="00E20FD7" w:rsidP="00E20FD7">
            <w:pPr>
              <w:spacing w:before="120" w:line="240" w:lineRule="exact"/>
              <w:jc w:val="both"/>
              <w:rPr>
                <w:rFonts w:ascii="Arial" w:hAnsi="Arial" w:cs="Arial"/>
                <w:sz w:val="12"/>
                <w:szCs w:val="12"/>
              </w:rPr>
            </w:pPr>
          </w:p>
        </w:tc>
        <w:tc>
          <w:tcPr>
            <w:tcW w:w="0" w:type="auto"/>
            <w:vMerge/>
            <w:tcBorders>
              <w:top w:val="single" w:sz="4" w:space="0" w:color="auto"/>
              <w:left w:val="single" w:sz="4" w:space="0" w:color="auto"/>
              <w:bottom w:val="single" w:sz="4" w:space="0" w:color="auto"/>
              <w:right w:val="single" w:sz="4" w:space="0" w:color="auto"/>
            </w:tcBorders>
          </w:tcPr>
          <w:p w:rsidR="00E20FD7" w:rsidRPr="00E20FD7" w:rsidRDefault="00E20FD7" w:rsidP="00E20FD7">
            <w:pPr>
              <w:spacing w:before="120" w:line="240" w:lineRule="exact"/>
              <w:rPr>
                <w:rFonts w:ascii="Arial" w:hAnsi="Arial" w:cs="Arial"/>
                <w:color w:val="000000"/>
                <w:sz w:val="12"/>
                <w:szCs w:val="12"/>
              </w:rPr>
            </w:pPr>
          </w:p>
        </w:tc>
        <w:tc>
          <w:tcPr>
            <w:tcW w:w="0" w:type="auto"/>
            <w:vMerge/>
            <w:tcBorders>
              <w:top w:val="single" w:sz="4" w:space="0" w:color="auto"/>
              <w:left w:val="single" w:sz="4" w:space="0" w:color="auto"/>
              <w:bottom w:val="single" w:sz="4" w:space="0" w:color="auto"/>
              <w:right w:val="single" w:sz="4" w:space="0" w:color="auto"/>
            </w:tcBorders>
          </w:tcPr>
          <w:p w:rsidR="00E20FD7" w:rsidRPr="00E20FD7" w:rsidRDefault="00E20FD7" w:rsidP="00E20FD7">
            <w:pPr>
              <w:spacing w:before="120" w:line="240" w:lineRule="exact"/>
              <w:rPr>
                <w:rFonts w:ascii="Arial" w:hAnsi="Arial" w:cs="Arial"/>
                <w:color w:val="000000"/>
                <w:sz w:val="12"/>
                <w:szCs w:val="12"/>
              </w:rPr>
            </w:pPr>
          </w:p>
        </w:tc>
        <w:tc>
          <w:tcPr>
            <w:tcW w:w="0" w:type="auto"/>
            <w:vMerge/>
            <w:tcBorders>
              <w:top w:val="single" w:sz="4" w:space="0" w:color="auto"/>
              <w:left w:val="single" w:sz="4" w:space="0" w:color="auto"/>
              <w:bottom w:val="single" w:sz="4" w:space="0" w:color="auto"/>
              <w:right w:val="single" w:sz="4" w:space="0" w:color="auto"/>
            </w:tcBorders>
          </w:tcPr>
          <w:p w:rsidR="00E20FD7" w:rsidRPr="00E20FD7" w:rsidRDefault="00E20FD7" w:rsidP="00E20FD7">
            <w:pPr>
              <w:spacing w:before="120" w:line="240" w:lineRule="exact"/>
              <w:rPr>
                <w:rFonts w:ascii="Arial" w:hAnsi="Arial" w:cs="Arial"/>
                <w:color w:val="000000"/>
                <w:sz w:val="12"/>
                <w:szCs w:val="12"/>
              </w:rPr>
            </w:pPr>
          </w:p>
        </w:tc>
        <w:tc>
          <w:tcPr>
            <w:tcW w:w="0" w:type="auto"/>
            <w:tcBorders>
              <w:top w:val="single" w:sz="4" w:space="0" w:color="auto"/>
              <w:left w:val="single" w:sz="4" w:space="0" w:color="auto"/>
              <w:bottom w:val="single" w:sz="4" w:space="0" w:color="auto"/>
              <w:right w:val="single" w:sz="4" w:space="0" w:color="auto"/>
            </w:tcBorders>
          </w:tcPr>
          <w:p w:rsidR="00E20FD7" w:rsidRPr="00E20FD7" w:rsidRDefault="00E20FD7" w:rsidP="00CD2F65">
            <w:pPr>
              <w:spacing w:before="120" w:line="240" w:lineRule="exact"/>
              <w:jc w:val="center"/>
              <w:rPr>
                <w:rFonts w:ascii="Arial" w:hAnsi="Arial" w:cs="Arial"/>
                <w:color w:val="000000"/>
                <w:sz w:val="12"/>
                <w:szCs w:val="12"/>
              </w:rPr>
            </w:pPr>
            <w:r w:rsidRPr="00E20FD7">
              <w:rPr>
                <w:rFonts w:ascii="Arial" w:hAnsi="Arial" w:cs="Arial"/>
                <w:color w:val="000000"/>
                <w:sz w:val="12"/>
                <w:szCs w:val="12"/>
              </w:rPr>
              <w:t>обл</w:t>
            </w:r>
            <w:r w:rsidRPr="00E20FD7">
              <w:rPr>
                <w:rFonts w:ascii="Arial" w:hAnsi="Arial" w:cs="Arial"/>
                <w:color w:val="000000"/>
                <w:sz w:val="12"/>
                <w:szCs w:val="12"/>
              </w:rPr>
              <w:t>а</w:t>
            </w:r>
            <w:r w:rsidRPr="00E20FD7">
              <w:rPr>
                <w:rFonts w:ascii="Arial" w:hAnsi="Arial" w:cs="Arial"/>
                <w:color w:val="000000"/>
                <w:sz w:val="12"/>
                <w:szCs w:val="12"/>
              </w:rPr>
              <w:t>стной бюджет</w:t>
            </w:r>
          </w:p>
          <w:p w:rsidR="00E20FD7" w:rsidRPr="00E20FD7" w:rsidRDefault="00E20FD7" w:rsidP="00CD2F65">
            <w:pPr>
              <w:spacing w:before="120" w:line="240" w:lineRule="exact"/>
              <w:jc w:val="center"/>
              <w:rPr>
                <w:rFonts w:ascii="Arial" w:hAnsi="Arial" w:cs="Arial"/>
                <w:color w:val="000000"/>
                <w:sz w:val="12"/>
                <w:szCs w:val="12"/>
              </w:rPr>
            </w:pPr>
            <w:r w:rsidRPr="00E20FD7">
              <w:rPr>
                <w:rFonts w:ascii="Arial" w:hAnsi="Arial" w:cs="Arial"/>
                <w:color w:val="000000"/>
                <w:sz w:val="12"/>
                <w:szCs w:val="12"/>
              </w:rPr>
              <w:t>федерал</w:t>
            </w:r>
            <w:r w:rsidRPr="00E20FD7">
              <w:rPr>
                <w:rFonts w:ascii="Arial" w:hAnsi="Arial" w:cs="Arial"/>
                <w:color w:val="000000"/>
                <w:sz w:val="12"/>
                <w:szCs w:val="12"/>
              </w:rPr>
              <w:t>ь</w:t>
            </w:r>
            <w:r w:rsidRPr="00E20FD7">
              <w:rPr>
                <w:rFonts w:ascii="Arial" w:hAnsi="Arial" w:cs="Arial"/>
                <w:color w:val="000000"/>
                <w:sz w:val="12"/>
                <w:szCs w:val="12"/>
              </w:rPr>
              <w:t>ный бюджет</w:t>
            </w:r>
          </w:p>
        </w:tc>
        <w:tc>
          <w:tcPr>
            <w:tcW w:w="0" w:type="auto"/>
            <w:tcBorders>
              <w:top w:val="single" w:sz="4" w:space="0" w:color="auto"/>
              <w:left w:val="single" w:sz="4" w:space="0" w:color="auto"/>
              <w:bottom w:val="single" w:sz="4" w:space="0" w:color="auto"/>
              <w:right w:val="single" w:sz="4" w:space="0" w:color="auto"/>
            </w:tcBorders>
            <w:noWrap/>
          </w:tcPr>
          <w:p w:rsidR="00E20FD7" w:rsidRPr="00E20FD7" w:rsidRDefault="00E20FD7" w:rsidP="00CD2F65">
            <w:pPr>
              <w:spacing w:before="120" w:line="240" w:lineRule="exact"/>
              <w:jc w:val="center"/>
              <w:rPr>
                <w:rFonts w:ascii="Arial" w:hAnsi="Arial" w:cs="Arial"/>
                <w:bCs/>
                <w:sz w:val="12"/>
                <w:szCs w:val="12"/>
              </w:rPr>
            </w:pPr>
            <w:r w:rsidRPr="00E20FD7">
              <w:rPr>
                <w:rFonts w:ascii="Arial" w:hAnsi="Arial" w:cs="Arial"/>
                <w:bCs/>
                <w:sz w:val="12"/>
                <w:szCs w:val="12"/>
              </w:rPr>
              <w:t>369,3</w:t>
            </w:r>
          </w:p>
        </w:tc>
        <w:tc>
          <w:tcPr>
            <w:tcW w:w="0" w:type="auto"/>
            <w:tcBorders>
              <w:top w:val="single" w:sz="4" w:space="0" w:color="auto"/>
              <w:left w:val="single" w:sz="4" w:space="0" w:color="auto"/>
              <w:bottom w:val="single" w:sz="4" w:space="0" w:color="auto"/>
              <w:right w:val="single" w:sz="4" w:space="0" w:color="auto"/>
            </w:tcBorders>
            <w:noWrap/>
          </w:tcPr>
          <w:p w:rsidR="00E20FD7" w:rsidRPr="00E20FD7" w:rsidRDefault="00E20FD7" w:rsidP="00CD2F65">
            <w:pPr>
              <w:spacing w:before="120" w:line="240" w:lineRule="exact"/>
              <w:jc w:val="center"/>
              <w:rPr>
                <w:rFonts w:ascii="Arial" w:hAnsi="Arial" w:cs="Arial"/>
                <w:bCs/>
                <w:sz w:val="12"/>
                <w:szCs w:val="12"/>
              </w:rPr>
            </w:pPr>
            <w:r w:rsidRPr="00E20FD7">
              <w:rPr>
                <w:rFonts w:ascii="Arial" w:hAnsi="Arial" w:cs="Arial"/>
                <w:bCs/>
                <w:sz w:val="12"/>
                <w:szCs w:val="12"/>
              </w:rPr>
              <w:t>344,4854</w:t>
            </w:r>
          </w:p>
          <w:p w:rsidR="00CD2F65" w:rsidRDefault="00CD2F65" w:rsidP="00CD2F65">
            <w:pPr>
              <w:spacing w:before="120" w:line="240" w:lineRule="exact"/>
              <w:jc w:val="center"/>
              <w:rPr>
                <w:rFonts w:ascii="Arial" w:hAnsi="Arial" w:cs="Arial"/>
                <w:bCs/>
                <w:sz w:val="12"/>
                <w:szCs w:val="12"/>
              </w:rPr>
            </w:pPr>
          </w:p>
          <w:p w:rsidR="00E20FD7" w:rsidRPr="00E20FD7" w:rsidRDefault="00E20FD7" w:rsidP="00CD2F65">
            <w:pPr>
              <w:spacing w:before="120" w:line="240" w:lineRule="exact"/>
              <w:jc w:val="center"/>
              <w:rPr>
                <w:rFonts w:ascii="Arial" w:hAnsi="Arial" w:cs="Arial"/>
                <w:bCs/>
                <w:sz w:val="12"/>
                <w:szCs w:val="12"/>
              </w:rPr>
            </w:pPr>
            <w:r w:rsidRPr="00E20FD7">
              <w:rPr>
                <w:rFonts w:ascii="Arial" w:hAnsi="Arial" w:cs="Arial"/>
                <w:bCs/>
                <w:sz w:val="12"/>
                <w:szCs w:val="12"/>
              </w:rPr>
              <w:t>602,8</w:t>
            </w:r>
          </w:p>
        </w:tc>
        <w:tc>
          <w:tcPr>
            <w:tcW w:w="0" w:type="auto"/>
            <w:tcBorders>
              <w:top w:val="single" w:sz="4" w:space="0" w:color="auto"/>
              <w:left w:val="single" w:sz="4" w:space="0" w:color="auto"/>
              <w:bottom w:val="single" w:sz="4" w:space="0" w:color="auto"/>
              <w:right w:val="single" w:sz="4" w:space="0" w:color="auto"/>
            </w:tcBorders>
            <w:noWrap/>
          </w:tcPr>
          <w:p w:rsidR="00E20FD7" w:rsidRPr="00E20FD7" w:rsidRDefault="00E20FD7" w:rsidP="00CD2F65">
            <w:pPr>
              <w:spacing w:before="120" w:line="240" w:lineRule="exact"/>
              <w:jc w:val="center"/>
              <w:rPr>
                <w:rFonts w:ascii="Arial" w:hAnsi="Arial" w:cs="Arial"/>
                <w:bCs/>
                <w:sz w:val="12"/>
                <w:szCs w:val="12"/>
              </w:rPr>
            </w:pPr>
            <w:r w:rsidRPr="00E20FD7">
              <w:rPr>
                <w:rFonts w:ascii="Arial" w:hAnsi="Arial" w:cs="Arial"/>
                <w:bCs/>
                <w:sz w:val="12"/>
                <w:szCs w:val="12"/>
              </w:rPr>
              <w:t>0</w:t>
            </w:r>
          </w:p>
        </w:tc>
        <w:tc>
          <w:tcPr>
            <w:tcW w:w="0" w:type="auto"/>
            <w:tcBorders>
              <w:top w:val="single" w:sz="4" w:space="0" w:color="auto"/>
              <w:left w:val="single" w:sz="4" w:space="0" w:color="auto"/>
              <w:bottom w:val="single" w:sz="4" w:space="0" w:color="auto"/>
              <w:right w:val="single" w:sz="4" w:space="0" w:color="auto"/>
            </w:tcBorders>
          </w:tcPr>
          <w:p w:rsidR="00E20FD7" w:rsidRPr="00E20FD7" w:rsidRDefault="00E20FD7" w:rsidP="00CD2F65">
            <w:pPr>
              <w:spacing w:before="120" w:line="240" w:lineRule="exact"/>
              <w:jc w:val="center"/>
              <w:rPr>
                <w:rFonts w:ascii="Arial" w:hAnsi="Arial" w:cs="Arial"/>
                <w:bCs/>
                <w:sz w:val="12"/>
                <w:szCs w:val="12"/>
              </w:rPr>
            </w:pPr>
            <w:r w:rsidRPr="00E20FD7">
              <w:rPr>
                <w:rFonts w:ascii="Arial" w:hAnsi="Arial" w:cs="Arial"/>
                <w:bCs/>
                <w:sz w:val="12"/>
                <w:szCs w:val="12"/>
              </w:rPr>
              <w:t>0</w:t>
            </w:r>
          </w:p>
        </w:tc>
        <w:tc>
          <w:tcPr>
            <w:tcW w:w="0" w:type="auto"/>
            <w:tcBorders>
              <w:top w:val="single" w:sz="4" w:space="0" w:color="auto"/>
              <w:left w:val="single" w:sz="4" w:space="0" w:color="auto"/>
              <w:bottom w:val="single" w:sz="4" w:space="0" w:color="auto"/>
              <w:right w:val="single" w:sz="4" w:space="0" w:color="auto"/>
            </w:tcBorders>
          </w:tcPr>
          <w:p w:rsidR="00E20FD7" w:rsidRPr="00E20FD7" w:rsidRDefault="00E20FD7" w:rsidP="00CD2F65">
            <w:pPr>
              <w:spacing w:before="120" w:line="240" w:lineRule="exact"/>
              <w:jc w:val="center"/>
              <w:rPr>
                <w:rFonts w:ascii="Arial" w:hAnsi="Arial" w:cs="Arial"/>
                <w:bCs/>
                <w:sz w:val="12"/>
                <w:szCs w:val="12"/>
              </w:rPr>
            </w:pPr>
            <w:r w:rsidRPr="00E20FD7">
              <w:rPr>
                <w:rFonts w:ascii="Arial" w:hAnsi="Arial" w:cs="Arial"/>
                <w:bCs/>
                <w:sz w:val="12"/>
                <w:szCs w:val="12"/>
              </w:rPr>
              <w:t>0</w:t>
            </w:r>
          </w:p>
        </w:tc>
        <w:tc>
          <w:tcPr>
            <w:tcW w:w="0" w:type="auto"/>
            <w:tcBorders>
              <w:top w:val="single" w:sz="4" w:space="0" w:color="auto"/>
              <w:left w:val="single" w:sz="4" w:space="0" w:color="auto"/>
              <w:bottom w:val="single" w:sz="4" w:space="0" w:color="auto"/>
              <w:right w:val="single" w:sz="4" w:space="0" w:color="auto"/>
            </w:tcBorders>
          </w:tcPr>
          <w:p w:rsidR="00E20FD7" w:rsidRPr="00E20FD7" w:rsidRDefault="00E20FD7" w:rsidP="00CD2F65">
            <w:pPr>
              <w:spacing w:before="120" w:line="240" w:lineRule="exact"/>
              <w:jc w:val="center"/>
              <w:rPr>
                <w:rFonts w:ascii="Arial" w:hAnsi="Arial" w:cs="Arial"/>
                <w:bCs/>
                <w:sz w:val="12"/>
                <w:szCs w:val="12"/>
              </w:rPr>
            </w:pPr>
            <w:r w:rsidRPr="00E20FD7">
              <w:rPr>
                <w:rFonts w:ascii="Arial" w:hAnsi="Arial" w:cs="Arial"/>
                <w:bCs/>
                <w:sz w:val="12"/>
                <w:szCs w:val="12"/>
              </w:rPr>
              <w:t>0</w:t>
            </w:r>
          </w:p>
        </w:tc>
        <w:tc>
          <w:tcPr>
            <w:tcW w:w="917" w:type="dxa"/>
            <w:tcBorders>
              <w:top w:val="single" w:sz="4" w:space="0" w:color="auto"/>
              <w:left w:val="single" w:sz="4" w:space="0" w:color="auto"/>
              <w:bottom w:val="single" w:sz="4" w:space="0" w:color="auto"/>
              <w:right w:val="single" w:sz="4" w:space="0" w:color="auto"/>
            </w:tcBorders>
          </w:tcPr>
          <w:p w:rsidR="00E20FD7" w:rsidRPr="00E20FD7" w:rsidRDefault="00E20FD7" w:rsidP="00CD2F65">
            <w:pPr>
              <w:spacing w:before="120" w:line="240" w:lineRule="exact"/>
              <w:jc w:val="center"/>
              <w:rPr>
                <w:rFonts w:ascii="Arial" w:hAnsi="Arial" w:cs="Arial"/>
                <w:bCs/>
                <w:sz w:val="12"/>
                <w:szCs w:val="12"/>
              </w:rPr>
            </w:pPr>
            <w:r w:rsidRPr="00E20FD7">
              <w:rPr>
                <w:rFonts w:ascii="Arial" w:hAnsi="Arial" w:cs="Arial"/>
                <w:bCs/>
                <w:sz w:val="12"/>
                <w:szCs w:val="12"/>
              </w:rPr>
              <w:t>0</w:t>
            </w:r>
          </w:p>
        </w:tc>
      </w:tr>
      <w:tr w:rsidR="00E20FD7" w:rsidRPr="00E20FD7" w:rsidTr="00CD2F65">
        <w:trPr>
          <w:trHeight w:val="1882"/>
          <w:jc w:val="center"/>
        </w:trPr>
        <w:tc>
          <w:tcPr>
            <w:tcW w:w="317" w:type="dxa"/>
            <w:tcBorders>
              <w:top w:val="single" w:sz="4" w:space="0" w:color="auto"/>
            </w:tcBorders>
          </w:tcPr>
          <w:p w:rsidR="00E20FD7" w:rsidRPr="00E20FD7" w:rsidRDefault="00E20FD7" w:rsidP="00E20FD7">
            <w:pPr>
              <w:spacing w:before="120" w:line="240" w:lineRule="exact"/>
              <w:jc w:val="center"/>
              <w:rPr>
                <w:rFonts w:ascii="Arial" w:hAnsi="Arial" w:cs="Arial"/>
                <w:color w:val="000000"/>
                <w:sz w:val="12"/>
                <w:szCs w:val="12"/>
              </w:rPr>
            </w:pPr>
            <w:r w:rsidRPr="00E20FD7">
              <w:rPr>
                <w:rFonts w:ascii="Arial" w:hAnsi="Arial" w:cs="Arial"/>
                <w:color w:val="000000"/>
                <w:sz w:val="12"/>
                <w:szCs w:val="12"/>
              </w:rPr>
              <w:t>4.</w:t>
            </w:r>
          </w:p>
        </w:tc>
        <w:tc>
          <w:tcPr>
            <w:tcW w:w="0" w:type="auto"/>
            <w:tcBorders>
              <w:top w:val="single" w:sz="4" w:space="0" w:color="auto"/>
            </w:tcBorders>
            <w:vAlign w:val="center"/>
          </w:tcPr>
          <w:p w:rsidR="00E20FD7" w:rsidRPr="00E20FD7" w:rsidRDefault="00E20FD7" w:rsidP="00E20FD7">
            <w:pPr>
              <w:spacing w:before="120" w:line="240" w:lineRule="exact"/>
              <w:rPr>
                <w:rFonts w:ascii="Arial" w:hAnsi="Arial" w:cs="Arial"/>
                <w:spacing w:val="-12"/>
                <w:sz w:val="12"/>
                <w:szCs w:val="12"/>
              </w:rPr>
            </w:pPr>
            <w:r w:rsidRPr="00E20FD7">
              <w:rPr>
                <w:rFonts w:ascii="Arial" w:hAnsi="Arial" w:cs="Arial"/>
                <w:sz w:val="12"/>
                <w:szCs w:val="12"/>
              </w:rPr>
              <w:t>Реализация подпрограммы «</w:t>
            </w:r>
            <w:r w:rsidRPr="00E20FD7">
              <w:rPr>
                <w:rFonts w:ascii="Arial" w:hAnsi="Arial" w:cs="Arial"/>
                <w:spacing w:val="-12"/>
                <w:sz w:val="12"/>
                <w:szCs w:val="12"/>
              </w:rPr>
              <w:t>Патриотическое воспитание населения Ва</w:t>
            </w:r>
            <w:r w:rsidRPr="00E20FD7">
              <w:rPr>
                <w:rFonts w:ascii="Arial" w:hAnsi="Arial" w:cs="Arial"/>
                <w:spacing w:val="-12"/>
                <w:sz w:val="12"/>
                <w:szCs w:val="12"/>
              </w:rPr>
              <w:t>л</w:t>
            </w:r>
            <w:r w:rsidRPr="00E20FD7">
              <w:rPr>
                <w:rFonts w:ascii="Arial" w:hAnsi="Arial" w:cs="Arial"/>
                <w:spacing w:val="-12"/>
                <w:sz w:val="12"/>
                <w:szCs w:val="12"/>
              </w:rPr>
              <w:t>дайского муниц</w:t>
            </w:r>
            <w:r w:rsidRPr="00E20FD7">
              <w:rPr>
                <w:rFonts w:ascii="Arial" w:hAnsi="Arial" w:cs="Arial"/>
                <w:spacing w:val="-12"/>
                <w:sz w:val="12"/>
                <w:szCs w:val="12"/>
              </w:rPr>
              <w:t>и</w:t>
            </w:r>
            <w:r w:rsidRPr="00E20FD7">
              <w:rPr>
                <w:rFonts w:ascii="Arial" w:hAnsi="Arial" w:cs="Arial"/>
                <w:spacing w:val="-12"/>
                <w:sz w:val="12"/>
                <w:szCs w:val="12"/>
              </w:rPr>
              <w:t>пального ра</w:t>
            </w:r>
            <w:r w:rsidRPr="00E20FD7">
              <w:rPr>
                <w:rFonts w:ascii="Arial" w:hAnsi="Arial" w:cs="Arial"/>
                <w:spacing w:val="-12"/>
                <w:sz w:val="12"/>
                <w:szCs w:val="12"/>
              </w:rPr>
              <w:t>й</w:t>
            </w:r>
            <w:r w:rsidRPr="00E20FD7">
              <w:rPr>
                <w:rFonts w:ascii="Arial" w:hAnsi="Arial" w:cs="Arial"/>
                <w:spacing w:val="-12"/>
                <w:sz w:val="12"/>
                <w:szCs w:val="12"/>
              </w:rPr>
              <w:t>она»</w:t>
            </w:r>
          </w:p>
          <w:p w:rsidR="00E20FD7" w:rsidRPr="00E20FD7" w:rsidRDefault="00E20FD7" w:rsidP="00E20FD7">
            <w:pPr>
              <w:spacing w:before="120" w:line="240" w:lineRule="exact"/>
              <w:rPr>
                <w:rFonts w:ascii="Arial" w:hAnsi="Arial" w:cs="Arial"/>
                <w:spacing w:val="-12"/>
                <w:sz w:val="12"/>
                <w:szCs w:val="12"/>
              </w:rPr>
            </w:pPr>
          </w:p>
        </w:tc>
        <w:tc>
          <w:tcPr>
            <w:tcW w:w="0" w:type="auto"/>
            <w:tcBorders>
              <w:top w:val="single" w:sz="4" w:space="0" w:color="auto"/>
            </w:tcBorders>
          </w:tcPr>
          <w:p w:rsidR="00E20FD7" w:rsidRPr="00E20FD7" w:rsidRDefault="00E20FD7" w:rsidP="00E20FD7">
            <w:pPr>
              <w:spacing w:before="120" w:line="240" w:lineRule="exact"/>
              <w:rPr>
                <w:rFonts w:ascii="Arial" w:hAnsi="Arial" w:cs="Arial"/>
                <w:color w:val="000000"/>
                <w:sz w:val="12"/>
                <w:szCs w:val="12"/>
              </w:rPr>
            </w:pPr>
            <w:r w:rsidRPr="00E20FD7">
              <w:rPr>
                <w:rFonts w:ascii="Arial" w:hAnsi="Arial" w:cs="Arial"/>
                <w:color w:val="000000"/>
                <w:sz w:val="12"/>
                <w:szCs w:val="12"/>
              </w:rPr>
              <w:t>комитет образов</w:t>
            </w:r>
            <w:r w:rsidRPr="00E20FD7">
              <w:rPr>
                <w:rFonts w:ascii="Arial" w:hAnsi="Arial" w:cs="Arial"/>
                <w:color w:val="000000"/>
                <w:sz w:val="12"/>
                <w:szCs w:val="12"/>
              </w:rPr>
              <w:t>а</w:t>
            </w:r>
            <w:r w:rsidRPr="00E20FD7">
              <w:rPr>
                <w:rFonts w:ascii="Arial" w:hAnsi="Arial" w:cs="Arial"/>
                <w:color w:val="000000"/>
                <w:sz w:val="12"/>
                <w:szCs w:val="12"/>
              </w:rPr>
              <w:t>ния</w:t>
            </w:r>
          </w:p>
        </w:tc>
        <w:tc>
          <w:tcPr>
            <w:tcW w:w="0" w:type="auto"/>
            <w:tcBorders>
              <w:top w:val="single" w:sz="4" w:space="0" w:color="auto"/>
            </w:tcBorders>
          </w:tcPr>
          <w:p w:rsidR="00E20FD7" w:rsidRPr="00E20FD7" w:rsidRDefault="00E20FD7" w:rsidP="00E20FD7">
            <w:pPr>
              <w:spacing w:before="120" w:line="240" w:lineRule="exact"/>
              <w:rPr>
                <w:rFonts w:ascii="Arial" w:hAnsi="Arial" w:cs="Arial"/>
                <w:color w:val="000000"/>
                <w:sz w:val="12"/>
                <w:szCs w:val="12"/>
              </w:rPr>
            </w:pPr>
            <w:r w:rsidRPr="00E20FD7">
              <w:rPr>
                <w:rFonts w:ascii="Arial" w:hAnsi="Arial" w:cs="Arial"/>
                <w:color w:val="000000"/>
                <w:sz w:val="12"/>
                <w:szCs w:val="12"/>
              </w:rPr>
              <w:t>2020-2026</w:t>
            </w:r>
          </w:p>
          <w:p w:rsidR="00E20FD7" w:rsidRPr="00E20FD7" w:rsidRDefault="00E20FD7" w:rsidP="00E20FD7">
            <w:pPr>
              <w:spacing w:before="120" w:line="240" w:lineRule="exact"/>
              <w:rPr>
                <w:rFonts w:ascii="Arial" w:hAnsi="Arial" w:cs="Arial"/>
                <w:color w:val="000000"/>
                <w:sz w:val="12"/>
                <w:szCs w:val="12"/>
              </w:rPr>
            </w:pPr>
            <w:r w:rsidRPr="00E20FD7">
              <w:rPr>
                <w:rFonts w:ascii="Arial" w:hAnsi="Arial" w:cs="Arial"/>
                <w:color w:val="000000"/>
                <w:sz w:val="12"/>
                <w:szCs w:val="12"/>
              </w:rPr>
              <w:t xml:space="preserve">годы     </w:t>
            </w:r>
          </w:p>
        </w:tc>
        <w:tc>
          <w:tcPr>
            <w:tcW w:w="0" w:type="auto"/>
            <w:tcBorders>
              <w:top w:val="single" w:sz="4" w:space="0" w:color="auto"/>
            </w:tcBorders>
          </w:tcPr>
          <w:p w:rsidR="00E20FD7" w:rsidRPr="00E20FD7" w:rsidRDefault="00E20FD7" w:rsidP="00E20FD7">
            <w:pPr>
              <w:spacing w:before="120" w:line="240" w:lineRule="exact"/>
              <w:rPr>
                <w:rFonts w:ascii="Arial" w:hAnsi="Arial" w:cs="Arial"/>
                <w:color w:val="000000"/>
                <w:sz w:val="12"/>
                <w:szCs w:val="12"/>
              </w:rPr>
            </w:pPr>
            <w:r w:rsidRPr="00E20FD7">
              <w:rPr>
                <w:rFonts w:ascii="Arial" w:hAnsi="Arial" w:cs="Arial"/>
                <w:color w:val="000000"/>
                <w:sz w:val="12"/>
                <w:szCs w:val="12"/>
              </w:rPr>
              <w:t>3.1.1-3.1.6</w:t>
            </w:r>
          </w:p>
        </w:tc>
        <w:tc>
          <w:tcPr>
            <w:tcW w:w="0" w:type="auto"/>
            <w:tcBorders>
              <w:top w:val="single" w:sz="4" w:space="0" w:color="auto"/>
            </w:tcBorders>
          </w:tcPr>
          <w:p w:rsidR="00E20FD7" w:rsidRPr="00E20FD7" w:rsidRDefault="00E20FD7" w:rsidP="00CD2F65">
            <w:pPr>
              <w:spacing w:before="120" w:line="240" w:lineRule="exact"/>
              <w:jc w:val="center"/>
              <w:rPr>
                <w:rFonts w:ascii="Arial" w:hAnsi="Arial" w:cs="Arial"/>
                <w:color w:val="000000"/>
                <w:sz w:val="12"/>
                <w:szCs w:val="12"/>
              </w:rPr>
            </w:pPr>
            <w:r w:rsidRPr="00E20FD7">
              <w:rPr>
                <w:rFonts w:ascii="Arial" w:hAnsi="Arial" w:cs="Arial"/>
                <w:color w:val="000000"/>
                <w:sz w:val="12"/>
                <w:szCs w:val="12"/>
              </w:rPr>
              <w:t>местный бю</w:t>
            </w:r>
            <w:r w:rsidRPr="00E20FD7">
              <w:rPr>
                <w:rFonts w:ascii="Arial" w:hAnsi="Arial" w:cs="Arial"/>
                <w:color w:val="000000"/>
                <w:sz w:val="12"/>
                <w:szCs w:val="12"/>
              </w:rPr>
              <w:t>д</w:t>
            </w:r>
            <w:r w:rsidRPr="00E20FD7">
              <w:rPr>
                <w:rFonts w:ascii="Arial" w:hAnsi="Arial" w:cs="Arial"/>
                <w:color w:val="000000"/>
                <w:sz w:val="12"/>
                <w:szCs w:val="12"/>
              </w:rPr>
              <w:t>жет</w:t>
            </w:r>
          </w:p>
          <w:p w:rsidR="00E20FD7" w:rsidRPr="00E20FD7" w:rsidRDefault="00E20FD7" w:rsidP="00CD2F65">
            <w:pPr>
              <w:spacing w:before="120" w:line="240" w:lineRule="exact"/>
              <w:jc w:val="center"/>
              <w:rPr>
                <w:rFonts w:ascii="Arial" w:hAnsi="Arial" w:cs="Arial"/>
                <w:color w:val="000000"/>
                <w:sz w:val="12"/>
                <w:szCs w:val="12"/>
              </w:rPr>
            </w:pPr>
          </w:p>
          <w:p w:rsidR="00E20FD7" w:rsidRPr="00E20FD7" w:rsidRDefault="00E20FD7" w:rsidP="00CD2F65">
            <w:pPr>
              <w:spacing w:before="120" w:line="240" w:lineRule="exact"/>
              <w:jc w:val="center"/>
              <w:rPr>
                <w:rFonts w:ascii="Arial" w:hAnsi="Arial" w:cs="Arial"/>
                <w:color w:val="000000"/>
                <w:sz w:val="12"/>
                <w:szCs w:val="12"/>
              </w:rPr>
            </w:pPr>
            <w:r w:rsidRPr="00E20FD7">
              <w:rPr>
                <w:rFonts w:ascii="Arial" w:hAnsi="Arial" w:cs="Arial"/>
                <w:color w:val="000000"/>
                <w:sz w:val="12"/>
                <w:szCs w:val="12"/>
              </w:rPr>
              <w:t>бюджет горо</w:t>
            </w:r>
            <w:r w:rsidRPr="00E20FD7">
              <w:rPr>
                <w:rFonts w:ascii="Arial" w:hAnsi="Arial" w:cs="Arial"/>
                <w:color w:val="000000"/>
                <w:sz w:val="12"/>
                <w:szCs w:val="12"/>
              </w:rPr>
              <w:t>д</w:t>
            </w:r>
            <w:r w:rsidRPr="00E20FD7">
              <w:rPr>
                <w:rFonts w:ascii="Arial" w:hAnsi="Arial" w:cs="Arial"/>
                <w:color w:val="000000"/>
                <w:sz w:val="12"/>
                <w:szCs w:val="12"/>
              </w:rPr>
              <w:t>ского посел</w:t>
            </w:r>
            <w:r w:rsidRPr="00E20FD7">
              <w:rPr>
                <w:rFonts w:ascii="Arial" w:hAnsi="Arial" w:cs="Arial"/>
                <w:color w:val="000000"/>
                <w:sz w:val="12"/>
                <w:szCs w:val="12"/>
              </w:rPr>
              <w:t>е</w:t>
            </w:r>
            <w:r w:rsidRPr="00E20FD7">
              <w:rPr>
                <w:rFonts w:ascii="Arial" w:hAnsi="Arial" w:cs="Arial"/>
                <w:color w:val="000000"/>
                <w:sz w:val="12"/>
                <w:szCs w:val="12"/>
              </w:rPr>
              <w:t>ния</w:t>
            </w:r>
          </w:p>
          <w:p w:rsidR="00E20FD7" w:rsidRPr="00E20FD7" w:rsidRDefault="00E20FD7" w:rsidP="00CD2F65">
            <w:pPr>
              <w:spacing w:before="120" w:line="240" w:lineRule="exact"/>
              <w:jc w:val="center"/>
              <w:rPr>
                <w:rFonts w:ascii="Arial" w:hAnsi="Arial" w:cs="Arial"/>
                <w:color w:val="000000"/>
                <w:sz w:val="12"/>
                <w:szCs w:val="12"/>
              </w:rPr>
            </w:pPr>
          </w:p>
        </w:tc>
        <w:tc>
          <w:tcPr>
            <w:tcW w:w="0" w:type="auto"/>
            <w:tcBorders>
              <w:top w:val="single" w:sz="4" w:space="0" w:color="auto"/>
            </w:tcBorders>
            <w:noWrap/>
          </w:tcPr>
          <w:p w:rsidR="00E20FD7" w:rsidRPr="00E20FD7" w:rsidRDefault="00E20FD7" w:rsidP="00CD2F65">
            <w:pPr>
              <w:spacing w:before="120" w:line="240" w:lineRule="exact"/>
              <w:jc w:val="center"/>
              <w:rPr>
                <w:rFonts w:ascii="Arial" w:hAnsi="Arial" w:cs="Arial"/>
                <w:bCs/>
                <w:sz w:val="12"/>
                <w:szCs w:val="12"/>
              </w:rPr>
            </w:pPr>
            <w:r w:rsidRPr="00E20FD7">
              <w:rPr>
                <w:rFonts w:ascii="Arial" w:hAnsi="Arial" w:cs="Arial"/>
                <w:bCs/>
                <w:sz w:val="12"/>
                <w:szCs w:val="12"/>
              </w:rPr>
              <w:t>114,6</w:t>
            </w:r>
          </w:p>
          <w:p w:rsidR="00E20FD7" w:rsidRPr="00E20FD7" w:rsidRDefault="00E20FD7" w:rsidP="00CD2F65">
            <w:pPr>
              <w:spacing w:before="120" w:line="240" w:lineRule="exact"/>
              <w:jc w:val="center"/>
              <w:rPr>
                <w:rFonts w:ascii="Arial" w:hAnsi="Arial" w:cs="Arial"/>
                <w:bCs/>
                <w:sz w:val="12"/>
                <w:szCs w:val="12"/>
              </w:rPr>
            </w:pPr>
          </w:p>
          <w:p w:rsidR="00CD2F65" w:rsidRDefault="00CD2F65" w:rsidP="00CD2F65">
            <w:pPr>
              <w:spacing w:before="120" w:line="240" w:lineRule="exact"/>
              <w:jc w:val="center"/>
              <w:rPr>
                <w:rFonts w:ascii="Arial" w:hAnsi="Arial" w:cs="Arial"/>
                <w:bCs/>
                <w:sz w:val="12"/>
                <w:szCs w:val="12"/>
              </w:rPr>
            </w:pPr>
          </w:p>
          <w:p w:rsidR="00E20FD7" w:rsidRPr="00E20FD7" w:rsidRDefault="00E20FD7" w:rsidP="00CD2F65">
            <w:pPr>
              <w:spacing w:before="120" w:line="240" w:lineRule="exact"/>
              <w:jc w:val="center"/>
              <w:rPr>
                <w:rFonts w:ascii="Arial" w:hAnsi="Arial" w:cs="Arial"/>
                <w:bCs/>
                <w:sz w:val="12"/>
                <w:szCs w:val="12"/>
              </w:rPr>
            </w:pPr>
            <w:r w:rsidRPr="00E20FD7">
              <w:rPr>
                <w:rFonts w:ascii="Arial" w:hAnsi="Arial" w:cs="Arial"/>
                <w:bCs/>
                <w:sz w:val="12"/>
                <w:szCs w:val="12"/>
              </w:rPr>
              <w:t>39,5</w:t>
            </w:r>
          </w:p>
          <w:p w:rsidR="00E20FD7" w:rsidRPr="00E20FD7" w:rsidRDefault="00E20FD7" w:rsidP="00CD2F65">
            <w:pPr>
              <w:spacing w:before="120" w:line="240" w:lineRule="exact"/>
              <w:jc w:val="center"/>
              <w:rPr>
                <w:rFonts w:ascii="Arial" w:hAnsi="Arial" w:cs="Arial"/>
                <w:bCs/>
                <w:sz w:val="12"/>
                <w:szCs w:val="12"/>
              </w:rPr>
            </w:pPr>
          </w:p>
        </w:tc>
        <w:tc>
          <w:tcPr>
            <w:tcW w:w="0" w:type="auto"/>
            <w:tcBorders>
              <w:top w:val="single" w:sz="4" w:space="0" w:color="auto"/>
            </w:tcBorders>
            <w:noWrap/>
          </w:tcPr>
          <w:p w:rsidR="00CD2F65" w:rsidRDefault="00CD2F65" w:rsidP="00CD2F65">
            <w:pPr>
              <w:jc w:val="center"/>
              <w:rPr>
                <w:rFonts w:ascii="Arial" w:hAnsi="Arial" w:cs="Arial"/>
                <w:bCs/>
                <w:sz w:val="12"/>
                <w:szCs w:val="12"/>
              </w:rPr>
            </w:pPr>
          </w:p>
          <w:p w:rsidR="00E20FD7" w:rsidRPr="00E20FD7" w:rsidRDefault="00E20FD7" w:rsidP="00CD2F65">
            <w:pPr>
              <w:jc w:val="center"/>
              <w:rPr>
                <w:rFonts w:ascii="Arial" w:hAnsi="Arial" w:cs="Arial"/>
                <w:sz w:val="12"/>
                <w:szCs w:val="12"/>
              </w:rPr>
            </w:pPr>
            <w:r w:rsidRPr="00E20FD7">
              <w:rPr>
                <w:rFonts w:ascii="Arial" w:hAnsi="Arial" w:cs="Arial"/>
                <w:bCs/>
                <w:sz w:val="12"/>
                <w:szCs w:val="12"/>
              </w:rPr>
              <w:t>112,4</w:t>
            </w:r>
          </w:p>
        </w:tc>
        <w:tc>
          <w:tcPr>
            <w:tcW w:w="0" w:type="auto"/>
            <w:tcBorders>
              <w:top w:val="single" w:sz="4" w:space="0" w:color="auto"/>
            </w:tcBorders>
            <w:noWrap/>
          </w:tcPr>
          <w:p w:rsidR="00CD2F65" w:rsidRDefault="00CD2F65" w:rsidP="00CD2F65">
            <w:pPr>
              <w:jc w:val="center"/>
              <w:rPr>
                <w:rFonts w:ascii="Arial" w:hAnsi="Arial" w:cs="Arial"/>
                <w:bCs/>
                <w:sz w:val="12"/>
                <w:szCs w:val="12"/>
              </w:rPr>
            </w:pPr>
          </w:p>
          <w:p w:rsidR="00E20FD7" w:rsidRPr="00E20FD7" w:rsidRDefault="00E20FD7" w:rsidP="00CD2F65">
            <w:pPr>
              <w:jc w:val="center"/>
              <w:rPr>
                <w:rFonts w:ascii="Arial" w:hAnsi="Arial" w:cs="Arial"/>
                <w:sz w:val="12"/>
                <w:szCs w:val="12"/>
              </w:rPr>
            </w:pPr>
            <w:r w:rsidRPr="00E20FD7">
              <w:rPr>
                <w:rFonts w:ascii="Arial" w:hAnsi="Arial" w:cs="Arial"/>
                <w:bCs/>
                <w:sz w:val="12"/>
                <w:szCs w:val="12"/>
              </w:rPr>
              <w:t>112,4</w:t>
            </w:r>
          </w:p>
        </w:tc>
        <w:tc>
          <w:tcPr>
            <w:tcW w:w="0" w:type="auto"/>
            <w:tcBorders>
              <w:top w:val="single" w:sz="4" w:space="0" w:color="auto"/>
            </w:tcBorders>
          </w:tcPr>
          <w:p w:rsidR="00CD2F65" w:rsidRDefault="00CD2F65" w:rsidP="00CD2F65">
            <w:pPr>
              <w:jc w:val="center"/>
              <w:rPr>
                <w:rFonts w:ascii="Arial" w:hAnsi="Arial" w:cs="Arial"/>
                <w:bCs/>
                <w:sz w:val="12"/>
                <w:szCs w:val="12"/>
              </w:rPr>
            </w:pPr>
          </w:p>
          <w:p w:rsidR="00E20FD7" w:rsidRPr="00E20FD7" w:rsidRDefault="00E20FD7" w:rsidP="00CD2F65">
            <w:pPr>
              <w:jc w:val="center"/>
              <w:rPr>
                <w:rFonts w:ascii="Arial" w:hAnsi="Arial" w:cs="Arial"/>
                <w:sz w:val="12"/>
                <w:szCs w:val="12"/>
              </w:rPr>
            </w:pPr>
            <w:r w:rsidRPr="00E20FD7">
              <w:rPr>
                <w:rFonts w:ascii="Arial" w:hAnsi="Arial" w:cs="Arial"/>
                <w:bCs/>
                <w:sz w:val="12"/>
                <w:szCs w:val="12"/>
              </w:rPr>
              <w:t>112,4</w:t>
            </w:r>
          </w:p>
        </w:tc>
        <w:tc>
          <w:tcPr>
            <w:tcW w:w="0" w:type="auto"/>
            <w:tcBorders>
              <w:top w:val="single" w:sz="4" w:space="0" w:color="auto"/>
            </w:tcBorders>
          </w:tcPr>
          <w:p w:rsidR="00CD2F65" w:rsidRDefault="00CD2F65" w:rsidP="00CD2F65">
            <w:pPr>
              <w:jc w:val="center"/>
              <w:rPr>
                <w:rFonts w:ascii="Arial" w:hAnsi="Arial" w:cs="Arial"/>
                <w:bCs/>
                <w:sz w:val="12"/>
                <w:szCs w:val="12"/>
              </w:rPr>
            </w:pPr>
          </w:p>
          <w:p w:rsidR="00E20FD7" w:rsidRPr="00E20FD7" w:rsidRDefault="00E20FD7" w:rsidP="00CD2F65">
            <w:pPr>
              <w:jc w:val="center"/>
              <w:rPr>
                <w:rFonts w:ascii="Arial" w:hAnsi="Arial" w:cs="Arial"/>
                <w:sz w:val="12"/>
                <w:szCs w:val="12"/>
              </w:rPr>
            </w:pPr>
            <w:r w:rsidRPr="00E20FD7">
              <w:rPr>
                <w:rFonts w:ascii="Arial" w:hAnsi="Arial" w:cs="Arial"/>
                <w:bCs/>
                <w:sz w:val="12"/>
                <w:szCs w:val="12"/>
              </w:rPr>
              <w:t>112,4</w:t>
            </w:r>
          </w:p>
        </w:tc>
        <w:tc>
          <w:tcPr>
            <w:tcW w:w="0" w:type="auto"/>
            <w:tcBorders>
              <w:top w:val="single" w:sz="4" w:space="0" w:color="auto"/>
            </w:tcBorders>
          </w:tcPr>
          <w:p w:rsidR="00CD2F65" w:rsidRDefault="00CD2F65" w:rsidP="00CD2F65">
            <w:pPr>
              <w:jc w:val="center"/>
              <w:rPr>
                <w:rFonts w:ascii="Arial" w:hAnsi="Arial" w:cs="Arial"/>
                <w:bCs/>
                <w:sz w:val="12"/>
                <w:szCs w:val="12"/>
              </w:rPr>
            </w:pPr>
          </w:p>
          <w:p w:rsidR="00E20FD7" w:rsidRPr="00CD2F65" w:rsidRDefault="00E20FD7" w:rsidP="00CD2F65">
            <w:pPr>
              <w:jc w:val="center"/>
              <w:rPr>
                <w:rFonts w:ascii="Arial" w:hAnsi="Arial" w:cs="Arial"/>
                <w:bCs/>
                <w:sz w:val="12"/>
                <w:szCs w:val="12"/>
              </w:rPr>
            </w:pPr>
            <w:r w:rsidRPr="00E20FD7">
              <w:rPr>
                <w:rFonts w:ascii="Arial" w:hAnsi="Arial" w:cs="Arial"/>
                <w:bCs/>
                <w:sz w:val="12"/>
                <w:szCs w:val="12"/>
              </w:rPr>
              <w:t>112,4</w:t>
            </w:r>
          </w:p>
        </w:tc>
        <w:tc>
          <w:tcPr>
            <w:tcW w:w="917" w:type="dxa"/>
            <w:tcBorders>
              <w:top w:val="single" w:sz="4" w:space="0" w:color="auto"/>
            </w:tcBorders>
          </w:tcPr>
          <w:p w:rsidR="00CD2F65" w:rsidRDefault="00CD2F65" w:rsidP="00CD2F65">
            <w:pPr>
              <w:jc w:val="center"/>
              <w:rPr>
                <w:rFonts w:ascii="Arial" w:hAnsi="Arial" w:cs="Arial"/>
                <w:bCs/>
                <w:sz w:val="12"/>
                <w:szCs w:val="12"/>
              </w:rPr>
            </w:pPr>
          </w:p>
          <w:p w:rsidR="00E20FD7" w:rsidRPr="00E20FD7" w:rsidRDefault="00E20FD7" w:rsidP="00CD2F65">
            <w:pPr>
              <w:jc w:val="center"/>
              <w:rPr>
                <w:rFonts w:ascii="Arial" w:hAnsi="Arial" w:cs="Arial"/>
                <w:sz w:val="12"/>
                <w:szCs w:val="12"/>
              </w:rPr>
            </w:pPr>
            <w:r w:rsidRPr="00E20FD7">
              <w:rPr>
                <w:rFonts w:ascii="Arial" w:hAnsi="Arial" w:cs="Arial"/>
                <w:bCs/>
                <w:sz w:val="12"/>
                <w:szCs w:val="12"/>
              </w:rPr>
              <w:t>112,4</w:t>
            </w:r>
          </w:p>
        </w:tc>
      </w:tr>
      <w:tr w:rsidR="00E20FD7" w:rsidRPr="00E20FD7" w:rsidTr="00CD2F65">
        <w:trPr>
          <w:trHeight w:val="1080"/>
          <w:jc w:val="center"/>
        </w:trPr>
        <w:tc>
          <w:tcPr>
            <w:tcW w:w="317" w:type="dxa"/>
            <w:vMerge w:val="restart"/>
          </w:tcPr>
          <w:p w:rsidR="00E20FD7" w:rsidRPr="00E20FD7" w:rsidRDefault="00E20FD7" w:rsidP="00E20FD7">
            <w:pPr>
              <w:spacing w:before="120" w:line="240" w:lineRule="exact"/>
              <w:jc w:val="center"/>
              <w:rPr>
                <w:rFonts w:ascii="Arial" w:hAnsi="Arial" w:cs="Arial"/>
                <w:color w:val="000000"/>
                <w:sz w:val="12"/>
                <w:szCs w:val="12"/>
              </w:rPr>
            </w:pPr>
            <w:r w:rsidRPr="00E20FD7">
              <w:rPr>
                <w:rFonts w:ascii="Arial" w:hAnsi="Arial" w:cs="Arial"/>
                <w:color w:val="000000"/>
                <w:sz w:val="12"/>
                <w:szCs w:val="12"/>
              </w:rPr>
              <w:t>5.</w:t>
            </w:r>
          </w:p>
        </w:tc>
        <w:tc>
          <w:tcPr>
            <w:tcW w:w="0" w:type="auto"/>
            <w:vMerge w:val="restart"/>
          </w:tcPr>
          <w:p w:rsidR="00E20FD7" w:rsidRPr="00E20FD7" w:rsidRDefault="00E20FD7" w:rsidP="00E20FD7">
            <w:pPr>
              <w:spacing w:before="120" w:line="240" w:lineRule="exact"/>
              <w:jc w:val="both"/>
              <w:rPr>
                <w:rFonts w:ascii="Arial" w:hAnsi="Arial" w:cs="Arial"/>
                <w:sz w:val="12"/>
                <w:szCs w:val="12"/>
              </w:rPr>
            </w:pPr>
            <w:r w:rsidRPr="00E20FD7">
              <w:rPr>
                <w:rFonts w:ascii="Arial" w:hAnsi="Arial" w:cs="Arial"/>
                <w:sz w:val="12"/>
                <w:szCs w:val="12"/>
              </w:rPr>
              <w:t>Реализация подпрограммы «</w:t>
            </w:r>
            <w:r w:rsidRPr="00E20FD7">
              <w:rPr>
                <w:rFonts w:ascii="Arial" w:hAnsi="Arial" w:cs="Arial"/>
                <w:spacing w:val="-12"/>
                <w:sz w:val="12"/>
                <w:szCs w:val="12"/>
              </w:rPr>
              <w:t>Социальная адаптация детей-сирот и детей, оставшихся без попечения родит</w:t>
            </w:r>
            <w:r w:rsidRPr="00E20FD7">
              <w:rPr>
                <w:rFonts w:ascii="Arial" w:hAnsi="Arial" w:cs="Arial"/>
                <w:spacing w:val="-12"/>
                <w:sz w:val="12"/>
                <w:szCs w:val="12"/>
              </w:rPr>
              <w:t>е</w:t>
            </w:r>
            <w:r w:rsidRPr="00E20FD7">
              <w:rPr>
                <w:rFonts w:ascii="Arial" w:hAnsi="Arial" w:cs="Arial"/>
                <w:spacing w:val="-12"/>
                <w:sz w:val="12"/>
                <w:szCs w:val="12"/>
              </w:rPr>
              <w:t>лей, а также лиц из числа детей-сирот и детей, оставши</w:t>
            </w:r>
            <w:r w:rsidRPr="00E20FD7">
              <w:rPr>
                <w:rFonts w:ascii="Arial" w:hAnsi="Arial" w:cs="Arial"/>
                <w:spacing w:val="-12"/>
                <w:sz w:val="12"/>
                <w:szCs w:val="12"/>
              </w:rPr>
              <w:t>х</w:t>
            </w:r>
            <w:r w:rsidRPr="00E20FD7">
              <w:rPr>
                <w:rFonts w:ascii="Arial" w:hAnsi="Arial" w:cs="Arial"/>
                <w:spacing w:val="-12"/>
                <w:sz w:val="12"/>
                <w:szCs w:val="12"/>
              </w:rPr>
              <w:t>ся без попечения родит</w:t>
            </w:r>
            <w:r w:rsidRPr="00E20FD7">
              <w:rPr>
                <w:rFonts w:ascii="Arial" w:hAnsi="Arial" w:cs="Arial"/>
                <w:spacing w:val="-12"/>
                <w:sz w:val="12"/>
                <w:szCs w:val="12"/>
              </w:rPr>
              <w:t>е</w:t>
            </w:r>
            <w:r w:rsidRPr="00E20FD7">
              <w:rPr>
                <w:rFonts w:ascii="Arial" w:hAnsi="Arial" w:cs="Arial"/>
                <w:spacing w:val="-12"/>
                <w:sz w:val="12"/>
                <w:szCs w:val="12"/>
              </w:rPr>
              <w:t>лей»</w:t>
            </w:r>
          </w:p>
        </w:tc>
        <w:tc>
          <w:tcPr>
            <w:tcW w:w="0" w:type="auto"/>
            <w:vMerge w:val="restart"/>
          </w:tcPr>
          <w:p w:rsidR="00E20FD7" w:rsidRPr="00E20FD7" w:rsidRDefault="00E20FD7" w:rsidP="00E20FD7">
            <w:pPr>
              <w:spacing w:before="120" w:line="240" w:lineRule="exact"/>
              <w:rPr>
                <w:rFonts w:ascii="Arial" w:hAnsi="Arial" w:cs="Arial"/>
                <w:color w:val="000000"/>
                <w:sz w:val="12"/>
                <w:szCs w:val="12"/>
              </w:rPr>
            </w:pPr>
            <w:r w:rsidRPr="00E20FD7">
              <w:rPr>
                <w:rFonts w:ascii="Arial" w:hAnsi="Arial" w:cs="Arial"/>
                <w:color w:val="000000"/>
                <w:sz w:val="12"/>
                <w:szCs w:val="12"/>
              </w:rPr>
              <w:t>комитет образов</w:t>
            </w:r>
            <w:r w:rsidRPr="00E20FD7">
              <w:rPr>
                <w:rFonts w:ascii="Arial" w:hAnsi="Arial" w:cs="Arial"/>
                <w:color w:val="000000"/>
                <w:sz w:val="12"/>
                <w:szCs w:val="12"/>
              </w:rPr>
              <w:t>а</w:t>
            </w:r>
            <w:r w:rsidRPr="00E20FD7">
              <w:rPr>
                <w:rFonts w:ascii="Arial" w:hAnsi="Arial" w:cs="Arial"/>
                <w:color w:val="000000"/>
                <w:sz w:val="12"/>
                <w:szCs w:val="12"/>
              </w:rPr>
              <w:t>ния</w:t>
            </w:r>
          </w:p>
        </w:tc>
        <w:tc>
          <w:tcPr>
            <w:tcW w:w="0" w:type="auto"/>
            <w:vMerge w:val="restart"/>
          </w:tcPr>
          <w:p w:rsidR="00E20FD7" w:rsidRPr="00E20FD7" w:rsidRDefault="00E20FD7" w:rsidP="00E20FD7">
            <w:pPr>
              <w:spacing w:before="120" w:line="240" w:lineRule="exact"/>
              <w:rPr>
                <w:rFonts w:ascii="Arial" w:hAnsi="Arial" w:cs="Arial"/>
                <w:color w:val="000000"/>
                <w:sz w:val="12"/>
                <w:szCs w:val="12"/>
              </w:rPr>
            </w:pPr>
            <w:r w:rsidRPr="00E20FD7">
              <w:rPr>
                <w:rFonts w:ascii="Arial" w:hAnsi="Arial" w:cs="Arial"/>
                <w:color w:val="000000"/>
                <w:sz w:val="12"/>
                <w:szCs w:val="12"/>
              </w:rPr>
              <w:t>2020-2026</w:t>
            </w:r>
          </w:p>
          <w:p w:rsidR="00E20FD7" w:rsidRPr="00E20FD7" w:rsidRDefault="00E20FD7" w:rsidP="00E20FD7">
            <w:pPr>
              <w:spacing w:before="120" w:line="240" w:lineRule="exact"/>
              <w:rPr>
                <w:rFonts w:ascii="Arial" w:hAnsi="Arial" w:cs="Arial"/>
                <w:color w:val="000000"/>
                <w:sz w:val="12"/>
                <w:szCs w:val="12"/>
              </w:rPr>
            </w:pPr>
            <w:r w:rsidRPr="00E20FD7">
              <w:rPr>
                <w:rFonts w:ascii="Arial" w:hAnsi="Arial" w:cs="Arial"/>
                <w:color w:val="000000"/>
                <w:sz w:val="12"/>
                <w:szCs w:val="12"/>
              </w:rPr>
              <w:t xml:space="preserve">годы     </w:t>
            </w:r>
          </w:p>
        </w:tc>
        <w:tc>
          <w:tcPr>
            <w:tcW w:w="0" w:type="auto"/>
            <w:vMerge w:val="restart"/>
          </w:tcPr>
          <w:p w:rsidR="00E20FD7" w:rsidRPr="00E20FD7" w:rsidRDefault="00E20FD7" w:rsidP="00E20FD7">
            <w:pPr>
              <w:spacing w:before="120" w:line="240" w:lineRule="exact"/>
              <w:rPr>
                <w:rFonts w:ascii="Arial" w:hAnsi="Arial" w:cs="Arial"/>
                <w:color w:val="000000"/>
                <w:sz w:val="12"/>
                <w:szCs w:val="12"/>
              </w:rPr>
            </w:pPr>
            <w:r w:rsidRPr="00E20FD7">
              <w:rPr>
                <w:rFonts w:ascii="Arial" w:hAnsi="Arial" w:cs="Arial"/>
                <w:color w:val="000000"/>
                <w:sz w:val="12"/>
                <w:szCs w:val="12"/>
              </w:rPr>
              <w:t>4.1.1-4.1.3</w:t>
            </w:r>
          </w:p>
        </w:tc>
        <w:tc>
          <w:tcPr>
            <w:tcW w:w="0" w:type="auto"/>
          </w:tcPr>
          <w:p w:rsidR="00E20FD7" w:rsidRPr="00E20FD7" w:rsidRDefault="00E20FD7" w:rsidP="00CD2F65">
            <w:pPr>
              <w:spacing w:before="120" w:line="240" w:lineRule="exact"/>
              <w:jc w:val="center"/>
              <w:rPr>
                <w:rFonts w:ascii="Arial" w:hAnsi="Arial" w:cs="Arial"/>
                <w:color w:val="000000"/>
                <w:sz w:val="12"/>
                <w:szCs w:val="12"/>
              </w:rPr>
            </w:pPr>
            <w:r w:rsidRPr="00E20FD7">
              <w:rPr>
                <w:rFonts w:ascii="Arial" w:hAnsi="Arial" w:cs="Arial"/>
                <w:color w:val="000000"/>
                <w:sz w:val="12"/>
                <w:szCs w:val="12"/>
              </w:rPr>
              <w:t>обл</w:t>
            </w:r>
            <w:r w:rsidRPr="00E20FD7">
              <w:rPr>
                <w:rFonts w:ascii="Arial" w:hAnsi="Arial" w:cs="Arial"/>
                <w:color w:val="000000"/>
                <w:sz w:val="12"/>
                <w:szCs w:val="12"/>
              </w:rPr>
              <w:t>а</w:t>
            </w:r>
            <w:r w:rsidRPr="00E20FD7">
              <w:rPr>
                <w:rFonts w:ascii="Arial" w:hAnsi="Arial" w:cs="Arial"/>
                <w:color w:val="000000"/>
                <w:sz w:val="12"/>
                <w:szCs w:val="12"/>
              </w:rPr>
              <w:t>стной бюджет</w:t>
            </w:r>
          </w:p>
        </w:tc>
        <w:tc>
          <w:tcPr>
            <w:tcW w:w="0" w:type="auto"/>
            <w:shd w:val="clear" w:color="auto" w:fill="auto"/>
            <w:noWrap/>
          </w:tcPr>
          <w:p w:rsidR="00E20FD7" w:rsidRPr="00E20FD7" w:rsidRDefault="00E20FD7" w:rsidP="00CD2F65">
            <w:pPr>
              <w:spacing w:before="120" w:line="240" w:lineRule="exact"/>
              <w:jc w:val="center"/>
              <w:rPr>
                <w:rFonts w:ascii="Arial" w:hAnsi="Arial" w:cs="Arial"/>
                <w:bCs/>
                <w:sz w:val="12"/>
                <w:szCs w:val="12"/>
              </w:rPr>
            </w:pPr>
            <w:r w:rsidRPr="00E20FD7">
              <w:rPr>
                <w:rFonts w:ascii="Arial" w:hAnsi="Arial" w:cs="Arial"/>
                <w:bCs/>
                <w:sz w:val="12"/>
                <w:szCs w:val="12"/>
              </w:rPr>
              <w:t>8837,73331</w:t>
            </w:r>
          </w:p>
        </w:tc>
        <w:tc>
          <w:tcPr>
            <w:tcW w:w="0" w:type="auto"/>
            <w:shd w:val="clear" w:color="auto" w:fill="auto"/>
            <w:noWrap/>
          </w:tcPr>
          <w:p w:rsidR="00E20FD7" w:rsidRPr="00E20FD7" w:rsidRDefault="00E20FD7" w:rsidP="00CD2F65">
            <w:pPr>
              <w:spacing w:before="120" w:line="240" w:lineRule="exact"/>
              <w:jc w:val="center"/>
              <w:rPr>
                <w:rFonts w:ascii="Arial" w:hAnsi="Arial" w:cs="Arial"/>
                <w:bCs/>
                <w:sz w:val="12"/>
                <w:szCs w:val="12"/>
              </w:rPr>
            </w:pPr>
            <w:r w:rsidRPr="00E20FD7">
              <w:rPr>
                <w:rFonts w:ascii="Arial" w:hAnsi="Arial" w:cs="Arial"/>
                <w:bCs/>
                <w:sz w:val="12"/>
                <w:szCs w:val="12"/>
              </w:rPr>
              <w:t>8076,01</w:t>
            </w:r>
          </w:p>
        </w:tc>
        <w:tc>
          <w:tcPr>
            <w:tcW w:w="0" w:type="auto"/>
            <w:shd w:val="clear" w:color="auto" w:fill="auto"/>
            <w:noWrap/>
          </w:tcPr>
          <w:p w:rsidR="00E20FD7" w:rsidRPr="00E20FD7" w:rsidRDefault="00E20FD7" w:rsidP="00CD2F65">
            <w:pPr>
              <w:spacing w:before="120" w:line="240" w:lineRule="exact"/>
              <w:jc w:val="center"/>
              <w:rPr>
                <w:rFonts w:ascii="Arial" w:hAnsi="Arial" w:cs="Arial"/>
                <w:bCs/>
                <w:sz w:val="12"/>
                <w:szCs w:val="12"/>
              </w:rPr>
            </w:pPr>
            <w:r w:rsidRPr="00E20FD7">
              <w:rPr>
                <w:rFonts w:ascii="Arial" w:hAnsi="Arial" w:cs="Arial"/>
                <w:bCs/>
                <w:sz w:val="12"/>
                <w:szCs w:val="12"/>
              </w:rPr>
              <w:t>8130,53</w:t>
            </w:r>
          </w:p>
        </w:tc>
        <w:tc>
          <w:tcPr>
            <w:tcW w:w="0" w:type="auto"/>
          </w:tcPr>
          <w:p w:rsidR="00E20FD7" w:rsidRPr="00E20FD7" w:rsidRDefault="00E20FD7" w:rsidP="00CD2F65">
            <w:pPr>
              <w:spacing w:before="120" w:line="240" w:lineRule="exact"/>
              <w:jc w:val="center"/>
              <w:rPr>
                <w:rFonts w:ascii="Arial" w:hAnsi="Arial" w:cs="Arial"/>
                <w:bCs/>
                <w:sz w:val="12"/>
                <w:szCs w:val="12"/>
              </w:rPr>
            </w:pPr>
            <w:r w:rsidRPr="00E20FD7">
              <w:rPr>
                <w:rFonts w:ascii="Arial" w:hAnsi="Arial" w:cs="Arial"/>
                <w:bCs/>
                <w:sz w:val="12"/>
                <w:szCs w:val="12"/>
              </w:rPr>
              <w:t>8130,53</w:t>
            </w:r>
          </w:p>
        </w:tc>
        <w:tc>
          <w:tcPr>
            <w:tcW w:w="0" w:type="auto"/>
          </w:tcPr>
          <w:p w:rsidR="00E20FD7" w:rsidRPr="00E20FD7" w:rsidRDefault="00E20FD7" w:rsidP="00CD2F65">
            <w:pPr>
              <w:spacing w:before="120" w:line="240" w:lineRule="exact"/>
              <w:jc w:val="center"/>
              <w:rPr>
                <w:rFonts w:ascii="Arial" w:hAnsi="Arial" w:cs="Arial"/>
                <w:bCs/>
                <w:sz w:val="12"/>
                <w:szCs w:val="12"/>
              </w:rPr>
            </w:pPr>
            <w:r w:rsidRPr="00E20FD7">
              <w:rPr>
                <w:rFonts w:ascii="Arial" w:hAnsi="Arial" w:cs="Arial"/>
                <w:bCs/>
                <w:sz w:val="12"/>
                <w:szCs w:val="12"/>
              </w:rPr>
              <w:t>4945,62307</w:t>
            </w:r>
          </w:p>
        </w:tc>
        <w:tc>
          <w:tcPr>
            <w:tcW w:w="0" w:type="auto"/>
          </w:tcPr>
          <w:p w:rsidR="00E20FD7" w:rsidRPr="00E20FD7" w:rsidRDefault="00E20FD7" w:rsidP="00CD2F65">
            <w:pPr>
              <w:spacing w:before="120" w:line="240" w:lineRule="exact"/>
              <w:jc w:val="center"/>
              <w:rPr>
                <w:rFonts w:ascii="Arial" w:hAnsi="Arial" w:cs="Arial"/>
                <w:bCs/>
                <w:sz w:val="12"/>
                <w:szCs w:val="12"/>
              </w:rPr>
            </w:pPr>
            <w:r w:rsidRPr="00E20FD7">
              <w:rPr>
                <w:rFonts w:ascii="Arial" w:hAnsi="Arial" w:cs="Arial"/>
                <w:bCs/>
                <w:sz w:val="12"/>
                <w:szCs w:val="12"/>
              </w:rPr>
              <w:t>4945,62307</w:t>
            </w:r>
          </w:p>
        </w:tc>
        <w:tc>
          <w:tcPr>
            <w:tcW w:w="917" w:type="dxa"/>
          </w:tcPr>
          <w:p w:rsidR="00E20FD7" w:rsidRPr="00E20FD7" w:rsidRDefault="00E20FD7" w:rsidP="00CD2F65">
            <w:pPr>
              <w:spacing w:before="120" w:line="240" w:lineRule="exact"/>
              <w:jc w:val="center"/>
              <w:rPr>
                <w:rFonts w:ascii="Arial" w:hAnsi="Arial" w:cs="Arial"/>
                <w:bCs/>
                <w:sz w:val="12"/>
                <w:szCs w:val="12"/>
              </w:rPr>
            </w:pPr>
            <w:r w:rsidRPr="00E20FD7">
              <w:rPr>
                <w:rFonts w:ascii="Arial" w:hAnsi="Arial" w:cs="Arial"/>
                <w:bCs/>
                <w:sz w:val="12"/>
                <w:szCs w:val="12"/>
              </w:rPr>
              <w:t>4945,62307</w:t>
            </w:r>
          </w:p>
        </w:tc>
      </w:tr>
      <w:tr w:rsidR="00E20FD7" w:rsidRPr="00E20FD7" w:rsidTr="00CD2F65">
        <w:trPr>
          <w:trHeight w:val="1041"/>
          <w:jc w:val="center"/>
        </w:trPr>
        <w:tc>
          <w:tcPr>
            <w:tcW w:w="317" w:type="dxa"/>
            <w:vMerge/>
            <w:tcBorders>
              <w:bottom w:val="single" w:sz="4" w:space="0" w:color="auto"/>
            </w:tcBorders>
          </w:tcPr>
          <w:p w:rsidR="00E20FD7" w:rsidRPr="00E20FD7" w:rsidRDefault="00E20FD7" w:rsidP="00E20FD7">
            <w:pPr>
              <w:spacing w:before="120" w:line="240" w:lineRule="exact"/>
              <w:jc w:val="center"/>
              <w:rPr>
                <w:rFonts w:ascii="Arial" w:hAnsi="Arial" w:cs="Arial"/>
                <w:color w:val="000000"/>
                <w:sz w:val="12"/>
                <w:szCs w:val="12"/>
              </w:rPr>
            </w:pPr>
          </w:p>
        </w:tc>
        <w:tc>
          <w:tcPr>
            <w:tcW w:w="0" w:type="auto"/>
            <w:vMerge/>
            <w:tcBorders>
              <w:bottom w:val="single" w:sz="4" w:space="0" w:color="auto"/>
            </w:tcBorders>
          </w:tcPr>
          <w:p w:rsidR="00E20FD7" w:rsidRPr="00E20FD7" w:rsidRDefault="00E20FD7" w:rsidP="00E20FD7">
            <w:pPr>
              <w:spacing w:before="120" w:line="240" w:lineRule="exact"/>
              <w:jc w:val="both"/>
              <w:rPr>
                <w:rFonts w:ascii="Arial" w:hAnsi="Arial" w:cs="Arial"/>
                <w:sz w:val="12"/>
                <w:szCs w:val="12"/>
              </w:rPr>
            </w:pPr>
          </w:p>
        </w:tc>
        <w:tc>
          <w:tcPr>
            <w:tcW w:w="0" w:type="auto"/>
            <w:vMerge/>
            <w:tcBorders>
              <w:bottom w:val="single" w:sz="4" w:space="0" w:color="auto"/>
            </w:tcBorders>
          </w:tcPr>
          <w:p w:rsidR="00E20FD7" w:rsidRPr="00E20FD7" w:rsidRDefault="00E20FD7" w:rsidP="00E20FD7">
            <w:pPr>
              <w:spacing w:before="120" w:line="240" w:lineRule="exact"/>
              <w:rPr>
                <w:rFonts w:ascii="Arial" w:hAnsi="Arial" w:cs="Arial"/>
                <w:color w:val="000000"/>
                <w:sz w:val="12"/>
                <w:szCs w:val="12"/>
              </w:rPr>
            </w:pPr>
          </w:p>
        </w:tc>
        <w:tc>
          <w:tcPr>
            <w:tcW w:w="0" w:type="auto"/>
            <w:vMerge/>
            <w:tcBorders>
              <w:bottom w:val="single" w:sz="4" w:space="0" w:color="auto"/>
            </w:tcBorders>
          </w:tcPr>
          <w:p w:rsidR="00E20FD7" w:rsidRPr="00E20FD7" w:rsidRDefault="00E20FD7" w:rsidP="00E20FD7">
            <w:pPr>
              <w:spacing w:before="120" w:line="240" w:lineRule="exact"/>
              <w:rPr>
                <w:rFonts w:ascii="Arial" w:hAnsi="Arial" w:cs="Arial"/>
                <w:color w:val="000000"/>
                <w:sz w:val="12"/>
                <w:szCs w:val="12"/>
              </w:rPr>
            </w:pPr>
          </w:p>
        </w:tc>
        <w:tc>
          <w:tcPr>
            <w:tcW w:w="0" w:type="auto"/>
            <w:vMerge/>
            <w:tcBorders>
              <w:bottom w:val="single" w:sz="4" w:space="0" w:color="auto"/>
            </w:tcBorders>
          </w:tcPr>
          <w:p w:rsidR="00E20FD7" w:rsidRPr="00E20FD7" w:rsidRDefault="00E20FD7" w:rsidP="00E20FD7">
            <w:pPr>
              <w:spacing w:before="120" w:line="240" w:lineRule="exact"/>
              <w:rPr>
                <w:rFonts w:ascii="Arial" w:hAnsi="Arial" w:cs="Arial"/>
                <w:color w:val="000000"/>
                <w:sz w:val="12"/>
                <w:szCs w:val="12"/>
              </w:rPr>
            </w:pPr>
          </w:p>
        </w:tc>
        <w:tc>
          <w:tcPr>
            <w:tcW w:w="0" w:type="auto"/>
            <w:tcBorders>
              <w:bottom w:val="single" w:sz="4" w:space="0" w:color="auto"/>
            </w:tcBorders>
          </w:tcPr>
          <w:p w:rsidR="00E20FD7" w:rsidRPr="00E20FD7" w:rsidRDefault="00E20FD7" w:rsidP="00CD2F65">
            <w:pPr>
              <w:spacing w:before="120" w:line="240" w:lineRule="exact"/>
              <w:jc w:val="center"/>
              <w:rPr>
                <w:rFonts w:ascii="Arial" w:hAnsi="Arial" w:cs="Arial"/>
                <w:color w:val="000000"/>
                <w:sz w:val="12"/>
                <w:szCs w:val="12"/>
              </w:rPr>
            </w:pPr>
            <w:r w:rsidRPr="00E20FD7">
              <w:rPr>
                <w:rFonts w:ascii="Arial" w:hAnsi="Arial" w:cs="Arial"/>
                <w:color w:val="000000"/>
                <w:sz w:val="12"/>
                <w:szCs w:val="12"/>
              </w:rPr>
              <w:t>федерал</w:t>
            </w:r>
            <w:r w:rsidRPr="00E20FD7">
              <w:rPr>
                <w:rFonts w:ascii="Arial" w:hAnsi="Arial" w:cs="Arial"/>
                <w:color w:val="000000"/>
                <w:sz w:val="12"/>
                <w:szCs w:val="12"/>
              </w:rPr>
              <w:t>ь</w:t>
            </w:r>
            <w:r w:rsidRPr="00E20FD7">
              <w:rPr>
                <w:rFonts w:ascii="Arial" w:hAnsi="Arial" w:cs="Arial"/>
                <w:color w:val="000000"/>
                <w:sz w:val="12"/>
                <w:szCs w:val="12"/>
              </w:rPr>
              <w:t>ный</w:t>
            </w:r>
          </w:p>
          <w:p w:rsidR="00E20FD7" w:rsidRPr="00E20FD7" w:rsidRDefault="00E20FD7" w:rsidP="00CD2F65">
            <w:pPr>
              <w:spacing w:before="120" w:line="240" w:lineRule="exact"/>
              <w:jc w:val="center"/>
              <w:rPr>
                <w:rFonts w:ascii="Arial" w:hAnsi="Arial" w:cs="Arial"/>
                <w:color w:val="000000"/>
                <w:sz w:val="12"/>
                <w:szCs w:val="12"/>
              </w:rPr>
            </w:pPr>
            <w:r w:rsidRPr="00E20FD7">
              <w:rPr>
                <w:rFonts w:ascii="Arial" w:hAnsi="Arial" w:cs="Arial"/>
                <w:color w:val="000000"/>
                <w:sz w:val="12"/>
                <w:szCs w:val="12"/>
              </w:rPr>
              <w:t>бюджет</w:t>
            </w:r>
          </w:p>
        </w:tc>
        <w:tc>
          <w:tcPr>
            <w:tcW w:w="0" w:type="auto"/>
            <w:tcBorders>
              <w:bottom w:val="single" w:sz="4" w:space="0" w:color="auto"/>
            </w:tcBorders>
            <w:shd w:val="clear" w:color="auto" w:fill="auto"/>
            <w:noWrap/>
          </w:tcPr>
          <w:p w:rsidR="00E20FD7" w:rsidRPr="00E20FD7" w:rsidRDefault="00E20FD7" w:rsidP="00CD2F65">
            <w:pPr>
              <w:spacing w:before="120" w:line="240" w:lineRule="exact"/>
              <w:jc w:val="center"/>
              <w:rPr>
                <w:rFonts w:ascii="Arial" w:hAnsi="Arial" w:cs="Arial"/>
                <w:bCs/>
                <w:sz w:val="12"/>
                <w:szCs w:val="12"/>
              </w:rPr>
            </w:pPr>
            <w:r w:rsidRPr="00E20FD7">
              <w:rPr>
                <w:rFonts w:ascii="Arial" w:hAnsi="Arial" w:cs="Arial"/>
                <w:bCs/>
                <w:sz w:val="12"/>
                <w:szCs w:val="12"/>
              </w:rPr>
              <w:t>0,0</w:t>
            </w:r>
          </w:p>
        </w:tc>
        <w:tc>
          <w:tcPr>
            <w:tcW w:w="0" w:type="auto"/>
            <w:tcBorders>
              <w:bottom w:val="single" w:sz="4" w:space="0" w:color="auto"/>
            </w:tcBorders>
            <w:shd w:val="clear" w:color="auto" w:fill="auto"/>
            <w:noWrap/>
          </w:tcPr>
          <w:p w:rsidR="00E20FD7" w:rsidRPr="00E20FD7" w:rsidRDefault="00E20FD7" w:rsidP="00CD2F65">
            <w:pPr>
              <w:spacing w:before="120" w:line="240" w:lineRule="exact"/>
              <w:jc w:val="center"/>
              <w:rPr>
                <w:rFonts w:ascii="Arial" w:hAnsi="Arial" w:cs="Arial"/>
                <w:bCs/>
                <w:sz w:val="12"/>
                <w:szCs w:val="12"/>
              </w:rPr>
            </w:pPr>
            <w:r w:rsidRPr="00E20FD7">
              <w:rPr>
                <w:rFonts w:ascii="Arial" w:hAnsi="Arial" w:cs="Arial"/>
                <w:bCs/>
                <w:sz w:val="12"/>
                <w:szCs w:val="12"/>
              </w:rPr>
              <w:t>0,0</w:t>
            </w:r>
          </w:p>
        </w:tc>
        <w:tc>
          <w:tcPr>
            <w:tcW w:w="0" w:type="auto"/>
            <w:tcBorders>
              <w:bottom w:val="single" w:sz="4" w:space="0" w:color="auto"/>
            </w:tcBorders>
            <w:shd w:val="clear" w:color="auto" w:fill="auto"/>
            <w:noWrap/>
          </w:tcPr>
          <w:p w:rsidR="00E20FD7" w:rsidRPr="00E20FD7" w:rsidRDefault="00E20FD7" w:rsidP="00CD2F65">
            <w:pPr>
              <w:spacing w:before="120" w:line="240" w:lineRule="exact"/>
              <w:jc w:val="center"/>
              <w:rPr>
                <w:rFonts w:ascii="Arial" w:hAnsi="Arial" w:cs="Arial"/>
                <w:bCs/>
                <w:sz w:val="12"/>
                <w:szCs w:val="12"/>
              </w:rPr>
            </w:pPr>
            <w:r w:rsidRPr="00E20FD7">
              <w:rPr>
                <w:rFonts w:ascii="Arial" w:hAnsi="Arial" w:cs="Arial"/>
                <w:bCs/>
                <w:sz w:val="12"/>
                <w:szCs w:val="12"/>
              </w:rPr>
              <w:t>0,0</w:t>
            </w:r>
          </w:p>
        </w:tc>
        <w:tc>
          <w:tcPr>
            <w:tcW w:w="0" w:type="auto"/>
            <w:tcBorders>
              <w:bottom w:val="single" w:sz="4" w:space="0" w:color="auto"/>
            </w:tcBorders>
          </w:tcPr>
          <w:p w:rsidR="00E20FD7" w:rsidRPr="00E20FD7" w:rsidRDefault="00E20FD7" w:rsidP="00CD2F65">
            <w:pPr>
              <w:spacing w:before="120" w:line="240" w:lineRule="exact"/>
              <w:jc w:val="center"/>
              <w:rPr>
                <w:rFonts w:ascii="Arial" w:hAnsi="Arial" w:cs="Arial"/>
                <w:bCs/>
                <w:sz w:val="12"/>
                <w:szCs w:val="12"/>
              </w:rPr>
            </w:pPr>
            <w:r w:rsidRPr="00E20FD7">
              <w:rPr>
                <w:rFonts w:ascii="Arial" w:hAnsi="Arial" w:cs="Arial"/>
                <w:bCs/>
                <w:sz w:val="12"/>
                <w:szCs w:val="12"/>
              </w:rPr>
              <w:t>0,0</w:t>
            </w:r>
          </w:p>
        </w:tc>
        <w:tc>
          <w:tcPr>
            <w:tcW w:w="0" w:type="auto"/>
            <w:tcBorders>
              <w:bottom w:val="single" w:sz="4" w:space="0" w:color="auto"/>
            </w:tcBorders>
          </w:tcPr>
          <w:p w:rsidR="00E20FD7" w:rsidRPr="00E20FD7" w:rsidRDefault="00E20FD7" w:rsidP="00CD2F65">
            <w:pPr>
              <w:spacing w:before="120" w:line="240" w:lineRule="exact"/>
              <w:jc w:val="center"/>
              <w:rPr>
                <w:rFonts w:ascii="Arial" w:hAnsi="Arial" w:cs="Arial"/>
                <w:bCs/>
                <w:sz w:val="12"/>
                <w:szCs w:val="12"/>
              </w:rPr>
            </w:pPr>
            <w:r w:rsidRPr="00E20FD7">
              <w:rPr>
                <w:rFonts w:ascii="Arial" w:hAnsi="Arial" w:cs="Arial"/>
                <w:bCs/>
                <w:sz w:val="12"/>
                <w:szCs w:val="12"/>
              </w:rPr>
              <w:t>859,29962</w:t>
            </w:r>
          </w:p>
        </w:tc>
        <w:tc>
          <w:tcPr>
            <w:tcW w:w="0" w:type="auto"/>
            <w:tcBorders>
              <w:bottom w:val="single" w:sz="4" w:space="0" w:color="auto"/>
            </w:tcBorders>
          </w:tcPr>
          <w:p w:rsidR="00E20FD7" w:rsidRPr="00E20FD7" w:rsidRDefault="00E20FD7" w:rsidP="00CD2F65">
            <w:pPr>
              <w:spacing w:before="120" w:line="240" w:lineRule="exact"/>
              <w:jc w:val="center"/>
              <w:rPr>
                <w:rFonts w:ascii="Arial" w:hAnsi="Arial" w:cs="Arial"/>
                <w:bCs/>
                <w:sz w:val="12"/>
                <w:szCs w:val="12"/>
              </w:rPr>
            </w:pPr>
            <w:r w:rsidRPr="00E20FD7">
              <w:rPr>
                <w:rFonts w:ascii="Arial" w:hAnsi="Arial" w:cs="Arial"/>
                <w:bCs/>
                <w:sz w:val="12"/>
                <w:szCs w:val="12"/>
              </w:rPr>
              <w:t>859,29962</w:t>
            </w:r>
          </w:p>
        </w:tc>
        <w:tc>
          <w:tcPr>
            <w:tcW w:w="917" w:type="dxa"/>
            <w:tcBorders>
              <w:bottom w:val="single" w:sz="4" w:space="0" w:color="auto"/>
            </w:tcBorders>
          </w:tcPr>
          <w:p w:rsidR="00E20FD7" w:rsidRPr="00E20FD7" w:rsidRDefault="00E20FD7" w:rsidP="00CD2F65">
            <w:pPr>
              <w:spacing w:before="120" w:line="240" w:lineRule="exact"/>
              <w:jc w:val="center"/>
              <w:rPr>
                <w:rFonts w:ascii="Arial" w:hAnsi="Arial" w:cs="Arial"/>
                <w:bCs/>
                <w:sz w:val="12"/>
                <w:szCs w:val="12"/>
              </w:rPr>
            </w:pPr>
            <w:r w:rsidRPr="00E20FD7">
              <w:rPr>
                <w:rFonts w:ascii="Arial" w:hAnsi="Arial" w:cs="Arial"/>
                <w:bCs/>
                <w:sz w:val="12"/>
                <w:szCs w:val="12"/>
              </w:rPr>
              <w:t>859,29962</w:t>
            </w:r>
          </w:p>
        </w:tc>
      </w:tr>
      <w:tr w:rsidR="00E20FD7" w:rsidRPr="00E20FD7" w:rsidTr="00CD2F65">
        <w:trPr>
          <w:trHeight w:val="841"/>
          <w:jc w:val="center"/>
        </w:trPr>
        <w:tc>
          <w:tcPr>
            <w:tcW w:w="317" w:type="dxa"/>
            <w:vMerge w:val="restart"/>
            <w:tcBorders>
              <w:bottom w:val="single" w:sz="4" w:space="0" w:color="auto"/>
            </w:tcBorders>
          </w:tcPr>
          <w:p w:rsidR="00E20FD7" w:rsidRPr="00E20FD7" w:rsidRDefault="00E20FD7" w:rsidP="00E20FD7">
            <w:pPr>
              <w:spacing w:before="120" w:line="240" w:lineRule="exact"/>
              <w:jc w:val="center"/>
              <w:rPr>
                <w:rFonts w:ascii="Arial" w:hAnsi="Arial" w:cs="Arial"/>
                <w:color w:val="000000"/>
                <w:sz w:val="12"/>
                <w:szCs w:val="12"/>
              </w:rPr>
            </w:pPr>
            <w:r w:rsidRPr="00E20FD7">
              <w:rPr>
                <w:rFonts w:ascii="Arial" w:hAnsi="Arial" w:cs="Arial"/>
                <w:color w:val="000000"/>
                <w:sz w:val="12"/>
                <w:szCs w:val="12"/>
              </w:rPr>
              <w:t>6.</w:t>
            </w:r>
          </w:p>
        </w:tc>
        <w:tc>
          <w:tcPr>
            <w:tcW w:w="0" w:type="auto"/>
            <w:vMerge w:val="restart"/>
            <w:tcBorders>
              <w:bottom w:val="single" w:sz="4" w:space="0" w:color="auto"/>
            </w:tcBorders>
          </w:tcPr>
          <w:p w:rsidR="00E20FD7" w:rsidRPr="00E20FD7" w:rsidRDefault="00E20FD7" w:rsidP="00E20FD7">
            <w:pPr>
              <w:spacing w:before="120" w:line="240" w:lineRule="exact"/>
              <w:jc w:val="both"/>
              <w:rPr>
                <w:rFonts w:ascii="Arial" w:hAnsi="Arial" w:cs="Arial"/>
                <w:sz w:val="12"/>
                <w:szCs w:val="12"/>
              </w:rPr>
            </w:pPr>
            <w:r w:rsidRPr="00E20FD7">
              <w:rPr>
                <w:rFonts w:ascii="Arial" w:hAnsi="Arial" w:cs="Arial"/>
                <w:sz w:val="12"/>
                <w:szCs w:val="12"/>
              </w:rPr>
              <w:t>Реализация подпрограммы «</w:t>
            </w:r>
            <w:r w:rsidRPr="00E20FD7">
              <w:rPr>
                <w:rFonts w:ascii="Arial" w:hAnsi="Arial" w:cs="Arial"/>
                <w:spacing w:val="-12"/>
                <w:sz w:val="12"/>
                <w:szCs w:val="12"/>
              </w:rPr>
              <w:t>Обеспечение реализации муниципальной программы в области образов</w:t>
            </w:r>
            <w:r w:rsidRPr="00E20FD7">
              <w:rPr>
                <w:rFonts w:ascii="Arial" w:hAnsi="Arial" w:cs="Arial"/>
                <w:spacing w:val="-12"/>
                <w:sz w:val="12"/>
                <w:szCs w:val="12"/>
              </w:rPr>
              <w:t>а</w:t>
            </w:r>
            <w:r w:rsidRPr="00E20FD7">
              <w:rPr>
                <w:rFonts w:ascii="Arial" w:hAnsi="Arial" w:cs="Arial"/>
                <w:spacing w:val="-12"/>
                <w:sz w:val="12"/>
                <w:szCs w:val="12"/>
              </w:rPr>
              <w:t>ния и молодежной политики в Ва</w:t>
            </w:r>
            <w:r w:rsidRPr="00E20FD7">
              <w:rPr>
                <w:rFonts w:ascii="Arial" w:hAnsi="Arial" w:cs="Arial"/>
                <w:spacing w:val="-12"/>
                <w:sz w:val="12"/>
                <w:szCs w:val="12"/>
              </w:rPr>
              <w:t>л</w:t>
            </w:r>
            <w:r w:rsidRPr="00E20FD7">
              <w:rPr>
                <w:rFonts w:ascii="Arial" w:hAnsi="Arial" w:cs="Arial"/>
                <w:spacing w:val="-12"/>
                <w:sz w:val="12"/>
                <w:szCs w:val="12"/>
              </w:rPr>
              <w:t>дайском муниц</w:t>
            </w:r>
            <w:r w:rsidRPr="00E20FD7">
              <w:rPr>
                <w:rFonts w:ascii="Arial" w:hAnsi="Arial" w:cs="Arial"/>
                <w:spacing w:val="-12"/>
                <w:sz w:val="12"/>
                <w:szCs w:val="12"/>
              </w:rPr>
              <w:t>и</w:t>
            </w:r>
            <w:r w:rsidRPr="00E20FD7">
              <w:rPr>
                <w:rFonts w:ascii="Arial" w:hAnsi="Arial" w:cs="Arial"/>
                <w:spacing w:val="-12"/>
                <w:sz w:val="12"/>
                <w:szCs w:val="12"/>
              </w:rPr>
              <w:t>пальном ра</w:t>
            </w:r>
            <w:r w:rsidRPr="00E20FD7">
              <w:rPr>
                <w:rFonts w:ascii="Arial" w:hAnsi="Arial" w:cs="Arial"/>
                <w:spacing w:val="-12"/>
                <w:sz w:val="12"/>
                <w:szCs w:val="12"/>
              </w:rPr>
              <w:t>й</w:t>
            </w:r>
            <w:r w:rsidRPr="00E20FD7">
              <w:rPr>
                <w:rFonts w:ascii="Arial" w:hAnsi="Arial" w:cs="Arial"/>
                <w:spacing w:val="-12"/>
                <w:sz w:val="12"/>
                <w:szCs w:val="12"/>
              </w:rPr>
              <w:t>оне</w:t>
            </w:r>
            <w:r w:rsidRPr="00E20FD7">
              <w:rPr>
                <w:rFonts w:ascii="Arial" w:hAnsi="Arial" w:cs="Arial"/>
                <w:sz w:val="12"/>
                <w:szCs w:val="12"/>
              </w:rPr>
              <w:t>»</w:t>
            </w:r>
          </w:p>
        </w:tc>
        <w:tc>
          <w:tcPr>
            <w:tcW w:w="0" w:type="auto"/>
            <w:vMerge w:val="restart"/>
            <w:tcBorders>
              <w:bottom w:val="single" w:sz="4" w:space="0" w:color="auto"/>
            </w:tcBorders>
          </w:tcPr>
          <w:p w:rsidR="00E20FD7" w:rsidRPr="00E20FD7" w:rsidRDefault="00E20FD7" w:rsidP="00E20FD7">
            <w:pPr>
              <w:spacing w:before="120" w:line="240" w:lineRule="exact"/>
              <w:rPr>
                <w:rFonts w:ascii="Arial" w:hAnsi="Arial" w:cs="Arial"/>
                <w:color w:val="000000"/>
                <w:sz w:val="12"/>
                <w:szCs w:val="12"/>
              </w:rPr>
            </w:pPr>
            <w:r w:rsidRPr="00E20FD7">
              <w:rPr>
                <w:rFonts w:ascii="Arial" w:hAnsi="Arial" w:cs="Arial"/>
                <w:color w:val="000000"/>
                <w:sz w:val="12"/>
                <w:szCs w:val="12"/>
              </w:rPr>
              <w:t>комитет образов</w:t>
            </w:r>
            <w:r w:rsidRPr="00E20FD7">
              <w:rPr>
                <w:rFonts w:ascii="Arial" w:hAnsi="Arial" w:cs="Arial"/>
                <w:color w:val="000000"/>
                <w:sz w:val="12"/>
                <w:szCs w:val="12"/>
              </w:rPr>
              <w:t>а</w:t>
            </w:r>
            <w:r w:rsidRPr="00E20FD7">
              <w:rPr>
                <w:rFonts w:ascii="Arial" w:hAnsi="Arial" w:cs="Arial"/>
                <w:color w:val="000000"/>
                <w:sz w:val="12"/>
                <w:szCs w:val="12"/>
              </w:rPr>
              <w:t>ния</w:t>
            </w:r>
          </w:p>
        </w:tc>
        <w:tc>
          <w:tcPr>
            <w:tcW w:w="0" w:type="auto"/>
            <w:vMerge w:val="restart"/>
            <w:tcBorders>
              <w:bottom w:val="single" w:sz="4" w:space="0" w:color="auto"/>
            </w:tcBorders>
          </w:tcPr>
          <w:p w:rsidR="00E20FD7" w:rsidRPr="00E20FD7" w:rsidRDefault="00E20FD7" w:rsidP="00E20FD7">
            <w:pPr>
              <w:spacing w:before="120" w:line="240" w:lineRule="exact"/>
              <w:rPr>
                <w:rFonts w:ascii="Arial" w:hAnsi="Arial" w:cs="Arial"/>
                <w:color w:val="000000"/>
                <w:sz w:val="12"/>
                <w:szCs w:val="12"/>
              </w:rPr>
            </w:pPr>
            <w:r w:rsidRPr="00E20FD7">
              <w:rPr>
                <w:rFonts w:ascii="Arial" w:hAnsi="Arial" w:cs="Arial"/>
                <w:color w:val="000000"/>
                <w:sz w:val="12"/>
                <w:szCs w:val="12"/>
              </w:rPr>
              <w:t>2020-2026</w:t>
            </w:r>
          </w:p>
          <w:p w:rsidR="00E20FD7" w:rsidRPr="00E20FD7" w:rsidRDefault="00E20FD7" w:rsidP="00E20FD7">
            <w:pPr>
              <w:spacing w:before="120" w:line="240" w:lineRule="exact"/>
              <w:rPr>
                <w:rFonts w:ascii="Arial" w:hAnsi="Arial" w:cs="Arial"/>
                <w:color w:val="000000"/>
                <w:sz w:val="12"/>
                <w:szCs w:val="12"/>
              </w:rPr>
            </w:pPr>
            <w:r w:rsidRPr="00E20FD7">
              <w:rPr>
                <w:rFonts w:ascii="Arial" w:hAnsi="Arial" w:cs="Arial"/>
                <w:color w:val="000000"/>
                <w:sz w:val="12"/>
                <w:szCs w:val="12"/>
              </w:rPr>
              <w:t xml:space="preserve">годы     </w:t>
            </w:r>
          </w:p>
        </w:tc>
        <w:tc>
          <w:tcPr>
            <w:tcW w:w="0" w:type="auto"/>
            <w:vMerge w:val="restart"/>
            <w:tcBorders>
              <w:bottom w:val="single" w:sz="4" w:space="0" w:color="auto"/>
            </w:tcBorders>
          </w:tcPr>
          <w:p w:rsidR="00E20FD7" w:rsidRPr="00E20FD7" w:rsidRDefault="00E20FD7" w:rsidP="00E20FD7">
            <w:pPr>
              <w:spacing w:before="120" w:line="240" w:lineRule="exact"/>
              <w:rPr>
                <w:rFonts w:ascii="Arial" w:hAnsi="Arial" w:cs="Arial"/>
                <w:color w:val="000000"/>
                <w:sz w:val="12"/>
                <w:szCs w:val="12"/>
              </w:rPr>
            </w:pPr>
            <w:r w:rsidRPr="00E20FD7">
              <w:rPr>
                <w:rFonts w:ascii="Arial" w:hAnsi="Arial" w:cs="Arial"/>
                <w:color w:val="000000"/>
                <w:sz w:val="12"/>
                <w:szCs w:val="12"/>
              </w:rPr>
              <w:t>5.1.1 – 5.1.6</w:t>
            </w:r>
          </w:p>
        </w:tc>
        <w:tc>
          <w:tcPr>
            <w:tcW w:w="0" w:type="auto"/>
            <w:tcBorders>
              <w:bottom w:val="single" w:sz="4" w:space="0" w:color="auto"/>
            </w:tcBorders>
          </w:tcPr>
          <w:p w:rsidR="00E20FD7" w:rsidRPr="00E20FD7" w:rsidRDefault="00E20FD7" w:rsidP="00CD2F65">
            <w:pPr>
              <w:spacing w:before="120" w:line="240" w:lineRule="exact"/>
              <w:jc w:val="center"/>
              <w:rPr>
                <w:rFonts w:ascii="Arial" w:hAnsi="Arial" w:cs="Arial"/>
                <w:color w:val="000000"/>
                <w:sz w:val="12"/>
                <w:szCs w:val="12"/>
              </w:rPr>
            </w:pPr>
            <w:r w:rsidRPr="00E20FD7">
              <w:rPr>
                <w:rFonts w:ascii="Arial" w:hAnsi="Arial" w:cs="Arial"/>
                <w:color w:val="000000"/>
                <w:sz w:val="12"/>
                <w:szCs w:val="12"/>
              </w:rPr>
              <w:t>местный бю</w:t>
            </w:r>
            <w:r w:rsidRPr="00E20FD7">
              <w:rPr>
                <w:rFonts w:ascii="Arial" w:hAnsi="Arial" w:cs="Arial"/>
                <w:color w:val="000000"/>
                <w:sz w:val="12"/>
                <w:szCs w:val="12"/>
              </w:rPr>
              <w:t>д</w:t>
            </w:r>
            <w:r w:rsidRPr="00E20FD7">
              <w:rPr>
                <w:rFonts w:ascii="Arial" w:hAnsi="Arial" w:cs="Arial"/>
                <w:color w:val="000000"/>
                <w:sz w:val="12"/>
                <w:szCs w:val="12"/>
              </w:rPr>
              <w:t>жет</w:t>
            </w:r>
          </w:p>
        </w:tc>
        <w:tc>
          <w:tcPr>
            <w:tcW w:w="0" w:type="auto"/>
            <w:tcBorders>
              <w:bottom w:val="single" w:sz="4" w:space="0" w:color="auto"/>
            </w:tcBorders>
            <w:shd w:val="clear" w:color="auto" w:fill="auto"/>
            <w:noWrap/>
          </w:tcPr>
          <w:p w:rsidR="00E20FD7" w:rsidRPr="00E20FD7" w:rsidRDefault="00E20FD7" w:rsidP="00CD2F65">
            <w:pPr>
              <w:spacing w:before="120" w:line="240" w:lineRule="exact"/>
              <w:jc w:val="center"/>
              <w:rPr>
                <w:rFonts w:ascii="Arial" w:hAnsi="Arial" w:cs="Arial"/>
                <w:bCs/>
                <w:sz w:val="12"/>
                <w:szCs w:val="12"/>
              </w:rPr>
            </w:pPr>
            <w:r w:rsidRPr="00E20FD7">
              <w:rPr>
                <w:rFonts w:ascii="Arial" w:hAnsi="Arial" w:cs="Arial"/>
                <w:bCs/>
                <w:sz w:val="12"/>
                <w:szCs w:val="12"/>
              </w:rPr>
              <w:t>75647,47931</w:t>
            </w:r>
          </w:p>
        </w:tc>
        <w:tc>
          <w:tcPr>
            <w:tcW w:w="0" w:type="auto"/>
            <w:tcBorders>
              <w:bottom w:val="single" w:sz="4" w:space="0" w:color="auto"/>
            </w:tcBorders>
            <w:shd w:val="clear" w:color="auto" w:fill="auto"/>
            <w:noWrap/>
          </w:tcPr>
          <w:p w:rsidR="00E20FD7" w:rsidRPr="00E20FD7" w:rsidRDefault="00E20FD7" w:rsidP="00CD2F65">
            <w:pPr>
              <w:spacing w:before="120" w:line="240" w:lineRule="exact"/>
              <w:ind w:left="-123" w:right="-108"/>
              <w:jc w:val="center"/>
              <w:rPr>
                <w:rFonts w:ascii="Arial" w:hAnsi="Arial" w:cs="Arial"/>
                <w:bCs/>
                <w:sz w:val="12"/>
                <w:szCs w:val="12"/>
                <w:highlight w:val="yellow"/>
              </w:rPr>
            </w:pPr>
            <w:r w:rsidRPr="00E20FD7">
              <w:rPr>
                <w:rFonts w:ascii="Arial" w:hAnsi="Arial" w:cs="Arial"/>
                <w:bCs/>
                <w:sz w:val="12"/>
                <w:szCs w:val="12"/>
              </w:rPr>
              <w:t>78531,82732</w:t>
            </w:r>
          </w:p>
        </w:tc>
        <w:tc>
          <w:tcPr>
            <w:tcW w:w="0" w:type="auto"/>
            <w:tcBorders>
              <w:bottom w:val="single" w:sz="4" w:space="0" w:color="auto"/>
            </w:tcBorders>
            <w:shd w:val="clear" w:color="auto" w:fill="auto"/>
            <w:noWrap/>
          </w:tcPr>
          <w:p w:rsidR="00E20FD7" w:rsidRPr="00E20FD7" w:rsidRDefault="00E20FD7" w:rsidP="00CD2F65">
            <w:pPr>
              <w:spacing w:before="120" w:line="240" w:lineRule="exact"/>
              <w:jc w:val="center"/>
              <w:rPr>
                <w:rFonts w:ascii="Arial" w:hAnsi="Arial" w:cs="Arial"/>
                <w:bCs/>
                <w:sz w:val="12"/>
                <w:szCs w:val="12"/>
              </w:rPr>
            </w:pPr>
            <w:r w:rsidRPr="00E20FD7">
              <w:rPr>
                <w:rFonts w:ascii="Arial" w:hAnsi="Arial" w:cs="Arial"/>
                <w:bCs/>
                <w:sz w:val="12"/>
                <w:szCs w:val="12"/>
              </w:rPr>
              <w:t>66860,50732</w:t>
            </w:r>
          </w:p>
        </w:tc>
        <w:tc>
          <w:tcPr>
            <w:tcW w:w="0" w:type="auto"/>
            <w:tcBorders>
              <w:bottom w:val="single" w:sz="4" w:space="0" w:color="auto"/>
            </w:tcBorders>
          </w:tcPr>
          <w:p w:rsidR="00CD2F65" w:rsidRDefault="00CD2F65" w:rsidP="00CD2F65">
            <w:pPr>
              <w:jc w:val="center"/>
              <w:rPr>
                <w:rFonts w:ascii="Arial" w:hAnsi="Arial" w:cs="Arial"/>
                <w:bCs/>
                <w:sz w:val="12"/>
                <w:szCs w:val="12"/>
              </w:rPr>
            </w:pPr>
          </w:p>
          <w:p w:rsidR="00E20FD7" w:rsidRPr="00E20FD7" w:rsidRDefault="00E20FD7" w:rsidP="00CD2F65">
            <w:pPr>
              <w:rPr>
                <w:rFonts w:ascii="Arial" w:hAnsi="Arial" w:cs="Arial"/>
                <w:sz w:val="12"/>
                <w:szCs w:val="12"/>
              </w:rPr>
            </w:pPr>
            <w:r w:rsidRPr="00E20FD7">
              <w:rPr>
                <w:rFonts w:ascii="Arial" w:hAnsi="Arial" w:cs="Arial"/>
                <w:bCs/>
                <w:sz w:val="12"/>
                <w:szCs w:val="12"/>
              </w:rPr>
              <w:t>66860,50732</w:t>
            </w:r>
          </w:p>
        </w:tc>
        <w:tc>
          <w:tcPr>
            <w:tcW w:w="0" w:type="auto"/>
            <w:tcBorders>
              <w:bottom w:val="single" w:sz="4" w:space="0" w:color="auto"/>
            </w:tcBorders>
          </w:tcPr>
          <w:p w:rsidR="00CD2F65" w:rsidRDefault="00CD2F65" w:rsidP="00CD2F65">
            <w:pPr>
              <w:jc w:val="center"/>
              <w:rPr>
                <w:rFonts w:ascii="Arial" w:hAnsi="Arial" w:cs="Arial"/>
                <w:bCs/>
                <w:sz w:val="12"/>
                <w:szCs w:val="12"/>
              </w:rPr>
            </w:pPr>
          </w:p>
          <w:p w:rsidR="00E20FD7" w:rsidRPr="00E20FD7" w:rsidRDefault="00E20FD7" w:rsidP="00CD2F65">
            <w:pPr>
              <w:jc w:val="center"/>
              <w:rPr>
                <w:rFonts w:ascii="Arial" w:hAnsi="Arial" w:cs="Arial"/>
                <w:sz w:val="12"/>
                <w:szCs w:val="12"/>
              </w:rPr>
            </w:pPr>
            <w:r w:rsidRPr="00E20FD7">
              <w:rPr>
                <w:rFonts w:ascii="Arial" w:hAnsi="Arial" w:cs="Arial"/>
                <w:bCs/>
                <w:sz w:val="12"/>
                <w:szCs w:val="12"/>
              </w:rPr>
              <w:t>82086,41332</w:t>
            </w:r>
          </w:p>
        </w:tc>
        <w:tc>
          <w:tcPr>
            <w:tcW w:w="0" w:type="auto"/>
            <w:tcBorders>
              <w:bottom w:val="single" w:sz="4" w:space="0" w:color="auto"/>
            </w:tcBorders>
          </w:tcPr>
          <w:p w:rsidR="00CD2F65" w:rsidRDefault="00CD2F65" w:rsidP="00CD2F65">
            <w:pPr>
              <w:jc w:val="center"/>
              <w:rPr>
                <w:rFonts w:ascii="Arial" w:hAnsi="Arial" w:cs="Arial"/>
                <w:bCs/>
                <w:sz w:val="12"/>
                <w:szCs w:val="12"/>
              </w:rPr>
            </w:pPr>
          </w:p>
          <w:p w:rsidR="00E20FD7" w:rsidRPr="00E20FD7" w:rsidRDefault="00E20FD7" w:rsidP="00CD2F65">
            <w:pPr>
              <w:jc w:val="center"/>
              <w:rPr>
                <w:rFonts w:ascii="Arial" w:hAnsi="Arial" w:cs="Arial"/>
                <w:sz w:val="12"/>
                <w:szCs w:val="12"/>
              </w:rPr>
            </w:pPr>
            <w:r w:rsidRPr="00E20FD7">
              <w:rPr>
                <w:rFonts w:ascii="Arial" w:hAnsi="Arial" w:cs="Arial"/>
                <w:bCs/>
                <w:sz w:val="12"/>
                <w:szCs w:val="12"/>
              </w:rPr>
              <w:t>82086,41332</w:t>
            </w:r>
          </w:p>
        </w:tc>
        <w:tc>
          <w:tcPr>
            <w:tcW w:w="917" w:type="dxa"/>
            <w:tcBorders>
              <w:bottom w:val="single" w:sz="4" w:space="0" w:color="auto"/>
            </w:tcBorders>
          </w:tcPr>
          <w:p w:rsidR="00CD2F65" w:rsidRDefault="00CD2F65" w:rsidP="00CD2F65">
            <w:pPr>
              <w:jc w:val="center"/>
              <w:rPr>
                <w:rFonts w:ascii="Arial" w:hAnsi="Arial" w:cs="Arial"/>
                <w:bCs/>
                <w:sz w:val="12"/>
                <w:szCs w:val="12"/>
              </w:rPr>
            </w:pPr>
          </w:p>
          <w:p w:rsidR="00E20FD7" w:rsidRPr="00E20FD7" w:rsidRDefault="00E20FD7" w:rsidP="00CD2F65">
            <w:pPr>
              <w:jc w:val="center"/>
              <w:rPr>
                <w:rFonts w:ascii="Arial" w:hAnsi="Arial" w:cs="Arial"/>
                <w:sz w:val="12"/>
                <w:szCs w:val="12"/>
              </w:rPr>
            </w:pPr>
            <w:r w:rsidRPr="00E20FD7">
              <w:rPr>
                <w:rFonts w:ascii="Arial" w:hAnsi="Arial" w:cs="Arial"/>
                <w:bCs/>
                <w:sz w:val="12"/>
                <w:szCs w:val="12"/>
              </w:rPr>
              <w:t>82086,41332</w:t>
            </w:r>
          </w:p>
        </w:tc>
      </w:tr>
      <w:tr w:rsidR="00E20FD7" w:rsidRPr="00E20FD7" w:rsidTr="00CD2F65">
        <w:trPr>
          <w:trHeight w:val="1245"/>
          <w:jc w:val="center"/>
        </w:trPr>
        <w:tc>
          <w:tcPr>
            <w:tcW w:w="317" w:type="dxa"/>
            <w:vMerge/>
            <w:tcBorders>
              <w:bottom w:val="single" w:sz="4" w:space="0" w:color="auto"/>
            </w:tcBorders>
          </w:tcPr>
          <w:p w:rsidR="00E20FD7" w:rsidRPr="00E20FD7" w:rsidRDefault="00E20FD7" w:rsidP="00E20FD7">
            <w:pPr>
              <w:spacing w:before="120" w:line="240" w:lineRule="exact"/>
              <w:jc w:val="center"/>
              <w:rPr>
                <w:rFonts w:ascii="Arial" w:hAnsi="Arial" w:cs="Arial"/>
                <w:color w:val="000000"/>
                <w:sz w:val="12"/>
                <w:szCs w:val="12"/>
              </w:rPr>
            </w:pPr>
          </w:p>
        </w:tc>
        <w:tc>
          <w:tcPr>
            <w:tcW w:w="0" w:type="auto"/>
            <w:vMerge/>
            <w:tcBorders>
              <w:bottom w:val="single" w:sz="4" w:space="0" w:color="auto"/>
            </w:tcBorders>
          </w:tcPr>
          <w:p w:rsidR="00E20FD7" w:rsidRPr="00E20FD7" w:rsidRDefault="00E20FD7" w:rsidP="00E20FD7">
            <w:pPr>
              <w:spacing w:before="120" w:line="240" w:lineRule="exact"/>
              <w:jc w:val="both"/>
              <w:rPr>
                <w:rFonts w:ascii="Arial" w:hAnsi="Arial" w:cs="Arial"/>
                <w:sz w:val="12"/>
                <w:szCs w:val="12"/>
              </w:rPr>
            </w:pPr>
          </w:p>
        </w:tc>
        <w:tc>
          <w:tcPr>
            <w:tcW w:w="0" w:type="auto"/>
            <w:vMerge/>
            <w:tcBorders>
              <w:bottom w:val="single" w:sz="4" w:space="0" w:color="auto"/>
            </w:tcBorders>
          </w:tcPr>
          <w:p w:rsidR="00E20FD7" w:rsidRPr="00E20FD7" w:rsidRDefault="00E20FD7" w:rsidP="00E20FD7">
            <w:pPr>
              <w:spacing w:before="120" w:line="240" w:lineRule="exact"/>
              <w:rPr>
                <w:rFonts w:ascii="Arial" w:hAnsi="Arial" w:cs="Arial"/>
                <w:color w:val="000000"/>
                <w:sz w:val="12"/>
                <w:szCs w:val="12"/>
              </w:rPr>
            </w:pPr>
          </w:p>
        </w:tc>
        <w:tc>
          <w:tcPr>
            <w:tcW w:w="0" w:type="auto"/>
            <w:vMerge/>
            <w:tcBorders>
              <w:bottom w:val="single" w:sz="4" w:space="0" w:color="auto"/>
            </w:tcBorders>
          </w:tcPr>
          <w:p w:rsidR="00E20FD7" w:rsidRPr="00E20FD7" w:rsidRDefault="00E20FD7" w:rsidP="00E20FD7">
            <w:pPr>
              <w:spacing w:before="120" w:line="240" w:lineRule="exact"/>
              <w:rPr>
                <w:rFonts w:ascii="Arial" w:hAnsi="Arial" w:cs="Arial"/>
                <w:color w:val="000000"/>
                <w:sz w:val="12"/>
                <w:szCs w:val="12"/>
              </w:rPr>
            </w:pPr>
          </w:p>
        </w:tc>
        <w:tc>
          <w:tcPr>
            <w:tcW w:w="0" w:type="auto"/>
            <w:vMerge/>
            <w:tcBorders>
              <w:bottom w:val="single" w:sz="4" w:space="0" w:color="auto"/>
            </w:tcBorders>
          </w:tcPr>
          <w:p w:rsidR="00E20FD7" w:rsidRPr="00E20FD7" w:rsidRDefault="00E20FD7" w:rsidP="00E20FD7">
            <w:pPr>
              <w:spacing w:before="120" w:line="240" w:lineRule="exact"/>
              <w:rPr>
                <w:rFonts w:ascii="Arial" w:hAnsi="Arial" w:cs="Arial"/>
                <w:color w:val="000000"/>
                <w:sz w:val="12"/>
                <w:szCs w:val="12"/>
              </w:rPr>
            </w:pPr>
          </w:p>
        </w:tc>
        <w:tc>
          <w:tcPr>
            <w:tcW w:w="0" w:type="auto"/>
            <w:tcBorders>
              <w:bottom w:val="single" w:sz="4" w:space="0" w:color="auto"/>
            </w:tcBorders>
          </w:tcPr>
          <w:p w:rsidR="00E20FD7" w:rsidRPr="00E20FD7" w:rsidRDefault="00E20FD7" w:rsidP="00CD2F65">
            <w:pPr>
              <w:spacing w:before="120" w:line="240" w:lineRule="exact"/>
              <w:jc w:val="center"/>
              <w:rPr>
                <w:rFonts w:ascii="Arial" w:hAnsi="Arial" w:cs="Arial"/>
                <w:color w:val="000000"/>
                <w:sz w:val="12"/>
                <w:szCs w:val="12"/>
              </w:rPr>
            </w:pPr>
            <w:r w:rsidRPr="00E20FD7">
              <w:rPr>
                <w:rFonts w:ascii="Arial" w:hAnsi="Arial" w:cs="Arial"/>
                <w:color w:val="000000"/>
                <w:sz w:val="12"/>
                <w:szCs w:val="12"/>
              </w:rPr>
              <w:t>обл</w:t>
            </w:r>
            <w:r w:rsidRPr="00E20FD7">
              <w:rPr>
                <w:rFonts w:ascii="Arial" w:hAnsi="Arial" w:cs="Arial"/>
                <w:color w:val="000000"/>
                <w:sz w:val="12"/>
                <w:szCs w:val="12"/>
              </w:rPr>
              <w:t>а</w:t>
            </w:r>
            <w:r w:rsidRPr="00E20FD7">
              <w:rPr>
                <w:rFonts w:ascii="Arial" w:hAnsi="Arial" w:cs="Arial"/>
                <w:color w:val="000000"/>
                <w:sz w:val="12"/>
                <w:szCs w:val="12"/>
              </w:rPr>
              <w:t>стной бюджет</w:t>
            </w:r>
          </w:p>
          <w:p w:rsidR="00E20FD7" w:rsidRPr="00E20FD7" w:rsidRDefault="00E20FD7" w:rsidP="00CD2F65">
            <w:pPr>
              <w:spacing w:before="120" w:line="240" w:lineRule="exact"/>
              <w:jc w:val="center"/>
              <w:rPr>
                <w:rFonts w:ascii="Arial" w:hAnsi="Arial" w:cs="Arial"/>
                <w:color w:val="000000"/>
                <w:sz w:val="12"/>
                <w:szCs w:val="12"/>
              </w:rPr>
            </w:pPr>
          </w:p>
        </w:tc>
        <w:tc>
          <w:tcPr>
            <w:tcW w:w="0" w:type="auto"/>
            <w:tcBorders>
              <w:bottom w:val="single" w:sz="4" w:space="0" w:color="auto"/>
            </w:tcBorders>
            <w:shd w:val="clear" w:color="auto" w:fill="auto"/>
            <w:noWrap/>
          </w:tcPr>
          <w:p w:rsidR="00E20FD7" w:rsidRPr="00E20FD7" w:rsidRDefault="00E20FD7" w:rsidP="00CD2F65">
            <w:pPr>
              <w:spacing w:before="120" w:line="240" w:lineRule="exact"/>
              <w:jc w:val="center"/>
              <w:rPr>
                <w:rFonts w:ascii="Arial" w:hAnsi="Arial" w:cs="Arial"/>
                <w:bCs/>
                <w:sz w:val="12"/>
                <w:szCs w:val="12"/>
              </w:rPr>
            </w:pPr>
            <w:r w:rsidRPr="00E20FD7">
              <w:rPr>
                <w:rFonts w:ascii="Arial" w:hAnsi="Arial" w:cs="Arial"/>
                <w:bCs/>
                <w:sz w:val="12"/>
                <w:szCs w:val="12"/>
              </w:rPr>
              <w:t>222746,475</w:t>
            </w:r>
          </w:p>
        </w:tc>
        <w:tc>
          <w:tcPr>
            <w:tcW w:w="0" w:type="auto"/>
            <w:tcBorders>
              <w:bottom w:val="single" w:sz="4" w:space="0" w:color="auto"/>
            </w:tcBorders>
            <w:shd w:val="clear" w:color="auto" w:fill="auto"/>
            <w:noWrap/>
          </w:tcPr>
          <w:p w:rsidR="00E20FD7" w:rsidRPr="00E20FD7" w:rsidRDefault="00E20FD7" w:rsidP="00CD2F65">
            <w:pPr>
              <w:spacing w:before="120" w:line="240" w:lineRule="exact"/>
              <w:ind w:left="-123" w:right="-108"/>
              <w:jc w:val="center"/>
              <w:rPr>
                <w:rFonts w:ascii="Arial" w:hAnsi="Arial" w:cs="Arial"/>
                <w:bCs/>
                <w:sz w:val="12"/>
                <w:szCs w:val="12"/>
                <w:highlight w:val="yellow"/>
              </w:rPr>
            </w:pPr>
            <w:r w:rsidRPr="00E20FD7">
              <w:rPr>
                <w:rFonts w:ascii="Arial" w:hAnsi="Arial" w:cs="Arial"/>
                <w:bCs/>
                <w:sz w:val="12"/>
                <w:szCs w:val="12"/>
              </w:rPr>
              <w:t>205079,23</w:t>
            </w:r>
          </w:p>
        </w:tc>
        <w:tc>
          <w:tcPr>
            <w:tcW w:w="0" w:type="auto"/>
            <w:tcBorders>
              <w:bottom w:val="single" w:sz="4" w:space="0" w:color="auto"/>
            </w:tcBorders>
            <w:shd w:val="clear" w:color="auto" w:fill="auto"/>
            <w:noWrap/>
          </w:tcPr>
          <w:p w:rsidR="00CD2F65" w:rsidRDefault="00CD2F65" w:rsidP="00CD2F65">
            <w:pPr>
              <w:jc w:val="center"/>
              <w:rPr>
                <w:rFonts w:ascii="Arial" w:hAnsi="Arial" w:cs="Arial"/>
                <w:bCs/>
                <w:sz w:val="12"/>
                <w:szCs w:val="12"/>
              </w:rPr>
            </w:pPr>
          </w:p>
          <w:p w:rsidR="00E20FD7" w:rsidRPr="00E20FD7" w:rsidRDefault="00E20FD7" w:rsidP="00CD2F65">
            <w:pPr>
              <w:jc w:val="center"/>
              <w:rPr>
                <w:rFonts w:ascii="Arial" w:hAnsi="Arial" w:cs="Arial"/>
                <w:sz w:val="12"/>
                <w:szCs w:val="12"/>
              </w:rPr>
            </w:pPr>
            <w:r w:rsidRPr="00E20FD7">
              <w:rPr>
                <w:rFonts w:ascii="Arial" w:hAnsi="Arial" w:cs="Arial"/>
                <w:bCs/>
                <w:sz w:val="12"/>
                <w:szCs w:val="12"/>
              </w:rPr>
              <w:t>158233,33</w:t>
            </w:r>
          </w:p>
        </w:tc>
        <w:tc>
          <w:tcPr>
            <w:tcW w:w="0" w:type="auto"/>
            <w:tcBorders>
              <w:bottom w:val="single" w:sz="4" w:space="0" w:color="auto"/>
            </w:tcBorders>
          </w:tcPr>
          <w:p w:rsidR="00CD2F65" w:rsidRDefault="00CD2F65" w:rsidP="00CD2F65">
            <w:pPr>
              <w:jc w:val="center"/>
              <w:rPr>
                <w:rFonts w:ascii="Arial" w:hAnsi="Arial" w:cs="Arial"/>
                <w:bCs/>
                <w:sz w:val="12"/>
                <w:szCs w:val="12"/>
              </w:rPr>
            </w:pPr>
          </w:p>
          <w:p w:rsidR="00E20FD7" w:rsidRPr="00E20FD7" w:rsidRDefault="00E20FD7" w:rsidP="00CD2F65">
            <w:pPr>
              <w:jc w:val="center"/>
              <w:rPr>
                <w:rFonts w:ascii="Arial" w:hAnsi="Arial" w:cs="Arial"/>
                <w:sz w:val="12"/>
                <w:szCs w:val="12"/>
              </w:rPr>
            </w:pPr>
            <w:r w:rsidRPr="00E20FD7">
              <w:rPr>
                <w:rFonts w:ascii="Arial" w:hAnsi="Arial" w:cs="Arial"/>
                <w:bCs/>
                <w:sz w:val="12"/>
                <w:szCs w:val="12"/>
              </w:rPr>
              <w:t>158233,33</w:t>
            </w:r>
          </w:p>
        </w:tc>
        <w:tc>
          <w:tcPr>
            <w:tcW w:w="0" w:type="auto"/>
            <w:tcBorders>
              <w:bottom w:val="single" w:sz="4" w:space="0" w:color="auto"/>
            </w:tcBorders>
          </w:tcPr>
          <w:p w:rsidR="00CD2F65" w:rsidRDefault="00CD2F65" w:rsidP="00CD2F65">
            <w:pPr>
              <w:jc w:val="center"/>
              <w:rPr>
                <w:rFonts w:ascii="Arial" w:hAnsi="Arial" w:cs="Arial"/>
                <w:bCs/>
                <w:sz w:val="12"/>
                <w:szCs w:val="12"/>
              </w:rPr>
            </w:pPr>
          </w:p>
          <w:p w:rsidR="00E20FD7" w:rsidRPr="00E20FD7" w:rsidRDefault="00E20FD7" w:rsidP="00CD2F65">
            <w:pPr>
              <w:jc w:val="center"/>
              <w:rPr>
                <w:rFonts w:ascii="Arial" w:hAnsi="Arial" w:cs="Arial"/>
                <w:sz w:val="12"/>
                <w:szCs w:val="12"/>
              </w:rPr>
            </w:pPr>
            <w:r w:rsidRPr="00E20FD7">
              <w:rPr>
                <w:rFonts w:ascii="Arial" w:hAnsi="Arial" w:cs="Arial"/>
                <w:bCs/>
                <w:sz w:val="12"/>
                <w:szCs w:val="12"/>
              </w:rPr>
              <w:t>170462,43</w:t>
            </w:r>
          </w:p>
        </w:tc>
        <w:tc>
          <w:tcPr>
            <w:tcW w:w="0" w:type="auto"/>
            <w:tcBorders>
              <w:bottom w:val="single" w:sz="4" w:space="0" w:color="auto"/>
            </w:tcBorders>
          </w:tcPr>
          <w:p w:rsidR="00CD2F65" w:rsidRDefault="00CD2F65" w:rsidP="00CD2F65">
            <w:pPr>
              <w:jc w:val="center"/>
              <w:rPr>
                <w:rFonts w:ascii="Arial" w:hAnsi="Arial" w:cs="Arial"/>
                <w:bCs/>
                <w:sz w:val="12"/>
                <w:szCs w:val="12"/>
              </w:rPr>
            </w:pPr>
          </w:p>
          <w:p w:rsidR="00E20FD7" w:rsidRPr="00E20FD7" w:rsidRDefault="00E20FD7" w:rsidP="00CD2F65">
            <w:pPr>
              <w:jc w:val="center"/>
              <w:rPr>
                <w:rFonts w:ascii="Arial" w:hAnsi="Arial" w:cs="Arial"/>
                <w:sz w:val="12"/>
                <w:szCs w:val="12"/>
              </w:rPr>
            </w:pPr>
            <w:r w:rsidRPr="00E20FD7">
              <w:rPr>
                <w:rFonts w:ascii="Arial" w:hAnsi="Arial" w:cs="Arial"/>
                <w:bCs/>
                <w:sz w:val="12"/>
                <w:szCs w:val="12"/>
              </w:rPr>
              <w:t>170462,43</w:t>
            </w:r>
          </w:p>
        </w:tc>
        <w:tc>
          <w:tcPr>
            <w:tcW w:w="917" w:type="dxa"/>
            <w:tcBorders>
              <w:bottom w:val="single" w:sz="4" w:space="0" w:color="auto"/>
            </w:tcBorders>
          </w:tcPr>
          <w:p w:rsidR="00CD2F65" w:rsidRDefault="00CD2F65" w:rsidP="00CD2F65">
            <w:pPr>
              <w:jc w:val="center"/>
              <w:rPr>
                <w:rFonts w:ascii="Arial" w:hAnsi="Arial" w:cs="Arial"/>
                <w:bCs/>
                <w:sz w:val="12"/>
                <w:szCs w:val="12"/>
              </w:rPr>
            </w:pPr>
          </w:p>
          <w:p w:rsidR="00E20FD7" w:rsidRPr="00E20FD7" w:rsidRDefault="00E20FD7" w:rsidP="00CD2F65">
            <w:pPr>
              <w:jc w:val="center"/>
              <w:rPr>
                <w:rFonts w:ascii="Arial" w:hAnsi="Arial" w:cs="Arial"/>
                <w:sz w:val="12"/>
                <w:szCs w:val="12"/>
              </w:rPr>
            </w:pPr>
            <w:r w:rsidRPr="00E20FD7">
              <w:rPr>
                <w:rFonts w:ascii="Arial" w:hAnsi="Arial" w:cs="Arial"/>
                <w:bCs/>
                <w:sz w:val="12"/>
                <w:szCs w:val="12"/>
              </w:rPr>
              <w:t>170462,43</w:t>
            </w:r>
          </w:p>
        </w:tc>
      </w:tr>
      <w:tr w:rsidR="00E20FD7" w:rsidRPr="00E20FD7" w:rsidTr="00CD2F65">
        <w:trPr>
          <w:trHeight w:val="870"/>
          <w:jc w:val="center"/>
        </w:trPr>
        <w:tc>
          <w:tcPr>
            <w:tcW w:w="317" w:type="dxa"/>
            <w:vMerge/>
            <w:tcBorders>
              <w:bottom w:val="single" w:sz="4" w:space="0" w:color="auto"/>
            </w:tcBorders>
          </w:tcPr>
          <w:p w:rsidR="00E20FD7" w:rsidRPr="00E20FD7" w:rsidRDefault="00E20FD7" w:rsidP="00E20FD7">
            <w:pPr>
              <w:spacing w:before="120" w:line="240" w:lineRule="exact"/>
              <w:jc w:val="center"/>
              <w:rPr>
                <w:rFonts w:ascii="Arial" w:hAnsi="Arial" w:cs="Arial"/>
                <w:color w:val="000000"/>
                <w:sz w:val="12"/>
                <w:szCs w:val="12"/>
              </w:rPr>
            </w:pPr>
          </w:p>
        </w:tc>
        <w:tc>
          <w:tcPr>
            <w:tcW w:w="0" w:type="auto"/>
            <w:vMerge/>
            <w:tcBorders>
              <w:bottom w:val="single" w:sz="4" w:space="0" w:color="auto"/>
            </w:tcBorders>
          </w:tcPr>
          <w:p w:rsidR="00E20FD7" w:rsidRPr="00E20FD7" w:rsidRDefault="00E20FD7" w:rsidP="00E20FD7">
            <w:pPr>
              <w:spacing w:before="120" w:line="240" w:lineRule="exact"/>
              <w:jc w:val="both"/>
              <w:rPr>
                <w:rFonts w:ascii="Arial" w:hAnsi="Arial" w:cs="Arial"/>
                <w:sz w:val="12"/>
                <w:szCs w:val="12"/>
              </w:rPr>
            </w:pPr>
          </w:p>
        </w:tc>
        <w:tc>
          <w:tcPr>
            <w:tcW w:w="0" w:type="auto"/>
            <w:vMerge/>
            <w:tcBorders>
              <w:bottom w:val="single" w:sz="4" w:space="0" w:color="auto"/>
            </w:tcBorders>
          </w:tcPr>
          <w:p w:rsidR="00E20FD7" w:rsidRPr="00E20FD7" w:rsidRDefault="00E20FD7" w:rsidP="00E20FD7">
            <w:pPr>
              <w:spacing w:before="120" w:line="240" w:lineRule="exact"/>
              <w:rPr>
                <w:rFonts w:ascii="Arial" w:hAnsi="Arial" w:cs="Arial"/>
                <w:color w:val="000000"/>
                <w:sz w:val="12"/>
                <w:szCs w:val="12"/>
              </w:rPr>
            </w:pPr>
          </w:p>
        </w:tc>
        <w:tc>
          <w:tcPr>
            <w:tcW w:w="0" w:type="auto"/>
            <w:vMerge/>
            <w:tcBorders>
              <w:bottom w:val="single" w:sz="4" w:space="0" w:color="auto"/>
            </w:tcBorders>
          </w:tcPr>
          <w:p w:rsidR="00E20FD7" w:rsidRPr="00E20FD7" w:rsidRDefault="00E20FD7" w:rsidP="00E20FD7">
            <w:pPr>
              <w:spacing w:before="120" w:line="240" w:lineRule="exact"/>
              <w:rPr>
                <w:rFonts w:ascii="Arial" w:hAnsi="Arial" w:cs="Arial"/>
                <w:color w:val="000000"/>
                <w:sz w:val="12"/>
                <w:szCs w:val="12"/>
              </w:rPr>
            </w:pPr>
          </w:p>
        </w:tc>
        <w:tc>
          <w:tcPr>
            <w:tcW w:w="0" w:type="auto"/>
            <w:vMerge/>
            <w:tcBorders>
              <w:bottom w:val="single" w:sz="4" w:space="0" w:color="auto"/>
            </w:tcBorders>
          </w:tcPr>
          <w:p w:rsidR="00E20FD7" w:rsidRPr="00E20FD7" w:rsidRDefault="00E20FD7" w:rsidP="00E20FD7">
            <w:pPr>
              <w:spacing w:before="120" w:line="240" w:lineRule="exact"/>
              <w:rPr>
                <w:rFonts w:ascii="Arial" w:hAnsi="Arial" w:cs="Arial"/>
                <w:color w:val="000000"/>
                <w:sz w:val="12"/>
                <w:szCs w:val="12"/>
              </w:rPr>
            </w:pPr>
          </w:p>
        </w:tc>
        <w:tc>
          <w:tcPr>
            <w:tcW w:w="0" w:type="auto"/>
            <w:tcBorders>
              <w:bottom w:val="single" w:sz="4" w:space="0" w:color="auto"/>
            </w:tcBorders>
          </w:tcPr>
          <w:p w:rsidR="00E20FD7" w:rsidRPr="00E20FD7" w:rsidRDefault="00E20FD7" w:rsidP="00CD2F65">
            <w:pPr>
              <w:spacing w:before="120" w:line="240" w:lineRule="exact"/>
              <w:jc w:val="center"/>
              <w:rPr>
                <w:rFonts w:ascii="Arial" w:hAnsi="Arial" w:cs="Arial"/>
                <w:color w:val="000000"/>
                <w:sz w:val="12"/>
                <w:szCs w:val="12"/>
              </w:rPr>
            </w:pPr>
            <w:r w:rsidRPr="00E20FD7">
              <w:rPr>
                <w:rFonts w:ascii="Arial" w:hAnsi="Arial" w:cs="Arial"/>
                <w:color w:val="000000"/>
                <w:sz w:val="12"/>
                <w:szCs w:val="12"/>
              </w:rPr>
              <w:t>федерал</w:t>
            </w:r>
            <w:r w:rsidRPr="00E20FD7">
              <w:rPr>
                <w:rFonts w:ascii="Arial" w:hAnsi="Arial" w:cs="Arial"/>
                <w:color w:val="000000"/>
                <w:sz w:val="12"/>
                <w:szCs w:val="12"/>
              </w:rPr>
              <w:t>ь</w:t>
            </w:r>
            <w:r w:rsidRPr="00E20FD7">
              <w:rPr>
                <w:rFonts w:ascii="Arial" w:hAnsi="Arial" w:cs="Arial"/>
                <w:color w:val="000000"/>
                <w:sz w:val="12"/>
                <w:szCs w:val="12"/>
              </w:rPr>
              <w:t>ный бюджет</w:t>
            </w:r>
          </w:p>
        </w:tc>
        <w:tc>
          <w:tcPr>
            <w:tcW w:w="0" w:type="auto"/>
            <w:tcBorders>
              <w:bottom w:val="single" w:sz="4" w:space="0" w:color="auto"/>
            </w:tcBorders>
            <w:shd w:val="clear" w:color="auto" w:fill="auto"/>
            <w:noWrap/>
          </w:tcPr>
          <w:p w:rsidR="00E20FD7" w:rsidRPr="00E20FD7" w:rsidRDefault="00E20FD7" w:rsidP="00CD2F65">
            <w:pPr>
              <w:spacing w:before="120" w:line="240" w:lineRule="exact"/>
              <w:jc w:val="center"/>
              <w:rPr>
                <w:rFonts w:ascii="Arial" w:hAnsi="Arial" w:cs="Arial"/>
                <w:bCs/>
                <w:sz w:val="12"/>
                <w:szCs w:val="12"/>
              </w:rPr>
            </w:pPr>
            <w:r w:rsidRPr="00E20FD7">
              <w:rPr>
                <w:rFonts w:ascii="Arial" w:hAnsi="Arial" w:cs="Arial"/>
                <w:bCs/>
                <w:sz w:val="12"/>
                <w:szCs w:val="12"/>
              </w:rPr>
              <w:t>6224,135</w:t>
            </w:r>
          </w:p>
        </w:tc>
        <w:tc>
          <w:tcPr>
            <w:tcW w:w="0" w:type="auto"/>
            <w:tcBorders>
              <w:bottom w:val="single" w:sz="4" w:space="0" w:color="auto"/>
            </w:tcBorders>
            <w:shd w:val="clear" w:color="auto" w:fill="auto"/>
            <w:noWrap/>
          </w:tcPr>
          <w:p w:rsidR="00E20FD7" w:rsidRPr="00E20FD7" w:rsidRDefault="00E20FD7" w:rsidP="00CD2F65">
            <w:pPr>
              <w:spacing w:before="120" w:line="240" w:lineRule="exact"/>
              <w:ind w:left="-123" w:right="-108"/>
              <w:jc w:val="center"/>
              <w:rPr>
                <w:rFonts w:ascii="Arial" w:hAnsi="Arial" w:cs="Arial"/>
                <w:bCs/>
                <w:sz w:val="12"/>
                <w:szCs w:val="12"/>
              </w:rPr>
            </w:pPr>
            <w:r w:rsidRPr="00E20FD7">
              <w:rPr>
                <w:rFonts w:ascii="Arial" w:hAnsi="Arial" w:cs="Arial"/>
                <w:bCs/>
                <w:sz w:val="12"/>
                <w:szCs w:val="12"/>
              </w:rPr>
              <w:t>21850,6</w:t>
            </w:r>
          </w:p>
        </w:tc>
        <w:tc>
          <w:tcPr>
            <w:tcW w:w="0" w:type="auto"/>
            <w:tcBorders>
              <w:bottom w:val="single" w:sz="4" w:space="0" w:color="auto"/>
            </w:tcBorders>
            <w:shd w:val="clear" w:color="auto" w:fill="auto"/>
            <w:noWrap/>
          </w:tcPr>
          <w:p w:rsidR="00E20FD7" w:rsidRPr="00E20FD7" w:rsidRDefault="00E20FD7" w:rsidP="00CD2F65">
            <w:pPr>
              <w:spacing w:before="120" w:line="240" w:lineRule="exact"/>
              <w:jc w:val="center"/>
              <w:rPr>
                <w:rFonts w:ascii="Arial" w:hAnsi="Arial" w:cs="Arial"/>
                <w:bCs/>
                <w:sz w:val="12"/>
                <w:szCs w:val="12"/>
              </w:rPr>
            </w:pPr>
            <w:r w:rsidRPr="00E20FD7">
              <w:rPr>
                <w:rFonts w:ascii="Arial" w:hAnsi="Arial" w:cs="Arial"/>
                <w:bCs/>
                <w:sz w:val="12"/>
                <w:szCs w:val="12"/>
              </w:rPr>
              <w:t>10077,5</w:t>
            </w:r>
          </w:p>
        </w:tc>
        <w:tc>
          <w:tcPr>
            <w:tcW w:w="0" w:type="auto"/>
            <w:tcBorders>
              <w:bottom w:val="single" w:sz="4" w:space="0" w:color="auto"/>
            </w:tcBorders>
          </w:tcPr>
          <w:p w:rsidR="00E20FD7" w:rsidRPr="00E20FD7" w:rsidRDefault="00E20FD7" w:rsidP="00CD2F65">
            <w:pPr>
              <w:spacing w:before="120" w:line="240" w:lineRule="exact"/>
              <w:jc w:val="center"/>
              <w:rPr>
                <w:rFonts w:ascii="Arial" w:hAnsi="Arial" w:cs="Arial"/>
                <w:bCs/>
                <w:sz w:val="12"/>
                <w:szCs w:val="12"/>
              </w:rPr>
            </w:pPr>
            <w:r w:rsidRPr="00E20FD7">
              <w:rPr>
                <w:rFonts w:ascii="Arial" w:hAnsi="Arial" w:cs="Arial"/>
                <w:bCs/>
                <w:sz w:val="12"/>
                <w:szCs w:val="12"/>
              </w:rPr>
              <w:t>10077,5</w:t>
            </w:r>
          </w:p>
        </w:tc>
        <w:tc>
          <w:tcPr>
            <w:tcW w:w="0" w:type="auto"/>
            <w:tcBorders>
              <w:bottom w:val="single" w:sz="4" w:space="0" w:color="auto"/>
            </w:tcBorders>
          </w:tcPr>
          <w:p w:rsidR="00E20FD7" w:rsidRPr="00E20FD7" w:rsidRDefault="00E20FD7" w:rsidP="00CD2F65">
            <w:pPr>
              <w:spacing w:before="120" w:line="240" w:lineRule="exact"/>
              <w:jc w:val="center"/>
              <w:rPr>
                <w:rFonts w:ascii="Arial" w:hAnsi="Arial" w:cs="Arial"/>
                <w:bCs/>
                <w:sz w:val="12"/>
                <w:szCs w:val="12"/>
              </w:rPr>
            </w:pPr>
            <w:r w:rsidRPr="00E20FD7">
              <w:rPr>
                <w:rFonts w:ascii="Arial" w:hAnsi="Arial" w:cs="Arial"/>
                <w:bCs/>
                <w:sz w:val="12"/>
                <w:szCs w:val="12"/>
              </w:rPr>
              <w:t>0</w:t>
            </w:r>
          </w:p>
        </w:tc>
        <w:tc>
          <w:tcPr>
            <w:tcW w:w="0" w:type="auto"/>
            <w:tcBorders>
              <w:bottom w:val="single" w:sz="4" w:space="0" w:color="auto"/>
            </w:tcBorders>
          </w:tcPr>
          <w:p w:rsidR="00E20FD7" w:rsidRPr="00E20FD7" w:rsidRDefault="00E20FD7" w:rsidP="00CD2F65">
            <w:pPr>
              <w:spacing w:before="120" w:line="240" w:lineRule="exact"/>
              <w:jc w:val="center"/>
              <w:rPr>
                <w:rFonts w:ascii="Arial" w:hAnsi="Arial" w:cs="Arial"/>
                <w:bCs/>
                <w:sz w:val="12"/>
                <w:szCs w:val="12"/>
              </w:rPr>
            </w:pPr>
            <w:r w:rsidRPr="00E20FD7">
              <w:rPr>
                <w:rFonts w:ascii="Arial" w:hAnsi="Arial" w:cs="Arial"/>
                <w:bCs/>
                <w:sz w:val="12"/>
                <w:szCs w:val="12"/>
              </w:rPr>
              <w:t>0</w:t>
            </w:r>
          </w:p>
        </w:tc>
        <w:tc>
          <w:tcPr>
            <w:tcW w:w="917" w:type="dxa"/>
            <w:tcBorders>
              <w:bottom w:val="single" w:sz="4" w:space="0" w:color="auto"/>
            </w:tcBorders>
          </w:tcPr>
          <w:p w:rsidR="00E20FD7" w:rsidRPr="00E20FD7" w:rsidRDefault="00E20FD7" w:rsidP="00CD2F65">
            <w:pPr>
              <w:spacing w:before="120" w:line="240" w:lineRule="exact"/>
              <w:jc w:val="center"/>
              <w:rPr>
                <w:rFonts w:ascii="Arial" w:hAnsi="Arial" w:cs="Arial"/>
                <w:bCs/>
                <w:sz w:val="12"/>
                <w:szCs w:val="12"/>
              </w:rPr>
            </w:pPr>
            <w:r w:rsidRPr="00E20FD7">
              <w:rPr>
                <w:rFonts w:ascii="Arial" w:hAnsi="Arial" w:cs="Arial"/>
                <w:bCs/>
                <w:sz w:val="12"/>
                <w:szCs w:val="12"/>
              </w:rPr>
              <w:t>0</w:t>
            </w:r>
          </w:p>
        </w:tc>
      </w:tr>
    </w:tbl>
    <w:p w:rsidR="00E20FD7" w:rsidRDefault="00E20FD7" w:rsidP="00FF7F29">
      <w:pPr>
        <w:shd w:val="clear" w:color="auto" w:fill="FFFFFF"/>
        <w:suppressAutoHyphens/>
        <w:spacing w:line="240" w:lineRule="exact"/>
        <w:jc w:val="center"/>
        <w:rPr>
          <w:rFonts w:ascii="Arial" w:hAnsi="Arial" w:cs="Arial"/>
          <w:color w:val="000000"/>
          <w:sz w:val="16"/>
          <w:szCs w:val="16"/>
        </w:rPr>
      </w:pPr>
    </w:p>
    <w:p w:rsidR="00E20FD7" w:rsidRPr="00E20FD7" w:rsidRDefault="00E20FD7" w:rsidP="00E20FD7">
      <w:pPr>
        <w:tabs>
          <w:tab w:val="left" w:pos="8445"/>
        </w:tabs>
        <w:ind w:left="1276"/>
        <w:jc w:val="right"/>
        <w:rPr>
          <w:rFonts w:ascii="Arial" w:hAnsi="Arial" w:cs="Arial"/>
          <w:color w:val="000000"/>
          <w:sz w:val="12"/>
          <w:szCs w:val="12"/>
        </w:rPr>
      </w:pPr>
      <w:r>
        <w:rPr>
          <w:rFonts w:ascii="Arial" w:hAnsi="Arial" w:cs="Arial"/>
          <w:color w:val="000000"/>
          <w:sz w:val="16"/>
          <w:szCs w:val="16"/>
        </w:rPr>
        <w:tab/>
      </w:r>
      <w:r>
        <w:rPr>
          <w:rFonts w:ascii="Arial" w:hAnsi="Arial" w:cs="Arial"/>
          <w:color w:val="000000"/>
          <w:sz w:val="12"/>
          <w:szCs w:val="12"/>
        </w:rPr>
        <w:t>Приложений 2</w:t>
      </w:r>
    </w:p>
    <w:p w:rsidR="00E20FD7" w:rsidRPr="00E20FD7" w:rsidRDefault="00E20FD7" w:rsidP="00E20FD7">
      <w:pPr>
        <w:tabs>
          <w:tab w:val="left" w:pos="8445"/>
        </w:tabs>
        <w:ind w:left="1276"/>
        <w:jc w:val="right"/>
        <w:rPr>
          <w:rFonts w:ascii="Arial" w:hAnsi="Arial" w:cs="Arial"/>
          <w:color w:val="000000"/>
          <w:sz w:val="12"/>
          <w:szCs w:val="12"/>
        </w:rPr>
      </w:pPr>
      <w:r>
        <w:rPr>
          <w:rFonts w:ascii="Arial" w:hAnsi="Arial" w:cs="Arial"/>
          <w:color w:val="000000"/>
          <w:sz w:val="12"/>
          <w:szCs w:val="12"/>
        </w:rPr>
        <w:t>к</w:t>
      </w:r>
      <w:r w:rsidRPr="00E20FD7">
        <w:rPr>
          <w:rFonts w:ascii="Arial" w:hAnsi="Arial" w:cs="Arial"/>
          <w:color w:val="000000"/>
          <w:sz w:val="12"/>
          <w:szCs w:val="12"/>
        </w:rPr>
        <w:t xml:space="preserve"> постановлению Администрации</w:t>
      </w:r>
    </w:p>
    <w:p w:rsidR="00E20FD7" w:rsidRDefault="00E20FD7" w:rsidP="00E20FD7">
      <w:pPr>
        <w:tabs>
          <w:tab w:val="left" w:pos="8445"/>
          <w:tab w:val="left" w:pos="9060"/>
          <w:tab w:val="right" w:pos="10915"/>
        </w:tabs>
        <w:ind w:left="1276"/>
        <w:rPr>
          <w:rFonts w:ascii="Arial" w:hAnsi="Arial" w:cs="Arial"/>
          <w:color w:val="000000"/>
          <w:sz w:val="12"/>
          <w:szCs w:val="12"/>
        </w:rPr>
      </w:pPr>
      <w:r>
        <w:rPr>
          <w:rFonts w:ascii="Arial" w:hAnsi="Arial" w:cs="Arial"/>
          <w:color w:val="000000"/>
          <w:sz w:val="12"/>
          <w:szCs w:val="12"/>
        </w:rPr>
        <w:tab/>
      </w:r>
      <w:r>
        <w:rPr>
          <w:rFonts w:ascii="Arial" w:hAnsi="Arial" w:cs="Arial"/>
          <w:color w:val="000000"/>
          <w:sz w:val="12"/>
          <w:szCs w:val="12"/>
        </w:rPr>
        <w:tab/>
        <w:t xml:space="preserve">              муниципального ра</w:t>
      </w:r>
      <w:r>
        <w:rPr>
          <w:rFonts w:ascii="Arial" w:hAnsi="Arial" w:cs="Arial"/>
          <w:color w:val="000000"/>
          <w:sz w:val="12"/>
          <w:szCs w:val="12"/>
        </w:rPr>
        <w:t>й</w:t>
      </w:r>
      <w:r>
        <w:rPr>
          <w:rFonts w:ascii="Arial" w:hAnsi="Arial" w:cs="Arial"/>
          <w:color w:val="000000"/>
          <w:sz w:val="12"/>
          <w:szCs w:val="12"/>
        </w:rPr>
        <w:t xml:space="preserve">она </w:t>
      </w:r>
    </w:p>
    <w:p w:rsidR="00E337C1" w:rsidRPr="005B445C" w:rsidRDefault="00E20FD7" w:rsidP="005B445C">
      <w:pPr>
        <w:tabs>
          <w:tab w:val="left" w:pos="8445"/>
          <w:tab w:val="left" w:pos="9060"/>
          <w:tab w:val="right" w:pos="10915"/>
        </w:tabs>
        <w:jc w:val="right"/>
        <w:rPr>
          <w:rFonts w:ascii="Arial" w:hAnsi="Arial" w:cs="Arial"/>
          <w:color w:val="000000"/>
          <w:sz w:val="12"/>
          <w:szCs w:val="12"/>
        </w:rPr>
      </w:pPr>
      <w:r>
        <w:rPr>
          <w:rFonts w:ascii="Arial" w:hAnsi="Arial" w:cs="Arial"/>
          <w:color w:val="000000"/>
          <w:sz w:val="12"/>
          <w:szCs w:val="12"/>
        </w:rPr>
        <w:tab/>
        <w:t xml:space="preserve">от 12.07.2021 </w:t>
      </w:r>
      <w:r w:rsidRPr="00E20FD7">
        <w:rPr>
          <w:rFonts w:ascii="Arial" w:hAnsi="Arial" w:cs="Arial"/>
          <w:color w:val="000000"/>
          <w:sz w:val="12"/>
          <w:szCs w:val="12"/>
        </w:rPr>
        <w:t>№</w:t>
      </w:r>
      <w:r>
        <w:rPr>
          <w:rFonts w:ascii="Arial" w:hAnsi="Arial" w:cs="Arial"/>
          <w:color w:val="000000"/>
          <w:sz w:val="12"/>
          <w:szCs w:val="12"/>
        </w:rPr>
        <w:t xml:space="preserve"> 1203</w:t>
      </w:r>
    </w:p>
    <w:p w:rsidR="00E20FD7" w:rsidRPr="00E20FD7" w:rsidRDefault="00E20FD7" w:rsidP="00E20FD7">
      <w:pPr>
        <w:spacing w:line="240" w:lineRule="exact"/>
        <w:jc w:val="center"/>
        <w:rPr>
          <w:rFonts w:ascii="Arial" w:hAnsi="Arial" w:cs="Arial"/>
          <w:b/>
          <w:caps/>
          <w:sz w:val="16"/>
          <w:szCs w:val="16"/>
        </w:rPr>
      </w:pPr>
      <w:r w:rsidRPr="00E20FD7">
        <w:rPr>
          <w:rFonts w:ascii="Arial" w:hAnsi="Arial" w:cs="Arial"/>
          <w:b/>
          <w:caps/>
          <w:sz w:val="16"/>
          <w:szCs w:val="16"/>
        </w:rPr>
        <w:t>Мероприятия подпрограммы №2</w:t>
      </w:r>
    </w:p>
    <w:p w:rsidR="00E20FD7" w:rsidRPr="00E20FD7" w:rsidRDefault="00E20FD7" w:rsidP="00E20FD7">
      <w:pPr>
        <w:spacing w:line="240" w:lineRule="exact"/>
        <w:jc w:val="center"/>
        <w:rPr>
          <w:rFonts w:ascii="Arial" w:hAnsi="Arial" w:cs="Arial"/>
          <w:b/>
          <w:bCs/>
          <w:sz w:val="16"/>
          <w:szCs w:val="16"/>
        </w:rPr>
      </w:pPr>
      <w:r w:rsidRPr="00E20FD7">
        <w:rPr>
          <w:rFonts w:ascii="Arial" w:hAnsi="Arial" w:cs="Arial"/>
          <w:b/>
          <w:sz w:val="16"/>
          <w:szCs w:val="16"/>
        </w:rPr>
        <w:t>«Развитие дополнительного образования в Валдайском муниципальном районе»</w:t>
      </w:r>
    </w:p>
    <w:p w:rsidR="00E20FD7" w:rsidRPr="00E20FD7" w:rsidRDefault="00E20FD7" w:rsidP="00E20FD7">
      <w:pPr>
        <w:spacing w:line="240" w:lineRule="exact"/>
        <w:jc w:val="center"/>
        <w:rPr>
          <w:rFonts w:ascii="Arial" w:hAnsi="Arial" w:cs="Arial"/>
          <w:b/>
          <w:bCs/>
          <w:sz w:val="16"/>
          <w:szCs w:val="16"/>
        </w:rPr>
      </w:pPr>
      <w:r w:rsidRPr="00E20FD7">
        <w:rPr>
          <w:rFonts w:ascii="Arial" w:hAnsi="Arial" w:cs="Arial"/>
          <w:b/>
          <w:bCs/>
          <w:sz w:val="16"/>
          <w:szCs w:val="16"/>
        </w:rPr>
        <w:t xml:space="preserve">муниципальной программы Валдайского муниципального района «Развитие образования </w:t>
      </w:r>
    </w:p>
    <w:p w:rsidR="00E20FD7" w:rsidRPr="00E20FD7" w:rsidRDefault="00E20FD7" w:rsidP="00E20FD7">
      <w:pPr>
        <w:spacing w:line="240" w:lineRule="exact"/>
        <w:jc w:val="center"/>
        <w:rPr>
          <w:rFonts w:ascii="Arial" w:hAnsi="Arial" w:cs="Arial"/>
          <w:b/>
          <w:bCs/>
          <w:sz w:val="16"/>
          <w:szCs w:val="16"/>
        </w:rPr>
      </w:pPr>
      <w:r w:rsidRPr="00E20FD7">
        <w:rPr>
          <w:rFonts w:ascii="Arial" w:hAnsi="Arial" w:cs="Arial"/>
          <w:b/>
          <w:bCs/>
          <w:sz w:val="16"/>
          <w:szCs w:val="16"/>
        </w:rPr>
        <w:t>и молодежной политики в Валдайском муниципальном районе до 2026 года»</w:t>
      </w:r>
    </w:p>
    <w:p w:rsidR="00E337C1" w:rsidRPr="00E20FD7" w:rsidRDefault="00E337C1" w:rsidP="00FF7F29">
      <w:pPr>
        <w:shd w:val="clear" w:color="auto" w:fill="FFFFFF"/>
        <w:suppressAutoHyphens/>
        <w:spacing w:line="240" w:lineRule="exact"/>
        <w:jc w:val="center"/>
        <w:rPr>
          <w:rFonts w:ascii="Arial" w:hAnsi="Arial" w:cs="Arial"/>
          <w:color w:val="000000"/>
          <w:sz w:val="16"/>
          <w:szCs w:val="16"/>
        </w:rPr>
      </w:pPr>
    </w:p>
    <w:tbl>
      <w:tblPr>
        <w:tblW w:w="111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2"/>
        <w:gridCol w:w="1503"/>
        <w:gridCol w:w="911"/>
        <w:gridCol w:w="789"/>
        <w:gridCol w:w="1083"/>
        <w:gridCol w:w="76"/>
        <w:gridCol w:w="66"/>
        <w:gridCol w:w="707"/>
        <w:gridCol w:w="21"/>
        <w:gridCol w:w="824"/>
        <w:gridCol w:w="31"/>
        <w:gridCol w:w="790"/>
        <w:gridCol w:w="30"/>
        <w:gridCol w:w="983"/>
        <w:gridCol w:w="15"/>
        <w:gridCol w:w="695"/>
        <w:gridCol w:w="702"/>
        <w:gridCol w:w="702"/>
        <w:gridCol w:w="702"/>
      </w:tblGrid>
      <w:tr w:rsidR="00E20FD7" w:rsidRPr="00E20FD7" w:rsidTr="0031351E">
        <w:trPr>
          <w:trHeight w:val="1448"/>
          <w:jc w:val="center"/>
        </w:trPr>
        <w:tc>
          <w:tcPr>
            <w:tcW w:w="502" w:type="dxa"/>
            <w:vMerge w:val="restart"/>
            <w:noWrap/>
          </w:tcPr>
          <w:p w:rsidR="00E20FD7" w:rsidRPr="00E20FD7" w:rsidRDefault="00E20FD7" w:rsidP="00E20FD7">
            <w:pPr>
              <w:spacing w:line="240" w:lineRule="exact"/>
              <w:ind w:left="-57" w:right="-57"/>
              <w:rPr>
                <w:rFonts w:ascii="Arial" w:hAnsi="Arial" w:cs="Arial"/>
                <w:b/>
                <w:sz w:val="12"/>
                <w:szCs w:val="12"/>
              </w:rPr>
            </w:pPr>
            <w:r w:rsidRPr="00E20FD7">
              <w:rPr>
                <w:rFonts w:ascii="Arial" w:hAnsi="Arial" w:cs="Arial"/>
                <w:b/>
                <w:sz w:val="12"/>
                <w:szCs w:val="12"/>
              </w:rPr>
              <w:t xml:space="preserve">№ </w:t>
            </w:r>
            <w:r w:rsidRPr="00E20FD7">
              <w:rPr>
                <w:rFonts w:ascii="Arial" w:hAnsi="Arial" w:cs="Arial"/>
                <w:b/>
                <w:sz w:val="12"/>
                <w:szCs w:val="12"/>
              </w:rPr>
              <w:br/>
              <w:t>п/п</w:t>
            </w:r>
          </w:p>
        </w:tc>
        <w:tc>
          <w:tcPr>
            <w:tcW w:w="1503" w:type="dxa"/>
            <w:vMerge w:val="restart"/>
            <w:noWrap/>
          </w:tcPr>
          <w:p w:rsidR="00E20FD7" w:rsidRPr="00E20FD7" w:rsidRDefault="00E20FD7" w:rsidP="00E20FD7">
            <w:pPr>
              <w:spacing w:line="240" w:lineRule="exact"/>
              <w:ind w:left="-57" w:right="-57"/>
              <w:rPr>
                <w:rFonts w:ascii="Arial" w:hAnsi="Arial" w:cs="Arial"/>
                <w:b/>
                <w:sz w:val="12"/>
                <w:szCs w:val="12"/>
              </w:rPr>
            </w:pPr>
            <w:r w:rsidRPr="00E20FD7">
              <w:rPr>
                <w:rFonts w:ascii="Arial" w:hAnsi="Arial" w:cs="Arial"/>
                <w:b/>
                <w:sz w:val="12"/>
                <w:szCs w:val="12"/>
              </w:rPr>
              <w:t>Наимен</w:t>
            </w:r>
            <w:r w:rsidRPr="00E20FD7">
              <w:rPr>
                <w:rFonts w:ascii="Arial" w:hAnsi="Arial" w:cs="Arial"/>
                <w:b/>
                <w:sz w:val="12"/>
                <w:szCs w:val="12"/>
              </w:rPr>
              <w:t>о</w:t>
            </w:r>
            <w:r w:rsidRPr="00E20FD7">
              <w:rPr>
                <w:rFonts w:ascii="Arial" w:hAnsi="Arial" w:cs="Arial"/>
                <w:b/>
                <w:sz w:val="12"/>
                <w:szCs w:val="12"/>
              </w:rPr>
              <w:t xml:space="preserve">вание </w:t>
            </w:r>
            <w:r w:rsidRPr="00E20FD7">
              <w:rPr>
                <w:rFonts w:ascii="Arial" w:hAnsi="Arial" w:cs="Arial"/>
                <w:b/>
                <w:sz w:val="12"/>
                <w:szCs w:val="12"/>
              </w:rPr>
              <w:br/>
              <w:t>меропри</w:t>
            </w:r>
            <w:r w:rsidRPr="00E20FD7">
              <w:rPr>
                <w:rFonts w:ascii="Arial" w:hAnsi="Arial" w:cs="Arial"/>
                <w:b/>
                <w:sz w:val="12"/>
                <w:szCs w:val="12"/>
              </w:rPr>
              <w:t>я</w:t>
            </w:r>
            <w:r w:rsidRPr="00E20FD7">
              <w:rPr>
                <w:rFonts w:ascii="Arial" w:hAnsi="Arial" w:cs="Arial"/>
                <w:b/>
                <w:sz w:val="12"/>
                <w:szCs w:val="12"/>
              </w:rPr>
              <w:t>тия</w:t>
            </w:r>
          </w:p>
        </w:tc>
        <w:tc>
          <w:tcPr>
            <w:tcW w:w="911" w:type="dxa"/>
            <w:vMerge w:val="restart"/>
          </w:tcPr>
          <w:p w:rsidR="00E20FD7" w:rsidRPr="00E20FD7" w:rsidRDefault="00E20FD7" w:rsidP="00E20FD7">
            <w:pPr>
              <w:spacing w:line="240" w:lineRule="exact"/>
              <w:ind w:left="-57" w:right="-57"/>
              <w:rPr>
                <w:rFonts w:ascii="Arial" w:hAnsi="Arial" w:cs="Arial"/>
                <w:b/>
                <w:sz w:val="12"/>
                <w:szCs w:val="12"/>
              </w:rPr>
            </w:pPr>
            <w:r w:rsidRPr="00E20FD7">
              <w:rPr>
                <w:rFonts w:ascii="Arial" w:hAnsi="Arial" w:cs="Arial"/>
                <w:b/>
                <w:sz w:val="12"/>
                <w:szCs w:val="12"/>
              </w:rPr>
              <w:t>Исполн</w:t>
            </w:r>
            <w:r w:rsidRPr="00E20FD7">
              <w:rPr>
                <w:rFonts w:ascii="Arial" w:hAnsi="Arial" w:cs="Arial"/>
                <w:b/>
                <w:sz w:val="12"/>
                <w:szCs w:val="12"/>
              </w:rPr>
              <w:t>и</w:t>
            </w:r>
            <w:r w:rsidRPr="00E20FD7">
              <w:rPr>
                <w:rFonts w:ascii="Arial" w:hAnsi="Arial" w:cs="Arial"/>
                <w:b/>
                <w:sz w:val="12"/>
                <w:szCs w:val="12"/>
              </w:rPr>
              <w:t>тель</w:t>
            </w:r>
            <w:r w:rsidRPr="00E20FD7">
              <w:rPr>
                <w:rFonts w:ascii="Arial" w:hAnsi="Arial" w:cs="Arial"/>
                <w:b/>
                <w:sz w:val="12"/>
                <w:szCs w:val="12"/>
              </w:rPr>
              <w:br/>
              <w:t>меропр</w:t>
            </w:r>
            <w:r w:rsidRPr="00E20FD7">
              <w:rPr>
                <w:rFonts w:ascii="Arial" w:hAnsi="Arial" w:cs="Arial"/>
                <w:b/>
                <w:sz w:val="12"/>
                <w:szCs w:val="12"/>
              </w:rPr>
              <w:t>и</w:t>
            </w:r>
            <w:r w:rsidRPr="00E20FD7">
              <w:rPr>
                <w:rFonts w:ascii="Arial" w:hAnsi="Arial" w:cs="Arial"/>
                <w:b/>
                <w:sz w:val="12"/>
                <w:szCs w:val="12"/>
              </w:rPr>
              <w:t>ятия</w:t>
            </w:r>
          </w:p>
        </w:tc>
        <w:tc>
          <w:tcPr>
            <w:tcW w:w="789" w:type="dxa"/>
            <w:vMerge w:val="restart"/>
          </w:tcPr>
          <w:p w:rsidR="00E20FD7" w:rsidRPr="00E20FD7" w:rsidRDefault="00E20FD7" w:rsidP="00E20FD7">
            <w:pPr>
              <w:spacing w:line="240" w:lineRule="exact"/>
              <w:ind w:left="-57" w:right="-57"/>
              <w:jc w:val="center"/>
              <w:rPr>
                <w:rFonts w:ascii="Arial" w:hAnsi="Arial" w:cs="Arial"/>
                <w:b/>
                <w:sz w:val="12"/>
                <w:szCs w:val="12"/>
              </w:rPr>
            </w:pPr>
            <w:r w:rsidRPr="00E20FD7">
              <w:rPr>
                <w:rFonts w:ascii="Arial" w:hAnsi="Arial" w:cs="Arial"/>
                <w:b/>
                <w:sz w:val="12"/>
                <w:szCs w:val="12"/>
              </w:rPr>
              <w:t>Срок реализ</w:t>
            </w:r>
            <w:r w:rsidRPr="00E20FD7">
              <w:rPr>
                <w:rFonts w:ascii="Arial" w:hAnsi="Arial" w:cs="Arial"/>
                <w:b/>
                <w:sz w:val="12"/>
                <w:szCs w:val="12"/>
              </w:rPr>
              <w:t>а</w:t>
            </w:r>
            <w:r w:rsidRPr="00E20FD7">
              <w:rPr>
                <w:rFonts w:ascii="Arial" w:hAnsi="Arial" w:cs="Arial"/>
                <w:b/>
                <w:sz w:val="12"/>
                <w:szCs w:val="12"/>
              </w:rPr>
              <w:t>ции</w:t>
            </w:r>
          </w:p>
        </w:tc>
        <w:tc>
          <w:tcPr>
            <w:tcW w:w="1083" w:type="dxa"/>
            <w:vMerge w:val="restart"/>
          </w:tcPr>
          <w:p w:rsidR="00E20FD7" w:rsidRPr="00E20FD7" w:rsidRDefault="00E20FD7" w:rsidP="00E20FD7">
            <w:pPr>
              <w:spacing w:line="240" w:lineRule="exact"/>
              <w:ind w:left="-57" w:right="-57"/>
              <w:jc w:val="center"/>
              <w:rPr>
                <w:rFonts w:ascii="Arial" w:hAnsi="Arial" w:cs="Arial"/>
                <w:b/>
                <w:sz w:val="12"/>
                <w:szCs w:val="12"/>
              </w:rPr>
            </w:pPr>
            <w:r w:rsidRPr="00E20FD7">
              <w:rPr>
                <w:rFonts w:ascii="Arial" w:hAnsi="Arial" w:cs="Arial"/>
                <w:b/>
                <w:sz w:val="12"/>
                <w:szCs w:val="12"/>
              </w:rPr>
              <w:t xml:space="preserve">Целевой </w:t>
            </w:r>
            <w:r w:rsidRPr="00E20FD7">
              <w:rPr>
                <w:rFonts w:ascii="Arial" w:hAnsi="Arial" w:cs="Arial"/>
                <w:b/>
                <w:sz w:val="12"/>
                <w:szCs w:val="12"/>
              </w:rPr>
              <w:br/>
              <w:t>показ</w:t>
            </w:r>
            <w:r w:rsidRPr="00E20FD7">
              <w:rPr>
                <w:rFonts w:ascii="Arial" w:hAnsi="Arial" w:cs="Arial"/>
                <w:b/>
                <w:sz w:val="12"/>
                <w:szCs w:val="12"/>
              </w:rPr>
              <w:t>а</w:t>
            </w:r>
            <w:r w:rsidRPr="00E20FD7">
              <w:rPr>
                <w:rFonts w:ascii="Arial" w:hAnsi="Arial" w:cs="Arial"/>
                <w:b/>
                <w:sz w:val="12"/>
                <w:szCs w:val="12"/>
              </w:rPr>
              <w:t>тель</w:t>
            </w:r>
          </w:p>
          <w:p w:rsidR="00E20FD7" w:rsidRPr="00E20FD7" w:rsidRDefault="00E20FD7" w:rsidP="00E20FD7">
            <w:pPr>
              <w:spacing w:line="240" w:lineRule="exact"/>
              <w:ind w:left="-57" w:right="-57"/>
              <w:jc w:val="center"/>
              <w:rPr>
                <w:rFonts w:ascii="Arial" w:hAnsi="Arial" w:cs="Arial"/>
                <w:b/>
                <w:sz w:val="12"/>
                <w:szCs w:val="12"/>
              </w:rPr>
            </w:pPr>
            <w:r w:rsidRPr="00E20FD7">
              <w:rPr>
                <w:rFonts w:ascii="Arial" w:hAnsi="Arial" w:cs="Arial"/>
                <w:sz w:val="12"/>
                <w:szCs w:val="12"/>
              </w:rPr>
              <w:t>(номер     цел</w:t>
            </w:r>
            <w:r w:rsidRPr="00E20FD7">
              <w:rPr>
                <w:rFonts w:ascii="Arial" w:hAnsi="Arial" w:cs="Arial"/>
                <w:sz w:val="12"/>
                <w:szCs w:val="12"/>
              </w:rPr>
              <w:t>е</w:t>
            </w:r>
            <w:r w:rsidRPr="00E20FD7">
              <w:rPr>
                <w:rFonts w:ascii="Arial" w:hAnsi="Arial" w:cs="Arial"/>
                <w:sz w:val="12"/>
                <w:szCs w:val="12"/>
              </w:rPr>
              <w:t>вого    показат</w:t>
            </w:r>
            <w:r w:rsidRPr="00E20FD7">
              <w:rPr>
                <w:rFonts w:ascii="Arial" w:hAnsi="Arial" w:cs="Arial"/>
                <w:sz w:val="12"/>
                <w:szCs w:val="12"/>
              </w:rPr>
              <w:t>е</w:t>
            </w:r>
            <w:r w:rsidRPr="00E20FD7">
              <w:rPr>
                <w:rFonts w:ascii="Arial" w:hAnsi="Arial" w:cs="Arial"/>
                <w:sz w:val="12"/>
                <w:szCs w:val="12"/>
              </w:rPr>
              <w:t>ля из паспо</w:t>
            </w:r>
            <w:r w:rsidRPr="00E20FD7">
              <w:rPr>
                <w:rFonts w:ascii="Arial" w:hAnsi="Arial" w:cs="Arial"/>
                <w:sz w:val="12"/>
                <w:szCs w:val="12"/>
              </w:rPr>
              <w:t>р</w:t>
            </w:r>
            <w:r w:rsidRPr="00E20FD7">
              <w:rPr>
                <w:rFonts w:ascii="Arial" w:hAnsi="Arial" w:cs="Arial"/>
                <w:sz w:val="12"/>
                <w:szCs w:val="12"/>
              </w:rPr>
              <w:t xml:space="preserve">та </w:t>
            </w:r>
            <w:r w:rsidRPr="00E20FD7">
              <w:rPr>
                <w:rFonts w:ascii="Arial" w:hAnsi="Arial" w:cs="Arial"/>
                <w:sz w:val="12"/>
                <w:szCs w:val="12"/>
              </w:rPr>
              <w:br/>
              <w:t>подпрогра</w:t>
            </w:r>
            <w:r w:rsidRPr="00E20FD7">
              <w:rPr>
                <w:rFonts w:ascii="Arial" w:hAnsi="Arial" w:cs="Arial"/>
                <w:sz w:val="12"/>
                <w:szCs w:val="12"/>
              </w:rPr>
              <w:t>м</w:t>
            </w:r>
            <w:r w:rsidRPr="00E20FD7">
              <w:rPr>
                <w:rFonts w:ascii="Arial" w:hAnsi="Arial" w:cs="Arial"/>
                <w:sz w:val="12"/>
                <w:szCs w:val="12"/>
              </w:rPr>
              <w:t>мы)</w:t>
            </w:r>
            <w:r w:rsidRPr="00E20FD7">
              <w:rPr>
                <w:rFonts w:ascii="Arial" w:hAnsi="Arial" w:cs="Arial"/>
                <w:b/>
                <w:sz w:val="12"/>
                <w:szCs w:val="12"/>
              </w:rPr>
              <w:br/>
            </w:r>
            <w:r w:rsidRPr="00E20FD7">
              <w:rPr>
                <w:rFonts w:ascii="Arial" w:hAnsi="Arial" w:cs="Arial"/>
                <w:b/>
                <w:sz w:val="12"/>
                <w:szCs w:val="12"/>
              </w:rPr>
              <w:br/>
            </w:r>
          </w:p>
        </w:tc>
        <w:tc>
          <w:tcPr>
            <w:tcW w:w="870" w:type="dxa"/>
            <w:gridSpan w:val="4"/>
            <w:vMerge w:val="restart"/>
          </w:tcPr>
          <w:p w:rsidR="00E20FD7" w:rsidRPr="00E20FD7" w:rsidRDefault="00E20FD7" w:rsidP="00E20FD7">
            <w:pPr>
              <w:spacing w:line="240" w:lineRule="exact"/>
              <w:ind w:left="-57" w:right="-57"/>
              <w:jc w:val="center"/>
              <w:rPr>
                <w:rFonts w:ascii="Arial" w:hAnsi="Arial" w:cs="Arial"/>
                <w:b/>
                <w:sz w:val="12"/>
                <w:szCs w:val="12"/>
              </w:rPr>
            </w:pPr>
            <w:r w:rsidRPr="00E20FD7">
              <w:rPr>
                <w:rFonts w:ascii="Arial" w:hAnsi="Arial" w:cs="Arial"/>
                <w:b/>
                <w:sz w:val="12"/>
                <w:szCs w:val="12"/>
              </w:rPr>
              <w:t>Исто</w:t>
            </w:r>
            <w:r w:rsidRPr="00E20FD7">
              <w:rPr>
                <w:rFonts w:ascii="Arial" w:hAnsi="Arial" w:cs="Arial"/>
                <w:b/>
                <w:sz w:val="12"/>
                <w:szCs w:val="12"/>
              </w:rPr>
              <w:t>ч</w:t>
            </w:r>
            <w:r w:rsidRPr="00E20FD7">
              <w:rPr>
                <w:rFonts w:ascii="Arial" w:hAnsi="Arial" w:cs="Arial"/>
                <w:b/>
                <w:sz w:val="12"/>
                <w:szCs w:val="12"/>
              </w:rPr>
              <w:t>ник финансир</w:t>
            </w:r>
            <w:r w:rsidRPr="00E20FD7">
              <w:rPr>
                <w:rFonts w:ascii="Arial" w:hAnsi="Arial" w:cs="Arial"/>
                <w:b/>
                <w:sz w:val="12"/>
                <w:szCs w:val="12"/>
              </w:rPr>
              <w:t>о</w:t>
            </w:r>
            <w:r w:rsidRPr="00E20FD7">
              <w:rPr>
                <w:rFonts w:ascii="Arial" w:hAnsi="Arial" w:cs="Arial"/>
                <w:b/>
                <w:sz w:val="12"/>
                <w:szCs w:val="12"/>
              </w:rPr>
              <w:t>вания</w:t>
            </w:r>
          </w:p>
        </w:tc>
        <w:tc>
          <w:tcPr>
            <w:tcW w:w="5474" w:type="dxa"/>
            <w:gridSpan w:val="10"/>
          </w:tcPr>
          <w:p w:rsidR="00E20FD7" w:rsidRPr="00E20FD7" w:rsidRDefault="00E20FD7" w:rsidP="00E20FD7">
            <w:pPr>
              <w:spacing w:line="240" w:lineRule="exact"/>
              <w:ind w:left="-57" w:right="-57"/>
              <w:jc w:val="center"/>
              <w:rPr>
                <w:rFonts w:ascii="Arial" w:hAnsi="Arial" w:cs="Arial"/>
                <w:b/>
                <w:sz w:val="12"/>
                <w:szCs w:val="12"/>
              </w:rPr>
            </w:pPr>
            <w:r w:rsidRPr="00E20FD7">
              <w:rPr>
                <w:rFonts w:ascii="Arial" w:hAnsi="Arial" w:cs="Arial"/>
                <w:b/>
                <w:sz w:val="12"/>
                <w:szCs w:val="12"/>
              </w:rPr>
              <w:t>Объем финансирования по годам (тыс. руб.)</w:t>
            </w:r>
          </w:p>
        </w:tc>
      </w:tr>
      <w:tr w:rsidR="00E20FD7" w:rsidRPr="00E20FD7" w:rsidTr="0031351E">
        <w:trPr>
          <w:trHeight w:val="329"/>
          <w:jc w:val="center"/>
        </w:trPr>
        <w:tc>
          <w:tcPr>
            <w:tcW w:w="502" w:type="dxa"/>
            <w:vMerge/>
          </w:tcPr>
          <w:p w:rsidR="00E20FD7" w:rsidRPr="00E20FD7" w:rsidRDefault="00E20FD7" w:rsidP="00E20FD7">
            <w:pPr>
              <w:spacing w:line="240" w:lineRule="exact"/>
              <w:rPr>
                <w:rFonts w:ascii="Arial" w:hAnsi="Arial" w:cs="Arial"/>
                <w:b/>
                <w:sz w:val="12"/>
                <w:szCs w:val="12"/>
              </w:rPr>
            </w:pPr>
          </w:p>
        </w:tc>
        <w:tc>
          <w:tcPr>
            <w:tcW w:w="1503" w:type="dxa"/>
            <w:vMerge/>
          </w:tcPr>
          <w:p w:rsidR="00E20FD7" w:rsidRPr="00E20FD7" w:rsidRDefault="00E20FD7" w:rsidP="00E20FD7">
            <w:pPr>
              <w:spacing w:line="240" w:lineRule="exact"/>
              <w:rPr>
                <w:rFonts w:ascii="Arial" w:hAnsi="Arial" w:cs="Arial"/>
                <w:b/>
                <w:sz w:val="12"/>
                <w:szCs w:val="12"/>
              </w:rPr>
            </w:pPr>
          </w:p>
        </w:tc>
        <w:tc>
          <w:tcPr>
            <w:tcW w:w="911" w:type="dxa"/>
            <w:vMerge/>
          </w:tcPr>
          <w:p w:rsidR="00E20FD7" w:rsidRPr="00E20FD7" w:rsidRDefault="00E20FD7" w:rsidP="00E20FD7">
            <w:pPr>
              <w:spacing w:line="240" w:lineRule="exact"/>
              <w:rPr>
                <w:rFonts w:ascii="Arial" w:hAnsi="Arial" w:cs="Arial"/>
                <w:b/>
                <w:sz w:val="12"/>
                <w:szCs w:val="12"/>
              </w:rPr>
            </w:pPr>
          </w:p>
        </w:tc>
        <w:tc>
          <w:tcPr>
            <w:tcW w:w="789" w:type="dxa"/>
            <w:vMerge/>
          </w:tcPr>
          <w:p w:rsidR="00E20FD7" w:rsidRPr="00E20FD7" w:rsidRDefault="00E20FD7" w:rsidP="00E20FD7">
            <w:pPr>
              <w:spacing w:line="240" w:lineRule="exact"/>
              <w:jc w:val="center"/>
              <w:rPr>
                <w:rFonts w:ascii="Arial" w:hAnsi="Arial" w:cs="Arial"/>
                <w:b/>
                <w:sz w:val="12"/>
                <w:szCs w:val="12"/>
              </w:rPr>
            </w:pPr>
          </w:p>
        </w:tc>
        <w:tc>
          <w:tcPr>
            <w:tcW w:w="1083" w:type="dxa"/>
            <w:vMerge/>
          </w:tcPr>
          <w:p w:rsidR="00E20FD7" w:rsidRPr="00E20FD7" w:rsidRDefault="00E20FD7" w:rsidP="00E20FD7">
            <w:pPr>
              <w:spacing w:line="240" w:lineRule="exact"/>
              <w:jc w:val="center"/>
              <w:rPr>
                <w:rFonts w:ascii="Arial" w:hAnsi="Arial" w:cs="Arial"/>
                <w:b/>
                <w:sz w:val="12"/>
                <w:szCs w:val="12"/>
              </w:rPr>
            </w:pPr>
          </w:p>
        </w:tc>
        <w:tc>
          <w:tcPr>
            <w:tcW w:w="870" w:type="dxa"/>
            <w:gridSpan w:val="4"/>
            <w:vMerge/>
          </w:tcPr>
          <w:p w:rsidR="00E20FD7" w:rsidRPr="00E20FD7" w:rsidRDefault="00E20FD7" w:rsidP="00E20FD7">
            <w:pPr>
              <w:spacing w:line="240" w:lineRule="exact"/>
              <w:jc w:val="center"/>
              <w:rPr>
                <w:rFonts w:ascii="Arial" w:hAnsi="Arial" w:cs="Arial"/>
                <w:b/>
                <w:sz w:val="12"/>
                <w:szCs w:val="12"/>
              </w:rPr>
            </w:pPr>
          </w:p>
        </w:tc>
        <w:tc>
          <w:tcPr>
            <w:tcW w:w="855" w:type="dxa"/>
            <w:gridSpan w:val="2"/>
            <w:noWrap/>
          </w:tcPr>
          <w:p w:rsidR="00E20FD7" w:rsidRPr="00E20FD7" w:rsidRDefault="00E20FD7" w:rsidP="00E20FD7">
            <w:pPr>
              <w:spacing w:line="240" w:lineRule="exact"/>
              <w:jc w:val="center"/>
              <w:rPr>
                <w:rFonts w:ascii="Arial" w:hAnsi="Arial" w:cs="Arial"/>
                <w:b/>
                <w:sz w:val="12"/>
                <w:szCs w:val="12"/>
              </w:rPr>
            </w:pPr>
            <w:r w:rsidRPr="00E20FD7">
              <w:rPr>
                <w:rFonts w:ascii="Arial" w:hAnsi="Arial" w:cs="Arial"/>
                <w:b/>
                <w:sz w:val="12"/>
                <w:szCs w:val="12"/>
              </w:rPr>
              <w:t>2020</w:t>
            </w:r>
          </w:p>
        </w:tc>
        <w:tc>
          <w:tcPr>
            <w:tcW w:w="790" w:type="dxa"/>
            <w:noWrap/>
          </w:tcPr>
          <w:p w:rsidR="00E20FD7" w:rsidRPr="00E20FD7" w:rsidRDefault="00E20FD7" w:rsidP="00E20FD7">
            <w:pPr>
              <w:spacing w:line="240" w:lineRule="exact"/>
              <w:jc w:val="center"/>
              <w:rPr>
                <w:rFonts w:ascii="Arial" w:hAnsi="Arial" w:cs="Arial"/>
                <w:b/>
                <w:sz w:val="12"/>
                <w:szCs w:val="12"/>
              </w:rPr>
            </w:pPr>
            <w:r w:rsidRPr="00E20FD7">
              <w:rPr>
                <w:rFonts w:ascii="Arial" w:hAnsi="Arial" w:cs="Arial"/>
                <w:b/>
                <w:sz w:val="12"/>
                <w:szCs w:val="12"/>
              </w:rPr>
              <w:t>2021</w:t>
            </w:r>
          </w:p>
        </w:tc>
        <w:tc>
          <w:tcPr>
            <w:tcW w:w="1013" w:type="dxa"/>
            <w:gridSpan w:val="2"/>
          </w:tcPr>
          <w:p w:rsidR="00E20FD7" w:rsidRPr="00E20FD7" w:rsidRDefault="00E20FD7" w:rsidP="00E20FD7">
            <w:pPr>
              <w:spacing w:line="240" w:lineRule="exact"/>
              <w:jc w:val="center"/>
              <w:rPr>
                <w:rFonts w:ascii="Arial" w:hAnsi="Arial" w:cs="Arial"/>
                <w:b/>
                <w:sz w:val="12"/>
                <w:szCs w:val="12"/>
              </w:rPr>
            </w:pPr>
            <w:r w:rsidRPr="00E20FD7">
              <w:rPr>
                <w:rFonts w:ascii="Arial" w:hAnsi="Arial" w:cs="Arial"/>
                <w:b/>
                <w:sz w:val="12"/>
                <w:szCs w:val="12"/>
              </w:rPr>
              <w:t>2022</w:t>
            </w:r>
          </w:p>
        </w:tc>
        <w:tc>
          <w:tcPr>
            <w:tcW w:w="710" w:type="dxa"/>
            <w:gridSpan w:val="2"/>
          </w:tcPr>
          <w:p w:rsidR="00E20FD7" w:rsidRPr="00E20FD7" w:rsidRDefault="00E20FD7" w:rsidP="00E20FD7">
            <w:pPr>
              <w:spacing w:line="240" w:lineRule="exact"/>
              <w:jc w:val="center"/>
              <w:rPr>
                <w:rFonts w:ascii="Arial" w:hAnsi="Arial" w:cs="Arial"/>
                <w:b/>
                <w:sz w:val="12"/>
                <w:szCs w:val="12"/>
              </w:rPr>
            </w:pPr>
            <w:r w:rsidRPr="00E20FD7">
              <w:rPr>
                <w:rFonts w:ascii="Arial" w:hAnsi="Arial" w:cs="Arial"/>
                <w:b/>
                <w:sz w:val="12"/>
                <w:szCs w:val="12"/>
              </w:rPr>
              <w:t>2023</w:t>
            </w:r>
          </w:p>
        </w:tc>
        <w:tc>
          <w:tcPr>
            <w:tcW w:w="702" w:type="dxa"/>
          </w:tcPr>
          <w:p w:rsidR="00E20FD7" w:rsidRPr="00E20FD7" w:rsidRDefault="00E20FD7" w:rsidP="00E20FD7">
            <w:pPr>
              <w:spacing w:line="240" w:lineRule="exact"/>
              <w:jc w:val="center"/>
              <w:rPr>
                <w:rFonts w:ascii="Arial" w:hAnsi="Arial" w:cs="Arial"/>
                <w:b/>
                <w:sz w:val="12"/>
                <w:szCs w:val="12"/>
              </w:rPr>
            </w:pPr>
            <w:r w:rsidRPr="00E20FD7">
              <w:rPr>
                <w:rFonts w:ascii="Arial" w:hAnsi="Arial" w:cs="Arial"/>
                <w:b/>
                <w:sz w:val="12"/>
                <w:szCs w:val="12"/>
              </w:rPr>
              <w:t>2024</w:t>
            </w:r>
          </w:p>
        </w:tc>
        <w:tc>
          <w:tcPr>
            <w:tcW w:w="702" w:type="dxa"/>
          </w:tcPr>
          <w:p w:rsidR="00E20FD7" w:rsidRPr="00E20FD7" w:rsidRDefault="00E20FD7" w:rsidP="00E20FD7">
            <w:pPr>
              <w:spacing w:line="240" w:lineRule="exact"/>
              <w:jc w:val="center"/>
              <w:rPr>
                <w:rFonts w:ascii="Arial" w:hAnsi="Arial" w:cs="Arial"/>
                <w:b/>
                <w:sz w:val="12"/>
                <w:szCs w:val="12"/>
              </w:rPr>
            </w:pPr>
            <w:r w:rsidRPr="00E20FD7">
              <w:rPr>
                <w:rFonts w:ascii="Arial" w:hAnsi="Arial" w:cs="Arial"/>
                <w:b/>
                <w:sz w:val="12"/>
                <w:szCs w:val="12"/>
              </w:rPr>
              <w:t>2025</w:t>
            </w:r>
          </w:p>
        </w:tc>
        <w:tc>
          <w:tcPr>
            <w:tcW w:w="702" w:type="dxa"/>
          </w:tcPr>
          <w:p w:rsidR="00E20FD7" w:rsidRPr="00E20FD7" w:rsidRDefault="00E20FD7" w:rsidP="00E20FD7">
            <w:pPr>
              <w:spacing w:line="240" w:lineRule="exact"/>
              <w:jc w:val="center"/>
              <w:rPr>
                <w:rFonts w:ascii="Arial" w:hAnsi="Arial" w:cs="Arial"/>
                <w:b/>
                <w:sz w:val="12"/>
                <w:szCs w:val="12"/>
              </w:rPr>
            </w:pPr>
            <w:r w:rsidRPr="00E20FD7">
              <w:rPr>
                <w:rFonts w:ascii="Arial" w:hAnsi="Arial" w:cs="Arial"/>
                <w:b/>
                <w:sz w:val="12"/>
                <w:szCs w:val="12"/>
              </w:rPr>
              <w:t>2026</w:t>
            </w:r>
          </w:p>
        </w:tc>
      </w:tr>
      <w:tr w:rsidR="00E20FD7" w:rsidRPr="00E20FD7" w:rsidTr="0031351E">
        <w:trPr>
          <w:trHeight w:val="671"/>
          <w:jc w:val="center"/>
        </w:trPr>
        <w:tc>
          <w:tcPr>
            <w:tcW w:w="502" w:type="dxa"/>
          </w:tcPr>
          <w:p w:rsidR="00E20FD7" w:rsidRPr="00E20FD7" w:rsidRDefault="00E20FD7" w:rsidP="00E20FD7">
            <w:pPr>
              <w:spacing w:line="240" w:lineRule="exact"/>
              <w:rPr>
                <w:rFonts w:ascii="Arial" w:hAnsi="Arial" w:cs="Arial"/>
                <w:sz w:val="12"/>
                <w:szCs w:val="12"/>
              </w:rPr>
            </w:pPr>
            <w:r w:rsidRPr="00E20FD7">
              <w:rPr>
                <w:rFonts w:ascii="Arial" w:hAnsi="Arial" w:cs="Arial"/>
                <w:sz w:val="12"/>
                <w:szCs w:val="12"/>
              </w:rPr>
              <w:t>1.</w:t>
            </w:r>
          </w:p>
        </w:tc>
        <w:tc>
          <w:tcPr>
            <w:tcW w:w="10630" w:type="dxa"/>
            <w:gridSpan w:val="18"/>
          </w:tcPr>
          <w:p w:rsidR="00E20FD7" w:rsidRPr="00E20FD7" w:rsidRDefault="00E20FD7" w:rsidP="00E20FD7">
            <w:pPr>
              <w:widowControl w:val="0"/>
              <w:autoSpaceDE w:val="0"/>
              <w:autoSpaceDN w:val="0"/>
              <w:adjustRightInd w:val="0"/>
              <w:spacing w:line="240" w:lineRule="exact"/>
              <w:rPr>
                <w:rFonts w:ascii="Arial" w:hAnsi="Arial" w:cs="Arial"/>
                <w:sz w:val="12"/>
                <w:szCs w:val="12"/>
              </w:rPr>
            </w:pPr>
            <w:r w:rsidRPr="00E20FD7">
              <w:rPr>
                <w:rFonts w:ascii="Arial" w:hAnsi="Arial" w:cs="Arial"/>
                <w:sz w:val="12"/>
                <w:szCs w:val="12"/>
              </w:rPr>
              <w:t>Задача 1. Создание муниципальной системы дополнительного образования детей, соответствующей интересам детей и их родителей, муниц</w:t>
            </w:r>
            <w:r w:rsidRPr="00E20FD7">
              <w:rPr>
                <w:rFonts w:ascii="Arial" w:hAnsi="Arial" w:cs="Arial"/>
                <w:sz w:val="12"/>
                <w:szCs w:val="12"/>
              </w:rPr>
              <w:t>и</w:t>
            </w:r>
            <w:r w:rsidRPr="00E20FD7">
              <w:rPr>
                <w:rFonts w:ascii="Arial" w:hAnsi="Arial" w:cs="Arial"/>
                <w:sz w:val="12"/>
                <w:szCs w:val="12"/>
              </w:rPr>
              <w:t xml:space="preserve">пальным особенностям и потребностям социально-экономического и технологического развития района                                                                        </w:t>
            </w:r>
          </w:p>
        </w:tc>
      </w:tr>
      <w:tr w:rsidR="00E20FD7" w:rsidRPr="00E20FD7" w:rsidTr="0031351E">
        <w:trPr>
          <w:trHeight w:val="948"/>
          <w:jc w:val="center"/>
        </w:trPr>
        <w:tc>
          <w:tcPr>
            <w:tcW w:w="502" w:type="dxa"/>
            <w:vMerge w:val="restart"/>
          </w:tcPr>
          <w:p w:rsidR="00E20FD7" w:rsidRPr="00E20FD7" w:rsidRDefault="00E20FD7" w:rsidP="00E20FD7">
            <w:pPr>
              <w:spacing w:line="240" w:lineRule="exact"/>
              <w:rPr>
                <w:rFonts w:ascii="Arial" w:hAnsi="Arial" w:cs="Arial"/>
                <w:sz w:val="12"/>
                <w:szCs w:val="12"/>
              </w:rPr>
            </w:pPr>
            <w:r w:rsidRPr="00E20FD7">
              <w:rPr>
                <w:rFonts w:ascii="Arial" w:hAnsi="Arial" w:cs="Arial"/>
                <w:sz w:val="12"/>
                <w:szCs w:val="12"/>
              </w:rPr>
              <w:t>1.1.</w:t>
            </w:r>
          </w:p>
        </w:tc>
        <w:tc>
          <w:tcPr>
            <w:tcW w:w="1503" w:type="dxa"/>
            <w:vMerge w:val="restart"/>
          </w:tcPr>
          <w:p w:rsidR="00E20FD7" w:rsidRPr="00E20FD7" w:rsidRDefault="00E20FD7" w:rsidP="00E20FD7">
            <w:pPr>
              <w:spacing w:line="240" w:lineRule="exact"/>
              <w:rPr>
                <w:rFonts w:ascii="Arial" w:hAnsi="Arial" w:cs="Arial"/>
                <w:sz w:val="12"/>
                <w:szCs w:val="12"/>
              </w:rPr>
            </w:pPr>
            <w:r w:rsidRPr="00E20FD7">
              <w:rPr>
                <w:rFonts w:ascii="Arial" w:hAnsi="Arial" w:cs="Arial"/>
                <w:sz w:val="12"/>
                <w:szCs w:val="12"/>
              </w:rPr>
              <w:t>Обеспечение де</w:t>
            </w:r>
            <w:r w:rsidRPr="00E20FD7">
              <w:rPr>
                <w:rFonts w:ascii="Arial" w:hAnsi="Arial" w:cs="Arial"/>
                <w:sz w:val="12"/>
                <w:szCs w:val="12"/>
              </w:rPr>
              <w:t>я</w:t>
            </w:r>
            <w:r w:rsidRPr="00E20FD7">
              <w:rPr>
                <w:rFonts w:ascii="Arial" w:hAnsi="Arial" w:cs="Arial"/>
                <w:sz w:val="12"/>
                <w:szCs w:val="12"/>
              </w:rPr>
              <w:t>тельности дополн</w:t>
            </w:r>
            <w:r w:rsidRPr="00E20FD7">
              <w:rPr>
                <w:rFonts w:ascii="Arial" w:hAnsi="Arial" w:cs="Arial"/>
                <w:sz w:val="12"/>
                <w:szCs w:val="12"/>
              </w:rPr>
              <w:t>и</w:t>
            </w:r>
            <w:r w:rsidRPr="00E20FD7">
              <w:rPr>
                <w:rFonts w:ascii="Arial" w:hAnsi="Arial" w:cs="Arial"/>
                <w:sz w:val="12"/>
                <w:szCs w:val="12"/>
              </w:rPr>
              <w:t>тельного образования в муниципальных общеобразовател</w:t>
            </w:r>
            <w:r w:rsidRPr="00E20FD7">
              <w:rPr>
                <w:rFonts w:ascii="Arial" w:hAnsi="Arial" w:cs="Arial"/>
                <w:sz w:val="12"/>
                <w:szCs w:val="12"/>
              </w:rPr>
              <w:t>ь</w:t>
            </w:r>
            <w:r w:rsidRPr="00E20FD7">
              <w:rPr>
                <w:rFonts w:ascii="Arial" w:hAnsi="Arial" w:cs="Arial"/>
                <w:sz w:val="12"/>
                <w:szCs w:val="12"/>
              </w:rPr>
              <w:t>ных учреждениях и муниципальном авт</w:t>
            </w:r>
            <w:r w:rsidRPr="00E20FD7">
              <w:rPr>
                <w:rFonts w:ascii="Arial" w:hAnsi="Arial" w:cs="Arial"/>
                <w:sz w:val="12"/>
                <w:szCs w:val="12"/>
              </w:rPr>
              <w:t>о</w:t>
            </w:r>
            <w:r w:rsidRPr="00E20FD7">
              <w:rPr>
                <w:rFonts w:ascii="Arial" w:hAnsi="Arial" w:cs="Arial"/>
                <w:sz w:val="12"/>
                <w:szCs w:val="12"/>
              </w:rPr>
              <w:t>но</w:t>
            </w:r>
            <w:r w:rsidRPr="00E20FD7">
              <w:rPr>
                <w:rFonts w:ascii="Arial" w:hAnsi="Arial" w:cs="Arial"/>
                <w:sz w:val="12"/>
                <w:szCs w:val="12"/>
              </w:rPr>
              <w:t>м</w:t>
            </w:r>
            <w:r w:rsidRPr="00E20FD7">
              <w:rPr>
                <w:rFonts w:ascii="Arial" w:hAnsi="Arial" w:cs="Arial"/>
                <w:sz w:val="12"/>
                <w:szCs w:val="12"/>
              </w:rPr>
              <w:t>ном учреждении дополнительного образования «Центр «Пульс» г. Ва</w:t>
            </w:r>
            <w:r w:rsidRPr="00E20FD7">
              <w:rPr>
                <w:rFonts w:ascii="Arial" w:hAnsi="Arial" w:cs="Arial"/>
                <w:sz w:val="12"/>
                <w:szCs w:val="12"/>
              </w:rPr>
              <w:t>л</w:t>
            </w:r>
            <w:r w:rsidRPr="00E20FD7">
              <w:rPr>
                <w:rFonts w:ascii="Arial" w:hAnsi="Arial" w:cs="Arial"/>
                <w:sz w:val="12"/>
                <w:szCs w:val="12"/>
              </w:rPr>
              <w:t>дай»</w:t>
            </w:r>
          </w:p>
        </w:tc>
        <w:tc>
          <w:tcPr>
            <w:tcW w:w="911" w:type="dxa"/>
            <w:vMerge w:val="restart"/>
          </w:tcPr>
          <w:p w:rsidR="00E20FD7" w:rsidRPr="00E20FD7" w:rsidRDefault="00E20FD7" w:rsidP="00E20FD7">
            <w:pPr>
              <w:spacing w:line="240" w:lineRule="exact"/>
              <w:rPr>
                <w:rFonts w:ascii="Arial" w:hAnsi="Arial" w:cs="Arial"/>
                <w:sz w:val="12"/>
                <w:szCs w:val="12"/>
              </w:rPr>
            </w:pPr>
            <w:r w:rsidRPr="00E20FD7">
              <w:rPr>
                <w:rFonts w:ascii="Arial" w:hAnsi="Arial" w:cs="Arial"/>
                <w:sz w:val="12"/>
                <w:szCs w:val="12"/>
              </w:rPr>
              <w:t>комитет фина</w:t>
            </w:r>
            <w:r w:rsidRPr="00E20FD7">
              <w:rPr>
                <w:rFonts w:ascii="Arial" w:hAnsi="Arial" w:cs="Arial"/>
                <w:sz w:val="12"/>
                <w:szCs w:val="12"/>
              </w:rPr>
              <w:t>н</w:t>
            </w:r>
            <w:r w:rsidRPr="00E20FD7">
              <w:rPr>
                <w:rFonts w:ascii="Arial" w:hAnsi="Arial" w:cs="Arial"/>
                <w:sz w:val="12"/>
                <w:szCs w:val="12"/>
              </w:rPr>
              <w:t>сов</w:t>
            </w:r>
          </w:p>
          <w:p w:rsidR="00E20FD7" w:rsidRPr="00E20FD7" w:rsidRDefault="00E20FD7" w:rsidP="00E20FD7">
            <w:pPr>
              <w:spacing w:line="240" w:lineRule="exact"/>
              <w:rPr>
                <w:rFonts w:ascii="Arial" w:hAnsi="Arial" w:cs="Arial"/>
                <w:sz w:val="12"/>
                <w:szCs w:val="12"/>
              </w:rPr>
            </w:pPr>
            <w:r w:rsidRPr="00E20FD7">
              <w:rPr>
                <w:rFonts w:ascii="Arial" w:hAnsi="Arial" w:cs="Arial"/>
                <w:sz w:val="12"/>
                <w:szCs w:val="12"/>
              </w:rPr>
              <w:t>комитет образов</w:t>
            </w:r>
            <w:r w:rsidRPr="00E20FD7">
              <w:rPr>
                <w:rFonts w:ascii="Arial" w:hAnsi="Arial" w:cs="Arial"/>
                <w:sz w:val="12"/>
                <w:szCs w:val="12"/>
              </w:rPr>
              <w:t>а</w:t>
            </w:r>
            <w:r w:rsidRPr="00E20FD7">
              <w:rPr>
                <w:rFonts w:ascii="Arial" w:hAnsi="Arial" w:cs="Arial"/>
                <w:sz w:val="12"/>
                <w:szCs w:val="12"/>
              </w:rPr>
              <w:t>ния</w:t>
            </w:r>
          </w:p>
          <w:p w:rsidR="00E20FD7" w:rsidRPr="00E20FD7" w:rsidRDefault="00E20FD7" w:rsidP="00E20FD7">
            <w:pPr>
              <w:spacing w:line="240" w:lineRule="exact"/>
              <w:rPr>
                <w:rFonts w:ascii="Arial" w:hAnsi="Arial" w:cs="Arial"/>
                <w:sz w:val="12"/>
                <w:szCs w:val="12"/>
              </w:rPr>
            </w:pPr>
            <w:r w:rsidRPr="00E20FD7">
              <w:rPr>
                <w:rFonts w:ascii="Arial" w:hAnsi="Arial" w:cs="Arial"/>
                <w:sz w:val="12"/>
                <w:szCs w:val="12"/>
              </w:rPr>
              <w:t>ЦОМСО</w:t>
            </w:r>
          </w:p>
        </w:tc>
        <w:tc>
          <w:tcPr>
            <w:tcW w:w="789" w:type="dxa"/>
            <w:vMerge w:val="restart"/>
          </w:tcPr>
          <w:p w:rsidR="00E20FD7" w:rsidRPr="00E20FD7" w:rsidRDefault="00E20FD7" w:rsidP="00E20FD7">
            <w:pPr>
              <w:spacing w:line="240" w:lineRule="exact"/>
              <w:ind w:right="-79"/>
              <w:jc w:val="center"/>
              <w:rPr>
                <w:rFonts w:ascii="Arial" w:hAnsi="Arial" w:cs="Arial"/>
                <w:sz w:val="12"/>
                <w:szCs w:val="12"/>
              </w:rPr>
            </w:pPr>
            <w:r w:rsidRPr="00E20FD7">
              <w:rPr>
                <w:rFonts w:ascii="Arial" w:hAnsi="Arial" w:cs="Arial"/>
                <w:color w:val="000000"/>
                <w:sz w:val="12"/>
                <w:szCs w:val="12"/>
              </w:rPr>
              <w:t>2019-2026</w:t>
            </w:r>
          </w:p>
        </w:tc>
        <w:tc>
          <w:tcPr>
            <w:tcW w:w="1159" w:type="dxa"/>
            <w:gridSpan w:val="2"/>
            <w:vMerge w:val="restart"/>
          </w:tcPr>
          <w:p w:rsidR="00E20FD7" w:rsidRPr="00E20FD7" w:rsidRDefault="00E20FD7" w:rsidP="00E20FD7">
            <w:pPr>
              <w:spacing w:line="240" w:lineRule="exact"/>
              <w:jc w:val="center"/>
              <w:rPr>
                <w:rFonts w:ascii="Arial" w:hAnsi="Arial" w:cs="Arial"/>
                <w:sz w:val="12"/>
                <w:szCs w:val="12"/>
              </w:rPr>
            </w:pPr>
            <w:r w:rsidRPr="00E20FD7">
              <w:rPr>
                <w:rFonts w:ascii="Arial" w:hAnsi="Arial" w:cs="Arial"/>
                <w:sz w:val="12"/>
                <w:szCs w:val="12"/>
              </w:rPr>
              <w:t>2.1</w:t>
            </w:r>
          </w:p>
          <w:p w:rsidR="00E20FD7" w:rsidRPr="00E20FD7" w:rsidRDefault="00E20FD7" w:rsidP="00E20FD7">
            <w:pPr>
              <w:spacing w:line="240" w:lineRule="exact"/>
              <w:jc w:val="center"/>
              <w:rPr>
                <w:rFonts w:ascii="Arial" w:hAnsi="Arial" w:cs="Arial"/>
                <w:sz w:val="12"/>
                <w:szCs w:val="12"/>
              </w:rPr>
            </w:pPr>
            <w:r w:rsidRPr="00E20FD7">
              <w:rPr>
                <w:rFonts w:ascii="Arial" w:hAnsi="Arial" w:cs="Arial"/>
                <w:sz w:val="12"/>
                <w:szCs w:val="12"/>
              </w:rPr>
              <w:t>2.2</w:t>
            </w:r>
          </w:p>
          <w:p w:rsidR="00E20FD7" w:rsidRPr="00E20FD7" w:rsidRDefault="00E20FD7" w:rsidP="00E20FD7">
            <w:pPr>
              <w:spacing w:line="240" w:lineRule="exact"/>
              <w:jc w:val="center"/>
              <w:rPr>
                <w:rFonts w:ascii="Arial" w:hAnsi="Arial" w:cs="Arial"/>
                <w:sz w:val="12"/>
                <w:szCs w:val="12"/>
              </w:rPr>
            </w:pPr>
            <w:r w:rsidRPr="00E20FD7">
              <w:rPr>
                <w:rFonts w:ascii="Arial" w:hAnsi="Arial" w:cs="Arial"/>
                <w:sz w:val="12"/>
                <w:szCs w:val="12"/>
              </w:rPr>
              <w:t>2.4</w:t>
            </w:r>
          </w:p>
          <w:p w:rsidR="00E20FD7" w:rsidRPr="00E20FD7" w:rsidRDefault="00E20FD7" w:rsidP="00E20FD7">
            <w:pPr>
              <w:spacing w:line="240" w:lineRule="exact"/>
              <w:jc w:val="center"/>
              <w:rPr>
                <w:rFonts w:ascii="Arial" w:hAnsi="Arial" w:cs="Arial"/>
                <w:sz w:val="12"/>
                <w:szCs w:val="12"/>
              </w:rPr>
            </w:pPr>
            <w:r w:rsidRPr="00E20FD7">
              <w:rPr>
                <w:rFonts w:ascii="Arial" w:hAnsi="Arial" w:cs="Arial"/>
                <w:sz w:val="12"/>
                <w:szCs w:val="12"/>
              </w:rPr>
              <w:t>2.5</w:t>
            </w:r>
          </w:p>
          <w:p w:rsidR="00E20FD7" w:rsidRPr="00E20FD7" w:rsidRDefault="00E20FD7" w:rsidP="00E20FD7">
            <w:pPr>
              <w:spacing w:line="240" w:lineRule="exact"/>
              <w:jc w:val="center"/>
              <w:rPr>
                <w:rFonts w:ascii="Arial" w:hAnsi="Arial" w:cs="Arial"/>
                <w:sz w:val="12"/>
                <w:szCs w:val="12"/>
              </w:rPr>
            </w:pPr>
            <w:r w:rsidRPr="00E20FD7">
              <w:rPr>
                <w:rFonts w:ascii="Arial" w:hAnsi="Arial" w:cs="Arial"/>
                <w:sz w:val="12"/>
                <w:szCs w:val="12"/>
              </w:rPr>
              <w:t>2.6</w:t>
            </w:r>
          </w:p>
        </w:tc>
        <w:tc>
          <w:tcPr>
            <w:tcW w:w="794" w:type="dxa"/>
            <w:gridSpan w:val="3"/>
          </w:tcPr>
          <w:p w:rsidR="00E20FD7" w:rsidRPr="00E20FD7" w:rsidRDefault="00E20FD7" w:rsidP="00E20FD7">
            <w:pPr>
              <w:spacing w:line="240" w:lineRule="exact"/>
              <w:ind w:left="5" w:right="-80"/>
              <w:jc w:val="center"/>
              <w:rPr>
                <w:rFonts w:ascii="Arial" w:hAnsi="Arial" w:cs="Arial"/>
                <w:sz w:val="12"/>
                <w:szCs w:val="12"/>
              </w:rPr>
            </w:pPr>
            <w:r w:rsidRPr="00E20FD7">
              <w:rPr>
                <w:rFonts w:ascii="Arial" w:hAnsi="Arial" w:cs="Arial"/>
                <w:sz w:val="12"/>
                <w:szCs w:val="12"/>
              </w:rPr>
              <w:t>мес</w:t>
            </w:r>
            <w:r w:rsidRPr="00E20FD7">
              <w:rPr>
                <w:rFonts w:ascii="Arial" w:hAnsi="Arial" w:cs="Arial"/>
                <w:sz w:val="12"/>
                <w:szCs w:val="12"/>
              </w:rPr>
              <w:t>т</w:t>
            </w:r>
            <w:r w:rsidRPr="00E20FD7">
              <w:rPr>
                <w:rFonts w:ascii="Arial" w:hAnsi="Arial" w:cs="Arial"/>
                <w:sz w:val="12"/>
                <w:szCs w:val="12"/>
              </w:rPr>
              <w:t>ный бюджет</w:t>
            </w:r>
          </w:p>
          <w:p w:rsidR="00E20FD7" w:rsidRPr="00E20FD7" w:rsidRDefault="00E20FD7" w:rsidP="00E20FD7">
            <w:pPr>
              <w:spacing w:line="240" w:lineRule="exact"/>
              <w:ind w:left="5" w:right="-80"/>
              <w:jc w:val="center"/>
              <w:rPr>
                <w:rFonts w:ascii="Arial" w:hAnsi="Arial" w:cs="Arial"/>
                <w:sz w:val="12"/>
                <w:szCs w:val="12"/>
              </w:rPr>
            </w:pPr>
          </w:p>
        </w:tc>
        <w:tc>
          <w:tcPr>
            <w:tcW w:w="855" w:type="dxa"/>
            <w:gridSpan w:val="2"/>
            <w:noWrap/>
          </w:tcPr>
          <w:p w:rsidR="00E20FD7" w:rsidRPr="00E20FD7" w:rsidRDefault="00E20FD7" w:rsidP="00E20FD7">
            <w:pPr>
              <w:spacing w:line="240" w:lineRule="exact"/>
              <w:jc w:val="center"/>
              <w:rPr>
                <w:rFonts w:ascii="Arial" w:hAnsi="Arial" w:cs="Arial"/>
                <w:sz w:val="12"/>
                <w:szCs w:val="12"/>
              </w:rPr>
            </w:pPr>
            <w:r w:rsidRPr="00E20FD7">
              <w:rPr>
                <w:rFonts w:ascii="Arial" w:hAnsi="Arial" w:cs="Arial"/>
                <w:sz w:val="12"/>
                <w:szCs w:val="12"/>
              </w:rPr>
              <w:t>4736,827</w:t>
            </w:r>
          </w:p>
        </w:tc>
        <w:tc>
          <w:tcPr>
            <w:tcW w:w="790" w:type="dxa"/>
            <w:noWrap/>
          </w:tcPr>
          <w:p w:rsidR="00E20FD7" w:rsidRPr="00E20FD7" w:rsidRDefault="00E20FD7" w:rsidP="00E20FD7">
            <w:pPr>
              <w:spacing w:line="240" w:lineRule="exact"/>
              <w:jc w:val="center"/>
              <w:rPr>
                <w:rFonts w:ascii="Arial" w:hAnsi="Arial" w:cs="Arial"/>
                <w:sz w:val="12"/>
                <w:szCs w:val="12"/>
              </w:rPr>
            </w:pPr>
            <w:r w:rsidRPr="00E20FD7">
              <w:rPr>
                <w:rFonts w:ascii="Arial" w:hAnsi="Arial" w:cs="Arial"/>
                <w:sz w:val="12"/>
                <w:szCs w:val="12"/>
              </w:rPr>
              <w:t>4285,027</w:t>
            </w:r>
          </w:p>
        </w:tc>
        <w:tc>
          <w:tcPr>
            <w:tcW w:w="1013" w:type="dxa"/>
            <w:gridSpan w:val="2"/>
          </w:tcPr>
          <w:p w:rsidR="00E20FD7" w:rsidRPr="00E20FD7" w:rsidRDefault="00E20FD7" w:rsidP="00E20FD7">
            <w:pPr>
              <w:spacing w:line="240" w:lineRule="exact"/>
              <w:jc w:val="center"/>
              <w:rPr>
                <w:rFonts w:ascii="Arial" w:hAnsi="Arial" w:cs="Arial"/>
                <w:sz w:val="12"/>
                <w:szCs w:val="12"/>
              </w:rPr>
            </w:pPr>
            <w:r w:rsidRPr="00E20FD7">
              <w:rPr>
                <w:rFonts w:ascii="Arial" w:hAnsi="Arial" w:cs="Arial"/>
                <w:sz w:val="12"/>
                <w:szCs w:val="12"/>
              </w:rPr>
              <w:t>4756,827</w:t>
            </w:r>
          </w:p>
        </w:tc>
        <w:tc>
          <w:tcPr>
            <w:tcW w:w="710" w:type="dxa"/>
            <w:gridSpan w:val="2"/>
          </w:tcPr>
          <w:p w:rsidR="00E20FD7" w:rsidRPr="00E20FD7" w:rsidRDefault="00E20FD7" w:rsidP="00E20FD7">
            <w:pPr>
              <w:spacing w:line="240" w:lineRule="exact"/>
              <w:jc w:val="center"/>
              <w:rPr>
                <w:rFonts w:ascii="Arial" w:hAnsi="Arial" w:cs="Arial"/>
                <w:sz w:val="12"/>
                <w:szCs w:val="12"/>
              </w:rPr>
            </w:pPr>
            <w:r w:rsidRPr="00E20FD7">
              <w:rPr>
                <w:rFonts w:ascii="Arial" w:hAnsi="Arial" w:cs="Arial"/>
                <w:sz w:val="12"/>
                <w:szCs w:val="12"/>
              </w:rPr>
              <w:t>4756,827</w:t>
            </w:r>
          </w:p>
        </w:tc>
        <w:tc>
          <w:tcPr>
            <w:tcW w:w="702" w:type="dxa"/>
          </w:tcPr>
          <w:p w:rsidR="00E20FD7" w:rsidRPr="00E20FD7" w:rsidRDefault="00E20FD7" w:rsidP="00E20FD7">
            <w:pPr>
              <w:spacing w:line="240" w:lineRule="exact"/>
              <w:jc w:val="center"/>
              <w:rPr>
                <w:rFonts w:ascii="Arial" w:hAnsi="Arial" w:cs="Arial"/>
                <w:sz w:val="12"/>
                <w:szCs w:val="12"/>
              </w:rPr>
            </w:pPr>
            <w:r w:rsidRPr="00E20FD7">
              <w:rPr>
                <w:rFonts w:ascii="Arial" w:hAnsi="Arial" w:cs="Arial"/>
                <w:sz w:val="12"/>
                <w:szCs w:val="12"/>
              </w:rPr>
              <w:t>4642,988</w:t>
            </w:r>
          </w:p>
        </w:tc>
        <w:tc>
          <w:tcPr>
            <w:tcW w:w="702" w:type="dxa"/>
          </w:tcPr>
          <w:p w:rsidR="00E20FD7" w:rsidRPr="00E20FD7" w:rsidRDefault="00E20FD7" w:rsidP="00E20FD7">
            <w:pPr>
              <w:spacing w:line="240" w:lineRule="exact"/>
              <w:jc w:val="center"/>
              <w:rPr>
                <w:rFonts w:ascii="Arial" w:hAnsi="Arial" w:cs="Arial"/>
                <w:sz w:val="12"/>
                <w:szCs w:val="12"/>
              </w:rPr>
            </w:pPr>
            <w:r w:rsidRPr="00E20FD7">
              <w:rPr>
                <w:rFonts w:ascii="Arial" w:hAnsi="Arial" w:cs="Arial"/>
                <w:sz w:val="12"/>
                <w:szCs w:val="12"/>
              </w:rPr>
              <w:t>4642,988</w:t>
            </w:r>
          </w:p>
        </w:tc>
        <w:tc>
          <w:tcPr>
            <w:tcW w:w="702" w:type="dxa"/>
          </w:tcPr>
          <w:p w:rsidR="00E20FD7" w:rsidRPr="00E20FD7" w:rsidRDefault="00E20FD7" w:rsidP="00E20FD7">
            <w:pPr>
              <w:spacing w:line="240" w:lineRule="exact"/>
              <w:jc w:val="center"/>
              <w:rPr>
                <w:rFonts w:ascii="Arial" w:hAnsi="Arial" w:cs="Arial"/>
                <w:sz w:val="12"/>
                <w:szCs w:val="12"/>
              </w:rPr>
            </w:pPr>
            <w:r w:rsidRPr="00E20FD7">
              <w:rPr>
                <w:rFonts w:ascii="Arial" w:hAnsi="Arial" w:cs="Arial"/>
                <w:sz w:val="12"/>
                <w:szCs w:val="12"/>
              </w:rPr>
              <w:t>4642,988</w:t>
            </w:r>
          </w:p>
        </w:tc>
      </w:tr>
      <w:tr w:rsidR="00E20FD7" w:rsidRPr="00E20FD7" w:rsidTr="0031351E">
        <w:trPr>
          <w:trHeight w:val="70"/>
          <w:jc w:val="center"/>
        </w:trPr>
        <w:tc>
          <w:tcPr>
            <w:tcW w:w="502" w:type="dxa"/>
            <w:vMerge/>
          </w:tcPr>
          <w:p w:rsidR="00E20FD7" w:rsidRPr="00E20FD7" w:rsidRDefault="00E20FD7" w:rsidP="00E20FD7">
            <w:pPr>
              <w:spacing w:line="240" w:lineRule="exact"/>
              <w:rPr>
                <w:rFonts w:ascii="Arial" w:hAnsi="Arial" w:cs="Arial"/>
                <w:sz w:val="12"/>
                <w:szCs w:val="12"/>
              </w:rPr>
            </w:pPr>
          </w:p>
        </w:tc>
        <w:tc>
          <w:tcPr>
            <w:tcW w:w="1503" w:type="dxa"/>
            <w:vMerge/>
          </w:tcPr>
          <w:p w:rsidR="00E20FD7" w:rsidRPr="00E20FD7" w:rsidRDefault="00E20FD7" w:rsidP="00E20FD7">
            <w:pPr>
              <w:spacing w:line="240" w:lineRule="exact"/>
              <w:rPr>
                <w:rFonts w:ascii="Arial" w:hAnsi="Arial" w:cs="Arial"/>
                <w:sz w:val="12"/>
                <w:szCs w:val="12"/>
              </w:rPr>
            </w:pPr>
          </w:p>
        </w:tc>
        <w:tc>
          <w:tcPr>
            <w:tcW w:w="911" w:type="dxa"/>
            <w:vMerge/>
          </w:tcPr>
          <w:p w:rsidR="00E20FD7" w:rsidRPr="00E20FD7" w:rsidRDefault="00E20FD7" w:rsidP="00E20FD7">
            <w:pPr>
              <w:spacing w:line="240" w:lineRule="exact"/>
              <w:rPr>
                <w:rFonts w:ascii="Arial" w:hAnsi="Arial" w:cs="Arial"/>
                <w:sz w:val="12"/>
                <w:szCs w:val="12"/>
              </w:rPr>
            </w:pPr>
          </w:p>
        </w:tc>
        <w:tc>
          <w:tcPr>
            <w:tcW w:w="789" w:type="dxa"/>
            <w:vMerge/>
          </w:tcPr>
          <w:p w:rsidR="00E20FD7" w:rsidRPr="00E20FD7" w:rsidRDefault="00E20FD7" w:rsidP="00E20FD7">
            <w:pPr>
              <w:spacing w:line="240" w:lineRule="exact"/>
              <w:ind w:right="-79"/>
              <w:jc w:val="center"/>
              <w:rPr>
                <w:rFonts w:ascii="Arial" w:hAnsi="Arial" w:cs="Arial"/>
                <w:color w:val="000000"/>
                <w:sz w:val="12"/>
                <w:szCs w:val="12"/>
              </w:rPr>
            </w:pPr>
          </w:p>
        </w:tc>
        <w:tc>
          <w:tcPr>
            <w:tcW w:w="1159" w:type="dxa"/>
            <w:gridSpan w:val="2"/>
            <w:vMerge/>
          </w:tcPr>
          <w:p w:rsidR="00E20FD7" w:rsidRPr="00E20FD7" w:rsidRDefault="00E20FD7" w:rsidP="00E20FD7">
            <w:pPr>
              <w:spacing w:line="240" w:lineRule="exact"/>
              <w:jc w:val="center"/>
              <w:rPr>
                <w:rFonts w:ascii="Arial" w:hAnsi="Arial" w:cs="Arial"/>
                <w:sz w:val="12"/>
                <w:szCs w:val="12"/>
              </w:rPr>
            </w:pPr>
          </w:p>
        </w:tc>
        <w:tc>
          <w:tcPr>
            <w:tcW w:w="794" w:type="dxa"/>
            <w:gridSpan w:val="3"/>
          </w:tcPr>
          <w:p w:rsidR="00E20FD7" w:rsidRPr="00E20FD7" w:rsidRDefault="00E20FD7" w:rsidP="00E20FD7">
            <w:pPr>
              <w:spacing w:line="240" w:lineRule="exact"/>
              <w:ind w:left="5" w:right="-80"/>
              <w:jc w:val="center"/>
              <w:rPr>
                <w:rFonts w:ascii="Arial" w:hAnsi="Arial" w:cs="Arial"/>
                <w:sz w:val="12"/>
                <w:szCs w:val="12"/>
              </w:rPr>
            </w:pPr>
            <w:r w:rsidRPr="00E20FD7">
              <w:rPr>
                <w:rFonts w:ascii="Arial" w:hAnsi="Arial" w:cs="Arial"/>
                <w:sz w:val="12"/>
                <w:szCs w:val="12"/>
              </w:rPr>
              <w:t>облас</w:t>
            </w:r>
            <w:r w:rsidRPr="00E20FD7">
              <w:rPr>
                <w:rFonts w:ascii="Arial" w:hAnsi="Arial" w:cs="Arial"/>
                <w:sz w:val="12"/>
                <w:szCs w:val="12"/>
              </w:rPr>
              <w:t>т</w:t>
            </w:r>
            <w:r w:rsidRPr="00E20FD7">
              <w:rPr>
                <w:rFonts w:ascii="Arial" w:hAnsi="Arial" w:cs="Arial"/>
                <w:sz w:val="12"/>
                <w:szCs w:val="12"/>
              </w:rPr>
              <w:t>ной бюджет</w:t>
            </w:r>
          </w:p>
        </w:tc>
        <w:tc>
          <w:tcPr>
            <w:tcW w:w="855" w:type="dxa"/>
            <w:gridSpan w:val="2"/>
            <w:noWrap/>
          </w:tcPr>
          <w:p w:rsidR="00E20FD7" w:rsidRPr="00E20FD7" w:rsidRDefault="00E20FD7" w:rsidP="00E20FD7">
            <w:pPr>
              <w:spacing w:line="240" w:lineRule="exact"/>
              <w:jc w:val="center"/>
              <w:rPr>
                <w:rFonts w:ascii="Arial" w:hAnsi="Arial" w:cs="Arial"/>
                <w:sz w:val="12"/>
                <w:szCs w:val="12"/>
              </w:rPr>
            </w:pPr>
            <w:r w:rsidRPr="00E20FD7">
              <w:rPr>
                <w:rFonts w:ascii="Arial" w:hAnsi="Arial" w:cs="Arial"/>
                <w:sz w:val="12"/>
                <w:szCs w:val="12"/>
              </w:rPr>
              <w:t>415,0</w:t>
            </w:r>
          </w:p>
        </w:tc>
        <w:tc>
          <w:tcPr>
            <w:tcW w:w="790" w:type="dxa"/>
            <w:noWrap/>
          </w:tcPr>
          <w:p w:rsidR="00E20FD7" w:rsidRPr="00E20FD7" w:rsidRDefault="00E20FD7" w:rsidP="00E20FD7">
            <w:pPr>
              <w:spacing w:line="240" w:lineRule="exact"/>
              <w:jc w:val="center"/>
              <w:rPr>
                <w:rFonts w:ascii="Arial" w:hAnsi="Arial" w:cs="Arial"/>
                <w:sz w:val="12"/>
                <w:szCs w:val="12"/>
              </w:rPr>
            </w:pPr>
            <w:r w:rsidRPr="00E20FD7">
              <w:rPr>
                <w:rFonts w:ascii="Arial" w:hAnsi="Arial" w:cs="Arial"/>
                <w:sz w:val="12"/>
                <w:szCs w:val="12"/>
              </w:rPr>
              <w:t>345,6</w:t>
            </w:r>
          </w:p>
        </w:tc>
        <w:tc>
          <w:tcPr>
            <w:tcW w:w="1013" w:type="dxa"/>
            <w:gridSpan w:val="2"/>
          </w:tcPr>
          <w:p w:rsidR="00E20FD7" w:rsidRPr="00E20FD7" w:rsidRDefault="00E20FD7" w:rsidP="00E20FD7">
            <w:pPr>
              <w:spacing w:line="240" w:lineRule="exact"/>
              <w:jc w:val="center"/>
              <w:rPr>
                <w:rFonts w:ascii="Arial" w:hAnsi="Arial" w:cs="Arial"/>
                <w:sz w:val="12"/>
                <w:szCs w:val="12"/>
              </w:rPr>
            </w:pPr>
            <w:r w:rsidRPr="00E20FD7">
              <w:rPr>
                <w:rFonts w:ascii="Arial" w:hAnsi="Arial" w:cs="Arial"/>
                <w:sz w:val="12"/>
                <w:szCs w:val="12"/>
              </w:rPr>
              <w:t>0</w:t>
            </w:r>
          </w:p>
        </w:tc>
        <w:tc>
          <w:tcPr>
            <w:tcW w:w="710" w:type="dxa"/>
            <w:gridSpan w:val="2"/>
          </w:tcPr>
          <w:p w:rsidR="00E20FD7" w:rsidRPr="00E20FD7" w:rsidRDefault="00E20FD7" w:rsidP="00E20FD7">
            <w:pPr>
              <w:spacing w:line="240" w:lineRule="exact"/>
              <w:jc w:val="center"/>
              <w:rPr>
                <w:rFonts w:ascii="Arial" w:hAnsi="Arial" w:cs="Arial"/>
                <w:sz w:val="12"/>
                <w:szCs w:val="12"/>
              </w:rPr>
            </w:pPr>
            <w:r w:rsidRPr="00E20FD7">
              <w:rPr>
                <w:rFonts w:ascii="Arial" w:hAnsi="Arial" w:cs="Arial"/>
                <w:sz w:val="12"/>
                <w:szCs w:val="12"/>
              </w:rPr>
              <w:t>0</w:t>
            </w:r>
          </w:p>
        </w:tc>
        <w:tc>
          <w:tcPr>
            <w:tcW w:w="702" w:type="dxa"/>
          </w:tcPr>
          <w:p w:rsidR="00E20FD7" w:rsidRPr="00E20FD7" w:rsidRDefault="00E20FD7" w:rsidP="00E20FD7">
            <w:pPr>
              <w:spacing w:line="240" w:lineRule="exact"/>
              <w:jc w:val="center"/>
              <w:rPr>
                <w:rFonts w:ascii="Arial" w:hAnsi="Arial" w:cs="Arial"/>
                <w:sz w:val="12"/>
                <w:szCs w:val="12"/>
              </w:rPr>
            </w:pPr>
            <w:r w:rsidRPr="00E20FD7">
              <w:rPr>
                <w:rFonts w:ascii="Arial" w:hAnsi="Arial" w:cs="Arial"/>
                <w:sz w:val="12"/>
                <w:szCs w:val="12"/>
              </w:rPr>
              <w:t>0</w:t>
            </w:r>
          </w:p>
        </w:tc>
        <w:tc>
          <w:tcPr>
            <w:tcW w:w="702" w:type="dxa"/>
          </w:tcPr>
          <w:p w:rsidR="00E20FD7" w:rsidRPr="00E20FD7" w:rsidRDefault="00E20FD7" w:rsidP="00E20FD7">
            <w:pPr>
              <w:spacing w:line="240" w:lineRule="exact"/>
              <w:jc w:val="center"/>
              <w:rPr>
                <w:rFonts w:ascii="Arial" w:hAnsi="Arial" w:cs="Arial"/>
                <w:sz w:val="12"/>
                <w:szCs w:val="12"/>
              </w:rPr>
            </w:pPr>
            <w:r w:rsidRPr="00E20FD7">
              <w:rPr>
                <w:rFonts w:ascii="Arial" w:hAnsi="Arial" w:cs="Arial"/>
                <w:sz w:val="12"/>
                <w:szCs w:val="12"/>
              </w:rPr>
              <w:t>0</w:t>
            </w:r>
          </w:p>
        </w:tc>
        <w:tc>
          <w:tcPr>
            <w:tcW w:w="702" w:type="dxa"/>
          </w:tcPr>
          <w:p w:rsidR="00E20FD7" w:rsidRPr="00E20FD7" w:rsidRDefault="00E20FD7" w:rsidP="00E20FD7">
            <w:pPr>
              <w:spacing w:line="240" w:lineRule="exact"/>
              <w:jc w:val="center"/>
              <w:rPr>
                <w:rFonts w:ascii="Arial" w:hAnsi="Arial" w:cs="Arial"/>
                <w:sz w:val="12"/>
                <w:szCs w:val="12"/>
              </w:rPr>
            </w:pPr>
            <w:r w:rsidRPr="00E20FD7">
              <w:rPr>
                <w:rFonts w:ascii="Arial" w:hAnsi="Arial" w:cs="Arial"/>
                <w:sz w:val="12"/>
                <w:szCs w:val="12"/>
              </w:rPr>
              <w:t>0</w:t>
            </w:r>
          </w:p>
        </w:tc>
      </w:tr>
      <w:tr w:rsidR="00E20FD7" w:rsidRPr="00E20FD7" w:rsidTr="0031351E">
        <w:trPr>
          <w:trHeight w:val="1095"/>
          <w:jc w:val="center"/>
        </w:trPr>
        <w:tc>
          <w:tcPr>
            <w:tcW w:w="502" w:type="dxa"/>
          </w:tcPr>
          <w:p w:rsidR="00E20FD7" w:rsidRPr="00E20FD7" w:rsidRDefault="00E20FD7" w:rsidP="00E20FD7">
            <w:pPr>
              <w:spacing w:line="240" w:lineRule="exact"/>
              <w:rPr>
                <w:rFonts w:ascii="Arial" w:hAnsi="Arial" w:cs="Arial"/>
                <w:sz w:val="12"/>
                <w:szCs w:val="12"/>
              </w:rPr>
            </w:pPr>
            <w:r w:rsidRPr="00E20FD7">
              <w:rPr>
                <w:rFonts w:ascii="Arial" w:hAnsi="Arial" w:cs="Arial"/>
                <w:sz w:val="12"/>
                <w:szCs w:val="12"/>
              </w:rPr>
              <w:t>1.2.</w:t>
            </w:r>
          </w:p>
        </w:tc>
        <w:tc>
          <w:tcPr>
            <w:tcW w:w="1503" w:type="dxa"/>
          </w:tcPr>
          <w:p w:rsidR="00E20FD7" w:rsidRPr="00E20FD7" w:rsidRDefault="00E20FD7" w:rsidP="00E20FD7">
            <w:pPr>
              <w:pStyle w:val="ConsPlusNormal"/>
              <w:spacing w:line="240" w:lineRule="exact"/>
              <w:ind w:firstLine="0"/>
              <w:rPr>
                <w:sz w:val="12"/>
                <w:szCs w:val="12"/>
              </w:rPr>
            </w:pPr>
            <w:r w:rsidRPr="00E20FD7">
              <w:rPr>
                <w:sz w:val="12"/>
                <w:szCs w:val="12"/>
              </w:rPr>
              <w:t>Участие в реализации приоритетного реги</w:t>
            </w:r>
            <w:r w:rsidRPr="00E20FD7">
              <w:rPr>
                <w:sz w:val="12"/>
                <w:szCs w:val="12"/>
              </w:rPr>
              <w:t>о</w:t>
            </w:r>
            <w:r w:rsidRPr="00E20FD7">
              <w:rPr>
                <w:sz w:val="12"/>
                <w:szCs w:val="12"/>
              </w:rPr>
              <w:t>нального проекта "Моя будущая пр</w:t>
            </w:r>
            <w:r w:rsidRPr="00E20FD7">
              <w:rPr>
                <w:sz w:val="12"/>
                <w:szCs w:val="12"/>
              </w:rPr>
              <w:t>о</w:t>
            </w:r>
            <w:r w:rsidRPr="00E20FD7">
              <w:rPr>
                <w:sz w:val="12"/>
                <w:szCs w:val="12"/>
              </w:rPr>
              <w:t>фессия"</w:t>
            </w:r>
          </w:p>
        </w:tc>
        <w:tc>
          <w:tcPr>
            <w:tcW w:w="911" w:type="dxa"/>
          </w:tcPr>
          <w:p w:rsidR="00E20FD7" w:rsidRPr="00E20FD7" w:rsidRDefault="00E20FD7" w:rsidP="00E20FD7">
            <w:pPr>
              <w:pStyle w:val="ConsPlusNormal"/>
              <w:spacing w:line="240" w:lineRule="exact"/>
              <w:rPr>
                <w:sz w:val="12"/>
                <w:szCs w:val="12"/>
              </w:rPr>
            </w:pPr>
            <w:r w:rsidRPr="00E20FD7">
              <w:rPr>
                <w:sz w:val="12"/>
                <w:szCs w:val="12"/>
              </w:rPr>
              <w:t>ОУ</w:t>
            </w:r>
          </w:p>
        </w:tc>
        <w:tc>
          <w:tcPr>
            <w:tcW w:w="789" w:type="dxa"/>
          </w:tcPr>
          <w:p w:rsidR="00E20FD7" w:rsidRPr="00E20FD7" w:rsidRDefault="00E20FD7" w:rsidP="00E20FD7">
            <w:pPr>
              <w:pStyle w:val="ConsPlusNormal"/>
              <w:spacing w:line="240" w:lineRule="exact"/>
              <w:ind w:firstLine="0"/>
              <w:rPr>
                <w:sz w:val="12"/>
                <w:szCs w:val="12"/>
              </w:rPr>
            </w:pPr>
            <w:r w:rsidRPr="00E20FD7">
              <w:rPr>
                <w:sz w:val="12"/>
                <w:szCs w:val="12"/>
              </w:rPr>
              <w:t>2020 - 2026</w:t>
            </w:r>
          </w:p>
        </w:tc>
        <w:tc>
          <w:tcPr>
            <w:tcW w:w="1225" w:type="dxa"/>
            <w:gridSpan w:val="3"/>
          </w:tcPr>
          <w:p w:rsidR="00E20FD7" w:rsidRPr="00E20FD7" w:rsidRDefault="00E20FD7" w:rsidP="00E20FD7">
            <w:pPr>
              <w:spacing w:line="240" w:lineRule="exact"/>
              <w:ind w:firstLine="40"/>
              <w:jc w:val="center"/>
              <w:rPr>
                <w:rFonts w:ascii="Arial" w:hAnsi="Arial" w:cs="Arial"/>
                <w:sz w:val="12"/>
                <w:szCs w:val="12"/>
              </w:rPr>
            </w:pPr>
            <w:r w:rsidRPr="00E20FD7">
              <w:rPr>
                <w:rFonts w:ascii="Arial" w:hAnsi="Arial" w:cs="Arial"/>
                <w:sz w:val="12"/>
                <w:szCs w:val="12"/>
              </w:rPr>
              <w:t>2.9</w:t>
            </w:r>
          </w:p>
        </w:tc>
        <w:tc>
          <w:tcPr>
            <w:tcW w:w="728" w:type="dxa"/>
            <w:gridSpan w:val="2"/>
          </w:tcPr>
          <w:p w:rsidR="00E20FD7" w:rsidRPr="00E20FD7" w:rsidRDefault="00E20FD7" w:rsidP="00E20FD7">
            <w:pPr>
              <w:spacing w:line="240" w:lineRule="exact"/>
              <w:ind w:right="-80"/>
              <w:jc w:val="center"/>
              <w:rPr>
                <w:rFonts w:ascii="Arial" w:hAnsi="Arial" w:cs="Arial"/>
                <w:sz w:val="12"/>
                <w:szCs w:val="12"/>
              </w:rPr>
            </w:pPr>
            <w:r w:rsidRPr="00E20FD7">
              <w:rPr>
                <w:rFonts w:ascii="Arial" w:hAnsi="Arial" w:cs="Arial"/>
                <w:sz w:val="12"/>
                <w:szCs w:val="12"/>
              </w:rPr>
              <w:t>-</w:t>
            </w:r>
          </w:p>
        </w:tc>
        <w:tc>
          <w:tcPr>
            <w:tcW w:w="855" w:type="dxa"/>
            <w:gridSpan w:val="2"/>
            <w:noWrap/>
          </w:tcPr>
          <w:p w:rsidR="00E20FD7" w:rsidRPr="00E20FD7" w:rsidRDefault="00E20FD7" w:rsidP="00E20FD7">
            <w:pPr>
              <w:pStyle w:val="ConsPlusCell"/>
              <w:spacing w:line="240" w:lineRule="exact"/>
              <w:jc w:val="center"/>
              <w:rPr>
                <w:sz w:val="12"/>
                <w:szCs w:val="12"/>
              </w:rPr>
            </w:pPr>
            <w:r w:rsidRPr="00E20FD7">
              <w:rPr>
                <w:sz w:val="12"/>
                <w:szCs w:val="12"/>
              </w:rPr>
              <w:t>-</w:t>
            </w:r>
          </w:p>
        </w:tc>
        <w:tc>
          <w:tcPr>
            <w:tcW w:w="790" w:type="dxa"/>
            <w:noWrap/>
          </w:tcPr>
          <w:p w:rsidR="00E20FD7" w:rsidRPr="00E20FD7" w:rsidRDefault="00E20FD7" w:rsidP="00E20FD7">
            <w:pPr>
              <w:pStyle w:val="ConsPlusCell"/>
              <w:spacing w:line="240" w:lineRule="exact"/>
              <w:jc w:val="center"/>
              <w:rPr>
                <w:sz w:val="12"/>
                <w:szCs w:val="12"/>
              </w:rPr>
            </w:pPr>
            <w:r w:rsidRPr="00E20FD7">
              <w:rPr>
                <w:sz w:val="12"/>
                <w:szCs w:val="12"/>
              </w:rPr>
              <w:t>-</w:t>
            </w:r>
          </w:p>
        </w:tc>
        <w:tc>
          <w:tcPr>
            <w:tcW w:w="1013" w:type="dxa"/>
            <w:gridSpan w:val="2"/>
          </w:tcPr>
          <w:p w:rsidR="00E20FD7" w:rsidRPr="00E20FD7" w:rsidRDefault="00E20FD7" w:rsidP="00E20FD7">
            <w:pPr>
              <w:pStyle w:val="ConsPlusCell"/>
              <w:spacing w:line="240" w:lineRule="exact"/>
              <w:jc w:val="center"/>
              <w:rPr>
                <w:sz w:val="12"/>
                <w:szCs w:val="12"/>
              </w:rPr>
            </w:pPr>
            <w:r w:rsidRPr="00E20FD7">
              <w:rPr>
                <w:sz w:val="12"/>
                <w:szCs w:val="12"/>
              </w:rPr>
              <w:t>-</w:t>
            </w:r>
          </w:p>
        </w:tc>
        <w:tc>
          <w:tcPr>
            <w:tcW w:w="710" w:type="dxa"/>
            <w:gridSpan w:val="2"/>
          </w:tcPr>
          <w:p w:rsidR="00E20FD7" w:rsidRPr="00E20FD7" w:rsidRDefault="00E20FD7" w:rsidP="00E20FD7">
            <w:pPr>
              <w:pStyle w:val="ConsPlusCell"/>
              <w:spacing w:line="240" w:lineRule="exact"/>
              <w:jc w:val="center"/>
              <w:rPr>
                <w:sz w:val="12"/>
                <w:szCs w:val="12"/>
              </w:rPr>
            </w:pPr>
            <w:r w:rsidRPr="00E20FD7">
              <w:rPr>
                <w:sz w:val="12"/>
                <w:szCs w:val="12"/>
              </w:rPr>
              <w:t>-</w:t>
            </w:r>
          </w:p>
        </w:tc>
        <w:tc>
          <w:tcPr>
            <w:tcW w:w="702" w:type="dxa"/>
          </w:tcPr>
          <w:p w:rsidR="00E20FD7" w:rsidRPr="00E20FD7" w:rsidRDefault="00E20FD7" w:rsidP="00E20FD7">
            <w:pPr>
              <w:pStyle w:val="ConsPlusCell"/>
              <w:spacing w:line="240" w:lineRule="exact"/>
              <w:jc w:val="center"/>
              <w:rPr>
                <w:sz w:val="12"/>
                <w:szCs w:val="12"/>
              </w:rPr>
            </w:pPr>
            <w:r w:rsidRPr="00E20FD7">
              <w:rPr>
                <w:sz w:val="12"/>
                <w:szCs w:val="12"/>
              </w:rPr>
              <w:t>-</w:t>
            </w:r>
          </w:p>
        </w:tc>
        <w:tc>
          <w:tcPr>
            <w:tcW w:w="702" w:type="dxa"/>
          </w:tcPr>
          <w:p w:rsidR="00E20FD7" w:rsidRPr="00E20FD7" w:rsidRDefault="00E20FD7" w:rsidP="00E20FD7">
            <w:pPr>
              <w:pStyle w:val="ConsPlusCell"/>
              <w:spacing w:line="240" w:lineRule="exact"/>
              <w:jc w:val="center"/>
              <w:rPr>
                <w:sz w:val="12"/>
                <w:szCs w:val="12"/>
              </w:rPr>
            </w:pPr>
            <w:r w:rsidRPr="00E20FD7">
              <w:rPr>
                <w:sz w:val="12"/>
                <w:szCs w:val="12"/>
              </w:rPr>
              <w:t>-</w:t>
            </w:r>
          </w:p>
        </w:tc>
        <w:tc>
          <w:tcPr>
            <w:tcW w:w="702" w:type="dxa"/>
          </w:tcPr>
          <w:p w:rsidR="00E20FD7" w:rsidRPr="00E20FD7" w:rsidRDefault="00E20FD7" w:rsidP="00E20FD7">
            <w:pPr>
              <w:pStyle w:val="ConsPlusCell"/>
              <w:spacing w:line="240" w:lineRule="exact"/>
              <w:jc w:val="center"/>
              <w:rPr>
                <w:sz w:val="12"/>
                <w:szCs w:val="12"/>
              </w:rPr>
            </w:pPr>
            <w:r w:rsidRPr="00E20FD7">
              <w:rPr>
                <w:sz w:val="12"/>
                <w:szCs w:val="12"/>
              </w:rPr>
              <w:t>-</w:t>
            </w:r>
          </w:p>
        </w:tc>
      </w:tr>
      <w:tr w:rsidR="00E20FD7" w:rsidRPr="00E20FD7" w:rsidTr="0031351E">
        <w:trPr>
          <w:trHeight w:val="698"/>
          <w:jc w:val="center"/>
        </w:trPr>
        <w:tc>
          <w:tcPr>
            <w:tcW w:w="502" w:type="dxa"/>
          </w:tcPr>
          <w:p w:rsidR="00E20FD7" w:rsidRPr="00E20FD7" w:rsidRDefault="00E20FD7" w:rsidP="00E20FD7">
            <w:pPr>
              <w:spacing w:line="240" w:lineRule="exact"/>
              <w:rPr>
                <w:rFonts w:ascii="Arial" w:hAnsi="Arial" w:cs="Arial"/>
                <w:sz w:val="12"/>
                <w:szCs w:val="12"/>
              </w:rPr>
            </w:pPr>
            <w:r w:rsidRPr="00E20FD7">
              <w:rPr>
                <w:rFonts w:ascii="Arial" w:hAnsi="Arial" w:cs="Arial"/>
                <w:sz w:val="12"/>
                <w:szCs w:val="12"/>
              </w:rPr>
              <w:t>1.2.1.</w:t>
            </w:r>
          </w:p>
        </w:tc>
        <w:tc>
          <w:tcPr>
            <w:tcW w:w="1503" w:type="dxa"/>
          </w:tcPr>
          <w:p w:rsidR="00E20FD7" w:rsidRPr="00E20FD7" w:rsidRDefault="00E20FD7" w:rsidP="00E20FD7">
            <w:pPr>
              <w:pStyle w:val="ConsPlusNormal"/>
              <w:spacing w:line="240" w:lineRule="exact"/>
              <w:ind w:firstLine="0"/>
              <w:rPr>
                <w:sz w:val="12"/>
                <w:szCs w:val="12"/>
              </w:rPr>
            </w:pPr>
            <w:r w:rsidRPr="00E20FD7">
              <w:rPr>
                <w:sz w:val="12"/>
                <w:szCs w:val="12"/>
              </w:rPr>
              <w:t>Участие в открытых онлайн-уроках "</w:t>
            </w:r>
            <w:proofErr w:type="spellStart"/>
            <w:r w:rsidRPr="00E20FD7">
              <w:rPr>
                <w:sz w:val="12"/>
                <w:szCs w:val="12"/>
              </w:rPr>
              <w:t>Прое</w:t>
            </w:r>
            <w:r w:rsidRPr="00E20FD7">
              <w:rPr>
                <w:sz w:val="12"/>
                <w:szCs w:val="12"/>
              </w:rPr>
              <w:t>к</w:t>
            </w:r>
            <w:r w:rsidRPr="00E20FD7">
              <w:rPr>
                <w:sz w:val="12"/>
                <w:szCs w:val="12"/>
              </w:rPr>
              <w:t>тория</w:t>
            </w:r>
            <w:proofErr w:type="spellEnd"/>
            <w:r w:rsidRPr="00E20FD7">
              <w:rPr>
                <w:sz w:val="12"/>
                <w:szCs w:val="12"/>
              </w:rPr>
              <w:t>"</w:t>
            </w:r>
          </w:p>
        </w:tc>
        <w:tc>
          <w:tcPr>
            <w:tcW w:w="911" w:type="dxa"/>
          </w:tcPr>
          <w:p w:rsidR="00E20FD7" w:rsidRPr="00E20FD7" w:rsidRDefault="00E20FD7" w:rsidP="00E20FD7">
            <w:pPr>
              <w:pStyle w:val="ConsPlusNormal"/>
              <w:spacing w:line="240" w:lineRule="exact"/>
              <w:rPr>
                <w:sz w:val="12"/>
                <w:szCs w:val="12"/>
              </w:rPr>
            </w:pPr>
            <w:r w:rsidRPr="00E20FD7">
              <w:rPr>
                <w:sz w:val="12"/>
                <w:szCs w:val="12"/>
              </w:rPr>
              <w:t>ОУ</w:t>
            </w:r>
          </w:p>
        </w:tc>
        <w:tc>
          <w:tcPr>
            <w:tcW w:w="789" w:type="dxa"/>
          </w:tcPr>
          <w:p w:rsidR="00E20FD7" w:rsidRPr="00E20FD7" w:rsidRDefault="00E20FD7" w:rsidP="00E20FD7">
            <w:pPr>
              <w:pStyle w:val="ConsPlusNormal"/>
              <w:spacing w:line="240" w:lineRule="exact"/>
              <w:ind w:hanging="46"/>
              <w:jc w:val="center"/>
              <w:rPr>
                <w:sz w:val="12"/>
                <w:szCs w:val="12"/>
              </w:rPr>
            </w:pPr>
            <w:r w:rsidRPr="00E20FD7">
              <w:rPr>
                <w:sz w:val="12"/>
                <w:szCs w:val="12"/>
              </w:rPr>
              <w:t>2020 2026</w:t>
            </w:r>
          </w:p>
        </w:tc>
        <w:tc>
          <w:tcPr>
            <w:tcW w:w="1159" w:type="dxa"/>
            <w:gridSpan w:val="2"/>
          </w:tcPr>
          <w:p w:rsidR="00E20FD7" w:rsidRPr="00E20FD7" w:rsidRDefault="00E20FD7" w:rsidP="00E20FD7">
            <w:pPr>
              <w:pStyle w:val="ConsPlusNormal"/>
              <w:spacing w:line="240" w:lineRule="exact"/>
              <w:ind w:firstLine="40"/>
              <w:jc w:val="center"/>
              <w:rPr>
                <w:sz w:val="12"/>
                <w:szCs w:val="12"/>
              </w:rPr>
            </w:pPr>
            <w:r w:rsidRPr="00E20FD7">
              <w:rPr>
                <w:sz w:val="12"/>
                <w:szCs w:val="12"/>
              </w:rPr>
              <w:t>2.9</w:t>
            </w:r>
          </w:p>
        </w:tc>
        <w:tc>
          <w:tcPr>
            <w:tcW w:w="794" w:type="dxa"/>
            <w:gridSpan w:val="3"/>
          </w:tcPr>
          <w:p w:rsidR="00E20FD7" w:rsidRPr="00E20FD7" w:rsidRDefault="00E20FD7" w:rsidP="00E20FD7">
            <w:pPr>
              <w:spacing w:line="240" w:lineRule="exact"/>
              <w:ind w:right="-80"/>
              <w:jc w:val="center"/>
              <w:rPr>
                <w:rFonts w:ascii="Arial" w:hAnsi="Arial" w:cs="Arial"/>
                <w:sz w:val="12"/>
                <w:szCs w:val="12"/>
              </w:rPr>
            </w:pPr>
            <w:r w:rsidRPr="00E20FD7">
              <w:rPr>
                <w:rFonts w:ascii="Arial" w:hAnsi="Arial" w:cs="Arial"/>
                <w:sz w:val="12"/>
                <w:szCs w:val="12"/>
              </w:rPr>
              <w:t>-</w:t>
            </w:r>
          </w:p>
        </w:tc>
        <w:tc>
          <w:tcPr>
            <w:tcW w:w="855" w:type="dxa"/>
            <w:gridSpan w:val="2"/>
            <w:noWrap/>
          </w:tcPr>
          <w:p w:rsidR="00E20FD7" w:rsidRPr="00E20FD7" w:rsidRDefault="00E20FD7" w:rsidP="00E20FD7">
            <w:pPr>
              <w:pStyle w:val="ConsPlusCell"/>
              <w:spacing w:line="240" w:lineRule="exact"/>
              <w:jc w:val="center"/>
              <w:rPr>
                <w:sz w:val="12"/>
                <w:szCs w:val="12"/>
              </w:rPr>
            </w:pPr>
            <w:r w:rsidRPr="00E20FD7">
              <w:rPr>
                <w:sz w:val="12"/>
                <w:szCs w:val="12"/>
              </w:rPr>
              <w:t>-</w:t>
            </w:r>
          </w:p>
        </w:tc>
        <w:tc>
          <w:tcPr>
            <w:tcW w:w="790" w:type="dxa"/>
            <w:noWrap/>
          </w:tcPr>
          <w:p w:rsidR="00E20FD7" w:rsidRPr="00E20FD7" w:rsidRDefault="00E20FD7" w:rsidP="00E20FD7">
            <w:pPr>
              <w:pStyle w:val="ConsPlusCell"/>
              <w:spacing w:line="240" w:lineRule="exact"/>
              <w:jc w:val="center"/>
              <w:rPr>
                <w:sz w:val="12"/>
                <w:szCs w:val="12"/>
              </w:rPr>
            </w:pPr>
            <w:r w:rsidRPr="00E20FD7">
              <w:rPr>
                <w:sz w:val="12"/>
                <w:szCs w:val="12"/>
              </w:rPr>
              <w:t>-</w:t>
            </w:r>
          </w:p>
        </w:tc>
        <w:tc>
          <w:tcPr>
            <w:tcW w:w="1028" w:type="dxa"/>
            <w:gridSpan w:val="3"/>
          </w:tcPr>
          <w:p w:rsidR="00E20FD7" w:rsidRPr="00E20FD7" w:rsidRDefault="00E20FD7" w:rsidP="00E20FD7">
            <w:pPr>
              <w:pStyle w:val="ConsPlusCell"/>
              <w:spacing w:line="240" w:lineRule="exact"/>
              <w:jc w:val="center"/>
              <w:rPr>
                <w:sz w:val="12"/>
                <w:szCs w:val="12"/>
              </w:rPr>
            </w:pPr>
            <w:r w:rsidRPr="00E20FD7">
              <w:rPr>
                <w:sz w:val="12"/>
                <w:szCs w:val="12"/>
              </w:rPr>
              <w:t>-</w:t>
            </w:r>
          </w:p>
        </w:tc>
        <w:tc>
          <w:tcPr>
            <w:tcW w:w="695" w:type="dxa"/>
          </w:tcPr>
          <w:p w:rsidR="00E20FD7" w:rsidRPr="00E20FD7" w:rsidRDefault="00E20FD7" w:rsidP="00E20FD7">
            <w:pPr>
              <w:pStyle w:val="ConsPlusCell"/>
              <w:spacing w:line="240" w:lineRule="exact"/>
              <w:jc w:val="center"/>
              <w:rPr>
                <w:sz w:val="12"/>
                <w:szCs w:val="12"/>
              </w:rPr>
            </w:pPr>
            <w:r w:rsidRPr="00E20FD7">
              <w:rPr>
                <w:sz w:val="12"/>
                <w:szCs w:val="12"/>
              </w:rPr>
              <w:t>-</w:t>
            </w:r>
          </w:p>
        </w:tc>
        <w:tc>
          <w:tcPr>
            <w:tcW w:w="702" w:type="dxa"/>
          </w:tcPr>
          <w:p w:rsidR="00E20FD7" w:rsidRPr="00E20FD7" w:rsidRDefault="00E20FD7" w:rsidP="00E20FD7">
            <w:pPr>
              <w:pStyle w:val="ConsPlusCell"/>
              <w:spacing w:line="240" w:lineRule="exact"/>
              <w:jc w:val="center"/>
              <w:rPr>
                <w:sz w:val="12"/>
                <w:szCs w:val="12"/>
              </w:rPr>
            </w:pPr>
            <w:r w:rsidRPr="00E20FD7">
              <w:rPr>
                <w:sz w:val="12"/>
                <w:szCs w:val="12"/>
              </w:rPr>
              <w:t>-</w:t>
            </w:r>
          </w:p>
        </w:tc>
        <w:tc>
          <w:tcPr>
            <w:tcW w:w="702" w:type="dxa"/>
          </w:tcPr>
          <w:p w:rsidR="00E20FD7" w:rsidRPr="00E20FD7" w:rsidRDefault="00E20FD7" w:rsidP="00E20FD7">
            <w:pPr>
              <w:pStyle w:val="ConsPlusCell"/>
              <w:spacing w:line="240" w:lineRule="exact"/>
              <w:jc w:val="center"/>
              <w:rPr>
                <w:sz w:val="12"/>
                <w:szCs w:val="12"/>
              </w:rPr>
            </w:pPr>
            <w:r w:rsidRPr="00E20FD7">
              <w:rPr>
                <w:sz w:val="12"/>
                <w:szCs w:val="12"/>
              </w:rPr>
              <w:t>-</w:t>
            </w:r>
          </w:p>
        </w:tc>
        <w:tc>
          <w:tcPr>
            <w:tcW w:w="702" w:type="dxa"/>
          </w:tcPr>
          <w:p w:rsidR="00E20FD7" w:rsidRPr="00E20FD7" w:rsidRDefault="00E20FD7" w:rsidP="00E20FD7">
            <w:pPr>
              <w:pStyle w:val="ConsPlusCell"/>
              <w:spacing w:line="240" w:lineRule="exact"/>
              <w:jc w:val="center"/>
              <w:rPr>
                <w:sz w:val="12"/>
                <w:szCs w:val="12"/>
              </w:rPr>
            </w:pPr>
            <w:r w:rsidRPr="00E20FD7">
              <w:rPr>
                <w:sz w:val="12"/>
                <w:szCs w:val="12"/>
              </w:rPr>
              <w:t>-</w:t>
            </w:r>
          </w:p>
        </w:tc>
      </w:tr>
      <w:tr w:rsidR="00E20FD7" w:rsidRPr="00E20FD7" w:rsidTr="0031351E">
        <w:trPr>
          <w:trHeight w:val="1095"/>
          <w:jc w:val="center"/>
        </w:trPr>
        <w:tc>
          <w:tcPr>
            <w:tcW w:w="502" w:type="dxa"/>
          </w:tcPr>
          <w:p w:rsidR="00E20FD7" w:rsidRPr="00E20FD7" w:rsidRDefault="00E20FD7" w:rsidP="00E20FD7">
            <w:pPr>
              <w:spacing w:line="240" w:lineRule="exact"/>
              <w:rPr>
                <w:rFonts w:ascii="Arial" w:hAnsi="Arial" w:cs="Arial"/>
                <w:sz w:val="12"/>
                <w:szCs w:val="12"/>
              </w:rPr>
            </w:pPr>
            <w:r w:rsidRPr="00E20FD7">
              <w:rPr>
                <w:rFonts w:ascii="Arial" w:hAnsi="Arial" w:cs="Arial"/>
                <w:sz w:val="12"/>
                <w:szCs w:val="12"/>
              </w:rPr>
              <w:t>1.2.2.</w:t>
            </w:r>
          </w:p>
        </w:tc>
        <w:tc>
          <w:tcPr>
            <w:tcW w:w="1503" w:type="dxa"/>
          </w:tcPr>
          <w:p w:rsidR="00E20FD7" w:rsidRPr="00E20FD7" w:rsidRDefault="00E20FD7" w:rsidP="00E20FD7">
            <w:pPr>
              <w:pStyle w:val="ConsPlusNormal"/>
              <w:spacing w:line="240" w:lineRule="exact"/>
              <w:ind w:firstLine="0"/>
              <w:rPr>
                <w:sz w:val="12"/>
                <w:szCs w:val="12"/>
              </w:rPr>
            </w:pPr>
            <w:r w:rsidRPr="00E20FD7">
              <w:rPr>
                <w:sz w:val="12"/>
                <w:szCs w:val="12"/>
              </w:rPr>
              <w:t>Участие в меропри</w:t>
            </w:r>
            <w:r w:rsidRPr="00E20FD7">
              <w:rPr>
                <w:sz w:val="12"/>
                <w:szCs w:val="12"/>
              </w:rPr>
              <w:t>я</w:t>
            </w:r>
            <w:r w:rsidRPr="00E20FD7">
              <w:rPr>
                <w:sz w:val="12"/>
                <w:szCs w:val="12"/>
              </w:rPr>
              <w:t>тиях проекта ранней профориентации школьников "Билет в б</w:t>
            </w:r>
            <w:r w:rsidRPr="00E20FD7">
              <w:rPr>
                <w:sz w:val="12"/>
                <w:szCs w:val="12"/>
              </w:rPr>
              <w:t>у</w:t>
            </w:r>
            <w:r w:rsidRPr="00E20FD7">
              <w:rPr>
                <w:sz w:val="12"/>
                <w:szCs w:val="12"/>
              </w:rPr>
              <w:t>дущее"</w:t>
            </w:r>
          </w:p>
        </w:tc>
        <w:tc>
          <w:tcPr>
            <w:tcW w:w="911" w:type="dxa"/>
          </w:tcPr>
          <w:p w:rsidR="00E20FD7" w:rsidRPr="00E20FD7" w:rsidRDefault="00E20FD7" w:rsidP="00E20FD7">
            <w:pPr>
              <w:pStyle w:val="ConsPlusNormal"/>
              <w:spacing w:line="240" w:lineRule="exact"/>
              <w:rPr>
                <w:sz w:val="12"/>
                <w:szCs w:val="12"/>
              </w:rPr>
            </w:pPr>
            <w:r w:rsidRPr="00E20FD7">
              <w:rPr>
                <w:sz w:val="12"/>
                <w:szCs w:val="12"/>
              </w:rPr>
              <w:t>ОУ</w:t>
            </w:r>
          </w:p>
        </w:tc>
        <w:tc>
          <w:tcPr>
            <w:tcW w:w="789" w:type="dxa"/>
          </w:tcPr>
          <w:p w:rsidR="00E20FD7" w:rsidRPr="00E20FD7" w:rsidRDefault="00E20FD7" w:rsidP="00E20FD7">
            <w:pPr>
              <w:pStyle w:val="ConsPlusNormal"/>
              <w:spacing w:line="240" w:lineRule="exact"/>
              <w:ind w:hanging="46"/>
              <w:jc w:val="center"/>
              <w:rPr>
                <w:sz w:val="12"/>
                <w:szCs w:val="12"/>
              </w:rPr>
            </w:pPr>
            <w:r w:rsidRPr="00E20FD7">
              <w:rPr>
                <w:sz w:val="12"/>
                <w:szCs w:val="12"/>
              </w:rPr>
              <w:t>2020 - 2026</w:t>
            </w:r>
          </w:p>
        </w:tc>
        <w:tc>
          <w:tcPr>
            <w:tcW w:w="1159" w:type="dxa"/>
            <w:gridSpan w:val="2"/>
          </w:tcPr>
          <w:p w:rsidR="00E20FD7" w:rsidRPr="00E20FD7" w:rsidRDefault="00E20FD7" w:rsidP="00E20FD7">
            <w:pPr>
              <w:pStyle w:val="ConsPlusNormal"/>
              <w:spacing w:line="240" w:lineRule="exact"/>
              <w:ind w:firstLine="40"/>
              <w:jc w:val="center"/>
              <w:rPr>
                <w:sz w:val="12"/>
                <w:szCs w:val="12"/>
              </w:rPr>
            </w:pPr>
            <w:r w:rsidRPr="00E20FD7">
              <w:rPr>
                <w:sz w:val="12"/>
                <w:szCs w:val="12"/>
              </w:rPr>
              <w:t>2.9</w:t>
            </w:r>
          </w:p>
        </w:tc>
        <w:tc>
          <w:tcPr>
            <w:tcW w:w="794" w:type="dxa"/>
            <w:gridSpan w:val="3"/>
          </w:tcPr>
          <w:p w:rsidR="00E20FD7" w:rsidRPr="00E20FD7" w:rsidRDefault="00E20FD7" w:rsidP="00E20FD7">
            <w:pPr>
              <w:spacing w:line="240" w:lineRule="exact"/>
              <w:ind w:right="-80"/>
              <w:jc w:val="center"/>
              <w:rPr>
                <w:rFonts w:ascii="Arial" w:hAnsi="Arial" w:cs="Arial"/>
                <w:sz w:val="12"/>
                <w:szCs w:val="12"/>
              </w:rPr>
            </w:pPr>
            <w:r w:rsidRPr="00E20FD7">
              <w:rPr>
                <w:rFonts w:ascii="Arial" w:hAnsi="Arial" w:cs="Arial"/>
                <w:sz w:val="12"/>
                <w:szCs w:val="12"/>
              </w:rPr>
              <w:t>-</w:t>
            </w:r>
          </w:p>
        </w:tc>
        <w:tc>
          <w:tcPr>
            <w:tcW w:w="855" w:type="dxa"/>
            <w:gridSpan w:val="2"/>
            <w:noWrap/>
          </w:tcPr>
          <w:p w:rsidR="00E20FD7" w:rsidRPr="00E20FD7" w:rsidRDefault="00E20FD7" w:rsidP="00E20FD7">
            <w:pPr>
              <w:pStyle w:val="ConsPlusCell"/>
              <w:spacing w:line="240" w:lineRule="exact"/>
              <w:jc w:val="center"/>
              <w:rPr>
                <w:sz w:val="12"/>
                <w:szCs w:val="12"/>
              </w:rPr>
            </w:pPr>
            <w:r w:rsidRPr="00E20FD7">
              <w:rPr>
                <w:sz w:val="12"/>
                <w:szCs w:val="12"/>
              </w:rPr>
              <w:t>-</w:t>
            </w:r>
          </w:p>
        </w:tc>
        <w:tc>
          <w:tcPr>
            <w:tcW w:w="790" w:type="dxa"/>
            <w:noWrap/>
          </w:tcPr>
          <w:p w:rsidR="00E20FD7" w:rsidRPr="00E20FD7" w:rsidRDefault="00E20FD7" w:rsidP="00E20FD7">
            <w:pPr>
              <w:pStyle w:val="ConsPlusCell"/>
              <w:spacing w:line="240" w:lineRule="exact"/>
              <w:jc w:val="center"/>
              <w:rPr>
                <w:sz w:val="12"/>
                <w:szCs w:val="12"/>
              </w:rPr>
            </w:pPr>
            <w:r w:rsidRPr="00E20FD7">
              <w:rPr>
                <w:sz w:val="12"/>
                <w:szCs w:val="12"/>
              </w:rPr>
              <w:t>-</w:t>
            </w:r>
          </w:p>
        </w:tc>
        <w:tc>
          <w:tcPr>
            <w:tcW w:w="1028" w:type="dxa"/>
            <w:gridSpan w:val="3"/>
          </w:tcPr>
          <w:p w:rsidR="00E20FD7" w:rsidRPr="00E20FD7" w:rsidRDefault="00E20FD7" w:rsidP="00E20FD7">
            <w:pPr>
              <w:pStyle w:val="ConsPlusCell"/>
              <w:spacing w:line="240" w:lineRule="exact"/>
              <w:jc w:val="center"/>
              <w:rPr>
                <w:sz w:val="12"/>
                <w:szCs w:val="12"/>
              </w:rPr>
            </w:pPr>
            <w:r w:rsidRPr="00E20FD7">
              <w:rPr>
                <w:sz w:val="12"/>
                <w:szCs w:val="12"/>
              </w:rPr>
              <w:t>-</w:t>
            </w:r>
          </w:p>
        </w:tc>
        <w:tc>
          <w:tcPr>
            <w:tcW w:w="695" w:type="dxa"/>
          </w:tcPr>
          <w:p w:rsidR="00E20FD7" w:rsidRPr="00E20FD7" w:rsidRDefault="00E20FD7" w:rsidP="00E20FD7">
            <w:pPr>
              <w:pStyle w:val="ConsPlusCell"/>
              <w:spacing w:line="240" w:lineRule="exact"/>
              <w:jc w:val="center"/>
              <w:rPr>
                <w:sz w:val="12"/>
                <w:szCs w:val="12"/>
              </w:rPr>
            </w:pPr>
            <w:r w:rsidRPr="00E20FD7">
              <w:rPr>
                <w:sz w:val="12"/>
                <w:szCs w:val="12"/>
              </w:rPr>
              <w:t>-</w:t>
            </w:r>
          </w:p>
        </w:tc>
        <w:tc>
          <w:tcPr>
            <w:tcW w:w="702" w:type="dxa"/>
          </w:tcPr>
          <w:p w:rsidR="00E20FD7" w:rsidRPr="00E20FD7" w:rsidRDefault="00E20FD7" w:rsidP="00E20FD7">
            <w:pPr>
              <w:pStyle w:val="ConsPlusCell"/>
              <w:spacing w:line="240" w:lineRule="exact"/>
              <w:jc w:val="center"/>
              <w:rPr>
                <w:sz w:val="12"/>
                <w:szCs w:val="12"/>
              </w:rPr>
            </w:pPr>
            <w:r w:rsidRPr="00E20FD7">
              <w:rPr>
                <w:sz w:val="12"/>
                <w:szCs w:val="12"/>
              </w:rPr>
              <w:t>-</w:t>
            </w:r>
          </w:p>
        </w:tc>
        <w:tc>
          <w:tcPr>
            <w:tcW w:w="702" w:type="dxa"/>
          </w:tcPr>
          <w:p w:rsidR="00E20FD7" w:rsidRPr="00E20FD7" w:rsidRDefault="00E20FD7" w:rsidP="00E20FD7">
            <w:pPr>
              <w:pStyle w:val="ConsPlusCell"/>
              <w:spacing w:line="240" w:lineRule="exact"/>
              <w:jc w:val="center"/>
              <w:rPr>
                <w:sz w:val="12"/>
                <w:szCs w:val="12"/>
              </w:rPr>
            </w:pPr>
            <w:r w:rsidRPr="00E20FD7">
              <w:rPr>
                <w:sz w:val="12"/>
                <w:szCs w:val="12"/>
              </w:rPr>
              <w:t>-</w:t>
            </w:r>
          </w:p>
        </w:tc>
        <w:tc>
          <w:tcPr>
            <w:tcW w:w="702" w:type="dxa"/>
          </w:tcPr>
          <w:p w:rsidR="00E20FD7" w:rsidRPr="00E20FD7" w:rsidRDefault="00E20FD7" w:rsidP="00E20FD7">
            <w:pPr>
              <w:pStyle w:val="ConsPlusCell"/>
              <w:spacing w:line="240" w:lineRule="exact"/>
              <w:jc w:val="center"/>
              <w:rPr>
                <w:sz w:val="12"/>
                <w:szCs w:val="12"/>
              </w:rPr>
            </w:pPr>
            <w:r w:rsidRPr="00E20FD7">
              <w:rPr>
                <w:sz w:val="12"/>
                <w:szCs w:val="12"/>
              </w:rPr>
              <w:t>-</w:t>
            </w:r>
          </w:p>
        </w:tc>
      </w:tr>
      <w:tr w:rsidR="00E20FD7" w:rsidRPr="00E20FD7" w:rsidTr="0031351E">
        <w:trPr>
          <w:trHeight w:val="1005"/>
          <w:jc w:val="center"/>
        </w:trPr>
        <w:tc>
          <w:tcPr>
            <w:tcW w:w="502" w:type="dxa"/>
          </w:tcPr>
          <w:p w:rsidR="00E20FD7" w:rsidRPr="00E20FD7" w:rsidRDefault="00E20FD7" w:rsidP="00E20FD7">
            <w:pPr>
              <w:spacing w:line="240" w:lineRule="exact"/>
              <w:rPr>
                <w:rFonts w:ascii="Arial" w:hAnsi="Arial" w:cs="Arial"/>
                <w:sz w:val="12"/>
                <w:szCs w:val="12"/>
              </w:rPr>
            </w:pPr>
            <w:r w:rsidRPr="00E20FD7">
              <w:rPr>
                <w:rFonts w:ascii="Arial" w:hAnsi="Arial" w:cs="Arial"/>
                <w:sz w:val="12"/>
                <w:szCs w:val="12"/>
              </w:rPr>
              <w:t>1.3.</w:t>
            </w:r>
          </w:p>
        </w:tc>
        <w:tc>
          <w:tcPr>
            <w:tcW w:w="1503" w:type="dxa"/>
          </w:tcPr>
          <w:p w:rsidR="00E20FD7" w:rsidRPr="00E20FD7" w:rsidRDefault="00E20FD7" w:rsidP="00E20FD7">
            <w:pPr>
              <w:pStyle w:val="ConsPlusNormal"/>
              <w:spacing w:line="240" w:lineRule="exact"/>
              <w:ind w:firstLine="0"/>
              <w:rPr>
                <w:sz w:val="12"/>
                <w:szCs w:val="12"/>
              </w:rPr>
            </w:pPr>
            <w:r w:rsidRPr="00E20FD7">
              <w:rPr>
                <w:sz w:val="12"/>
                <w:szCs w:val="12"/>
              </w:rPr>
              <w:t>Реализация мер</w:t>
            </w:r>
            <w:r w:rsidRPr="00E20FD7">
              <w:rPr>
                <w:sz w:val="12"/>
                <w:szCs w:val="12"/>
              </w:rPr>
              <w:t>о</w:t>
            </w:r>
            <w:r w:rsidRPr="00E20FD7">
              <w:rPr>
                <w:sz w:val="12"/>
                <w:szCs w:val="12"/>
              </w:rPr>
              <w:t>приятий региональн</w:t>
            </w:r>
            <w:r w:rsidRPr="00E20FD7">
              <w:rPr>
                <w:sz w:val="12"/>
                <w:szCs w:val="12"/>
              </w:rPr>
              <w:t>о</w:t>
            </w:r>
            <w:r w:rsidRPr="00E20FD7">
              <w:rPr>
                <w:sz w:val="12"/>
                <w:szCs w:val="12"/>
              </w:rPr>
              <w:t>го проекта "Успех каждого р</w:t>
            </w:r>
            <w:r w:rsidRPr="00E20FD7">
              <w:rPr>
                <w:sz w:val="12"/>
                <w:szCs w:val="12"/>
              </w:rPr>
              <w:t>е</w:t>
            </w:r>
            <w:r w:rsidRPr="00E20FD7">
              <w:rPr>
                <w:sz w:val="12"/>
                <w:szCs w:val="12"/>
              </w:rPr>
              <w:t>бенка"</w:t>
            </w:r>
          </w:p>
        </w:tc>
        <w:tc>
          <w:tcPr>
            <w:tcW w:w="911" w:type="dxa"/>
          </w:tcPr>
          <w:p w:rsidR="00E20FD7" w:rsidRPr="00E20FD7" w:rsidRDefault="00E20FD7" w:rsidP="00E20FD7">
            <w:pPr>
              <w:pStyle w:val="ConsPlusNormal"/>
              <w:spacing w:line="240" w:lineRule="exact"/>
              <w:rPr>
                <w:sz w:val="12"/>
                <w:szCs w:val="12"/>
              </w:rPr>
            </w:pPr>
            <w:r w:rsidRPr="00E20FD7">
              <w:rPr>
                <w:sz w:val="12"/>
                <w:szCs w:val="12"/>
              </w:rPr>
              <w:t>ОУ</w:t>
            </w:r>
          </w:p>
        </w:tc>
        <w:tc>
          <w:tcPr>
            <w:tcW w:w="789" w:type="dxa"/>
          </w:tcPr>
          <w:p w:rsidR="00E20FD7" w:rsidRPr="00E20FD7" w:rsidRDefault="00E20FD7" w:rsidP="00E20FD7">
            <w:pPr>
              <w:pStyle w:val="ConsPlusNormal"/>
              <w:spacing w:line="240" w:lineRule="exact"/>
              <w:ind w:hanging="46"/>
              <w:jc w:val="center"/>
              <w:rPr>
                <w:sz w:val="12"/>
                <w:szCs w:val="12"/>
              </w:rPr>
            </w:pPr>
            <w:r w:rsidRPr="00E20FD7">
              <w:rPr>
                <w:sz w:val="12"/>
                <w:szCs w:val="12"/>
              </w:rPr>
              <w:t>2020 2026</w:t>
            </w:r>
          </w:p>
        </w:tc>
        <w:tc>
          <w:tcPr>
            <w:tcW w:w="1159" w:type="dxa"/>
            <w:gridSpan w:val="2"/>
          </w:tcPr>
          <w:p w:rsidR="00E20FD7" w:rsidRPr="00E20FD7" w:rsidRDefault="00E20FD7" w:rsidP="00E20FD7">
            <w:pPr>
              <w:pStyle w:val="ConsPlusNormal"/>
              <w:spacing w:line="240" w:lineRule="exact"/>
              <w:ind w:firstLine="40"/>
              <w:jc w:val="center"/>
              <w:rPr>
                <w:sz w:val="12"/>
                <w:szCs w:val="12"/>
              </w:rPr>
            </w:pPr>
            <w:r w:rsidRPr="00E20FD7">
              <w:rPr>
                <w:sz w:val="12"/>
                <w:szCs w:val="12"/>
              </w:rPr>
              <w:t>2.3</w:t>
            </w:r>
          </w:p>
        </w:tc>
        <w:tc>
          <w:tcPr>
            <w:tcW w:w="794" w:type="dxa"/>
            <w:gridSpan w:val="3"/>
          </w:tcPr>
          <w:p w:rsidR="00E20FD7" w:rsidRPr="00E20FD7" w:rsidRDefault="00E20FD7" w:rsidP="00E20FD7">
            <w:pPr>
              <w:spacing w:line="240" w:lineRule="exact"/>
              <w:ind w:right="-80"/>
              <w:jc w:val="center"/>
              <w:rPr>
                <w:rFonts w:ascii="Arial" w:hAnsi="Arial" w:cs="Arial"/>
                <w:sz w:val="12"/>
                <w:szCs w:val="12"/>
              </w:rPr>
            </w:pPr>
            <w:r w:rsidRPr="00E20FD7">
              <w:rPr>
                <w:rFonts w:ascii="Arial" w:hAnsi="Arial" w:cs="Arial"/>
                <w:sz w:val="12"/>
                <w:szCs w:val="12"/>
              </w:rPr>
              <w:t>-</w:t>
            </w:r>
          </w:p>
        </w:tc>
        <w:tc>
          <w:tcPr>
            <w:tcW w:w="855" w:type="dxa"/>
            <w:gridSpan w:val="2"/>
            <w:noWrap/>
          </w:tcPr>
          <w:p w:rsidR="00E20FD7" w:rsidRPr="00E20FD7" w:rsidRDefault="00E20FD7" w:rsidP="00E20FD7">
            <w:pPr>
              <w:pStyle w:val="ConsPlusCell"/>
              <w:spacing w:line="240" w:lineRule="exact"/>
              <w:jc w:val="center"/>
              <w:rPr>
                <w:sz w:val="12"/>
                <w:szCs w:val="12"/>
              </w:rPr>
            </w:pPr>
            <w:r w:rsidRPr="00E20FD7">
              <w:rPr>
                <w:sz w:val="12"/>
                <w:szCs w:val="12"/>
              </w:rPr>
              <w:t>-</w:t>
            </w:r>
          </w:p>
        </w:tc>
        <w:tc>
          <w:tcPr>
            <w:tcW w:w="790" w:type="dxa"/>
            <w:noWrap/>
          </w:tcPr>
          <w:p w:rsidR="00E20FD7" w:rsidRPr="00E20FD7" w:rsidRDefault="00E20FD7" w:rsidP="00E20FD7">
            <w:pPr>
              <w:pStyle w:val="ConsPlusCell"/>
              <w:spacing w:line="240" w:lineRule="exact"/>
              <w:jc w:val="center"/>
              <w:rPr>
                <w:sz w:val="12"/>
                <w:szCs w:val="12"/>
              </w:rPr>
            </w:pPr>
            <w:r w:rsidRPr="00E20FD7">
              <w:rPr>
                <w:sz w:val="12"/>
                <w:szCs w:val="12"/>
              </w:rPr>
              <w:t>-</w:t>
            </w:r>
          </w:p>
        </w:tc>
        <w:tc>
          <w:tcPr>
            <w:tcW w:w="1028" w:type="dxa"/>
            <w:gridSpan w:val="3"/>
          </w:tcPr>
          <w:p w:rsidR="00E20FD7" w:rsidRPr="00E20FD7" w:rsidRDefault="00E20FD7" w:rsidP="00E20FD7">
            <w:pPr>
              <w:pStyle w:val="ConsPlusCell"/>
              <w:spacing w:line="240" w:lineRule="exact"/>
              <w:jc w:val="center"/>
              <w:rPr>
                <w:sz w:val="12"/>
                <w:szCs w:val="12"/>
              </w:rPr>
            </w:pPr>
            <w:r w:rsidRPr="00E20FD7">
              <w:rPr>
                <w:sz w:val="12"/>
                <w:szCs w:val="12"/>
              </w:rPr>
              <w:t>-</w:t>
            </w:r>
          </w:p>
        </w:tc>
        <w:tc>
          <w:tcPr>
            <w:tcW w:w="695" w:type="dxa"/>
          </w:tcPr>
          <w:p w:rsidR="00E20FD7" w:rsidRPr="00E20FD7" w:rsidRDefault="00E20FD7" w:rsidP="00E20FD7">
            <w:pPr>
              <w:pStyle w:val="ConsPlusCell"/>
              <w:spacing w:line="240" w:lineRule="exact"/>
              <w:jc w:val="center"/>
              <w:rPr>
                <w:sz w:val="12"/>
                <w:szCs w:val="12"/>
              </w:rPr>
            </w:pPr>
            <w:r w:rsidRPr="00E20FD7">
              <w:rPr>
                <w:sz w:val="12"/>
                <w:szCs w:val="12"/>
              </w:rPr>
              <w:t>-</w:t>
            </w:r>
          </w:p>
        </w:tc>
        <w:tc>
          <w:tcPr>
            <w:tcW w:w="702" w:type="dxa"/>
          </w:tcPr>
          <w:p w:rsidR="00E20FD7" w:rsidRPr="00E20FD7" w:rsidRDefault="00E20FD7" w:rsidP="00E20FD7">
            <w:pPr>
              <w:pStyle w:val="ConsPlusCell"/>
              <w:spacing w:line="240" w:lineRule="exact"/>
              <w:jc w:val="center"/>
              <w:rPr>
                <w:sz w:val="12"/>
                <w:szCs w:val="12"/>
              </w:rPr>
            </w:pPr>
            <w:r w:rsidRPr="00E20FD7">
              <w:rPr>
                <w:sz w:val="12"/>
                <w:szCs w:val="12"/>
              </w:rPr>
              <w:t>-</w:t>
            </w:r>
          </w:p>
        </w:tc>
        <w:tc>
          <w:tcPr>
            <w:tcW w:w="702" w:type="dxa"/>
          </w:tcPr>
          <w:p w:rsidR="00E20FD7" w:rsidRPr="00E20FD7" w:rsidRDefault="00E20FD7" w:rsidP="00E20FD7">
            <w:pPr>
              <w:pStyle w:val="ConsPlusCell"/>
              <w:spacing w:line="240" w:lineRule="exact"/>
              <w:jc w:val="center"/>
              <w:rPr>
                <w:sz w:val="12"/>
                <w:szCs w:val="12"/>
              </w:rPr>
            </w:pPr>
            <w:r w:rsidRPr="00E20FD7">
              <w:rPr>
                <w:sz w:val="12"/>
                <w:szCs w:val="12"/>
              </w:rPr>
              <w:t>-</w:t>
            </w:r>
          </w:p>
        </w:tc>
        <w:tc>
          <w:tcPr>
            <w:tcW w:w="702" w:type="dxa"/>
          </w:tcPr>
          <w:p w:rsidR="00E20FD7" w:rsidRPr="00E20FD7" w:rsidRDefault="00E20FD7" w:rsidP="00E20FD7">
            <w:pPr>
              <w:pStyle w:val="ConsPlusCell"/>
              <w:spacing w:line="240" w:lineRule="exact"/>
              <w:jc w:val="center"/>
              <w:rPr>
                <w:sz w:val="12"/>
                <w:szCs w:val="12"/>
              </w:rPr>
            </w:pPr>
            <w:r w:rsidRPr="00E20FD7">
              <w:rPr>
                <w:sz w:val="12"/>
                <w:szCs w:val="12"/>
              </w:rPr>
              <w:t>-</w:t>
            </w:r>
          </w:p>
        </w:tc>
      </w:tr>
      <w:tr w:rsidR="00E20FD7" w:rsidRPr="00E20FD7" w:rsidTr="0031351E">
        <w:trPr>
          <w:trHeight w:val="1140"/>
          <w:jc w:val="center"/>
        </w:trPr>
        <w:tc>
          <w:tcPr>
            <w:tcW w:w="502" w:type="dxa"/>
          </w:tcPr>
          <w:p w:rsidR="00E20FD7" w:rsidRPr="00E20FD7" w:rsidRDefault="00E20FD7" w:rsidP="00E20FD7">
            <w:pPr>
              <w:spacing w:line="240" w:lineRule="exact"/>
              <w:rPr>
                <w:rFonts w:ascii="Arial" w:hAnsi="Arial" w:cs="Arial"/>
                <w:sz w:val="12"/>
                <w:szCs w:val="12"/>
              </w:rPr>
            </w:pPr>
            <w:r w:rsidRPr="00E20FD7">
              <w:rPr>
                <w:rFonts w:ascii="Arial" w:hAnsi="Arial" w:cs="Arial"/>
                <w:sz w:val="12"/>
                <w:szCs w:val="12"/>
              </w:rPr>
              <w:t>1.3.1</w:t>
            </w:r>
          </w:p>
        </w:tc>
        <w:tc>
          <w:tcPr>
            <w:tcW w:w="1503" w:type="dxa"/>
          </w:tcPr>
          <w:p w:rsidR="00E20FD7" w:rsidRPr="00E20FD7" w:rsidRDefault="00E20FD7" w:rsidP="00E20FD7">
            <w:pPr>
              <w:pStyle w:val="ConsPlusNormal"/>
              <w:spacing w:line="240" w:lineRule="exact"/>
              <w:ind w:firstLine="0"/>
              <w:rPr>
                <w:sz w:val="12"/>
                <w:szCs w:val="12"/>
              </w:rPr>
            </w:pPr>
            <w:r w:rsidRPr="00E20FD7">
              <w:rPr>
                <w:sz w:val="12"/>
                <w:szCs w:val="12"/>
              </w:rPr>
              <w:t>Финансовое обесп</w:t>
            </w:r>
            <w:r w:rsidRPr="00E20FD7">
              <w:rPr>
                <w:sz w:val="12"/>
                <w:szCs w:val="12"/>
              </w:rPr>
              <w:t>е</w:t>
            </w:r>
            <w:r w:rsidRPr="00E20FD7">
              <w:rPr>
                <w:sz w:val="12"/>
                <w:szCs w:val="12"/>
              </w:rPr>
              <w:t>чение функционир</w:t>
            </w:r>
            <w:r w:rsidRPr="00E20FD7">
              <w:rPr>
                <w:sz w:val="12"/>
                <w:szCs w:val="12"/>
              </w:rPr>
              <w:t>о</w:t>
            </w:r>
            <w:r w:rsidRPr="00E20FD7">
              <w:rPr>
                <w:sz w:val="12"/>
                <w:szCs w:val="12"/>
              </w:rPr>
              <w:t>вания новых мест в образовательных организациях для реализации дополн</w:t>
            </w:r>
            <w:r w:rsidRPr="00E20FD7">
              <w:rPr>
                <w:sz w:val="12"/>
                <w:szCs w:val="12"/>
              </w:rPr>
              <w:t>и</w:t>
            </w:r>
            <w:r w:rsidRPr="00E20FD7">
              <w:rPr>
                <w:sz w:val="12"/>
                <w:szCs w:val="12"/>
              </w:rPr>
              <w:t>тельных общеразв</w:t>
            </w:r>
            <w:r w:rsidRPr="00E20FD7">
              <w:rPr>
                <w:sz w:val="12"/>
                <w:szCs w:val="12"/>
              </w:rPr>
              <w:t>и</w:t>
            </w:r>
            <w:r w:rsidRPr="00E20FD7">
              <w:rPr>
                <w:sz w:val="12"/>
                <w:szCs w:val="12"/>
              </w:rPr>
              <w:t>вающих программ всех направле</w:t>
            </w:r>
            <w:r w:rsidRPr="00E20FD7">
              <w:rPr>
                <w:sz w:val="12"/>
                <w:szCs w:val="12"/>
              </w:rPr>
              <w:t>н</w:t>
            </w:r>
            <w:r w:rsidRPr="00E20FD7">
              <w:rPr>
                <w:sz w:val="12"/>
                <w:szCs w:val="12"/>
              </w:rPr>
              <w:t>ностей</w:t>
            </w:r>
          </w:p>
        </w:tc>
        <w:tc>
          <w:tcPr>
            <w:tcW w:w="911" w:type="dxa"/>
          </w:tcPr>
          <w:p w:rsidR="00E20FD7" w:rsidRPr="00E20FD7" w:rsidRDefault="00E20FD7" w:rsidP="00E20FD7">
            <w:pPr>
              <w:pStyle w:val="ConsPlusNormal"/>
              <w:spacing w:line="240" w:lineRule="exact"/>
              <w:rPr>
                <w:sz w:val="12"/>
                <w:szCs w:val="12"/>
              </w:rPr>
            </w:pPr>
            <w:r w:rsidRPr="00E20FD7">
              <w:rPr>
                <w:sz w:val="12"/>
                <w:szCs w:val="12"/>
              </w:rPr>
              <w:t>ОУ</w:t>
            </w:r>
          </w:p>
        </w:tc>
        <w:tc>
          <w:tcPr>
            <w:tcW w:w="789" w:type="dxa"/>
          </w:tcPr>
          <w:p w:rsidR="00E20FD7" w:rsidRPr="00E20FD7" w:rsidRDefault="00E20FD7" w:rsidP="00E20FD7">
            <w:pPr>
              <w:pStyle w:val="ConsPlusNormal"/>
              <w:spacing w:line="240" w:lineRule="exact"/>
              <w:ind w:hanging="46"/>
              <w:jc w:val="center"/>
              <w:rPr>
                <w:sz w:val="12"/>
                <w:szCs w:val="12"/>
              </w:rPr>
            </w:pPr>
            <w:r w:rsidRPr="00E20FD7">
              <w:rPr>
                <w:sz w:val="12"/>
                <w:szCs w:val="12"/>
              </w:rPr>
              <w:t>2020-2026</w:t>
            </w:r>
          </w:p>
        </w:tc>
        <w:tc>
          <w:tcPr>
            <w:tcW w:w="1159" w:type="dxa"/>
            <w:gridSpan w:val="2"/>
          </w:tcPr>
          <w:p w:rsidR="00E20FD7" w:rsidRPr="00E20FD7" w:rsidRDefault="00E20FD7" w:rsidP="00E20FD7">
            <w:pPr>
              <w:pStyle w:val="ConsPlusNormal"/>
              <w:spacing w:line="240" w:lineRule="exact"/>
              <w:ind w:firstLine="40"/>
              <w:jc w:val="center"/>
              <w:rPr>
                <w:sz w:val="12"/>
                <w:szCs w:val="12"/>
              </w:rPr>
            </w:pPr>
            <w:r w:rsidRPr="00E20FD7">
              <w:rPr>
                <w:sz w:val="12"/>
                <w:szCs w:val="12"/>
              </w:rPr>
              <w:t>2.3</w:t>
            </w:r>
          </w:p>
        </w:tc>
        <w:tc>
          <w:tcPr>
            <w:tcW w:w="794" w:type="dxa"/>
            <w:gridSpan w:val="3"/>
          </w:tcPr>
          <w:p w:rsidR="00E20FD7" w:rsidRPr="00E20FD7" w:rsidRDefault="00E20FD7" w:rsidP="00E20FD7">
            <w:pPr>
              <w:spacing w:line="240" w:lineRule="exact"/>
              <w:ind w:right="-80"/>
              <w:jc w:val="center"/>
              <w:rPr>
                <w:rFonts w:ascii="Arial" w:hAnsi="Arial" w:cs="Arial"/>
                <w:sz w:val="12"/>
                <w:szCs w:val="12"/>
              </w:rPr>
            </w:pPr>
            <w:r w:rsidRPr="00E20FD7">
              <w:rPr>
                <w:rFonts w:ascii="Arial" w:hAnsi="Arial" w:cs="Arial"/>
                <w:sz w:val="12"/>
                <w:szCs w:val="12"/>
              </w:rPr>
              <w:t>облас</w:t>
            </w:r>
            <w:r w:rsidRPr="00E20FD7">
              <w:rPr>
                <w:rFonts w:ascii="Arial" w:hAnsi="Arial" w:cs="Arial"/>
                <w:sz w:val="12"/>
                <w:szCs w:val="12"/>
              </w:rPr>
              <w:t>т</w:t>
            </w:r>
            <w:r w:rsidRPr="00E20FD7">
              <w:rPr>
                <w:rFonts w:ascii="Arial" w:hAnsi="Arial" w:cs="Arial"/>
                <w:sz w:val="12"/>
                <w:szCs w:val="12"/>
              </w:rPr>
              <w:t>ной бюджет</w:t>
            </w:r>
          </w:p>
        </w:tc>
        <w:tc>
          <w:tcPr>
            <w:tcW w:w="855" w:type="dxa"/>
            <w:gridSpan w:val="2"/>
            <w:noWrap/>
          </w:tcPr>
          <w:p w:rsidR="00E20FD7" w:rsidRPr="00E20FD7" w:rsidRDefault="00E20FD7" w:rsidP="00E20FD7">
            <w:pPr>
              <w:pStyle w:val="ConsPlusCell"/>
              <w:spacing w:line="240" w:lineRule="exact"/>
              <w:jc w:val="center"/>
              <w:rPr>
                <w:sz w:val="12"/>
                <w:szCs w:val="12"/>
              </w:rPr>
            </w:pPr>
            <w:r w:rsidRPr="00E20FD7">
              <w:rPr>
                <w:sz w:val="12"/>
                <w:szCs w:val="12"/>
              </w:rPr>
              <w:t>39,1</w:t>
            </w:r>
          </w:p>
        </w:tc>
        <w:tc>
          <w:tcPr>
            <w:tcW w:w="790" w:type="dxa"/>
            <w:noWrap/>
          </w:tcPr>
          <w:p w:rsidR="00E20FD7" w:rsidRPr="00E20FD7" w:rsidRDefault="00E20FD7" w:rsidP="00E20FD7">
            <w:pPr>
              <w:pStyle w:val="ConsPlusCell"/>
              <w:spacing w:line="240" w:lineRule="exact"/>
              <w:jc w:val="center"/>
              <w:rPr>
                <w:sz w:val="12"/>
                <w:szCs w:val="12"/>
              </w:rPr>
            </w:pPr>
            <w:r w:rsidRPr="00E20FD7">
              <w:rPr>
                <w:sz w:val="12"/>
                <w:szCs w:val="12"/>
              </w:rPr>
              <w:t>469,4</w:t>
            </w:r>
          </w:p>
        </w:tc>
        <w:tc>
          <w:tcPr>
            <w:tcW w:w="1028" w:type="dxa"/>
            <w:gridSpan w:val="3"/>
          </w:tcPr>
          <w:p w:rsidR="00E20FD7" w:rsidRPr="00E20FD7" w:rsidRDefault="00E20FD7" w:rsidP="00E20FD7">
            <w:pPr>
              <w:pStyle w:val="ConsPlusCell"/>
              <w:spacing w:line="240" w:lineRule="exact"/>
              <w:jc w:val="center"/>
              <w:rPr>
                <w:sz w:val="12"/>
                <w:szCs w:val="12"/>
              </w:rPr>
            </w:pPr>
          </w:p>
        </w:tc>
        <w:tc>
          <w:tcPr>
            <w:tcW w:w="695" w:type="dxa"/>
          </w:tcPr>
          <w:p w:rsidR="00E20FD7" w:rsidRPr="00E20FD7" w:rsidRDefault="00E20FD7" w:rsidP="00E20FD7">
            <w:pPr>
              <w:pStyle w:val="ConsPlusCell"/>
              <w:spacing w:line="240" w:lineRule="exact"/>
              <w:jc w:val="center"/>
              <w:rPr>
                <w:sz w:val="12"/>
                <w:szCs w:val="12"/>
              </w:rPr>
            </w:pPr>
          </w:p>
        </w:tc>
        <w:tc>
          <w:tcPr>
            <w:tcW w:w="702" w:type="dxa"/>
          </w:tcPr>
          <w:p w:rsidR="00E20FD7" w:rsidRPr="00E20FD7" w:rsidRDefault="00E20FD7" w:rsidP="00E20FD7">
            <w:pPr>
              <w:pStyle w:val="ConsPlusCell"/>
              <w:spacing w:line="240" w:lineRule="exact"/>
              <w:jc w:val="center"/>
              <w:rPr>
                <w:sz w:val="12"/>
                <w:szCs w:val="12"/>
              </w:rPr>
            </w:pPr>
          </w:p>
        </w:tc>
        <w:tc>
          <w:tcPr>
            <w:tcW w:w="702" w:type="dxa"/>
          </w:tcPr>
          <w:p w:rsidR="00E20FD7" w:rsidRPr="00E20FD7" w:rsidRDefault="00E20FD7" w:rsidP="00E20FD7">
            <w:pPr>
              <w:pStyle w:val="ConsPlusCell"/>
              <w:spacing w:line="240" w:lineRule="exact"/>
              <w:jc w:val="center"/>
              <w:rPr>
                <w:sz w:val="12"/>
                <w:szCs w:val="12"/>
              </w:rPr>
            </w:pPr>
          </w:p>
        </w:tc>
        <w:tc>
          <w:tcPr>
            <w:tcW w:w="702" w:type="dxa"/>
          </w:tcPr>
          <w:p w:rsidR="00E20FD7" w:rsidRPr="00E20FD7" w:rsidRDefault="00E20FD7" w:rsidP="00E20FD7">
            <w:pPr>
              <w:pStyle w:val="ConsPlusCell"/>
              <w:spacing w:line="240" w:lineRule="exact"/>
              <w:jc w:val="center"/>
              <w:rPr>
                <w:sz w:val="12"/>
                <w:szCs w:val="12"/>
              </w:rPr>
            </w:pPr>
          </w:p>
        </w:tc>
      </w:tr>
      <w:tr w:rsidR="00E20FD7" w:rsidRPr="00E20FD7" w:rsidTr="0031351E">
        <w:trPr>
          <w:trHeight w:val="1095"/>
          <w:jc w:val="center"/>
        </w:trPr>
        <w:tc>
          <w:tcPr>
            <w:tcW w:w="502" w:type="dxa"/>
          </w:tcPr>
          <w:p w:rsidR="00E20FD7" w:rsidRPr="00E20FD7" w:rsidRDefault="00E20FD7" w:rsidP="00E20FD7">
            <w:pPr>
              <w:spacing w:line="240" w:lineRule="exact"/>
              <w:rPr>
                <w:rFonts w:ascii="Arial" w:hAnsi="Arial" w:cs="Arial"/>
                <w:sz w:val="12"/>
                <w:szCs w:val="12"/>
              </w:rPr>
            </w:pPr>
            <w:r w:rsidRPr="00E20FD7">
              <w:rPr>
                <w:rFonts w:ascii="Arial" w:hAnsi="Arial" w:cs="Arial"/>
                <w:sz w:val="12"/>
                <w:szCs w:val="12"/>
              </w:rPr>
              <w:t>1.4</w:t>
            </w:r>
          </w:p>
          <w:p w:rsidR="00E20FD7" w:rsidRPr="00E20FD7" w:rsidRDefault="00E20FD7" w:rsidP="00E20FD7">
            <w:pPr>
              <w:spacing w:line="240" w:lineRule="exact"/>
              <w:rPr>
                <w:rFonts w:ascii="Arial" w:hAnsi="Arial" w:cs="Arial"/>
                <w:sz w:val="12"/>
                <w:szCs w:val="12"/>
              </w:rPr>
            </w:pPr>
          </w:p>
        </w:tc>
        <w:tc>
          <w:tcPr>
            <w:tcW w:w="1503" w:type="dxa"/>
          </w:tcPr>
          <w:p w:rsidR="00E20FD7" w:rsidRPr="00E20FD7" w:rsidRDefault="00E20FD7" w:rsidP="00E20FD7">
            <w:pPr>
              <w:pStyle w:val="ConsPlusNormal"/>
              <w:spacing w:line="240" w:lineRule="exact"/>
              <w:ind w:firstLine="0"/>
              <w:rPr>
                <w:rFonts w:eastAsia="Calibri"/>
                <w:sz w:val="12"/>
                <w:szCs w:val="12"/>
                <w:lang w:eastAsia="en-US"/>
              </w:rPr>
            </w:pPr>
            <w:r w:rsidRPr="00E20FD7">
              <w:rPr>
                <w:rFonts w:eastAsia="Calibri"/>
                <w:sz w:val="12"/>
                <w:szCs w:val="12"/>
                <w:lang w:eastAsia="en-US"/>
              </w:rPr>
              <w:t>Возмещение в 2020 году педагогическим работникам муниц</w:t>
            </w:r>
            <w:r w:rsidRPr="00E20FD7">
              <w:rPr>
                <w:rFonts w:eastAsia="Calibri"/>
                <w:sz w:val="12"/>
                <w:szCs w:val="12"/>
                <w:lang w:eastAsia="en-US"/>
              </w:rPr>
              <w:t>и</w:t>
            </w:r>
            <w:r w:rsidRPr="00E20FD7">
              <w:rPr>
                <w:rFonts w:eastAsia="Calibri"/>
                <w:sz w:val="12"/>
                <w:szCs w:val="12"/>
                <w:lang w:eastAsia="en-US"/>
              </w:rPr>
              <w:t>пальных образов</w:t>
            </w:r>
            <w:r w:rsidRPr="00E20FD7">
              <w:rPr>
                <w:rFonts w:eastAsia="Calibri"/>
                <w:sz w:val="12"/>
                <w:szCs w:val="12"/>
                <w:lang w:eastAsia="en-US"/>
              </w:rPr>
              <w:t>а</w:t>
            </w:r>
            <w:r w:rsidRPr="00E20FD7">
              <w:rPr>
                <w:rFonts w:eastAsia="Calibri"/>
                <w:sz w:val="12"/>
                <w:szCs w:val="12"/>
                <w:lang w:eastAsia="en-US"/>
              </w:rPr>
              <w:t>тельных организаций дополнительного образования детей расходов за польз</w:t>
            </w:r>
            <w:r w:rsidRPr="00E20FD7">
              <w:rPr>
                <w:rFonts w:eastAsia="Calibri"/>
                <w:sz w:val="12"/>
                <w:szCs w:val="12"/>
                <w:lang w:eastAsia="en-US"/>
              </w:rPr>
              <w:t>о</w:t>
            </w:r>
            <w:r w:rsidRPr="00E20FD7">
              <w:rPr>
                <w:rFonts w:eastAsia="Calibri"/>
                <w:sz w:val="12"/>
                <w:szCs w:val="12"/>
                <w:lang w:eastAsia="en-US"/>
              </w:rPr>
              <w:t>вание услугами и</w:t>
            </w:r>
            <w:r w:rsidRPr="00E20FD7">
              <w:rPr>
                <w:rFonts w:eastAsia="Calibri"/>
                <w:sz w:val="12"/>
                <w:szCs w:val="12"/>
                <w:lang w:eastAsia="en-US"/>
              </w:rPr>
              <w:t>н</w:t>
            </w:r>
            <w:r w:rsidRPr="00E20FD7">
              <w:rPr>
                <w:rFonts w:eastAsia="Calibri"/>
                <w:sz w:val="12"/>
                <w:szCs w:val="12"/>
                <w:lang w:eastAsia="en-US"/>
              </w:rPr>
              <w:t>формационно-телекоммуникацио</w:t>
            </w:r>
            <w:r w:rsidRPr="00E20FD7">
              <w:rPr>
                <w:rFonts w:eastAsia="Calibri"/>
                <w:sz w:val="12"/>
                <w:szCs w:val="12"/>
                <w:lang w:eastAsia="en-US"/>
              </w:rPr>
              <w:t>н</w:t>
            </w:r>
            <w:r w:rsidRPr="00E20FD7">
              <w:rPr>
                <w:rFonts w:eastAsia="Calibri"/>
                <w:sz w:val="12"/>
                <w:szCs w:val="12"/>
                <w:lang w:eastAsia="en-US"/>
              </w:rPr>
              <w:t>ных сетей общего пользования, в том числе сети «Инте</w:t>
            </w:r>
            <w:r w:rsidRPr="00E20FD7">
              <w:rPr>
                <w:rFonts w:eastAsia="Calibri"/>
                <w:sz w:val="12"/>
                <w:szCs w:val="12"/>
                <w:lang w:eastAsia="en-US"/>
              </w:rPr>
              <w:t>р</w:t>
            </w:r>
            <w:r w:rsidRPr="00E20FD7">
              <w:rPr>
                <w:rFonts w:eastAsia="Calibri"/>
                <w:sz w:val="12"/>
                <w:szCs w:val="12"/>
                <w:lang w:eastAsia="en-US"/>
              </w:rPr>
              <w:t>нет», связанных с организацией диста</w:t>
            </w:r>
            <w:r w:rsidRPr="00E20FD7">
              <w:rPr>
                <w:rFonts w:eastAsia="Calibri"/>
                <w:sz w:val="12"/>
                <w:szCs w:val="12"/>
                <w:lang w:eastAsia="en-US"/>
              </w:rPr>
              <w:t>н</w:t>
            </w:r>
            <w:r w:rsidRPr="00E20FD7">
              <w:rPr>
                <w:rFonts w:eastAsia="Calibri"/>
                <w:sz w:val="12"/>
                <w:szCs w:val="12"/>
                <w:lang w:eastAsia="en-US"/>
              </w:rPr>
              <w:t>ционного обучения в период ограничений, установленных в связи с введением режима повышенной готовности на терр</w:t>
            </w:r>
            <w:r w:rsidRPr="00E20FD7">
              <w:rPr>
                <w:rFonts w:eastAsia="Calibri"/>
                <w:sz w:val="12"/>
                <w:szCs w:val="12"/>
                <w:lang w:eastAsia="en-US"/>
              </w:rPr>
              <w:t>и</w:t>
            </w:r>
            <w:r w:rsidRPr="00E20FD7">
              <w:rPr>
                <w:rFonts w:eastAsia="Calibri"/>
                <w:sz w:val="12"/>
                <w:szCs w:val="12"/>
                <w:lang w:eastAsia="en-US"/>
              </w:rPr>
              <w:t>тории Новгородской обла</w:t>
            </w:r>
            <w:r w:rsidRPr="00E20FD7">
              <w:rPr>
                <w:rFonts w:eastAsia="Calibri"/>
                <w:sz w:val="12"/>
                <w:szCs w:val="12"/>
                <w:lang w:eastAsia="en-US"/>
              </w:rPr>
              <w:t>с</w:t>
            </w:r>
            <w:r w:rsidRPr="00E20FD7">
              <w:rPr>
                <w:rFonts w:eastAsia="Calibri"/>
                <w:sz w:val="12"/>
                <w:szCs w:val="12"/>
                <w:lang w:eastAsia="en-US"/>
              </w:rPr>
              <w:t>ти.</w:t>
            </w:r>
          </w:p>
        </w:tc>
        <w:tc>
          <w:tcPr>
            <w:tcW w:w="911" w:type="dxa"/>
          </w:tcPr>
          <w:p w:rsidR="00E20FD7" w:rsidRPr="00E20FD7" w:rsidRDefault="00E20FD7" w:rsidP="00E20FD7">
            <w:pPr>
              <w:pStyle w:val="ConsPlusNormal"/>
              <w:spacing w:line="240" w:lineRule="exact"/>
              <w:rPr>
                <w:sz w:val="12"/>
                <w:szCs w:val="12"/>
              </w:rPr>
            </w:pPr>
            <w:r w:rsidRPr="00E20FD7">
              <w:rPr>
                <w:sz w:val="12"/>
                <w:szCs w:val="12"/>
              </w:rPr>
              <w:t>ОУ</w:t>
            </w:r>
          </w:p>
        </w:tc>
        <w:tc>
          <w:tcPr>
            <w:tcW w:w="789" w:type="dxa"/>
          </w:tcPr>
          <w:p w:rsidR="00E20FD7" w:rsidRPr="00E20FD7" w:rsidRDefault="00E20FD7" w:rsidP="00E20FD7">
            <w:pPr>
              <w:pStyle w:val="ConsPlusNormal"/>
              <w:spacing w:line="240" w:lineRule="exact"/>
              <w:ind w:hanging="46"/>
              <w:jc w:val="center"/>
              <w:rPr>
                <w:sz w:val="12"/>
                <w:szCs w:val="12"/>
              </w:rPr>
            </w:pPr>
            <w:r w:rsidRPr="00E20FD7">
              <w:rPr>
                <w:sz w:val="12"/>
                <w:szCs w:val="12"/>
              </w:rPr>
              <w:t>2020</w:t>
            </w:r>
          </w:p>
        </w:tc>
        <w:tc>
          <w:tcPr>
            <w:tcW w:w="1159" w:type="dxa"/>
            <w:gridSpan w:val="2"/>
          </w:tcPr>
          <w:p w:rsidR="00E20FD7" w:rsidRPr="00E20FD7" w:rsidRDefault="00E20FD7" w:rsidP="00E20FD7">
            <w:pPr>
              <w:spacing w:line="240" w:lineRule="exact"/>
              <w:jc w:val="center"/>
              <w:rPr>
                <w:rFonts w:ascii="Arial" w:hAnsi="Arial" w:cs="Arial"/>
                <w:sz w:val="12"/>
                <w:szCs w:val="12"/>
              </w:rPr>
            </w:pPr>
            <w:r w:rsidRPr="00E20FD7">
              <w:rPr>
                <w:rFonts w:ascii="Arial" w:hAnsi="Arial" w:cs="Arial"/>
                <w:sz w:val="12"/>
                <w:szCs w:val="12"/>
              </w:rPr>
              <w:t>2.1</w:t>
            </w:r>
          </w:p>
          <w:p w:rsidR="00E20FD7" w:rsidRPr="00E20FD7" w:rsidRDefault="00E20FD7" w:rsidP="00CC0B74">
            <w:pPr>
              <w:pStyle w:val="ConsPlusNormal"/>
              <w:spacing w:line="240" w:lineRule="exact"/>
              <w:ind w:firstLine="0"/>
              <w:rPr>
                <w:sz w:val="12"/>
                <w:szCs w:val="12"/>
              </w:rPr>
            </w:pPr>
          </w:p>
        </w:tc>
        <w:tc>
          <w:tcPr>
            <w:tcW w:w="794" w:type="dxa"/>
            <w:gridSpan w:val="3"/>
          </w:tcPr>
          <w:p w:rsidR="00E20FD7" w:rsidRPr="00E20FD7" w:rsidRDefault="00E20FD7" w:rsidP="00E20FD7">
            <w:pPr>
              <w:spacing w:line="240" w:lineRule="exact"/>
              <w:ind w:right="-80"/>
              <w:jc w:val="center"/>
              <w:rPr>
                <w:rFonts w:ascii="Arial" w:hAnsi="Arial" w:cs="Arial"/>
                <w:sz w:val="12"/>
                <w:szCs w:val="12"/>
              </w:rPr>
            </w:pPr>
            <w:r w:rsidRPr="00E20FD7">
              <w:rPr>
                <w:rFonts w:ascii="Arial" w:hAnsi="Arial" w:cs="Arial"/>
                <w:sz w:val="12"/>
                <w:szCs w:val="12"/>
              </w:rPr>
              <w:t>облас</w:t>
            </w:r>
            <w:r w:rsidRPr="00E20FD7">
              <w:rPr>
                <w:rFonts w:ascii="Arial" w:hAnsi="Arial" w:cs="Arial"/>
                <w:sz w:val="12"/>
                <w:szCs w:val="12"/>
              </w:rPr>
              <w:t>т</w:t>
            </w:r>
            <w:r w:rsidRPr="00E20FD7">
              <w:rPr>
                <w:rFonts w:ascii="Arial" w:hAnsi="Arial" w:cs="Arial"/>
                <w:sz w:val="12"/>
                <w:szCs w:val="12"/>
              </w:rPr>
              <w:t>ной  бюджет</w:t>
            </w:r>
          </w:p>
        </w:tc>
        <w:tc>
          <w:tcPr>
            <w:tcW w:w="855" w:type="dxa"/>
            <w:gridSpan w:val="2"/>
            <w:shd w:val="clear" w:color="auto" w:fill="auto"/>
            <w:noWrap/>
          </w:tcPr>
          <w:p w:rsidR="00E20FD7" w:rsidRPr="00E20FD7" w:rsidRDefault="00E20FD7" w:rsidP="00E20FD7">
            <w:pPr>
              <w:pStyle w:val="ConsPlusCell"/>
              <w:spacing w:line="240" w:lineRule="exact"/>
              <w:jc w:val="center"/>
              <w:rPr>
                <w:sz w:val="12"/>
                <w:szCs w:val="12"/>
              </w:rPr>
            </w:pPr>
            <w:r w:rsidRPr="00E20FD7">
              <w:rPr>
                <w:sz w:val="12"/>
                <w:szCs w:val="12"/>
              </w:rPr>
              <w:t>7,425</w:t>
            </w:r>
          </w:p>
        </w:tc>
        <w:tc>
          <w:tcPr>
            <w:tcW w:w="790" w:type="dxa"/>
            <w:shd w:val="clear" w:color="auto" w:fill="auto"/>
            <w:noWrap/>
          </w:tcPr>
          <w:p w:rsidR="00E20FD7" w:rsidRPr="00E20FD7" w:rsidRDefault="00E20FD7" w:rsidP="00E20FD7">
            <w:pPr>
              <w:pStyle w:val="ConsPlusCell"/>
              <w:spacing w:line="240" w:lineRule="exact"/>
              <w:jc w:val="center"/>
              <w:rPr>
                <w:sz w:val="12"/>
                <w:szCs w:val="12"/>
              </w:rPr>
            </w:pPr>
            <w:r w:rsidRPr="00E20FD7">
              <w:rPr>
                <w:sz w:val="12"/>
                <w:szCs w:val="12"/>
              </w:rPr>
              <w:t>-</w:t>
            </w:r>
          </w:p>
        </w:tc>
        <w:tc>
          <w:tcPr>
            <w:tcW w:w="1028" w:type="dxa"/>
            <w:gridSpan w:val="3"/>
          </w:tcPr>
          <w:p w:rsidR="00E20FD7" w:rsidRPr="00E20FD7" w:rsidRDefault="00E20FD7" w:rsidP="00E20FD7">
            <w:pPr>
              <w:pStyle w:val="ConsPlusCell"/>
              <w:spacing w:line="240" w:lineRule="exact"/>
              <w:jc w:val="center"/>
              <w:rPr>
                <w:sz w:val="12"/>
                <w:szCs w:val="12"/>
              </w:rPr>
            </w:pPr>
            <w:r w:rsidRPr="00E20FD7">
              <w:rPr>
                <w:sz w:val="12"/>
                <w:szCs w:val="12"/>
              </w:rPr>
              <w:t>-</w:t>
            </w:r>
          </w:p>
        </w:tc>
        <w:tc>
          <w:tcPr>
            <w:tcW w:w="695" w:type="dxa"/>
          </w:tcPr>
          <w:p w:rsidR="00E20FD7" w:rsidRPr="00E20FD7" w:rsidRDefault="00E20FD7" w:rsidP="00E20FD7">
            <w:pPr>
              <w:pStyle w:val="ConsPlusCell"/>
              <w:spacing w:line="240" w:lineRule="exact"/>
              <w:jc w:val="center"/>
              <w:rPr>
                <w:sz w:val="12"/>
                <w:szCs w:val="12"/>
              </w:rPr>
            </w:pPr>
            <w:r w:rsidRPr="00E20FD7">
              <w:rPr>
                <w:sz w:val="12"/>
                <w:szCs w:val="12"/>
              </w:rPr>
              <w:t>-</w:t>
            </w:r>
          </w:p>
        </w:tc>
        <w:tc>
          <w:tcPr>
            <w:tcW w:w="702" w:type="dxa"/>
          </w:tcPr>
          <w:p w:rsidR="00E20FD7" w:rsidRPr="00E20FD7" w:rsidRDefault="00E20FD7" w:rsidP="00E20FD7">
            <w:pPr>
              <w:pStyle w:val="ConsPlusCell"/>
              <w:spacing w:line="240" w:lineRule="exact"/>
              <w:jc w:val="center"/>
              <w:rPr>
                <w:b/>
                <w:sz w:val="12"/>
                <w:szCs w:val="12"/>
              </w:rPr>
            </w:pPr>
            <w:r w:rsidRPr="00E20FD7">
              <w:rPr>
                <w:b/>
                <w:sz w:val="12"/>
                <w:szCs w:val="12"/>
              </w:rPr>
              <w:t>-</w:t>
            </w:r>
          </w:p>
        </w:tc>
        <w:tc>
          <w:tcPr>
            <w:tcW w:w="702" w:type="dxa"/>
          </w:tcPr>
          <w:p w:rsidR="00E20FD7" w:rsidRPr="00E20FD7" w:rsidRDefault="00E20FD7" w:rsidP="00E20FD7">
            <w:pPr>
              <w:pStyle w:val="ConsPlusCell"/>
              <w:spacing w:line="240" w:lineRule="exact"/>
              <w:jc w:val="center"/>
              <w:rPr>
                <w:b/>
                <w:sz w:val="12"/>
                <w:szCs w:val="12"/>
              </w:rPr>
            </w:pPr>
            <w:r w:rsidRPr="00E20FD7">
              <w:rPr>
                <w:b/>
                <w:sz w:val="12"/>
                <w:szCs w:val="12"/>
              </w:rPr>
              <w:t>-</w:t>
            </w:r>
          </w:p>
        </w:tc>
        <w:tc>
          <w:tcPr>
            <w:tcW w:w="702" w:type="dxa"/>
          </w:tcPr>
          <w:p w:rsidR="00E20FD7" w:rsidRPr="00E20FD7" w:rsidRDefault="00E20FD7" w:rsidP="00E20FD7">
            <w:pPr>
              <w:pStyle w:val="ConsPlusCell"/>
              <w:spacing w:line="240" w:lineRule="exact"/>
              <w:jc w:val="center"/>
              <w:rPr>
                <w:b/>
                <w:sz w:val="12"/>
                <w:szCs w:val="12"/>
              </w:rPr>
            </w:pPr>
            <w:r w:rsidRPr="00E20FD7">
              <w:rPr>
                <w:b/>
                <w:sz w:val="12"/>
                <w:szCs w:val="12"/>
              </w:rPr>
              <w:t>-</w:t>
            </w:r>
          </w:p>
        </w:tc>
      </w:tr>
      <w:tr w:rsidR="00E20FD7" w:rsidRPr="00E20FD7" w:rsidTr="0031351E">
        <w:trPr>
          <w:trHeight w:val="293"/>
          <w:jc w:val="center"/>
        </w:trPr>
        <w:tc>
          <w:tcPr>
            <w:tcW w:w="502" w:type="dxa"/>
          </w:tcPr>
          <w:p w:rsidR="00E20FD7" w:rsidRPr="00E20FD7" w:rsidRDefault="00E20FD7" w:rsidP="00E20FD7">
            <w:pPr>
              <w:spacing w:line="240" w:lineRule="exact"/>
              <w:rPr>
                <w:rFonts w:ascii="Arial" w:hAnsi="Arial" w:cs="Arial"/>
                <w:sz w:val="12"/>
                <w:szCs w:val="12"/>
              </w:rPr>
            </w:pPr>
            <w:r w:rsidRPr="00E20FD7">
              <w:rPr>
                <w:rFonts w:ascii="Arial" w:hAnsi="Arial" w:cs="Arial"/>
                <w:sz w:val="12"/>
                <w:szCs w:val="12"/>
              </w:rPr>
              <w:t>2.</w:t>
            </w:r>
          </w:p>
        </w:tc>
        <w:tc>
          <w:tcPr>
            <w:tcW w:w="10630" w:type="dxa"/>
            <w:gridSpan w:val="18"/>
            <w:shd w:val="clear" w:color="auto" w:fill="auto"/>
          </w:tcPr>
          <w:p w:rsidR="00E20FD7" w:rsidRPr="00E20FD7" w:rsidRDefault="00E20FD7" w:rsidP="00E20FD7">
            <w:pPr>
              <w:spacing w:line="220" w:lineRule="exact"/>
              <w:jc w:val="center"/>
              <w:rPr>
                <w:rFonts w:ascii="Arial" w:hAnsi="Arial" w:cs="Arial"/>
                <w:sz w:val="12"/>
                <w:szCs w:val="12"/>
              </w:rPr>
            </w:pPr>
            <w:r w:rsidRPr="00E20FD7">
              <w:rPr>
                <w:rFonts w:ascii="Arial" w:hAnsi="Arial" w:cs="Arial"/>
                <w:b/>
                <w:sz w:val="12"/>
                <w:szCs w:val="12"/>
              </w:rPr>
              <w:t>Задача 2.</w:t>
            </w:r>
            <w:r w:rsidRPr="00E20FD7">
              <w:rPr>
                <w:rFonts w:ascii="Arial" w:hAnsi="Arial" w:cs="Arial"/>
                <w:sz w:val="12"/>
                <w:szCs w:val="12"/>
              </w:rPr>
              <w:t xml:space="preserve"> Содействие в организации каникулярного образовательного отдыха, здорового образа жизни</w:t>
            </w:r>
          </w:p>
        </w:tc>
      </w:tr>
      <w:tr w:rsidR="00E20FD7" w:rsidRPr="00E20FD7" w:rsidTr="0031351E">
        <w:trPr>
          <w:trHeight w:val="1095"/>
          <w:jc w:val="center"/>
        </w:trPr>
        <w:tc>
          <w:tcPr>
            <w:tcW w:w="502" w:type="dxa"/>
          </w:tcPr>
          <w:p w:rsidR="00E20FD7" w:rsidRPr="00E20FD7" w:rsidRDefault="00E20FD7" w:rsidP="00E20FD7">
            <w:pPr>
              <w:spacing w:line="240" w:lineRule="exact"/>
              <w:rPr>
                <w:rFonts w:ascii="Arial" w:hAnsi="Arial" w:cs="Arial"/>
                <w:sz w:val="12"/>
                <w:szCs w:val="12"/>
              </w:rPr>
            </w:pPr>
            <w:r w:rsidRPr="00E20FD7">
              <w:rPr>
                <w:rFonts w:ascii="Arial" w:hAnsi="Arial" w:cs="Arial"/>
                <w:sz w:val="12"/>
                <w:szCs w:val="12"/>
              </w:rPr>
              <w:t>2.1</w:t>
            </w:r>
          </w:p>
        </w:tc>
        <w:tc>
          <w:tcPr>
            <w:tcW w:w="1503" w:type="dxa"/>
          </w:tcPr>
          <w:p w:rsidR="00E20FD7" w:rsidRPr="00E20FD7" w:rsidRDefault="00E20FD7" w:rsidP="00E20FD7">
            <w:pPr>
              <w:pStyle w:val="ConsPlusNormal"/>
              <w:spacing w:line="240" w:lineRule="exact"/>
              <w:ind w:firstLine="0"/>
              <w:rPr>
                <w:sz w:val="12"/>
                <w:szCs w:val="12"/>
              </w:rPr>
            </w:pPr>
            <w:r w:rsidRPr="00E20FD7">
              <w:rPr>
                <w:sz w:val="12"/>
                <w:szCs w:val="12"/>
              </w:rPr>
              <w:t>Организация каник</w:t>
            </w:r>
            <w:r w:rsidRPr="00E20FD7">
              <w:rPr>
                <w:sz w:val="12"/>
                <w:szCs w:val="12"/>
              </w:rPr>
              <w:t>у</w:t>
            </w:r>
            <w:r w:rsidRPr="00E20FD7">
              <w:rPr>
                <w:sz w:val="12"/>
                <w:szCs w:val="12"/>
              </w:rPr>
              <w:t>лярного образов</w:t>
            </w:r>
            <w:r w:rsidRPr="00E20FD7">
              <w:rPr>
                <w:sz w:val="12"/>
                <w:szCs w:val="12"/>
              </w:rPr>
              <w:t>а</w:t>
            </w:r>
            <w:r w:rsidRPr="00E20FD7">
              <w:rPr>
                <w:sz w:val="12"/>
                <w:szCs w:val="12"/>
              </w:rPr>
              <w:t>тельн</w:t>
            </w:r>
            <w:r w:rsidRPr="00E20FD7">
              <w:rPr>
                <w:sz w:val="12"/>
                <w:szCs w:val="12"/>
              </w:rPr>
              <w:t>о</w:t>
            </w:r>
            <w:r w:rsidRPr="00E20FD7">
              <w:rPr>
                <w:sz w:val="12"/>
                <w:szCs w:val="12"/>
              </w:rPr>
              <w:t xml:space="preserve">го отдыха </w:t>
            </w:r>
          </w:p>
          <w:p w:rsidR="00E20FD7" w:rsidRPr="00E20FD7" w:rsidRDefault="00E20FD7" w:rsidP="00E20FD7">
            <w:pPr>
              <w:pStyle w:val="ConsPlusNormal"/>
              <w:spacing w:line="240" w:lineRule="exact"/>
              <w:rPr>
                <w:sz w:val="12"/>
                <w:szCs w:val="12"/>
              </w:rPr>
            </w:pPr>
          </w:p>
        </w:tc>
        <w:tc>
          <w:tcPr>
            <w:tcW w:w="911" w:type="dxa"/>
          </w:tcPr>
          <w:p w:rsidR="00E20FD7" w:rsidRPr="00E20FD7" w:rsidRDefault="00E20FD7" w:rsidP="00E20FD7">
            <w:pPr>
              <w:pStyle w:val="ConsPlusNormal"/>
              <w:spacing w:line="240" w:lineRule="exact"/>
              <w:ind w:firstLine="0"/>
              <w:rPr>
                <w:sz w:val="12"/>
                <w:szCs w:val="12"/>
              </w:rPr>
            </w:pPr>
            <w:r w:rsidRPr="00E20FD7">
              <w:rPr>
                <w:sz w:val="12"/>
                <w:szCs w:val="12"/>
              </w:rPr>
              <w:t>комитет образов</w:t>
            </w:r>
            <w:r w:rsidRPr="00E20FD7">
              <w:rPr>
                <w:sz w:val="12"/>
                <w:szCs w:val="12"/>
              </w:rPr>
              <w:t>а</w:t>
            </w:r>
            <w:r w:rsidRPr="00E20FD7">
              <w:rPr>
                <w:sz w:val="12"/>
                <w:szCs w:val="12"/>
              </w:rPr>
              <w:t>ния отдел по физич</w:t>
            </w:r>
            <w:r w:rsidRPr="00E20FD7">
              <w:rPr>
                <w:sz w:val="12"/>
                <w:szCs w:val="12"/>
              </w:rPr>
              <w:t>е</w:t>
            </w:r>
            <w:r w:rsidRPr="00E20FD7">
              <w:rPr>
                <w:sz w:val="12"/>
                <w:szCs w:val="12"/>
              </w:rPr>
              <w:t>ской кул</w:t>
            </w:r>
            <w:r w:rsidRPr="00E20FD7">
              <w:rPr>
                <w:sz w:val="12"/>
                <w:szCs w:val="12"/>
              </w:rPr>
              <w:t>ь</w:t>
            </w:r>
            <w:r w:rsidRPr="00E20FD7">
              <w:rPr>
                <w:sz w:val="12"/>
                <w:szCs w:val="12"/>
              </w:rPr>
              <w:t>туре и спо</w:t>
            </w:r>
            <w:r w:rsidRPr="00E20FD7">
              <w:rPr>
                <w:sz w:val="12"/>
                <w:szCs w:val="12"/>
              </w:rPr>
              <w:t>р</w:t>
            </w:r>
            <w:r w:rsidRPr="00E20FD7">
              <w:rPr>
                <w:sz w:val="12"/>
                <w:szCs w:val="12"/>
              </w:rPr>
              <w:t xml:space="preserve">ту </w:t>
            </w:r>
          </w:p>
        </w:tc>
        <w:tc>
          <w:tcPr>
            <w:tcW w:w="789" w:type="dxa"/>
          </w:tcPr>
          <w:p w:rsidR="00E20FD7" w:rsidRPr="00E20FD7" w:rsidRDefault="00E20FD7" w:rsidP="00E20FD7">
            <w:pPr>
              <w:pStyle w:val="ConsPlusNormal"/>
              <w:spacing w:line="240" w:lineRule="exact"/>
              <w:ind w:hanging="46"/>
              <w:jc w:val="center"/>
              <w:rPr>
                <w:sz w:val="12"/>
                <w:szCs w:val="12"/>
              </w:rPr>
            </w:pPr>
            <w:r w:rsidRPr="00E20FD7">
              <w:rPr>
                <w:sz w:val="12"/>
                <w:szCs w:val="12"/>
              </w:rPr>
              <w:t>2020-2026</w:t>
            </w:r>
          </w:p>
        </w:tc>
        <w:tc>
          <w:tcPr>
            <w:tcW w:w="1159" w:type="dxa"/>
            <w:gridSpan w:val="2"/>
          </w:tcPr>
          <w:p w:rsidR="00E20FD7" w:rsidRPr="00E20FD7" w:rsidRDefault="00E20FD7" w:rsidP="00E20FD7">
            <w:pPr>
              <w:pStyle w:val="ConsPlusNormal"/>
              <w:spacing w:line="240" w:lineRule="exact"/>
              <w:ind w:firstLine="40"/>
              <w:jc w:val="center"/>
              <w:rPr>
                <w:sz w:val="12"/>
                <w:szCs w:val="12"/>
              </w:rPr>
            </w:pPr>
            <w:r w:rsidRPr="00E20FD7">
              <w:rPr>
                <w:sz w:val="12"/>
                <w:szCs w:val="12"/>
              </w:rPr>
              <w:t>2.6</w:t>
            </w:r>
          </w:p>
        </w:tc>
        <w:tc>
          <w:tcPr>
            <w:tcW w:w="794" w:type="dxa"/>
            <w:gridSpan w:val="3"/>
          </w:tcPr>
          <w:p w:rsidR="00E20FD7" w:rsidRPr="00E20FD7" w:rsidRDefault="00E20FD7" w:rsidP="00E20FD7">
            <w:pPr>
              <w:spacing w:line="240" w:lineRule="exact"/>
              <w:ind w:right="-80"/>
              <w:jc w:val="center"/>
              <w:rPr>
                <w:rFonts w:ascii="Arial" w:hAnsi="Arial" w:cs="Arial"/>
                <w:sz w:val="12"/>
                <w:szCs w:val="12"/>
              </w:rPr>
            </w:pPr>
            <w:r w:rsidRPr="00E20FD7">
              <w:rPr>
                <w:rFonts w:ascii="Arial" w:hAnsi="Arial" w:cs="Arial"/>
                <w:sz w:val="12"/>
                <w:szCs w:val="12"/>
              </w:rPr>
              <w:t>мес</w:t>
            </w:r>
            <w:r w:rsidRPr="00E20FD7">
              <w:rPr>
                <w:rFonts w:ascii="Arial" w:hAnsi="Arial" w:cs="Arial"/>
                <w:sz w:val="12"/>
                <w:szCs w:val="12"/>
              </w:rPr>
              <w:t>т</w:t>
            </w:r>
            <w:r w:rsidRPr="00E20FD7">
              <w:rPr>
                <w:rFonts w:ascii="Arial" w:hAnsi="Arial" w:cs="Arial"/>
                <w:sz w:val="12"/>
                <w:szCs w:val="12"/>
              </w:rPr>
              <w:t>ный бюджет</w:t>
            </w:r>
          </w:p>
        </w:tc>
        <w:tc>
          <w:tcPr>
            <w:tcW w:w="824" w:type="dxa"/>
            <w:shd w:val="clear" w:color="auto" w:fill="auto"/>
            <w:noWrap/>
          </w:tcPr>
          <w:p w:rsidR="00E20FD7" w:rsidRPr="00E20FD7" w:rsidRDefault="00E20FD7" w:rsidP="00E20FD7">
            <w:pPr>
              <w:pStyle w:val="ConsPlusCell"/>
              <w:spacing w:line="240" w:lineRule="exact"/>
              <w:jc w:val="center"/>
              <w:rPr>
                <w:sz w:val="12"/>
                <w:szCs w:val="12"/>
              </w:rPr>
            </w:pPr>
            <w:r w:rsidRPr="00E20FD7">
              <w:rPr>
                <w:sz w:val="12"/>
                <w:szCs w:val="12"/>
              </w:rPr>
              <w:t>328,45378</w:t>
            </w:r>
          </w:p>
        </w:tc>
        <w:tc>
          <w:tcPr>
            <w:tcW w:w="851" w:type="dxa"/>
            <w:gridSpan w:val="3"/>
            <w:shd w:val="clear" w:color="auto" w:fill="auto"/>
            <w:noWrap/>
          </w:tcPr>
          <w:p w:rsidR="00E20FD7" w:rsidRPr="00E20FD7" w:rsidRDefault="00E20FD7" w:rsidP="00E20FD7">
            <w:pPr>
              <w:pStyle w:val="ConsPlusCell"/>
              <w:spacing w:line="240" w:lineRule="exact"/>
              <w:jc w:val="center"/>
              <w:rPr>
                <w:sz w:val="12"/>
                <w:szCs w:val="12"/>
              </w:rPr>
            </w:pPr>
            <w:r w:rsidRPr="00E20FD7">
              <w:rPr>
                <w:sz w:val="12"/>
                <w:szCs w:val="12"/>
              </w:rPr>
              <w:t>1814,14755</w:t>
            </w:r>
          </w:p>
        </w:tc>
        <w:tc>
          <w:tcPr>
            <w:tcW w:w="998" w:type="dxa"/>
            <w:gridSpan w:val="2"/>
          </w:tcPr>
          <w:p w:rsidR="00E20FD7" w:rsidRPr="00E20FD7" w:rsidRDefault="00E20FD7" w:rsidP="00E20FD7">
            <w:pPr>
              <w:pStyle w:val="ConsPlusCell"/>
              <w:spacing w:line="240" w:lineRule="exact"/>
              <w:jc w:val="center"/>
              <w:rPr>
                <w:sz w:val="12"/>
                <w:szCs w:val="12"/>
              </w:rPr>
            </w:pPr>
            <w:r w:rsidRPr="00E20FD7">
              <w:rPr>
                <w:sz w:val="12"/>
                <w:szCs w:val="12"/>
              </w:rPr>
              <w:t>2232,0</w:t>
            </w:r>
          </w:p>
        </w:tc>
        <w:tc>
          <w:tcPr>
            <w:tcW w:w="695" w:type="dxa"/>
          </w:tcPr>
          <w:p w:rsidR="00E20FD7" w:rsidRPr="00E20FD7" w:rsidRDefault="00E20FD7" w:rsidP="00E20FD7">
            <w:pPr>
              <w:pStyle w:val="ConsPlusCell"/>
              <w:spacing w:line="240" w:lineRule="exact"/>
              <w:jc w:val="center"/>
              <w:rPr>
                <w:sz w:val="12"/>
                <w:szCs w:val="12"/>
              </w:rPr>
            </w:pPr>
            <w:r w:rsidRPr="00E20FD7">
              <w:rPr>
                <w:sz w:val="12"/>
                <w:szCs w:val="12"/>
              </w:rPr>
              <w:t>2232,0</w:t>
            </w:r>
          </w:p>
        </w:tc>
        <w:tc>
          <w:tcPr>
            <w:tcW w:w="702" w:type="dxa"/>
          </w:tcPr>
          <w:p w:rsidR="00E20FD7" w:rsidRPr="00E20FD7" w:rsidRDefault="00E20FD7" w:rsidP="00E20FD7">
            <w:pPr>
              <w:pStyle w:val="ConsPlusCell"/>
              <w:spacing w:line="240" w:lineRule="exact"/>
              <w:jc w:val="center"/>
              <w:rPr>
                <w:sz w:val="12"/>
                <w:szCs w:val="12"/>
              </w:rPr>
            </w:pPr>
            <w:r w:rsidRPr="00E20FD7">
              <w:rPr>
                <w:sz w:val="12"/>
                <w:szCs w:val="12"/>
              </w:rPr>
              <w:t>2232,0</w:t>
            </w:r>
          </w:p>
        </w:tc>
        <w:tc>
          <w:tcPr>
            <w:tcW w:w="702" w:type="dxa"/>
          </w:tcPr>
          <w:p w:rsidR="00E20FD7" w:rsidRPr="00E20FD7" w:rsidRDefault="00E20FD7" w:rsidP="00E20FD7">
            <w:pPr>
              <w:pStyle w:val="ConsPlusCell"/>
              <w:spacing w:line="240" w:lineRule="exact"/>
              <w:jc w:val="center"/>
              <w:rPr>
                <w:sz w:val="12"/>
                <w:szCs w:val="12"/>
              </w:rPr>
            </w:pPr>
            <w:r w:rsidRPr="00E20FD7">
              <w:rPr>
                <w:sz w:val="12"/>
                <w:szCs w:val="12"/>
              </w:rPr>
              <w:t>2232,0</w:t>
            </w:r>
          </w:p>
        </w:tc>
        <w:tc>
          <w:tcPr>
            <w:tcW w:w="702" w:type="dxa"/>
          </w:tcPr>
          <w:p w:rsidR="00E20FD7" w:rsidRPr="00E20FD7" w:rsidRDefault="00E20FD7" w:rsidP="00E20FD7">
            <w:pPr>
              <w:pStyle w:val="ConsPlusCell"/>
              <w:spacing w:line="240" w:lineRule="exact"/>
              <w:jc w:val="center"/>
              <w:rPr>
                <w:sz w:val="12"/>
                <w:szCs w:val="12"/>
              </w:rPr>
            </w:pPr>
            <w:r w:rsidRPr="00E20FD7">
              <w:rPr>
                <w:sz w:val="12"/>
                <w:szCs w:val="12"/>
              </w:rPr>
              <w:t>2232,0</w:t>
            </w:r>
          </w:p>
        </w:tc>
      </w:tr>
      <w:tr w:rsidR="00E20FD7" w:rsidRPr="00E20FD7" w:rsidTr="0031351E">
        <w:trPr>
          <w:trHeight w:val="538"/>
          <w:jc w:val="center"/>
        </w:trPr>
        <w:tc>
          <w:tcPr>
            <w:tcW w:w="502" w:type="dxa"/>
          </w:tcPr>
          <w:p w:rsidR="00E20FD7" w:rsidRPr="00E20FD7" w:rsidRDefault="00E20FD7" w:rsidP="00E20FD7">
            <w:pPr>
              <w:spacing w:line="240" w:lineRule="exact"/>
              <w:rPr>
                <w:rFonts w:ascii="Arial" w:hAnsi="Arial" w:cs="Arial"/>
                <w:sz w:val="12"/>
                <w:szCs w:val="12"/>
              </w:rPr>
            </w:pPr>
            <w:r w:rsidRPr="00E20FD7">
              <w:rPr>
                <w:rFonts w:ascii="Arial" w:hAnsi="Arial" w:cs="Arial"/>
                <w:sz w:val="12"/>
                <w:szCs w:val="12"/>
              </w:rPr>
              <w:t>3.</w:t>
            </w:r>
          </w:p>
        </w:tc>
        <w:tc>
          <w:tcPr>
            <w:tcW w:w="10630" w:type="dxa"/>
            <w:gridSpan w:val="18"/>
          </w:tcPr>
          <w:p w:rsidR="00E20FD7" w:rsidRPr="00E20FD7" w:rsidRDefault="00E20FD7" w:rsidP="00E20FD7">
            <w:pPr>
              <w:widowControl w:val="0"/>
              <w:autoSpaceDE w:val="0"/>
              <w:autoSpaceDN w:val="0"/>
              <w:adjustRightInd w:val="0"/>
              <w:spacing w:line="240" w:lineRule="exact"/>
              <w:jc w:val="center"/>
              <w:rPr>
                <w:rFonts w:ascii="Arial" w:hAnsi="Arial" w:cs="Arial"/>
                <w:sz w:val="12"/>
                <w:szCs w:val="12"/>
              </w:rPr>
            </w:pPr>
            <w:r w:rsidRPr="00E20FD7">
              <w:rPr>
                <w:rFonts w:ascii="Arial" w:hAnsi="Arial" w:cs="Arial"/>
                <w:b/>
                <w:sz w:val="12"/>
                <w:szCs w:val="12"/>
              </w:rPr>
              <w:t>Задача 3.</w:t>
            </w:r>
            <w:r w:rsidRPr="00E20FD7">
              <w:rPr>
                <w:rFonts w:ascii="Arial" w:hAnsi="Arial" w:cs="Arial"/>
                <w:sz w:val="12"/>
                <w:szCs w:val="12"/>
              </w:rPr>
              <w:t xml:space="preserve"> Формирование целостной системы выявления, продвижения и поддержки одаренных д</w:t>
            </w:r>
            <w:r w:rsidRPr="00E20FD7">
              <w:rPr>
                <w:rFonts w:ascii="Arial" w:hAnsi="Arial" w:cs="Arial"/>
                <w:sz w:val="12"/>
                <w:szCs w:val="12"/>
              </w:rPr>
              <w:t>е</w:t>
            </w:r>
            <w:r w:rsidRPr="00E20FD7">
              <w:rPr>
                <w:rFonts w:ascii="Arial" w:hAnsi="Arial" w:cs="Arial"/>
                <w:sz w:val="12"/>
                <w:szCs w:val="12"/>
              </w:rPr>
              <w:t>тей, инициативной и талантливой</w:t>
            </w:r>
          </w:p>
          <w:p w:rsidR="00E20FD7" w:rsidRPr="00E20FD7" w:rsidRDefault="00E20FD7" w:rsidP="00E20FD7">
            <w:pPr>
              <w:widowControl w:val="0"/>
              <w:autoSpaceDE w:val="0"/>
              <w:autoSpaceDN w:val="0"/>
              <w:adjustRightInd w:val="0"/>
              <w:spacing w:line="240" w:lineRule="exact"/>
              <w:jc w:val="center"/>
              <w:rPr>
                <w:rFonts w:ascii="Arial" w:hAnsi="Arial" w:cs="Arial"/>
                <w:sz w:val="12"/>
                <w:szCs w:val="12"/>
              </w:rPr>
            </w:pPr>
            <w:r w:rsidRPr="00E20FD7">
              <w:rPr>
                <w:rFonts w:ascii="Arial" w:hAnsi="Arial" w:cs="Arial"/>
                <w:sz w:val="12"/>
                <w:szCs w:val="12"/>
              </w:rPr>
              <w:t>молодежи</w:t>
            </w:r>
          </w:p>
        </w:tc>
      </w:tr>
      <w:tr w:rsidR="00E20FD7" w:rsidRPr="00E20FD7" w:rsidTr="0031351E">
        <w:trPr>
          <w:trHeight w:val="1095"/>
          <w:jc w:val="center"/>
        </w:trPr>
        <w:tc>
          <w:tcPr>
            <w:tcW w:w="502" w:type="dxa"/>
          </w:tcPr>
          <w:p w:rsidR="00E20FD7" w:rsidRPr="00E20FD7" w:rsidRDefault="00E20FD7" w:rsidP="00E20FD7">
            <w:pPr>
              <w:spacing w:line="240" w:lineRule="exact"/>
              <w:rPr>
                <w:rFonts w:ascii="Arial" w:hAnsi="Arial" w:cs="Arial"/>
                <w:sz w:val="12"/>
                <w:szCs w:val="12"/>
              </w:rPr>
            </w:pPr>
            <w:r w:rsidRPr="00E20FD7">
              <w:rPr>
                <w:rFonts w:ascii="Arial" w:hAnsi="Arial" w:cs="Arial"/>
                <w:sz w:val="12"/>
                <w:szCs w:val="12"/>
              </w:rPr>
              <w:t>3.1</w:t>
            </w:r>
          </w:p>
        </w:tc>
        <w:tc>
          <w:tcPr>
            <w:tcW w:w="1503" w:type="dxa"/>
          </w:tcPr>
          <w:p w:rsidR="00E20FD7" w:rsidRPr="00E20FD7" w:rsidRDefault="00E20FD7" w:rsidP="00E20FD7">
            <w:pPr>
              <w:pStyle w:val="ConsPlusNormal"/>
              <w:spacing w:line="240" w:lineRule="exact"/>
              <w:ind w:firstLine="0"/>
              <w:rPr>
                <w:sz w:val="12"/>
                <w:szCs w:val="12"/>
              </w:rPr>
            </w:pPr>
            <w:r w:rsidRPr="00E20FD7">
              <w:rPr>
                <w:sz w:val="12"/>
                <w:szCs w:val="12"/>
              </w:rPr>
              <w:t>Поддержка одаренных детей, ставших ст</w:t>
            </w:r>
            <w:r w:rsidRPr="00E20FD7">
              <w:rPr>
                <w:sz w:val="12"/>
                <w:szCs w:val="12"/>
              </w:rPr>
              <w:t>и</w:t>
            </w:r>
            <w:r w:rsidRPr="00E20FD7">
              <w:rPr>
                <w:sz w:val="12"/>
                <w:szCs w:val="12"/>
              </w:rPr>
              <w:t>пендиатами Главы муниц</w:t>
            </w:r>
            <w:r w:rsidRPr="00E20FD7">
              <w:rPr>
                <w:sz w:val="12"/>
                <w:szCs w:val="12"/>
              </w:rPr>
              <w:t>и</w:t>
            </w:r>
            <w:r w:rsidRPr="00E20FD7">
              <w:rPr>
                <w:sz w:val="12"/>
                <w:szCs w:val="12"/>
              </w:rPr>
              <w:t>пального района</w:t>
            </w:r>
          </w:p>
        </w:tc>
        <w:tc>
          <w:tcPr>
            <w:tcW w:w="911" w:type="dxa"/>
          </w:tcPr>
          <w:p w:rsidR="00E20FD7" w:rsidRPr="00E20FD7" w:rsidRDefault="00E20FD7" w:rsidP="00E20FD7">
            <w:pPr>
              <w:pStyle w:val="ConsPlusNormal"/>
              <w:spacing w:line="240" w:lineRule="exact"/>
              <w:ind w:firstLine="0"/>
              <w:rPr>
                <w:sz w:val="12"/>
                <w:szCs w:val="12"/>
              </w:rPr>
            </w:pPr>
            <w:r w:rsidRPr="00E20FD7">
              <w:rPr>
                <w:sz w:val="12"/>
                <w:szCs w:val="12"/>
              </w:rPr>
              <w:t>комитет финансов комитет образов</w:t>
            </w:r>
            <w:r w:rsidRPr="00E20FD7">
              <w:rPr>
                <w:sz w:val="12"/>
                <w:szCs w:val="12"/>
              </w:rPr>
              <w:t>а</w:t>
            </w:r>
            <w:r w:rsidRPr="00E20FD7">
              <w:rPr>
                <w:sz w:val="12"/>
                <w:szCs w:val="12"/>
              </w:rPr>
              <w:t>ния</w:t>
            </w:r>
          </w:p>
        </w:tc>
        <w:tc>
          <w:tcPr>
            <w:tcW w:w="789" w:type="dxa"/>
          </w:tcPr>
          <w:p w:rsidR="00E20FD7" w:rsidRPr="00E20FD7" w:rsidRDefault="00E20FD7" w:rsidP="00E20FD7">
            <w:pPr>
              <w:pStyle w:val="ConsPlusNormal"/>
              <w:spacing w:line="240" w:lineRule="exact"/>
              <w:ind w:firstLine="0"/>
              <w:rPr>
                <w:sz w:val="12"/>
                <w:szCs w:val="12"/>
              </w:rPr>
            </w:pPr>
            <w:r w:rsidRPr="00E20FD7">
              <w:rPr>
                <w:sz w:val="12"/>
                <w:szCs w:val="12"/>
              </w:rPr>
              <w:t>2020-2026</w:t>
            </w:r>
          </w:p>
        </w:tc>
        <w:tc>
          <w:tcPr>
            <w:tcW w:w="1083" w:type="dxa"/>
          </w:tcPr>
          <w:p w:rsidR="00E20FD7" w:rsidRPr="00E20FD7" w:rsidRDefault="00E20FD7" w:rsidP="00E20FD7">
            <w:pPr>
              <w:pStyle w:val="ConsPlusNormal"/>
              <w:spacing w:line="240" w:lineRule="exact"/>
              <w:ind w:firstLine="0"/>
              <w:jc w:val="center"/>
              <w:rPr>
                <w:sz w:val="12"/>
                <w:szCs w:val="12"/>
              </w:rPr>
            </w:pPr>
            <w:r w:rsidRPr="00E20FD7">
              <w:rPr>
                <w:sz w:val="12"/>
                <w:szCs w:val="12"/>
              </w:rPr>
              <w:t>2.7</w:t>
            </w:r>
          </w:p>
        </w:tc>
        <w:tc>
          <w:tcPr>
            <w:tcW w:w="849" w:type="dxa"/>
            <w:gridSpan w:val="3"/>
          </w:tcPr>
          <w:p w:rsidR="00E20FD7" w:rsidRPr="00E20FD7" w:rsidRDefault="00E20FD7" w:rsidP="00E20FD7">
            <w:pPr>
              <w:spacing w:line="240" w:lineRule="exact"/>
              <w:ind w:right="-80"/>
              <w:jc w:val="center"/>
              <w:rPr>
                <w:rFonts w:ascii="Arial" w:hAnsi="Arial" w:cs="Arial"/>
                <w:sz w:val="12"/>
                <w:szCs w:val="12"/>
              </w:rPr>
            </w:pPr>
            <w:r w:rsidRPr="00E20FD7">
              <w:rPr>
                <w:rFonts w:ascii="Arial" w:hAnsi="Arial" w:cs="Arial"/>
                <w:sz w:val="12"/>
                <w:szCs w:val="12"/>
              </w:rPr>
              <w:t>местный бю</w:t>
            </w:r>
            <w:r w:rsidRPr="00E20FD7">
              <w:rPr>
                <w:rFonts w:ascii="Arial" w:hAnsi="Arial" w:cs="Arial"/>
                <w:sz w:val="12"/>
                <w:szCs w:val="12"/>
              </w:rPr>
              <w:t>д</w:t>
            </w:r>
            <w:r w:rsidRPr="00E20FD7">
              <w:rPr>
                <w:rFonts w:ascii="Arial" w:hAnsi="Arial" w:cs="Arial"/>
                <w:sz w:val="12"/>
                <w:szCs w:val="12"/>
              </w:rPr>
              <w:t>жет</w:t>
            </w:r>
          </w:p>
        </w:tc>
        <w:tc>
          <w:tcPr>
            <w:tcW w:w="876" w:type="dxa"/>
            <w:gridSpan w:val="3"/>
            <w:noWrap/>
          </w:tcPr>
          <w:p w:rsidR="00E20FD7" w:rsidRPr="00E20FD7" w:rsidRDefault="00E20FD7" w:rsidP="00E20FD7">
            <w:pPr>
              <w:pStyle w:val="ConsPlusCell"/>
              <w:spacing w:line="240" w:lineRule="exact"/>
              <w:jc w:val="center"/>
              <w:rPr>
                <w:sz w:val="12"/>
                <w:szCs w:val="12"/>
              </w:rPr>
            </w:pPr>
            <w:r w:rsidRPr="00E20FD7">
              <w:rPr>
                <w:sz w:val="12"/>
                <w:szCs w:val="12"/>
              </w:rPr>
              <w:t>45,0</w:t>
            </w:r>
          </w:p>
        </w:tc>
        <w:tc>
          <w:tcPr>
            <w:tcW w:w="790" w:type="dxa"/>
            <w:noWrap/>
          </w:tcPr>
          <w:p w:rsidR="00E20FD7" w:rsidRPr="00E20FD7" w:rsidRDefault="00E20FD7" w:rsidP="00E20FD7">
            <w:pPr>
              <w:pStyle w:val="ConsPlusCell"/>
              <w:spacing w:line="240" w:lineRule="exact"/>
              <w:jc w:val="center"/>
              <w:rPr>
                <w:sz w:val="12"/>
                <w:szCs w:val="12"/>
              </w:rPr>
            </w:pPr>
            <w:r w:rsidRPr="00E20FD7">
              <w:rPr>
                <w:sz w:val="12"/>
                <w:szCs w:val="12"/>
              </w:rPr>
              <w:t>45,0</w:t>
            </w:r>
          </w:p>
        </w:tc>
        <w:tc>
          <w:tcPr>
            <w:tcW w:w="1013" w:type="dxa"/>
            <w:gridSpan w:val="2"/>
          </w:tcPr>
          <w:p w:rsidR="00E20FD7" w:rsidRPr="00E20FD7" w:rsidRDefault="00E20FD7" w:rsidP="00E20FD7">
            <w:pPr>
              <w:pStyle w:val="ConsPlusCell"/>
              <w:spacing w:line="240" w:lineRule="exact"/>
              <w:jc w:val="center"/>
              <w:rPr>
                <w:sz w:val="12"/>
                <w:szCs w:val="12"/>
              </w:rPr>
            </w:pPr>
            <w:r w:rsidRPr="00E20FD7">
              <w:rPr>
                <w:sz w:val="12"/>
                <w:szCs w:val="12"/>
              </w:rPr>
              <w:t>45,0</w:t>
            </w:r>
          </w:p>
        </w:tc>
        <w:tc>
          <w:tcPr>
            <w:tcW w:w="710" w:type="dxa"/>
            <w:gridSpan w:val="2"/>
          </w:tcPr>
          <w:p w:rsidR="00E20FD7" w:rsidRPr="00E20FD7" w:rsidRDefault="00E20FD7" w:rsidP="00E20FD7">
            <w:pPr>
              <w:pStyle w:val="ConsPlusCell"/>
              <w:spacing w:line="240" w:lineRule="exact"/>
              <w:jc w:val="center"/>
              <w:rPr>
                <w:sz w:val="12"/>
                <w:szCs w:val="12"/>
              </w:rPr>
            </w:pPr>
            <w:r w:rsidRPr="00E20FD7">
              <w:rPr>
                <w:sz w:val="12"/>
                <w:szCs w:val="12"/>
              </w:rPr>
              <w:t>45,0</w:t>
            </w:r>
          </w:p>
        </w:tc>
        <w:tc>
          <w:tcPr>
            <w:tcW w:w="702" w:type="dxa"/>
          </w:tcPr>
          <w:p w:rsidR="00E20FD7" w:rsidRPr="00E20FD7" w:rsidRDefault="00E20FD7" w:rsidP="00E20FD7">
            <w:pPr>
              <w:pStyle w:val="ConsPlusCell"/>
              <w:spacing w:line="240" w:lineRule="exact"/>
              <w:jc w:val="center"/>
              <w:rPr>
                <w:sz w:val="12"/>
                <w:szCs w:val="12"/>
              </w:rPr>
            </w:pPr>
            <w:r w:rsidRPr="00E20FD7">
              <w:rPr>
                <w:sz w:val="12"/>
                <w:szCs w:val="12"/>
              </w:rPr>
              <w:t>45,0</w:t>
            </w:r>
          </w:p>
        </w:tc>
        <w:tc>
          <w:tcPr>
            <w:tcW w:w="702" w:type="dxa"/>
          </w:tcPr>
          <w:p w:rsidR="00E20FD7" w:rsidRPr="00E20FD7" w:rsidRDefault="00E20FD7" w:rsidP="00E20FD7">
            <w:pPr>
              <w:pStyle w:val="ConsPlusCell"/>
              <w:spacing w:line="240" w:lineRule="exact"/>
              <w:jc w:val="center"/>
              <w:rPr>
                <w:sz w:val="12"/>
                <w:szCs w:val="12"/>
              </w:rPr>
            </w:pPr>
            <w:r w:rsidRPr="00E20FD7">
              <w:rPr>
                <w:sz w:val="12"/>
                <w:szCs w:val="12"/>
              </w:rPr>
              <w:t>45,0</w:t>
            </w:r>
          </w:p>
        </w:tc>
        <w:tc>
          <w:tcPr>
            <w:tcW w:w="702" w:type="dxa"/>
          </w:tcPr>
          <w:p w:rsidR="00E20FD7" w:rsidRPr="00E20FD7" w:rsidRDefault="00E20FD7" w:rsidP="00E20FD7">
            <w:pPr>
              <w:pStyle w:val="ConsPlusCell"/>
              <w:spacing w:line="240" w:lineRule="exact"/>
              <w:jc w:val="center"/>
              <w:rPr>
                <w:sz w:val="12"/>
                <w:szCs w:val="12"/>
              </w:rPr>
            </w:pPr>
            <w:r w:rsidRPr="00E20FD7">
              <w:rPr>
                <w:sz w:val="12"/>
                <w:szCs w:val="12"/>
              </w:rPr>
              <w:t>45,0</w:t>
            </w:r>
          </w:p>
        </w:tc>
      </w:tr>
      <w:tr w:rsidR="00E20FD7" w:rsidRPr="00E20FD7" w:rsidTr="0031351E">
        <w:trPr>
          <w:trHeight w:val="350"/>
          <w:jc w:val="center"/>
        </w:trPr>
        <w:tc>
          <w:tcPr>
            <w:tcW w:w="502" w:type="dxa"/>
          </w:tcPr>
          <w:p w:rsidR="00E20FD7" w:rsidRPr="00E20FD7" w:rsidRDefault="00E20FD7" w:rsidP="00E20FD7">
            <w:pPr>
              <w:spacing w:line="240" w:lineRule="exact"/>
              <w:rPr>
                <w:rFonts w:ascii="Arial" w:hAnsi="Arial" w:cs="Arial"/>
                <w:sz w:val="12"/>
                <w:szCs w:val="12"/>
              </w:rPr>
            </w:pPr>
            <w:r w:rsidRPr="00E20FD7">
              <w:rPr>
                <w:rFonts w:ascii="Arial" w:hAnsi="Arial" w:cs="Arial"/>
                <w:sz w:val="12"/>
                <w:szCs w:val="12"/>
              </w:rPr>
              <w:t>4.</w:t>
            </w:r>
          </w:p>
        </w:tc>
        <w:tc>
          <w:tcPr>
            <w:tcW w:w="10630" w:type="dxa"/>
            <w:gridSpan w:val="18"/>
          </w:tcPr>
          <w:p w:rsidR="00E20FD7" w:rsidRPr="00E20FD7" w:rsidRDefault="00E20FD7" w:rsidP="00E20FD7">
            <w:pPr>
              <w:pStyle w:val="ConsPlusCell"/>
              <w:spacing w:line="240" w:lineRule="exact"/>
              <w:jc w:val="center"/>
              <w:rPr>
                <w:sz w:val="12"/>
                <w:szCs w:val="12"/>
              </w:rPr>
            </w:pPr>
            <w:r w:rsidRPr="00E20FD7">
              <w:rPr>
                <w:b/>
                <w:sz w:val="12"/>
                <w:szCs w:val="12"/>
              </w:rPr>
              <w:t>Задача 4.</w:t>
            </w:r>
            <w:r w:rsidRPr="00E20FD7">
              <w:rPr>
                <w:sz w:val="12"/>
                <w:szCs w:val="12"/>
              </w:rPr>
              <w:t xml:space="preserve"> Ведение персонифицированного финансирования дополнительного образования детей</w:t>
            </w:r>
          </w:p>
        </w:tc>
      </w:tr>
      <w:tr w:rsidR="00E20FD7" w:rsidRPr="00E20FD7" w:rsidTr="0031351E">
        <w:trPr>
          <w:trHeight w:val="284"/>
          <w:jc w:val="center"/>
        </w:trPr>
        <w:tc>
          <w:tcPr>
            <w:tcW w:w="502" w:type="dxa"/>
          </w:tcPr>
          <w:p w:rsidR="00E20FD7" w:rsidRPr="00E20FD7" w:rsidRDefault="00E20FD7" w:rsidP="00E20FD7">
            <w:pPr>
              <w:spacing w:line="240" w:lineRule="exact"/>
              <w:rPr>
                <w:rFonts w:ascii="Arial" w:hAnsi="Arial" w:cs="Arial"/>
                <w:sz w:val="12"/>
                <w:szCs w:val="12"/>
              </w:rPr>
            </w:pPr>
            <w:r w:rsidRPr="00E20FD7">
              <w:rPr>
                <w:rFonts w:ascii="Arial" w:hAnsi="Arial" w:cs="Arial"/>
                <w:sz w:val="12"/>
                <w:szCs w:val="12"/>
              </w:rPr>
              <w:t>4.1.</w:t>
            </w:r>
          </w:p>
        </w:tc>
        <w:tc>
          <w:tcPr>
            <w:tcW w:w="1503" w:type="dxa"/>
          </w:tcPr>
          <w:p w:rsidR="00E20FD7" w:rsidRPr="00E20FD7" w:rsidRDefault="00E20FD7" w:rsidP="00E20FD7">
            <w:pPr>
              <w:pStyle w:val="ConsPlusNormal"/>
              <w:spacing w:line="240" w:lineRule="exact"/>
              <w:ind w:firstLine="0"/>
              <w:rPr>
                <w:sz w:val="12"/>
                <w:szCs w:val="12"/>
              </w:rPr>
            </w:pPr>
            <w:r w:rsidRPr="00E20FD7">
              <w:rPr>
                <w:sz w:val="12"/>
                <w:szCs w:val="12"/>
              </w:rPr>
              <w:t>Проведение мер</w:t>
            </w:r>
            <w:r w:rsidRPr="00E20FD7">
              <w:rPr>
                <w:sz w:val="12"/>
                <w:szCs w:val="12"/>
              </w:rPr>
              <w:t>о</w:t>
            </w:r>
            <w:r w:rsidRPr="00E20FD7">
              <w:rPr>
                <w:sz w:val="12"/>
                <w:szCs w:val="12"/>
              </w:rPr>
              <w:t>приятий по внедрению модели персонифиц</w:t>
            </w:r>
            <w:r w:rsidRPr="00E20FD7">
              <w:rPr>
                <w:sz w:val="12"/>
                <w:szCs w:val="12"/>
              </w:rPr>
              <w:t>и</w:t>
            </w:r>
            <w:r w:rsidRPr="00E20FD7">
              <w:rPr>
                <w:sz w:val="12"/>
                <w:szCs w:val="12"/>
              </w:rPr>
              <w:t>рованного финанс</w:t>
            </w:r>
            <w:r w:rsidRPr="00E20FD7">
              <w:rPr>
                <w:sz w:val="12"/>
                <w:szCs w:val="12"/>
              </w:rPr>
              <w:t>и</w:t>
            </w:r>
            <w:r w:rsidRPr="00E20FD7">
              <w:rPr>
                <w:sz w:val="12"/>
                <w:szCs w:val="12"/>
              </w:rPr>
              <w:t>рования дополн</w:t>
            </w:r>
            <w:r w:rsidRPr="00E20FD7">
              <w:rPr>
                <w:sz w:val="12"/>
                <w:szCs w:val="12"/>
              </w:rPr>
              <w:t>и</w:t>
            </w:r>
            <w:r w:rsidRPr="00E20FD7">
              <w:rPr>
                <w:sz w:val="12"/>
                <w:szCs w:val="12"/>
              </w:rPr>
              <w:t>тельного образования д</w:t>
            </w:r>
            <w:r w:rsidRPr="00E20FD7">
              <w:rPr>
                <w:sz w:val="12"/>
                <w:szCs w:val="12"/>
              </w:rPr>
              <w:t>е</w:t>
            </w:r>
            <w:r w:rsidRPr="00E20FD7">
              <w:rPr>
                <w:sz w:val="12"/>
                <w:szCs w:val="12"/>
              </w:rPr>
              <w:t>тей</w:t>
            </w:r>
          </w:p>
        </w:tc>
        <w:tc>
          <w:tcPr>
            <w:tcW w:w="911" w:type="dxa"/>
          </w:tcPr>
          <w:p w:rsidR="00E20FD7" w:rsidRPr="00E20FD7" w:rsidRDefault="00E20FD7" w:rsidP="00E20FD7">
            <w:pPr>
              <w:pStyle w:val="ConsPlusNormal"/>
              <w:spacing w:line="240" w:lineRule="exact"/>
              <w:ind w:firstLine="0"/>
              <w:rPr>
                <w:sz w:val="12"/>
                <w:szCs w:val="12"/>
              </w:rPr>
            </w:pPr>
            <w:r w:rsidRPr="00E20FD7">
              <w:rPr>
                <w:sz w:val="12"/>
                <w:szCs w:val="12"/>
              </w:rPr>
              <w:t>комитет финансов, комитет образов</w:t>
            </w:r>
            <w:r w:rsidRPr="00E20FD7">
              <w:rPr>
                <w:sz w:val="12"/>
                <w:szCs w:val="12"/>
              </w:rPr>
              <w:t>а</w:t>
            </w:r>
            <w:r w:rsidRPr="00E20FD7">
              <w:rPr>
                <w:sz w:val="12"/>
                <w:szCs w:val="12"/>
              </w:rPr>
              <w:t>ния</w:t>
            </w:r>
          </w:p>
          <w:p w:rsidR="00E20FD7" w:rsidRPr="00E20FD7" w:rsidRDefault="00E20FD7" w:rsidP="00E20FD7">
            <w:pPr>
              <w:pStyle w:val="ConsPlusNormal"/>
              <w:spacing w:line="240" w:lineRule="exact"/>
              <w:rPr>
                <w:sz w:val="12"/>
                <w:szCs w:val="12"/>
              </w:rPr>
            </w:pPr>
            <w:r w:rsidRPr="00E20FD7">
              <w:rPr>
                <w:sz w:val="12"/>
                <w:szCs w:val="12"/>
              </w:rPr>
              <w:t>ЦО</w:t>
            </w:r>
            <w:r w:rsidRPr="00E20FD7">
              <w:rPr>
                <w:sz w:val="12"/>
                <w:szCs w:val="12"/>
              </w:rPr>
              <w:t>М</w:t>
            </w:r>
            <w:r w:rsidRPr="00E20FD7">
              <w:rPr>
                <w:sz w:val="12"/>
                <w:szCs w:val="12"/>
              </w:rPr>
              <w:t>СО</w:t>
            </w:r>
          </w:p>
        </w:tc>
        <w:tc>
          <w:tcPr>
            <w:tcW w:w="789" w:type="dxa"/>
          </w:tcPr>
          <w:p w:rsidR="00E20FD7" w:rsidRPr="00E20FD7" w:rsidRDefault="00E20FD7" w:rsidP="00E20FD7">
            <w:pPr>
              <w:pStyle w:val="ConsPlusNormal"/>
              <w:spacing w:line="240" w:lineRule="exact"/>
              <w:ind w:firstLine="0"/>
              <w:rPr>
                <w:sz w:val="12"/>
                <w:szCs w:val="12"/>
              </w:rPr>
            </w:pPr>
            <w:r w:rsidRPr="00E20FD7">
              <w:rPr>
                <w:sz w:val="12"/>
                <w:szCs w:val="12"/>
              </w:rPr>
              <w:t>2020 - 2026</w:t>
            </w:r>
          </w:p>
        </w:tc>
        <w:tc>
          <w:tcPr>
            <w:tcW w:w="1083" w:type="dxa"/>
          </w:tcPr>
          <w:p w:rsidR="00E20FD7" w:rsidRPr="00E20FD7" w:rsidRDefault="00E20FD7" w:rsidP="00E20FD7">
            <w:pPr>
              <w:pStyle w:val="ConsPlusNormal"/>
              <w:spacing w:line="240" w:lineRule="exact"/>
              <w:ind w:firstLine="33"/>
              <w:jc w:val="center"/>
              <w:rPr>
                <w:sz w:val="12"/>
                <w:szCs w:val="12"/>
              </w:rPr>
            </w:pPr>
            <w:r w:rsidRPr="00E20FD7">
              <w:rPr>
                <w:sz w:val="12"/>
                <w:szCs w:val="12"/>
              </w:rPr>
              <w:t>2.4</w:t>
            </w:r>
          </w:p>
        </w:tc>
        <w:tc>
          <w:tcPr>
            <w:tcW w:w="849" w:type="dxa"/>
            <w:gridSpan w:val="3"/>
          </w:tcPr>
          <w:p w:rsidR="00E20FD7" w:rsidRPr="00E20FD7" w:rsidRDefault="00E20FD7" w:rsidP="00E20FD7">
            <w:pPr>
              <w:spacing w:line="240" w:lineRule="exact"/>
              <w:ind w:right="-80"/>
              <w:jc w:val="center"/>
              <w:rPr>
                <w:rFonts w:ascii="Arial" w:hAnsi="Arial" w:cs="Arial"/>
                <w:sz w:val="12"/>
                <w:szCs w:val="12"/>
              </w:rPr>
            </w:pPr>
            <w:r w:rsidRPr="00E20FD7">
              <w:rPr>
                <w:rFonts w:ascii="Arial" w:hAnsi="Arial" w:cs="Arial"/>
                <w:sz w:val="12"/>
                <w:szCs w:val="12"/>
              </w:rPr>
              <w:t>м</w:t>
            </w:r>
            <w:r w:rsidRPr="00E20FD7">
              <w:rPr>
                <w:rFonts w:ascii="Arial" w:hAnsi="Arial" w:cs="Arial"/>
                <w:sz w:val="12"/>
                <w:szCs w:val="12"/>
              </w:rPr>
              <w:t>е</w:t>
            </w:r>
            <w:r w:rsidRPr="00E20FD7">
              <w:rPr>
                <w:rFonts w:ascii="Arial" w:hAnsi="Arial" w:cs="Arial"/>
                <w:sz w:val="12"/>
                <w:szCs w:val="12"/>
              </w:rPr>
              <w:t>стный бюджет</w:t>
            </w:r>
          </w:p>
        </w:tc>
        <w:tc>
          <w:tcPr>
            <w:tcW w:w="876" w:type="dxa"/>
            <w:gridSpan w:val="3"/>
            <w:noWrap/>
          </w:tcPr>
          <w:p w:rsidR="00E20FD7" w:rsidRPr="00E20FD7" w:rsidRDefault="00E20FD7" w:rsidP="00E20FD7">
            <w:pPr>
              <w:pStyle w:val="ConsPlusCell"/>
              <w:spacing w:line="240" w:lineRule="exact"/>
              <w:jc w:val="center"/>
              <w:rPr>
                <w:sz w:val="12"/>
                <w:szCs w:val="12"/>
              </w:rPr>
            </w:pPr>
            <w:r w:rsidRPr="00E20FD7">
              <w:rPr>
                <w:sz w:val="12"/>
                <w:szCs w:val="12"/>
              </w:rPr>
              <w:t>475,2</w:t>
            </w:r>
          </w:p>
        </w:tc>
        <w:tc>
          <w:tcPr>
            <w:tcW w:w="790" w:type="dxa"/>
            <w:noWrap/>
          </w:tcPr>
          <w:p w:rsidR="00E20FD7" w:rsidRPr="00E20FD7" w:rsidRDefault="00E20FD7" w:rsidP="00E20FD7">
            <w:pPr>
              <w:pStyle w:val="ConsPlusCell"/>
              <w:spacing w:line="240" w:lineRule="exact"/>
              <w:jc w:val="center"/>
              <w:rPr>
                <w:sz w:val="12"/>
                <w:szCs w:val="12"/>
              </w:rPr>
            </w:pPr>
            <w:r w:rsidRPr="00E20FD7">
              <w:rPr>
                <w:sz w:val="12"/>
                <w:szCs w:val="12"/>
              </w:rPr>
              <w:t>1152,0</w:t>
            </w:r>
          </w:p>
        </w:tc>
        <w:tc>
          <w:tcPr>
            <w:tcW w:w="1013" w:type="dxa"/>
            <w:gridSpan w:val="2"/>
          </w:tcPr>
          <w:p w:rsidR="00CD2F65" w:rsidRDefault="00CD2F65" w:rsidP="00E20FD7">
            <w:pPr>
              <w:jc w:val="center"/>
              <w:rPr>
                <w:rFonts w:ascii="Arial" w:hAnsi="Arial" w:cs="Arial"/>
                <w:sz w:val="12"/>
                <w:szCs w:val="12"/>
              </w:rPr>
            </w:pPr>
          </w:p>
          <w:p w:rsidR="00E20FD7" w:rsidRPr="00E20FD7" w:rsidRDefault="00E20FD7" w:rsidP="00E20FD7">
            <w:pPr>
              <w:jc w:val="center"/>
              <w:rPr>
                <w:rFonts w:ascii="Arial" w:hAnsi="Arial" w:cs="Arial"/>
                <w:sz w:val="12"/>
                <w:szCs w:val="12"/>
              </w:rPr>
            </w:pPr>
            <w:r w:rsidRPr="00E20FD7">
              <w:rPr>
                <w:rFonts w:ascii="Arial" w:hAnsi="Arial" w:cs="Arial"/>
                <w:sz w:val="12"/>
                <w:szCs w:val="12"/>
              </w:rPr>
              <w:t>576,0</w:t>
            </w:r>
          </w:p>
        </w:tc>
        <w:tc>
          <w:tcPr>
            <w:tcW w:w="710" w:type="dxa"/>
            <w:gridSpan w:val="2"/>
          </w:tcPr>
          <w:p w:rsidR="00CD2F65" w:rsidRDefault="00CD2F65" w:rsidP="00E20FD7">
            <w:pPr>
              <w:jc w:val="center"/>
              <w:rPr>
                <w:rFonts w:ascii="Arial" w:hAnsi="Arial" w:cs="Arial"/>
                <w:sz w:val="12"/>
                <w:szCs w:val="12"/>
              </w:rPr>
            </w:pPr>
          </w:p>
          <w:p w:rsidR="00E20FD7" w:rsidRPr="00E20FD7" w:rsidRDefault="00E20FD7" w:rsidP="00E20FD7">
            <w:pPr>
              <w:jc w:val="center"/>
              <w:rPr>
                <w:rFonts w:ascii="Arial" w:hAnsi="Arial" w:cs="Arial"/>
                <w:sz w:val="12"/>
                <w:szCs w:val="12"/>
              </w:rPr>
            </w:pPr>
            <w:r w:rsidRPr="00E20FD7">
              <w:rPr>
                <w:rFonts w:ascii="Arial" w:hAnsi="Arial" w:cs="Arial"/>
                <w:sz w:val="12"/>
                <w:szCs w:val="12"/>
              </w:rPr>
              <w:t>576,0</w:t>
            </w:r>
          </w:p>
        </w:tc>
        <w:tc>
          <w:tcPr>
            <w:tcW w:w="702" w:type="dxa"/>
          </w:tcPr>
          <w:p w:rsidR="00E20FD7" w:rsidRPr="00E20FD7" w:rsidRDefault="00E20FD7" w:rsidP="00E20FD7">
            <w:pPr>
              <w:pStyle w:val="ConsPlusCell"/>
              <w:spacing w:line="240" w:lineRule="exact"/>
              <w:jc w:val="center"/>
              <w:rPr>
                <w:sz w:val="12"/>
                <w:szCs w:val="12"/>
              </w:rPr>
            </w:pPr>
            <w:r w:rsidRPr="00E20FD7">
              <w:rPr>
                <w:sz w:val="12"/>
                <w:szCs w:val="12"/>
              </w:rPr>
              <w:t>475,2</w:t>
            </w:r>
          </w:p>
        </w:tc>
        <w:tc>
          <w:tcPr>
            <w:tcW w:w="702" w:type="dxa"/>
          </w:tcPr>
          <w:p w:rsidR="00E20FD7" w:rsidRPr="00E20FD7" w:rsidRDefault="00E20FD7" w:rsidP="00E20FD7">
            <w:pPr>
              <w:pStyle w:val="ConsPlusCell"/>
              <w:spacing w:line="240" w:lineRule="exact"/>
              <w:jc w:val="center"/>
              <w:rPr>
                <w:sz w:val="12"/>
                <w:szCs w:val="12"/>
              </w:rPr>
            </w:pPr>
            <w:r w:rsidRPr="00E20FD7">
              <w:rPr>
                <w:sz w:val="12"/>
                <w:szCs w:val="12"/>
              </w:rPr>
              <w:t>475,2</w:t>
            </w:r>
          </w:p>
        </w:tc>
        <w:tc>
          <w:tcPr>
            <w:tcW w:w="702" w:type="dxa"/>
          </w:tcPr>
          <w:p w:rsidR="00E20FD7" w:rsidRPr="00E20FD7" w:rsidRDefault="00E20FD7" w:rsidP="00E20FD7">
            <w:pPr>
              <w:pStyle w:val="ConsPlusCell"/>
              <w:spacing w:line="240" w:lineRule="exact"/>
              <w:jc w:val="center"/>
              <w:rPr>
                <w:sz w:val="12"/>
                <w:szCs w:val="12"/>
              </w:rPr>
            </w:pPr>
            <w:r w:rsidRPr="00E20FD7">
              <w:rPr>
                <w:sz w:val="12"/>
                <w:szCs w:val="12"/>
              </w:rPr>
              <w:t>475,2</w:t>
            </w:r>
          </w:p>
        </w:tc>
      </w:tr>
    </w:tbl>
    <w:p w:rsidR="0057010B" w:rsidRDefault="0057010B" w:rsidP="00E20FD7">
      <w:pPr>
        <w:tabs>
          <w:tab w:val="left" w:pos="8445"/>
        </w:tabs>
        <w:ind w:left="1276"/>
        <w:jc w:val="right"/>
        <w:rPr>
          <w:rFonts w:ascii="Arial" w:hAnsi="Arial" w:cs="Arial"/>
          <w:color w:val="000000"/>
          <w:sz w:val="12"/>
          <w:szCs w:val="12"/>
        </w:rPr>
      </w:pPr>
    </w:p>
    <w:p w:rsidR="00E20FD7" w:rsidRPr="00E20FD7" w:rsidRDefault="00E20FD7" w:rsidP="00E20FD7">
      <w:pPr>
        <w:tabs>
          <w:tab w:val="left" w:pos="8445"/>
        </w:tabs>
        <w:ind w:left="1276"/>
        <w:jc w:val="right"/>
        <w:rPr>
          <w:rFonts w:ascii="Arial" w:hAnsi="Arial" w:cs="Arial"/>
          <w:color w:val="000000"/>
          <w:sz w:val="12"/>
          <w:szCs w:val="12"/>
        </w:rPr>
      </w:pPr>
      <w:r>
        <w:rPr>
          <w:rFonts w:ascii="Arial" w:hAnsi="Arial" w:cs="Arial"/>
          <w:color w:val="000000"/>
          <w:sz w:val="12"/>
          <w:szCs w:val="12"/>
        </w:rPr>
        <w:t>Приложение 3</w:t>
      </w:r>
    </w:p>
    <w:p w:rsidR="00E20FD7" w:rsidRPr="00E20FD7" w:rsidRDefault="00E20FD7" w:rsidP="00E20FD7">
      <w:pPr>
        <w:tabs>
          <w:tab w:val="left" w:pos="8445"/>
        </w:tabs>
        <w:ind w:left="1276"/>
        <w:jc w:val="right"/>
        <w:rPr>
          <w:rFonts w:ascii="Arial" w:hAnsi="Arial" w:cs="Arial"/>
          <w:color w:val="000000"/>
          <w:sz w:val="12"/>
          <w:szCs w:val="12"/>
        </w:rPr>
      </w:pPr>
      <w:r>
        <w:rPr>
          <w:rFonts w:ascii="Arial" w:hAnsi="Arial" w:cs="Arial"/>
          <w:color w:val="000000"/>
          <w:sz w:val="12"/>
          <w:szCs w:val="12"/>
        </w:rPr>
        <w:t>к</w:t>
      </w:r>
      <w:r w:rsidRPr="00E20FD7">
        <w:rPr>
          <w:rFonts w:ascii="Arial" w:hAnsi="Arial" w:cs="Arial"/>
          <w:color w:val="000000"/>
          <w:sz w:val="12"/>
          <w:szCs w:val="12"/>
        </w:rPr>
        <w:t xml:space="preserve"> постановлению Администрации</w:t>
      </w:r>
    </w:p>
    <w:p w:rsidR="00E20FD7" w:rsidRDefault="00E20FD7" w:rsidP="00E20FD7">
      <w:pPr>
        <w:tabs>
          <w:tab w:val="left" w:pos="8445"/>
          <w:tab w:val="left" w:pos="9060"/>
          <w:tab w:val="right" w:pos="10915"/>
        </w:tabs>
        <w:ind w:left="1276"/>
        <w:rPr>
          <w:rFonts w:ascii="Arial" w:hAnsi="Arial" w:cs="Arial"/>
          <w:color w:val="000000"/>
          <w:sz w:val="12"/>
          <w:szCs w:val="12"/>
        </w:rPr>
      </w:pPr>
      <w:r>
        <w:rPr>
          <w:rFonts w:ascii="Arial" w:hAnsi="Arial" w:cs="Arial"/>
          <w:color w:val="000000"/>
          <w:sz w:val="12"/>
          <w:szCs w:val="12"/>
        </w:rPr>
        <w:tab/>
      </w:r>
      <w:r>
        <w:rPr>
          <w:rFonts w:ascii="Arial" w:hAnsi="Arial" w:cs="Arial"/>
          <w:color w:val="000000"/>
          <w:sz w:val="12"/>
          <w:szCs w:val="12"/>
        </w:rPr>
        <w:tab/>
        <w:t xml:space="preserve">              муниципального ра</w:t>
      </w:r>
      <w:r>
        <w:rPr>
          <w:rFonts w:ascii="Arial" w:hAnsi="Arial" w:cs="Arial"/>
          <w:color w:val="000000"/>
          <w:sz w:val="12"/>
          <w:szCs w:val="12"/>
        </w:rPr>
        <w:t>й</w:t>
      </w:r>
      <w:r>
        <w:rPr>
          <w:rFonts w:ascii="Arial" w:hAnsi="Arial" w:cs="Arial"/>
          <w:color w:val="000000"/>
          <w:sz w:val="12"/>
          <w:szCs w:val="12"/>
        </w:rPr>
        <w:t xml:space="preserve">она </w:t>
      </w:r>
    </w:p>
    <w:p w:rsidR="00E337C1" w:rsidRPr="005B445C" w:rsidRDefault="00E20FD7" w:rsidP="005B445C">
      <w:pPr>
        <w:tabs>
          <w:tab w:val="left" w:pos="8445"/>
          <w:tab w:val="left" w:pos="9060"/>
          <w:tab w:val="right" w:pos="10915"/>
        </w:tabs>
        <w:jc w:val="right"/>
        <w:rPr>
          <w:rFonts w:ascii="Arial" w:hAnsi="Arial" w:cs="Arial"/>
          <w:color w:val="000000"/>
          <w:sz w:val="12"/>
          <w:szCs w:val="12"/>
        </w:rPr>
      </w:pPr>
      <w:r>
        <w:rPr>
          <w:rFonts w:ascii="Arial" w:hAnsi="Arial" w:cs="Arial"/>
          <w:color w:val="000000"/>
          <w:sz w:val="12"/>
          <w:szCs w:val="12"/>
        </w:rPr>
        <w:tab/>
        <w:t xml:space="preserve">от 12.07.2021 </w:t>
      </w:r>
      <w:r w:rsidRPr="00E20FD7">
        <w:rPr>
          <w:rFonts w:ascii="Arial" w:hAnsi="Arial" w:cs="Arial"/>
          <w:color w:val="000000"/>
          <w:sz w:val="12"/>
          <w:szCs w:val="12"/>
        </w:rPr>
        <w:t>№</w:t>
      </w:r>
      <w:r>
        <w:rPr>
          <w:rFonts w:ascii="Arial" w:hAnsi="Arial" w:cs="Arial"/>
          <w:color w:val="000000"/>
          <w:sz w:val="12"/>
          <w:szCs w:val="12"/>
        </w:rPr>
        <w:t xml:space="preserve"> 1203</w:t>
      </w:r>
    </w:p>
    <w:p w:rsidR="00E20FD7" w:rsidRPr="00E20FD7" w:rsidRDefault="00E20FD7" w:rsidP="00E20FD7">
      <w:pPr>
        <w:shd w:val="clear" w:color="auto" w:fill="FFFFFF"/>
        <w:spacing w:line="240" w:lineRule="exact"/>
        <w:jc w:val="center"/>
        <w:rPr>
          <w:rFonts w:ascii="Arial" w:hAnsi="Arial" w:cs="Arial"/>
          <w:b/>
          <w:sz w:val="16"/>
          <w:szCs w:val="16"/>
        </w:rPr>
      </w:pPr>
      <w:r w:rsidRPr="00E20FD7">
        <w:rPr>
          <w:rFonts w:ascii="Arial" w:hAnsi="Arial" w:cs="Arial"/>
          <w:b/>
          <w:sz w:val="16"/>
          <w:szCs w:val="16"/>
        </w:rPr>
        <w:t>Мероприятия подпрограммы</w:t>
      </w:r>
    </w:p>
    <w:p w:rsidR="00E20FD7" w:rsidRPr="00E20FD7" w:rsidRDefault="00E20FD7" w:rsidP="00E20FD7">
      <w:pPr>
        <w:spacing w:line="240" w:lineRule="exact"/>
        <w:jc w:val="center"/>
        <w:rPr>
          <w:rFonts w:ascii="Arial" w:hAnsi="Arial" w:cs="Arial"/>
          <w:b/>
          <w:sz w:val="16"/>
          <w:szCs w:val="16"/>
        </w:rPr>
      </w:pPr>
      <w:r w:rsidRPr="00E20FD7">
        <w:rPr>
          <w:rFonts w:ascii="Arial" w:hAnsi="Arial" w:cs="Arial"/>
          <w:b/>
          <w:sz w:val="16"/>
          <w:szCs w:val="16"/>
        </w:rPr>
        <w:t>«Вовлечение молодежи Валдайского муниципального района в социальную практику»</w:t>
      </w:r>
    </w:p>
    <w:p w:rsidR="00E20FD7" w:rsidRPr="00E20FD7" w:rsidRDefault="00E20FD7" w:rsidP="00E20FD7">
      <w:pPr>
        <w:spacing w:line="240" w:lineRule="exact"/>
        <w:jc w:val="center"/>
        <w:rPr>
          <w:rFonts w:ascii="Arial" w:hAnsi="Arial" w:cs="Arial"/>
          <w:b/>
          <w:bCs/>
          <w:sz w:val="16"/>
          <w:szCs w:val="16"/>
        </w:rPr>
      </w:pPr>
      <w:r w:rsidRPr="00E20FD7">
        <w:rPr>
          <w:rFonts w:ascii="Arial" w:hAnsi="Arial" w:cs="Arial"/>
          <w:b/>
          <w:bCs/>
          <w:sz w:val="16"/>
          <w:szCs w:val="16"/>
        </w:rPr>
        <w:t>муниципальной программы «Развитие образования и молодежной политики в Валдайском мун</w:t>
      </w:r>
      <w:r w:rsidRPr="00E20FD7">
        <w:rPr>
          <w:rFonts w:ascii="Arial" w:hAnsi="Arial" w:cs="Arial"/>
          <w:b/>
          <w:bCs/>
          <w:sz w:val="16"/>
          <w:szCs w:val="16"/>
        </w:rPr>
        <w:t>и</w:t>
      </w:r>
      <w:r w:rsidRPr="00E20FD7">
        <w:rPr>
          <w:rFonts w:ascii="Arial" w:hAnsi="Arial" w:cs="Arial"/>
          <w:b/>
          <w:bCs/>
          <w:sz w:val="16"/>
          <w:szCs w:val="16"/>
        </w:rPr>
        <w:t>ципальном районе до 2026 года»</w:t>
      </w:r>
    </w:p>
    <w:p w:rsidR="00E337C1" w:rsidRPr="00E20FD7" w:rsidRDefault="00E337C1" w:rsidP="00FF7F29">
      <w:pPr>
        <w:shd w:val="clear" w:color="auto" w:fill="FFFFFF"/>
        <w:suppressAutoHyphens/>
        <w:spacing w:line="240" w:lineRule="exact"/>
        <w:jc w:val="center"/>
        <w:rPr>
          <w:rFonts w:ascii="Arial" w:hAnsi="Arial" w:cs="Arial"/>
          <w:color w:val="000000"/>
          <w:sz w:val="16"/>
          <w:szCs w:val="16"/>
        </w:rPr>
      </w:pPr>
    </w:p>
    <w:tbl>
      <w:tblPr>
        <w:tblW w:w="113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
        <w:gridCol w:w="1206"/>
        <w:gridCol w:w="1052"/>
        <w:gridCol w:w="1243"/>
        <w:gridCol w:w="969"/>
        <w:gridCol w:w="1126"/>
        <w:gridCol w:w="773"/>
        <w:gridCol w:w="598"/>
        <w:gridCol w:w="202"/>
        <w:gridCol w:w="401"/>
        <w:gridCol w:w="318"/>
        <w:gridCol w:w="20"/>
        <w:gridCol w:w="598"/>
        <w:gridCol w:w="203"/>
        <w:gridCol w:w="715"/>
        <w:gridCol w:w="27"/>
        <w:gridCol w:w="867"/>
        <w:gridCol w:w="22"/>
        <w:gridCol w:w="620"/>
      </w:tblGrid>
      <w:tr w:rsidR="00500FCE" w:rsidRPr="00951747" w:rsidTr="00AC4664">
        <w:trPr>
          <w:jc w:val="center"/>
        </w:trPr>
        <w:tc>
          <w:tcPr>
            <w:tcW w:w="392" w:type="dxa"/>
            <w:vMerge w:val="restart"/>
            <w:vAlign w:val="center"/>
          </w:tcPr>
          <w:p w:rsidR="005B445C" w:rsidRPr="00951747" w:rsidRDefault="005B445C" w:rsidP="005B445C">
            <w:pPr>
              <w:spacing w:before="120" w:after="120" w:line="240" w:lineRule="exact"/>
              <w:jc w:val="center"/>
              <w:rPr>
                <w:rFonts w:ascii="Arial" w:hAnsi="Arial" w:cs="Arial"/>
                <w:b/>
                <w:sz w:val="12"/>
                <w:szCs w:val="12"/>
              </w:rPr>
            </w:pPr>
            <w:r w:rsidRPr="00951747">
              <w:rPr>
                <w:rFonts w:ascii="Arial" w:hAnsi="Arial" w:cs="Arial"/>
                <w:b/>
                <w:sz w:val="12"/>
                <w:szCs w:val="12"/>
              </w:rPr>
              <w:t xml:space="preserve">№ </w:t>
            </w:r>
            <w:r w:rsidRPr="00951747">
              <w:rPr>
                <w:rFonts w:ascii="Arial" w:hAnsi="Arial" w:cs="Arial"/>
                <w:b/>
                <w:sz w:val="12"/>
                <w:szCs w:val="12"/>
              </w:rPr>
              <w:br/>
              <w:t>п/п</w:t>
            </w:r>
          </w:p>
        </w:tc>
        <w:tc>
          <w:tcPr>
            <w:tcW w:w="1206" w:type="dxa"/>
            <w:vMerge w:val="restart"/>
            <w:vAlign w:val="center"/>
          </w:tcPr>
          <w:p w:rsidR="005B445C" w:rsidRPr="00951747" w:rsidRDefault="005B445C" w:rsidP="005B445C">
            <w:pPr>
              <w:spacing w:before="120" w:after="120" w:line="240" w:lineRule="exact"/>
              <w:jc w:val="center"/>
              <w:rPr>
                <w:rFonts w:ascii="Arial" w:hAnsi="Arial" w:cs="Arial"/>
                <w:b/>
                <w:sz w:val="12"/>
                <w:szCs w:val="12"/>
              </w:rPr>
            </w:pPr>
            <w:r w:rsidRPr="00951747">
              <w:rPr>
                <w:rFonts w:ascii="Arial" w:hAnsi="Arial" w:cs="Arial"/>
                <w:b/>
                <w:sz w:val="12"/>
                <w:szCs w:val="12"/>
              </w:rPr>
              <w:t xml:space="preserve">Наименование </w:t>
            </w:r>
            <w:r w:rsidRPr="00951747">
              <w:rPr>
                <w:rFonts w:ascii="Arial" w:hAnsi="Arial" w:cs="Arial"/>
                <w:b/>
                <w:sz w:val="12"/>
                <w:szCs w:val="12"/>
              </w:rPr>
              <w:br/>
              <w:t>мероприятия</w:t>
            </w:r>
          </w:p>
        </w:tc>
        <w:tc>
          <w:tcPr>
            <w:tcW w:w="1052" w:type="dxa"/>
            <w:vMerge w:val="restart"/>
            <w:vAlign w:val="center"/>
          </w:tcPr>
          <w:p w:rsidR="005B445C" w:rsidRPr="00951747" w:rsidRDefault="005B445C" w:rsidP="005B445C">
            <w:pPr>
              <w:spacing w:before="120" w:after="120" w:line="240" w:lineRule="exact"/>
              <w:jc w:val="center"/>
              <w:rPr>
                <w:rFonts w:ascii="Arial" w:hAnsi="Arial" w:cs="Arial"/>
                <w:b/>
                <w:sz w:val="12"/>
                <w:szCs w:val="12"/>
              </w:rPr>
            </w:pPr>
            <w:r w:rsidRPr="00951747">
              <w:rPr>
                <w:rFonts w:ascii="Arial" w:hAnsi="Arial" w:cs="Arial"/>
                <w:b/>
                <w:sz w:val="12"/>
                <w:szCs w:val="12"/>
              </w:rPr>
              <w:t>Исполн</w:t>
            </w:r>
            <w:r w:rsidRPr="00951747">
              <w:rPr>
                <w:rFonts w:ascii="Arial" w:hAnsi="Arial" w:cs="Arial"/>
                <w:b/>
                <w:sz w:val="12"/>
                <w:szCs w:val="12"/>
              </w:rPr>
              <w:t>и</w:t>
            </w:r>
            <w:r w:rsidRPr="00951747">
              <w:rPr>
                <w:rFonts w:ascii="Arial" w:hAnsi="Arial" w:cs="Arial"/>
                <w:b/>
                <w:sz w:val="12"/>
                <w:szCs w:val="12"/>
              </w:rPr>
              <w:t xml:space="preserve">тель </w:t>
            </w:r>
            <w:r w:rsidRPr="00951747">
              <w:rPr>
                <w:rFonts w:ascii="Arial" w:hAnsi="Arial" w:cs="Arial"/>
                <w:b/>
                <w:sz w:val="12"/>
                <w:szCs w:val="12"/>
              </w:rPr>
              <w:br/>
              <w:t>меропри</w:t>
            </w:r>
            <w:r w:rsidRPr="00951747">
              <w:rPr>
                <w:rFonts w:ascii="Arial" w:hAnsi="Arial" w:cs="Arial"/>
                <w:b/>
                <w:sz w:val="12"/>
                <w:szCs w:val="12"/>
              </w:rPr>
              <w:t>я</w:t>
            </w:r>
            <w:r w:rsidRPr="00951747">
              <w:rPr>
                <w:rFonts w:ascii="Arial" w:hAnsi="Arial" w:cs="Arial"/>
                <w:b/>
                <w:sz w:val="12"/>
                <w:szCs w:val="12"/>
              </w:rPr>
              <w:t>тия</w:t>
            </w:r>
          </w:p>
        </w:tc>
        <w:tc>
          <w:tcPr>
            <w:tcW w:w="1243" w:type="dxa"/>
            <w:vMerge w:val="restart"/>
            <w:vAlign w:val="center"/>
          </w:tcPr>
          <w:p w:rsidR="005B445C" w:rsidRPr="00951747" w:rsidRDefault="005B445C" w:rsidP="005B445C">
            <w:pPr>
              <w:spacing w:before="120" w:after="120" w:line="240" w:lineRule="exact"/>
              <w:ind w:left="-117" w:right="-146"/>
              <w:jc w:val="center"/>
              <w:rPr>
                <w:rFonts w:ascii="Arial" w:hAnsi="Arial" w:cs="Arial"/>
                <w:b/>
                <w:sz w:val="12"/>
                <w:szCs w:val="12"/>
              </w:rPr>
            </w:pPr>
            <w:r w:rsidRPr="00951747">
              <w:rPr>
                <w:rFonts w:ascii="Arial" w:hAnsi="Arial" w:cs="Arial"/>
                <w:b/>
                <w:sz w:val="12"/>
                <w:szCs w:val="12"/>
              </w:rPr>
              <w:t>Срок реал</w:t>
            </w:r>
            <w:r w:rsidRPr="00951747">
              <w:rPr>
                <w:rFonts w:ascii="Arial" w:hAnsi="Arial" w:cs="Arial"/>
                <w:b/>
                <w:sz w:val="12"/>
                <w:szCs w:val="12"/>
              </w:rPr>
              <w:t>и</w:t>
            </w:r>
            <w:r w:rsidRPr="00951747">
              <w:rPr>
                <w:rFonts w:ascii="Arial" w:hAnsi="Arial" w:cs="Arial"/>
                <w:b/>
                <w:sz w:val="12"/>
                <w:szCs w:val="12"/>
              </w:rPr>
              <w:t>зации</w:t>
            </w:r>
          </w:p>
        </w:tc>
        <w:tc>
          <w:tcPr>
            <w:tcW w:w="969" w:type="dxa"/>
            <w:vMerge w:val="restart"/>
            <w:vAlign w:val="center"/>
          </w:tcPr>
          <w:p w:rsidR="005B445C" w:rsidRPr="00951747" w:rsidRDefault="005B445C" w:rsidP="005B445C">
            <w:pPr>
              <w:spacing w:before="120" w:after="120" w:line="240" w:lineRule="exact"/>
              <w:ind w:left="-70" w:right="-26"/>
              <w:jc w:val="center"/>
              <w:rPr>
                <w:rFonts w:ascii="Arial" w:hAnsi="Arial" w:cs="Arial"/>
                <w:b/>
                <w:sz w:val="12"/>
                <w:szCs w:val="12"/>
              </w:rPr>
            </w:pPr>
            <w:r w:rsidRPr="00951747">
              <w:rPr>
                <w:rFonts w:ascii="Arial" w:hAnsi="Arial" w:cs="Arial"/>
                <w:b/>
                <w:sz w:val="12"/>
                <w:szCs w:val="12"/>
              </w:rPr>
              <w:t xml:space="preserve">Целевой </w:t>
            </w:r>
            <w:r w:rsidRPr="00951747">
              <w:rPr>
                <w:rFonts w:ascii="Arial" w:hAnsi="Arial" w:cs="Arial"/>
                <w:b/>
                <w:sz w:val="12"/>
                <w:szCs w:val="12"/>
              </w:rPr>
              <w:br/>
              <w:t>показатель (номер     целевого    показателя из паспо</w:t>
            </w:r>
            <w:r w:rsidRPr="00951747">
              <w:rPr>
                <w:rFonts w:ascii="Arial" w:hAnsi="Arial" w:cs="Arial"/>
                <w:b/>
                <w:sz w:val="12"/>
                <w:szCs w:val="12"/>
              </w:rPr>
              <w:t>р</w:t>
            </w:r>
            <w:r w:rsidRPr="00951747">
              <w:rPr>
                <w:rFonts w:ascii="Arial" w:hAnsi="Arial" w:cs="Arial"/>
                <w:b/>
                <w:sz w:val="12"/>
                <w:szCs w:val="12"/>
              </w:rPr>
              <w:t xml:space="preserve">та </w:t>
            </w:r>
            <w:r w:rsidRPr="00951747">
              <w:rPr>
                <w:rFonts w:ascii="Arial" w:hAnsi="Arial" w:cs="Arial"/>
                <w:b/>
                <w:sz w:val="12"/>
                <w:szCs w:val="12"/>
              </w:rPr>
              <w:br/>
              <w:t>подпрогра</w:t>
            </w:r>
            <w:r w:rsidRPr="00951747">
              <w:rPr>
                <w:rFonts w:ascii="Arial" w:hAnsi="Arial" w:cs="Arial"/>
                <w:b/>
                <w:sz w:val="12"/>
                <w:szCs w:val="12"/>
              </w:rPr>
              <w:t>м</w:t>
            </w:r>
            <w:r w:rsidRPr="00951747">
              <w:rPr>
                <w:rFonts w:ascii="Arial" w:hAnsi="Arial" w:cs="Arial"/>
                <w:b/>
                <w:sz w:val="12"/>
                <w:szCs w:val="12"/>
              </w:rPr>
              <w:t>мы)</w:t>
            </w:r>
            <w:r w:rsidRPr="00951747">
              <w:rPr>
                <w:rFonts w:ascii="Arial" w:hAnsi="Arial" w:cs="Arial"/>
                <w:b/>
                <w:sz w:val="12"/>
                <w:szCs w:val="12"/>
              </w:rPr>
              <w:br/>
            </w:r>
          </w:p>
        </w:tc>
        <w:tc>
          <w:tcPr>
            <w:tcW w:w="1126" w:type="dxa"/>
            <w:vMerge w:val="restart"/>
            <w:vAlign w:val="center"/>
          </w:tcPr>
          <w:p w:rsidR="005B445C" w:rsidRPr="00951747" w:rsidRDefault="005B445C" w:rsidP="005B445C">
            <w:pPr>
              <w:spacing w:before="120" w:after="120" w:line="240" w:lineRule="exact"/>
              <w:jc w:val="center"/>
              <w:rPr>
                <w:rFonts w:ascii="Arial" w:hAnsi="Arial" w:cs="Arial"/>
                <w:b/>
                <w:sz w:val="12"/>
                <w:szCs w:val="12"/>
              </w:rPr>
            </w:pPr>
            <w:r w:rsidRPr="00951747">
              <w:rPr>
                <w:rFonts w:ascii="Arial" w:hAnsi="Arial" w:cs="Arial"/>
                <w:b/>
                <w:sz w:val="12"/>
                <w:szCs w:val="12"/>
              </w:rPr>
              <w:t>Источник финансиров</w:t>
            </w:r>
            <w:r w:rsidRPr="00951747">
              <w:rPr>
                <w:rFonts w:ascii="Arial" w:hAnsi="Arial" w:cs="Arial"/>
                <w:b/>
                <w:sz w:val="12"/>
                <w:szCs w:val="12"/>
              </w:rPr>
              <w:t>а</w:t>
            </w:r>
            <w:r w:rsidRPr="00951747">
              <w:rPr>
                <w:rFonts w:ascii="Arial" w:hAnsi="Arial" w:cs="Arial"/>
                <w:b/>
                <w:sz w:val="12"/>
                <w:szCs w:val="12"/>
              </w:rPr>
              <w:t>ния</w:t>
            </w:r>
          </w:p>
        </w:tc>
        <w:tc>
          <w:tcPr>
            <w:tcW w:w="5364" w:type="dxa"/>
            <w:gridSpan w:val="13"/>
            <w:vAlign w:val="center"/>
          </w:tcPr>
          <w:p w:rsidR="005B445C" w:rsidRPr="00951747" w:rsidRDefault="005B445C" w:rsidP="005B445C">
            <w:pPr>
              <w:spacing w:before="120" w:after="120" w:line="240" w:lineRule="exact"/>
              <w:jc w:val="center"/>
              <w:rPr>
                <w:rFonts w:ascii="Arial" w:hAnsi="Arial" w:cs="Arial"/>
                <w:b/>
                <w:sz w:val="12"/>
                <w:szCs w:val="12"/>
              </w:rPr>
            </w:pPr>
            <w:r w:rsidRPr="00951747">
              <w:rPr>
                <w:rFonts w:ascii="Arial" w:hAnsi="Arial" w:cs="Arial"/>
                <w:b/>
                <w:sz w:val="12"/>
                <w:szCs w:val="12"/>
              </w:rPr>
              <w:t>Объем финансирования по годам (тыс. руб.)</w:t>
            </w:r>
          </w:p>
        </w:tc>
      </w:tr>
      <w:tr w:rsidR="00AC4664" w:rsidRPr="00951747" w:rsidTr="0031351E">
        <w:trPr>
          <w:jc w:val="center"/>
        </w:trPr>
        <w:tc>
          <w:tcPr>
            <w:tcW w:w="392" w:type="dxa"/>
            <w:vMerge/>
            <w:vAlign w:val="center"/>
          </w:tcPr>
          <w:p w:rsidR="005B445C" w:rsidRPr="00951747" w:rsidRDefault="005B445C" w:rsidP="005B445C">
            <w:pPr>
              <w:spacing w:before="120" w:after="120" w:line="240" w:lineRule="exact"/>
              <w:jc w:val="center"/>
              <w:rPr>
                <w:rFonts w:ascii="Arial" w:hAnsi="Arial" w:cs="Arial"/>
                <w:b/>
                <w:sz w:val="12"/>
                <w:szCs w:val="12"/>
              </w:rPr>
            </w:pPr>
          </w:p>
        </w:tc>
        <w:tc>
          <w:tcPr>
            <w:tcW w:w="1206" w:type="dxa"/>
            <w:vMerge/>
            <w:vAlign w:val="center"/>
          </w:tcPr>
          <w:p w:rsidR="005B445C" w:rsidRPr="00951747" w:rsidRDefault="005B445C" w:rsidP="005B445C">
            <w:pPr>
              <w:spacing w:before="120" w:after="120" w:line="240" w:lineRule="exact"/>
              <w:jc w:val="center"/>
              <w:rPr>
                <w:rFonts w:ascii="Arial" w:hAnsi="Arial" w:cs="Arial"/>
                <w:b/>
                <w:sz w:val="12"/>
                <w:szCs w:val="12"/>
              </w:rPr>
            </w:pPr>
          </w:p>
        </w:tc>
        <w:tc>
          <w:tcPr>
            <w:tcW w:w="1052" w:type="dxa"/>
            <w:vMerge/>
            <w:vAlign w:val="center"/>
          </w:tcPr>
          <w:p w:rsidR="005B445C" w:rsidRPr="00951747" w:rsidRDefault="005B445C" w:rsidP="005B445C">
            <w:pPr>
              <w:spacing w:before="120" w:after="120" w:line="240" w:lineRule="exact"/>
              <w:jc w:val="center"/>
              <w:rPr>
                <w:rFonts w:ascii="Arial" w:hAnsi="Arial" w:cs="Arial"/>
                <w:b/>
                <w:sz w:val="12"/>
                <w:szCs w:val="12"/>
              </w:rPr>
            </w:pPr>
          </w:p>
        </w:tc>
        <w:tc>
          <w:tcPr>
            <w:tcW w:w="1243" w:type="dxa"/>
            <w:vMerge/>
            <w:vAlign w:val="center"/>
          </w:tcPr>
          <w:p w:rsidR="005B445C" w:rsidRPr="00951747" w:rsidRDefault="005B445C" w:rsidP="005B445C">
            <w:pPr>
              <w:spacing w:before="120" w:after="120" w:line="240" w:lineRule="exact"/>
              <w:jc w:val="center"/>
              <w:rPr>
                <w:rFonts w:ascii="Arial" w:hAnsi="Arial" w:cs="Arial"/>
                <w:b/>
                <w:sz w:val="12"/>
                <w:szCs w:val="12"/>
              </w:rPr>
            </w:pPr>
          </w:p>
        </w:tc>
        <w:tc>
          <w:tcPr>
            <w:tcW w:w="969" w:type="dxa"/>
            <w:vMerge/>
            <w:vAlign w:val="center"/>
          </w:tcPr>
          <w:p w:rsidR="005B445C" w:rsidRPr="00951747" w:rsidRDefault="005B445C" w:rsidP="005B445C">
            <w:pPr>
              <w:spacing w:before="120" w:after="120" w:line="240" w:lineRule="exact"/>
              <w:jc w:val="center"/>
              <w:rPr>
                <w:rFonts w:ascii="Arial" w:hAnsi="Arial" w:cs="Arial"/>
                <w:b/>
                <w:sz w:val="12"/>
                <w:szCs w:val="12"/>
              </w:rPr>
            </w:pPr>
          </w:p>
        </w:tc>
        <w:tc>
          <w:tcPr>
            <w:tcW w:w="1126" w:type="dxa"/>
            <w:vMerge/>
            <w:vAlign w:val="center"/>
          </w:tcPr>
          <w:p w:rsidR="005B445C" w:rsidRPr="00951747" w:rsidRDefault="005B445C" w:rsidP="005B445C">
            <w:pPr>
              <w:spacing w:before="120" w:after="120" w:line="240" w:lineRule="exact"/>
              <w:jc w:val="center"/>
              <w:rPr>
                <w:rFonts w:ascii="Arial" w:hAnsi="Arial" w:cs="Arial"/>
                <w:b/>
                <w:sz w:val="12"/>
                <w:szCs w:val="12"/>
              </w:rPr>
            </w:pPr>
          </w:p>
        </w:tc>
        <w:tc>
          <w:tcPr>
            <w:tcW w:w="773" w:type="dxa"/>
            <w:vAlign w:val="center"/>
          </w:tcPr>
          <w:p w:rsidR="005B445C" w:rsidRPr="00951747" w:rsidRDefault="005B445C" w:rsidP="005B445C">
            <w:pPr>
              <w:spacing w:before="120" w:after="120" w:line="240" w:lineRule="exact"/>
              <w:jc w:val="center"/>
              <w:rPr>
                <w:rFonts w:ascii="Arial" w:hAnsi="Arial" w:cs="Arial"/>
                <w:b/>
                <w:sz w:val="12"/>
                <w:szCs w:val="12"/>
              </w:rPr>
            </w:pPr>
            <w:r w:rsidRPr="00951747">
              <w:rPr>
                <w:rFonts w:ascii="Arial" w:hAnsi="Arial" w:cs="Arial"/>
                <w:b/>
                <w:sz w:val="12"/>
                <w:szCs w:val="12"/>
              </w:rPr>
              <w:t>2020</w:t>
            </w:r>
          </w:p>
        </w:tc>
        <w:tc>
          <w:tcPr>
            <w:tcW w:w="800" w:type="dxa"/>
            <w:gridSpan w:val="2"/>
            <w:vAlign w:val="center"/>
          </w:tcPr>
          <w:p w:rsidR="005B445C" w:rsidRPr="00951747" w:rsidRDefault="005B445C" w:rsidP="005B445C">
            <w:pPr>
              <w:spacing w:before="120" w:after="120" w:line="240" w:lineRule="exact"/>
              <w:jc w:val="center"/>
              <w:rPr>
                <w:rFonts w:ascii="Arial" w:hAnsi="Arial" w:cs="Arial"/>
                <w:b/>
                <w:sz w:val="12"/>
                <w:szCs w:val="12"/>
              </w:rPr>
            </w:pPr>
            <w:r w:rsidRPr="00951747">
              <w:rPr>
                <w:rFonts w:ascii="Arial" w:hAnsi="Arial" w:cs="Arial"/>
                <w:b/>
                <w:sz w:val="12"/>
                <w:szCs w:val="12"/>
              </w:rPr>
              <w:t>2021</w:t>
            </w:r>
          </w:p>
        </w:tc>
        <w:tc>
          <w:tcPr>
            <w:tcW w:w="739" w:type="dxa"/>
            <w:gridSpan w:val="3"/>
            <w:vAlign w:val="center"/>
          </w:tcPr>
          <w:p w:rsidR="005B445C" w:rsidRPr="00951747" w:rsidRDefault="005B445C" w:rsidP="005B445C">
            <w:pPr>
              <w:spacing w:before="120" w:after="120" w:line="240" w:lineRule="exact"/>
              <w:jc w:val="center"/>
              <w:rPr>
                <w:rFonts w:ascii="Arial" w:hAnsi="Arial" w:cs="Arial"/>
                <w:b/>
                <w:sz w:val="12"/>
                <w:szCs w:val="12"/>
              </w:rPr>
            </w:pPr>
            <w:r w:rsidRPr="00951747">
              <w:rPr>
                <w:rFonts w:ascii="Arial" w:hAnsi="Arial" w:cs="Arial"/>
                <w:b/>
                <w:sz w:val="12"/>
                <w:szCs w:val="12"/>
              </w:rPr>
              <w:t>2022</w:t>
            </w:r>
          </w:p>
        </w:tc>
        <w:tc>
          <w:tcPr>
            <w:tcW w:w="801" w:type="dxa"/>
            <w:gridSpan w:val="2"/>
            <w:vAlign w:val="center"/>
          </w:tcPr>
          <w:p w:rsidR="005B445C" w:rsidRPr="00951747" w:rsidRDefault="005B445C" w:rsidP="005B445C">
            <w:pPr>
              <w:spacing w:before="120" w:after="120" w:line="240" w:lineRule="exact"/>
              <w:jc w:val="center"/>
              <w:rPr>
                <w:rFonts w:ascii="Arial" w:hAnsi="Arial" w:cs="Arial"/>
                <w:b/>
                <w:sz w:val="12"/>
                <w:szCs w:val="12"/>
              </w:rPr>
            </w:pPr>
            <w:r w:rsidRPr="00951747">
              <w:rPr>
                <w:rFonts w:ascii="Arial" w:hAnsi="Arial" w:cs="Arial"/>
                <w:b/>
                <w:sz w:val="12"/>
                <w:szCs w:val="12"/>
              </w:rPr>
              <w:t>2023</w:t>
            </w:r>
          </w:p>
        </w:tc>
        <w:tc>
          <w:tcPr>
            <w:tcW w:w="715" w:type="dxa"/>
            <w:vAlign w:val="center"/>
          </w:tcPr>
          <w:p w:rsidR="005B445C" w:rsidRPr="00951747" w:rsidRDefault="005B445C" w:rsidP="005B445C">
            <w:pPr>
              <w:spacing w:before="120" w:after="120" w:line="240" w:lineRule="exact"/>
              <w:jc w:val="center"/>
              <w:rPr>
                <w:rFonts w:ascii="Arial" w:hAnsi="Arial" w:cs="Arial"/>
                <w:b/>
                <w:sz w:val="12"/>
                <w:szCs w:val="12"/>
              </w:rPr>
            </w:pPr>
            <w:r w:rsidRPr="00951747">
              <w:rPr>
                <w:rFonts w:ascii="Arial" w:hAnsi="Arial" w:cs="Arial"/>
                <w:b/>
                <w:sz w:val="12"/>
                <w:szCs w:val="12"/>
              </w:rPr>
              <w:t>2024</w:t>
            </w:r>
          </w:p>
        </w:tc>
        <w:tc>
          <w:tcPr>
            <w:tcW w:w="894" w:type="dxa"/>
            <w:gridSpan w:val="2"/>
            <w:vAlign w:val="center"/>
          </w:tcPr>
          <w:p w:rsidR="005B445C" w:rsidRPr="00951747" w:rsidRDefault="005B445C" w:rsidP="005B445C">
            <w:pPr>
              <w:spacing w:before="120" w:after="120" w:line="240" w:lineRule="exact"/>
              <w:jc w:val="center"/>
              <w:rPr>
                <w:rFonts w:ascii="Arial" w:hAnsi="Arial" w:cs="Arial"/>
                <w:b/>
                <w:sz w:val="12"/>
                <w:szCs w:val="12"/>
              </w:rPr>
            </w:pPr>
            <w:r w:rsidRPr="00951747">
              <w:rPr>
                <w:rFonts w:ascii="Arial" w:hAnsi="Arial" w:cs="Arial"/>
                <w:b/>
                <w:sz w:val="12"/>
                <w:szCs w:val="12"/>
              </w:rPr>
              <w:t>2025</w:t>
            </w:r>
          </w:p>
        </w:tc>
        <w:tc>
          <w:tcPr>
            <w:tcW w:w="642" w:type="dxa"/>
            <w:gridSpan w:val="2"/>
            <w:vAlign w:val="center"/>
          </w:tcPr>
          <w:p w:rsidR="005B445C" w:rsidRPr="00951747" w:rsidRDefault="005B445C" w:rsidP="005B445C">
            <w:pPr>
              <w:spacing w:before="120" w:after="120" w:line="240" w:lineRule="exact"/>
              <w:jc w:val="center"/>
              <w:rPr>
                <w:rFonts w:ascii="Arial" w:hAnsi="Arial" w:cs="Arial"/>
                <w:b/>
                <w:sz w:val="12"/>
                <w:szCs w:val="12"/>
              </w:rPr>
            </w:pPr>
            <w:r w:rsidRPr="00951747">
              <w:rPr>
                <w:rFonts w:ascii="Arial" w:hAnsi="Arial" w:cs="Arial"/>
                <w:b/>
                <w:sz w:val="12"/>
                <w:szCs w:val="12"/>
              </w:rPr>
              <w:t>2026</w:t>
            </w:r>
          </w:p>
        </w:tc>
      </w:tr>
      <w:tr w:rsidR="00500FCE" w:rsidRPr="00951747" w:rsidTr="00AC4664">
        <w:trPr>
          <w:jc w:val="center"/>
        </w:trPr>
        <w:tc>
          <w:tcPr>
            <w:tcW w:w="392" w:type="dxa"/>
          </w:tcPr>
          <w:p w:rsidR="005B445C" w:rsidRPr="00951747" w:rsidRDefault="005B445C" w:rsidP="005B445C">
            <w:pPr>
              <w:spacing w:before="120" w:after="120" w:line="240" w:lineRule="exact"/>
              <w:jc w:val="center"/>
              <w:rPr>
                <w:rFonts w:ascii="Arial" w:hAnsi="Arial" w:cs="Arial"/>
                <w:sz w:val="12"/>
                <w:szCs w:val="12"/>
              </w:rPr>
            </w:pPr>
            <w:r w:rsidRPr="00951747">
              <w:rPr>
                <w:rFonts w:ascii="Arial" w:hAnsi="Arial" w:cs="Arial"/>
                <w:sz w:val="12"/>
                <w:szCs w:val="12"/>
              </w:rPr>
              <w:t>1.</w:t>
            </w:r>
          </w:p>
        </w:tc>
        <w:tc>
          <w:tcPr>
            <w:tcW w:w="10960" w:type="dxa"/>
            <w:gridSpan w:val="18"/>
          </w:tcPr>
          <w:p w:rsidR="005B445C" w:rsidRPr="00951747" w:rsidRDefault="005B445C" w:rsidP="005B445C">
            <w:pPr>
              <w:spacing w:before="120" w:after="120" w:line="240" w:lineRule="exact"/>
              <w:rPr>
                <w:rFonts w:ascii="Arial" w:hAnsi="Arial" w:cs="Arial"/>
                <w:sz w:val="12"/>
                <w:szCs w:val="12"/>
              </w:rPr>
            </w:pPr>
            <w:r w:rsidRPr="00951747">
              <w:rPr>
                <w:rFonts w:ascii="Arial" w:hAnsi="Arial" w:cs="Arial"/>
                <w:sz w:val="12"/>
                <w:szCs w:val="12"/>
              </w:rPr>
              <w:t>Задача 1. Кадровое и информационное обеспечение молодежной политики Валдайского муниципального района</w:t>
            </w:r>
          </w:p>
        </w:tc>
      </w:tr>
      <w:tr w:rsidR="00AC4664" w:rsidRPr="00951747" w:rsidTr="0031351E">
        <w:trPr>
          <w:jc w:val="center"/>
        </w:trPr>
        <w:tc>
          <w:tcPr>
            <w:tcW w:w="392" w:type="dxa"/>
            <w:shd w:val="clear" w:color="auto" w:fill="FFFFFF"/>
          </w:tcPr>
          <w:p w:rsidR="005B445C" w:rsidRPr="00951747" w:rsidRDefault="005B445C" w:rsidP="005B445C">
            <w:pPr>
              <w:spacing w:before="120" w:after="120" w:line="240" w:lineRule="exact"/>
              <w:jc w:val="center"/>
              <w:rPr>
                <w:rFonts w:ascii="Arial" w:hAnsi="Arial" w:cs="Arial"/>
                <w:sz w:val="12"/>
                <w:szCs w:val="12"/>
              </w:rPr>
            </w:pPr>
            <w:r w:rsidRPr="00951747">
              <w:rPr>
                <w:rFonts w:ascii="Arial" w:hAnsi="Arial" w:cs="Arial"/>
                <w:sz w:val="12"/>
                <w:szCs w:val="12"/>
              </w:rPr>
              <w:t>1.1.</w:t>
            </w:r>
          </w:p>
        </w:tc>
        <w:tc>
          <w:tcPr>
            <w:tcW w:w="1206" w:type="dxa"/>
            <w:shd w:val="clear" w:color="auto" w:fill="FFFFFF"/>
          </w:tcPr>
          <w:p w:rsidR="005B445C" w:rsidRPr="00951747" w:rsidRDefault="005B445C" w:rsidP="005B445C">
            <w:pPr>
              <w:spacing w:before="120" w:after="120" w:line="240" w:lineRule="exact"/>
              <w:rPr>
                <w:rFonts w:ascii="Arial" w:hAnsi="Arial" w:cs="Arial"/>
                <w:sz w:val="12"/>
                <w:szCs w:val="12"/>
              </w:rPr>
            </w:pPr>
            <w:r w:rsidRPr="00951747">
              <w:rPr>
                <w:rFonts w:ascii="Arial" w:hAnsi="Arial" w:cs="Arial"/>
                <w:sz w:val="12"/>
                <w:szCs w:val="12"/>
              </w:rPr>
              <w:t>Организация издания и ра</w:t>
            </w:r>
            <w:r w:rsidRPr="00951747">
              <w:rPr>
                <w:rFonts w:ascii="Arial" w:hAnsi="Arial" w:cs="Arial"/>
                <w:sz w:val="12"/>
                <w:szCs w:val="12"/>
              </w:rPr>
              <w:t>с</w:t>
            </w:r>
            <w:r w:rsidRPr="00951747">
              <w:rPr>
                <w:rFonts w:ascii="Arial" w:hAnsi="Arial" w:cs="Arial"/>
                <w:sz w:val="12"/>
                <w:szCs w:val="12"/>
              </w:rPr>
              <w:t>пространения информацио</w:t>
            </w:r>
            <w:r w:rsidRPr="00951747">
              <w:rPr>
                <w:rFonts w:ascii="Arial" w:hAnsi="Arial" w:cs="Arial"/>
                <w:sz w:val="12"/>
                <w:szCs w:val="12"/>
              </w:rPr>
              <w:t>н</w:t>
            </w:r>
            <w:r w:rsidRPr="00951747">
              <w:rPr>
                <w:rFonts w:ascii="Arial" w:hAnsi="Arial" w:cs="Arial"/>
                <w:sz w:val="12"/>
                <w:szCs w:val="12"/>
              </w:rPr>
              <w:t>ных, методич</w:t>
            </w:r>
            <w:r w:rsidRPr="00951747">
              <w:rPr>
                <w:rFonts w:ascii="Arial" w:hAnsi="Arial" w:cs="Arial"/>
                <w:sz w:val="12"/>
                <w:szCs w:val="12"/>
              </w:rPr>
              <w:t>е</w:t>
            </w:r>
            <w:r w:rsidRPr="00951747">
              <w:rPr>
                <w:rFonts w:ascii="Arial" w:hAnsi="Arial" w:cs="Arial"/>
                <w:sz w:val="12"/>
                <w:szCs w:val="12"/>
              </w:rPr>
              <w:t xml:space="preserve">ских </w:t>
            </w:r>
            <w:r w:rsidRPr="00951747">
              <w:rPr>
                <w:rFonts w:ascii="Arial" w:hAnsi="Arial" w:cs="Arial"/>
                <w:sz w:val="12"/>
                <w:szCs w:val="12"/>
                <w:lang w:val="en-US"/>
              </w:rPr>
              <w:t>CD</w:t>
            </w:r>
            <w:r w:rsidRPr="00951747">
              <w:rPr>
                <w:rFonts w:ascii="Arial" w:hAnsi="Arial" w:cs="Arial"/>
                <w:sz w:val="12"/>
                <w:szCs w:val="12"/>
              </w:rPr>
              <w:t>-дисков, сборников, буклетов и прочей печатной продукции по приоритетным направлениям государственной молодежной полит</w:t>
            </w:r>
            <w:r w:rsidRPr="00951747">
              <w:rPr>
                <w:rFonts w:ascii="Arial" w:hAnsi="Arial" w:cs="Arial"/>
                <w:sz w:val="12"/>
                <w:szCs w:val="12"/>
              </w:rPr>
              <w:t>и</w:t>
            </w:r>
            <w:r w:rsidRPr="00951747">
              <w:rPr>
                <w:rFonts w:ascii="Arial" w:hAnsi="Arial" w:cs="Arial"/>
                <w:sz w:val="12"/>
                <w:szCs w:val="12"/>
              </w:rPr>
              <w:t>ки</w:t>
            </w:r>
          </w:p>
        </w:tc>
        <w:tc>
          <w:tcPr>
            <w:tcW w:w="1052" w:type="dxa"/>
            <w:shd w:val="clear" w:color="auto" w:fill="FFFFFF"/>
          </w:tcPr>
          <w:p w:rsidR="005B445C" w:rsidRPr="00951747" w:rsidRDefault="005B445C" w:rsidP="005B445C">
            <w:pPr>
              <w:spacing w:before="120" w:after="120" w:line="240" w:lineRule="exact"/>
              <w:rPr>
                <w:rFonts w:ascii="Arial" w:hAnsi="Arial" w:cs="Arial"/>
                <w:sz w:val="12"/>
                <w:szCs w:val="12"/>
              </w:rPr>
            </w:pPr>
            <w:r w:rsidRPr="00951747">
              <w:rPr>
                <w:rFonts w:ascii="Arial" w:hAnsi="Arial" w:cs="Arial"/>
                <w:sz w:val="12"/>
                <w:szCs w:val="12"/>
              </w:rPr>
              <w:t>комитет обр</w:t>
            </w:r>
            <w:r w:rsidRPr="00951747">
              <w:rPr>
                <w:rFonts w:ascii="Arial" w:hAnsi="Arial" w:cs="Arial"/>
                <w:sz w:val="12"/>
                <w:szCs w:val="12"/>
              </w:rPr>
              <w:t>а</w:t>
            </w:r>
            <w:r w:rsidRPr="00951747">
              <w:rPr>
                <w:rFonts w:ascii="Arial" w:hAnsi="Arial" w:cs="Arial"/>
                <w:sz w:val="12"/>
                <w:szCs w:val="12"/>
              </w:rPr>
              <w:t>зов</w:t>
            </w:r>
            <w:r w:rsidRPr="00951747">
              <w:rPr>
                <w:rFonts w:ascii="Arial" w:hAnsi="Arial" w:cs="Arial"/>
                <w:sz w:val="12"/>
                <w:szCs w:val="12"/>
              </w:rPr>
              <w:t>а</w:t>
            </w:r>
            <w:r w:rsidRPr="00951747">
              <w:rPr>
                <w:rFonts w:ascii="Arial" w:hAnsi="Arial" w:cs="Arial"/>
                <w:sz w:val="12"/>
                <w:szCs w:val="12"/>
              </w:rPr>
              <w:t xml:space="preserve">ния, МАУ «МЦ «Юность» </w:t>
            </w:r>
            <w:proofErr w:type="spellStart"/>
            <w:r w:rsidRPr="00951747">
              <w:rPr>
                <w:rFonts w:ascii="Arial" w:hAnsi="Arial" w:cs="Arial"/>
                <w:sz w:val="12"/>
                <w:szCs w:val="12"/>
              </w:rPr>
              <w:t>им.Н.И.Филина</w:t>
            </w:r>
            <w:proofErr w:type="spellEnd"/>
            <w:r w:rsidRPr="00951747">
              <w:rPr>
                <w:rFonts w:ascii="Arial" w:hAnsi="Arial" w:cs="Arial"/>
                <w:sz w:val="12"/>
                <w:szCs w:val="12"/>
              </w:rPr>
              <w:t>»</w:t>
            </w:r>
          </w:p>
        </w:tc>
        <w:tc>
          <w:tcPr>
            <w:tcW w:w="1243" w:type="dxa"/>
            <w:shd w:val="clear" w:color="auto" w:fill="FFFFFF"/>
          </w:tcPr>
          <w:p w:rsidR="005B445C" w:rsidRPr="00951747" w:rsidRDefault="005B445C" w:rsidP="005B445C">
            <w:pPr>
              <w:autoSpaceDE w:val="0"/>
              <w:autoSpaceDN w:val="0"/>
              <w:adjustRightInd w:val="0"/>
              <w:spacing w:before="120" w:after="120" w:line="240" w:lineRule="exact"/>
              <w:rPr>
                <w:rFonts w:ascii="Arial" w:hAnsi="Arial" w:cs="Arial"/>
                <w:sz w:val="12"/>
                <w:szCs w:val="12"/>
              </w:rPr>
            </w:pPr>
            <w:r w:rsidRPr="00951747">
              <w:rPr>
                <w:rFonts w:ascii="Arial" w:hAnsi="Arial" w:cs="Arial"/>
                <w:sz w:val="12"/>
                <w:szCs w:val="12"/>
              </w:rPr>
              <w:t>2020-2026 годы</w:t>
            </w:r>
          </w:p>
        </w:tc>
        <w:tc>
          <w:tcPr>
            <w:tcW w:w="969" w:type="dxa"/>
            <w:shd w:val="clear" w:color="auto" w:fill="FFFFFF"/>
          </w:tcPr>
          <w:p w:rsidR="005B445C" w:rsidRPr="00951747" w:rsidRDefault="005B445C" w:rsidP="005B445C">
            <w:pPr>
              <w:spacing w:before="120" w:after="120" w:line="240" w:lineRule="exact"/>
              <w:jc w:val="center"/>
              <w:rPr>
                <w:rFonts w:ascii="Arial" w:hAnsi="Arial" w:cs="Arial"/>
                <w:sz w:val="12"/>
                <w:szCs w:val="12"/>
              </w:rPr>
            </w:pPr>
            <w:r w:rsidRPr="00951747">
              <w:rPr>
                <w:rFonts w:ascii="Arial" w:hAnsi="Arial" w:cs="Arial"/>
                <w:sz w:val="12"/>
                <w:szCs w:val="12"/>
              </w:rPr>
              <w:t>1.1</w:t>
            </w:r>
          </w:p>
        </w:tc>
        <w:tc>
          <w:tcPr>
            <w:tcW w:w="1126" w:type="dxa"/>
            <w:shd w:val="clear" w:color="auto" w:fill="FFFFFF"/>
          </w:tcPr>
          <w:p w:rsidR="005B445C" w:rsidRPr="00951747" w:rsidRDefault="005B445C" w:rsidP="005B445C">
            <w:pPr>
              <w:spacing w:before="120" w:after="120" w:line="240" w:lineRule="exact"/>
              <w:rPr>
                <w:rFonts w:ascii="Arial" w:hAnsi="Arial" w:cs="Arial"/>
                <w:sz w:val="12"/>
                <w:szCs w:val="12"/>
              </w:rPr>
            </w:pPr>
            <w:r w:rsidRPr="00951747">
              <w:rPr>
                <w:rFonts w:ascii="Arial" w:hAnsi="Arial" w:cs="Arial"/>
                <w:sz w:val="12"/>
                <w:szCs w:val="12"/>
              </w:rPr>
              <w:t>местный бю</w:t>
            </w:r>
            <w:r w:rsidRPr="00951747">
              <w:rPr>
                <w:rFonts w:ascii="Arial" w:hAnsi="Arial" w:cs="Arial"/>
                <w:sz w:val="12"/>
                <w:szCs w:val="12"/>
              </w:rPr>
              <w:t>д</w:t>
            </w:r>
            <w:r w:rsidRPr="00951747">
              <w:rPr>
                <w:rFonts w:ascii="Arial" w:hAnsi="Arial" w:cs="Arial"/>
                <w:sz w:val="12"/>
                <w:szCs w:val="12"/>
              </w:rPr>
              <w:t>жет</w:t>
            </w:r>
          </w:p>
        </w:tc>
        <w:tc>
          <w:tcPr>
            <w:tcW w:w="773" w:type="dxa"/>
            <w:shd w:val="clear" w:color="auto" w:fill="FFFFFF"/>
          </w:tcPr>
          <w:p w:rsidR="005B445C" w:rsidRPr="00951747" w:rsidRDefault="005B445C" w:rsidP="00CD2F65">
            <w:pPr>
              <w:spacing w:before="120" w:after="120" w:line="240" w:lineRule="exact"/>
              <w:jc w:val="center"/>
              <w:rPr>
                <w:rFonts w:ascii="Arial" w:hAnsi="Arial" w:cs="Arial"/>
                <w:color w:val="000000"/>
                <w:sz w:val="12"/>
                <w:szCs w:val="12"/>
              </w:rPr>
            </w:pPr>
            <w:r w:rsidRPr="00951747">
              <w:rPr>
                <w:rFonts w:ascii="Arial" w:hAnsi="Arial" w:cs="Arial"/>
                <w:color w:val="000000"/>
                <w:sz w:val="12"/>
                <w:szCs w:val="12"/>
              </w:rPr>
              <w:t>0,48</w:t>
            </w:r>
          </w:p>
        </w:tc>
        <w:tc>
          <w:tcPr>
            <w:tcW w:w="800" w:type="dxa"/>
            <w:gridSpan w:val="2"/>
            <w:shd w:val="clear" w:color="auto" w:fill="FFFFFF"/>
          </w:tcPr>
          <w:p w:rsidR="005B445C" w:rsidRPr="00951747" w:rsidRDefault="005B445C" w:rsidP="00CD2F65">
            <w:pPr>
              <w:spacing w:before="120" w:after="120" w:line="240" w:lineRule="exact"/>
              <w:jc w:val="center"/>
              <w:rPr>
                <w:rFonts w:ascii="Arial" w:hAnsi="Arial" w:cs="Arial"/>
                <w:sz w:val="12"/>
                <w:szCs w:val="12"/>
              </w:rPr>
            </w:pPr>
            <w:r w:rsidRPr="00951747">
              <w:rPr>
                <w:rFonts w:ascii="Arial" w:hAnsi="Arial" w:cs="Arial"/>
                <w:sz w:val="12"/>
                <w:szCs w:val="12"/>
              </w:rPr>
              <w:t>3,96</w:t>
            </w:r>
          </w:p>
        </w:tc>
        <w:tc>
          <w:tcPr>
            <w:tcW w:w="739" w:type="dxa"/>
            <w:gridSpan w:val="3"/>
            <w:shd w:val="clear" w:color="auto" w:fill="FFFFFF"/>
          </w:tcPr>
          <w:p w:rsidR="005B445C" w:rsidRPr="00951747" w:rsidRDefault="005B445C" w:rsidP="00CD2F65">
            <w:pPr>
              <w:spacing w:before="120" w:after="120" w:line="240" w:lineRule="exact"/>
              <w:jc w:val="center"/>
              <w:rPr>
                <w:rFonts w:ascii="Arial" w:hAnsi="Arial" w:cs="Arial"/>
                <w:sz w:val="12"/>
                <w:szCs w:val="12"/>
              </w:rPr>
            </w:pPr>
            <w:r w:rsidRPr="00951747">
              <w:rPr>
                <w:rFonts w:ascii="Arial" w:hAnsi="Arial" w:cs="Arial"/>
                <w:sz w:val="12"/>
                <w:szCs w:val="12"/>
              </w:rPr>
              <w:t>3,14</w:t>
            </w:r>
          </w:p>
        </w:tc>
        <w:tc>
          <w:tcPr>
            <w:tcW w:w="801" w:type="dxa"/>
            <w:gridSpan w:val="2"/>
            <w:shd w:val="clear" w:color="auto" w:fill="FFFFFF"/>
          </w:tcPr>
          <w:p w:rsidR="005B445C" w:rsidRPr="00951747" w:rsidRDefault="005B445C" w:rsidP="00CD2F65">
            <w:pPr>
              <w:spacing w:before="120" w:after="120" w:line="240" w:lineRule="exact"/>
              <w:jc w:val="center"/>
              <w:rPr>
                <w:rFonts w:ascii="Arial" w:hAnsi="Arial" w:cs="Arial"/>
                <w:sz w:val="12"/>
                <w:szCs w:val="12"/>
              </w:rPr>
            </w:pPr>
            <w:r w:rsidRPr="00951747">
              <w:rPr>
                <w:rFonts w:ascii="Arial" w:hAnsi="Arial" w:cs="Arial"/>
                <w:sz w:val="12"/>
                <w:szCs w:val="12"/>
              </w:rPr>
              <w:t>3,96</w:t>
            </w:r>
          </w:p>
        </w:tc>
        <w:tc>
          <w:tcPr>
            <w:tcW w:w="715" w:type="dxa"/>
            <w:shd w:val="clear" w:color="auto" w:fill="FFFFFF"/>
          </w:tcPr>
          <w:p w:rsidR="005B445C" w:rsidRPr="00951747" w:rsidRDefault="005B445C" w:rsidP="00CD2F65">
            <w:pPr>
              <w:spacing w:before="120" w:after="120" w:line="240" w:lineRule="exact"/>
              <w:jc w:val="center"/>
              <w:rPr>
                <w:rFonts w:ascii="Arial" w:hAnsi="Arial" w:cs="Arial"/>
                <w:sz w:val="12"/>
                <w:szCs w:val="12"/>
              </w:rPr>
            </w:pPr>
            <w:r w:rsidRPr="00951747">
              <w:rPr>
                <w:rFonts w:ascii="Arial" w:hAnsi="Arial" w:cs="Arial"/>
                <w:sz w:val="12"/>
                <w:szCs w:val="12"/>
              </w:rPr>
              <w:t>3,14</w:t>
            </w:r>
          </w:p>
        </w:tc>
        <w:tc>
          <w:tcPr>
            <w:tcW w:w="894" w:type="dxa"/>
            <w:gridSpan w:val="2"/>
            <w:shd w:val="clear" w:color="auto" w:fill="FFFFFF"/>
          </w:tcPr>
          <w:p w:rsidR="005B445C" w:rsidRPr="00951747" w:rsidRDefault="005B445C" w:rsidP="00CD2F65">
            <w:pPr>
              <w:spacing w:before="120" w:after="120" w:line="240" w:lineRule="exact"/>
              <w:jc w:val="center"/>
              <w:rPr>
                <w:rFonts w:ascii="Arial" w:hAnsi="Arial" w:cs="Arial"/>
                <w:sz w:val="12"/>
                <w:szCs w:val="12"/>
              </w:rPr>
            </w:pPr>
            <w:r w:rsidRPr="00951747">
              <w:rPr>
                <w:rFonts w:ascii="Arial" w:hAnsi="Arial" w:cs="Arial"/>
                <w:sz w:val="12"/>
                <w:szCs w:val="12"/>
              </w:rPr>
              <w:t>3,96</w:t>
            </w:r>
          </w:p>
        </w:tc>
        <w:tc>
          <w:tcPr>
            <w:tcW w:w="642" w:type="dxa"/>
            <w:gridSpan w:val="2"/>
            <w:shd w:val="clear" w:color="auto" w:fill="FFFFFF"/>
          </w:tcPr>
          <w:p w:rsidR="005B445C" w:rsidRPr="00951747" w:rsidRDefault="005B445C" w:rsidP="00CD2F65">
            <w:pPr>
              <w:spacing w:before="120" w:after="120" w:line="240" w:lineRule="exact"/>
              <w:jc w:val="center"/>
              <w:rPr>
                <w:rFonts w:ascii="Arial" w:hAnsi="Arial" w:cs="Arial"/>
                <w:sz w:val="12"/>
                <w:szCs w:val="12"/>
              </w:rPr>
            </w:pPr>
            <w:r w:rsidRPr="00951747">
              <w:rPr>
                <w:rFonts w:ascii="Arial" w:hAnsi="Arial" w:cs="Arial"/>
                <w:sz w:val="12"/>
                <w:szCs w:val="12"/>
              </w:rPr>
              <w:t>3,14</w:t>
            </w:r>
          </w:p>
        </w:tc>
      </w:tr>
      <w:tr w:rsidR="00AC4664" w:rsidRPr="00951747" w:rsidTr="0031351E">
        <w:trPr>
          <w:jc w:val="center"/>
        </w:trPr>
        <w:tc>
          <w:tcPr>
            <w:tcW w:w="392" w:type="dxa"/>
            <w:shd w:val="clear" w:color="auto" w:fill="FFFFFF"/>
          </w:tcPr>
          <w:p w:rsidR="005B445C" w:rsidRPr="00951747" w:rsidRDefault="005B445C" w:rsidP="005B445C">
            <w:pPr>
              <w:spacing w:before="120" w:after="120" w:line="240" w:lineRule="exact"/>
              <w:jc w:val="center"/>
              <w:rPr>
                <w:rFonts w:ascii="Arial" w:hAnsi="Arial" w:cs="Arial"/>
                <w:sz w:val="12"/>
                <w:szCs w:val="12"/>
              </w:rPr>
            </w:pPr>
            <w:r w:rsidRPr="00951747">
              <w:rPr>
                <w:rFonts w:ascii="Arial" w:hAnsi="Arial" w:cs="Arial"/>
                <w:sz w:val="12"/>
                <w:szCs w:val="12"/>
              </w:rPr>
              <w:t>1.2.</w:t>
            </w:r>
          </w:p>
        </w:tc>
        <w:tc>
          <w:tcPr>
            <w:tcW w:w="1206" w:type="dxa"/>
            <w:shd w:val="clear" w:color="auto" w:fill="FFFFFF"/>
          </w:tcPr>
          <w:p w:rsidR="005B445C" w:rsidRPr="00951747" w:rsidRDefault="005B445C" w:rsidP="005B445C">
            <w:pPr>
              <w:spacing w:before="120" w:after="120" w:line="240" w:lineRule="exact"/>
              <w:rPr>
                <w:rFonts w:ascii="Arial" w:hAnsi="Arial" w:cs="Arial"/>
                <w:sz w:val="12"/>
                <w:szCs w:val="12"/>
              </w:rPr>
            </w:pPr>
            <w:r w:rsidRPr="00951747">
              <w:rPr>
                <w:rFonts w:ascii="Arial" w:hAnsi="Arial" w:cs="Arial"/>
                <w:sz w:val="12"/>
                <w:szCs w:val="12"/>
              </w:rPr>
              <w:t>Участие в обл</w:t>
            </w:r>
            <w:r w:rsidRPr="00951747">
              <w:rPr>
                <w:rFonts w:ascii="Arial" w:hAnsi="Arial" w:cs="Arial"/>
                <w:sz w:val="12"/>
                <w:szCs w:val="12"/>
              </w:rPr>
              <w:t>а</w:t>
            </w:r>
            <w:r w:rsidRPr="00951747">
              <w:rPr>
                <w:rFonts w:ascii="Arial" w:hAnsi="Arial" w:cs="Arial"/>
                <w:sz w:val="12"/>
                <w:szCs w:val="12"/>
              </w:rPr>
              <w:t>стном конкурсе профессионал</w:t>
            </w:r>
            <w:r w:rsidRPr="00951747">
              <w:rPr>
                <w:rFonts w:ascii="Arial" w:hAnsi="Arial" w:cs="Arial"/>
                <w:sz w:val="12"/>
                <w:szCs w:val="12"/>
              </w:rPr>
              <w:t>ь</w:t>
            </w:r>
            <w:r w:rsidRPr="00951747">
              <w:rPr>
                <w:rFonts w:ascii="Arial" w:hAnsi="Arial" w:cs="Arial"/>
                <w:sz w:val="12"/>
                <w:szCs w:val="12"/>
              </w:rPr>
              <w:t>ного мастерства специалистов, осуществляющих деятельность по приоритетным направлениям государственной молодежной п</w:t>
            </w:r>
            <w:r w:rsidRPr="00951747">
              <w:rPr>
                <w:rFonts w:ascii="Arial" w:hAnsi="Arial" w:cs="Arial"/>
                <w:sz w:val="12"/>
                <w:szCs w:val="12"/>
              </w:rPr>
              <w:t>о</w:t>
            </w:r>
            <w:r w:rsidRPr="00951747">
              <w:rPr>
                <w:rFonts w:ascii="Arial" w:hAnsi="Arial" w:cs="Arial"/>
                <w:sz w:val="12"/>
                <w:szCs w:val="12"/>
              </w:rPr>
              <w:t>литики</w:t>
            </w:r>
          </w:p>
        </w:tc>
        <w:tc>
          <w:tcPr>
            <w:tcW w:w="1052" w:type="dxa"/>
            <w:shd w:val="clear" w:color="auto" w:fill="FFFFFF"/>
          </w:tcPr>
          <w:p w:rsidR="005B445C" w:rsidRPr="00951747" w:rsidRDefault="005B445C" w:rsidP="005B445C">
            <w:pPr>
              <w:spacing w:before="120" w:after="120" w:line="240" w:lineRule="exact"/>
              <w:rPr>
                <w:rFonts w:ascii="Arial" w:hAnsi="Arial" w:cs="Arial"/>
                <w:sz w:val="12"/>
                <w:szCs w:val="12"/>
              </w:rPr>
            </w:pPr>
            <w:r w:rsidRPr="00951747">
              <w:rPr>
                <w:rFonts w:ascii="Arial" w:hAnsi="Arial" w:cs="Arial"/>
                <w:sz w:val="12"/>
                <w:szCs w:val="12"/>
              </w:rPr>
              <w:t xml:space="preserve">МАУ «МЦ «Юность» </w:t>
            </w:r>
            <w:proofErr w:type="spellStart"/>
            <w:r w:rsidRPr="00951747">
              <w:rPr>
                <w:rFonts w:ascii="Arial" w:hAnsi="Arial" w:cs="Arial"/>
                <w:sz w:val="12"/>
                <w:szCs w:val="12"/>
              </w:rPr>
              <w:t>им.Н.И.Филина</w:t>
            </w:r>
            <w:proofErr w:type="spellEnd"/>
            <w:r w:rsidRPr="00951747">
              <w:rPr>
                <w:rFonts w:ascii="Arial" w:hAnsi="Arial" w:cs="Arial"/>
                <w:sz w:val="12"/>
                <w:szCs w:val="12"/>
              </w:rPr>
              <w:t>»</w:t>
            </w:r>
          </w:p>
        </w:tc>
        <w:tc>
          <w:tcPr>
            <w:tcW w:w="1243" w:type="dxa"/>
            <w:shd w:val="clear" w:color="auto" w:fill="FFFFFF"/>
          </w:tcPr>
          <w:p w:rsidR="005B445C" w:rsidRPr="00951747" w:rsidRDefault="005B445C" w:rsidP="005B445C">
            <w:pPr>
              <w:spacing w:before="120" w:after="120" w:line="240" w:lineRule="exact"/>
              <w:rPr>
                <w:rFonts w:ascii="Arial" w:hAnsi="Arial" w:cs="Arial"/>
                <w:sz w:val="12"/>
                <w:szCs w:val="12"/>
              </w:rPr>
            </w:pPr>
            <w:r w:rsidRPr="00951747">
              <w:rPr>
                <w:rFonts w:ascii="Arial" w:hAnsi="Arial" w:cs="Arial"/>
                <w:sz w:val="12"/>
                <w:szCs w:val="12"/>
              </w:rPr>
              <w:t>2020,2022,2024,2026 годы</w:t>
            </w:r>
          </w:p>
        </w:tc>
        <w:tc>
          <w:tcPr>
            <w:tcW w:w="969" w:type="dxa"/>
            <w:shd w:val="clear" w:color="auto" w:fill="FFFFFF"/>
          </w:tcPr>
          <w:p w:rsidR="005B445C" w:rsidRPr="00951747" w:rsidRDefault="005B445C" w:rsidP="005B445C">
            <w:pPr>
              <w:spacing w:before="120" w:after="120" w:line="240" w:lineRule="exact"/>
              <w:jc w:val="center"/>
              <w:rPr>
                <w:rFonts w:ascii="Arial" w:hAnsi="Arial" w:cs="Arial"/>
                <w:sz w:val="12"/>
                <w:szCs w:val="12"/>
              </w:rPr>
            </w:pPr>
            <w:r w:rsidRPr="00951747">
              <w:rPr>
                <w:rFonts w:ascii="Arial" w:hAnsi="Arial" w:cs="Arial"/>
                <w:sz w:val="12"/>
                <w:szCs w:val="12"/>
              </w:rPr>
              <w:t xml:space="preserve">1.1 </w:t>
            </w:r>
          </w:p>
        </w:tc>
        <w:tc>
          <w:tcPr>
            <w:tcW w:w="1126" w:type="dxa"/>
            <w:shd w:val="clear" w:color="auto" w:fill="FFFFFF"/>
          </w:tcPr>
          <w:p w:rsidR="005B445C" w:rsidRPr="00951747" w:rsidRDefault="005B445C" w:rsidP="005B445C">
            <w:pPr>
              <w:spacing w:before="120" w:after="120" w:line="240" w:lineRule="exact"/>
              <w:rPr>
                <w:rFonts w:ascii="Arial" w:hAnsi="Arial" w:cs="Arial"/>
                <w:sz w:val="12"/>
                <w:szCs w:val="12"/>
              </w:rPr>
            </w:pPr>
            <w:r w:rsidRPr="00951747">
              <w:rPr>
                <w:rFonts w:ascii="Arial" w:hAnsi="Arial" w:cs="Arial"/>
                <w:sz w:val="12"/>
                <w:szCs w:val="12"/>
              </w:rPr>
              <w:t>местный бю</w:t>
            </w:r>
            <w:r w:rsidRPr="00951747">
              <w:rPr>
                <w:rFonts w:ascii="Arial" w:hAnsi="Arial" w:cs="Arial"/>
                <w:sz w:val="12"/>
                <w:szCs w:val="12"/>
              </w:rPr>
              <w:t>д</w:t>
            </w:r>
            <w:r w:rsidRPr="00951747">
              <w:rPr>
                <w:rFonts w:ascii="Arial" w:hAnsi="Arial" w:cs="Arial"/>
                <w:sz w:val="12"/>
                <w:szCs w:val="12"/>
              </w:rPr>
              <w:t>жет</w:t>
            </w:r>
          </w:p>
        </w:tc>
        <w:tc>
          <w:tcPr>
            <w:tcW w:w="773" w:type="dxa"/>
            <w:shd w:val="clear" w:color="auto" w:fill="FFFFFF"/>
          </w:tcPr>
          <w:p w:rsidR="005B445C" w:rsidRPr="00951747" w:rsidRDefault="005B445C" w:rsidP="00CD2F65">
            <w:pPr>
              <w:spacing w:before="120" w:after="120" w:line="240" w:lineRule="exact"/>
              <w:jc w:val="center"/>
              <w:rPr>
                <w:rFonts w:ascii="Arial" w:hAnsi="Arial" w:cs="Arial"/>
                <w:sz w:val="12"/>
                <w:szCs w:val="12"/>
              </w:rPr>
            </w:pPr>
            <w:r w:rsidRPr="00951747">
              <w:rPr>
                <w:rFonts w:ascii="Arial" w:hAnsi="Arial" w:cs="Arial"/>
                <w:sz w:val="12"/>
                <w:szCs w:val="12"/>
              </w:rPr>
              <w:t>0</w:t>
            </w:r>
          </w:p>
        </w:tc>
        <w:tc>
          <w:tcPr>
            <w:tcW w:w="800" w:type="dxa"/>
            <w:gridSpan w:val="2"/>
            <w:shd w:val="clear" w:color="auto" w:fill="FFFFFF"/>
          </w:tcPr>
          <w:p w:rsidR="005B445C" w:rsidRPr="00951747" w:rsidRDefault="005B445C" w:rsidP="00CD2F65">
            <w:pPr>
              <w:spacing w:before="120" w:after="120" w:line="240" w:lineRule="exact"/>
              <w:jc w:val="center"/>
              <w:rPr>
                <w:rFonts w:ascii="Arial" w:hAnsi="Arial" w:cs="Arial"/>
                <w:sz w:val="12"/>
                <w:szCs w:val="12"/>
              </w:rPr>
            </w:pPr>
            <w:r w:rsidRPr="00951747">
              <w:rPr>
                <w:rFonts w:ascii="Arial" w:hAnsi="Arial" w:cs="Arial"/>
                <w:sz w:val="12"/>
                <w:szCs w:val="12"/>
              </w:rPr>
              <w:t>0</w:t>
            </w:r>
          </w:p>
        </w:tc>
        <w:tc>
          <w:tcPr>
            <w:tcW w:w="739" w:type="dxa"/>
            <w:gridSpan w:val="3"/>
            <w:shd w:val="clear" w:color="auto" w:fill="FFFFFF"/>
          </w:tcPr>
          <w:p w:rsidR="005B445C" w:rsidRPr="00951747" w:rsidRDefault="005B445C" w:rsidP="00CD2F65">
            <w:pPr>
              <w:spacing w:before="120" w:after="120" w:line="240" w:lineRule="exact"/>
              <w:jc w:val="center"/>
              <w:rPr>
                <w:rFonts w:ascii="Arial" w:hAnsi="Arial" w:cs="Arial"/>
                <w:sz w:val="12"/>
                <w:szCs w:val="12"/>
              </w:rPr>
            </w:pPr>
            <w:r w:rsidRPr="00951747">
              <w:rPr>
                <w:rFonts w:ascii="Arial" w:hAnsi="Arial" w:cs="Arial"/>
                <w:sz w:val="12"/>
                <w:szCs w:val="12"/>
              </w:rPr>
              <w:t>0,82</w:t>
            </w:r>
          </w:p>
        </w:tc>
        <w:tc>
          <w:tcPr>
            <w:tcW w:w="801" w:type="dxa"/>
            <w:gridSpan w:val="2"/>
            <w:shd w:val="clear" w:color="auto" w:fill="FFFFFF"/>
          </w:tcPr>
          <w:p w:rsidR="005B445C" w:rsidRPr="00951747" w:rsidRDefault="005B445C" w:rsidP="00CD2F65">
            <w:pPr>
              <w:spacing w:before="120" w:after="120" w:line="240" w:lineRule="exact"/>
              <w:jc w:val="center"/>
              <w:rPr>
                <w:rFonts w:ascii="Arial" w:hAnsi="Arial" w:cs="Arial"/>
                <w:sz w:val="12"/>
                <w:szCs w:val="12"/>
              </w:rPr>
            </w:pPr>
            <w:r w:rsidRPr="00951747">
              <w:rPr>
                <w:rFonts w:ascii="Arial" w:hAnsi="Arial" w:cs="Arial"/>
                <w:sz w:val="12"/>
                <w:szCs w:val="12"/>
              </w:rPr>
              <w:t>0</w:t>
            </w:r>
          </w:p>
        </w:tc>
        <w:tc>
          <w:tcPr>
            <w:tcW w:w="715" w:type="dxa"/>
            <w:shd w:val="clear" w:color="auto" w:fill="FFFFFF"/>
          </w:tcPr>
          <w:p w:rsidR="005B445C" w:rsidRPr="00951747" w:rsidRDefault="005B445C" w:rsidP="00CD2F65">
            <w:pPr>
              <w:spacing w:before="120" w:after="120" w:line="240" w:lineRule="exact"/>
              <w:jc w:val="center"/>
              <w:rPr>
                <w:rFonts w:ascii="Arial" w:hAnsi="Arial" w:cs="Arial"/>
                <w:sz w:val="12"/>
                <w:szCs w:val="12"/>
              </w:rPr>
            </w:pPr>
            <w:r w:rsidRPr="00951747">
              <w:rPr>
                <w:rFonts w:ascii="Arial" w:hAnsi="Arial" w:cs="Arial"/>
                <w:sz w:val="12"/>
                <w:szCs w:val="12"/>
              </w:rPr>
              <w:t>0,82</w:t>
            </w:r>
          </w:p>
        </w:tc>
        <w:tc>
          <w:tcPr>
            <w:tcW w:w="894" w:type="dxa"/>
            <w:gridSpan w:val="2"/>
            <w:shd w:val="clear" w:color="auto" w:fill="FFFFFF"/>
          </w:tcPr>
          <w:p w:rsidR="005B445C" w:rsidRPr="00951747" w:rsidRDefault="005B445C" w:rsidP="00CD2F65">
            <w:pPr>
              <w:spacing w:before="120" w:after="120" w:line="240" w:lineRule="exact"/>
              <w:jc w:val="center"/>
              <w:rPr>
                <w:rFonts w:ascii="Arial" w:hAnsi="Arial" w:cs="Arial"/>
                <w:sz w:val="12"/>
                <w:szCs w:val="12"/>
              </w:rPr>
            </w:pPr>
            <w:r w:rsidRPr="00951747">
              <w:rPr>
                <w:rFonts w:ascii="Arial" w:hAnsi="Arial" w:cs="Arial"/>
                <w:sz w:val="12"/>
                <w:szCs w:val="12"/>
              </w:rPr>
              <w:t>0</w:t>
            </w:r>
          </w:p>
        </w:tc>
        <w:tc>
          <w:tcPr>
            <w:tcW w:w="642" w:type="dxa"/>
            <w:gridSpan w:val="2"/>
            <w:shd w:val="clear" w:color="auto" w:fill="FFFFFF"/>
          </w:tcPr>
          <w:p w:rsidR="005B445C" w:rsidRPr="00951747" w:rsidRDefault="005B445C" w:rsidP="00CD2F65">
            <w:pPr>
              <w:spacing w:before="120" w:after="120" w:line="240" w:lineRule="exact"/>
              <w:jc w:val="center"/>
              <w:rPr>
                <w:rFonts w:ascii="Arial" w:hAnsi="Arial" w:cs="Arial"/>
                <w:sz w:val="12"/>
                <w:szCs w:val="12"/>
              </w:rPr>
            </w:pPr>
            <w:r w:rsidRPr="00951747">
              <w:rPr>
                <w:rFonts w:ascii="Arial" w:hAnsi="Arial" w:cs="Arial"/>
                <w:sz w:val="12"/>
                <w:szCs w:val="12"/>
              </w:rPr>
              <w:t>0,82</w:t>
            </w:r>
          </w:p>
        </w:tc>
      </w:tr>
      <w:tr w:rsidR="00AC4664" w:rsidRPr="00951747" w:rsidTr="0031351E">
        <w:trPr>
          <w:jc w:val="center"/>
        </w:trPr>
        <w:tc>
          <w:tcPr>
            <w:tcW w:w="392" w:type="dxa"/>
            <w:shd w:val="clear" w:color="auto" w:fill="FFFFFF"/>
          </w:tcPr>
          <w:p w:rsidR="005B445C" w:rsidRPr="00951747" w:rsidRDefault="005B445C" w:rsidP="005B445C">
            <w:pPr>
              <w:spacing w:before="120" w:after="120" w:line="240" w:lineRule="exact"/>
              <w:jc w:val="center"/>
              <w:rPr>
                <w:rFonts w:ascii="Arial" w:hAnsi="Arial" w:cs="Arial"/>
                <w:sz w:val="12"/>
                <w:szCs w:val="12"/>
              </w:rPr>
            </w:pPr>
            <w:r w:rsidRPr="00951747">
              <w:rPr>
                <w:rFonts w:ascii="Arial" w:hAnsi="Arial" w:cs="Arial"/>
                <w:sz w:val="12"/>
                <w:szCs w:val="12"/>
              </w:rPr>
              <w:t>1.3.</w:t>
            </w:r>
          </w:p>
        </w:tc>
        <w:tc>
          <w:tcPr>
            <w:tcW w:w="1206" w:type="dxa"/>
            <w:shd w:val="clear" w:color="auto" w:fill="FFFFFF"/>
          </w:tcPr>
          <w:p w:rsidR="005B445C" w:rsidRPr="00951747" w:rsidRDefault="005B445C" w:rsidP="005B445C">
            <w:pPr>
              <w:tabs>
                <w:tab w:val="left" w:pos="2520"/>
              </w:tabs>
              <w:spacing w:before="120" w:after="120" w:line="240" w:lineRule="exact"/>
              <w:rPr>
                <w:rFonts w:ascii="Arial" w:hAnsi="Arial" w:cs="Arial"/>
                <w:sz w:val="12"/>
                <w:szCs w:val="12"/>
              </w:rPr>
            </w:pPr>
            <w:r w:rsidRPr="00951747">
              <w:rPr>
                <w:rFonts w:ascii="Arial" w:hAnsi="Arial" w:cs="Arial"/>
                <w:sz w:val="12"/>
                <w:szCs w:val="12"/>
              </w:rPr>
              <w:t>Участие в сем</w:t>
            </w:r>
            <w:r w:rsidRPr="00951747">
              <w:rPr>
                <w:rFonts w:ascii="Arial" w:hAnsi="Arial" w:cs="Arial"/>
                <w:sz w:val="12"/>
                <w:szCs w:val="12"/>
              </w:rPr>
              <w:t>и</w:t>
            </w:r>
            <w:r w:rsidRPr="00951747">
              <w:rPr>
                <w:rFonts w:ascii="Arial" w:hAnsi="Arial" w:cs="Arial"/>
                <w:sz w:val="12"/>
                <w:szCs w:val="12"/>
              </w:rPr>
              <w:t>наре для сп</w:t>
            </w:r>
            <w:r w:rsidRPr="00951747">
              <w:rPr>
                <w:rFonts w:ascii="Arial" w:hAnsi="Arial" w:cs="Arial"/>
                <w:sz w:val="12"/>
                <w:szCs w:val="12"/>
              </w:rPr>
              <w:t>е</w:t>
            </w:r>
            <w:r w:rsidRPr="00951747">
              <w:rPr>
                <w:rFonts w:ascii="Arial" w:hAnsi="Arial" w:cs="Arial"/>
                <w:sz w:val="12"/>
                <w:szCs w:val="12"/>
              </w:rPr>
              <w:t>циалистов сф</w:t>
            </w:r>
            <w:r w:rsidRPr="00951747">
              <w:rPr>
                <w:rFonts w:ascii="Arial" w:hAnsi="Arial" w:cs="Arial"/>
                <w:sz w:val="12"/>
                <w:szCs w:val="12"/>
              </w:rPr>
              <w:t>е</w:t>
            </w:r>
            <w:r w:rsidRPr="00951747">
              <w:rPr>
                <w:rFonts w:ascii="Arial" w:hAnsi="Arial" w:cs="Arial"/>
                <w:sz w:val="12"/>
                <w:szCs w:val="12"/>
              </w:rPr>
              <w:t>ры молодежной полит</w:t>
            </w:r>
            <w:r w:rsidRPr="00951747">
              <w:rPr>
                <w:rFonts w:ascii="Arial" w:hAnsi="Arial" w:cs="Arial"/>
                <w:sz w:val="12"/>
                <w:szCs w:val="12"/>
              </w:rPr>
              <w:t>и</w:t>
            </w:r>
            <w:r w:rsidRPr="00951747">
              <w:rPr>
                <w:rFonts w:ascii="Arial" w:hAnsi="Arial" w:cs="Arial"/>
                <w:sz w:val="12"/>
                <w:szCs w:val="12"/>
              </w:rPr>
              <w:t xml:space="preserve">ки </w:t>
            </w:r>
          </w:p>
        </w:tc>
        <w:tc>
          <w:tcPr>
            <w:tcW w:w="1052" w:type="dxa"/>
            <w:shd w:val="clear" w:color="auto" w:fill="FFFFFF"/>
          </w:tcPr>
          <w:p w:rsidR="005B445C" w:rsidRPr="00951747" w:rsidRDefault="005B445C" w:rsidP="005B445C">
            <w:pPr>
              <w:spacing w:before="120" w:after="120" w:line="240" w:lineRule="exact"/>
              <w:rPr>
                <w:rFonts w:ascii="Arial" w:hAnsi="Arial" w:cs="Arial"/>
                <w:sz w:val="12"/>
                <w:szCs w:val="12"/>
              </w:rPr>
            </w:pPr>
            <w:r w:rsidRPr="00951747">
              <w:rPr>
                <w:rFonts w:ascii="Arial" w:hAnsi="Arial" w:cs="Arial"/>
                <w:sz w:val="12"/>
                <w:szCs w:val="12"/>
              </w:rPr>
              <w:t xml:space="preserve">МАУ «МЦ «Юность» </w:t>
            </w:r>
            <w:proofErr w:type="spellStart"/>
            <w:r w:rsidRPr="00951747">
              <w:rPr>
                <w:rFonts w:ascii="Arial" w:hAnsi="Arial" w:cs="Arial"/>
                <w:sz w:val="12"/>
                <w:szCs w:val="12"/>
              </w:rPr>
              <w:t>им.Н.И.Филина</w:t>
            </w:r>
            <w:proofErr w:type="spellEnd"/>
            <w:r w:rsidRPr="00951747">
              <w:rPr>
                <w:rFonts w:ascii="Arial" w:hAnsi="Arial" w:cs="Arial"/>
                <w:sz w:val="12"/>
                <w:szCs w:val="12"/>
              </w:rPr>
              <w:t>»</w:t>
            </w:r>
          </w:p>
        </w:tc>
        <w:tc>
          <w:tcPr>
            <w:tcW w:w="1243" w:type="dxa"/>
            <w:shd w:val="clear" w:color="auto" w:fill="FFFFFF"/>
          </w:tcPr>
          <w:p w:rsidR="005B445C" w:rsidRPr="00951747" w:rsidRDefault="005B445C" w:rsidP="005B445C">
            <w:pPr>
              <w:autoSpaceDE w:val="0"/>
              <w:autoSpaceDN w:val="0"/>
              <w:adjustRightInd w:val="0"/>
              <w:spacing w:before="120" w:after="120" w:line="240" w:lineRule="exact"/>
              <w:rPr>
                <w:rFonts w:ascii="Arial" w:hAnsi="Arial" w:cs="Arial"/>
                <w:sz w:val="12"/>
                <w:szCs w:val="12"/>
              </w:rPr>
            </w:pPr>
            <w:r w:rsidRPr="00951747">
              <w:rPr>
                <w:rFonts w:ascii="Arial" w:hAnsi="Arial" w:cs="Arial"/>
                <w:sz w:val="12"/>
                <w:szCs w:val="12"/>
              </w:rPr>
              <w:t>2020-2026 годы</w:t>
            </w:r>
          </w:p>
        </w:tc>
        <w:tc>
          <w:tcPr>
            <w:tcW w:w="969" w:type="dxa"/>
            <w:shd w:val="clear" w:color="auto" w:fill="FFFFFF"/>
          </w:tcPr>
          <w:p w:rsidR="005B445C" w:rsidRPr="00951747" w:rsidRDefault="005B445C" w:rsidP="005B445C">
            <w:pPr>
              <w:spacing w:before="120" w:after="120" w:line="240" w:lineRule="exact"/>
              <w:jc w:val="center"/>
              <w:rPr>
                <w:rFonts w:ascii="Arial" w:hAnsi="Arial" w:cs="Arial"/>
                <w:sz w:val="12"/>
                <w:szCs w:val="12"/>
              </w:rPr>
            </w:pPr>
            <w:r w:rsidRPr="00951747">
              <w:rPr>
                <w:rFonts w:ascii="Arial" w:hAnsi="Arial" w:cs="Arial"/>
                <w:sz w:val="12"/>
                <w:szCs w:val="12"/>
              </w:rPr>
              <w:t>1.1</w:t>
            </w:r>
          </w:p>
        </w:tc>
        <w:tc>
          <w:tcPr>
            <w:tcW w:w="1126" w:type="dxa"/>
            <w:shd w:val="clear" w:color="auto" w:fill="FFFFFF"/>
          </w:tcPr>
          <w:p w:rsidR="005B445C" w:rsidRPr="00951747" w:rsidRDefault="005B445C" w:rsidP="005B445C">
            <w:pPr>
              <w:spacing w:before="120" w:after="120" w:line="240" w:lineRule="exact"/>
              <w:rPr>
                <w:rFonts w:ascii="Arial" w:hAnsi="Arial" w:cs="Arial"/>
                <w:sz w:val="12"/>
                <w:szCs w:val="12"/>
              </w:rPr>
            </w:pPr>
            <w:r w:rsidRPr="00951747">
              <w:rPr>
                <w:rFonts w:ascii="Arial" w:hAnsi="Arial" w:cs="Arial"/>
                <w:sz w:val="12"/>
                <w:szCs w:val="12"/>
              </w:rPr>
              <w:t>местный бю</w:t>
            </w:r>
            <w:r w:rsidRPr="00951747">
              <w:rPr>
                <w:rFonts w:ascii="Arial" w:hAnsi="Arial" w:cs="Arial"/>
                <w:sz w:val="12"/>
                <w:szCs w:val="12"/>
              </w:rPr>
              <w:t>д</w:t>
            </w:r>
            <w:r w:rsidRPr="00951747">
              <w:rPr>
                <w:rFonts w:ascii="Arial" w:hAnsi="Arial" w:cs="Arial"/>
                <w:sz w:val="12"/>
                <w:szCs w:val="12"/>
              </w:rPr>
              <w:t xml:space="preserve">жет </w:t>
            </w:r>
          </w:p>
        </w:tc>
        <w:tc>
          <w:tcPr>
            <w:tcW w:w="773" w:type="dxa"/>
            <w:shd w:val="clear" w:color="auto" w:fill="FFFFFF"/>
          </w:tcPr>
          <w:p w:rsidR="005B445C" w:rsidRPr="00951747" w:rsidRDefault="005B445C" w:rsidP="00CD2F65">
            <w:pPr>
              <w:spacing w:before="120" w:after="120" w:line="240" w:lineRule="exact"/>
              <w:jc w:val="center"/>
              <w:rPr>
                <w:rFonts w:ascii="Arial" w:hAnsi="Arial" w:cs="Arial"/>
                <w:sz w:val="12"/>
                <w:szCs w:val="12"/>
              </w:rPr>
            </w:pPr>
            <w:r w:rsidRPr="00951747">
              <w:rPr>
                <w:rFonts w:ascii="Arial" w:hAnsi="Arial" w:cs="Arial"/>
                <w:sz w:val="12"/>
                <w:szCs w:val="12"/>
              </w:rPr>
              <w:t>0</w:t>
            </w:r>
          </w:p>
        </w:tc>
        <w:tc>
          <w:tcPr>
            <w:tcW w:w="800" w:type="dxa"/>
            <w:gridSpan w:val="2"/>
            <w:shd w:val="clear" w:color="auto" w:fill="FFFFFF"/>
          </w:tcPr>
          <w:p w:rsidR="005B445C" w:rsidRPr="00951747" w:rsidRDefault="005B445C" w:rsidP="00CD2F65">
            <w:pPr>
              <w:spacing w:before="120" w:after="120" w:line="240" w:lineRule="exact"/>
              <w:jc w:val="center"/>
              <w:rPr>
                <w:rFonts w:ascii="Arial" w:hAnsi="Arial" w:cs="Arial"/>
                <w:sz w:val="12"/>
                <w:szCs w:val="12"/>
              </w:rPr>
            </w:pPr>
            <w:r w:rsidRPr="00951747">
              <w:rPr>
                <w:rFonts w:ascii="Arial" w:hAnsi="Arial" w:cs="Arial"/>
                <w:sz w:val="12"/>
                <w:szCs w:val="12"/>
              </w:rPr>
              <w:t>0,82</w:t>
            </w:r>
          </w:p>
        </w:tc>
        <w:tc>
          <w:tcPr>
            <w:tcW w:w="739" w:type="dxa"/>
            <w:gridSpan w:val="3"/>
            <w:shd w:val="clear" w:color="auto" w:fill="FFFFFF"/>
          </w:tcPr>
          <w:p w:rsidR="005B445C" w:rsidRPr="00951747" w:rsidRDefault="005B445C" w:rsidP="00CD2F65">
            <w:pPr>
              <w:spacing w:before="120" w:after="120" w:line="240" w:lineRule="exact"/>
              <w:jc w:val="center"/>
              <w:rPr>
                <w:rFonts w:ascii="Arial" w:hAnsi="Arial" w:cs="Arial"/>
                <w:sz w:val="12"/>
                <w:szCs w:val="12"/>
              </w:rPr>
            </w:pPr>
            <w:r w:rsidRPr="00951747">
              <w:rPr>
                <w:rFonts w:ascii="Arial" w:hAnsi="Arial" w:cs="Arial"/>
                <w:sz w:val="12"/>
                <w:szCs w:val="12"/>
              </w:rPr>
              <w:t>0,82</w:t>
            </w:r>
          </w:p>
        </w:tc>
        <w:tc>
          <w:tcPr>
            <w:tcW w:w="801" w:type="dxa"/>
            <w:gridSpan w:val="2"/>
            <w:shd w:val="clear" w:color="auto" w:fill="FFFFFF"/>
          </w:tcPr>
          <w:p w:rsidR="005B445C" w:rsidRPr="00951747" w:rsidRDefault="005B445C" w:rsidP="00CD2F65">
            <w:pPr>
              <w:spacing w:before="120" w:after="120" w:line="240" w:lineRule="exact"/>
              <w:jc w:val="center"/>
              <w:rPr>
                <w:rFonts w:ascii="Arial" w:hAnsi="Arial" w:cs="Arial"/>
                <w:sz w:val="12"/>
                <w:szCs w:val="12"/>
              </w:rPr>
            </w:pPr>
            <w:r w:rsidRPr="00951747">
              <w:rPr>
                <w:rFonts w:ascii="Arial" w:hAnsi="Arial" w:cs="Arial"/>
                <w:sz w:val="12"/>
                <w:szCs w:val="12"/>
              </w:rPr>
              <w:t>0,82</w:t>
            </w:r>
          </w:p>
        </w:tc>
        <w:tc>
          <w:tcPr>
            <w:tcW w:w="715" w:type="dxa"/>
            <w:shd w:val="clear" w:color="auto" w:fill="FFFFFF"/>
          </w:tcPr>
          <w:p w:rsidR="005B445C" w:rsidRPr="00951747" w:rsidRDefault="005B445C" w:rsidP="00CD2F65">
            <w:pPr>
              <w:spacing w:before="120" w:after="120" w:line="240" w:lineRule="exact"/>
              <w:jc w:val="center"/>
              <w:rPr>
                <w:rFonts w:ascii="Arial" w:hAnsi="Arial" w:cs="Arial"/>
                <w:sz w:val="12"/>
                <w:szCs w:val="12"/>
              </w:rPr>
            </w:pPr>
            <w:r w:rsidRPr="00951747">
              <w:rPr>
                <w:rFonts w:ascii="Arial" w:hAnsi="Arial" w:cs="Arial"/>
                <w:sz w:val="12"/>
                <w:szCs w:val="12"/>
              </w:rPr>
              <w:t>0,82</w:t>
            </w:r>
          </w:p>
        </w:tc>
        <w:tc>
          <w:tcPr>
            <w:tcW w:w="894" w:type="dxa"/>
            <w:gridSpan w:val="2"/>
            <w:shd w:val="clear" w:color="auto" w:fill="FFFFFF"/>
          </w:tcPr>
          <w:p w:rsidR="005B445C" w:rsidRPr="00951747" w:rsidRDefault="005B445C" w:rsidP="00CD2F65">
            <w:pPr>
              <w:spacing w:before="120" w:after="120" w:line="240" w:lineRule="exact"/>
              <w:jc w:val="center"/>
              <w:rPr>
                <w:rFonts w:ascii="Arial" w:hAnsi="Arial" w:cs="Arial"/>
                <w:sz w:val="12"/>
                <w:szCs w:val="12"/>
              </w:rPr>
            </w:pPr>
            <w:r w:rsidRPr="00951747">
              <w:rPr>
                <w:rFonts w:ascii="Arial" w:hAnsi="Arial" w:cs="Arial"/>
                <w:sz w:val="12"/>
                <w:szCs w:val="12"/>
              </w:rPr>
              <w:t>0,82</w:t>
            </w:r>
          </w:p>
        </w:tc>
        <w:tc>
          <w:tcPr>
            <w:tcW w:w="642" w:type="dxa"/>
            <w:gridSpan w:val="2"/>
            <w:shd w:val="clear" w:color="auto" w:fill="FFFFFF"/>
          </w:tcPr>
          <w:p w:rsidR="005B445C" w:rsidRPr="00951747" w:rsidRDefault="005B445C" w:rsidP="00CD2F65">
            <w:pPr>
              <w:spacing w:before="120" w:after="120" w:line="240" w:lineRule="exact"/>
              <w:jc w:val="center"/>
              <w:rPr>
                <w:rFonts w:ascii="Arial" w:hAnsi="Arial" w:cs="Arial"/>
                <w:sz w:val="12"/>
                <w:szCs w:val="12"/>
              </w:rPr>
            </w:pPr>
            <w:r w:rsidRPr="00951747">
              <w:rPr>
                <w:rFonts w:ascii="Arial" w:hAnsi="Arial" w:cs="Arial"/>
                <w:sz w:val="12"/>
                <w:szCs w:val="12"/>
              </w:rPr>
              <w:t>0,82</w:t>
            </w:r>
          </w:p>
        </w:tc>
      </w:tr>
      <w:tr w:rsidR="00500FCE" w:rsidRPr="00951747" w:rsidTr="00AC4664">
        <w:trPr>
          <w:jc w:val="center"/>
        </w:trPr>
        <w:tc>
          <w:tcPr>
            <w:tcW w:w="392" w:type="dxa"/>
            <w:shd w:val="clear" w:color="auto" w:fill="FFFFFF"/>
          </w:tcPr>
          <w:p w:rsidR="005B445C" w:rsidRPr="00951747" w:rsidRDefault="005B445C" w:rsidP="005B445C">
            <w:pPr>
              <w:spacing w:before="120" w:after="120" w:line="240" w:lineRule="exact"/>
              <w:jc w:val="center"/>
              <w:rPr>
                <w:rFonts w:ascii="Arial" w:hAnsi="Arial" w:cs="Arial"/>
                <w:sz w:val="12"/>
                <w:szCs w:val="12"/>
              </w:rPr>
            </w:pPr>
            <w:r w:rsidRPr="00951747">
              <w:rPr>
                <w:rFonts w:ascii="Arial" w:hAnsi="Arial" w:cs="Arial"/>
                <w:sz w:val="12"/>
                <w:szCs w:val="12"/>
              </w:rPr>
              <w:t>2.</w:t>
            </w:r>
          </w:p>
        </w:tc>
        <w:tc>
          <w:tcPr>
            <w:tcW w:w="10960" w:type="dxa"/>
            <w:gridSpan w:val="18"/>
            <w:shd w:val="clear" w:color="auto" w:fill="FFFFFF"/>
          </w:tcPr>
          <w:p w:rsidR="005B445C" w:rsidRPr="00951747" w:rsidRDefault="005B445C" w:rsidP="005B445C">
            <w:pPr>
              <w:spacing w:before="120" w:after="120" w:line="240" w:lineRule="exact"/>
              <w:rPr>
                <w:rFonts w:ascii="Arial" w:hAnsi="Arial" w:cs="Arial"/>
                <w:sz w:val="12"/>
                <w:szCs w:val="12"/>
              </w:rPr>
            </w:pPr>
            <w:r w:rsidRPr="00951747">
              <w:rPr>
                <w:rFonts w:ascii="Arial" w:hAnsi="Arial" w:cs="Arial"/>
                <w:sz w:val="12"/>
                <w:szCs w:val="12"/>
              </w:rPr>
              <w:t>Задача 2. Поддержка молодой семьи в Валдайском муниципальном районе</w:t>
            </w:r>
          </w:p>
        </w:tc>
      </w:tr>
      <w:tr w:rsidR="00AC4664" w:rsidRPr="00951747" w:rsidTr="0031351E">
        <w:trPr>
          <w:jc w:val="center"/>
        </w:trPr>
        <w:tc>
          <w:tcPr>
            <w:tcW w:w="392" w:type="dxa"/>
            <w:shd w:val="clear" w:color="auto" w:fill="FFFFFF"/>
          </w:tcPr>
          <w:p w:rsidR="005B445C" w:rsidRPr="00951747" w:rsidRDefault="005B445C" w:rsidP="005B445C">
            <w:pPr>
              <w:spacing w:before="120" w:after="120" w:line="240" w:lineRule="exact"/>
              <w:jc w:val="center"/>
              <w:rPr>
                <w:rFonts w:ascii="Arial" w:hAnsi="Arial" w:cs="Arial"/>
                <w:sz w:val="12"/>
                <w:szCs w:val="12"/>
              </w:rPr>
            </w:pPr>
            <w:r w:rsidRPr="00951747">
              <w:rPr>
                <w:rFonts w:ascii="Arial" w:hAnsi="Arial" w:cs="Arial"/>
                <w:sz w:val="12"/>
                <w:szCs w:val="12"/>
              </w:rPr>
              <w:t>2.1.</w:t>
            </w:r>
          </w:p>
        </w:tc>
        <w:tc>
          <w:tcPr>
            <w:tcW w:w="1206" w:type="dxa"/>
            <w:shd w:val="clear" w:color="auto" w:fill="FFFFFF"/>
          </w:tcPr>
          <w:p w:rsidR="005B445C" w:rsidRPr="00951747" w:rsidRDefault="005B445C" w:rsidP="005B445C">
            <w:pPr>
              <w:pStyle w:val="Style7"/>
              <w:widowControl/>
              <w:spacing w:before="120" w:after="120" w:line="240" w:lineRule="exact"/>
              <w:rPr>
                <w:rFonts w:ascii="Arial" w:hAnsi="Arial" w:cs="Arial"/>
                <w:sz w:val="12"/>
                <w:szCs w:val="12"/>
              </w:rPr>
            </w:pPr>
            <w:r w:rsidRPr="00951747">
              <w:rPr>
                <w:rFonts w:ascii="Arial" w:hAnsi="Arial" w:cs="Arial"/>
                <w:sz w:val="12"/>
                <w:szCs w:val="12"/>
              </w:rPr>
              <w:t>Проведение районных, уч</w:t>
            </w:r>
            <w:r w:rsidRPr="00951747">
              <w:rPr>
                <w:rFonts w:ascii="Arial" w:hAnsi="Arial" w:cs="Arial"/>
                <w:sz w:val="12"/>
                <w:szCs w:val="12"/>
              </w:rPr>
              <w:t>а</w:t>
            </w:r>
            <w:r w:rsidRPr="00951747">
              <w:rPr>
                <w:rFonts w:ascii="Arial" w:hAnsi="Arial" w:cs="Arial"/>
                <w:sz w:val="12"/>
                <w:szCs w:val="12"/>
              </w:rPr>
              <w:t>стие в областных мероприятиях, направленных на укрепление статуса мол</w:t>
            </w:r>
            <w:r w:rsidRPr="00951747">
              <w:rPr>
                <w:rFonts w:ascii="Arial" w:hAnsi="Arial" w:cs="Arial"/>
                <w:sz w:val="12"/>
                <w:szCs w:val="12"/>
              </w:rPr>
              <w:t>о</w:t>
            </w:r>
            <w:r w:rsidRPr="00951747">
              <w:rPr>
                <w:rFonts w:ascii="Arial" w:hAnsi="Arial" w:cs="Arial"/>
                <w:sz w:val="12"/>
                <w:szCs w:val="12"/>
              </w:rPr>
              <w:t>дой семьи</w:t>
            </w:r>
          </w:p>
        </w:tc>
        <w:tc>
          <w:tcPr>
            <w:tcW w:w="1052" w:type="dxa"/>
            <w:shd w:val="clear" w:color="auto" w:fill="FFFFFF"/>
          </w:tcPr>
          <w:p w:rsidR="005B445C" w:rsidRPr="00951747" w:rsidRDefault="005B445C" w:rsidP="005B445C">
            <w:pPr>
              <w:spacing w:before="120" w:after="120" w:line="240" w:lineRule="exact"/>
              <w:rPr>
                <w:rFonts w:ascii="Arial" w:hAnsi="Arial" w:cs="Arial"/>
                <w:sz w:val="12"/>
                <w:szCs w:val="12"/>
              </w:rPr>
            </w:pPr>
            <w:r w:rsidRPr="00951747">
              <w:rPr>
                <w:rFonts w:ascii="Arial" w:hAnsi="Arial" w:cs="Arial"/>
                <w:sz w:val="12"/>
                <w:szCs w:val="12"/>
              </w:rPr>
              <w:t xml:space="preserve">МАУ «МЦ «Юность» </w:t>
            </w:r>
            <w:proofErr w:type="spellStart"/>
            <w:r w:rsidRPr="00951747">
              <w:rPr>
                <w:rFonts w:ascii="Arial" w:hAnsi="Arial" w:cs="Arial"/>
                <w:sz w:val="12"/>
                <w:szCs w:val="12"/>
              </w:rPr>
              <w:t>им.Н.И.Филина</w:t>
            </w:r>
            <w:proofErr w:type="spellEnd"/>
            <w:r w:rsidRPr="00951747">
              <w:rPr>
                <w:rFonts w:ascii="Arial" w:hAnsi="Arial" w:cs="Arial"/>
                <w:sz w:val="12"/>
                <w:szCs w:val="12"/>
              </w:rPr>
              <w:t>»</w:t>
            </w:r>
          </w:p>
        </w:tc>
        <w:tc>
          <w:tcPr>
            <w:tcW w:w="1243" w:type="dxa"/>
            <w:shd w:val="clear" w:color="auto" w:fill="FFFFFF"/>
          </w:tcPr>
          <w:p w:rsidR="005B445C" w:rsidRPr="00951747" w:rsidRDefault="005B445C" w:rsidP="005B445C">
            <w:pPr>
              <w:autoSpaceDE w:val="0"/>
              <w:autoSpaceDN w:val="0"/>
              <w:adjustRightInd w:val="0"/>
              <w:spacing w:before="120" w:after="120" w:line="240" w:lineRule="exact"/>
              <w:rPr>
                <w:rFonts w:ascii="Arial" w:hAnsi="Arial" w:cs="Arial"/>
                <w:sz w:val="12"/>
                <w:szCs w:val="12"/>
              </w:rPr>
            </w:pPr>
            <w:r w:rsidRPr="00951747">
              <w:rPr>
                <w:rFonts w:ascii="Arial" w:hAnsi="Arial" w:cs="Arial"/>
                <w:sz w:val="12"/>
                <w:szCs w:val="12"/>
              </w:rPr>
              <w:t>2020-2026 годы</w:t>
            </w:r>
          </w:p>
        </w:tc>
        <w:tc>
          <w:tcPr>
            <w:tcW w:w="969" w:type="dxa"/>
            <w:shd w:val="clear" w:color="auto" w:fill="FFFFFF"/>
          </w:tcPr>
          <w:p w:rsidR="005B445C" w:rsidRPr="00951747" w:rsidRDefault="005B445C" w:rsidP="005B445C">
            <w:pPr>
              <w:spacing w:before="120" w:after="120" w:line="240" w:lineRule="exact"/>
              <w:jc w:val="center"/>
              <w:rPr>
                <w:rFonts w:ascii="Arial" w:hAnsi="Arial" w:cs="Arial"/>
                <w:sz w:val="12"/>
                <w:szCs w:val="12"/>
              </w:rPr>
            </w:pPr>
            <w:r w:rsidRPr="00951747">
              <w:rPr>
                <w:rFonts w:ascii="Arial" w:hAnsi="Arial" w:cs="Arial"/>
                <w:sz w:val="12"/>
                <w:szCs w:val="12"/>
              </w:rPr>
              <w:t>2.1</w:t>
            </w:r>
          </w:p>
        </w:tc>
        <w:tc>
          <w:tcPr>
            <w:tcW w:w="1126" w:type="dxa"/>
            <w:shd w:val="clear" w:color="auto" w:fill="FFFFFF"/>
          </w:tcPr>
          <w:p w:rsidR="005B445C" w:rsidRPr="00951747" w:rsidRDefault="005B445C" w:rsidP="005B445C">
            <w:pPr>
              <w:spacing w:before="120" w:after="120" w:line="240" w:lineRule="exact"/>
              <w:rPr>
                <w:rFonts w:ascii="Arial" w:hAnsi="Arial" w:cs="Arial"/>
                <w:sz w:val="12"/>
                <w:szCs w:val="12"/>
              </w:rPr>
            </w:pPr>
            <w:r w:rsidRPr="00951747">
              <w:rPr>
                <w:rFonts w:ascii="Arial" w:hAnsi="Arial" w:cs="Arial"/>
                <w:sz w:val="12"/>
                <w:szCs w:val="12"/>
              </w:rPr>
              <w:t>местный бю</w:t>
            </w:r>
            <w:r w:rsidRPr="00951747">
              <w:rPr>
                <w:rFonts w:ascii="Arial" w:hAnsi="Arial" w:cs="Arial"/>
                <w:sz w:val="12"/>
                <w:szCs w:val="12"/>
              </w:rPr>
              <w:t>д</w:t>
            </w:r>
            <w:r w:rsidRPr="00951747">
              <w:rPr>
                <w:rFonts w:ascii="Arial" w:hAnsi="Arial" w:cs="Arial"/>
                <w:sz w:val="12"/>
                <w:szCs w:val="12"/>
              </w:rPr>
              <w:t>жет</w:t>
            </w:r>
          </w:p>
        </w:tc>
        <w:tc>
          <w:tcPr>
            <w:tcW w:w="773" w:type="dxa"/>
            <w:shd w:val="clear" w:color="auto" w:fill="FFFFFF"/>
          </w:tcPr>
          <w:p w:rsidR="005B445C" w:rsidRPr="00951747" w:rsidRDefault="005B445C" w:rsidP="00CD2F65">
            <w:pPr>
              <w:spacing w:before="120" w:after="120" w:line="240" w:lineRule="exact"/>
              <w:jc w:val="center"/>
              <w:rPr>
                <w:rFonts w:ascii="Arial" w:hAnsi="Arial" w:cs="Arial"/>
                <w:sz w:val="12"/>
                <w:szCs w:val="12"/>
              </w:rPr>
            </w:pPr>
            <w:r w:rsidRPr="00951747">
              <w:rPr>
                <w:rFonts w:ascii="Arial" w:hAnsi="Arial" w:cs="Arial"/>
                <w:sz w:val="12"/>
                <w:szCs w:val="12"/>
              </w:rPr>
              <w:t>5,78</w:t>
            </w:r>
          </w:p>
        </w:tc>
        <w:tc>
          <w:tcPr>
            <w:tcW w:w="800" w:type="dxa"/>
            <w:gridSpan w:val="2"/>
            <w:shd w:val="clear" w:color="auto" w:fill="FFFFFF"/>
          </w:tcPr>
          <w:p w:rsidR="005B445C" w:rsidRPr="00951747" w:rsidRDefault="005B445C" w:rsidP="00CD2F65">
            <w:pPr>
              <w:spacing w:before="120" w:after="120" w:line="240" w:lineRule="exact"/>
              <w:jc w:val="center"/>
              <w:rPr>
                <w:rFonts w:ascii="Arial" w:hAnsi="Arial" w:cs="Arial"/>
                <w:sz w:val="12"/>
                <w:szCs w:val="12"/>
              </w:rPr>
            </w:pPr>
            <w:r w:rsidRPr="00951747">
              <w:rPr>
                <w:rFonts w:ascii="Arial" w:hAnsi="Arial" w:cs="Arial"/>
                <w:sz w:val="12"/>
                <w:szCs w:val="12"/>
              </w:rPr>
              <w:t>2,78</w:t>
            </w:r>
          </w:p>
        </w:tc>
        <w:tc>
          <w:tcPr>
            <w:tcW w:w="739" w:type="dxa"/>
            <w:gridSpan w:val="3"/>
            <w:shd w:val="clear" w:color="auto" w:fill="FFFFFF"/>
          </w:tcPr>
          <w:p w:rsidR="005B445C" w:rsidRPr="00951747" w:rsidRDefault="005B445C" w:rsidP="00CD2F65">
            <w:pPr>
              <w:spacing w:before="120" w:after="120" w:line="240" w:lineRule="exact"/>
              <w:jc w:val="center"/>
              <w:rPr>
                <w:rFonts w:ascii="Arial" w:hAnsi="Arial" w:cs="Arial"/>
                <w:sz w:val="12"/>
                <w:szCs w:val="12"/>
              </w:rPr>
            </w:pPr>
            <w:r w:rsidRPr="00951747">
              <w:rPr>
                <w:rFonts w:ascii="Arial" w:hAnsi="Arial" w:cs="Arial"/>
                <w:sz w:val="12"/>
                <w:szCs w:val="12"/>
              </w:rPr>
              <w:t>2,78</w:t>
            </w:r>
          </w:p>
        </w:tc>
        <w:tc>
          <w:tcPr>
            <w:tcW w:w="801" w:type="dxa"/>
            <w:gridSpan w:val="2"/>
            <w:shd w:val="clear" w:color="auto" w:fill="FFFFFF"/>
          </w:tcPr>
          <w:p w:rsidR="005B445C" w:rsidRPr="00951747" w:rsidRDefault="005B445C" w:rsidP="00CD2F65">
            <w:pPr>
              <w:spacing w:before="120" w:after="120" w:line="240" w:lineRule="exact"/>
              <w:jc w:val="center"/>
              <w:rPr>
                <w:rFonts w:ascii="Arial" w:hAnsi="Arial" w:cs="Arial"/>
                <w:sz w:val="12"/>
                <w:szCs w:val="12"/>
              </w:rPr>
            </w:pPr>
            <w:r w:rsidRPr="00951747">
              <w:rPr>
                <w:rFonts w:ascii="Arial" w:hAnsi="Arial" w:cs="Arial"/>
                <w:sz w:val="12"/>
                <w:szCs w:val="12"/>
              </w:rPr>
              <w:t>2,78</w:t>
            </w:r>
          </w:p>
        </w:tc>
        <w:tc>
          <w:tcPr>
            <w:tcW w:w="715" w:type="dxa"/>
            <w:shd w:val="clear" w:color="auto" w:fill="FFFFFF"/>
          </w:tcPr>
          <w:p w:rsidR="005B445C" w:rsidRPr="00951747" w:rsidRDefault="005B445C" w:rsidP="00CD2F65">
            <w:pPr>
              <w:spacing w:before="120" w:after="120" w:line="240" w:lineRule="exact"/>
              <w:jc w:val="center"/>
              <w:rPr>
                <w:rFonts w:ascii="Arial" w:hAnsi="Arial" w:cs="Arial"/>
                <w:sz w:val="12"/>
                <w:szCs w:val="12"/>
              </w:rPr>
            </w:pPr>
            <w:r w:rsidRPr="00951747">
              <w:rPr>
                <w:rFonts w:ascii="Arial" w:hAnsi="Arial" w:cs="Arial"/>
                <w:sz w:val="12"/>
                <w:szCs w:val="12"/>
              </w:rPr>
              <w:t>2,78</w:t>
            </w:r>
          </w:p>
        </w:tc>
        <w:tc>
          <w:tcPr>
            <w:tcW w:w="894" w:type="dxa"/>
            <w:gridSpan w:val="2"/>
            <w:shd w:val="clear" w:color="auto" w:fill="FFFFFF"/>
          </w:tcPr>
          <w:p w:rsidR="005B445C" w:rsidRPr="00951747" w:rsidRDefault="005B445C" w:rsidP="00CD2F65">
            <w:pPr>
              <w:spacing w:before="120" w:after="120" w:line="240" w:lineRule="exact"/>
              <w:jc w:val="center"/>
              <w:rPr>
                <w:rFonts w:ascii="Arial" w:hAnsi="Arial" w:cs="Arial"/>
                <w:sz w:val="12"/>
                <w:szCs w:val="12"/>
              </w:rPr>
            </w:pPr>
            <w:r w:rsidRPr="00951747">
              <w:rPr>
                <w:rFonts w:ascii="Arial" w:hAnsi="Arial" w:cs="Arial"/>
                <w:sz w:val="12"/>
                <w:szCs w:val="12"/>
              </w:rPr>
              <w:t>2,78</w:t>
            </w:r>
          </w:p>
        </w:tc>
        <w:tc>
          <w:tcPr>
            <w:tcW w:w="642" w:type="dxa"/>
            <w:gridSpan w:val="2"/>
            <w:shd w:val="clear" w:color="auto" w:fill="FFFFFF"/>
          </w:tcPr>
          <w:p w:rsidR="005B445C" w:rsidRPr="00951747" w:rsidRDefault="005B445C" w:rsidP="00CD2F65">
            <w:pPr>
              <w:spacing w:before="120" w:after="120" w:line="240" w:lineRule="exact"/>
              <w:jc w:val="center"/>
              <w:rPr>
                <w:rFonts w:ascii="Arial" w:hAnsi="Arial" w:cs="Arial"/>
                <w:sz w:val="12"/>
                <w:szCs w:val="12"/>
              </w:rPr>
            </w:pPr>
            <w:r w:rsidRPr="00951747">
              <w:rPr>
                <w:rFonts w:ascii="Arial" w:hAnsi="Arial" w:cs="Arial"/>
                <w:sz w:val="12"/>
                <w:szCs w:val="12"/>
              </w:rPr>
              <w:t>2,78</w:t>
            </w:r>
          </w:p>
        </w:tc>
      </w:tr>
      <w:tr w:rsidR="00AC4664" w:rsidRPr="00951747" w:rsidTr="0031351E">
        <w:trPr>
          <w:jc w:val="center"/>
        </w:trPr>
        <w:tc>
          <w:tcPr>
            <w:tcW w:w="392" w:type="dxa"/>
            <w:shd w:val="clear" w:color="auto" w:fill="FFFFFF"/>
          </w:tcPr>
          <w:p w:rsidR="005B445C" w:rsidRPr="00951747" w:rsidRDefault="005B445C" w:rsidP="005B445C">
            <w:pPr>
              <w:spacing w:before="120" w:after="120" w:line="240" w:lineRule="exact"/>
              <w:jc w:val="center"/>
              <w:rPr>
                <w:rFonts w:ascii="Arial" w:hAnsi="Arial" w:cs="Arial"/>
                <w:sz w:val="12"/>
                <w:szCs w:val="12"/>
              </w:rPr>
            </w:pPr>
            <w:r w:rsidRPr="00951747">
              <w:rPr>
                <w:rFonts w:ascii="Arial" w:hAnsi="Arial" w:cs="Arial"/>
                <w:sz w:val="12"/>
                <w:szCs w:val="12"/>
              </w:rPr>
              <w:t>2.2.</w:t>
            </w:r>
          </w:p>
        </w:tc>
        <w:tc>
          <w:tcPr>
            <w:tcW w:w="1206" w:type="dxa"/>
            <w:shd w:val="clear" w:color="auto" w:fill="FFFFFF"/>
          </w:tcPr>
          <w:p w:rsidR="005B445C" w:rsidRPr="00951747" w:rsidRDefault="005B445C" w:rsidP="005B445C">
            <w:pPr>
              <w:pStyle w:val="ListParagraph1"/>
              <w:spacing w:before="120" w:after="120" w:line="240" w:lineRule="exact"/>
              <w:ind w:left="0"/>
              <w:rPr>
                <w:rFonts w:ascii="Arial" w:hAnsi="Arial" w:cs="Arial"/>
                <w:sz w:val="12"/>
                <w:szCs w:val="12"/>
              </w:rPr>
            </w:pPr>
            <w:r w:rsidRPr="00951747">
              <w:rPr>
                <w:rFonts w:ascii="Arial" w:hAnsi="Arial" w:cs="Arial"/>
                <w:sz w:val="12"/>
                <w:szCs w:val="12"/>
              </w:rPr>
              <w:t xml:space="preserve">Организация и проведение Дня семьи, любви и верности (день святых Петра и </w:t>
            </w:r>
            <w:proofErr w:type="spellStart"/>
            <w:r w:rsidRPr="00951747">
              <w:rPr>
                <w:rFonts w:ascii="Arial" w:hAnsi="Arial" w:cs="Arial"/>
                <w:sz w:val="12"/>
                <w:szCs w:val="12"/>
              </w:rPr>
              <w:t>Февронии</w:t>
            </w:r>
            <w:proofErr w:type="spellEnd"/>
            <w:r w:rsidRPr="00951747">
              <w:rPr>
                <w:rFonts w:ascii="Arial" w:hAnsi="Arial" w:cs="Arial"/>
                <w:sz w:val="12"/>
                <w:szCs w:val="12"/>
              </w:rPr>
              <w:t xml:space="preserve"> М</w:t>
            </w:r>
            <w:r w:rsidRPr="00951747">
              <w:rPr>
                <w:rFonts w:ascii="Arial" w:hAnsi="Arial" w:cs="Arial"/>
                <w:sz w:val="12"/>
                <w:szCs w:val="12"/>
              </w:rPr>
              <w:t>у</w:t>
            </w:r>
            <w:r w:rsidRPr="00951747">
              <w:rPr>
                <w:rFonts w:ascii="Arial" w:hAnsi="Arial" w:cs="Arial"/>
                <w:sz w:val="12"/>
                <w:szCs w:val="12"/>
              </w:rPr>
              <w:t>ромских)</w:t>
            </w:r>
          </w:p>
        </w:tc>
        <w:tc>
          <w:tcPr>
            <w:tcW w:w="1052" w:type="dxa"/>
            <w:shd w:val="clear" w:color="auto" w:fill="FFFFFF"/>
          </w:tcPr>
          <w:p w:rsidR="005B445C" w:rsidRPr="00951747" w:rsidRDefault="005B445C" w:rsidP="005B445C">
            <w:pPr>
              <w:spacing w:before="120" w:after="120" w:line="240" w:lineRule="exact"/>
              <w:rPr>
                <w:rFonts w:ascii="Arial" w:hAnsi="Arial" w:cs="Arial"/>
                <w:sz w:val="12"/>
                <w:szCs w:val="12"/>
              </w:rPr>
            </w:pPr>
            <w:r w:rsidRPr="00951747">
              <w:rPr>
                <w:rFonts w:ascii="Arial" w:hAnsi="Arial" w:cs="Arial"/>
                <w:sz w:val="12"/>
                <w:szCs w:val="12"/>
              </w:rPr>
              <w:t>комитет обр</w:t>
            </w:r>
            <w:r w:rsidRPr="00951747">
              <w:rPr>
                <w:rFonts w:ascii="Arial" w:hAnsi="Arial" w:cs="Arial"/>
                <w:sz w:val="12"/>
                <w:szCs w:val="12"/>
              </w:rPr>
              <w:t>а</w:t>
            </w:r>
            <w:r w:rsidRPr="00951747">
              <w:rPr>
                <w:rFonts w:ascii="Arial" w:hAnsi="Arial" w:cs="Arial"/>
                <w:sz w:val="12"/>
                <w:szCs w:val="12"/>
              </w:rPr>
              <w:t xml:space="preserve">зования, МАУ «МЦ «Юность» </w:t>
            </w:r>
            <w:proofErr w:type="spellStart"/>
            <w:r w:rsidRPr="00951747">
              <w:rPr>
                <w:rFonts w:ascii="Arial" w:hAnsi="Arial" w:cs="Arial"/>
                <w:sz w:val="12"/>
                <w:szCs w:val="12"/>
              </w:rPr>
              <w:t>им.Н.И.Филина</w:t>
            </w:r>
            <w:proofErr w:type="spellEnd"/>
            <w:r w:rsidRPr="00951747">
              <w:rPr>
                <w:rFonts w:ascii="Arial" w:hAnsi="Arial" w:cs="Arial"/>
                <w:sz w:val="12"/>
                <w:szCs w:val="12"/>
              </w:rPr>
              <w:t>», о</w:t>
            </w:r>
            <w:r w:rsidRPr="00951747">
              <w:rPr>
                <w:rFonts w:ascii="Arial" w:hAnsi="Arial" w:cs="Arial"/>
                <w:sz w:val="12"/>
                <w:szCs w:val="12"/>
              </w:rPr>
              <w:t>т</w:t>
            </w:r>
            <w:r w:rsidRPr="00951747">
              <w:rPr>
                <w:rFonts w:ascii="Arial" w:hAnsi="Arial" w:cs="Arial"/>
                <w:sz w:val="12"/>
                <w:szCs w:val="12"/>
              </w:rPr>
              <w:t>дел ЗАГС</w:t>
            </w:r>
          </w:p>
        </w:tc>
        <w:tc>
          <w:tcPr>
            <w:tcW w:w="1243" w:type="dxa"/>
            <w:shd w:val="clear" w:color="auto" w:fill="FFFFFF"/>
          </w:tcPr>
          <w:p w:rsidR="005B445C" w:rsidRPr="00951747" w:rsidRDefault="005B445C" w:rsidP="005B445C">
            <w:pPr>
              <w:autoSpaceDE w:val="0"/>
              <w:autoSpaceDN w:val="0"/>
              <w:adjustRightInd w:val="0"/>
              <w:spacing w:before="120" w:after="120" w:line="240" w:lineRule="exact"/>
              <w:rPr>
                <w:rFonts w:ascii="Arial" w:hAnsi="Arial" w:cs="Arial"/>
                <w:sz w:val="12"/>
                <w:szCs w:val="12"/>
              </w:rPr>
            </w:pPr>
            <w:r w:rsidRPr="00951747">
              <w:rPr>
                <w:rFonts w:ascii="Arial" w:hAnsi="Arial" w:cs="Arial"/>
                <w:sz w:val="12"/>
                <w:szCs w:val="12"/>
              </w:rPr>
              <w:t>2020-2026 годы</w:t>
            </w:r>
          </w:p>
        </w:tc>
        <w:tc>
          <w:tcPr>
            <w:tcW w:w="969" w:type="dxa"/>
            <w:shd w:val="clear" w:color="auto" w:fill="FFFFFF"/>
          </w:tcPr>
          <w:p w:rsidR="005B445C" w:rsidRPr="00951747" w:rsidRDefault="005B445C" w:rsidP="005B445C">
            <w:pPr>
              <w:spacing w:before="120" w:after="120" w:line="240" w:lineRule="exact"/>
              <w:jc w:val="center"/>
              <w:rPr>
                <w:rFonts w:ascii="Arial" w:hAnsi="Arial" w:cs="Arial"/>
                <w:sz w:val="12"/>
                <w:szCs w:val="12"/>
              </w:rPr>
            </w:pPr>
            <w:r w:rsidRPr="00951747">
              <w:rPr>
                <w:rFonts w:ascii="Arial" w:hAnsi="Arial" w:cs="Arial"/>
                <w:sz w:val="12"/>
                <w:szCs w:val="12"/>
              </w:rPr>
              <w:t>2.1</w:t>
            </w:r>
          </w:p>
        </w:tc>
        <w:tc>
          <w:tcPr>
            <w:tcW w:w="1126" w:type="dxa"/>
            <w:shd w:val="clear" w:color="auto" w:fill="FFFFFF"/>
          </w:tcPr>
          <w:p w:rsidR="005B445C" w:rsidRPr="00951747" w:rsidRDefault="005B445C" w:rsidP="005B445C">
            <w:pPr>
              <w:spacing w:before="120" w:after="120" w:line="240" w:lineRule="exact"/>
              <w:rPr>
                <w:rFonts w:ascii="Arial" w:hAnsi="Arial" w:cs="Arial"/>
                <w:sz w:val="12"/>
                <w:szCs w:val="12"/>
              </w:rPr>
            </w:pPr>
            <w:r w:rsidRPr="00951747">
              <w:rPr>
                <w:rFonts w:ascii="Arial" w:hAnsi="Arial" w:cs="Arial"/>
                <w:sz w:val="12"/>
                <w:szCs w:val="12"/>
              </w:rPr>
              <w:t>местный бю</w:t>
            </w:r>
            <w:r w:rsidRPr="00951747">
              <w:rPr>
                <w:rFonts w:ascii="Arial" w:hAnsi="Arial" w:cs="Arial"/>
                <w:sz w:val="12"/>
                <w:szCs w:val="12"/>
              </w:rPr>
              <w:t>д</w:t>
            </w:r>
            <w:r w:rsidRPr="00951747">
              <w:rPr>
                <w:rFonts w:ascii="Arial" w:hAnsi="Arial" w:cs="Arial"/>
                <w:sz w:val="12"/>
                <w:szCs w:val="12"/>
              </w:rPr>
              <w:t xml:space="preserve">жет </w:t>
            </w:r>
          </w:p>
        </w:tc>
        <w:tc>
          <w:tcPr>
            <w:tcW w:w="773" w:type="dxa"/>
            <w:shd w:val="clear" w:color="auto" w:fill="FFFFFF"/>
          </w:tcPr>
          <w:p w:rsidR="005B445C" w:rsidRPr="00951747" w:rsidRDefault="005B445C" w:rsidP="00CD2F65">
            <w:pPr>
              <w:spacing w:before="120" w:after="120" w:line="240" w:lineRule="exact"/>
              <w:jc w:val="center"/>
              <w:rPr>
                <w:rFonts w:ascii="Arial" w:hAnsi="Arial" w:cs="Arial"/>
                <w:sz w:val="12"/>
                <w:szCs w:val="12"/>
              </w:rPr>
            </w:pPr>
            <w:r w:rsidRPr="00951747">
              <w:rPr>
                <w:rFonts w:ascii="Arial" w:hAnsi="Arial" w:cs="Arial"/>
                <w:sz w:val="12"/>
                <w:szCs w:val="12"/>
              </w:rPr>
              <w:t>0</w:t>
            </w:r>
          </w:p>
        </w:tc>
        <w:tc>
          <w:tcPr>
            <w:tcW w:w="800" w:type="dxa"/>
            <w:gridSpan w:val="2"/>
            <w:shd w:val="clear" w:color="auto" w:fill="FFFFFF"/>
          </w:tcPr>
          <w:p w:rsidR="005B445C" w:rsidRPr="00951747" w:rsidRDefault="005B445C" w:rsidP="00CD2F65">
            <w:pPr>
              <w:spacing w:before="120" w:after="120" w:line="240" w:lineRule="exact"/>
              <w:jc w:val="center"/>
              <w:rPr>
                <w:rFonts w:ascii="Arial" w:hAnsi="Arial" w:cs="Arial"/>
                <w:sz w:val="12"/>
                <w:szCs w:val="12"/>
              </w:rPr>
            </w:pPr>
            <w:r w:rsidRPr="00951747">
              <w:rPr>
                <w:rFonts w:ascii="Arial" w:hAnsi="Arial" w:cs="Arial"/>
                <w:sz w:val="12"/>
                <w:szCs w:val="12"/>
              </w:rPr>
              <w:t>3,0</w:t>
            </w:r>
          </w:p>
        </w:tc>
        <w:tc>
          <w:tcPr>
            <w:tcW w:w="739" w:type="dxa"/>
            <w:gridSpan w:val="3"/>
            <w:shd w:val="clear" w:color="auto" w:fill="FFFFFF"/>
          </w:tcPr>
          <w:p w:rsidR="005B445C" w:rsidRPr="00951747" w:rsidRDefault="005B445C" w:rsidP="00CD2F65">
            <w:pPr>
              <w:spacing w:before="120" w:after="120" w:line="240" w:lineRule="exact"/>
              <w:jc w:val="center"/>
              <w:rPr>
                <w:rFonts w:ascii="Arial" w:hAnsi="Arial" w:cs="Arial"/>
                <w:sz w:val="12"/>
                <w:szCs w:val="12"/>
              </w:rPr>
            </w:pPr>
            <w:r w:rsidRPr="00951747">
              <w:rPr>
                <w:rFonts w:ascii="Arial" w:hAnsi="Arial" w:cs="Arial"/>
                <w:sz w:val="12"/>
                <w:szCs w:val="12"/>
              </w:rPr>
              <w:t>3,0</w:t>
            </w:r>
          </w:p>
        </w:tc>
        <w:tc>
          <w:tcPr>
            <w:tcW w:w="801" w:type="dxa"/>
            <w:gridSpan w:val="2"/>
            <w:shd w:val="clear" w:color="auto" w:fill="FFFFFF"/>
          </w:tcPr>
          <w:p w:rsidR="005B445C" w:rsidRPr="00951747" w:rsidRDefault="005B445C" w:rsidP="00CD2F65">
            <w:pPr>
              <w:spacing w:before="120" w:after="120" w:line="240" w:lineRule="exact"/>
              <w:jc w:val="center"/>
              <w:rPr>
                <w:rFonts w:ascii="Arial" w:hAnsi="Arial" w:cs="Arial"/>
                <w:sz w:val="12"/>
                <w:szCs w:val="12"/>
              </w:rPr>
            </w:pPr>
            <w:r w:rsidRPr="00951747">
              <w:rPr>
                <w:rFonts w:ascii="Arial" w:hAnsi="Arial" w:cs="Arial"/>
                <w:sz w:val="12"/>
                <w:szCs w:val="12"/>
              </w:rPr>
              <w:t>3,0</w:t>
            </w:r>
          </w:p>
        </w:tc>
        <w:tc>
          <w:tcPr>
            <w:tcW w:w="715" w:type="dxa"/>
            <w:shd w:val="clear" w:color="auto" w:fill="FFFFFF"/>
          </w:tcPr>
          <w:p w:rsidR="005B445C" w:rsidRPr="00951747" w:rsidRDefault="005B445C" w:rsidP="00CD2F65">
            <w:pPr>
              <w:spacing w:before="120" w:after="120" w:line="240" w:lineRule="exact"/>
              <w:jc w:val="center"/>
              <w:rPr>
                <w:rFonts w:ascii="Arial" w:hAnsi="Arial" w:cs="Arial"/>
                <w:sz w:val="12"/>
                <w:szCs w:val="12"/>
              </w:rPr>
            </w:pPr>
            <w:r w:rsidRPr="00951747">
              <w:rPr>
                <w:rFonts w:ascii="Arial" w:hAnsi="Arial" w:cs="Arial"/>
                <w:sz w:val="12"/>
                <w:szCs w:val="12"/>
              </w:rPr>
              <w:t>3,0</w:t>
            </w:r>
          </w:p>
        </w:tc>
        <w:tc>
          <w:tcPr>
            <w:tcW w:w="894" w:type="dxa"/>
            <w:gridSpan w:val="2"/>
            <w:shd w:val="clear" w:color="auto" w:fill="FFFFFF"/>
          </w:tcPr>
          <w:p w:rsidR="005B445C" w:rsidRPr="00951747" w:rsidRDefault="005B445C" w:rsidP="00CD2F65">
            <w:pPr>
              <w:spacing w:before="120" w:after="120" w:line="240" w:lineRule="exact"/>
              <w:jc w:val="center"/>
              <w:rPr>
                <w:rFonts w:ascii="Arial" w:hAnsi="Arial" w:cs="Arial"/>
                <w:sz w:val="12"/>
                <w:szCs w:val="12"/>
              </w:rPr>
            </w:pPr>
            <w:r w:rsidRPr="00951747">
              <w:rPr>
                <w:rFonts w:ascii="Arial" w:hAnsi="Arial" w:cs="Arial"/>
                <w:sz w:val="12"/>
                <w:szCs w:val="12"/>
              </w:rPr>
              <w:t>3,0</w:t>
            </w:r>
          </w:p>
        </w:tc>
        <w:tc>
          <w:tcPr>
            <w:tcW w:w="642" w:type="dxa"/>
            <w:gridSpan w:val="2"/>
            <w:shd w:val="clear" w:color="auto" w:fill="FFFFFF"/>
          </w:tcPr>
          <w:p w:rsidR="005B445C" w:rsidRPr="00951747" w:rsidRDefault="005B445C" w:rsidP="00CD2F65">
            <w:pPr>
              <w:spacing w:before="120" w:after="120" w:line="240" w:lineRule="exact"/>
              <w:jc w:val="center"/>
              <w:rPr>
                <w:rFonts w:ascii="Arial" w:hAnsi="Arial" w:cs="Arial"/>
                <w:sz w:val="12"/>
                <w:szCs w:val="12"/>
              </w:rPr>
            </w:pPr>
            <w:r w:rsidRPr="00951747">
              <w:rPr>
                <w:rFonts w:ascii="Arial" w:hAnsi="Arial" w:cs="Arial"/>
                <w:sz w:val="12"/>
                <w:szCs w:val="12"/>
              </w:rPr>
              <w:t>3,0</w:t>
            </w:r>
          </w:p>
        </w:tc>
      </w:tr>
      <w:tr w:rsidR="00500FCE" w:rsidRPr="00951747" w:rsidTr="00AC4664">
        <w:trPr>
          <w:jc w:val="center"/>
        </w:trPr>
        <w:tc>
          <w:tcPr>
            <w:tcW w:w="392" w:type="dxa"/>
            <w:shd w:val="clear" w:color="auto" w:fill="FFFFFF"/>
          </w:tcPr>
          <w:p w:rsidR="005B445C" w:rsidRPr="00951747" w:rsidRDefault="005B445C" w:rsidP="005B445C">
            <w:pPr>
              <w:spacing w:before="120" w:after="120" w:line="240" w:lineRule="exact"/>
              <w:jc w:val="center"/>
              <w:rPr>
                <w:rFonts w:ascii="Arial" w:hAnsi="Arial" w:cs="Arial"/>
                <w:sz w:val="12"/>
                <w:szCs w:val="12"/>
              </w:rPr>
            </w:pPr>
            <w:r w:rsidRPr="00951747">
              <w:rPr>
                <w:rFonts w:ascii="Arial" w:hAnsi="Arial" w:cs="Arial"/>
                <w:sz w:val="12"/>
                <w:szCs w:val="12"/>
              </w:rPr>
              <w:t>3.</w:t>
            </w:r>
          </w:p>
        </w:tc>
        <w:tc>
          <w:tcPr>
            <w:tcW w:w="10960" w:type="dxa"/>
            <w:gridSpan w:val="18"/>
            <w:shd w:val="clear" w:color="auto" w:fill="FFFFFF"/>
          </w:tcPr>
          <w:p w:rsidR="005B445C" w:rsidRPr="00951747" w:rsidRDefault="005B445C" w:rsidP="005B445C">
            <w:pPr>
              <w:spacing w:before="120" w:after="120" w:line="240" w:lineRule="exact"/>
              <w:jc w:val="both"/>
              <w:rPr>
                <w:rFonts w:ascii="Arial" w:hAnsi="Arial" w:cs="Arial"/>
                <w:sz w:val="12"/>
                <w:szCs w:val="12"/>
              </w:rPr>
            </w:pPr>
            <w:r w:rsidRPr="00951747">
              <w:rPr>
                <w:rFonts w:ascii="Arial" w:hAnsi="Arial" w:cs="Arial"/>
                <w:sz w:val="12"/>
                <w:szCs w:val="12"/>
              </w:rPr>
              <w:t>Задача 3. Поддержка молодежи, оказавшейся в трудной жизненной ситуации</w:t>
            </w:r>
          </w:p>
        </w:tc>
      </w:tr>
      <w:tr w:rsidR="00AC4664" w:rsidRPr="00951747" w:rsidTr="0031351E">
        <w:trPr>
          <w:jc w:val="center"/>
        </w:trPr>
        <w:tc>
          <w:tcPr>
            <w:tcW w:w="392" w:type="dxa"/>
            <w:shd w:val="clear" w:color="auto" w:fill="FFFFFF"/>
          </w:tcPr>
          <w:p w:rsidR="005B445C" w:rsidRPr="00951747" w:rsidRDefault="005B445C" w:rsidP="005B445C">
            <w:pPr>
              <w:spacing w:before="120" w:after="120" w:line="240" w:lineRule="exact"/>
              <w:jc w:val="center"/>
              <w:rPr>
                <w:rFonts w:ascii="Arial" w:hAnsi="Arial" w:cs="Arial"/>
                <w:sz w:val="12"/>
                <w:szCs w:val="12"/>
              </w:rPr>
            </w:pPr>
            <w:r w:rsidRPr="00951747">
              <w:rPr>
                <w:rFonts w:ascii="Arial" w:hAnsi="Arial" w:cs="Arial"/>
                <w:sz w:val="12"/>
                <w:szCs w:val="12"/>
              </w:rPr>
              <w:t>3.1.</w:t>
            </w:r>
          </w:p>
        </w:tc>
        <w:tc>
          <w:tcPr>
            <w:tcW w:w="1206" w:type="dxa"/>
            <w:shd w:val="clear" w:color="auto" w:fill="FFFFFF"/>
          </w:tcPr>
          <w:p w:rsidR="005B445C" w:rsidRPr="00951747" w:rsidRDefault="005B445C" w:rsidP="005B445C">
            <w:pPr>
              <w:pStyle w:val="Style7"/>
              <w:widowControl/>
              <w:spacing w:before="120" w:after="120" w:line="240" w:lineRule="exact"/>
              <w:rPr>
                <w:rStyle w:val="FontStyle15"/>
                <w:rFonts w:ascii="Arial" w:hAnsi="Arial" w:cs="Arial"/>
                <w:sz w:val="12"/>
                <w:szCs w:val="12"/>
              </w:rPr>
            </w:pPr>
            <w:r w:rsidRPr="00951747">
              <w:rPr>
                <w:rStyle w:val="FontStyle15"/>
                <w:rFonts w:ascii="Arial" w:hAnsi="Arial" w:cs="Arial"/>
                <w:sz w:val="12"/>
                <w:szCs w:val="12"/>
              </w:rPr>
              <w:t>Организация и проведение мероприятий для семей с детьми, оказавшихся в трудной жизне</w:t>
            </w:r>
            <w:r w:rsidRPr="00951747">
              <w:rPr>
                <w:rStyle w:val="FontStyle15"/>
                <w:rFonts w:ascii="Arial" w:hAnsi="Arial" w:cs="Arial"/>
                <w:sz w:val="12"/>
                <w:szCs w:val="12"/>
              </w:rPr>
              <w:t>н</w:t>
            </w:r>
            <w:r w:rsidRPr="00951747">
              <w:rPr>
                <w:rStyle w:val="FontStyle15"/>
                <w:rFonts w:ascii="Arial" w:hAnsi="Arial" w:cs="Arial"/>
                <w:sz w:val="12"/>
                <w:szCs w:val="12"/>
              </w:rPr>
              <w:t>ной ситу</w:t>
            </w:r>
            <w:r w:rsidRPr="00951747">
              <w:rPr>
                <w:rStyle w:val="FontStyle15"/>
                <w:rFonts w:ascii="Arial" w:hAnsi="Arial" w:cs="Arial"/>
                <w:sz w:val="12"/>
                <w:szCs w:val="12"/>
              </w:rPr>
              <w:t>а</w:t>
            </w:r>
            <w:r w:rsidRPr="00951747">
              <w:rPr>
                <w:rStyle w:val="FontStyle15"/>
                <w:rFonts w:ascii="Arial" w:hAnsi="Arial" w:cs="Arial"/>
                <w:sz w:val="12"/>
                <w:szCs w:val="12"/>
              </w:rPr>
              <w:t>ции</w:t>
            </w:r>
          </w:p>
        </w:tc>
        <w:tc>
          <w:tcPr>
            <w:tcW w:w="1052" w:type="dxa"/>
            <w:shd w:val="clear" w:color="auto" w:fill="FFFFFF"/>
          </w:tcPr>
          <w:p w:rsidR="005B445C" w:rsidRPr="00951747" w:rsidRDefault="005B445C" w:rsidP="005B445C">
            <w:pPr>
              <w:pStyle w:val="a4"/>
              <w:spacing w:before="120" w:after="120"/>
              <w:rPr>
                <w:rFonts w:ascii="Arial" w:hAnsi="Arial" w:cs="Arial"/>
                <w:sz w:val="12"/>
                <w:szCs w:val="12"/>
                <w:lang w:val="ru-RU"/>
              </w:rPr>
            </w:pPr>
            <w:r w:rsidRPr="00951747">
              <w:rPr>
                <w:rFonts w:ascii="Arial" w:hAnsi="Arial" w:cs="Arial"/>
                <w:sz w:val="12"/>
                <w:szCs w:val="12"/>
                <w:lang w:val="ru-RU"/>
              </w:rPr>
              <w:t xml:space="preserve">МАУ «МЦ «Юность» </w:t>
            </w:r>
            <w:proofErr w:type="spellStart"/>
            <w:r w:rsidRPr="00951747">
              <w:rPr>
                <w:rFonts w:ascii="Arial" w:hAnsi="Arial" w:cs="Arial"/>
                <w:sz w:val="12"/>
                <w:szCs w:val="12"/>
                <w:lang w:val="ru-RU"/>
              </w:rPr>
              <w:t>им.Н.И.Филина</w:t>
            </w:r>
            <w:proofErr w:type="spellEnd"/>
            <w:r w:rsidRPr="00951747">
              <w:rPr>
                <w:rFonts w:ascii="Arial" w:hAnsi="Arial" w:cs="Arial"/>
                <w:sz w:val="12"/>
                <w:szCs w:val="12"/>
                <w:lang w:val="ru-RU"/>
              </w:rPr>
              <w:t>», ОАУСО «Валда</w:t>
            </w:r>
            <w:r w:rsidRPr="00951747">
              <w:rPr>
                <w:rFonts w:ascii="Arial" w:hAnsi="Arial" w:cs="Arial"/>
                <w:sz w:val="12"/>
                <w:szCs w:val="12"/>
                <w:lang w:val="ru-RU"/>
              </w:rPr>
              <w:t>й</w:t>
            </w:r>
            <w:r w:rsidRPr="00951747">
              <w:rPr>
                <w:rFonts w:ascii="Arial" w:hAnsi="Arial" w:cs="Arial"/>
                <w:sz w:val="12"/>
                <w:szCs w:val="12"/>
                <w:lang w:val="ru-RU"/>
              </w:rPr>
              <w:t>ский КЦСО»</w:t>
            </w:r>
          </w:p>
        </w:tc>
        <w:tc>
          <w:tcPr>
            <w:tcW w:w="1243" w:type="dxa"/>
            <w:shd w:val="clear" w:color="auto" w:fill="FFFFFF"/>
          </w:tcPr>
          <w:p w:rsidR="005B445C" w:rsidRPr="00951747" w:rsidRDefault="005B445C" w:rsidP="005B445C">
            <w:pPr>
              <w:autoSpaceDE w:val="0"/>
              <w:autoSpaceDN w:val="0"/>
              <w:adjustRightInd w:val="0"/>
              <w:spacing w:before="120" w:after="120" w:line="240" w:lineRule="exact"/>
              <w:rPr>
                <w:rFonts w:ascii="Arial" w:hAnsi="Arial" w:cs="Arial"/>
                <w:sz w:val="12"/>
                <w:szCs w:val="12"/>
              </w:rPr>
            </w:pPr>
            <w:r w:rsidRPr="00951747">
              <w:rPr>
                <w:rFonts w:ascii="Arial" w:hAnsi="Arial" w:cs="Arial"/>
                <w:sz w:val="12"/>
                <w:szCs w:val="12"/>
              </w:rPr>
              <w:t>2020-2026 годы</w:t>
            </w:r>
          </w:p>
        </w:tc>
        <w:tc>
          <w:tcPr>
            <w:tcW w:w="969" w:type="dxa"/>
            <w:shd w:val="clear" w:color="auto" w:fill="FFFFFF"/>
          </w:tcPr>
          <w:p w:rsidR="005B445C" w:rsidRPr="00951747" w:rsidRDefault="005B445C" w:rsidP="005B445C">
            <w:pPr>
              <w:spacing w:before="120" w:after="120" w:line="240" w:lineRule="exact"/>
              <w:jc w:val="center"/>
              <w:rPr>
                <w:rFonts w:ascii="Arial" w:hAnsi="Arial" w:cs="Arial"/>
                <w:sz w:val="12"/>
                <w:szCs w:val="12"/>
              </w:rPr>
            </w:pPr>
            <w:r w:rsidRPr="00951747">
              <w:rPr>
                <w:rFonts w:ascii="Arial" w:hAnsi="Arial" w:cs="Arial"/>
                <w:sz w:val="12"/>
                <w:szCs w:val="12"/>
              </w:rPr>
              <w:t>3.1</w:t>
            </w:r>
          </w:p>
        </w:tc>
        <w:tc>
          <w:tcPr>
            <w:tcW w:w="1126" w:type="dxa"/>
            <w:shd w:val="clear" w:color="auto" w:fill="FFFFFF"/>
          </w:tcPr>
          <w:p w:rsidR="005B445C" w:rsidRPr="00951747" w:rsidRDefault="005B445C" w:rsidP="005B445C">
            <w:pPr>
              <w:spacing w:before="120" w:after="120" w:line="240" w:lineRule="exact"/>
              <w:rPr>
                <w:rFonts w:ascii="Arial" w:hAnsi="Arial" w:cs="Arial"/>
                <w:sz w:val="12"/>
                <w:szCs w:val="12"/>
              </w:rPr>
            </w:pPr>
            <w:r w:rsidRPr="00951747">
              <w:rPr>
                <w:rFonts w:ascii="Arial" w:hAnsi="Arial" w:cs="Arial"/>
                <w:sz w:val="12"/>
                <w:szCs w:val="12"/>
              </w:rPr>
              <w:t>местный бю</w:t>
            </w:r>
            <w:r w:rsidRPr="00951747">
              <w:rPr>
                <w:rFonts w:ascii="Arial" w:hAnsi="Arial" w:cs="Arial"/>
                <w:sz w:val="12"/>
                <w:szCs w:val="12"/>
              </w:rPr>
              <w:t>д</w:t>
            </w:r>
            <w:r w:rsidRPr="00951747">
              <w:rPr>
                <w:rFonts w:ascii="Arial" w:hAnsi="Arial" w:cs="Arial"/>
                <w:sz w:val="12"/>
                <w:szCs w:val="12"/>
              </w:rPr>
              <w:t>жет</w:t>
            </w:r>
          </w:p>
        </w:tc>
        <w:tc>
          <w:tcPr>
            <w:tcW w:w="773" w:type="dxa"/>
            <w:shd w:val="clear" w:color="auto" w:fill="FFFFFF"/>
          </w:tcPr>
          <w:p w:rsidR="005B445C" w:rsidRPr="00951747" w:rsidRDefault="005B445C" w:rsidP="005B445C">
            <w:pPr>
              <w:spacing w:before="120" w:after="120" w:line="240" w:lineRule="exact"/>
              <w:jc w:val="center"/>
              <w:rPr>
                <w:rFonts w:ascii="Arial" w:hAnsi="Arial" w:cs="Arial"/>
                <w:sz w:val="12"/>
                <w:szCs w:val="12"/>
              </w:rPr>
            </w:pPr>
            <w:r w:rsidRPr="00951747">
              <w:rPr>
                <w:rFonts w:ascii="Arial" w:hAnsi="Arial" w:cs="Arial"/>
                <w:sz w:val="12"/>
                <w:szCs w:val="12"/>
              </w:rPr>
              <w:t>3,0</w:t>
            </w:r>
          </w:p>
        </w:tc>
        <w:tc>
          <w:tcPr>
            <w:tcW w:w="800" w:type="dxa"/>
            <w:gridSpan w:val="2"/>
            <w:shd w:val="clear" w:color="auto" w:fill="FFFFFF"/>
          </w:tcPr>
          <w:p w:rsidR="005B445C" w:rsidRPr="00951747" w:rsidRDefault="005B445C" w:rsidP="005B445C">
            <w:pPr>
              <w:spacing w:before="120" w:after="120" w:line="240" w:lineRule="exact"/>
              <w:jc w:val="center"/>
              <w:rPr>
                <w:rFonts w:ascii="Arial" w:hAnsi="Arial" w:cs="Arial"/>
                <w:sz w:val="12"/>
                <w:szCs w:val="12"/>
              </w:rPr>
            </w:pPr>
            <w:r w:rsidRPr="00951747">
              <w:rPr>
                <w:rFonts w:ascii="Arial" w:hAnsi="Arial" w:cs="Arial"/>
                <w:sz w:val="12"/>
                <w:szCs w:val="12"/>
              </w:rPr>
              <w:t>3,0</w:t>
            </w:r>
          </w:p>
        </w:tc>
        <w:tc>
          <w:tcPr>
            <w:tcW w:w="739" w:type="dxa"/>
            <w:gridSpan w:val="3"/>
            <w:shd w:val="clear" w:color="auto" w:fill="FFFFFF"/>
          </w:tcPr>
          <w:p w:rsidR="005B445C" w:rsidRPr="00951747" w:rsidRDefault="005B445C" w:rsidP="005B445C">
            <w:pPr>
              <w:spacing w:before="120" w:after="120" w:line="240" w:lineRule="exact"/>
              <w:jc w:val="center"/>
              <w:rPr>
                <w:rFonts w:ascii="Arial" w:hAnsi="Arial" w:cs="Arial"/>
                <w:sz w:val="12"/>
                <w:szCs w:val="12"/>
              </w:rPr>
            </w:pPr>
            <w:r w:rsidRPr="00951747">
              <w:rPr>
                <w:rFonts w:ascii="Arial" w:hAnsi="Arial" w:cs="Arial"/>
                <w:sz w:val="12"/>
                <w:szCs w:val="12"/>
              </w:rPr>
              <w:t>3,0</w:t>
            </w:r>
          </w:p>
        </w:tc>
        <w:tc>
          <w:tcPr>
            <w:tcW w:w="801" w:type="dxa"/>
            <w:gridSpan w:val="2"/>
            <w:shd w:val="clear" w:color="auto" w:fill="FFFFFF"/>
          </w:tcPr>
          <w:p w:rsidR="005B445C" w:rsidRPr="00951747" w:rsidRDefault="005B445C" w:rsidP="005B445C">
            <w:pPr>
              <w:spacing w:before="120" w:after="120" w:line="240" w:lineRule="exact"/>
              <w:jc w:val="center"/>
              <w:rPr>
                <w:rFonts w:ascii="Arial" w:hAnsi="Arial" w:cs="Arial"/>
                <w:sz w:val="12"/>
                <w:szCs w:val="12"/>
              </w:rPr>
            </w:pPr>
            <w:r w:rsidRPr="00951747">
              <w:rPr>
                <w:rFonts w:ascii="Arial" w:hAnsi="Arial" w:cs="Arial"/>
                <w:sz w:val="12"/>
                <w:szCs w:val="12"/>
              </w:rPr>
              <w:t>3,0</w:t>
            </w:r>
          </w:p>
        </w:tc>
        <w:tc>
          <w:tcPr>
            <w:tcW w:w="715" w:type="dxa"/>
            <w:shd w:val="clear" w:color="auto" w:fill="FFFFFF"/>
          </w:tcPr>
          <w:p w:rsidR="005B445C" w:rsidRPr="00951747" w:rsidRDefault="005B445C" w:rsidP="005B445C">
            <w:pPr>
              <w:spacing w:before="120" w:after="120" w:line="240" w:lineRule="exact"/>
              <w:jc w:val="center"/>
              <w:rPr>
                <w:rFonts w:ascii="Arial" w:hAnsi="Arial" w:cs="Arial"/>
                <w:sz w:val="12"/>
                <w:szCs w:val="12"/>
              </w:rPr>
            </w:pPr>
            <w:r w:rsidRPr="00951747">
              <w:rPr>
                <w:rFonts w:ascii="Arial" w:hAnsi="Arial" w:cs="Arial"/>
                <w:sz w:val="12"/>
                <w:szCs w:val="12"/>
              </w:rPr>
              <w:t>3,0</w:t>
            </w:r>
          </w:p>
        </w:tc>
        <w:tc>
          <w:tcPr>
            <w:tcW w:w="894" w:type="dxa"/>
            <w:gridSpan w:val="2"/>
            <w:shd w:val="clear" w:color="auto" w:fill="FFFFFF"/>
          </w:tcPr>
          <w:p w:rsidR="005B445C" w:rsidRPr="00951747" w:rsidRDefault="005B445C" w:rsidP="005B445C">
            <w:pPr>
              <w:spacing w:before="120" w:after="120" w:line="240" w:lineRule="exact"/>
              <w:jc w:val="center"/>
              <w:rPr>
                <w:rFonts w:ascii="Arial" w:hAnsi="Arial" w:cs="Arial"/>
                <w:sz w:val="12"/>
                <w:szCs w:val="12"/>
              </w:rPr>
            </w:pPr>
            <w:r w:rsidRPr="00951747">
              <w:rPr>
                <w:rFonts w:ascii="Arial" w:hAnsi="Arial" w:cs="Arial"/>
                <w:sz w:val="12"/>
                <w:szCs w:val="12"/>
              </w:rPr>
              <w:t>3,0</w:t>
            </w:r>
          </w:p>
        </w:tc>
        <w:tc>
          <w:tcPr>
            <w:tcW w:w="642" w:type="dxa"/>
            <w:gridSpan w:val="2"/>
            <w:shd w:val="clear" w:color="auto" w:fill="FFFFFF"/>
          </w:tcPr>
          <w:p w:rsidR="005B445C" w:rsidRPr="00951747" w:rsidRDefault="005B445C" w:rsidP="005B445C">
            <w:pPr>
              <w:spacing w:before="120" w:after="120" w:line="240" w:lineRule="exact"/>
              <w:jc w:val="center"/>
              <w:rPr>
                <w:rFonts w:ascii="Arial" w:hAnsi="Arial" w:cs="Arial"/>
                <w:sz w:val="12"/>
                <w:szCs w:val="12"/>
              </w:rPr>
            </w:pPr>
            <w:r w:rsidRPr="00951747">
              <w:rPr>
                <w:rFonts w:ascii="Arial" w:hAnsi="Arial" w:cs="Arial"/>
                <w:sz w:val="12"/>
                <w:szCs w:val="12"/>
              </w:rPr>
              <w:t>3,0</w:t>
            </w:r>
          </w:p>
        </w:tc>
      </w:tr>
      <w:tr w:rsidR="00AC4664" w:rsidRPr="00951747" w:rsidTr="0031351E">
        <w:trPr>
          <w:jc w:val="center"/>
        </w:trPr>
        <w:tc>
          <w:tcPr>
            <w:tcW w:w="392" w:type="dxa"/>
            <w:shd w:val="clear" w:color="auto" w:fill="FFFFFF"/>
          </w:tcPr>
          <w:p w:rsidR="005B445C" w:rsidRPr="00951747" w:rsidRDefault="005B445C" w:rsidP="005B445C">
            <w:pPr>
              <w:spacing w:before="120" w:after="120" w:line="240" w:lineRule="exact"/>
              <w:jc w:val="center"/>
              <w:rPr>
                <w:rFonts w:ascii="Arial" w:hAnsi="Arial" w:cs="Arial"/>
                <w:sz w:val="12"/>
                <w:szCs w:val="12"/>
              </w:rPr>
            </w:pPr>
            <w:r w:rsidRPr="00951747">
              <w:rPr>
                <w:rFonts w:ascii="Arial" w:hAnsi="Arial" w:cs="Arial"/>
                <w:sz w:val="12"/>
                <w:szCs w:val="12"/>
              </w:rPr>
              <w:t>3.2.</w:t>
            </w:r>
          </w:p>
        </w:tc>
        <w:tc>
          <w:tcPr>
            <w:tcW w:w="1206" w:type="dxa"/>
            <w:shd w:val="clear" w:color="auto" w:fill="FFFFFF"/>
          </w:tcPr>
          <w:p w:rsidR="005B445C" w:rsidRPr="00951747" w:rsidRDefault="005B445C" w:rsidP="005B445C">
            <w:pPr>
              <w:pStyle w:val="Style7"/>
              <w:widowControl/>
              <w:spacing w:before="120" w:after="120" w:line="240" w:lineRule="exact"/>
              <w:rPr>
                <w:rStyle w:val="FontStyle15"/>
                <w:rFonts w:ascii="Arial" w:hAnsi="Arial" w:cs="Arial"/>
                <w:sz w:val="12"/>
                <w:szCs w:val="12"/>
              </w:rPr>
            </w:pPr>
            <w:r w:rsidRPr="00951747">
              <w:rPr>
                <w:rFonts w:ascii="Arial" w:hAnsi="Arial" w:cs="Arial"/>
                <w:sz w:val="12"/>
                <w:szCs w:val="12"/>
              </w:rPr>
              <w:t>Издание инфо</w:t>
            </w:r>
            <w:r w:rsidRPr="00951747">
              <w:rPr>
                <w:rFonts w:ascii="Arial" w:hAnsi="Arial" w:cs="Arial"/>
                <w:sz w:val="12"/>
                <w:szCs w:val="12"/>
              </w:rPr>
              <w:t>р</w:t>
            </w:r>
            <w:r w:rsidRPr="00951747">
              <w:rPr>
                <w:rFonts w:ascii="Arial" w:hAnsi="Arial" w:cs="Arial"/>
                <w:sz w:val="12"/>
                <w:szCs w:val="12"/>
              </w:rPr>
              <w:t>мационных буклетов, н</w:t>
            </w:r>
            <w:r w:rsidRPr="00951747">
              <w:rPr>
                <w:rFonts w:ascii="Arial" w:hAnsi="Arial" w:cs="Arial"/>
                <w:sz w:val="12"/>
                <w:szCs w:val="12"/>
              </w:rPr>
              <w:t>а</w:t>
            </w:r>
            <w:r w:rsidRPr="00951747">
              <w:rPr>
                <w:rFonts w:ascii="Arial" w:hAnsi="Arial" w:cs="Arial"/>
                <w:sz w:val="12"/>
                <w:szCs w:val="12"/>
              </w:rPr>
              <w:t>правленных на профилактику асоциальных явлений, проп</w:t>
            </w:r>
            <w:r w:rsidRPr="00951747">
              <w:rPr>
                <w:rFonts w:ascii="Arial" w:hAnsi="Arial" w:cs="Arial"/>
                <w:sz w:val="12"/>
                <w:szCs w:val="12"/>
              </w:rPr>
              <w:t>а</w:t>
            </w:r>
            <w:r w:rsidRPr="00951747">
              <w:rPr>
                <w:rFonts w:ascii="Arial" w:hAnsi="Arial" w:cs="Arial"/>
                <w:sz w:val="12"/>
                <w:szCs w:val="12"/>
              </w:rPr>
              <w:t>ганду здорового образа жизни среди молод</w:t>
            </w:r>
            <w:r w:rsidRPr="00951747">
              <w:rPr>
                <w:rFonts w:ascii="Arial" w:hAnsi="Arial" w:cs="Arial"/>
                <w:sz w:val="12"/>
                <w:szCs w:val="12"/>
              </w:rPr>
              <w:t>е</w:t>
            </w:r>
            <w:r w:rsidRPr="00951747">
              <w:rPr>
                <w:rFonts w:ascii="Arial" w:hAnsi="Arial" w:cs="Arial"/>
                <w:sz w:val="12"/>
                <w:szCs w:val="12"/>
              </w:rPr>
              <w:t>жи</w:t>
            </w:r>
          </w:p>
        </w:tc>
        <w:tc>
          <w:tcPr>
            <w:tcW w:w="1052" w:type="dxa"/>
            <w:shd w:val="clear" w:color="auto" w:fill="FFFFFF"/>
          </w:tcPr>
          <w:p w:rsidR="005B445C" w:rsidRPr="00951747" w:rsidRDefault="005B445C" w:rsidP="005B445C">
            <w:pPr>
              <w:pStyle w:val="Style1"/>
              <w:widowControl/>
              <w:spacing w:before="120" w:after="120" w:line="240" w:lineRule="exact"/>
              <w:rPr>
                <w:rFonts w:ascii="Arial" w:hAnsi="Arial" w:cs="Arial"/>
                <w:sz w:val="12"/>
                <w:szCs w:val="12"/>
              </w:rPr>
            </w:pPr>
            <w:r w:rsidRPr="00951747">
              <w:rPr>
                <w:rFonts w:ascii="Arial" w:hAnsi="Arial" w:cs="Arial"/>
                <w:sz w:val="12"/>
                <w:szCs w:val="12"/>
              </w:rPr>
              <w:t>комитет обр</w:t>
            </w:r>
            <w:r w:rsidRPr="00951747">
              <w:rPr>
                <w:rFonts w:ascii="Arial" w:hAnsi="Arial" w:cs="Arial"/>
                <w:sz w:val="12"/>
                <w:szCs w:val="12"/>
              </w:rPr>
              <w:t>а</w:t>
            </w:r>
            <w:r w:rsidRPr="00951747">
              <w:rPr>
                <w:rFonts w:ascii="Arial" w:hAnsi="Arial" w:cs="Arial"/>
                <w:sz w:val="12"/>
                <w:szCs w:val="12"/>
              </w:rPr>
              <w:t>зов</w:t>
            </w:r>
            <w:r w:rsidRPr="00951747">
              <w:rPr>
                <w:rFonts w:ascii="Arial" w:hAnsi="Arial" w:cs="Arial"/>
                <w:sz w:val="12"/>
                <w:szCs w:val="12"/>
              </w:rPr>
              <w:t>а</w:t>
            </w:r>
            <w:r w:rsidRPr="00951747">
              <w:rPr>
                <w:rFonts w:ascii="Arial" w:hAnsi="Arial" w:cs="Arial"/>
                <w:sz w:val="12"/>
                <w:szCs w:val="12"/>
              </w:rPr>
              <w:t xml:space="preserve">ния, МАУ «МЦ «Юность» </w:t>
            </w:r>
            <w:proofErr w:type="spellStart"/>
            <w:r w:rsidRPr="00951747">
              <w:rPr>
                <w:rFonts w:ascii="Arial" w:hAnsi="Arial" w:cs="Arial"/>
                <w:sz w:val="12"/>
                <w:szCs w:val="12"/>
              </w:rPr>
              <w:t>им.Н.И.Филина</w:t>
            </w:r>
            <w:proofErr w:type="spellEnd"/>
            <w:r w:rsidRPr="00951747">
              <w:rPr>
                <w:rFonts w:ascii="Arial" w:hAnsi="Arial" w:cs="Arial"/>
                <w:sz w:val="12"/>
                <w:szCs w:val="12"/>
              </w:rPr>
              <w:t>»</w:t>
            </w:r>
          </w:p>
        </w:tc>
        <w:tc>
          <w:tcPr>
            <w:tcW w:w="1243" w:type="dxa"/>
            <w:shd w:val="clear" w:color="auto" w:fill="FFFFFF"/>
          </w:tcPr>
          <w:p w:rsidR="005B445C" w:rsidRPr="00951747" w:rsidRDefault="005B445C" w:rsidP="005B445C">
            <w:pPr>
              <w:autoSpaceDE w:val="0"/>
              <w:autoSpaceDN w:val="0"/>
              <w:adjustRightInd w:val="0"/>
              <w:spacing w:before="120" w:after="120" w:line="240" w:lineRule="exact"/>
              <w:rPr>
                <w:rFonts w:ascii="Arial" w:hAnsi="Arial" w:cs="Arial"/>
                <w:sz w:val="12"/>
                <w:szCs w:val="12"/>
              </w:rPr>
            </w:pPr>
            <w:r w:rsidRPr="00951747">
              <w:rPr>
                <w:rFonts w:ascii="Arial" w:hAnsi="Arial" w:cs="Arial"/>
                <w:sz w:val="12"/>
                <w:szCs w:val="12"/>
              </w:rPr>
              <w:t>2020-2026 годы</w:t>
            </w:r>
          </w:p>
        </w:tc>
        <w:tc>
          <w:tcPr>
            <w:tcW w:w="969" w:type="dxa"/>
            <w:shd w:val="clear" w:color="auto" w:fill="FFFFFF"/>
          </w:tcPr>
          <w:p w:rsidR="005B445C" w:rsidRPr="00951747" w:rsidRDefault="005B445C" w:rsidP="005B445C">
            <w:pPr>
              <w:spacing w:before="120" w:after="120" w:line="240" w:lineRule="exact"/>
              <w:jc w:val="center"/>
              <w:rPr>
                <w:rFonts w:ascii="Arial" w:hAnsi="Arial" w:cs="Arial"/>
                <w:sz w:val="12"/>
                <w:szCs w:val="12"/>
              </w:rPr>
            </w:pPr>
            <w:r w:rsidRPr="00951747">
              <w:rPr>
                <w:rFonts w:ascii="Arial" w:hAnsi="Arial" w:cs="Arial"/>
                <w:sz w:val="12"/>
                <w:szCs w:val="12"/>
              </w:rPr>
              <w:t>3.1</w:t>
            </w:r>
          </w:p>
        </w:tc>
        <w:tc>
          <w:tcPr>
            <w:tcW w:w="1126" w:type="dxa"/>
            <w:shd w:val="clear" w:color="auto" w:fill="FFFFFF"/>
          </w:tcPr>
          <w:p w:rsidR="005B445C" w:rsidRPr="00951747" w:rsidRDefault="005B445C" w:rsidP="005B445C">
            <w:pPr>
              <w:spacing w:before="120" w:after="120" w:line="240" w:lineRule="exact"/>
              <w:jc w:val="center"/>
              <w:rPr>
                <w:rFonts w:ascii="Arial" w:hAnsi="Arial" w:cs="Arial"/>
                <w:sz w:val="12"/>
                <w:szCs w:val="12"/>
              </w:rPr>
            </w:pPr>
            <w:r w:rsidRPr="00951747">
              <w:rPr>
                <w:rFonts w:ascii="Arial" w:hAnsi="Arial" w:cs="Arial"/>
                <w:sz w:val="12"/>
                <w:szCs w:val="12"/>
              </w:rPr>
              <w:t>местный бю</w:t>
            </w:r>
            <w:r w:rsidRPr="00951747">
              <w:rPr>
                <w:rFonts w:ascii="Arial" w:hAnsi="Arial" w:cs="Arial"/>
                <w:sz w:val="12"/>
                <w:szCs w:val="12"/>
              </w:rPr>
              <w:t>д</w:t>
            </w:r>
            <w:r w:rsidRPr="00951747">
              <w:rPr>
                <w:rFonts w:ascii="Arial" w:hAnsi="Arial" w:cs="Arial"/>
                <w:sz w:val="12"/>
                <w:szCs w:val="12"/>
              </w:rPr>
              <w:t>жет</w:t>
            </w:r>
          </w:p>
        </w:tc>
        <w:tc>
          <w:tcPr>
            <w:tcW w:w="773" w:type="dxa"/>
            <w:shd w:val="clear" w:color="auto" w:fill="FFFFFF"/>
          </w:tcPr>
          <w:p w:rsidR="005B445C" w:rsidRPr="00951747" w:rsidRDefault="005B445C" w:rsidP="00CD2F65">
            <w:pPr>
              <w:spacing w:before="120" w:after="120" w:line="240" w:lineRule="exact"/>
              <w:jc w:val="center"/>
              <w:rPr>
                <w:rFonts w:ascii="Arial" w:hAnsi="Arial" w:cs="Arial"/>
                <w:sz w:val="12"/>
                <w:szCs w:val="12"/>
              </w:rPr>
            </w:pPr>
            <w:r w:rsidRPr="00951747">
              <w:rPr>
                <w:rFonts w:ascii="Arial" w:hAnsi="Arial" w:cs="Arial"/>
                <w:sz w:val="12"/>
                <w:szCs w:val="12"/>
              </w:rPr>
              <w:t>3,0</w:t>
            </w:r>
          </w:p>
          <w:p w:rsidR="005B445C" w:rsidRPr="00951747" w:rsidRDefault="005B445C" w:rsidP="00CD2F65">
            <w:pPr>
              <w:spacing w:before="120" w:after="120" w:line="240" w:lineRule="exact"/>
              <w:jc w:val="center"/>
              <w:rPr>
                <w:rFonts w:ascii="Arial" w:hAnsi="Arial" w:cs="Arial"/>
                <w:sz w:val="12"/>
                <w:szCs w:val="12"/>
              </w:rPr>
            </w:pPr>
          </w:p>
        </w:tc>
        <w:tc>
          <w:tcPr>
            <w:tcW w:w="800" w:type="dxa"/>
            <w:gridSpan w:val="2"/>
            <w:shd w:val="clear" w:color="auto" w:fill="FFFFFF"/>
          </w:tcPr>
          <w:p w:rsidR="005B445C" w:rsidRPr="00951747" w:rsidRDefault="005B445C" w:rsidP="00CD2F65">
            <w:pPr>
              <w:spacing w:before="120" w:after="120" w:line="240" w:lineRule="exact"/>
              <w:jc w:val="center"/>
              <w:rPr>
                <w:rFonts w:ascii="Arial" w:hAnsi="Arial" w:cs="Arial"/>
                <w:sz w:val="12"/>
                <w:szCs w:val="12"/>
              </w:rPr>
            </w:pPr>
            <w:r w:rsidRPr="00951747">
              <w:rPr>
                <w:rFonts w:ascii="Arial" w:hAnsi="Arial" w:cs="Arial"/>
                <w:sz w:val="12"/>
                <w:szCs w:val="12"/>
              </w:rPr>
              <w:t>3,0</w:t>
            </w:r>
          </w:p>
        </w:tc>
        <w:tc>
          <w:tcPr>
            <w:tcW w:w="739" w:type="dxa"/>
            <w:gridSpan w:val="3"/>
            <w:shd w:val="clear" w:color="auto" w:fill="FFFFFF"/>
          </w:tcPr>
          <w:p w:rsidR="005B445C" w:rsidRPr="00951747" w:rsidRDefault="005B445C" w:rsidP="00CD2F65">
            <w:pPr>
              <w:spacing w:before="120" w:after="120" w:line="240" w:lineRule="exact"/>
              <w:jc w:val="center"/>
              <w:rPr>
                <w:rFonts w:ascii="Arial" w:hAnsi="Arial" w:cs="Arial"/>
                <w:sz w:val="12"/>
                <w:szCs w:val="12"/>
              </w:rPr>
            </w:pPr>
            <w:r w:rsidRPr="00951747">
              <w:rPr>
                <w:rFonts w:ascii="Arial" w:hAnsi="Arial" w:cs="Arial"/>
                <w:sz w:val="12"/>
                <w:szCs w:val="12"/>
              </w:rPr>
              <w:t>3,0</w:t>
            </w:r>
          </w:p>
        </w:tc>
        <w:tc>
          <w:tcPr>
            <w:tcW w:w="801" w:type="dxa"/>
            <w:gridSpan w:val="2"/>
            <w:shd w:val="clear" w:color="auto" w:fill="FFFFFF"/>
          </w:tcPr>
          <w:p w:rsidR="005B445C" w:rsidRPr="00951747" w:rsidRDefault="005B445C" w:rsidP="00CD2F65">
            <w:pPr>
              <w:spacing w:before="120" w:after="120" w:line="240" w:lineRule="exact"/>
              <w:jc w:val="center"/>
              <w:rPr>
                <w:rFonts w:ascii="Arial" w:hAnsi="Arial" w:cs="Arial"/>
                <w:sz w:val="12"/>
                <w:szCs w:val="12"/>
              </w:rPr>
            </w:pPr>
            <w:r w:rsidRPr="00951747">
              <w:rPr>
                <w:rFonts w:ascii="Arial" w:hAnsi="Arial" w:cs="Arial"/>
                <w:sz w:val="12"/>
                <w:szCs w:val="12"/>
              </w:rPr>
              <w:t>3,0</w:t>
            </w:r>
          </w:p>
        </w:tc>
        <w:tc>
          <w:tcPr>
            <w:tcW w:w="715" w:type="dxa"/>
            <w:shd w:val="clear" w:color="auto" w:fill="FFFFFF"/>
          </w:tcPr>
          <w:p w:rsidR="005B445C" w:rsidRPr="00951747" w:rsidRDefault="005B445C" w:rsidP="00CD2F65">
            <w:pPr>
              <w:spacing w:before="120" w:after="120" w:line="240" w:lineRule="exact"/>
              <w:jc w:val="center"/>
              <w:rPr>
                <w:rFonts w:ascii="Arial" w:hAnsi="Arial" w:cs="Arial"/>
                <w:sz w:val="12"/>
                <w:szCs w:val="12"/>
              </w:rPr>
            </w:pPr>
            <w:r w:rsidRPr="00951747">
              <w:rPr>
                <w:rFonts w:ascii="Arial" w:hAnsi="Arial" w:cs="Arial"/>
                <w:sz w:val="12"/>
                <w:szCs w:val="12"/>
              </w:rPr>
              <w:t>3,0</w:t>
            </w:r>
          </w:p>
        </w:tc>
        <w:tc>
          <w:tcPr>
            <w:tcW w:w="894" w:type="dxa"/>
            <w:gridSpan w:val="2"/>
            <w:shd w:val="clear" w:color="auto" w:fill="FFFFFF"/>
          </w:tcPr>
          <w:p w:rsidR="005B445C" w:rsidRPr="00951747" w:rsidRDefault="005B445C" w:rsidP="00CD2F65">
            <w:pPr>
              <w:spacing w:before="120" w:after="120" w:line="240" w:lineRule="exact"/>
              <w:jc w:val="center"/>
              <w:rPr>
                <w:rFonts w:ascii="Arial" w:hAnsi="Arial" w:cs="Arial"/>
                <w:sz w:val="12"/>
                <w:szCs w:val="12"/>
              </w:rPr>
            </w:pPr>
            <w:r w:rsidRPr="00951747">
              <w:rPr>
                <w:rFonts w:ascii="Arial" w:hAnsi="Arial" w:cs="Arial"/>
                <w:sz w:val="12"/>
                <w:szCs w:val="12"/>
              </w:rPr>
              <w:t>3,0</w:t>
            </w:r>
          </w:p>
        </w:tc>
        <w:tc>
          <w:tcPr>
            <w:tcW w:w="642" w:type="dxa"/>
            <w:gridSpan w:val="2"/>
            <w:shd w:val="clear" w:color="auto" w:fill="FFFFFF"/>
          </w:tcPr>
          <w:p w:rsidR="005B445C" w:rsidRPr="00951747" w:rsidRDefault="005B445C" w:rsidP="005B445C">
            <w:pPr>
              <w:spacing w:before="120" w:after="120" w:line="240" w:lineRule="exact"/>
              <w:jc w:val="center"/>
              <w:rPr>
                <w:rFonts w:ascii="Arial" w:hAnsi="Arial" w:cs="Arial"/>
                <w:sz w:val="12"/>
                <w:szCs w:val="12"/>
              </w:rPr>
            </w:pPr>
            <w:r w:rsidRPr="00951747">
              <w:rPr>
                <w:rFonts w:ascii="Arial" w:hAnsi="Arial" w:cs="Arial"/>
                <w:sz w:val="12"/>
                <w:szCs w:val="12"/>
              </w:rPr>
              <w:t>3,0</w:t>
            </w:r>
          </w:p>
        </w:tc>
      </w:tr>
      <w:tr w:rsidR="00500FCE" w:rsidRPr="00951747" w:rsidTr="00AC4664">
        <w:trPr>
          <w:jc w:val="center"/>
        </w:trPr>
        <w:tc>
          <w:tcPr>
            <w:tcW w:w="392" w:type="dxa"/>
            <w:shd w:val="clear" w:color="auto" w:fill="FFFFFF"/>
          </w:tcPr>
          <w:p w:rsidR="005B445C" w:rsidRPr="00951747" w:rsidRDefault="005B445C" w:rsidP="005B445C">
            <w:pPr>
              <w:spacing w:before="120" w:after="120" w:line="240" w:lineRule="exact"/>
              <w:jc w:val="center"/>
              <w:rPr>
                <w:rFonts w:ascii="Arial" w:hAnsi="Arial" w:cs="Arial"/>
                <w:sz w:val="12"/>
                <w:szCs w:val="12"/>
              </w:rPr>
            </w:pPr>
            <w:r w:rsidRPr="00951747">
              <w:rPr>
                <w:rFonts w:ascii="Arial" w:hAnsi="Arial" w:cs="Arial"/>
                <w:sz w:val="12"/>
                <w:szCs w:val="12"/>
              </w:rPr>
              <w:t>4.</w:t>
            </w:r>
          </w:p>
        </w:tc>
        <w:tc>
          <w:tcPr>
            <w:tcW w:w="10960" w:type="dxa"/>
            <w:gridSpan w:val="18"/>
            <w:shd w:val="clear" w:color="auto" w:fill="FFFFFF"/>
          </w:tcPr>
          <w:p w:rsidR="005B445C" w:rsidRPr="00951747" w:rsidRDefault="005B445C" w:rsidP="005B445C">
            <w:pPr>
              <w:spacing w:before="120" w:after="120" w:line="240" w:lineRule="exact"/>
              <w:jc w:val="both"/>
              <w:rPr>
                <w:rFonts w:ascii="Arial" w:hAnsi="Arial" w:cs="Arial"/>
                <w:sz w:val="12"/>
                <w:szCs w:val="12"/>
              </w:rPr>
            </w:pPr>
            <w:r w:rsidRPr="00951747">
              <w:rPr>
                <w:rFonts w:ascii="Arial" w:hAnsi="Arial" w:cs="Arial"/>
                <w:sz w:val="12"/>
                <w:szCs w:val="12"/>
              </w:rPr>
              <w:t>Задача 4. Содействие в формировании ценностей здорового образа жизни, организации летнего отдыха, молодежного туризма, экологической культуры, повышение уровня культуры, без</w:t>
            </w:r>
            <w:r w:rsidRPr="00951747">
              <w:rPr>
                <w:rFonts w:ascii="Arial" w:hAnsi="Arial" w:cs="Arial"/>
                <w:sz w:val="12"/>
                <w:szCs w:val="12"/>
              </w:rPr>
              <w:t>о</w:t>
            </w:r>
            <w:r w:rsidRPr="00951747">
              <w:rPr>
                <w:rFonts w:ascii="Arial" w:hAnsi="Arial" w:cs="Arial"/>
                <w:sz w:val="12"/>
                <w:szCs w:val="12"/>
              </w:rPr>
              <w:t>пасности жизнедеятельности молодежи</w:t>
            </w:r>
          </w:p>
        </w:tc>
      </w:tr>
      <w:tr w:rsidR="00AC4664" w:rsidRPr="00951747" w:rsidTr="0031351E">
        <w:trPr>
          <w:jc w:val="center"/>
        </w:trPr>
        <w:tc>
          <w:tcPr>
            <w:tcW w:w="392" w:type="dxa"/>
            <w:shd w:val="clear" w:color="auto" w:fill="FFFFFF"/>
          </w:tcPr>
          <w:p w:rsidR="005B445C" w:rsidRPr="00951747" w:rsidRDefault="005B445C" w:rsidP="005B445C">
            <w:pPr>
              <w:spacing w:before="120" w:after="120" w:line="240" w:lineRule="exact"/>
              <w:rPr>
                <w:rFonts w:ascii="Arial" w:hAnsi="Arial" w:cs="Arial"/>
                <w:sz w:val="12"/>
                <w:szCs w:val="12"/>
              </w:rPr>
            </w:pPr>
            <w:r w:rsidRPr="00951747">
              <w:rPr>
                <w:rFonts w:ascii="Arial" w:hAnsi="Arial" w:cs="Arial"/>
                <w:sz w:val="12"/>
                <w:szCs w:val="12"/>
              </w:rPr>
              <w:t>4.1.</w:t>
            </w:r>
          </w:p>
        </w:tc>
        <w:tc>
          <w:tcPr>
            <w:tcW w:w="1206" w:type="dxa"/>
            <w:shd w:val="clear" w:color="auto" w:fill="FFFFFF"/>
          </w:tcPr>
          <w:p w:rsidR="005B445C" w:rsidRPr="00951747" w:rsidRDefault="005B445C" w:rsidP="005B445C">
            <w:pPr>
              <w:tabs>
                <w:tab w:val="left" w:pos="2520"/>
              </w:tabs>
              <w:spacing w:before="120" w:after="120" w:line="240" w:lineRule="exact"/>
              <w:rPr>
                <w:rFonts w:ascii="Arial" w:hAnsi="Arial" w:cs="Arial"/>
                <w:sz w:val="12"/>
                <w:szCs w:val="12"/>
              </w:rPr>
            </w:pPr>
            <w:r w:rsidRPr="00951747">
              <w:rPr>
                <w:rFonts w:ascii="Arial" w:hAnsi="Arial" w:cs="Arial"/>
                <w:sz w:val="12"/>
                <w:szCs w:val="12"/>
              </w:rPr>
              <w:t>Участие в обл</w:t>
            </w:r>
            <w:r w:rsidRPr="00951747">
              <w:rPr>
                <w:rFonts w:ascii="Arial" w:hAnsi="Arial" w:cs="Arial"/>
                <w:sz w:val="12"/>
                <w:szCs w:val="12"/>
              </w:rPr>
              <w:t>а</w:t>
            </w:r>
            <w:r w:rsidRPr="00951747">
              <w:rPr>
                <w:rFonts w:ascii="Arial" w:hAnsi="Arial" w:cs="Arial"/>
                <w:sz w:val="12"/>
                <w:szCs w:val="12"/>
              </w:rPr>
              <w:t>стном конкурсе «Лучший вож</w:t>
            </w:r>
            <w:r w:rsidRPr="00951747">
              <w:rPr>
                <w:rFonts w:ascii="Arial" w:hAnsi="Arial" w:cs="Arial"/>
                <w:sz w:val="12"/>
                <w:szCs w:val="12"/>
              </w:rPr>
              <w:t>а</w:t>
            </w:r>
            <w:r w:rsidRPr="00951747">
              <w:rPr>
                <w:rFonts w:ascii="Arial" w:hAnsi="Arial" w:cs="Arial"/>
                <w:sz w:val="12"/>
                <w:szCs w:val="12"/>
              </w:rPr>
              <w:t>тый»</w:t>
            </w:r>
          </w:p>
        </w:tc>
        <w:tc>
          <w:tcPr>
            <w:tcW w:w="1052" w:type="dxa"/>
            <w:shd w:val="clear" w:color="auto" w:fill="FFFFFF"/>
          </w:tcPr>
          <w:p w:rsidR="005B445C" w:rsidRPr="00951747" w:rsidRDefault="005B445C" w:rsidP="005B445C">
            <w:pPr>
              <w:spacing w:before="120" w:after="120" w:line="240" w:lineRule="exact"/>
              <w:rPr>
                <w:rFonts w:ascii="Arial" w:hAnsi="Arial" w:cs="Arial"/>
                <w:sz w:val="12"/>
                <w:szCs w:val="12"/>
              </w:rPr>
            </w:pPr>
            <w:r w:rsidRPr="00951747">
              <w:rPr>
                <w:rFonts w:ascii="Arial" w:hAnsi="Arial" w:cs="Arial"/>
                <w:sz w:val="12"/>
                <w:szCs w:val="12"/>
              </w:rPr>
              <w:t>комитет обр</w:t>
            </w:r>
            <w:r w:rsidRPr="00951747">
              <w:rPr>
                <w:rFonts w:ascii="Arial" w:hAnsi="Arial" w:cs="Arial"/>
                <w:sz w:val="12"/>
                <w:szCs w:val="12"/>
              </w:rPr>
              <w:t>а</w:t>
            </w:r>
            <w:r w:rsidRPr="00951747">
              <w:rPr>
                <w:rFonts w:ascii="Arial" w:hAnsi="Arial" w:cs="Arial"/>
                <w:sz w:val="12"/>
                <w:szCs w:val="12"/>
              </w:rPr>
              <w:t>зов</w:t>
            </w:r>
            <w:r w:rsidRPr="00951747">
              <w:rPr>
                <w:rFonts w:ascii="Arial" w:hAnsi="Arial" w:cs="Arial"/>
                <w:sz w:val="12"/>
                <w:szCs w:val="12"/>
              </w:rPr>
              <w:t>а</w:t>
            </w:r>
            <w:r w:rsidRPr="00951747">
              <w:rPr>
                <w:rFonts w:ascii="Arial" w:hAnsi="Arial" w:cs="Arial"/>
                <w:sz w:val="12"/>
                <w:szCs w:val="12"/>
              </w:rPr>
              <w:t xml:space="preserve">ния, МАУ «МЦ «Юность» </w:t>
            </w:r>
            <w:proofErr w:type="spellStart"/>
            <w:r w:rsidRPr="00951747">
              <w:rPr>
                <w:rFonts w:ascii="Arial" w:hAnsi="Arial" w:cs="Arial"/>
                <w:sz w:val="12"/>
                <w:szCs w:val="12"/>
              </w:rPr>
              <w:t>им.Н.И.Филина</w:t>
            </w:r>
            <w:proofErr w:type="spellEnd"/>
            <w:r w:rsidRPr="00951747">
              <w:rPr>
                <w:rFonts w:ascii="Arial" w:hAnsi="Arial" w:cs="Arial"/>
                <w:sz w:val="12"/>
                <w:szCs w:val="12"/>
              </w:rPr>
              <w:t>»</w:t>
            </w:r>
          </w:p>
        </w:tc>
        <w:tc>
          <w:tcPr>
            <w:tcW w:w="1243" w:type="dxa"/>
            <w:shd w:val="clear" w:color="auto" w:fill="FFFFFF"/>
          </w:tcPr>
          <w:p w:rsidR="005B445C" w:rsidRPr="00951747" w:rsidRDefault="005B445C" w:rsidP="005B445C">
            <w:pPr>
              <w:autoSpaceDE w:val="0"/>
              <w:autoSpaceDN w:val="0"/>
              <w:adjustRightInd w:val="0"/>
              <w:spacing w:before="120" w:after="120" w:line="240" w:lineRule="exact"/>
              <w:rPr>
                <w:rFonts w:ascii="Arial" w:hAnsi="Arial" w:cs="Arial"/>
                <w:sz w:val="12"/>
                <w:szCs w:val="12"/>
              </w:rPr>
            </w:pPr>
            <w:r w:rsidRPr="00951747">
              <w:rPr>
                <w:rFonts w:ascii="Arial" w:hAnsi="Arial" w:cs="Arial"/>
                <w:sz w:val="12"/>
                <w:szCs w:val="12"/>
              </w:rPr>
              <w:t>2020-2026 годы</w:t>
            </w:r>
          </w:p>
        </w:tc>
        <w:tc>
          <w:tcPr>
            <w:tcW w:w="969" w:type="dxa"/>
            <w:shd w:val="clear" w:color="auto" w:fill="FFFFFF"/>
          </w:tcPr>
          <w:p w:rsidR="005B445C" w:rsidRPr="00951747" w:rsidRDefault="005B445C" w:rsidP="005B445C">
            <w:pPr>
              <w:spacing w:before="120" w:after="120" w:line="240" w:lineRule="exact"/>
              <w:jc w:val="center"/>
              <w:rPr>
                <w:rFonts w:ascii="Arial" w:hAnsi="Arial" w:cs="Arial"/>
                <w:sz w:val="12"/>
                <w:szCs w:val="12"/>
              </w:rPr>
            </w:pPr>
            <w:r w:rsidRPr="00951747">
              <w:rPr>
                <w:rFonts w:ascii="Arial" w:hAnsi="Arial" w:cs="Arial"/>
                <w:sz w:val="12"/>
                <w:szCs w:val="12"/>
              </w:rPr>
              <w:t>4.1</w:t>
            </w:r>
          </w:p>
        </w:tc>
        <w:tc>
          <w:tcPr>
            <w:tcW w:w="1126" w:type="dxa"/>
            <w:shd w:val="clear" w:color="auto" w:fill="FFFFFF"/>
          </w:tcPr>
          <w:p w:rsidR="005B445C" w:rsidRPr="00951747" w:rsidRDefault="005B445C" w:rsidP="005B445C">
            <w:pPr>
              <w:spacing w:before="120" w:after="120" w:line="240" w:lineRule="exact"/>
              <w:jc w:val="center"/>
              <w:rPr>
                <w:rFonts w:ascii="Arial" w:hAnsi="Arial" w:cs="Arial"/>
                <w:sz w:val="12"/>
                <w:szCs w:val="12"/>
              </w:rPr>
            </w:pPr>
            <w:r w:rsidRPr="00951747">
              <w:rPr>
                <w:rFonts w:ascii="Arial" w:hAnsi="Arial" w:cs="Arial"/>
                <w:sz w:val="12"/>
                <w:szCs w:val="12"/>
              </w:rPr>
              <w:t>местный бю</w:t>
            </w:r>
            <w:r w:rsidRPr="00951747">
              <w:rPr>
                <w:rFonts w:ascii="Arial" w:hAnsi="Arial" w:cs="Arial"/>
                <w:sz w:val="12"/>
                <w:szCs w:val="12"/>
              </w:rPr>
              <w:t>д</w:t>
            </w:r>
            <w:r w:rsidRPr="00951747">
              <w:rPr>
                <w:rFonts w:ascii="Arial" w:hAnsi="Arial" w:cs="Arial"/>
                <w:sz w:val="12"/>
                <w:szCs w:val="12"/>
              </w:rPr>
              <w:t>жет</w:t>
            </w:r>
          </w:p>
        </w:tc>
        <w:tc>
          <w:tcPr>
            <w:tcW w:w="773" w:type="dxa"/>
            <w:shd w:val="clear" w:color="auto" w:fill="FFFFFF"/>
          </w:tcPr>
          <w:p w:rsidR="005B445C" w:rsidRPr="00951747" w:rsidRDefault="005B445C" w:rsidP="00CD2F65">
            <w:pPr>
              <w:spacing w:before="120" w:after="120" w:line="240" w:lineRule="exact"/>
              <w:jc w:val="center"/>
              <w:rPr>
                <w:rFonts w:ascii="Arial" w:hAnsi="Arial" w:cs="Arial"/>
                <w:sz w:val="12"/>
                <w:szCs w:val="12"/>
              </w:rPr>
            </w:pPr>
            <w:r w:rsidRPr="00951747">
              <w:rPr>
                <w:rFonts w:ascii="Arial" w:hAnsi="Arial" w:cs="Arial"/>
                <w:sz w:val="12"/>
                <w:szCs w:val="12"/>
              </w:rPr>
              <w:t>0</w:t>
            </w:r>
          </w:p>
        </w:tc>
        <w:tc>
          <w:tcPr>
            <w:tcW w:w="598" w:type="dxa"/>
            <w:shd w:val="clear" w:color="auto" w:fill="FFFFFF"/>
          </w:tcPr>
          <w:p w:rsidR="005B445C" w:rsidRPr="00951747" w:rsidRDefault="005B445C" w:rsidP="00CD2F65">
            <w:pPr>
              <w:spacing w:before="120" w:after="120" w:line="240" w:lineRule="exact"/>
              <w:jc w:val="center"/>
              <w:rPr>
                <w:rFonts w:ascii="Arial" w:hAnsi="Arial" w:cs="Arial"/>
                <w:sz w:val="12"/>
                <w:szCs w:val="12"/>
              </w:rPr>
            </w:pPr>
            <w:r w:rsidRPr="00951747">
              <w:rPr>
                <w:rFonts w:ascii="Arial" w:hAnsi="Arial" w:cs="Arial"/>
                <w:sz w:val="12"/>
                <w:szCs w:val="12"/>
              </w:rPr>
              <w:t>2,0</w:t>
            </w:r>
          </w:p>
        </w:tc>
        <w:tc>
          <w:tcPr>
            <w:tcW w:w="603" w:type="dxa"/>
            <w:gridSpan w:val="2"/>
            <w:shd w:val="clear" w:color="auto" w:fill="FFFFFF"/>
          </w:tcPr>
          <w:p w:rsidR="005B445C" w:rsidRPr="00951747" w:rsidRDefault="005B445C" w:rsidP="00CD2F65">
            <w:pPr>
              <w:spacing w:before="120" w:after="120" w:line="240" w:lineRule="exact"/>
              <w:jc w:val="center"/>
              <w:rPr>
                <w:rFonts w:ascii="Arial" w:hAnsi="Arial" w:cs="Arial"/>
                <w:sz w:val="12"/>
                <w:szCs w:val="12"/>
              </w:rPr>
            </w:pPr>
            <w:r w:rsidRPr="00951747">
              <w:rPr>
                <w:rFonts w:ascii="Arial" w:hAnsi="Arial" w:cs="Arial"/>
                <w:sz w:val="12"/>
                <w:szCs w:val="12"/>
              </w:rPr>
              <w:t>2,0</w:t>
            </w:r>
          </w:p>
        </w:tc>
        <w:tc>
          <w:tcPr>
            <w:tcW w:w="936" w:type="dxa"/>
            <w:gridSpan w:val="3"/>
            <w:shd w:val="clear" w:color="auto" w:fill="FFFFFF"/>
          </w:tcPr>
          <w:p w:rsidR="005B445C" w:rsidRPr="00951747" w:rsidRDefault="005B445C" w:rsidP="00CD2F65">
            <w:pPr>
              <w:spacing w:before="120" w:after="120" w:line="240" w:lineRule="exact"/>
              <w:jc w:val="center"/>
              <w:rPr>
                <w:rFonts w:ascii="Arial" w:hAnsi="Arial" w:cs="Arial"/>
                <w:sz w:val="12"/>
                <w:szCs w:val="12"/>
              </w:rPr>
            </w:pPr>
            <w:r w:rsidRPr="00951747">
              <w:rPr>
                <w:rFonts w:ascii="Arial" w:hAnsi="Arial" w:cs="Arial"/>
                <w:sz w:val="12"/>
                <w:szCs w:val="12"/>
              </w:rPr>
              <w:t>2,0</w:t>
            </w:r>
          </w:p>
        </w:tc>
        <w:tc>
          <w:tcPr>
            <w:tcW w:w="945" w:type="dxa"/>
            <w:gridSpan w:val="3"/>
            <w:shd w:val="clear" w:color="auto" w:fill="FFFFFF"/>
          </w:tcPr>
          <w:p w:rsidR="005B445C" w:rsidRPr="00951747" w:rsidRDefault="005B445C" w:rsidP="00CD2F65">
            <w:pPr>
              <w:spacing w:before="120" w:after="120" w:line="240" w:lineRule="exact"/>
              <w:jc w:val="center"/>
              <w:rPr>
                <w:rFonts w:ascii="Arial" w:hAnsi="Arial" w:cs="Arial"/>
                <w:sz w:val="12"/>
                <w:szCs w:val="12"/>
              </w:rPr>
            </w:pPr>
            <w:r w:rsidRPr="00951747">
              <w:rPr>
                <w:rFonts w:ascii="Arial" w:hAnsi="Arial" w:cs="Arial"/>
                <w:sz w:val="12"/>
                <w:szCs w:val="12"/>
              </w:rPr>
              <w:t>2,0</w:t>
            </w:r>
          </w:p>
        </w:tc>
        <w:tc>
          <w:tcPr>
            <w:tcW w:w="867" w:type="dxa"/>
            <w:shd w:val="clear" w:color="auto" w:fill="FFFFFF"/>
          </w:tcPr>
          <w:p w:rsidR="005B445C" w:rsidRPr="00951747" w:rsidRDefault="005B445C" w:rsidP="00CD2F65">
            <w:pPr>
              <w:spacing w:before="120" w:after="120" w:line="240" w:lineRule="exact"/>
              <w:jc w:val="center"/>
              <w:rPr>
                <w:rFonts w:ascii="Arial" w:hAnsi="Arial" w:cs="Arial"/>
                <w:sz w:val="12"/>
                <w:szCs w:val="12"/>
              </w:rPr>
            </w:pPr>
            <w:r w:rsidRPr="00951747">
              <w:rPr>
                <w:rFonts w:ascii="Arial" w:hAnsi="Arial" w:cs="Arial"/>
                <w:sz w:val="12"/>
                <w:szCs w:val="12"/>
              </w:rPr>
              <w:t>2,0</w:t>
            </w:r>
          </w:p>
        </w:tc>
        <w:tc>
          <w:tcPr>
            <w:tcW w:w="642" w:type="dxa"/>
            <w:gridSpan w:val="2"/>
            <w:shd w:val="clear" w:color="auto" w:fill="FFFFFF"/>
          </w:tcPr>
          <w:p w:rsidR="005B445C" w:rsidRPr="00951747" w:rsidRDefault="005B445C" w:rsidP="00CD2F65">
            <w:pPr>
              <w:spacing w:before="120" w:after="120" w:line="240" w:lineRule="exact"/>
              <w:jc w:val="center"/>
              <w:rPr>
                <w:rFonts w:ascii="Arial" w:hAnsi="Arial" w:cs="Arial"/>
                <w:sz w:val="12"/>
                <w:szCs w:val="12"/>
              </w:rPr>
            </w:pPr>
            <w:r w:rsidRPr="00951747">
              <w:rPr>
                <w:rFonts w:ascii="Arial" w:hAnsi="Arial" w:cs="Arial"/>
                <w:sz w:val="12"/>
                <w:szCs w:val="12"/>
              </w:rPr>
              <w:t>2,0</w:t>
            </w:r>
          </w:p>
        </w:tc>
      </w:tr>
      <w:tr w:rsidR="00AC4664" w:rsidRPr="00951747" w:rsidTr="0031351E">
        <w:trPr>
          <w:trHeight w:val="555"/>
          <w:jc w:val="center"/>
        </w:trPr>
        <w:tc>
          <w:tcPr>
            <w:tcW w:w="392" w:type="dxa"/>
            <w:shd w:val="clear" w:color="auto" w:fill="FFFFFF"/>
          </w:tcPr>
          <w:p w:rsidR="005B445C" w:rsidRPr="00951747" w:rsidRDefault="005B445C" w:rsidP="005B445C">
            <w:pPr>
              <w:spacing w:before="120" w:after="120" w:line="240" w:lineRule="exact"/>
              <w:jc w:val="both"/>
              <w:rPr>
                <w:rFonts w:ascii="Arial" w:hAnsi="Arial" w:cs="Arial"/>
                <w:sz w:val="12"/>
                <w:szCs w:val="12"/>
              </w:rPr>
            </w:pPr>
            <w:r w:rsidRPr="00951747">
              <w:rPr>
                <w:rFonts w:ascii="Arial" w:hAnsi="Arial" w:cs="Arial"/>
                <w:sz w:val="12"/>
                <w:szCs w:val="12"/>
              </w:rPr>
              <w:t>4.2.</w:t>
            </w:r>
          </w:p>
        </w:tc>
        <w:tc>
          <w:tcPr>
            <w:tcW w:w="1206" w:type="dxa"/>
            <w:shd w:val="clear" w:color="auto" w:fill="FFFFFF"/>
          </w:tcPr>
          <w:p w:rsidR="005B445C" w:rsidRPr="00951747" w:rsidRDefault="005B445C" w:rsidP="005B445C">
            <w:pPr>
              <w:spacing w:before="120" w:after="120" w:line="240" w:lineRule="exact"/>
              <w:rPr>
                <w:rFonts w:ascii="Arial" w:hAnsi="Arial" w:cs="Arial"/>
                <w:sz w:val="12"/>
                <w:szCs w:val="12"/>
              </w:rPr>
            </w:pPr>
            <w:r w:rsidRPr="00951747">
              <w:rPr>
                <w:rFonts w:ascii="Arial" w:hAnsi="Arial" w:cs="Arial"/>
                <w:sz w:val="12"/>
                <w:szCs w:val="12"/>
              </w:rPr>
              <w:t>Проведение районных мер</w:t>
            </w:r>
            <w:r w:rsidRPr="00951747">
              <w:rPr>
                <w:rFonts w:ascii="Arial" w:hAnsi="Arial" w:cs="Arial"/>
                <w:sz w:val="12"/>
                <w:szCs w:val="12"/>
              </w:rPr>
              <w:t>о</w:t>
            </w:r>
            <w:r w:rsidRPr="00951747">
              <w:rPr>
                <w:rFonts w:ascii="Arial" w:hAnsi="Arial" w:cs="Arial"/>
                <w:sz w:val="12"/>
                <w:szCs w:val="12"/>
              </w:rPr>
              <w:t>приятий, участие в областных мероприятиях по пропаганде здорового о</w:t>
            </w:r>
            <w:r w:rsidRPr="00951747">
              <w:rPr>
                <w:rFonts w:ascii="Arial" w:hAnsi="Arial" w:cs="Arial"/>
                <w:sz w:val="12"/>
                <w:szCs w:val="12"/>
              </w:rPr>
              <w:t>б</w:t>
            </w:r>
            <w:r w:rsidRPr="00951747">
              <w:rPr>
                <w:rFonts w:ascii="Arial" w:hAnsi="Arial" w:cs="Arial"/>
                <w:sz w:val="12"/>
                <w:szCs w:val="12"/>
              </w:rPr>
              <w:t>раза жизни</w:t>
            </w:r>
          </w:p>
        </w:tc>
        <w:tc>
          <w:tcPr>
            <w:tcW w:w="1052" w:type="dxa"/>
            <w:shd w:val="clear" w:color="auto" w:fill="FFFFFF"/>
          </w:tcPr>
          <w:p w:rsidR="005B445C" w:rsidRPr="00951747" w:rsidRDefault="005B445C" w:rsidP="005B445C">
            <w:pPr>
              <w:spacing w:before="120" w:after="120" w:line="240" w:lineRule="exact"/>
              <w:rPr>
                <w:rFonts w:ascii="Arial" w:hAnsi="Arial" w:cs="Arial"/>
                <w:sz w:val="12"/>
                <w:szCs w:val="12"/>
              </w:rPr>
            </w:pPr>
            <w:r w:rsidRPr="00951747">
              <w:rPr>
                <w:rFonts w:ascii="Arial" w:hAnsi="Arial" w:cs="Arial"/>
                <w:sz w:val="12"/>
                <w:szCs w:val="12"/>
              </w:rPr>
              <w:t>комитет обр</w:t>
            </w:r>
            <w:r w:rsidRPr="00951747">
              <w:rPr>
                <w:rFonts w:ascii="Arial" w:hAnsi="Arial" w:cs="Arial"/>
                <w:sz w:val="12"/>
                <w:szCs w:val="12"/>
              </w:rPr>
              <w:t>а</w:t>
            </w:r>
            <w:r w:rsidRPr="00951747">
              <w:rPr>
                <w:rFonts w:ascii="Arial" w:hAnsi="Arial" w:cs="Arial"/>
                <w:sz w:val="12"/>
                <w:szCs w:val="12"/>
              </w:rPr>
              <w:t>зов</w:t>
            </w:r>
            <w:r w:rsidRPr="00951747">
              <w:rPr>
                <w:rFonts w:ascii="Arial" w:hAnsi="Arial" w:cs="Arial"/>
                <w:sz w:val="12"/>
                <w:szCs w:val="12"/>
              </w:rPr>
              <w:t>а</w:t>
            </w:r>
            <w:r w:rsidRPr="00951747">
              <w:rPr>
                <w:rFonts w:ascii="Arial" w:hAnsi="Arial" w:cs="Arial"/>
                <w:sz w:val="12"/>
                <w:szCs w:val="12"/>
              </w:rPr>
              <w:t xml:space="preserve">ния, МАУ «МЦ «Юность» </w:t>
            </w:r>
            <w:proofErr w:type="spellStart"/>
            <w:r w:rsidRPr="00951747">
              <w:rPr>
                <w:rFonts w:ascii="Arial" w:hAnsi="Arial" w:cs="Arial"/>
                <w:sz w:val="12"/>
                <w:szCs w:val="12"/>
              </w:rPr>
              <w:t>им.Н.И.Филина</w:t>
            </w:r>
            <w:proofErr w:type="spellEnd"/>
            <w:r w:rsidRPr="00951747">
              <w:rPr>
                <w:rFonts w:ascii="Arial" w:hAnsi="Arial" w:cs="Arial"/>
                <w:sz w:val="12"/>
                <w:szCs w:val="12"/>
              </w:rPr>
              <w:t>»</w:t>
            </w:r>
          </w:p>
        </w:tc>
        <w:tc>
          <w:tcPr>
            <w:tcW w:w="1243" w:type="dxa"/>
            <w:shd w:val="clear" w:color="auto" w:fill="FFFFFF"/>
          </w:tcPr>
          <w:p w:rsidR="005B445C" w:rsidRPr="00951747" w:rsidRDefault="005B445C" w:rsidP="005B445C">
            <w:pPr>
              <w:autoSpaceDE w:val="0"/>
              <w:autoSpaceDN w:val="0"/>
              <w:adjustRightInd w:val="0"/>
              <w:spacing w:before="120" w:after="120" w:line="240" w:lineRule="exact"/>
              <w:rPr>
                <w:rFonts w:ascii="Arial" w:hAnsi="Arial" w:cs="Arial"/>
                <w:sz w:val="12"/>
                <w:szCs w:val="12"/>
              </w:rPr>
            </w:pPr>
            <w:r w:rsidRPr="00951747">
              <w:rPr>
                <w:rFonts w:ascii="Arial" w:hAnsi="Arial" w:cs="Arial"/>
                <w:sz w:val="12"/>
                <w:szCs w:val="12"/>
              </w:rPr>
              <w:t>2020-2026 годы</w:t>
            </w:r>
          </w:p>
        </w:tc>
        <w:tc>
          <w:tcPr>
            <w:tcW w:w="969" w:type="dxa"/>
            <w:shd w:val="clear" w:color="auto" w:fill="FFFFFF"/>
          </w:tcPr>
          <w:p w:rsidR="005B445C" w:rsidRPr="00951747" w:rsidRDefault="005B445C" w:rsidP="005B445C">
            <w:pPr>
              <w:tabs>
                <w:tab w:val="left" w:pos="192"/>
                <w:tab w:val="center" w:pos="352"/>
              </w:tabs>
              <w:spacing w:before="120" w:after="120" w:line="240" w:lineRule="exact"/>
              <w:jc w:val="center"/>
              <w:rPr>
                <w:rFonts w:ascii="Arial" w:hAnsi="Arial" w:cs="Arial"/>
                <w:sz w:val="12"/>
                <w:szCs w:val="12"/>
              </w:rPr>
            </w:pPr>
            <w:r w:rsidRPr="00951747">
              <w:rPr>
                <w:rFonts w:ascii="Arial" w:hAnsi="Arial" w:cs="Arial"/>
                <w:sz w:val="12"/>
                <w:szCs w:val="12"/>
              </w:rPr>
              <w:t>4.1</w:t>
            </w:r>
          </w:p>
        </w:tc>
        <w:tc>
          <w:tcPr>
            <w:tcW w:w="1126" w:type="dxa"/>
            <w:shd w:val="clear" w:color="auto" w:fill="FFFFFF"/>
          </w:tcPr>
          <w:p w:rsidR="005B445C" w:rsidRPr="00951747" w:rsidRDefault="005B445C" w:rsidP="005B445C">
            <w:pPr>
              <w:spacing w:before="120" w:after="120" w:line="240" w:lineRule="exact"/>
              <w:jc w:val="center"/>
              <w:rPr>
                <w:rFonts w:ascii="Arial" w:hAnsi="Arial" w:cs="Arial"/>
                <w:sz w:val="12"/>
                <w:szCs w:val="12"/>
              </w:rPr>
            </w:pPr>
            <w:r w:rsidRPr="00951747">
              <w:rPr>
                <w:rFonts w:ascii="Arial" w:hAnsi="Arial" w:cs="Arial"/>
                <w:sz w:val="12"/>
                <w:szCs w:val="12"/>
              </w:rPr>
              <w:t>местный бю</w:t>
            </w:r>
            <w:r w:rsidRPr="00951747">
              <w:rPr>
                <w:rFonts w:ascii="Arial" w:hAnsi="Arial" w:cs="Arial"/>
                <w:sz w:val="12"/>
                <w:szCs w:val="12"/>
              </w:rPr>
              <w:t>д</w:t>
            </w:r>
            <w:r w:rsidRPr="00951747">
              <w:rPr>
                <w:rFonts w:ascii="Arial" w:hAnsi="Arial" w:cs="Arial"/>
                <w:sz w:val="12"/>
                <w:szCs w:val="12"/>
              </w:rPr>
              <w:t>жет</w:t>
            </w:r>
          </w:p>
        </w:tc>
        <w:tc>
          <w:tcPr>
            <w:tcW w:w="773" w:type="dxa"/>
            <w:shd w:val="clear" w:color="auto" w:fill="FFFFFF"/>
          </w:tcPr>
          <w:p w:rsidR="005B445C" w:rsidRPr="00951747" w:rsidRDefault="005B445C" w:rsidP="00CD2F65">
            <w:pPr>
              <w:spacing w:before="120" w:after="120" w:line="240" w:lineRule="exact"/>
              <w:jc w:val="center"/>
              <w:rPr>
                <w:rFonts w:ascii="Arial" w:hAnsi="Arial" w:cs="Arial"/>
                <w:color w:val="000000"/>
                <w:sz w:val="12"/>
                <w:szCs w:val="12"/>
              </w:rPr>
            </w:pPr>
            <w:r w:rsidRPr="00951747">
              <w:rPr>
                <w:rFonts w:ascii="Arial" w:hAnsi="Arial" w:cs="Arial"/>
                <w:color w:val="000000"/>
                <w:sz w:val="12"/>
                <w:szCs w:val="12"/>
              </w:rPr>
              <w:t>0,0</w:t>
            </w:r>
          </w:p>
        </w:tc>
        <w:tc>
          <w:tcPr>
            <w:tcW w:w="598" w:type="dxa"/>
            <w:shd w:val="clear" w:color="auto" w:fill="FFFFFF"/>
          </w:tcPr>
          <w:p w:rsidR="005B445C" w:rsidRPr="00951747" w:rsidRDefault="005B445C" w:rsidP="00CD2F65">
            <w:pPr>
              <w:spacing w:before="120" w:after="120" w:line="240" w:lineRule="exact"/>
              <w:jc w:val="center"/>
              <w:rPr>
                <w:rFonts w:ascii="Arial" w:hAnsi="Arial" w:cs="Arial"/>
                <w:sz w:val="12"/>
                <w:szCs w:val="12"/>
              </w:rPr>
            </w:pPr>
            <w:r w:rsidRPr="00951747">
              <w:rPr>
                <w:rFonts w:ascii="Arial" w:hAnsi="Arial" w:cs="Arial"/>
                <w:sz w:val="12"/>
                <w:szCs w:val="12"/>
              </w:rPr>
              <w:t>13,48</w:t>
            </w:r>
          </w:p>
        </w:tc>
        <w:tc>
          <w:tcPr>
            <w:tcW w:w="603" w:type="dxa"/>
            <w:gridSpan w:val="2"/>
            <w:shd w:val="clear" w:color="auto" w:fill="FFFFFF"/>
          </w:tcPr>
          <w:p w:rsidR="005B445C" w:rsidRPr="00951747" w:rsidRDefault="005B445C" w:rsidP="00CD2F65">
            <w:pPr>
              <w:spacing w:before="120" w:after="120" w:line="240" w:lineRule="exact"/>
              <w:jc w:val="center"/>
              <w:rPr>
                <w:rFonts w:ascii="Arial" w:hAnsi="Arial" w:cs="Arial"/>
                <w:sz w:val="12"/>
                <w:szCs w:val="12"/>
              </w:rPr>
            </w:pPr>
            <w:r w:rsidRPr="00951747">
              <w:rPr>
                <w:rFonts w:ascii="Arial" w:hAnsi="Arial" w:cs="Arial"/>
                <w:sz w:val="12"/>
                <w:szCs w:val="12"/>
              </w:rPr>
              <w:t>13,48</w:t>
            </w:r>
          </w:p>
        </w:tc>
        <w:tc>
          <w:tcPr>
            <w:tcW w:w="936" w:type="dxa"/>
            <w:gridSpan w:val="3"/>
            <w:shd w:val="clear" w:color="auto" w:fill="FFFFFF"/>
          </w:tcPr>
          <w:p w:rsidR="005B445C" w:rsidRPr="00951747" w:rsidRDefault="005B445C" w:rsidP="00CD2F65">
            <w:pPr>
              <w:spacing w:before="120" w:after="120" w:line="240" w:lineRule="exact"/>
              <w:jc w:val="center"/>
              <w:rPr>
                <w:rFonts w:ascii="Arial" w:hAnsi="Arial" w:cs="Arial"/>
                <w:sz w:val="12"/>
                <w:szCs w:val="12"/>
              </w:rPr>
            </w:pPr>
            <w:r w:rsidRPr="00951747">
              <w:rPr>
                <w:rFonts w:ascii="Arial" w:hAnsi="Arial" w:cs="Arial"/>
                <w:sz w:val="12"/>
                <w:szCs w:val="12"/>
              </w:rPr>
              <w:t>13,48</w:t>
            </w:r>
          </w:p>
        </w:tc>
        <w:tc>
          <w:tcPr>
            <w:tcW w:w="945" w:type="dxa"/>
            <w:gridSpan w:val="3"/>
            <w:shd w:val="clear" w:color="auto" w:fill="FFFFFF"/>
          </w:tcPr>
          <w:p w:rsidR="005B445C" w:rsidRPr="00951747" w:rsidRDefault="005B445C" w:rsidP="00CD2F65">
            <w:pPr>
              <w:spacing w:before="120" w:after="120" w:line="240" w:lineRule="exact"/>
              <w:jc w:val="center"/>
              <w:rPr>
                <w:rFonts w:ascii="Arial" w:hAnsi="Arial" w:cs="Arial"/>
                <w:sz w:val="12"/>
                <w:szCs w:val="12"/>
              </w:rPr>
            </w:pPr>
            <w:r w:rsidRPr="00951747">
              <w:rPr>
                <w:rFonts w:ascii="Arial" w:hAnsi="Arial" w:cs="Arial"/>
                <w:sz w:val="12"/>
                <w:szCs w:val="12"/>
              </w:rPr>
              <w:t>13,48</w:t>
            </w:r>
          </w:p>
        </w:tc>
        <w:tc>
          <w:tcPr>
            <w:tcW w:w="867" w:type="dxa"/>
            <w:shd w:val="clear" w:color="auto" w:fill="FFFFFF"/>
          </w:tcPr>
          <w:p w:rsidR="005B445C" w:rsidRPr="00951747" w:rsidRDefault="005B445C" w:rsidP="00CD2F65">
            <w:pPr>
              <w:spacing w:before="120" w:after="120" w:line="240" w:lineRule="exact"/>
              <w:jc w:val="center"/>
              <w:rPr>
                <w:rFonts w:ascii="Arial" w:hAnsi="Arial" w:cs="Arial"/>
                <w:sz w:val="12"/>
                <w:szCs w:val="12"/>
              </w:rPr>
            </w:pPr>
            <w:r w:rsidRPr="00951747">
              <w:rPr>
                <w:rFonts w:ascii="Arial" w:hAnsi="Arial" w:cs="Arial"/>
                <w:sz w:val="12"/>
                <w:szCs w:val="12"/>
              </w:rPr>
              <w:t>13,48</w:t>
            </w:r>
          </w:p>
        </w:tc>
        <w:tc>
          <w:tcPr>
            <w:tcW w:w="642" w:type="dxa"/>
            <w:gridSpan w:val="2"/>
            <w:shd w:val="clear" w:color="auto" w:fill="FFFFFF"/>
          </w:tcPr>
          <w:p w:rsidR="005B445C" w:rsidRPr="00951747" w:rsidRDefault="005B445C" w:rsidP="00CD2F65">
            <w:pPr>
              <w:spacing w:before="120" w:after="120" w:line="240" w:lineRule="exact"/>
              <w:jc w:val="center"/>
              <w:rPr>
                <w:rFonts w:ascii="Arial" w:hAnsi="Arial" w:cs="Arial"/>
                <w:sz w:val="12"/>
                <w:szCs w:val="12"/>
              </w:rPr>
            </w:pPr>
            <w:r w:rsidRPr="00951747">
              <w:rPr>
                <w:rFonts w:ascii="Arial" w:hAnsi="Arial" w:cs="Arial"/>
                <w:sz w:val="12"/>
                <w:szCs w:val="12"/>
              </w:rPr>
              <w:t>13,48</w:t>
            </w:r>
          </w:p>
        </w:tc>
      </w:tr>
      <w:tr w:rsidR="00AC4664" w:rsidRPr="00951747" w:rsidTr="0031351E">
        <w:trPr>
          <w:trHeight w:val="1020"/>
          <w:jc w:val="center"/>
        </w:trPr>
        <w:tc>
          <w:tcPr>
            <w:tcW w:w="392" w:type="dxa"/>
            <w:shd w:val="clear" w:color="auto" w:fill="FFFFFF"/>
          </w:tcPr>
          <w:p w:rsidR="005B445C" w:rsidRPr="00951747" w:rsidRDefault="005B445C" w:rsidP="005B445C">
            <w:pPr>
              <w:spacing w:before="120" w:after="120" w:line="240" w:lineRule="exact"/>
              <w:jc w:val="both"/>
              <w:rPr>
                <w:rFonts w:ascii="Arial" w:hAnsi="Arial" w:cs="Arial"/>
                <w:sz w:val="12"/>
                <w:szCs w:val="12"/>
              </w:rPr>
            </w:pPr>
            <w:r w:rsidRPr="00951747">
              <w:rPr>
                <w:rFonts w:ascii="Arial" w:hAnsi="Arial" w:cs="Arial"/>
                <w:sz w:val="12"/>
                <w:szCs w:val="12"/>
              </w:rPr>
              <w:t>4.3</w:t>
            </w:r>
          </w:p>
        </w:tc>
        <w:tc>
          <w:tcPr>
            <w:tcW w:w="1206" w:type="dxa"/>
            <w:shd w:val="clear" w:color="auto" w:fill="FFFFFF"/>
          </w:tcPr>
          <w:p w:rsidR="005B445C" w:rsidRPr="00951747" w:rsidRDefault="005B445C" w:rsidP="005B445C">
            <w:pPr>
              <w:spacing w:before="120" w:after="120" w:line="240" w:lineRule="exact"/>
              <w:rPr>
                <w:rFonts w:ascii="Arial" w:hAnsi="Arial" w:cs="Arial"/>
                <w:sz w:val="12"/>
                <w:szCs w:val="12"/>
              </w:rPr>
            </w:pPr>
            <w:r w:rsidRPr="00951747">
              <w:rPr>
                <w:rFonts w:ascii="Arial" w:hAnsi="Arial" w:cs="Arial"/>
                <w:sz w:val="12"/>
                <w:szCs w:val="12"/>
              </w:rPr>
              <w:t>Проведение районных мер</w:t>
            </w:r>
            <w:r w:rsidRPr="00951747">
              <w:rPr>
                <w:rFonts w:ascii="Arial" w:hAnsi="Arial" w:cs="Arial"/>
                <w:sz w:val="12"/>
                <w:szCs w:val="12"/>
              </w:rPr>
              <w:t>о</w:t>
            </w:r>
            <w:r w:rsidRPr="00951747">
              <w:rPr>
                <w:rFonts w:ascii="Arial" w:hAnsi="Arial" w:cs="Arial"/>
                <w:sz w:val="12"/>
                <w:szCs w:val="12"/>
              </w:rPr>
              <w:t>приятий по профилактике экстремизма и по формированию межнационал</w:t>
            </w:r>
            <w:r w:rsidRPr="00951747">
              <w:rPr>
                <w:rFonts w:ascii="Arial" w:hAnsi="Arial" w:cs="Arial"/>
                <w:sz w:val="12"/>
                <w:szCs w:val="12"/>
              </w:rPr>
              <w:t>ь</w:t>
            </w:r>
            <w:r w:rsidRPr="00951747">
              <w:rPr>
                <w:rFonts w:ascii="Arial" w:hAnsi="Arial" w:cs="Arial"/>
                <w:sz w:val="12"/>
                <w:szCs w:val="12"/>
              </w:rPr>
              <w:t>ной и межрел</w:t>
            </w:r>
            <w:r w:rsidRPr="00951747">
              <w:rPr>
                <w:rFonts w:ascii="Arial" w:hAnsi="Arial" w:cs="Arial"/>
                <w:sz w:val="12"/>
                <w:szCs w:val="12"/>
              </w:rPr>
              <w:t>и</w:t>
            </w:r>
            <w:r w:rsidRPr="00951747">
              <w:rPr>
                <w:rFonts w:ascii="Arial" w:hAnsi="Arial" w:cs="Arial"/>
                <w:sz w:val="12"/>
                <w:szCs w:val="12"/>
              </w:rPr>
              <w:t>гиозной тол</w:t>
            </w:r>
            <w:r w:rsidRPr="00951747">
              <w:rPr>
                <w:rFonts w:ascii="Arial" w:hAnsi="Arial" w:cs="Arial"/>
                <w:sz w:val="12"/>
                <w:szCs w:val="12"/>
              </w:rPr>
              <w:t>е</w:t>
            </w:r>
            <w:r w:rsidRPr="00951747">
              <w:rPr>
                <w:rFonts w:ascii="Arial" w:hAnsi="Arial" w:cs="Arial"/>
                <w:sz w:val="12"/>
                <w:szCs w:val="12"/>
              </w:rPr>
              <w:t>рантности среди мол</w:t>
            </w:r>
            <w:r w:rsidRPr="00951747">
              <w:rPr>
                <w:rFonts w:ascii="Arial" w:hAnsi="Arial" w:cs="Arial"/>
                <w:sz w:val="12"/>
                <w:szCs w:val="12"/>
              </w:rPr>
              <w:t>о</w:t>
            </w:r>
            <w:r w:rsidRPr="00951747">
              <w:rPr>
                <w:rFonts w:ascii="Arial" w:hAnsi="Arial" w:cs="Arial"/>
                <w:sz w:val="12"/>
                <w:szCs w:val="12"/>
              </w:rPr>
              <w:t>дежи</w:t>
            </w:r>
          </w:p>
        </w:tc>
        <w:tc>
          <w:tcPr>
            <w:tcW w:w="1052" w:type="dxa"/>
            <w:shd w:val="clear" w:color="auto" w:fill="FFFFFF"/>
          </w:tcPr>
          <w:p w:rsidR="005B445C" w:rsidRPr="00951747" w:rsidRDefault="005B445C" w:rsidP="005B445C">
            <w:pPr>
              <w:spacing w:before="120" w:after="120" w:line="240" w:lineRule="exact"/>
              <w:rPr>
                <w:rFonts w:ascii="Arial" w:hAnsi="Arial" w:cs="Arial"/>
                <w:sz w:val="12"/>
                <w:szCs w:val="12"/>
              </w:rPr>
            </w:pPr>
            <w:r w:rsidRPr="00951747">
              <w:rPr>
                <w:rFonts w:ascii="Arial" w:hAnsi="Arial" w:cs="Arial"/>
                <w:sz w:val="12"/>
                <w:szCs w:val="12"/>
              </w:rPr>
              <w:t>комитет обр</w:t>
            </w:r>
            <w:r w:rsidRPr="00951747">
              <w:rPr>
                <w:rFonts w:ascii="Arial" w:hAnsi="Arial" w:cs="Arial"/>
                <w:sz w:val="12"/>
                <w:szCs w:val="12"/>
              </w:rPr>
              <w:t>а</w:t>
            </w:r>
            <w:r w:rsidRPr="00951747">
              <w:rPr>
                <w:rFonts w:ascii="Arial" w:hAnsi="Arial" w:cs="Arial"/>
                <w:sz w:val="12"/>
                <w:szCs w:val="12"/>
              </w:rPr>
              <w:t>зов</w:t>
            </w:r>
            <w:r w:rsidRPr="00951747">
              <w:rPr>
                <w:rFonts w:ascii="Arial" w:hAnsi="Arial" w:cs="Arial"/>
                <w:sz w:val="12"/>
                <w:szCs w:val="12"/>
              </w:rPr>
              <w:t>а</w:t>
            </w:r>
            <w:r w:rsidRPr="00951747">
              <w:rPr>
                <w:rFonts w:ascii="Arial" w:hAnsi="Arial" w:cs="Arial"/>
                <w:sz w:val="12"/>
                <w:szCs w:val="12"/>
              </w:rPr>
              <w:t xml:space="preserve">ния, </w:t>
            </w:r>
          </w:p>
          <w:p w:rsidR="005B445C" w:rsidRPr="00951747" w:rsidRDefault="005B445C" w:rsidP="005B445C">
            <w:pPr>
              <w:spacing w:before="120" w:after="120" w:line="240" w:lineRule="exact"/>
              <w:rPr>
                <w:rFonts w:ascii="Arial" w:hAnsi="Arial" w:cs="Arial"/>
                <w:sz w:val="12"/>
                <w:szCs w:val="12"/>
              </w:rPr>
            </w:pPr>
            <w:r w:rsidRPr="00951747">
              <w:rPr>
                <w:rFonts w:ascii="Arial" w:hAnsi="Arial" w:cs="Arial"/>
                <w:sz w:val="12"/>
                <w:szCs w:val="12"/>
              </w:rPr>
              <w:t xml:space="preserve">МАУ «МЦ «Юность» </w:t>
            </w:r>
            <w:proofErr w:type="spellStart"/>
            <w:r w:rsidRPr="00951747">
              <w:rPr>
                <w:rFonts w:ascii="Arial" w:hAnsi="Arial" w:cs="Arial"/>
                <w:sz w:val="12"/>
                <w:szCs w:val="12"/>
              </w:rPr>
              <w:t>им.Н.И.Филина</w:t>
            </w:r>
            <w:proofErr w:type="spellEnd"/>
            <w:r w:rsidRPr="00951747">
              <w:rPr>
                <w:rFonts w:ascii="Arial" w:hAnsi="Arial" w:cs="Arial"/>
                <w:sz w:val="12"/>
                <w:szCs w:val="12"/>
              </w:rPr>
              <w:t>»</w:t>
            </w:r>
          </w:p>
        </w:tc>
        <w:tc>
          <w:tcPr>
            <w:tcW w:w="1243" w:type="dxa"/>
            <w:shd w:val="clear" w:color="auto" w:fill="FFFFFF"/>
          </w:tcPr>
          <w:p w:rsidR="005B445C" w:rsidRPr="00951747" w:rsidRDefault="005B445C" w:rsidP="005B445C">
            <w:pPr>
              <w:autoSpaceDE w:val="0"/>
              <w:autoSpaceDN w:val="0"/>
              <w:adjustRightInd w:val="0"/>
              <w:spacing w:before="120" w:after="120" w:line="240" w:lineRule="exact"/>
              <w:rPr>
                <w:rFonts w:ascii="Arial" w:hAnsi="Arial" w:cs="Arial"/>
                <w:sz w:val="12"/>
                <w:szCs w:val="12"/>
              </w:rPr>
            </w:pPr>
            <w:r w:rsidRPr="00951747">
              <w:rPr>
                <w:rFonts w:ascii="Arial" w:hAnsi="Arial" w:cs="Arial"/>
                <w:sz w:val="12"/>
                <w:szCs w:val="12"/>
              </w:rPr>
              <w:t>2020-2026 годы</w:t>
            </w:r>
          </w:p>
        </w:tc>
        <w:tc>
          <w:tcPr>
            <w:tcW w:w="969" w:type="dxa"/>
            <w:shd w:val="clear" w:color="auto" w:fill="FFFFFF"/>
          </w:tcPr>
          <w:p w:rsidR="005B445C" w:rsidRPr="00951747" w:rsidRDefault="005B445C" w:rsidP="005B445C">
            <w:pPr>
              <w:tabs>
                <w:tab w:val="left" w:pos="192"/>
                <w:tab w:val="center" w:pos="352"/>
              </w:tabs>
              <w:spacing w:before="120" w:after="120" w:line="240" w:lineRule="exact"/>
              <w:jc w:val="center"/>
              <w:rPr>
                <w:rFonts w:ascii="Arial" w:hAnsi="Arial" w:cs="Arial"/>
                <w:sz w:val="12"/>
                <w:szCs w:val="12"/>
              </w:rPr>
            </w:pPr>
            <w:r w:rsidRPr="00951747">
              <w:rPr>
                <w:rFonts w:ascii="Arial" w:hAnsi="Arial" w:cs="Arial"/>
                <w:sz w:val="12"/>
                <w:szCs w:val="12"/>
              </w:rPr>
              <w:t>4.1</w:t>
            </w:r>
          </w:p>
        </w:tc>
        <w:tc>
          <w:tcPr>
            <w:tcW w:w="1126" w:type="dxa"/>
            <w:shd w:val="clear" w:color="auto" w:fill="FFFFFF"/>
          </w:tcPr>
          <w:p w:rsidR="005B445C" w:rsidRPr="00951747" w:rsidRDefault="005B445C" w:rsidP="005B445C">
            <w:pPr>
              <w:spacing w:before="120" w:after="120" w:line="240" w:lineRule="exact"/>
              <w:jc w:val="center"/>
              <w:rPr>
                <w:rFonts w:ascii="Arial" w:hAnsi="Arial" w:cs="Arial"/>
                <w:sz w:val="12"/>
                <w:szCs w:val="12"/>
              </w:rPr>
            </w:pPr>
            <w:r w:rsidRPr="00951747">
              <w:rPr>
                <w:rFonts w:ascii="Arial" w:hAnsi="Arial" w:cs="Arial"/>
                <w:sz w:val="12"/>
                <w:szCs w:val="12"/>
              </w:rPr>
              <w:t>местный бю</w:t>
            </w:r>
            <w:r w:rsidRPr="00951747">
              <w:rPr>
                <w:rFonts w:ascii="Arial" w:hAnsi="Arial" w:cs="Arial"/>
                <w:sz w:val="12"/>
                <w:szCs w:val="12"/>
              </w:rPr>
              <w:t>д</w:t>
            </w:r>
            <w:r w:rsidRPr="00951747">
              <w:rPr>
                <w:rFonts w:ascii="Arial" w:hAnsi="Arial" w:cs="Arial"/>
                <w:sz w:val="12"/>
                <w:szCs w:val="12"/>
              </w:rPr>
              <w:t>жет</w:t>
            </w:r>
          </w:p>
        </w:tc>
        <w:tc>
          <w:tcPr>
            <w:tcW w:w="773" w:type="dxa"/>
            <w:shd w:val="clear" w:color="auto" w:fill="FFFFFF"/>
          </w:tcPr>
          <w:p w:rsidR="005B445C" w:rsidRPr="00951747" w:rsidRDefault="005B445C" w:rsidP="00CD2F65">
            <w:pPr>
              <w:spacing w:before="120" w:after="120" w:line="240" w:lineRule="exact"/>
              <w:jc w:val="center"/>
              <w:rPr>
                <w:rFonts w:ascii="Arial" w:hAnsi="Arial" w:cs="Arial"/>
                <w:color w:val="000000"/>
                <w:sz w:val="12"/>
                <w:szCs w:val="12"/>
              </w:rPr>
            </w:pPr>
            <w:r w:rsidRPr="00951747">
              <w:rPr>
                <w:rFonts w:ascii="Arial" w:hAnsi="Arial" w:cs="Arial"/>
                <w:color w:val="000000"/>
                <w:sz w:val="12"/>
                <w:szCs w:val="12"/>
              </w:rPr>
              <w:t>2,0</w:t>
            </w:r>
          </w:p>
        </w:tc>
        <w:tc>
          <w:tcPr>
            <w:tcW w:w="598" w:type="dxa"/>
            <w:shd w:val="clear" w:color="auto" w:fill="FFFFFF"/>
          </w:tcPr>
          <w:p w:rsidR="005B445C" w:rsidRPr="00951747" w:rsidRDefault="005B445C" w:rsidP="00CD2F65">
            <w:pPr>
              <w:spacing w:before="120" w:after="120" w:line="240" w:lineRule="exact"/>
              <w:jc w:val="center"/>
              <w:rPr>
                <w:rFonts w:ascii="Arial" w:hAnsi="Arial" w:cs="Arial"/>
                <w:sz w:val="12"/>
                <w:szCs w:val="12"/>
              </w:rPr>
            </w:pPr>
            <w:r w:rsidRPr="00951747">
              <w:rPr>
                <w:rFonts w:ascii="Arial" w:hAnsi="Arial" w:cs="Arial"/>
                <w:sz w:val="12"/>
                <w:szCs w:val="12"/>
              </w:rPr>
              <w:t>2,0</w:t>
            </w:r>
          </w:p>
        </w:tc>
        <w:tc>
          <w:tcPr>
            <w:tcW w:w="603" w:type="dxa"/>
            <w:gridSpan w:val="2"/>
            <w:shd w:val="clear" w:color="auto" w:fill="FFFFFF"/>
          </w:tcPr>
          <w:p w:rsidR="005B445C" w:rsidRPr="00951747" w:rsidRDefault="005B445C" w:rsidP="00CD2F65">
            <w:pPr>
              <w:spacing w:before="120" w:after="120" w:line="240" w:lineRule="exact"/>
              <w:jc w:val="center"/>
              <w:rPr>
                <w:rFonts w:ascii="Arial" w:hAnsi="Arial" w:cs="Arial"/>
                <w:sz w:val="12"/>
                <w:szCs w:val="12"/>
              </w:rPr>
            </w:pPr>
            <w:r w:rsidRPr="00951747">
              <w:rPr>
                <w:rFonts w:ascii="Arial" w:hAnsi="Arial" w:cs="Arial"/>
                <w:sz w:val="12"/>
                <w:szCs w:val="12"/>
              </w:rPr>
              <w:t>2,0</w:t>
            </w:r>
          </w:p>
        </w:tc>
        <w:tc>
          <w:tcPr>
            <w:tcW w:w="936" w:type="dxa"/>
            <w:gridSpan w:val="3"/>
            <w:shd w:val="clear" w:color="auto" w:fill="FFFFFF"/>
          </w:tcPr>
          <w:p w:rsidR="005B445C" w:rsidRPr="00951747" w:rsidRDefault="005B445C" w:rsidP="00CD2F65">
            <w:pPr>
              <w:spacing w:before="120" w:after="120" w:line="240" w:lineRule="exact"/>
              <w:jc w:val="center"/>
              <w:rPr>
                <w:rFonts w:ascii="Arial" w:hAnsi="Arial" w:cs="Arial"/>
                <w:sz w:val="12"/>
                <w:szCs w:val="12"/>
              </w:rPr>
            </w:pPr>
            <w:r w:rsidRPr="00951747">
              <w:rPr>
                <w:rFonts w:ascii="Arial" w:hAnsi="Arial" w:cs="Arial"/>
                <w:sz w:val="12"/>
                <w:szCs w:val="12"/>
              </w:rPr>
              <w:t>2,0</w:t>
            </w:r>
          </w:p>
        </w:tc>
        <w:tc>
          <w:tcPr>
            <w:tcW w:w="945" w:type="dxa"/>
            <w:gridSpan w:val="3"/>
            <w:shd w:val="clear" w:color="auto" w:fill="FFFFFF"/>
          </w:tcPr>
          <w:p w:rsidR="005B445C" w:rsidRPr="00951747" w:rsidRDefault="005B445C" w:rsidP="00CD2F65">
            <w:pPr>
              <w:spacing w:before="120" w:after="120" w:line="240" w:lineRule="exact"/>
              <w:jc w:val="center"/>
              <w:rPr>
                <w:rFonts w:ascii="Arial" w:hAnsi="Arial" w:cs="Arial"/>
                <w:sz w:val="12"/>
                <w:szCs w:val="12"/>
              </w:rPr>
            </w:pPr>
            <w:r w:rsidRPr="00951747">
              <w:rPr>
                <w:rFonts w:ascii="Arial" w:hAnsi="Arial" w:cs="Arial"/>
                <w:sz w:val="12"/>
                <w:szCs w:val="12"/>
              </w:rPr>
              <w:t>2,0</w:t>
            </w:r>
          </w:p>
        </w:tc>
        <w:tc>
          <w:tcPr>
            <w:tcW w:w="867" w:type="dxa"/>
            <w:shd w:val="clear" w:color="auto" w:fill="FFFFFF"/>
          </w:tcPr>
          <w:p w:rsidR="005B445C" w:rsidRPr="00951747" w:rsidRDefault="005B445C" w:rsidP="00CD2F65">
            <w:pPr>
              <w:spacing w:before="120" w:after="120" w:line="240" w:lineRule="exact"/>
              <w:jc w:val="center"/>
              <w:rPr>
                <w:rFonts w:ascii="Arial" w:hAnsi="Arial" w:cs="Arial"/>
                <w:sz w:val="12"/>
                <w:szCs w:val="12"/>
              </w:rPr>
            </w:pPr>
            <w:r w:rsidRPr="00951747">
              <w:rPr>
                <w:rFonts w:ascii="Arial" w:hAnsi="Arial" w:cs="Arial"/>
                <w:sz w:val="12"/>
                <w:szCs w:val="12"/>
              </w:rPr>
              <w:t>2,0</w:t>
            </w:r>
          </w:p>
        </w:tc>
        <w:tc>
          <w:tcPr>
            <w:tcW w:w="642" w:type="dxa"/>
            <w:gridSpan w:val="2"/>
            <w:shd w:val="clear" w:color="auto" w:fill="FFFFFF"/>
          </w:tcPr>
          <w:p w:rsidR="005B445C" w:rsidRPr="00951747" w:rsidRDefault="005B445C" w:rsidP="00CD2F65">
            <w:pPr>
              <w:spacing w:before="120" w:after="120" w:line="240" w:lineRule="exact"/>
              <w:jc w:val="center"/>
              <w:rPr>
                <w:rFonts w:ascii="Arial" w:hAnsi="Arial" w:cs="Arial"/>
                <w:sz w:val="12"/>
                <w:szCs w:val="12"/>
              </w:rPr>
            </w:pPr>
            <w:r w:rsidRPr="00951747">
              <w:rPr>
                <w:rFonts w:ascii="Arial" w:hAnsi="Arial" w:cs="Arial"/>
                <w:sz w:val="12"/>
                <w:szCs w:val="12"/>
              </w:rPr>
              <w:t>2,0</w:t>
            </w:r>
          </w:p>
        </w:tc>
      </w:tr>
      <w:tr w:rsidR="00500FCE" w:rsidRPr="00951747" w:rsidTr="00AC4664">
        <w:trPr>
          <w:trHeight w:val="1020"/>
          <w:jc w:val="center"/>
        </w:trPr>
        <w:tc>
          <w:tcPr>
            <w:tcW w:w="392" w:type="dxa"/>
            <w:shd w:val="clear" w:color="auto" w:fill="FFFFFF"/>
          </w:tcPr>
          <w:p w:rsidR="005B445C" w:rsidRPr="00951747" w:rsidRDefault="005B445C" w:rsidP="005B445C">
            <w:pPr>
              <w:spacing w:before="120" w:after="120" w:line="240" w:lineRule="exact"/>
              <w:jc w:val="both"/>
              <w:rPr>
                <w:rFonts w:ascii="Arial" w:hAnsi="Arial" w:cs="Arial"/>
                <w:sz w:val="12"/>
                <w:szCs w:val="12"/>
              </w:rPr>
            </w:pPr>
            <w:r w:rsidRPr="00951747">
              <w:rPr>
                <w:rFonts w:ascii="Arial" w:hAnsi="Arial" w:cs="Arial"/>
                <w:sz w:val="12"/>
                <w:szCs w:val="12"/>
              </w:rPr>
              <w:t>5.</w:t>
            </w:r>
          </w:p>
        </w:tc>
        <w:tc>
          <w:tcPr>
            <w:tcW w:w="10960" w:type="dxa"/>
            <w:gridSpan w:val="18"/>
            <w:shd w:val="clear" w:color="auto" w:fill="FFFFFF"/>
          </w:tcPr>
          <w:p w:rsidR="005B445C" w:rsidRDefault="005B445C" w:rsidP="005B445C">
            <w:pPr>
              <w:spacing w:before="120" w:after="120" w:line="240" w:lineRule="exact"/>
              <w:jc w:val="both"/>
              <w:rPr>
                <w:rFonts w:ascii="Arial" w:hAnsi="Arial" w:cs="Arial"/>
                <w:sz w:val="12"/>
                <w:szCs w:val="12"/>
              </w:rPr>
            </w:pPr>
            <w:r w:rsidRPr="00951747">
              <w:rPr>
                <w:rFonts w:ascii="Arial" w:hAnsi="Arial" w:cs="Arial"/>
                <w:sz w:val="12"/>
                <w:szCs w:val="12"/>
              </w:rPr>
              <w:t>Задача 5. Выявление, продвижение и поддержка активности молодежи и ее достижений в различных сферах деятельности, в дом числе по волонтерскому дв</w:t>
            </w:r>
            <w:r w:rsidRPr="00951747">
              <w:rPr>
                <w:rFonts w:ascii="Arial" w:hAnsi="Arial" w:cs="Arial"/>
                <w:sz w:val="12"/>
                <w:szCs w:val="12"/>
              </w:rPr>
              <w:t>и</w:t>
            </w:r>
            <w:r w:rsidRPr="00951747">
              <w:rPr>
                <w:rFonts w:ascii="Arial" w:hAnsi="Arial" w:cs="Arial"/>
                <w:sz w:val="12"/>
                <w:szCs w:val="12"/>
              </w:rPr>
              <w:t>жению</w:t>
            </w:r>
          </w:p>
          <w:p w:rsidR="005B445C" w:rsidRPr="005B445C" w:rsidRDefault="005B445C" w:rsidP="005B445C">
            <w:pPr>
              <w:tabs>
                <w:tab w:val="left" w:pos="9270"/>
              </w:tabs>
              <w:rPr>
                <w:rFonts w:ascii="Arial" w:hAnsi="Arial" w:cs="Arial"/>
                <w:sz w:val="12"/>
                <w:szCs w:val="12"/>
              </w:rPr>
            </w:pPr>
          </w:p>
        </w:tc>
      </w:tr>
      <w:tr w:rsidR="00AC4664" w:rsidRPr="00951747" w:rsidTr="00AC4664">
        <w:trPr>
          <w:jc w:val="center"/>
        </w:trPr>
        <w:tc>
          <w:tcPr>
            <w:tcW w:w="392" w:type="dxa"/>
            <w:shd w:val="clear" w:color="auto" w:fill="FFFFFF"/>
          </w:tcPr>
          <w:p w:rsidR="005B445C" w:rsidRPr="00951747" w:rsidRDefault="005B445C" w:rsidP="005B445C">
            <w:pPr>
              <w:spacing w:before="120" w:after="120" w:line="240" w:lineRule="exact"/>
              <w:jc w:val="center"/>
              <w:rPr>
                <w:rFonts w:ascii="Arial" w:hAnsi="Arial" w:cs="Arial"/>
                <w:sz w:val="12"/>
                <w:szCs w:val="12"/>
              </w:rPr>
            </w:pPr>
            <w:r w:rsidRPr="00951747">
              <w:rPr>
                <w:rFonts w:ascii="Arial" w:hAnsi="Arial" w:cs="Arial"/>
                <w:sz w:val="12"/>
                <w:szCs w:val="12"/>
              </w:rPr>
              <w:t>5.1.</w:t>
            </w:r>
          </w:p>
        </w:tc>
        <w:tc>
          <w:tcPr>
            <w:tcW w:w="1206" w:type="dxa"/>
            <w:shd w:val="clear" w:color="auto" w:fill="FFFFFF"/>
          </w:tcPr>
          <w:p w:rsidR="005B445C" w:rsidRPr="00951747" w:rsidRDefault="005B445C" w:rsidP="005B445C">
            <w:pPr>
              <w:spacing w:before="120" w:after="120" w:line="240" w:lineRule="exact"/>
              <w:jc w:val="both"/>
              <w:rPr>
                <w:rFonts w:ascii="Arial" w:hAnsi="Arial" w:cs="Arial"/>
                <w:sz w:val="12"/>
                <w:szCs w:val="12"/>
              </w:rPr>
            </w:pPr>
            <w:r w:rsidRPr="00951747">
              <w:rPr>
                <w:rFonts w:ascii="Arial" w:hAnsi="Arial" w:cs="Arial"/>
                <w:sz w:val="12"/>
                <w:szCs w:val="12"/>
              </w:rPr>
              <w:t>Организация и проведение конкурсов, ко</w:t>
            </w:r>
            <w:r w:rsidRPr="00951747">
              <w:rPr>
                <w:rFonts w:ascii="Arial" w:hAnsi="Arial" w:cs="Arial"/>
                <w:sz w:val="12"/>
                <w:szCs w:val="12"/>
              </w:rPr>
              <w:t>н</w:t>
            </w:r>
            <w:r w:rsidRPr="00951747">
              <w:rPr>
                <w:rFonts w:ascii="Arial" w:hAnsi="Arial" w:cs="Arial"/>
                <w:sz w:val="12"/>
                <w:szCs w:val="12"/>
              </w:rPr>
              <w:t>ференций, форумов, фест</w:t>
            </w:r>
            <w:r w:rsidRPr="00951747">
              <w:rPr>
                <w:rFonts w:ascii="Arial" w:hAnsi="Arial" w:cs="Arial"/>
                <w:sz w:val="12"/>
                <w:szCs w:val="12"/>
              </w:rPr>
              <w:t>и</w:t>
            </w:r>
            <w:r w:rsidRPr="00951747">
              <w:rPr>
                <w:rFonts w:ascii="Arial" w:hAnsi="Arial" w:cs="Arial"/>
                <w:sz w:val="12"/>
                <w:szCs w:val="12"/>
              </w:rPr>
              <w:t>валей и прочих мероприятий по направлениям государственной молодежной полит</w:t>
            </w:r>
            <w:r w:rsidRPr="00951747">
              <w:rPr>
                <w:rFonts w:ascii="Arial" w:hAnsi="Arial" w:cs="Arial"/>
                <w:sz w:val="12"/>
                <w:szCs w:val="12"/>
              </w:rPr>
              <w:t>и</w:t>
            </w:r>
            <w:r w:rsidRPr="00951747">
              <w:rPr>
                <w:rFonts w:ascii="Arial" w:hAnsi="Arial" w:cs="Arial"/>
                <w:sz w:val="12"/>
                <w:szCs w:val="12"/>
              </w:rPr>
              <w:t>ки</w:t>
            </w:r>
          </w:p>
        </w:tc>
        <w:tc>
          <w:tcPr>
            <w:tcW w:w="1052" w:type="dxa"/>
            <w:shd w:val="clear" w:color="auto" w:fill="FFFFFF"/>
          </w:tcPr>
          <w:p w:rsidR="005B445C" w:rsidRPr="00951747" w:rsidRDefault="005B445C" w:rsidP="005B445C">
            <w:pPr>
              <w:spacing w:before="120" w:after="120" w:line="240" w:lineRule="exact"/>
              <w:rPr>
                <w:rFonts w:ascii="Arial" w:hAnsi="Arial" w:cs="Arial"/>
                <w:sz w:val="12"/>
                <w:szCs w:val="12"/>
              </w:rPr>
            </w:pPr>
            <w:r w:rsidRPr="00951747">
              <w:rPr>
                <w:rFonts w:ascii="Arial" w:hAnsi="Arial" w:cs="Arial"/>
                <w:sz w:val="12"/>
                <w:szCs w:val="12"/>
              </w:rPr>
              <w:t>комитет обр</w:t>
            </w:r>
            <w:r w:rsidRPr="00951747">
              <w:rPr>
                <w:rFonts w:ascii="Arial" w:hAnsi="Arial" w:cs="Arial"/>
                <w:sz w:val="12"/>
                <w:szCs w:val="12"/>
              </w:rPr>
              <w:t>а</w:t>
            </w:r>
            <w:r w:rsidRPr="00951747">
              <w:rPr>
                <w:rFonts w:ascii="Arial" w:hAnsi="Arial" w:cs="Arial"/>
                <w:sz w:val="12"/>
                <w:szCs w:val="12"/>
              </w:rPr>
              <w:t>зов</w:t>
            </w:r>
            <w:r w:rsidRPr="00951747">
              <w:rPr>
                <w:rFonts w:ascii="Arial" w:hAnsi="Arial" w:cs="Arial"/>
                <w:sz w:val="12"/>
                <w:szCs w:val="12"/>
              </w:rPr>
              <w:t>а</w:t>
            </w:r>
            <w:r w:rsidRPr="00951747">
              <w:rPr>
                <w:rFonts w:ascii="Arial" w:hAnsi="Arial" w:cs="Arial"/>
                <w:sz w:val="12"/>
                <w:szCs w:val="12"/>
              </w:rPr>
              <w:t xml:space="preserve">ния, МАУ «МЦ «Юность» </w:t>
            </w:r>
            <w:proofErr w:type="spellStart"/>
            <w:r w:rsidRPr="00951747">
              <w:rPr>
                <w:rFonts w:ascii="Arial" w:hAnsi="Arial" w:cs="Arial"/>
                <w:sz w:val="12"/>
                <w:szCs w:val="12"/>
              </w:rPr>
              <w:t>им.Н.И.Филина</w:t>
            </w:r>
            <w:proofErr w:type="spellEnd"/>
            <w:r w:rsidRPr="00951747">
              <w:rPr>
                <w:rFonts w:ascii="Arial" w:hAnsi="Arial" w:cs="Arial"/>
                <w:sz w:val="12"/>
                <w:szCs w:val="12"/>
              </w:rPr>
              <w:t>»</w:t>
            </w:r>
          </w:p>
        </w:tc>
        <w:tc>
          <w:tcPr>
            <w:tcW w:w="1243" w:type="dxa"/>
            <w:shd w:val="clear" w:color="auto" w:fill="FFFFFF"/>
          </w:tcPr>
          <w:p w:rsidR="005B445C" w:rsidRPr="00951747" w:rsidRDefault="005B445C" w:rsidP="005B445C">
            <w:pPr>
              <w:autoSpaceDE w:val="0"/>
              <w:autoSpaceDN w:val="0"/>
              <w:adjustRightInd w:val="0"/>
              <w:spacing w:before="120" w:after="120" w:line="240" w:lineRule="exact"/>
              <w:rPr>
                <w:rFonts w:ascii="Arial" w:hAnsi="Arial" w:cs="Arial"/>
                <w:sz w:val="12"/>
                <w:szCs w:val="12"/>
              </w:rPr>
            </w:pPr>
            <w:r w:rsidRPr="00951747">
              <w:rPr>
                <w:rFonts w:ascii="Arial" w:hAnsi="Arial" w:cs="Arial"/>
                <w:sz w:val="12"/>
                <w:szCs w:val="12"/>
              </w:rPr>
              <w:t>2020-2026 годы</w:t>
            </w:r>
          </w:p>
        </w:tc>
        <w:tc>
          <w:tcPr>
            <w:tcW w:w="969" w:type="dxa"/>
            <w:shd w:val="clear" w:color="auto" w:fill="FFFFFF"/>
          </w:tcPr>
          <w:p w:rsidR="005B445C" w:rsidRPr="00951747" w:rsidRDefault="005B445C" w:rsidP="005B445C">
            <w:pPr>
              <w:spacing w:before="120" w:after="120" w:line="240" w:lineRule="exact"/>
              <w:jc w:val="center"/>
              <w:rPr>
                <w:rFonts w:ascii="Arial" w:hAnsi="Arial" w:cs="Arial"/>
                <w:sz w:val="12"/>
                <w:szCs w:val="12"/>
              </w:rPr>
            </w:pPr>
            <w:r w:rsidRPr="00951747">
              <w:rPr>
                <w:rFonts w:ascii="Arial" w:hAnsi="Arial" w:cs="Arial"/>
                <w:sz w:val="12"/>
                <w:szCs w:val="12"/>
              </w:rPr>
              <w:t>5.1</w:t>
            </w:r>
          </w:p>
        </w:tc>
        <w:tc>
          <w:tcPr>
            <w:tcW w:w="1126" w:type="dxa"/>
            <w:shd w:val="clear" w:color="auto" w:fill="FFFFFF"/>
          </w:tcPr>
          <w:p w:rsidR="005B445C" w:rsidRPr="00951747" w:rsidRDefault="005B445C" w:rsidP="005B445C">
            <w:pPr>
              <w:spacing w:before="120" w:after="120" w:line="240" w:lineRule="exact"/>
              <w:rPr>
                <w:rFonts w:ascii="Arial" w:hAnsi="Arial" w:cs="Arial"/>
                <w:sz w:val="12"/>
                <w:szCs w:val="12"/>
              </w:rPr>
            </w:pPr>
            <w:r w:rsidRPr="00951747">
              <w:rPr>
                <w:rFonts w:ascii="Arial" w:hAnsi="Arial" w:cs="Arial"/>
                <w:sz w:val="12"/>
                <w:szCs w:val="12"/>
              </w:rPr>
              <w:t>местный бю</w:t>
            </w:r>
            <w:r w:rsidRPr="00951747">
              <w:rPr>
                <w:rFonts w:ascii="Arial" w:hAnsi="Arial" w:cs="Arial"/>
                <w:sz w:val="12"/>
                <w:szCs w:val="12"/>
              </w:rPr>
              <w:t>д</w:t>
            </w:r>
            <w:r w:rsidRPr="00951747">
              <w:rPr>
                <w:rFonts w:ascii="Arial" w:hAnsi="Arial" w:cs="Arial"/>
                <w:sz w:val="12"/>
                <w:szCs w:val="12"/>
              </w:rPr>
              <w:t>жет</w:t>
            </w:r>
          </w:p>
          <w:p w:rsidR="005B445C" w:rsidRPr="00951747" w:rsidRDefault="005B445C" w:rsidP="005B445C">
            <w:pPr>
              <w:spacing w:before="120" w:after="120" w:line="240" w:lineRule="exact"/>
              <w:jc w:val="center"/>
              <w:rPr>
                <w:rFonts w:ascii="Arial" w:hAnsi="Arial" w:cs="Arial"/>
                <w:b/>
                <w:sz w:val="12"/>
                <w:szCs w:val="12"/>
              </w:rPr>
            </w:pPr>
          </w:p>
        </w:tc>
        <w:tc>
          <w:tcPr>
            <w:tcW w:w="773" w:type="dxa"/>
            <w:shd w:val="clear" w:color="auto" w:fill="FFFFFF"/>
          </w:tcPr>
          <w:p w:rsidR="005B445C" w:rsidRPr="00951747" w:rsidRDefault="005B445C" w:rsidP="005B445C">
            <w:pPr>
              <w:spacing w:before="120" w:after="120" w:line="240" w:lineRule="exact"/>
              <w:jc w:val="center"/>
              <w:rPr>
                <w:rFonts w:ascii="Arial" w:hAnsi="Arial" w:cs="Arial"/>
                <w:color w:val="000000"/>
                <w:sz w:val="12"/>
                <w:szCs w:val="12"/>
              </w:rPr>
            </w:pPr>
            <w:r w:rsidRPr="00951747">
              <w:rPr>
                <w:rFonts w:ascii="Arial" w:hAnsi="Arial" w:cs="Arial"/>
                <w:color w:val="000000"/>
                <w:sz w:val="12"/>
                <w:szCs w:val="12"/>
              </w:rPr>
              <w:t>0</w:t>
            </w:r>
          </w:p>
        </w:tc>
        <w:tc>
          <w:tcPr>
            <w:tcW w:w="800" w:type="dxa"/>
            <w:gridSpan w:val="2"/>
            <w:shd w:val="clear" w:color="auto" w:fill="FFFFFF"/>
          </w:tcPr>
          <w:p w:rsidR="005B445C" w:rsidRPr="00951747" w:rsidRDefault="005B445C" w:rsidP="005B445C">
            <w:pPr>
              <w:spacing w:before="120" w:after="120" w:line="240" w:lineRule="exact"/>
              <w:rPr>
                <w:rFonts w:ascii="Arial" w:hAnsi="Arial" w:cs="Arial"/>
                <w:sz w:val="12"/>
                <w:szCs w:val="12"/>
              </w:rPr>
            </w:pPr>
            <w:r w:rsidRPr="00951747">
              <w:rPr>
                <w:rFonts w:ascii="Arial" w:hAnsi="Arial" w:cs="Arial"/>
                <w:sz w:val="12"/>
                <w:szCs w:val="12"/>
              </w:rPr>
              <w:t>27,78</w:t>
            </w:r>
          </w:p>
        </w:tc>
        <w:tc>
          <w:tcPr>
            <w:tcW w:w="719" w:type="dxa"/>
            <w:gridSpan w:val="2"/>
            <w:shd w:val="clear" w:color="auto" w:fill="FFFFFF"/>
          </w:tcPr>
          <w:p w:rsidR="005B445C" w:rsidRPr="00951747" w:rsidRDefault="005B445C" w:rsidP="005B445C">
            <w:pPr>
              <w:spacing w:before="120" w:after="120" w:line="240" w:lineRule="exact"/>
              <w:rPr>
                <w:rFonts w:ascii="Arial" w:hAnsi="Arial" w:cs="Arial"/>
                <w:sz w:val="12"/>
                <w:szCs w:val="12"/>
              </w:rPr>
            </w:pPr>
            <w:r w:rsidRPr="00951747">
              <w:rPr>
                <w:rFonts w:ascii="Arial" w:hAnsi="Arial" w:cs="Arial"/>
                <w:sz w:val="12"/>
                <w:szCs w:val="12"/>
              </w:rPr>
              <w:t>27,78</w:t>
            </w:r>
          </w:p>
        </w:tc>
        <w:tc>
          <w:tcPr>
            <w:tcW w:w="821" w:type="dxa"/>
            <w:gridSpan w:val="3"/>
            <w:shd w:val="clear" w:color="auto" w:fill="FFFFFF"/>
          </w:tcPr>
          <w:p w:rsidR="005B445C" w:rsidRPr="00951747" w:rsidRDefault="005B445C" w:rsidP="005B445C">
            <w:pPr>
              <w:spacing w:before="120" w:after="120" w:line="240" w:lineRule="exact"/>
              <w:rPr>
                <w:rFonts w:ascii="Arial" w:hAnsi="Arial" w:cs="Arial"/>
                <w:sz w:val="12"/>
                <w:szCs w:val="12"/>
              </w:rPr>
            </w:pPr>
            <w:r w:rsidRPr="00951747">
              <w:rPr>
                <w:rFonts w:ascii="Arial" w:hAnsi="Arial" w:cs="Arial"/>
                <w:sz w:val="12"/>
                <w:szCs w:val="12"/>
              </w:rPr>
              <w:t>27,78</w:t>
            </w:r>
          </w:p>
        </w:tc>
        <w:tc>
          <w:tcPr>
            <w:tcW w:w="715" w:type="dxa"/>
            <w:shd w:val="clear" w:color="auto" w:fill="FFFFFF"/>
          </w:tcPr>
          <w:p w:rsidR="005B445C" w:rsidRPr="00951747" w:rsidRDefault="005B445C" w:rsidP="005B445C">
            <w:pPr>
              <w:spacing w:before="120" w:after="120" w:line="240" w:lineRule="exact"/>
              <w:rPr>
                <w:rFonts w:ascii="Arial" w:hAnsi="Arial" w:cs="Arial"/>
                <w:sz w:val="12"/>
                <w:szCs w:val="12"/>
              </w:rPr>
            </w:pPr>
            <w:r w:rsidRPr="00951747">
              <w:rPr>
                <w:rFonts w:ascii="Arial" w:hAnsi="Arial" w:cs="Arial"/>
                <w:sz w:val="12"/>
                <w:szCs w:val="12"/>
              </w:rPr>
              <w:t>27,78</w:t>
            </w:r>
          </w:p>
        </w:tc>
        <w:tc>
          <w:tcPr>
            <w:tcW w:w="916" w:type="dxa"/>
            <w:gridSpan w:val="3"/>
            <w:shd w:val="clear" w:color="auto" w:fill="FFFFFF"/>
          </w:tcPr>
          <w:p w:rsidR="005B445C" w:rsidRPr="00951747" w:rsidRDefault="005B445C" w:rsidP="005B445C">
            <w:pPr>
              <w:spacing w:before="120" w:after="120" w:line="240" w:lineRule="exact"/>
              <w:rPr>
                <w:rFonts w:ascii="Arial" w:hAnsi="Arial" w:cs="Arial"/>
                <w:sz w:val="12"/>
                <w:szCs w:val="12"/>
              </w:rPr>
            </w:pPr>
            <w:r w:rsidRPr="00951747">
              <w:rPr>
                <w:rFonts w:ascii="Arial" w:hAnsi="Arial" w:cs="Arial"/>
                <w:sz w:val="12"/>
                <w:szCs w:val="12"/>
              </w:rPr>
              <w:t>27,78</w:t>
            </w:r>
          </w:p>
        </w:tc>
        <w:tc>
          <w:tcPr>
            <w:tcW w:w="620" w:type="dxa"/>
            <w:shd w:val="clear" w:color="auto" w:fill="FFFFFF"/>
          </w:tcPr>
          <w:p w:rsidR="005B445C" w:rsidRPr="00951747" w:rsidRDefault="005B445C" w:rsidP="005B445C">
            <w:pPr>
              <w:spacing w:before="120" w:after="120" w:line="240" w:lineRule="exact"/>
              <w:rPr>
                <w:rFonts w:ascii="Arial" w:hAnsi="Arial" w:cs="Arial"/>
                <w:sz w:val="12"/>
                <w:szCs w:val="12"/>
              </w:rPr>
            </w:pPr>
            <w:r w:rsidRPr="00951747">
              <w:rPr>
                <w:rFonts w:ascii="Arial" w:hAnsi="Arial" w:cs="Arial"/>
                <w:sz w:val="12"/>
                <w:szCs w:val="12"/>
              </w:rPr>
              <w:t>27,78</w:t>
            </w:r>
          </w:p>
        </w:tc>
      </w:tr>
      <w:tr w:rsidR="00AC4664" w:rsidRPr="00951747" w:rsidTr="00AC4664">
        <w:trPr>
          <w:jc w:val="center"/>
        </w:trPr>
        <w:tc>
          <w:tcPr>
            <w:tcW w:w="392" w:type="dxa"/>
            <w:shd w:val="clear" w:color="auto" w:fill="FFFFFF"/>
          </w:tcPr>
          <w:p w:rsidR="005B445C" w:rsidRPr="00951747" w:rsidRDefault="005B445C" w:rsidP="005B445C">
            <w:pPr>
              <w:spacing w:before="120" w:after="120" w:line="240" w:lineRule="exact"/>
              <w:jc w:val="center"/>
              <w:rPr>
                <w:rFonts w:ascii="Arial" w:hAnsi="Arial" w:cs="Arial"/>
                <w:sz w:val="12"/>
                <w:szCs w:val="12"/>
              </w:rPr>
            </w:pPr>
            <w:r w:rsidRPr="00951747">
              <w:rPr>
                <w:rFonts w:ascii="Arial" w:hAnsi="Arial" w:cs="Arial"/>
                <w:sz w:val="12"/>
                <w:szCs w:val="12"/>
              </w:rPr>
              <w:t>5.2.</w:t>
            </w:r>
          </w:p>
        </w:tc>
        <w:tc>
          <w:tcPr>
            <w:tcW w:w="1206" w:type="dxa"/>
            <w:shd w:val="clear" w:color="auto" w:fill="FFFFFF"/>
          </w:tcPr>
          <w:p w:rsidR="005B445C" w:rsidRPr="00951747" w:rsidRDefault="005B445C" w:rsidP="005B445C">
            <w:pPr>
              <w:spacing w:before="120" w:after="120" w:line="240" w:lineRule="exact"/>
              <w:rPr>
                <w:rFonts w:ascii="Arial" w:hAnsi="Arial" w:cs="Arial"/>
                <w:sz w:val="12"/>
                <w:szCs w:val="12"/>
              </w:rPr>
            </w:pPr>
            <w:r w:rsidRPr="00951747">
              <w:rPr>
                <w:rFonts w:ascii="Arial" w:hAnsi="Arial" w:cs="Arial"/>
                <w:sz w:val="12"/>
                <w:szCs w:val="12"/>
              </w:rPr>
              <w:t>Проведение районных мер</w:t>
            </w:r>
            <w:r w:rsidRPr="00951747">
              <w:rPr>
                <w:rFonts w:ascii="Arial" w:hAnsi="Arial" w:cs="Arial"/>
                <w:sz w:val="12"/>
                <w:szCs w:val="12"/>
              </w:rPr>
              <w:t>о</w:t>
            </w:r>
            <w:r w:rsidRPr="00951747">
              <w:rPr>
                <w:rFonts w:ascii="Arial" w:hAnsi="Arial" w:cs="Arial"/>
                <w:sz w:val="12"/>
                <w:szCs w:val="12"/>
              </w:rPr>
              <w:t>приятий, участие в областных мероприятиях по развитию воло</w:t>
            </w:r>
            <w:r w:rsidRPr="00951747">
              <w:rPr>
                <w:rFonts w:ascii="Arial" w:hAnsi="Arial" w:cs="Arial"/>
                <w:sz w:val="12"/>
                <w:szCs w:val="12"/>
              </w:rPr>
              <w:t>н</w:t>
            </w:r>
            <w:r w:rsidRPr="00951747">
              <w:rPr>
                <w:rFonts w:ascii="Arial" w:hAnsi="Arial" w:cs="Arial"/>
                <w:sz w:val="12"/>
                <w:szCs w:val="12"/>
              </w:rPr>
              <w:t>терской де</w:t>
            </w:r>
            <w:r w:rsidRPr="00951747">
              <w:rPr>
                <w:rFonts w:ascii="Arial" w:hAnsi="Arial" w:cs="Arial"/>
                <w:sz w:val="12"/>
                <w:szCs w:val="12"/>
              </w:rPr>
              <w:t>я</w:t>
            </w:r>
            <w:r w:rsidRPr="00951747">
              <w:rPr>
                <w:rFonts w:ascii="Arial" w:hAnsi="Arial" w:cs="Arial"/>
                <w:sz w:val="12"/>
                <w:szCs w:val="12"/>
              </w:rPr>
              <w:t>тельности</w:t>
            </w:r>
          </w:p>
        </w:tc>
        <w:tc>
          <w:tcPr>
            <w:tcW w:w="1052" w:type="dxa"/>
            <w:shd w:val="clear" w:color="auto" w:fill="FFFFFF"/>
          </w:tcPr>
          <w:p w:rsidR="005B445C" w:rsidRPr="00951747" w:rsidRDefault="005B445C" w:rsidP="005B445C">
            <w:pPr>
              <w:spacing w:before="120" w:after="120" w:line="240" w:lineRule="exact"/>
              <w:rPr>
                <w:rFonts w:ascii="Arial" w:hAnsi="Arial" w:cs="Arial"/>
                <w:sz w:val="12"/>
                <w:szCs w:val="12"/>
              </w:rPr>
            </w:pPr>
            <w:r w:rsidRPr="00951747">
              <w:rPr>
                <w:rFonts w:ascii="Arial" w:hAnsi="Arial" w:cs="Arial"/>
                <w:sz w:val="12"/>
                <w:szCs w:val="12"/>
              </w:rPr>
              <w:t xml:space="preserve">МАУ «МЦ «Юность» </w:t>
            </w:r>
            <w:proofErr w:type="spellStart"/>
            <w:r w:rsidRPr="00951747">
              <w:rPr>
                <w:rFonts w:ascii="Arial" w:hAnsi="Arial" w:cs="Arial"/>
                <w:sz w:val="12"/>
                <w:szCs w:val="12"/>
              </w:rPr>
              <w:t>им.Н.И.Филина</w:t>
            </w:r>
            <w:proofErr w:type="spellEnd"/>
            <w:r w:rsidRPr="00951747">
              <w:rPr>
                <w:rFonts w:ascii="Arial" w:hAnsi="Arial" w:cs="Arial"/>
                <w:sz w:val="12"/>
                <w:szCs w:val="12"/>
              </w:rPr>
              <w:t>»</w:t>
            </w:r>
          </w:p>
        </w:tc>
        <w:tc>
          <w:tcPr>
            <w:tcW w:w="1243" w:type="dxa"/>
            <w:shd w:val="clear" w:color="auto" w:fill="FFFFFF"/>
          </w:tcPr>
          <w:p w:rsidR="005B445C" w:rsidRPr="00951747" w:rsidRDefault="005B445C" w:rsidP="005B445C">
            <w:pPr>
              <w:autoSpaceDE w:val="0"/>
              <w:autoSpaceDN w:val="0"/>
              <w:adjustRightInd w:val="0"/>
              <w:spacing w:before="120" w:after="120" w:line="240" w:lineRule="exact"/>
              <w:rPr>
                <w:rFonts w:ascii="Arial" w:hAnsi="Arial" w:cs="Arial"/>
                <w:sz w:val="12"/>
                <w:szCs w:val="12"/>
              </w:rPr>
            </w:pPr>
            <w:r w:rsidRPr="00951747">
              <w:rPr>
                <w:rFonts w:ascii="Arial" w:hAnsi="Arial" w:cs="Arial"/>
                <w:sz w:val="12"/>
                <w:szCs w:val="12"/>
              </w:rPr>
              <w:t>2020-2026 годы</w:t>
            </w:r>
          </w:p>
        </w:tc>
        <w:tc>
          <w:tcPr>
            <w:tcW w:w="969" w:type="dxa"/>
            <w:shd w:val="clear" w:color="auto" w:fill="FFFFFF"/>
          </w:tcPr>
          <w:p w:rsidR="005B445C" w:rsidRPr="00951747" w:rsidRDefault="005B445C" w:rsidP="005B445C">
            <w:pPr>
              <w:spacing w:before="120" w:after="120" w:line="240" w:lineRule="exact"/>
              <w:jc w:val="center"/>
              <w:rPr>
                <w:rFonts w:ascii="Arial" w:hAnsi="Arial" w:cs="Arial"/>
                <w:sz w:val="12"/>
                <w:szCs w:val="12"/>
              </w:rPr>
            </w:pPr>
            <w:r w:rsidRPr="00951747">
              <w:rPr>
                <w:rFonts w:ascii="Arial" w:hAnsi="Arial" w:cs="Arial"/>
                <w:sz w:val="12"/>
                <w:szCs w:val="12"/>
              </w:rPr>
              <w:t>5.2</w:t>
            </w:r>
          </w:p>
          <w:p w:rsidR="005B445C" w:rsidRPr="00951747" w:rsidRDefault="005B445C" w:rsidP="005B445C">
            <w:pPr>
              <w:spacing w:before="120" w:after="120" w:line="240" w:lineRule="exact"/>
              <w:jc w:val="center"/>
              <w:rPr>
                <w:rFonts w:ascii="Arial" w:hAnsi="Arial" w:cs="Arial"/>
                <w:sz w:val="12"/>
                <w:szCs w:val="12"/>
              </w:rPr>
            </w:pPr>
          </w:p>
        </w:tc>
        <w:tc>
          <w:tcPr>
            <w:tcW w:w="1126" w:type="dxa"/>
            <w:shd w:val="clear" w:color="auto" w:fill="FFFFFF"/>
          </w:tcPr>
          <w:p w:rsidR="005B445C" w:rsidRPr="00951747" w:rsidRDefault="005B445C" w:rsidP="005B445C">
            <w:pPr>
              <w:spacing w:before="120" w:after="120" w:line="240" w:lineRule="exact"/>
              <w:rPr>
                <w:rFonts w:ascii="Arial" w:hAnsi="Arial" w:cs="Arial"/>
                <w:sz w:val="12"/>
                <w:szCs w:val="12"/>
              </w:rPr>
            </w:pPr>
            <w:r w:rsidRPr="00951747">
              <w:rPr>
                <w:rFonts w:ascii="Arial" w:hAnsi="Arial" w:cs="Arial"/>
                <w:sz w:val="12"/>
                <w:szCs w:val="12"/>
              </w:rPr>
              <w:t>местный бю</w:t>
            </w:r>
            <w:r w:rsidRPr="00951747">
              <w:rPr>
                <w:rFonts w:ascii="Arial" w:hAnsi="Arial" w:cs="Arial"/>
                <w:sz w:val="12"/>
                <w:szCs w:val="12"/>
              </w:rPr>
              <w:t>д</w:t>
            </w:r>
            <w:r w:rsidRPr="00951747">
              <w:rPr>
                <w:rFonts w:ascii="Arial" w:hAnsi="Arial" w:cs="Arial"/>
                <w:sz w:val="12"/>
                <w:szCs w:val="12"/>
              </w:rPr>
              <w:t>жет</w:t>
            </w:r>
          </w:p>
        </w:tc>
        <w:tc>
          <w:tcPr>
            <w:tcW w:w="773" w:type="dxa"/>
            <w:shd w:val="clear" w:color="auto" w:fill="FFFFFF"/>
          </w:tcPr>
          <w:p w:rsidR="005B445C" w:rsidRPr="005B445C" w:rsidRDefault="005B445C" w:rsidP="00500FCE">
            <w:pPr>
              <w:spacing w:before="120" w:after="120" w:line="240" w:lineRule="exact"/>
              <w:jc w:val="center"/>
              <w:rPr>
                <w:rFonts w:ascii="Arial" w:hAnsi="Arial" w:cs="Arial"/>
                <w:color w:val="000000"/>
                <w:sz w:val="12"/>
                <w:szCs w:val="12"/>
              </w:rPr>
            </w:pPr>
            <w:r w:rsidRPr="00951747">
              <w:rPr>
                <w:rFonts w:ascii="Arial" w:hAnsi="Arial" w:cs="Arial"/>
                <w:color w:val="000000"/>
                <w:sz w:val="12"/>
                <w:szCs w:val="12"/>
              </w:rPr>
              <w:t>10,48804</w:t>
            </w:r>
          </w:p>
        </w:tc>
        <w:tc>
          <w:tcPr>
            <w:tcW w:w="800" w:type="dxa"/>
            <w:gridSpan w:val="2"/>
            <w:shd w:val="clear" w:color="auto" w:fill="FFFFFF"/>
          </w:tcPr>
          <w:p w:rsidR="005B445C" w:rsidRPr="00951747" w:rsidRDefault="005B445C" w:rsidP="00500FCE">
            <w:pPr>
              <w:spacing w:before="120" w:after="120" w:line="240" w:lineRule="exact"/>
              <w:jc w:val="center"/>
              <w:rPr>
                <w:rFonts w:ascii="Arial" w:hAnsi="Arial" w:cs="Arial"/>
                <w:sz w:val="12"/>
                <w:szCs w:val="12"/>
              </w:rPr>
            </w:pPr>
            <w:r w:rsidRPr="00951747">
              <w:rPr>
                <w:rFonts w:ascii="Arial" w:hAnsi="Arial" w:cs="Arial"/>
                <w:sz w:val="12"/>
                <w:szCs w:val="12"/>
              </w:rPr>
              <w:t>8,0</w:t>
            </w:r>
          </w:p>
        </w:tc>
        <w:tc>
          <w:tcPr>
            <w:tcW w:w="719" w:type="dxa"/>
            <w:gridSpan w:val="2"/>
            <w:shd w:val="clear" w:color="auto" w:fill="FFFFFF"/>
          </w:tcPr>
          <w:p w:rsidR="005B445C" w:rsidRPr="00951747" w:rsidRDefault="005B445C" w:rsidP="00500FCE">
            <w:pPr>
              <w:spacing w:before="120" w:after="120" w:line="240" w:lineRule="exact"/>
              <w:jc w:val="center"/>
              <w:rPr>
                <w:rFonts w:ascii="Arial" w:hAnsi="Arial" w:cs="Arial"/>
                <w:sz w:val="12"/>
                <w:szCs w:val="12"/>
              </w:rPr>
            </w:pPr>
            <w:r w:rsidRPr="00951747">
              <w:rPr>
                <w:rFonts w:ascii="Arial" w:hAnsi="Arial" w:cs="Arial"/>
                <w:sz w:val="12"/>
                <w:szCs w:val="12"/>
              </w:rPr>
              <w:t>8,0</w:t>
            </w:r>
          </w:p>
        </w:tc>
        <w:tc>
          <w:tcPr>
            <w:tcW w:w="821" w:type="dxa"/>
            <w:gridSpan w:val="3"/>
            <w:shd w:val="clear" w:color="auto" w:fill="FFFFFF"/>
          </w:tcPr>
          <w:p w:rsidR="005B445C" w:rsidRPr="00951747" w:rsidRDefault="005B445C" w:rsidP="00500FCE">
            <w:pPr>
              <w:spacing w:before="120" w:after="120" w:line="240" w:lineRule="exact"/>
              <w:jc w:val="center"/>
              <w:rPr>
                <w:rFonts w:ascii="Arial" w:hAnsi="Arial" w:cs="Arial"/>
                <w:sz w:val="12"/>
                <w:szCs w:val="12"/>
              </w:rPr>
            </w:pPr>
            <w:r w:rsidRPr="00951747">
              <w:rPr>
                <w:rFonts w:ascii="Arial" w:hAnsi="Arial" w:cs="Arial"/>
                <w:sz w:val="12"/>
                <w:szCs w:val="12"/>
              </w:rPr>
              <w:t>8,0</w:t>
            </w:r>
          </w:p>
        </w:tc>
        <w:tc>
          <w:tcPr>
            <w:tcW w:w="715" w:type="dxa"/>
            <w:shd w:val="clear" w:color="auto" w:fill="FFFFFF"/>
          </w:tcPr>
          <w:p w:rsidR="005B445C" w:rsidRPr="00951747" w:rsidRDefault="005B445C" w:rsidP="00500FCE">
            <w:pPr>
              <w:spacing w:before="120" w:after="120" w:line="240" w:lineRule="exact"/>
              <w:jc w:val="center"/>
              <w:rPr>
                <w:rFonts w:ascii="Arial" w:hAnsi="Arial" w:cs="Arial"/>
                <w:sz w:val="12"/>
                <w:szCs w:val="12"/>
              </w:rPr>
            </w:pPr>
            <w:r w:rsidRPr="00951747">
              <w:rPr>
                <w:rFonts w:ascii="Arial" w:hAnsi="Arial" w:cs="Arial"/>
                <w:sz w:val="12"/>
                <w:szCs w:val="12"/>
              </w:rPr>
              <w:t>8,0</w:t>
            </w:r>
          </w:p>
        </w:tc>
        <w:tc>
          <w:tcPr>
            <w:tcW w:w="916" w:type="dxa"/>
            <w:gridSpan w:val="3"/>
            <w:shd w:val="clear" w:color="auto" w:fill="FFFFFF"/>
          </w:tcPr>
          <w:p w:rsidR="005B445C" w:rsidRPr="00951747" w:rsidRDefault="005B445C" w:rsidP="00500FCE">
            <w:pPr>
              <w:spacing w:before="120" w:after="120" w:line="240" w:lineRule="exact"/>
              <w:jc w:val="center"/>
              <w:rPr>
                <w:rFonts w:ascii="Arial" w:hAnsi="Arial" w:cs="Arial"/>
                <w:sz w:val="12"/>
                <w:szCs w:val="12"/>
              </w:rPr>
            </w:pPr>
            <w:r w:rsidRPr="00951747">
              <w:rPr>
                <w:rFonts w:ascii="Arial" w:hAnsi="Arial" w:cs="Arial"/>
                <w:sz w:val="12"/>
                <w:szCs w:val="12"/>
              </w:rPr>
              <w:t>8,0</w:t>
            </w:r>
          </w:p>
        </w:tc>
        <w:tc>
          <w:tcPr>
            <w:tcW w:w="620" w:type="dxa"/>
            <w:shd w:val="clear" w:color="auto" w:fill="FFFFFF"/>
          </w:tcPr>
          <w:p w:rsidR="005B445C" w:rsidRPr="00951747" w:rsidRDefault="005B445C" w:rsidP="00500FCE">
            <w:pPr>
              <w:spacing w:before="120" w:after="120" w:line="240" w:lineRule="exact"/>
              <w:jc w:val="center"/>
              <w:rPr>
                <w:rFonts w:ascii="Arial" w:hAnsi="Arial" w:cs="Arial"/>
                <w:sz w:val="12"/>
                <w:szCs w:val="12"/>
              </w:rPr>
            </w:pPr>
            <w:r w:rsidRPr="00951747">
              <w:rPr>
                <w:rFonts w:ascii="Arial" w:hAnsi="Arial" w:cs="Arial"/>
                <w:sz w:val="12"/>
                <w:szCs w:val="12"/>
              </w:rPr>
              <w:t>8,0</w:t>
            </w:r>
          </w:p>
        </w:tc>
      </w:tr>
      <w:tr w:rsidR="00AC4664" w:rsidRPr="00951747" w:rsidTr="00AC4664">
        <w:trPr>
          <w:jc w:val="center"/>
        </w:trPr>
        <w:tc>
          <w:tcPr>
            <w:tcW w:w="392" w:type="dxa"/>
            <w:shd w:val="clear" w:color="auto" w:fill="FFFFFF"/>
          </w:tcPr>
          <w:p w:rsidR="005B445C" w:rsidRPr="00951747" w:rsidRDefault="005B445C" w:rsidP="005B445C">
            <w:pPr>
              <w:spacing w:before="120" w:after="120" w:line="240" w:lineRule="exact"/>
              <w:jc w:val="center"/>
              <w:rPr>
                <w:rFonts w:ascii="Arial" w:hAnsi="Arial" w:cs="Arial"/>
                <w:sz w:val="12"/>
                <w:szCs w:val="12"/>
              </w:rPr>
            </w:pPr>
            <w:r w:rsidRPr="00951747">
              <w:rPr>
                <w:rFonts w:ascii="Arial" w:hAnsi="Arial" w:cs="Arial"/>
                <w:sz w:val="12"/>
                <w:szCs w:val="12"/>
              </w:rPr>
              <w:t>5.3.</w:t>
            </w:r>
          </w:p>
        </w:tc>
        <w:tc>
          <w:tcPr>
            <w:tcW w:w="1206" w:type="dxa"/>
            <w:shd w:val="clear" w:color="auto" w:fill="FFFFFF"/>
          </w:tcPr>
          <w:p w:rsidR="005B445C" w:rsidRPr="00951747" w:rsidRDefault="005B445C" w:rsidP="005B445C">
            <w:pPr>
              <w:tabs>
                <w:tab w:val="left" w:pos="900"/>
              </w:tabs>
              <w:spacing w:before="120" w:after="120" w:line="240" w:lineRule="exact"/>
              <w:rPr>
                <w:rFonts w:ascii="Arial" w:hAnsi="Arial" w:cs="Arial"/>
                <w:sz w:val="12"/>
                <w:szCs w:val="12"/>
              </w:rPr>
            </w:pPr>
            <w:r w:rsidRPr="00951747">
              <w:rPr>
                <w:rFonts w:ascii="Arial" w:hAnsi="Arial" w:cs="Arial"/>
                <w:sz w:val="12"/>
                <w:szCs w:val="12"/>
              </w:rPr>
              <w:t>Организация участия молод</w:t>
            </w:r>
            <w:r w:rsidRPr="00951747">
              <w:rPr>
                <w:rFonts w:ascii="Arial" w:hAnsi="Arial" w:cs="Arial"/>
                <w:sz w:val="12"/>
                <w:szCs w:val="12"/>
              </w:rPr>
              <w:t>е</w:t>
            </w:r>
            <w:r w:rsidRPr="00951747">
              <w:rPr>
                <w:rFonts w:ascii="Arial" w:hAnsi="Arial" w:cs="Arial"/>
                <w:sz w:val="12"/>
                <w:szCs w:val="12"/>
              </w:rPr>
              <w:t>жи в областных, международных, всероссийских и межрегионал</w:t>
            </w:r>
            <w:r w:rsidRPr="00951747">
              <w:rPr>
                <w:rFonts w:ascii="Arial" w:hAnsi="Arial" w:cs="Arial"/>
                <w:sz w:val="12"/>
                <w:szCs w:val="12"/>
              </w:rPr>
              <w:t>ь</w:t>
            </w:r>
            <w:r w:rsidRPr="00951747">
              <w:rPr>
                <w:rFonts w:ascii="Arial" w:hAnsi="Arial" w:cs="Arial"/>
                <w:sz w:val="12"/>
                <w:szCs w:val="12"/>
              </w:rPr>
              <w:t>ных мероприят</w:t>
            </w:r>
            <w:r w:rsidRPr="00951747">
              <w:rPr>
                <w:rFonts w:ascii="Arial" w:hAnsi="Arial" w:cs="Arial"/>
                <w:sz w:val="12"/>
                <w:szCs w:val="12"/>
              </w:rPr>
              <w:t>и</w:t>
            </w:r>
            <w:r w:rsidRPr="00951747">
              <w:rPr>
                <w:rFonts w:ascii="Arial" w:hAnsi="Arial" w:cs="Arial"/>
                <w:sz w:val="12"/>
                <w:szCs w:val="12"/>
              </w:rPr>
              <w:t>ях по направл</w:t>
            </w:r>
            <w:r w:rsidRPr="00951747">
              <w:rPr>
                <w:rFonts w:ascii="Arial" w:hAnsi="Arial" w:cs="Arial"/>
                <w:sz w:val="12"/>
                <w:szCs w:val="12"/>
              </w:rPr>
              <w:t>е</w:t>
            </w:r>
            <w:r w:rsidRPr="00951747">
              <w:rPr>
                <w:rFonts w:ascii="Arial" w:hAnsi="Arial" w:cs="Arial"/>
                <w:sz w:val="12"/>
                <w:szCs w:val="12"/>
              </w:rPr>
              <w:t>ниям государс</w:t>
            </w:r>
            <w:r w:rsidRPr="00951747">
              <w:rPr>
                <w:rFonts w:ascii="Arial" w:hAnsi="Arial" w:cs="Arial"/>
                <w:sz w:val="12"/>
                <w:szCs w:val="12"/>
              </w:rPr>
              <w:t>т</w:t>
            </w:r>
            <w:r w:rsidRPr="00951747">
              <w:rPr>
                <w:rFonts w:ascii="Arial" w:hAnsi="Arial" w:cs="Arial"/>
                <w:sz w:val="12"/>
                <w:szCs w:val="12"/>
              </w:rPr>
              <w:t>венной мол</w:t>
            </w:r>
            <w:r w:rsidRPr="00951747">
              <w:rPr>
                <w:rFonts w:ascii="Arial" w:hAnsi="Arial" w:cs="Arial"/>
                <w:sz w:val="12"/>
                <w:szCs w:val="12"/>
              </w:rPr>
              <w:t>о</w:t>
            </w:r>
            <w:r w:rsidRPr="00951747">
              <w:rPr>
                <w:rFonts w:ascii="Arial" w:hAnsi="Arial" w:cs="Arial"/>
                <w:sz w:val="12"/>
                <w:szCs w:val="12"/>
              </w:rPr>
              <w:t>дежной полит</w:t>
            </w:r>
            <w:r w:rsidRPr="00951747">
              <w:rPr>
                <w:rFonts w:ascii="Arial" w:hAnsi="Arial" w:cs="Arial"/>
                <w:sz w:val="12"/>
                <w:szCs w:val="12"/>
              </w:rPr>
              <w:t>и</w:t>
            </w:r>
            <w:r w:rsidRPr="00951747">
              <w:rPr>
                <w:rFonts w:ascii="Arial" w:hAnsi="Arial" w:cs="Arial"/>
                <w:sz w:val="12"/>
                <w:szCs w:val="12"/>
              </w:rPr>
              <w:t>ки; проектах, реализуемых Федеральным агентством по делам мол</w:t>
            </w:r>
            <w:r w:rsidRPr="00951747">
              <w:rPr>
                <w:rFonts w:ascii="Arial" w:hAnsi="Arial" w:cs="Arial"/>
                <w:sz w:val="12"/>
                <w:szCs w:val="12"/>
              </w:rPr>
              <w:t>о</w:t>
            </w:r>
            <w:r w:rsidRPr="00951747">
              <w:rPr>
                <w:rFonts w:ascii="Arial" w:hAnsi="Arial" w:cs="Arial"/>
                <w:sz w:val="12"/>
                <w:szCs w:val="12"/>
              </w:rPr>
              <w:t>дежи</w:t>
            </w:r>
          </w:p>
        </w:tc>
        <w:tc>
          <w:tcPr>
            <w:tcW w:w="1052" w:type="dxa"/>
            <w:shd w:val="clear" w:color="auto" w:fill="FFFFFF"/>
          </w:tcPr>
          <w:p w:rsidR="005B445C" w:rsidRPr="00951747" w:rsidRDefault="005B445C" w:rsidP="005B445C">
            <w:pPr>
              <w:spacing w:before="120" w:after="120" w:line="240" w:lineRule="exact"/>
              <w:rPr>
                <w:rFonts w:ascii="Arial" w:hAnsi="Arial" w:cs="Arial"/>
                <w:sz w:val="12"/>
                <w:szCs w:val="12"/>
              </w:rPr>
            </w:pPr>
            <w:r w:rsidRPr="00951747">
              <w:rPr>
                <w:rFonts w:ascii="Arial" w:hAnsi="Arial" w:cs="Arial"/>
                <w:sz w:val="12"/>
                <w:szCs w:val="12"/>
              </w:rPr>
              <w:t>комитет обр</w:t>
            </w:r>
            <w:r w:rsidRPr="00951747">
              <w:rPr>
                <w:rFonts w:ascii="Arial" w:hAnsi="Arial" w:cs="Arial"/>
                <w:sz w:val="12"/>
                <w:szCs w:val="12"/>
              </w:rPr>
              <w:t>а</w:t>
            </w:r>
            <w:r w:rsidRPr="00951747">
              <w:rPr>
                <w:rFonts w:ascii="Arial" w:hAnsi="Arial" w:cs="Arial"/>
                <w:sz w:val="12"/>
                <w:szCs w:val="12"/>
              </w:rPr>
              <w:t>зов</w:t>
            </w:r>
            <w:r w:rsidRPr="00951747">
              <w:rPr>
                <w:rFonts w:ascii="Arial" w:hAnsi="Arial" w:cs="Arial"/>
                <w:sz w:val="12"/>
                <w:szCs w:val="12"/>
              </w:rPr>
              <w:t>а</w:t>
            </w:r>
            <w:r w:rsidRPr="00951747">
              <w:rPr>
                <w:rFonts w:ascii="Arial" w:hAnsi="Arial" w:cs="Arial"/>
                <w:sz w:val="12"/>
                <w:szCs w:val="12"/>
              </w:rPr>
              <w:t xml:space="preserve">ния, МАУ «МЦ «Юность» </w:t>
            </w:r>
            <w:proofErr w:type="spellStart"/>
            <w:r w:rsidRPr="00951747">
              <w:rPr>
                <w:rFonts w:ascii="Arial" w:hAnsi="Arial" w:cs="Arial"/>
                <w:sz w:val="12"/>
                <w:szCs w:val="12"/>
              </w:rPr>
              <w:t>им.Н.И.Филина</w:t>
            </w:r>
            <w:proofErr w:type="spellEnd"/>
            <w:r w:rsidRPr="00951747">
              <w:rPr>
                <w:rFonts w:ascii="Arial" w:hAnsi="Arial" w:cs="Arial"/>
                <w:sz w:val="12"/>
                <w:szCs w:val="12"/>
              </w:rPr>
              <w:t>»</w:t>
            </w:r>
          </w:p>
        </w:tc>
        <w:tc>
          <w:tcPr>
            <w:tcW w:w="1243" w:type="dxa"/>
            <w:shd w:val="clear" w:color="auto" w:fill="FFFFFF"/>
          </w:tcPr>
          <w:p w:rsidR="005B445C" w:rsidRPr="00951747" w:rsidRDefault="005B445C" w:rsidP="005B445C">
            <w:pPr>
              <w:autoSpaceDE w:val="0"/>
              <w:autoSpaceDN w:val="0"/>
              <w:adjustRightInd w:val="0"/>
              <w:spacing w:before="120" w:after="120" w:line="240" w:lineRule="exact"/>
              <w:rPr>
                <w:rFonts w:ascii="Arial" w:hAnsi="Arial" w:cs="Arial"/>
                <w:sz w:val="12"/>
                <w:szCs w:val="12"/>
              </w:rPr>
            </w:pPr>
            <w:r w:rsidRPr="00951747">
              <w:rPr>
                <w:rFonts w:ascii="Arial" w:hAnsi="Arial" w:cs="Arial"/>
                <w:sz w:val="12"/>
                <w:szCs w:val="12"/>
              </w:rPr>
              <w:t>2020-2026 годы</w:t>
            </w:r>
          </w:p>
        </w:tc>
        <w:tc>
          <w:tcPr>
            <w:tcW w:w="969" w:type="dxa"/>
            <w:shd w:val="clear" w:color="auto" w:fill="FFFFFF"/>
          </w:tcPr>
          <w:p w:rsidR="005B445C" w:rsidRPr="00951747" w:rsidRDefault="005B445C" w:rsidP="005B445C">
            <w:pPr>
              <w:spacing w:before="120" w:after="120" w:line="240" w:lineRule="exact"/>
              <w:jc w:val="center"/>
              <w:rPr>
                <w:rFonts w:ascii="Arial" w:hAnsi="Arial" w:cs="Arial"/>
                <w:sz w:val="12"/>
                <w:szCs w:val="12"/>
              </w:rPr>
            </w:pPr>
            <w:r w:rsidRPr="00951747">
              <w:rPr>
                <w:rFonts w:ascii="Arial" w:hAnsi="Arial" w:cs="Arial"/>
                <w:sz w:val="12"/>
                <w:szCs w:val="12"/>
              </w:rPr>
              <w:t>5.4</w:t>
            </w:r>
          </w:p>
          <w:p w:rsidR="005B445C" w:rsidRPr="00951747" w:rsidRDefault="005B445C" w:rsidP="005B445C">
            <w:pPr>
              <w:spacing w:before="120" w:after="120" w:line="240" w:lineRule="exact"/>
              <w:jc w:val="center"/>
              <w:rPr>
                <w:rFonts w:ascii="Arial" w:hAnsi="Arial" w:cs="Arial"/>
                <w:sz w:val="12"/>
                <w:szCs w:val="12"/>
              </w:rPr>
            </w:pPr>
          </w:p>
        </w:tc>
        <w:tc>
          <w:tcPr>
            <w:tcW w:w="1126" w:type="dxa"/>
            <w:shd w:val="clear" w:color="auto" w:fill="FFFFFF"/>
          </w:tcPr>
          <w:p w:rsidR="005B445C" w:rsidRPr="00951747" w:rsidRDefault="005B445C" w:rsidP="005B445C">
            <w:pPr>
              <w:spacing w:before="120" w:after="120" w:line="240" w:lineRule="exact"/>
              <w:rPr>
                <w:rFonts w:ascii="Arial" w:hAnsi="Arial" w:cs="Arial"/>
                <w:sz w:val="12"/>
                <w:szCs w:val="12"/>
              </w:rPr>
            </w:pPr>
            <w:r w:rsidRPr="00951747">
              <w:rPr>
                <w:rFonts w:ascii="Arial" w:hAnsi="Arial" w:cs="Arial"/>
                <w:sz w:val="12"/>
                <w:szCs w:val="12"/>
              </w:rPr>
              <w:t>местный бю</w:t>
            </w:r>
            <w:r w:rsidRPr="00951747">
              <w:rPr>
                <w:rFonts w:ascii="Arial" w:hAnsi="Arial" w:cs="Arial"/>
                <w:sz w:val="12"/>
                <w:szCs w:val="12"/>
              </w:rPr>
              <w:t>д</w:t>
            </w:r>
            <w:r w:rsidRPr="00951747">
              <w:rPr>
                <w:rFonts w:ascii="Arial" w:hAnsi="Arial" w:cs="Arial"/>
                <w:sz w:val="12"/>
                <w:szCs w:val="12"/>
              </w:rPr>
              <w:t>жет</w:t>
            </w:r>
          </w:p>
          <w:p w:rsidR="005B445C" w:rsidRPr="00951747" w:rsidRDefault="005B445C" w:rsidP="005B445C">
            <w:pPr>
              <w:spacing w:before="120" w:after="120" w:line="240" w:lineRule="exact"/>
              <w:rPr>
                <w:rFonts w:ascii="Arial" w:hAnsi="Arial" w:cs="Arial"/>
                <w:sz w:val="12"/>
                <w:szCs w:val="12"/>
              </w:rPr>
            </w:pPr>
          </w:p>
        </w:tc>
        <w:tc>
          <w:tcPr>
            <w:tcW w:w="773" w:type="dxa"/>
            <w:shd w:val="clear" w:color="auto" w:fill="FFFFFF"/>
          </w:tcPr>
          <w:p w:rsidR="005B445C" w:rsidRPr="00951747" w:rsidRDefault="005B445C" w:rsidP="00500FCE">
            <w:pPr>
              <w:spacing w:before="120" w:after="120" w:line="240" w:lineRule="exact"/>
              <w:jc w:val="center"/>
              <w:rPr>
                <w:rFonts w:ascii="Arial" w:hAnsi="Arial" w:cs="Arial"/>
                <w:color w:val="000000"/>
                <w:sz w:val="12"/>
                <w:szCs w:val="12"/>
              </w:rPr>
            </w:pPr>
            <w:r w:rsidRPr="00951747">
              <w:rPr>
                <w:rFonts w:ascii="Arial" w:hAnsi="Arial" w:cs="Arial"/>
                <w:color w:val="000000"/>
                <w:sz w:val="12"/>
                <w:szCs w:val="12"/>
              </w:rPr>
              <w:t>0</w:t>
            </w:r>
          </w:p>
        </w:tc>
        <w:tc>
          <w:tcPr>
            <w:tcW w:w="800" w:type="dxa"/>
            <w:gridSpan w:val="2"/>
            <w:shd w:val="clear" w:color="auto" w:fill="FFFFFF"/>
          </w:tcPr>
          <w:p w:rsidR="005B445C" w:rsidRPr="00951747" w:rsidRDefault="005B445C" w:rsidP="00500FCE">
            <w:pPr>
              <w:spacing w:before="120" w:after="120" w:line="240" w:lineRule="exact"/>
              <w:jc w:val="center"/>
              <w:rPr>
                <w:rFonts w:ascii="Arial" w:hAnsi="Arial" w:cs="Arial"/>
                <w:sz w:val="12"/>
                <w:szCs w:val="12"/>
              </w:rPr>
            </w:pPr>
            <w:r w:rsidRPr="00951747">
              <w:rPr>
                <w:rFonts w:ascii="Arial" w:hAnsi="Arial" w:cs="Arial"/>
                <w:sz w:val="12"/>
                <w:szCs w:val="12"/>
              </w:rPr>
              <w:t>10,2</w:t>
            </w:r>
          </w:p>
        </w:tc>
        <w:tc>
          <w:tcPr>
            <w:tcW w:w="739" w:type="dxa"/>
            <w:gridSpan w:val="3"/>
            <w:shd w:val="clear" w:color="auto" w:fill="FFFFFF"/>
          </w:tcPr>
          <w:p w:rsidR="005B445C" w:rsidRPr="00951747" w:rsidRDefault="005B445C" w:rsidP="00500FCE">
            <w:pPr>
              <w:spacing w:before="120" w:after="120" w:line="240" w:lineRule="exact"/>
              <w:jc w:val="center"/>
              <w:rPr>
                <w:rFonts w:ascii="Arial" w:hAnsi="Arial" w:cs="Arial"/>
                <w:sz w:val="12"/>
                <w:szCs w:val="12"/>
              </w:rPr>
            </w:pPr>
            <w:r w:rsidRPr="00951747">
              <w:rPr>
                <w:rFonts w:ascii="Arial" w:hAnsi="Arial" w:cs="Arial"/>
                <w:sz w:val="12"/>
                <w:szCs w:val="12"/>
              </w:rPr>
              <w:t>10,2</w:t>
            </w:r>
          </w:p>
        </w:tc>
        <w:tc>
          <w:tcPr>
            <w:tcW w:w="801" w:type="dxa"/>
            <w:gridSpan w:val="2"/>
            <w:shd w:val="clear" w:color="auto" w:fill="FFFFFF"/>
          </w:tcPr>
          <w:p w:rsidR="005B445C" w:rsidRPr="00951747" w:rsidRDefault="005B445C" w:rsidP="00500FCE">
            <w:pPr>
              <w:spacing w:before="120" w:after="120" w:line="240" w:lineRule="exact"/>
              <w:jc w:val="center"/>
              <w:rPr>
                <w:rFonts w:ascii="Arial" w:hAnsi="Arial" w:cs="Arial"/>
                <w:sz w:val="12"/>
                <w:szCs w:val="12"/>
              </w:rPr>
            </w:pPr>
            <w:r w:rsidRPr="00951747">
              <w:rPr>
                <w:rFonts w:ascii="Arial" w:hAnsi="Arial" w:cs="Arial"/>
                <w:sz w:val="12"/>
                <w:szCs w:val="12"/>
              </w:rPr>
              <w:t>10,2</w:t>
            </w:r>
          </w:p>
        </w:tc>
        <w:tc>
          <w:tcPr>
            <w:tcW w:w="715" w:type="dxa"/>
            <w:shd w:val="clear" w:color="auto" w:fill="FFFFFF"/>
          </w:tcPr>
          <w:p w:rsidR="005B445C" w:rsidRPr="00951747" w:rsidRDefault="005B445C" w:rsidP="00500FCE">
            <w:pPr>
              <w:spacing w:before="120" w:after="120" w:line="240" w:lineRule="exact"/>
              <w:jc w:val="center"/>
              <w:rPr>
                <w:rFonts w:ascii="Arial" w:hAnsi="Arial" w:cs="Arial"/>
                <w:sz w:val="12"/>
                <w:szCs w:val="12"/>
              </w:rPr>
            </w:pPr>
            <w:r w:rsidRPr="00951747">
              <w:rPr>
                <w:rFonts w:ascii="Arial" w:hAnsi="Arial" w:cs="Arial"/>
                <w:sz w:val="12"/>
                <w:szCs w:val="12"/>
              </w:rPr>
              <w:t>10,2</w:t>
            </w:r>
          </w:p>
        </w:tc>
        <w:tc>
          <w:tcPr>
            <w:tcW w:w="894" w:type="dxa"/>
            <w:gridSpan w:val="2"/>
            <w:shd w:val="clear" w:color="auto" w:fill="FFFFFF"/>
          </w:tcPr>
          <w:p w:rsidR="005B445C" w:rsidRPr="00951747" w:rsidRDefault="005B445C" w:rsidP="00500FCE">
            <w:pPr>
              <w:spacing w:before="120" w:after="120" w:line="240" w:lineRule="exact"/>
              <w:jc w:val="center"/>
              <w:rPr>
                <w:rFonts w:ascii="Arial" w:hAnsi="Arial" w:cs="Arial"/>
                <w:sz w:val="12"/>
                <w:szCs w:val="12"/>
              </w:rPr>
            </w:pPr>
            <w:r w:rsidRPr="00951747">
              <w:rPr>
                <w:rFonts w:ascii="Arial" w:hAnsi="Arial" w:cs="Arial"/>
                <w:sz w:val="12"/>
                <w:szCs w:val="12"/>
              </w:rPr>
              <w:t>10,2</w:t>
            </w:r>
          </w:p>
        </w:tc>
        <w:tc>
          <w:tcPr>
            <w:tcW w:w="642" w:type="dxa"/>
            <w:gridSpan w:val="2"/>
            <w:shd w:val="clear" w:color="auto" w:fill="FFFFFF"/>
          </w:tcPr>
          <w:p w:rsidR="005B445C" w:rsidRPr="00951747" w:rsidRDefault="005B445C" w:rsidP="00500FCE">
            <w:pPr>
              <w:spacing w:before="120" w:after="120" w:line="240" w:lineRule="exact"/>
              <w:jc w:val="center"/>
              <w:rPr>
                <w:rFonts w:ascii="Arial" w:hAnsi="Arial" w:cs="Arial"/>
                <w:sz w:val="12"/>
                <w:szCs w:val="12"/>
              </w:rPr>
            </w:pPr>
            <w:r w:rsidRPr="00951747">
              <w:rPr>
                <w:rFonts w:ascii="Arial" w:hAnsi="Arial" w:cs="Arial"/>
                <w:sz w:val="12"/>
                <w:szCs w:val="12"/>
              </w:rPr>
              <w:t>10,2</w:t>
            </w:r>
          </w:p>
        </w:tc>
      </w:tr>
      <w:tr w:rsidR="00AC4664" w:rsidRPr="00951747" w:rsidTr="0031351E">
        <w:trPr>
          <w:trHeight w:val="1100"/>
          <w:jc w:val="center"/>
        </w:trPr>
        <w:tc>
          <w:tcPr>
            <w:tcW w:w="392" w:type="dxa"/>
            <w:shd w:val="clear" w:color="auto" w:fill="FFFFFF"/>
          </w:tcPr>
          <w:p w:rsidR="005B445C" w:rsidRPr="00951747" w:rsidRDefault="005B445C" w:rsidP="005B445C">
            <w:pPr>
              <w:spacing w:before="120" w:after="120" w:line="240" w:lineRule="exact"/>
              <w:rPr>
                <w:rFonts w:ascii="Arial" w:hAnsi="Arial" w:cs="Arial"/>
                <w:sz w:val="12"/>
                <w:szCs w:val="12"/>
              </w:rPr>
            </w:pPr>
            <w:r w:rsidRPr="00951747">
              <w:rPr>
                <w:rFonts w:ascii="Arial" w:hAnsi="Arial" w:cs="Arial"/>
                <w:sz w:val="12"/>
                <w:szCs w:val="12"/>
              </w:rPr>
              <w:t>5.4.</w:t>
            </w:r>
          </w:p>
        </w:tc>
        <w:tc>
          <w:tcPr>
            <w:tcW w:w="1206" w:type="dxa"/>
            <w:shd w:val="clear" w:color="auto" w:fill="FFFFFF"/>
          </w:tcPr>
          <w:p w:rsidR="005B445C" w:rsidRPr="00951747" w:rsidRDefault="005B445C" w:rsidP="005B445C">
            <w:pPr>
              <w:tabs>
                <w:tab w:val="left" w:pos="900"/>
              </w:tabs>
              <w:spacing w:before="120" w:after="120" w:line="240" w:lineRule="exact"/>
              <w:rPr>
                <w:rFonts w:ascii="Arial" w:hAnsi="Arial" w:cs="Arial"/>
                <w:sz w:val="12"/>
                <w:szCs w:val="12"/>
              </w:rPr>
            </w:pPr>
            <w:r w:rsidRPr="00951747">
              <w:rPr>
                <w:rFonts w:ascii="Arial" w:hAnsi="Arial" w:cs="Arial"/>
                <w:sz w:val="12"/>
                <w:szCs w:val="12"/>
              </w:rPr>
              <w:t>Участие мол</w:t>
            </w:r>
            <w:r w:rsidRPr="00951747">
              <w:rPr>
                <w:rFonts w:ascii="Arial" w:hAnsi="Arial" w:cs="Arial"/>
                <w:sz w:val="12"/>
                <w:szCs w:val="12"/>
              </w:rPr>
              <w:t>о</w:t>
            </w:r>
            <w:r w:rsidRPr="00951747">
              <w:rPr>
                <w:rFonts w:ascii="Arial" w:hAnsi="Arial" w:cs="Arial"/>
                <w:sz w:val="12"/>
                <w:szCs w:val="12"/>
              </w:rPr>
              <w:t>дежной делег</w:t>
            </w:r>
            <w:r w:rsidRPr="00951747">
              <w:rPr>
                <w:rFonts w:ascii="Arial" w:hAnsi="Arial" w:cs="Arial"/>
                <w:sz w:val="12"/>
                <w:szCs w:val="12"/>
              </w:rPr>
              <w:t>а</w:t>
            </w:r>
            <w:r w:rsidRPr="00951747">
              <w:rPr>
                <w:rFonts w:ascii="Arial" w:hAnsi="Arial" w:cs="Arial"/>
                <w:sz w:val="12"/>
                <w:szCs w:val="12"/>
              </w:rPr>
              <w:t>ции муниципал</w:t>
            </w:r>
            <w:r w:rsidRPr="00951747">
              <w:rPr>
                <w:rFonts w:ascii="Arial" w:hAnsi="Arial" w:cs="Arial"/>
                <w:sz w:val="12"/>
                <w:szCs w:val="12"/>
              </w:rPr>
              <w:t>ь</w:t>
            </w:r>
            <w:r w:rsidRPr="00951747">
              <w:rPr>
                <w:rFonts w:ascii="Arial" w:hAnsi="Arial" w:cs="Arial"/>
                <w:sz w:val="12"/>
                <w:szCs w:val="12"/>
              </w:rPr>
              <w:t>ного района в Новгородском областном молодежном ф</w:t>
            </w:r>
            <w:r w:rsidRPr="00951747">
              <w:rPr>
                <w:rFonts w:ascii="Arial" w:hAnsi="Arial" w:cs="Arial"/>
                <w:sz w:val="12"/>
                <w:szCs w:val="12"/>
              </w:rPr>
              <w:t>о</w:t>
            </w:r>
            <w:r w:rsidRPr="00951747">
              <w:rPr>
                <w:rFonts w:ascii="Arial" w:hAnsi="Arial" w:cs="Arial"/>
                <w:sz w:val="12"/>
                <w:szCs w:val="12"/>
              </w:rPr>
              <w:t>руме</w:t>
            </w:r>
          </w:p>
        </w:tc>
        <w:tc>
          <w:tcPr>
            <w:tcW w:w="1052" w:type="dxa"/>
            <w:shd w:val="clear" w:color="auto" w:fill="FFFFFF"/>
          </w:tcPr>
          <w:p w:rsidR="005B445C" w:rsidRPr="00951747" w:rsidRDefault="005B445C" w:rsidP="005B445C">
            <w:pPr>
              <w:spacing w:before="120" w:after="120" w:line="240" w:lineRule="exact"/>
              <w:rPr>
                <w:rFonts w:ascii="Arial" w:hAnsi="Arial" w:cs="Arial"/>
                <w:sz w:val="12"/>
                <w:szCs w:val="12"/>
              </w:rPr>
            </w:pPr>
            <w:r w:rsidRPr="00951747">
              <w:rPr>
                <w:rFonts w:ascii="Arial" w:hAnsi="Arial" w:cs="Arial"/>
                <w:sz w:val="12"/>
                <w:szCs w:val="12"/>
              </w:rPr>
              <w:t xml:space="preserve">МАУ «МЦ «Юность» </w:t>
            </w:r>
            <w:proofErr w:type="spellStart"/>
            <w:r w:rsidRPr="00951747">
              <w:rPr>
                <w:rFonts w:ascii="Arial" w:hAnsi="Arial" w:cs="Arial"/>
                <w:sz w:val="12"/>
                <w:szCs w:val="12"/>
              </w:rPr>
              <w:t>им.Н.И.Филина</w:t>
            </w:r>
            <w:proofErr w:type="spellEnd"/>
            <w:r w:rsidRPr="00951747">
              <w:rPr>
                <w:rFonts w:ascii="Arial" w:hAnsi="Arial" w:cs="Arial"/>
                <w:sz w:val="12"/>
                <w:szCs w:val="12"/>
              </w:rPr>
              <w:t>»</w:t>
            </w:r>
          </w:p>
        </w:tc>
        <w:tc>
          <w:tcPr>
            <w:tcW w:w="1243" w:type="dxa"/>
            <w:shd w:val="clear" w:color="auto" w:fill="FFFFFF"/>
          </w:tcPr>
          <w:p w:rsidR="005B445C" w:rsidRPr="00951747" w:rsidRDefault="005B445C" w:rsidP="005B445C">
            <w:pPr>
              <w:autoSpaceDE w:val="0"/>
              <w:autoSpaceDN w:val="0"/>
              <w:adjustRightInd w:val="0"/>
              <w:spacing w:before="120" w:after="120" w:line="240" w:lineRule="exact"/>
              <w:rPr>
                <w:rFonts w:ascii="Arial" w:hAnsi="Arial" w:cs="Arial"/>
                <w:sz w:val="12"/>
                <w:szCs w:val="12"/>
              </w:rPr>
            </w:pPr>
            <w:r w:rsidRPr="00951747">
              <w:rPr>
                <w:rFonts w:ascii="Arial" w:hAnsi="Arial" w:cs="Arial"/>
                <w:sz w:val="12"/>
                <w:szCs w:val="12"/>
              </w:rPr>
              <w:t>2020-2026 годы</w:t>
            </w:r>
          </w:p>
        </w:tc>
        <w:tc>
          <w:tcPr>
            <w:tcW w:w="969" w:type="dxa"/>
            <w:shd w:val="clear" w:color="auto" w:fill="FFFFFF"/>
          </w:tcPr>
          <w:p w:rsidR="005B445C" w:rsidRPr="00951747" w:rsidRDefault="005B445C" w:rsidP="005B445C">
            <w:pPr>
              <w:spacing w:before="120" w:after="120" w:line="240" w:lineRule="exact"/>
              <w:jc w:val="center"/>
              <w:rPr>
                <w:rFonts w:ascii="Arial" w:hAnsi="Arial" w:cs="Arial"/>
                <w:sz w:val="12"/>
                <w:szCs w:val="12"/>
              </w:rPr>
            </w:pPr>
            <w:r w:rsidRPr="00951747">
              <w:rPr>
                <w:rFonts w:ascii="Arial" w:hAnsi="Arial" w:cs="Arial"/>
                <w:sz w:val="12"/>
                <w:szCs w:val="12"/>
              </w:rPr>
              <w:t>5.3</w:t>
            </w:r>
          </w:p>
        </w:tc>
        <w:tc>
          <w:tcPr>
            <w:tcW w:w="1126" w:type="dxa"/>
            <w:shd w:val="clear" w:color="auto" w:fill="FFFFFF"/>
          </w:tcPr>
          <w:p w:rsidR="005B445C" w:rsidRPr="00951747" w:rsidRDefault="005B445C" w:rsidP="005B445C">
            <w:pPr>
              <w:spacing w:before="120" w:after="120" w:line="240" w:lineRule="exact"/>
              <w:rPr>
                <w:rFonts w:ascii="Arial" w:hAnsi="Arial" w:cs="Arial"/>
                <w:sz w:val="12"/>
                <w:szCs w:val="12"/>
              </w:rPr>
            </w:pPr>
            <w:r w:rsidRPr="00951747">
              <w:rPr>
                <w:rFonts w:ascii="Arial" w:hAnsi="Arial" w:cs="Arial"/>
                <w:sz w:val="12"/>
                <w:szCs w:val="12"/>
              </w:rPr>
              <w:t>местный бю</w:t>
            </w:r>
            <w:r w:rsidRPr="00951747">
              <w:rPr>
                <w:rFonts w:ascii="Arial" w:hAnsi="Arial" w:cs="Arial"/>
                <w:sz w:val="12"/>
                <w:szCs w:val="12"/>
              </w:rPr>
              <w:t>д</w:t>
            </w:r>
            <w:r w:rsidRPr="00951747">
              <w:rPr>
                <w:rFonts w:ascii="Arial" w:hAnsi="Arial" w:cs="Arial"/>
                <w:sz w:val="12"/>
                <w:szCs w:val="12"/>
              </w:rPr>
              <w:t>жет</w:t>
            </w:r>
          </w:p>
        </w:tc>
        <w:tc>
          <w:tcPr>
            <w:tcW w:w="773" w:type="dxa"/>
            <w:shd w:val="clear" w:color="auto" w:fill="FFFFFF"/>
          </w:tcPr>
          <w:p w:rsidR="005B445C" w:rsidRPr="00951747" w:rsidRDefault="005B445C" w:rsidP="00500FCE">
            <w:pPr>
              <w:spacing w:before="120" w:after="120" w:line="240" w:lineRule="exact"/>
              <w:jc w:val="center"/>
              <w:rPr>
                <w:rFonts w:ascii="Arial" w:hAnsi="Arial" w:cs="Arial"/>
                <w:sz w:val="12"/>
                <w:szCs w:val="12"/>
              </w:rPr>
            </w:pPr>
            <w:r w:rsidRPr="00951747">
              <w:rPr>
                <w:rFonts w:ascii="Arial" w:hAnsi="Arial" w:cs="Arial"/>
                <w:sz w:val="12"/>
                <w:szCs w:val="12"/>
              </w:rPr>
              <w:t>0</w:t>
            </w:r>
          </w:p>
        </w:tc>
        <w:tc>
          <w:tcPr>
            <w:tcW w:w="800" w:type="dxa"/>
            <w:gridSpan w:val="2"/>
            <w:shd w:val="clear" w:color="auto" w:fill="FFFFFF"/>
          </w:tcPr>
          <w:p w:rsidR="005B445C" w:rsidRPr="00951747" w:rsidRDefault="005B445C" w:rsidP="00500FCE">
            <w:pPr>
              <w:spacing w:before="120" w:after="120" w:line="240" w:lineRule="exact"/>
              <w:jc w:val="center"/>
              <w:rPr>
                <w:rFonts w:ascii="Arial" w:hAnsi="Arial" w:cs="Arial"/>
                <w:sz w:val="12"/>
                <w:szCs w:val="12"/>
              </w:rPr>
            </w:pPr>
            <w:r w:rsidRPr="00951747">
              <w:rPr>
                <w:rFonts w:ascii="Arial" w:hAnsi="Arial" w:cs="Arial"/>
                <w:sz w:val="12"/>
                <w:szCs w:val="12"/>
              </w:rPr>
              <w:t>9,48</w:t>
            </w:r>
          </w:p>
        </w:tc>
        <w:tc>
          <w:tcPr>
            <w:tcW w:w="739" w:type="dxa"/>
            <w:gridSpan w:val="3"/>
            <w:shd w:val="clear" w:color="auto" w:fill="FFFFFF"/>
          </w:tcPr>
          <w:p w:rsidR="005B445C" w:rsidRPr="00951747" w:rsidRDefault="005B445C" w:rsidP="00500FCE">
            <w:pPr>
              <w:spacing w:before="120" w:after="120" w:line="240" w:lineRule="exact"/>
              <w:jc w:val="center"/>
              <w:rPr>
                <w:rFonts w:ascii="Arial" w:hAnsi="Arial" w:cs="Arial"/>
                <w:sz w:val="12"/>
                <w:szCs w:val="12"/>
              </w:rPr>
            </w:pPr>
            <w:r w:rsidRPr="00951747">
              <w:rPr>
                <w:rFonts w:ascii="Arial" w:hAnsi="Arial" w:cs="Arial"/>
                <w:sz w:val="12"/>
                <w:szCs w:val="12"/>
              </w:rPr>
              <w:t>9,48</w:t>
            </w:r>
          </w:p>
        </w:tc>
        <w:tc>
          <w:tcPr>
            <w:tcW w:w="801" w:type="dxa"/>
            <w:gridSpan w:val="2"/>
            <w:shd w:val="clear" w:color="auto" w:fill="FFFFFF"/>
          </w:tcPr>
          <w:p w:rsidR="005B445C" w:rsidRPr="00951747" w:rsidRDefault="005B445C" w:rsidP="00500FCE">
            <w:pPr>
              <w:spacing w:before="120" w:after="120" w:line="240" w:lineRule="exact"/>
              <w:jc w:val="center"/>
              <w:rPr>
                <w:rFonts w:ascii="Arial" w:hAnsi="Arial" w:cs="Arial"/>
                <w:sz w:val="12"/>
                <w:szCs w:val="12"/>
              </w:rPr>
            </w:pPr>
            <w:r w:rsidRPr="00951747">
              <w:rPr>
                <w:rFonts w:ascii="Arial" w:hAnsi="Arial" w:cs="Arial"/>
                <w:sz w:val="12"/>
                <w:szCs w:val="12"/>
              </w:rPr>
              <w:t>9,48</w:t>
            </w:r>
          </w:p>
        </w:tc>
        <w:tc>
          <w:tcPr>
            <w:tcW w:w="715" w:type="dxa"/>
            <w:shd w:val="clear" w:color="auto" w:fill="FFFFFF"/>
          </w:tcPr>
          <w:p w:rsidR="005B445C" w:rsidRPr="00951747" w:rsidRDefault="005B445C" w:rsidP="00500FCE">
            <w:pPr>
              <w:spacing w:before="120" w:after="120" w:line="240" w:lineRule="exact"/>
              <w:jc w:val="center"/>
              <w:rPr>
                <w:rFonts w:ascii="Arial" w:hAnsi="Arial" w:cs="Arial"/>
                <w:sz w:val="12"/>
                <w:szCs w:val="12"/>
              </w:rPr>
            </w:pPr>
            <w:r w:rsidRPr="00951747">
              <w:rPr>
                <w:rFonts w:ascii="Arial" w:hAnsi="Arial" w:cs="Arial"/>
                <w:sz w:val="12"/>
                <w:szCs w:val="12"/>
              </w:rPr>
              <w:t>9,48</w:t>
            </w:r>
          </w:p>
        </w:tc>
        <w:tc>
          <w:tcPr>
            <w:tcW w:w="894" w:type="dxa"/>
            <w:gridSpan w:val="2"/>
            <w:shd w:val="clear" w:color="auto" w:fill="FFFFFF"/>
          </w:tcPr>
          <w:p w:rsidR="005B445C" w:rsidRPr="00951747" w:rsidRDefault="005B445C" w:rsidP="00500FCE">
            <w:pPr>
              <w:spacing w:before="120" w:after="120" w:line="240" w:lineRule="exact"/>
              <w:jc w:val="center"/>
              <w:rPr>
                <w:rFonts w:ascii="Arial" w:hAnsi="Arial" w:cs="Arial"/>
                <w:sz w:val="12"/>
                <w:szCs w:val="12"/>
              </w:rPr>
            </w:pPr>
            <w:r w:rsidRPr="00951747">
              <w:rPr>
                <w:rFonts w:ascii="Arial" w:hAnsi="Arial" w:cs="Arial"/>
                <w:sz w:val="12"/>
                <w:szCs w:val="12"/>
              </w:rPr>
              <w:t>9,48</w:t>
            </w:r>
          </w:p>
        </w:tc>
        <w:tc>
          <w:tcPr>
            <w:tcW w:w="642" w:type="dxa"/>
            <w:gridSpan w:val="2"/>
            <w:shd w:val="clear" w:color="auto" w:fill="FFFFFF"/>
          </w:tcPr>
          <w:p w:rsidR="005B445C" w:rsidRPr="00951747" w:rsidRDefault="005B445C" w:rsidP="00500FCE">
            <w:pPr>
              <w:spacing w:before="120" w:after="120" w:line="240" w:lineRule="exact"/>
              <w:jc w:val="center"/>
              <w:rPr>
                <w:rFonts w:ascii="Arial" w:hAnsi="Arial" w:cs="Arial"/>
                <w:sz w:val="12"/>
                <w:szCs w:val="12"/>
              </w:rPr>
            </w:pPr>
            <w:r w:rsidRPr="00951747">
              <w:rPr>
                <w:rFonts w:ascii="Arial" w:hAnsi="Arial" w:cs="Arial"/>
                <w:sz w:val="12"/>
                <w:szCs w:val="12"/>
              </w:rPr>
              <w:t>9,48</w:t>
            </w:r>
          </w:p>
        </w:tc>
      </w:tr>
      <w:tr w:rsidR="00AC4664" w:rsidRPr="00951747" w:rsidTr="0031351E">
        <w:trPr>
          <w:trHeight w:val="2054"/>
          <w:jc w:val="center"/>
        </w:trPr>
        <w:tc>
          <w:tcPr>
            <w:tcW w:w="392" w:type="dxa"/>
            <w:shd w:val="clear" w:color="auto" w:fill="FFFFFF"/>
          </w:tcPr>
          <w:p w:rsidR="005B445C" w:rsidRPr="00951747" w:rsidRDefault="005B445C" w:rsidP="005B445C">
            <w:pPr>
              <w:spacing w:before="120" w:after="120" w:line="240" w:lineRule="exact"/>
              <w:rPr>
                <w:rFonts w:ascii="Arial" w:hAnsi="Arial" w:cs="Arial"/>
                <w:sz w:val="12"/>
                <w:szCs w:val="12"/>
              </w:rPr>
            </w:pPr>
            <w:r w:rsidRPr="00951747">
              <w:rPr>
                <w:rFonts w:ascii="Arial" w:hAnsi="Arial" w:cs="Arial"/>
                <w:sz w:val="12"/>
                <w:szCs w:val="12"/>
              </w:rPr>
              <w:t>5.5.</w:t>
            </w:r>
          </w:p>
          <w:p w:rsidR="005B445C" w:rsidRPr="00951747" w:rsidRDefault="005B445C" w:rsidP="005B445C">
            <w:pPr>
              <w:spacing w:before="120" w:after="120" w:line="240" w:lineRule="exact"/>
              <w:rPr>
                <w:rFonts w:ascii="Arial" w:hAnsi="Arial" w:cs="Arial"/>
                <w:sz w:val="12"/>
                <w:szCs w:val="12"/>
              </w:rPr>
            </w:pPr>
          </w:p>
          <w:p w:rsidR="005B445C" w:rsidRPr="00951747" w:rsidRDefault="005B445C" w:rsidP="005B445C">
            <w:pPr>
              <w:spacing w:before="120" w:after="120" w:line="240" w:lineRule="exact"/>
              <w:rPr>
                <w:rFonts w:ascii="Arial" w:hAnsi="Arial" w:cs="Arial"/>
                <w:sz w:val="12"/>
                <w:szCs w:val="12"/>
              </w:rPr>
            </w:pPr>
          </w:p>
        </w:tc>
        <w:tc>
          <w:tcPr>
            <w:tcW w:w="1206" w:type="dxa"/>
            <w:shd w:val="clear" w:color="auto" w:fill="FFFFFF"/>
          </w:tcPr>
          <w:p w:rsidR="005B445C" w:rsidRPr="00951747" w:rsidRDefault="005B445C" w:rsidP="005B445C">
            <w:pPr>
              <w:tabs>
                <w:tab w:val="left" w:pos="900"/>
              </w:tabs>
              <w:spacing w:before="120" w:after="120" w:line="240" w:lineRule="exact"/>
              <w:rPr>
                <w:rFonts w:ascii="Arial" w:hAnsi="Arial" w:cs="Arial"/>
                <w:sz w:val="12"/>
                <w:szCs w:val="12"/>
              </w:rPr>
            </w:pPr>
            <w:r w:rsidRPr="00951747">
              <w:rPr>
                <w:rFonts w:ascii="Arial" w:hAnsi="Arial" w:cs="Arial"/>
                <w:sz w:val="12"/>
                <w:szCs w:val="12"/>
              </w:rPr>
              <w:t xml:space="preserve">Муниципальный конкурс по </w:t>
            </w:r>
            <w:proofErr w:type="spellStart"/>
            <w:r w:rsidRPr="00951747">
              <w:rPr>
                <w:rFonts w:ascii="Arial" w:hAnsi="Arial" w:cs="Arial"/>
                <w:sz w:val="12"/>
                <w:szCs w:val="12"/>
              </w:rPr>
              <w:t>гра</w:t>
            </w:r>
            <w:r w:rsidRPr="00951747">
              <w:rPr>
                <w:rFonts w:ascii="Arial" w:hAnsi="Arial" w:cs="Arial"/>
                <w:sz w:val="12"/>
                <w:szCs w:val="12"/>
              </w:rPr>
              <w:t>н</w:t>
            </w:r>
            <w:r w:rsidRPr="00951747">
              <w:rPr>
                <w:rFonts w:ascii="Arial" w:hAnsi="Arial" w:cs="Arial"/>
                <w:sz w:val="12"/>
                <w:szCs w:val="12"/>
              </w:rPr>
              <w:t>товой</w:t>
            </w:r>
            <w:proofErr w:type="spellEnd"/>
            <w:r w:rsidRPr="00951747">
              <w:rPr>
                <w:rFonts w:ascii="Arial" w:hAnsi="Arial" w:cs="Arial"/>
                <w:sz w:val="12"/>
                <w:szCs w:val="12"/>
              </w:rPr>
              <w:t xml:space="preserve"> поддержке молодежных соц</w:t>
            </w:r>
            <w:r w:rsidRPr="00951747">
              <w:rPr>
                <w:rFonts w:ascii="Arial" w:hAnsi="Arial" w:cs="Arial"/>
                <w:sz w:val="12"/>
                <w:szCs w:val="12"/>
              </w:rPr>
              <w:t>и</w:t>
            </w:r>
            <w:r w:rsidRPr="00951747">
              <w:rPr>
                <w:rFonts w:ascii="Arial" w:hAnsi="Arial" w:cs="Arial"/>
                <w:sz w:val="12"/>
                <w:szCs w:val="12"/>
              </w:rPr>
              <w:t>альных проектов</w:t>
            </w:r>
          </w:p>
        </w:tc>
        <w:tc>
          <w:tcPr>
            <w:tcW w:w="1052" w:type="dxa"/>
            <w:shd w:val="clear" w:color="auto" w:fill="FFFFFF"/>
          </w:tcPr>
          <w:p w:rsidR="005B445C" w:rsidRPr="00951747" w:rsidRDefault="005B445C" w:rsidP="005B445C">
            <w:pPr>
              <w:spacing w:before="120" w:after="120" w:line="240" w:lineRule="exact"/>
              <w:rPr>
                <w:rFonts w:ascii="Arial" w:hAnsi="Arial" w:cs="Arial"/>
                <w:sz w:val="12"/>
                <w:szCs w:val="12"/>
              </w:rPr>
            </w:pPr>
            <w:r w:rsidRPr="00951747">
              <w:rPr>
                <w:rFonts w:ascii="Arial" w:hAnsi="Arial" w:cs="Arial"/>
                <w:sz w:val="12"/>
                <w:szCs w:val="12"/>
              </w:rPr>
              <w:t>комитет обр</w:t>
            </w:r>
            <w:r w:rsidRPr="00951747">
              <w:rPr>
                <w:rFonts w:ascii="Arial" w:hAnsi="Arial" w:cs="Arial"/>
                <w:sz w:val="12"/>
                <w:szCs w:val="12"/>
              </w:rPr>
              <w:t>а</w:t>
            </w:r>
            <w:r w:rsidRPr="00951747">
              <w:rPr>
                <w:rFonts w:ascii="Arial" w:hAnsi="Arial" w:cs="Arial"/>
                <w:sz w:val="12"/>
                <w:szCs w:val="12"/>
              </w:rPr>
              <w:t>зов</w:t>
            </w:r>
            <w:r w:rsidRPr="00951747">
              <w:rPr>
                <w:rFonts w:ascii="Arial" w:hAnsi="Arial" w:cs="Arial"/>
                <w:sz w:val="12"/>
                <w:szCs w:val="12"/>
              </w:rPr>
              <w:t>а</w:t>
            </w:r>
            <w:r w:rsidRPr="00951747">
              <w:rPr>
                <w:rFonts w:ascii="Arial" w:hAnsi="Arial" w:cs="Arial"/>
                <w:sz w:val="12"/>
                <w:szCs w:val="12"/>
              </w:rPr>
              <w:t xml:space="preserve">ния </w:t>
            </w:r>
          </w:p>
          <w:p w:rsidR="005B445C" w:rsidRPr="00951747" w:rsidRDefault="005B445C" w:rsidP="005B445C">
            <w:pPr>
              <w:spacing w:before="120" w:after="120" w:line="240" w:lineRule="exact"/>
              <w:rPr>
                <w:rFonts w:ascii="Arial" w:hAnsi="Arial" w:cs="Arial"/>
                <w:sz w:val="12"/>
                <w:szCs w:val="12"/>
              </w:rPr>
            </w:pPr>
          </w:p>
        </w:tc>
        <w:tc>
          <w:tcPr>
            <w:tcW w:w="1243" w:type="dxa"/>
            <w:shd w:val="clear" w:color="auto" w:fill="FFFFFF"/>
          </w:tcPr>
          <w:p w:rsidR="005B445C" w:rsidRPr="00951747" w:rsidRDefault="005B445C" w:rsidP="005B445C">
            <w:pPr>
              <w:autoSpaceDE w:val="0"/>
              <w:autoSpaceDN w:val="0"/>
              <w:adjustRightInd w:val="0"/>
              <w:spacing w:before="120" w:after="120" w:line="240" w:lineRule="exact"/>
              <w:rPr>
                <w:rFonts w:ascii="Arial" w:hAnsi="Arial" w:cs="Arial"/>
                <w:sz w:val="12"/>
                <w:szCs w:val="12"/>
              </w:rPr>
            </w:pPr>
            <w:r w:rsidRPr="00951747">
              <w:rPr>
                <w:rFonts w:ascii="Arial" w:hAnsi="Arial" w:cs="Arial"/>
                <w:sz w:val="12"/>
                <w:szCs w:val="12"/>
              </w:rPr>
              <w:t>2020-2026 годы</w:t>
            </w:r>
          </w:p>
        </w:tc>
        <w:tc>
          <w:tcPr>
            <w:tcW w:w="969" w:type="dxa"/>
            <w:shd w:val="clear" w:color="auto" w:fill="FFFFFF"/>
          </w:tcPr>
          <w:p w:rsidR="005B445C" w:rsidRPr="00951747" w:rsidRDefault="005B445C" w:rsidP="005B445C">
            <w:pPr>
              <w:spacing w:before="120" w:after="120" w:line="240" w:lineRule="exact"/>
              <w:jc w:val="center"/>
              <w:rPr>
                <w:rFonts w:ascii="Arial" w:hAnsi="Arial" w:cs="Arial"/>
                <w:sz w:val="12"/>
                <w:szCs w:val="12"/>
              </w:rPr>
            </w:pPr>
            <w:r w:rsidRPr="00951747">
              <w:rPr>
                <w:rFonts w:ascii="Arial" w:hAnsi="Arial" w:cs="Arial"/>
                <w:sz w:val="12"/>
                <w:szCs w:val="12"/>
              </w:rPr>
              <w:t>5.1</w:t>
            </w:r>
          </w:p>
          <w:p w:rsidR="005B445C" w:rsidRPr="00951747" w:rsidRDefault="005B445C" w:rsidP="005B445C">
            <w:pPr>
              <w:spacing w:before="120" w:after="120" w:line="240" w:lineRule="exact"/>
              <w:jc w:val="center"/>
              <w:rPr>
                <w:rFonts w:ascii="Arial" w:hAnsi="Arial" w:cs="Arial"/>
                <w:sz w:val="12"/>
                <w:szCs w:val="12"/>
              </w:rPr>
            </w:pPr>
          </w:p>
        </w:tc>
        <w:tc>
          <w:tcPr>
            <w:tcW w:w="1126" w:type="dxa"/>
            <w:shd w:val="clear" w:color="auto" w:fill="FFFFFF"/>
          </w:tcPr>
          <w:p w:rsidR="005B445C" w:rsidRPr="00951747" w:rsidRDefault="005B445C" w:rsidP="005B445C">
            <w:pPr>
              <w:spacing w:before="120" w:after="120" w:line="240" w:lineRule="exact"/>
              <w:rPr>
                <w:rFonts w:ascii="Arial" w:hAnsi="Arial" w:cs="Arial"/>
                <w:sz w:val="12"/>
                <w:szCs w:val="12"/>
              </w:rPr>
            </w:pPr>
            <w:r w:rsidRPr="00951747">
              <w:rPr>
                <w:rFonts w:ascii="Arial" w:hAnsi="Arial" w:cs="Arial"/>
                <w:sz w:val="12"/>
                <w:szCs w:val="12"/>
              </w:rPr>
              <w:t>местный бю</w:t>
            </w:r>
            <w:r w:rsidRPr="00951747">
              <w:rPr>
                <w:rFonts w:ascii="Arial" w:hAnsi="Arial" w:cs="Arial"/>
                <w:sz w:val="12"/>
                <w:szCs w:val="12"/>
              </w:rPr>
              <w:t>д</w:t>
            </w:r>
            <w:r w:rsidRPr="00951747">
              <w:rPr>
                <w:rFonts w:ascii="Arial" w:hAnsi="Arial" w:cs="Arial"/>
                <w:sz w:val="12"/>
                <w:szCs w:val="12"/>
              </w:rPr>
              <w:t>жет</w:t>
            </w:r>
          </w:p>
        </w:tc>
        <w:tc>
          <w:tcPr>
            <w:tcW w:w="773" w:type="dxa"/>
            <w:shd w:val="clear" w:color="auto" w:fill="FFFFFF"/>
          </w:tcPr>
          <w:p w:rsidR="005B445C" w:rsidRPr="00951747" w:rsidRDefault="005B445C" w:rsidP="00500FCE">
            <w:pPr>
              <w:spacing w:before="120" w:after="120" w:line="240" w:lineRule="exact"/>
              <w:jc w:val="center"/>
              <w:rPr>
                <w:rFonts w:ascii="Arial" w:hAnsi="Arial" w:cs="Arial"/>
                <w:sz w:val="12"/>
                <w:szCs w:val="12"/>
              </w:rPr>
            </w:pPr>
            <w:r w:rsidRPr="00951747">
              <w:rPr>
                <w:rFonts w:ascii="Arial" w:hAnsi="Arial" w:cs="Arial"/>
                <w:sz w:val="12"/>
                <w:szCs w:val="12"/>
              </w:rPr>
              <w:t>10,5</w:t>
            </w:r>
          </w:p>
        </w:tc>
        <w:tc>
          <w:tcPr>
            <w:tcW w:w="800" w:type="dxa"/>
            <w:gridSpan w:val="2"/>
            <w:shd w:val="clear" w:color="auto" w:fill="FFFFFF"/>
          </w:tcPr>
          <w:p w:rsidR="005B445C" w:rsidRPr="00951747" w:rsidRDefault="005B445C" w:rsidP="00500FCE">
            <w:pPr>
              <w:spacing w:before="120" w:after="120" w:line="240" w:lineRule="exact"/>
              <w:jc w:val="center"/>
              <w:rPr>
                <w:rFonts w:ascii="Arial" w:hAnsi="Arial" w:cs="Arial"/>
                <w:sz w:val="12"/>
                <w:szCs w:val="12"/>
              </w:rPr>
            </w:pPr>
            <w:r w:rsidRPr="00951747">
              <w:rPr>
                <w:rFonts w:ascii="Arial" w:hAnsi="Arial" w:cs="Arial"/>
                <w:sz w:val="12"/>
                <w:szCs w:val="12"/>
              </w:rPr>
              <w:t>10,5</w:t>
            </w:r>
          </w:p>
        </w:tc>
        <w:tc>
          <w:tcPr>
            <w:tcW w:w="739" w:type="dxa"/>
            <w:gridSpan w:val="3"/>
            <w:shd w:val="clear" w:color="auto" w:fill="FFFFFF"/>
          </w:tcPr>
          <w:p w:rsidR="005B445C" w:rsidRPr="00951747" w:rsidRDefault="005B445C" w:rsidP="00500FCE">
            <w:pPr>
              <w:spacing w:before="120" w:after="120" w:line="240" w:lineRule="exact"/>
              <w:jc w:val="center"/>
              <w:rPr>
                <w:rFonts w:ascii="Arial" w:hAnsi="Arial" w:cs="Arial"/>
                <w:sz w:val="12"/>
                <w:szCs w:val="12"/>
              </w:rPr>
            </w:pPr>
            <w:r w:rsidRPr="00951747">
              <w:rPr>
                <w:rFonts w:ascii="Arial" w:hAnsi="Arial" w:cs="Arial"/>
                <w:sz w:val="12"/>
                <w:szCs w:val="12"/>
              </w:rPr>
              <w:t>10,5</w:t>
            </w:r>
          </w:p>
        </w:tc>
        <w:tc>
          <w:tcPr>
            <w:tcW w:w="801" w:type="dxa"/>
            <w:gridSpan w:val="2"/>
            <w:shd w:val="clear" w:color="auto" w:fill="FFFFFF"/>
          </w:tcPr>
          <w:p w:rsidR="005B445C" w:rsidRPr="00951747" w:rsidRDefault="005B445C" w:rsidP="00500FCE">
            <w:pPr>
              <w:spacing w:before="120" w:after="120" w:line="240" w:lineRule="exact"/>
              <w:jc w:val="center"/>
              <w:rPr>
                <w:rFonts w:ascii="Arial" w:hAnsi="Arial" w:cs="Arial"/>
                <w:sz w:val="12"/>
                <w:szCs w:val="12"/>
              </w:rPr>
            </w:pPr>
            <w:r w:rsidRPr="00951747">
              <w:rPr>
                <w:rFonts w:ascii="Arial" w:hAnsi="Arial" w:cs="Arial"/>
                <w:sz w:val="12"/>
                <w:szCs w:val="12"/>
              </w:rPr>
              <w:t>10,5</w:t>
            </w:r>
          </w:p>
        </w:tc>
        <w:tc>
          <w:tcPr>
            <w:tcW w:w="715" w:type="dxa"/>
            <w:shd w:val="clear" w:color="auto" w:fill="FFFFFF"/>
          </w:tcPr>
          <w:p w:rsidR="005B445C" w:rsidRPr="00951747" w:rsidRDefault="005B445C" w:rsidP="00500FCE">
            <w:pPr>
              <w:spacing w:before="120" w:after="120" w:line="240" w:lineRule="exact"/>
              <w:jc w:val="center"/>
              <w:rPr>
                <w:rFonts w:ascii="Arial" w:hAnsi="Arial" w:cs="Arial"/>
                <w:sz w:val="12"/>
                <w:szCs w:val="12"/>
              </w:rPr>
            </w:pPr>
            <w:r w:rsidRPr="00951747">
              <w:rPr>
                <w:rFonts w:ascii="Arial" w:hAnsi="Arial" w:cs="Arial"/>
                <w:sz w:val="12"/>
                <w:szCs w:val="12"/>
              </w:rPr>
              <w:t>10,5</w:t>
            </w:r>
          </w:p>
        </w:tc>
        <w:tc>
          <w:tcPr>
            <w:tcW w:w="894" w:type="dxa"/>
            <w:gridSpan w:val="2"/>
            <w:shd w:val="clear" w:color="auto" w:fill="FFFFFF"/>
          </w:tcPr>
          <w:p w:rsidR="005B445C" w:rsidRPr="00951747" w:rsidRDefault="005B445C" w:rsidP="00500FCE">
            <w:pPr>
              <w:spacing w:before="120" w:after="120" w:line="240" w:lineRule="exact"/>
              <w:jc w:val="center"/>
              <w:rPr>
                <w:rFonts w:ascii="Arial" w:hAnsi="Arial" w:cs="Arial"/>
                <w:sz w:val="12"/>
                <w:szCs w:val="12"/>
              </w:rPr>
            </w:pPr>
            <w:r w:rsidRPr="00951747">
              <w:rPr>
                <w:rFonts w:ascii="Arial" w:hAnsi="Arial" w:cs="Arial"/>
                <w:sz w:val="12"/>
                <w:szCs w:val="12"/>
              </w:rPr>
              <w:t>10,5</w:t>
            </w:r>
          </w:p>
        </w:tc>
        <w:tc>
          <w:tcPr>
            <w:tcW w:w="642" w:type="dxa"/>
            <w:gridSpan w:val="2"/>
            <w:shd w:val="clear" w:color="auto" w:fill="FFFFFF"/>
          </w:tcPr>
          <w:p w:rsidR="005B445C" w:rsidRPr="00951747" w:rsidRDefault="005B445C" w:rsidP="00500FCE">
            <w:pPr>
              <w:spacing w:before="120" w:after="120" w:line="240" w:lineRule="exact"/>
              <w:jc w:val="center"/>
              <w:rPr>
                <w:rFonts w:ascii="Arial" w:hAnsi="Arial" w:cs="Arial"/>
                <w:sz w:val="12"/>
                <w:szCs w:val="12"/>
              </w:rPr>
            </w:pPr>
            <w:r w:rsidRPr="00951747">
              <w:rPr>
                <w:rFonts w:ascii="Arial" w:hAnsi="Arial" w:cs="Arial"/>
                <w:sz w:val="12"/>
                <w:szCs w:val="12"/>
              </w:rPr>
              <w:t>10,5</w:t>
            </w:r>
          </w:p>
        </w:tc>
      </w:tr>
      <w:tr w:rsidR="00AC4664" w:rsidRPr="00951747" w:rsidTr="0031351E">
        <w:trPr>
          <w:trHeight w:val="1645"/>
          <w:jc w:val="center"/>
        </w:trPr>
        <w:tc>
          <w:tcPr>
            <w:tcW w:w="392" w:type="dxa"/>
            <w:shd w:val="clear" w:color="auto" w:fill="FFFFFF"/>
          </w:tcPr>
          <w:p w:rsidR="005B445C" w:rsidRPr="00951747" w:rsidRDefault="005B445C" w:rsidP="005B445C">
            <w:pPr>
              <w:spacing w:before="120" w:after="120" w:line="240" w:lineRule="exact"/>
              <w:rPr>
                <w:rFonts w:ascii="Arial" w:hAnsi="Arial" w:cs="Arial"/>
                <w:sz w:val="12"/>
                <w:szCs w:val="12"/>
              </w:rPr>
            </w:pPr>
            <w:r w:rsidRPr="00951747">
              <w:rPr>
                <w:rFonts w:ascii="Arial" w:hAnsi="Arial" w:cs="Arial"/>
                <w:sz w:val="12"/>
                <w:szCs w:val="12"/>
              </w:rPr>
              <w:t>5.6</w:t>
            </w:r>
          </w:p>
          <w:p w:rsidR="005B445C" w:rsidRPr="00951747" w:rsidRDefault="005B445C" w:rsidP="005B445C">
            <w:pPr>
              <w:spacing w:before="120" w:after="120" w:line="240" w:lineRule="exact"/>
              <w:rPr>
                <w:rFonts w:ascii="Arial" w:hAnsi="Arial" w:cs="Arial"/>
                <w:sz w:val="12"/>
                <w:szCs w:val="12"/>
              </w:rPr>
            </w:pPr>
          </w:p>
          <w:p w:rsidR="005B445C" w:rsidRPr="00951747" w:rsidRDefault="005B445C" w:rsidP="005B445C">
            <w:pPr>
              <w:spacing w:before="120" w:after="120" w:line="240" w:lineRule="exact"/>
              <w:rPr>
                <w:rFonts w:ascii="Arial" w:hAnsi="Arial" w:cs="Arial"/>
                <w:sz w:val="12"/>
                <w:szCs w:val="12"/>
              </w:rPr>
            </w:pPr>
          </w:p>
          <w:p w:rsidR="005B445C" w:rsidRPr="00951747" w:rsidRDefault="005B445C" w:rsidP="005B445C">
            <w:pPr>
              <w:spacing w:before="120" w:after="120" w:line="240" w:lineRule="exact"/>
              <w:rPr>
                <w:rFonts w:ascii="Arial" w:hAnsi="Arial" w:cs="Arial"/>
                <w:sz w:val="12"/>
                <w:szCs w:val="12"/>
              </w:rPr>
            </w:pPr>
          </w:p>
        </w:tc>
        <w:tc>
          <w:tcPr>
            <w:tcW w:w="1206" w:type="dxa"/>
            <w:shd w:val="clear" w:color="auto" w:fill="FFFFFF"/>
          </w:tcPr>
          <w:p w:rsidR="005B445C" w:rsidRPr="00951747" w:rsidRDefault="005B445C" w:rsidP="005B445C">
            <w:pPr>
              <w:tabs>
                <w:tab w:val="left" w:pos="900"/>
              </w:tabs>
              <w:spacing w:before="120" w:after="120" w:line="240" w:lineRule="exact"/>
              <w:rPr>
                <w:rFonts w:ascii="Arial" w:hAnsi="Arial" w:cs="Arial"/>
                <w:sz w:val="12"/>
                <w:szCs w:val="12"/>
              </w:rPr>
            </w:pPr>
            <w:r w:rsidRPr="00951747">
              <w:rPr>
                <w:rFonts w:ascii="Arial" w:hAnsi="Arial" w:cs="Arial"/>
                <w:sz w:val="12"/>
                <w:szCs w:val="12"/>
              </w:rPr>
              <w:t>Реализация практик по</w:t>
            </w:r>
            <w:r w:rsidRPr="00951747">
              <w:rPr>
                <w:rFonts w:ascii="Arial" w:hAnsi="Arial" w:cs="Arial"/>
                <w:sz w:val="12"/>
                <w:szCs w:val="12"/>
              </w:rPr>
              <w:t>д</w:t>
            </w:r>
            <w:r w:rsidRPr="00951747">
              <w:rPr>
                <w:rFonts w:ascii="Arial" w:hAnsi="Arial" w:cs="Arial"/>
                <w:sz w:val="12"/>
                <w:szCs w:val="12"/>
              </w:rPr>
              <w:t>держки и разв</w:t>
            </w:r>
            <w:r w:rsidRPr="00951747">
              <w:rPr>
                <w:rFonts w:ascii="Arial" w:hAnsi="Arial" w:cs="Arial"/>
                <w:sz w:val="12"/>
                <w:szCs w:val="12"/>
              </w:rPr>
              <w:t>и</w:t>
            </w:r>
            <w:r w:rsidRPr="00951747">
              <w:rPr>
                <w:rFonts w:ascii="Arial" w:hAnsi="Arial" w:cs="Arial"/>
                <w:sz w:val="12"/>
                <w:szCs w:val="12"/>
              </w:rPr>
              <w:t>тия волонтерства по итогам пров</w:t>
            </w:r>
            <w:r w:rsidRPr="00951747">
              <w:rPr>
                <w:rFonts w:ascii="Arial" w:hAnsi="Arial" w:cs="Arial"/>
                <w:sz w:val="12"/>
                <w:szCs w:val="12"/>
              </w:rPr>
              <w:t>е</w:t>
            </w:r>
            <w:r w:rsidRPr="00951747">
              <w:rPr>
                <w:rFonts w:ascii="Arial" w:hAnsi="Arial" w:cs="Arial"/>
                <w:sz w:val="12"/>
                <w:szCs w:val="12"/>
              </w:rPr>
              <w:t>дения Всеро</w:t>
            </w:r>
            <w:r w:rsidRPr="00951747">
              <w:rPr>
                <w:rFonts w:ascii="Arial" w:hAnsi="Arial" w:cs="Arial"/>
                <w:sz w:val="12"/>
                <w:szCs w:val="12"/>
              </w:rPr>
              <w:t>с</w:t>
            </w:r>
            <w:r w:rsidRPr="00951747">
              <w:rPr>
                <w:rFonts w:ascii="Arial" w:hAnsi="Arial" w:cs="Arial"/>
                <w:sz w:val="12"/>
                <w:szCs w:val="12"/>
              </w:rPr>
              <w:t>сийского конку</w:t>
            </w:r>
            <w:r w:rsidRPr="00951747">
              <w:rPr>
                <w:rFonts w:ascii="Arial" w:hAnsi="Arial" w:cs="Arial"/>
                <w:sz w:val="12"/>
                <w:szCs w:val="12"/>
              </w:rPr>
              <w:t>р</w:t>
            </w:r>
            <w:r w:rsidRPr="00951747">
              <w:rPr>
                <w:rFonts w:ascii="Arial" w:hAnsi="Arial" w:cs="Arial"/>
                <w:sz w:val="12"/>
                <w:szCs w:val="12"/>
              </w:rPr>
              <w:t>са лучших реги</w:t>
            </w:r>
            <w:r w:rsidRPr="00951747">
              <w:rPr>
                <w:rFonts w:ascii="Arial" w:hAnsi="Arial" w:cs="Arial"/>
                <w:sz w:val="12"/>
                <w:szCs w:val="12"/>
              </w:rPr>
              <w:t>о</w:t>
            </w:r>
            <w:r w:rsidRPr="00951747">
              <w:rPr>
                <w:rFonts w:ascii="Arial" w:hAnsi="Arial" w:cs="Arial"/>
                <w:sz w:val="12"/>
                <w:szCs w:val="12"/>
              </w:rPr>
              <w:t>нальных практик поддержки волонтерства «Регион добрых дел» (</w:t>
            </w:r>
            <w:r w:rsidRPr="00951747">
              <w:rPr>
                <w:rStyle w:val="layout"/>
                <w:rFonts w:ascii="Arial" w:hAnsi="Arial" w:cs="Arial"/>
                <w:sz w:val="12"/>
                <w:szCs w:val="12"/>
              </w:rPr>
              <w:t>создание  ресурсного центра поддер</w:t>
            </w:r>
            <w:r w:rsidRPr="00951747">
              <w:rPr>
                <w:rStyle w:val="layout"/>
                <w:rFonts w:ascii="Arial" w:hAnsi="Arial" w:cs="Arial"/>
                <w:sz w:val="12"/>
                <w:szCs w:val="12"/>
              </w:rPr>
              <w:t>ж</w:t>
            </w:r>
            <w:r w:rsidRPr="00951747">
              <w:rPr>
                <w:rStyle w:val="layout"/>
                <w:rFonts w:ascii="Arial" w:hAnsi="Arial" w:cs="Arial"/>
                <w:sz w:val="12"/>
                <w:szCs w:val="12"/>
              </w:rPr>
              <w:t>ки и развития добровольчества в Валдайском муниципальном ра</w:t>
            </w:r>
            <w:r w:rsidRPr="00951747">
              <w:rPr>
                <w:rStyle w:val="layout"/>
                <w:rFonts w:ascii="Arial" w:hAnsi="Arial" w:cs="Arial"/>
                <w:sz w:val="12"/>
                <w:szCs w:val="12"/>
              </w:rPr>
              <w:t>й</w:t>
            </w:r>
            <w:r w:rsidRPr="00951747">
              <w:rPr>
                <w:rStyle w:val="layout"/>
                <w:rFonts w:ascii="Arial" w:hAnsi="Arial" w:cs="Arial"/>
                <w:sz w:val="12"/>
                <w:szCs w:val="12"/>
              </w:rPr>
              <w:t>оне)</w:t>
            </w:r>
          </w:p>
        </w:tc>
        <w:tc>
          <w:tcPr>
            <w:tcW w:w="1052" w:type="dxa"/>
            <w:shd w:val="clear" w:color="auto" w:fill="FFFFFF"/>
          </w:tcPr>
          <w:p w:rsidR="005B445C" w:rsidRPr="00951747" w:rsidRDefault="005B445C" w:rsidP="005B445C">
            <w:pPr>
              <w:spacing w:before="120" w:after="120" w:line="240" w:lineRule="exact"/>
              <w:rPr>
                <w:rFonts w:ascii="Arial" w:hAnsi="Arial" w:cs="Arial"/>
                <w:sz w:val="12"/>
                <w:szCs w:val="12"/>
              </w:rPr>
            </w:pPr>
            <w:r w:rsidRPr="00951747">
              <w:rPr>
                <w:rFonts w:ascii="Arial" w:hAnsi="Arial" w:cs="Arial"/>
                <w:sz w:val="12"/>
                <w:szCs w:val="12"/>
              </w:rPr>
              <w:t xml:space="preserve">МАУ «МЦ «Юность» </w:t>
            </w:r>
            <w:proofErr w:type="spellStart"/>
            <w:r w:rsidRPr="00951747">
              <w:rPr>
                <w:rFonts w:ascii="Arial" w:hAnsi="Arial" w:cs="Arial"/>
                <w:sz w:val="12"/>
                <w:szCs w:val="12"/>
              </w:rPr>
              <w:t>им.Н.И.Филина</w:t>
            </w:r>
            <w:proofErr w:type="spellEnd"/>
            <w:r w:rsidRPr="00951747">
              <w:rPr>
                <w:rFonts w:ascii="Arial" w:hAnsi="Arial" w:cs="Arial"/>
                <w:sz w:val="12"/>
                <w:szCs w:val="12"/>
              </w:rPr>
              <w:t>»</w:t>
            </w:r>
          </w:p>
        </w:tc>
        <w:tc>
          <w:tcPr>
            <w:tcW w:w="1243" w:type="dxa"/>
            <w:shd w:val="clear" w:color="auto" w:fill="FFFFFF"/>
          </w:tcPr>
          <w:p w:rsidR="005B445C" w:rsidRPr="00951747" w:rsidRDefault="005B445C" w:rsidP="005B445C">
            <w:pPr>
              <w:autoSpaceDE w:val="0"/>
              <w:autoSpaceDN w:val="0"/>
              <w:adjustRightInd w:val="0"/>
              <w:spacing w:before="120" w:after="120" w:line="240" w:lineRule="exact"/>
              <w:rPr>
                <w:rFonts w:ascii="Arial" w:hAnsi="Arial" w:cs="Arial"/>
                <w:sz w:val="12"/>
                <w:szCs w:val="12"/>
              </w:rPr>
            </w:pPr>
            <w:r w:rsidRPr="00951747">
              <w:rPr>
                <w:rFonts w:ascii="Arial" w:hAnsi="Arial" w:cs="Arial"/>
                <w:sz w:val="12"/>
                <w:szCs w:val="12"/>
              </w:rPr>
              <w:t>2021</w:t>
            </w:r>
          </w:p>
        </w:tc>
        <w:tc>
          <w:tcPr>
            <w:tcW w:w="969" w:type="dxa"/>
            <w:shd w:val="clear" w:color="auto" w:fill="FFFFFF"/>
          </w:tcPr>
          <w:p w:rsidR="005B445C" w:rsidRPr="00951747" w:rsidRDefault="005B445C" w:rsidP="005B445C">
            <w:pPr>
              <w:spacing w:before="120" w:after="120" w:line="240" w:lineRule="exact"/>
              <w:jc w:val="center"/>
              <w:rPr>
                <w:rFonts w:ascii="Arial" w:hAnsi="Arial" w:cs="Arial"/>
                <w:sz w:val="12"/>
                <w:szCs w:val="12"/>
              </w:rPr>
            </w:pPr>
            <w:r w:rsidRPr="00951747">
              <w:rPr>
                <w:rFonts w:ascii="Arial" w:hAnsi="Arial" w:cs="Arial"/>
                <w:sz w:val="12"/>
                <w:szCs w:val="12"/>
              </w:rPr>
              <w:t>5.2</w:t>
            </w:r>
          </w:p>
        </w:tc>
        <w:tc>
          <w:tcPr>
            <w:tcW w:w="1126" w:type="dxa"/>
            <w:shd w:val="clear" w:color="auto" w:fill="FFFFFF"/>
          </w:tcPr>
          <w:p w:rsidR="005B445C" w:rsidRPr="00951747" w:rsidRDefault="005B445C" w:rsidP="005B445C">
            <w:pPr>
              <w:spacing w:before="120" w:after="120" w:line="240" w:lineRule="exact"/>
              <w:rPr>
                <w:rFonts w:ascii="Arial" w:hAnsi="Arial" w:cs="Arial"/>
                <w:sz w:val="12"/>
                <w:szCs w:val="12"/>
              </w:rPr>
            </w:pPr>
            <w:r w:rsidRPr="00951747">
              <w:rPr>
                <w:rFonts w:ascii="Arial" w:hAnsi="Arial" w:cs="Arial"/>
                <w:sz w:val="12"/>
                <w:szCs w:val="12"/>
              </w:rPr>
              <w:t>федеральный бю</w:t>
            </w:r>
            <w:r w:rsidRPr="00951747">
              <w:rPr>
                <w:rFonts w:ascii="Arial" w:hAnsi="Arial" w:cs="Arial"/>
                <w:sz w:val="12"/>
                <w:szCs w:val="12"/>
              </w:rPr>
              <w:t>д</w:t>
            </w:r>
            <w:r w:rsidRPr="00951747">
              <w:rPr>
                <w:rFonts w:ascii="Arial" w:hAnsi="Arial" w:cs="Arial"/>
                <w:sz w:val="12"/>
                <w:szCs w:val="12"/>
              </w:rPr>
              <w:t>жет</w:t>
            </w:r>
          </w:p>
          <w:p w:rsidR="005B445C" w:rsidRPr="00951747" w:rsidRDefault="005B445C" w:rsidP="005B445C">
            <w:pPr>
              <w:spacing w:before="120" w:after="120" w:line="240" w:lineRule="exact"/>
              <w:rPr>
                <w:rFonts w:ascii="Arial" w:hAnsi="Arial" w:cs="Arial"/>
                <w:sz w:val="12"/>
                <w:szCs w:val="12"/>
              </w:rPr>
            </w:pPr>
            <w:r w:rsidRPr="00951747">
              <w:rPr>
                <w:rFonts w:ascii="Arial" w:hAnsi="Arial" w:cs="Arial"/>
                <w:sz w:val="12"/>
                <w:szCs w:val="12"/>
              </w:rPr>
              <w:t>областной бю</w:t>
            </w:r>
            <w:r w:rsidRPr="00951747">
              <w:rPr>
                <w:rFonts w:ascii="Arial" w:hAnsi="Arial" w:cs="Arial"/>
                <w:sz w:val="12"/>
                <w:szCs w:val="12"/>
              </w:rPr>
              <w:t>д</w:t>
            </w:r>
            <w:r w:rsidRPr="00951747">
              <w:rPr>
                <w:rFonts w:ascii="Arial" w:hAnsi="Arial" w:cs="Arial"/>
                <w:sz w:val="12"/>
                <w:szCs w:val="12"/>
              </w:rPr>
              <w:t>жет</w:t>
            </w:r>
          </w:p>
          <w:p w:rsidR="005B445C" w:rsidRPr="00951747" w:rsidRDefault="005B445C" w:rsidP="005B445C">
            <w:pPr>
              <w:spacing w:before="120" w:after="120" w:line="240" w:lineRule="exact"/>
              <w:rPr>
                <w:rFonts w:ascii="Arial" w:hAnsi="Arial" w:cs="Arial"/>
                <w:sz w:val="12"/>
                <w:szCs w:val="12"/>
              </w:rPr>
            </w:pPr>
            <w:r w:rsidRPr="00951747">
              <w:rPr>
                <w:rFonts w:ascii="Arial" w:hAnsi="Arial" w:cs="Arial"/>
                <w:sz w:val="12"/>
                <w:szCs w:val="12"/>
              </w:rPr>
              <w:t>местный бю</w:t>
            </w:r>
            <w:r w:rsidRPr="00951747">
              <w:rPr>
                <w:rFonts w:ascii="Arial" w:hAnsi="Arial" w:cs="Arial"/>
                <w:sz w:val="12"/>
                <w:szCs w:val="12"/>
              </w:rPr>
              <w:t>д</w:t>
            </w:r>
            <w:r w:rsidRPr="00951747">
              <w:rPr>
                <w:rFonts w:ascii="Arial" w:hAnsi="Arial" w:cs="Arial"/>
                <w:sz w:val="12"/>
                <w:szCs w:val="12"/>
              </w:rPr>
              <w:t>жет</w:t>
            </w:r>
          </w:p>
        </w:tc>
        <w:tc>
          <w:tcPr>
            <w:tcW w:w="773" w:type="dxa"/>
            <w:shd w:val="clear" w:color="auto" w:fill="FFFFFF"/>
          </w:tcPr>
          <w:p w:rsidR="005B445C" w:rsidRPr="00951747" w:rsidRDefault="005B445C" w:rsidP="00500FCE">
            <w:pPr>
              <w:spacing w:before="120" w:after="120" w:line="240" w:lineRule="exact"/>
              <w:jc w:val="center"/>
              <w:rPr>
                <w:rFonts w:ascii="Arial" w:hAnsi="Arial" w:cs="Arial"/>
                <w:sz w:val="12"/>
                <w:szCs w:val="12"/>
              </w:rPr>
            </w:pPr>
            <w:r w:rsidRPr="00951747">
              <w:rPr>
                <w:rFonts w:ascii="Arial" w:hAnsi="Arial" w:cs="Arial"/>
                <w:sz w:val="12"/>
                <w:szCs w:val="12"/>
              </w:rPr>
              <w:t>0</w:t>
            </w:r>
          </w:p>
        </w:tc>
        <w:tc>
          <w:tcPr>
            <w:tcW w:w="800" w:type="dxa"/>
            <w:gridSpan w:val="2"/>
            <w:shd w:val="clear" w:color="auto" w:fill="FFFFFF"/>
          </w:tcPr>
          <w:p w:rsidR="005B445C" w:rsidRPr="00951747" w:rsidRDefault="005B445C" w:rsidP="00500FCE">
            <w:pPr>
              <w:spacing w:before="120" w:after="120" w:line="240" w:lineRule="exact"/>
              <w:jc w:val="center"/>
              <w:rPr>
                <w:rFonts w:ascii="Arial" w:hAnsi="Arial" w:cs="Arial"/>
                <w:sz w:val="12"/>
                <w:szCs w:val="12"/>
              </w:rPr>
            </w:pPr>
            <w:r w:rsidRPr="00951747">
              <w:rPr>
                <w:rFonts w:ascii="Arial" w:hAnsi="Arial" w:cs="Arial"/>
                <w:sz w:val="12"/>
                <w:szCs w:val="12"/>
              </w:rPr>
              <w:t>602,8</w:t>
            </w:r>
          </w:p>
          <w:p w:rsidR="00500FCE" w:rsidRDefault="00500FCE" w:rsidP="00500FCE">
            <w:pPr>
              <w:spacing w:before="120" w:after="120" w:line="240" w:lineRule="exact"/>
              <w:jc w:val="center"/>
              <w:rPr>
                <w:rFonts w:ascii="Arial" w:hAnsi="Arial" w:cs="Arial"/>
                <w:sz w:val="12"/>
                <w:szCs w:val="12"/>
              </w:rPr>
            </w:pPr>
          </w:p>
          <w:p w:rsidR="005B445C" w:rsidRPr="00951747" w:rsidRDefault="005B445C" w:rsidP="00500FCE">
            <w:pPr>
              <w:spacing w:before="120" w:after="120" w:line="240" w:lineRule="exact"/>
              <w:jc w:val="center"/>
              <w:rPr>
                <w:rFonts w:ascii="Arial" w:hAnsi="Arial" w:cs="Arial"/>
                <w:sz w:val="12"/>
                <w:szCs w:val="12"/>
              </w:rPr>
            </w:pPr>
            <w:r w:rsidRPr="00951747">
              <w:rPr>
                <w:rFonts w:ascii="Arial" w:hAnsi="Arial" w:cs="Arial"/>
                <w:sz w:val="12"/>
                <w:szCs w:val="12"/>
              </w:rPr>
              <w:t>66,9854</w:t>
            </w:r>
          </w:p>
          <w:p w:rsidR="005B445C" w:rsidRPr="00951747" w:rsidRDefault="005B445C" w:rsidP="00500FCE">
            <w:pPr>
              <w:tabs>
                <w:tab w:val="center" w:pos="357"/>
              </w:tabs>
              <w:spacing w:before="120" w:after="120" w:line="240" w:lineRule="exact"/>
              <w:jc w:val="center"/>
              <w:rPr>
                <w:rFonts w:ascii="Arial" w:hAnsi="Arial" w:cs="Arial"/>
                <w:sz w:val="12"/>
                <w:szCs w:val="12"/>
              </w:rPr>
            </w:pPr>
            <w:r w:rsidRPr="00951747">
              <w:rPr>
                <w:rFonts w:ascii="Arial" w:hAnsi="Arial" w:cs="Arial"/>
                <w:sz w:val="12"/>
                <w:szCs w:val="12"/>
              </w:rPr>
              <w:t>0,741</w:t>
            </w:r>
          </w:p>
        </w:tc>
        <w:tc>
          <w:tcPr>
            <w:tcW w:w="739" w:type="dxa"/>
            <w:gridSpan w:val="3"/>
            <w:shd w:val="clear" w:color="auto" w:fill="FFFFFF"/>
          </w:tcPr>
          <w:p w:rsidR="005B445C" w:rsidRPr="00951747" w:rsidRDefault="005B445C" w:rsidP="00500FCE">
            <w:pPr>
              <w:spacing w:before="120" w:after="120" w:line="240" w:lineRule="exact"/>
              <w:jc w:val="center"/>
              <w:rPr>
                <w:rFonts w:ascii="Arial" w:hAnsi="Arial" w:cs="Arial"/>
                <w:sz w:val="12"/>
                <w:szCs w:val="12"/>
              </w:rPr>
            </w:pPr>
            <w:r w:rsidRPr="00951747">
              <w:rPr>
                <w:rFonts w:ascii="Arial" w:hAnsi="Arial" w:cs="Arial"/>
                <w:sz w:val="12"/>
                <w:szCs w:val="12"/>
              </w:rPr>
              <w:t>0</w:t>
            </w:r>
          </w:p>
        </w:tc>
        <w:tc>
          <w:tcPr>
            <w:tcW w:w="801" w:type="dxa"/>
            <w:gridSpan w:val="2"/>
            <w:shd w:val="clear" w:color="auto" w:fill="FFFFFF"/>
          </w:tcPr>
          <w:p w:rsidR="005B445C" w:rsidRPr="00951747" w:rsidRDefault="005B445C" w:rsidP="00500FCE">
            <w:pPr>
              <w:spacing w:before="120" w:after="120" w:line="240" w:lineRule="exact"/>
              <w:jc w:val="center"/>
              <w:rPr>
                <w:rFonts w:ascii="Arial" w:hAnsi="Arial" w:cs="Arial"/>
                <w:sz w:val="12"/>
                <w:szCs w:val="12"/>
              </w:rPr>
            </w:pPr>
            <w:r w:rsidRPr="00951747">
              <w:rPr>
                <w:rFonts w:ascii="Arial" w:hAnsi="Arial" w:cs="Arial"/>
                <w:sz w:val="12"/>
                <w:szCs w:val="12"/>
              </w:rPr>
              <w:t>0</w:t>
            </w:r>
          </w:p>
        </w:tc>
        <w:tc>
          <w:tcPr>
            <w:tcW w:w="715" w:type="dxa"/>
            <w:shd w:val="clear" w:color="auto" w:fill="FFFFFF"/>
          </w:tcPr>
          <w:p w:rsidR="005B445C" w:rsidRPr="00951747" w:rsidRDefault="005B445C" w:rsidP="00500FCE">
            <w:pPr>
              <w:spacing w:before="120" w:after="120" w:line="240" w:lineRule="exact"/>
              <w:jc w:val="center"/>
              <w:rPr>
                <w:rFonts w:ascii="Arial" w:hAnsi="Arial" w:cs="Arial"/>
                <w:sz w:val="12"/>
                <w:szCs w:val="12"/>
              </w:rPr>
            </w:pPr>
            <w:r w:rsidRPr="00951747">
              <w:rPr>
                <w:rFonts w:ascii="Arial" w:hAnsi="Arial" w:cs="Arial"/>
                <w:sz w:val="12"/>
                <w:szCs w:val="12"/>
              </w:rPr>
              <w:t>0</w:t>
            </w:r>
          </w:p>
        </w:tc>
        <w:tc>
          <w:tcPr>
            <w:tcW w:w="894" w:type="dxa"/>
            <w:gridSpan w:val="2"/>
            <w:shd w:val="clear" w:color="auto" w:fill="FFFFFF"/>
          </w:tcPr>
          <w:p w:rsidR="005B445C" w:rsidRPr="00951747" w:rsidRDefault="005B445C" w:rsidP="00500FCE">
            <w:pPr>
              <w:spacing w:before="120" w:after="120" w:line="240" w:lineRule="exact"/>
              <w:jc w:val="center"/>
              <w:rPr>
                <w:rFonts w:ascii="Arial" w:hAnsi="Arial" w:cs="Arial"/>
                <w:sz w:val="12"/>
                <w:szCs w:val="12"/>
              </w:rPr>
            </w:pPr>
            <w:r w:rsidRPr="00951747">
              <w:rPr>
                <w:rFonts w:ascii="Arial" w:hAnsi="Arial" w:cs="Arial"/>
                <w:sz w:val="12"/>
                <w:szCs w:val="12"/>
              </w:rPr>
              <w:t>0</w:t>
            </w:r>
          </w:p>
        </w:tc>
        <w:tc>
          <w:tcPr>
            <w:tcW w:w="642" w:type="dxa"/>
            <w:gridSpan w:val="2"/>
            <w:shd w:val="clear" w:color="auto" w:fill="FFFFFF"/>
          </w:tcPr>
          <w:p w:rsidR="005B445C" w:rsidRPr="00951747" w:rsidRDefault="005B445C" w:rsidP="00500FCE">
            <w:pPr>
              <w:spacing w:before="120" w:after="120" w:line="240" w:lineRule="exact"/>
              <w:jc w:val="center"/>
              <w:rPr>
                <w:rFonts w:ascii="Arial" w:hAnsi="Arial" w:cs="Arial"/>
                <w:sz w:val="12"/>
                <w:szCs w:val="12"/>
              </w:rPr>
            </w:pPr>
            <w:r w:rsidRPr="00951747">
              <w:rPr>
                <w:rFonts w:ascii="Arial" w:hAnsi="Arial" w:cs="Arial"/>
                <w:sz w:val="12"/>
                <w:szCs w:val="12"/>
              </w:rPr>
              <w:t>0</w:t>
            </w:r>
          </w:p>
        </w:tc>
      </w:tr>
      <w:tr w:rsidR="00500FCE" w:rsidRPr="00951747" w:rsidTr="00AC4664">
        <w:trPr>
          <w:trHeight w:val="260"/>
          <w:jc w:val="center"/>
        </w:trPr>
        <w:tc>
          <w:tcPr>
            <w:tcW w:w="392" w:type="dxa"/>
            <w:shd w:val="clear" w:color="auto" w:fill="FFFFFF"/>
          </w:tcPr>
          <w:p w:rsidR="005B445C" w:rsidRPr="00951747" w:rsidRDefault="005B445C" w:rsidP="005B445C">
            <w:pPr>
              <w:spacing w:before="120" w:after="120" w:line="240" w:lineRule="exact"/>
              <w:rPr>
                <w:rFonts w:ascii="Arial" w:hAnsi="Arial" w:cs="Arial"/>
                <w:sz w:val="12"/>
                <w:szCs w:val="12"/>
              </w:rPr>
            </w:pPr>
            <w:r w:rsidRPr="00951747">
              <w:rPr>
                <w:rFonts w:ascii="Arial" w:hAnsi="Arial" w:cs="Arial"/>
                <w:sz w:val="12"/>
                <w:szCs w:val="12"/>
              </w:rPr>
              <w:t>6.</w:t>
            </w:r>
          </w:p>
        </w:tc>
        <w:tc>
          <w:tcPr>
            <w:tcW w:w="10960" w:type="dxa"/>
            <w:gridSpan w:val="18"/>
            <w:shd w:val="clear" w:color="auto" w:fill="FFFFFF"/>
          </w:tcPr>
          <w:p w:rsidR="005B445C" w:rsidRPr="00951747" w:rsidRDefault="005B445C" w:rsidP="005B445C">
            <w:pPr>
              <w:spacing w:before="120" w:after="120" w:line="240" w:lineRule="exact"/>
              <w:rPr>
                <w:rFonts w:ascii="Arial" w:hAnsi="Arial" w:cs="Arial"/>
                <w:sz w:val="12"/>
                <w:szCs w:val="12"/>
              </w:rPr>
            </w:pPr>
            <w:r w:rsidRPr="00951747">
              <w:rPr>
                <w:rFonts w:ascii="Arial" w:hAnsi="Arial" w:cs="Arial"/>
                <w:sz w:val="12"/>
                <w:szCs w:val="12"/>
              </w:rPr>
              <w:t>Задача 6. Развитие инфраструктуры учреждений по работе с молодежью</w:t>
            </w:r>
          </w:p>
        </w:tc>
      </w:tr>
      <w:tr w:rsidR="00AC4664" w:rsidRPr="00951747" w:rsidTr="0031351E">
        <w:trPr>
          <w:trHeight w:val="1095"/>
          <w:jc w:val="center"/>
        </w:trPr>
        <w:tc>
          <w:tcPr>
            <w:tcW w:w="392" w:type="dxa"/>
            <w:vMerge w:val="restart"/>
            <w:shd w:val="clear" w:color="auto" w:fill="FFFFFF"/>
          </w:tcPr>
          <w:p w:rsidR="005B445C" w:rsidRPr="00951747" w:rsidRDefault="005B445C" w:rsidP="005B445C">
            <w:pPr>
              <w:spacing w:before="120" w:after="120" w:line="240" w:lineRule="exact"/>
              <w:jc w:val="center"/>
              <w:rPr>
                <w:rFonts w:ascii="Arial" w:hAnsi="Arial" w:cs="Arial"/>
                <w:sz w:val="12"/>
                <w:szCs w:val="12"/>
              </w:rPr>
            </w:pPr>
            <w:r w:rsidRPr="00951747">
              <w:rPr>
                <w:rFonts w:ascii="Arial" w:hAnsi="Arial" w:cs="Arial"/>
                <w:sz w:val="12"/>
                <w:szCs w:val="12"/>
              </w:rPr>
              <w:t>6.1.</w:t>
            </w:r>
          </w:p>
        </w:tc>
        <w:tc>
          <w:tcPr>
            <w:tcW w:w="1206" w:type="dxa"/>
            <w:vMerge w:val="restart"/>
            <w:shd w:val="clear" w:color="auto" w:fill="FFFFFF"/>
          </w:tcPr>
          <w:p w:rsidR="005B445C" w:rsidRPr="00951747" w:rsidRDefault="005B445C" w:rsidP="005B445C">
            <w:pPr>
              <w:spacing w:before="120" w:after="120" w:line="240" w:lineRule="exact"/>
              <w:jc w:val="both"/>
              <w:rPr>
                <w:rFonts w:ascii="Arial" w:hAnsi="Arial" w:cs="Arial"/>
                <w:sz w:val="12"/>
                <w:szCs w:val="12"/>
              </w:rPr>
            </w:pPr>
            <w:r w:rsidRPr="00951747">
              <w:rPr>
                <w:rFonts w:ascii="Arial" w:hAnsi="Arial" w:cs="Arial"/>
                <w:sz w:val="12"/>
                <w:szCs w:val="12"/>
              </w:rPr>
              <w:t>Обеспечение деятельности МАУ Молодежн</w:t>
            </w:r>
            <w:r w:rsidRPr="00951747">
              <w:rPr>
                <w:rFonts w:ascii="Arial" w:hAnsi="Arial" w:cs="Arial"/>
                <w:sz w:val="12"/>
                <w:szCs w:val="12"/>
              </w:rPr>
              <w:t>о</w:t>
            </w:r>
            <w:r w:rsidRPr="00951747">
              <w:rPr>
                <w:rFonts w:ascii="Arial" w:hAnsi="Arial" w:cs="Arial"/>
                <w:sz w:val="12"/>
                <w:szCs w:val="12"/>
              </w:rPr>
              <w:t xml:space="preserve">го Центра «Юность» </w:t>
            </w:r>
            <w:proofErr w:type="spellStart"/>
            <w:r w:rsidRPr="00951747">
              <w:rPr>
                <w:rFonts w:ascii="Arial" w:hAnsi="Arial" w:cs="Arial"/>
                <w:sz w:val="12"/>
                <w:szCs w:val="12"/>
              </w:rPr>
              <w:t>им.Н.И.Филина</w:t>
            </w:r>
            <w:proofErr w:type="spellEnd"/>
          </w:p>
        </w:tc>
        <w:tc>
          <w:tcPr>
            <w:tcW w:w="1052" w:type="dxa"/>
            <w:vMerge w:val="restart"/>
            <w:shd w:val="clear" w:color="auto" w:fill="FFFFFF"/>
          </w:tcPr>
          <w:p w:rsidR="005B445C" w:rsidRPr="00951747" w:rsidRDefault="005B445C" w:rsidP="005B445C">
            <w:pPr>
              <w:spacing w:before="120" w:after="120" w:line="240" w:lineRule="exact"/>
              <w:rPr>
                <w:rFonts w:ascii="Arial" w:hAnsi="Arial" w:cs="Arial"/>
                <w:sz w:val="12"/>
                <w:szCs w:val="12"/>
              </w:rPr>
            </w:pPr>
            <w:r w:rsidRPr="00951747">
              <w:rPr>
                <w:rFonts w:ascii="Arial" w:hAnsi="Arial" w:cs="Arial"/>
                <w:sz w:val="12"/>
                <w:szCs w:val="12"/>
              </w:rPr>
              <w:t>комитет обр</w:t>
            </w:r>
            <w:r w:rsidRPr="00951747">
              <w:rPr>
                <w:rFonts w:ascii="Arial" w:hAnsi="Arial" w:cs="Arial"/>
                <w:sz w:val="12"/>
                <w:szCs w:val="12"/>
              </w:rPr>
              <w:t>а</w:t>
            </w:r>
            <w:r w:rsidRPr="00951747">
              <w:rPr>
                <w:rFonts w:ascii="Arial" w:hAnsi="Arial" w:cs="Arial"/>
                <w:sz w:val="12"/>
                <w:szCs w:val="12"/>
              </w:rPr>
              <w:t>зов</w:t>
            </w:r>
            <w:r w:rsidRPr="00951747">
              <w:rPr>
                <w:rFonts w:ascii="Arial" w:hAnsi="Arial" w:cs="Arial"/>
                <w:sz w:val="12"/>
                <w:szCs w:val="12"/>
              </w:rPr>
              <w:t>а</w:t>
            </w:r>
            <w:r w:rsidRPr="00951747">
              <w:rPr>
                <w:rFonts w:ascii="Arial" w:hAnsi="Arial" w:cs="Arial"/>
                <w:sz w:val="12"/>
                <w:szCs w:val="12"/>
              </w:rPr>
              <w:t xml:space="preserve">ния  </w:t>
            </w:r>
          </w:p>
        </w:tc>
        <w:tc>
          <w:tcPr>
            <w:tcW w:w="1243" w:type="dxa"/>
            <w:vMerge w:val="restart"/>
            <w:shd w:val="clear" w:color="auto" w:fill="FFFFFF"/>
          </w:tcPr>
          <w:p w:rsidR="005B445C" w:rsidRPr="00951747" w:rsidRDefault="005B445C" w:rsidP="005B445C">
            <w:pPr>
              <w:autoSpaceDE w:val="0"/>
              <w:autoSpaceDN w:val="0"/>
              <w:adjustRightInd w:val="0"/>
              <w:spacing w:before="120" w:after="120" w:line="240" w:lineRule="exact"/>
              <w:rPr>
                <w:rFonts w:ascii="Arial" w:hAnsi="Arial" w:cs="Arial"/>
                <w:sz w:val="12"/>
                <w:szCs w:val="12"/>
              </w:rPr>
            </w:pPr>
            <w:r w:rsidRPr="00951747">
              <w:rPr>
                <w:rFonts w:ascii="Arial" w:hAnsi="Arial" w:cs="Arial"/>
                <w:sz w:val="12"/>
                <w:szCs w:val="12"/>
              </w:rPr>
              <w:t>2020-2026 годы</w:t>
            </w:r>
          </w:p>
        </w:tc>
        <w:tc>
          <w:tcPr>
            <w:tcW w:w="969" w:type="dxa"/>
            <w:shd w:val="clear" w:color="auto" w:fill="FFFFFF"/>
          </w:tcPr>
          <w:p w:rsidR="005B445C" w:rsidRPr="00951747" w:rsidRDefault="005B445C" w:rsidP="005B445C">
            <w:pPr>
              <w:spacing w:before="120" w:after="120" w:line="240" w:lineRule="exact"/>
              <w:jc w:val="center"/>
              <w:rPr>
                <w:rFonts w:ascii="Arial" w:hAnsi="Arial" w:cs="Arial"/>
                <w:sz w:val="12"/>
                <w:szCs w:val="12"/>
              </w:rPr>
            </w:pPr>
            <w:r w:rsidRPr="00951747">
              <w:rPr>
                <w:rFonts w:ascii="Arial" w:hAnsi="Arial" w:cs="Arial"/>
                <w:sz w:val="12"/>
                <w:szCs w:val="12"/>
              </w:rPr>
              <w:t>6.1</w:t>
            </w:r>
          </w:p>
        </w:tc>
        <w:tc>
          <w:tcPr>
            <w:tcW w:w="1126" w:type="dxa"/>
            <w:shd w:val="clear" w:color="auto" w:fill="FFFFFF"/>
          </w:tcPr>
          <w:p w:rsidR="005B445C" w:rsidRPr="00951747" w:rsidRDefault="005B445C" w:rsidP="005B445C">
            <w:pPr>
              <w:spacing w:before="120" w:after="120" w:line="240" w:lineRule="exact"/>
              <w:rPr>
                <w:rFonts w:ascii="Arial" w:hAnsi="Arial" w:cs="Arial"/>
                <w:sz w:val="12"/>
                <w:szCs w:val="12"/>
              </w:rPr>
            </w:pPr>
            <w:r w:rsidRPr="00951747">
              <w:rPr>
                <w:rFonts w:ascii="Arial" w:hAnsi="Arial" w:cs="Arial"/>
                <w:sz w:val="12"/>
                <w:szCs w:val="12"/>
              </w:rPr>
              <w:t>местный бю</w:t>
            </w:r>
            <w:r w:rsidRPr="00951747">
              <w:rPr>
                <w:rFonts w:ascii="Arial" w:hAnsi="Arial" w:cs="Arial"/>
                <w:sz w:val="12"/>
                <w:szCs w:val="12"/>
              </w:rPr>
              <w:t>д</w:t>
            </w:r>
            <w:r w:rsidRPr="00951747">
              <w:rPr>
                <w:rFonts w:ascii="Arial" w:hAnsi="Arial" w:cs="Arial"/>
                <w:sz w:val="12"/>
                <w:szCs w:val="12"/>
              </w:rPr>
              <w:t>жет</w:t>
            </w:r>
          </w:p>
        </w:tc>
        <w:tc>
          <w:tcPr>
            <w:tcW w:w="773" w:type="dxa"/>
            <w:shd w:val="clear" w:color="auto" w:fill="FFFFFF"/>
          </w:tcPr>
          <w:p w:rsidR="005B445C" w:rsidRPr="00951747" w:rsidRDefault="005B445C" w:rsidP="005B445C">
            <w:pPr>
              <w:spacing w:before="120" w:after="120" w:line="240" w:lineRule="exact"/>
              <w:rPr>
                <w:rFonts w:ascii="Arial" w:hAnsi="Arial" w:cs="Arial"/>
                <w:sz w:val="12"/>
                <w:szCs w:val="12"/>
              </w:rPr>
            </w:pPr>
            <w:r w:rsidRPr="00951747">
              <w:rPr>
                <w:rFonts w:ascii="Arial" w:hAnsi="Arial" w:cs="Arial"/>
                <w:sz w:val="12"/>
                <w:szCs w:val="12"/>
              </w:rPr>
              <w:t>3207,35519</w:t>
            </w:r>
          </w:p>
          <w:p w:rsidR="005B445C" w:rsidRPr="00951747" w:rsidRDefault="005B445C" w:rsidP="005B445C">
            <w:pPr>
              <w:spacing w:before="120" w:after="120" w:line="240" w:lineRule="exact"/>
              <w:rPr>
                <w:rFonts w:ascii="Arial" w:hAnsi="Arial" w:cs="Arial"/>
                <w:sz w:val="12"/>
                <w:szCs w:val="12"/>
              </w:rPr>
            </w:pPr>
          </w:p>
        </w:tc>
        <w:tc>
          <w:tcPr>
            <w:tcW w:w="800" w:type="dxa"/>
            <w:gridSpan w:val="2"/>
            <w:shd w:val="clear" w:color="auto" w:fill="FFFFFF"/>
          </w:tcPr>
          <w:p w:rsidR="005B445C" w:rsidRPr="00951747" w:rsidRDefault="005B445C" w:rsidP="005B445C">
            <w:pPr>
              <w:spacing w:before="120" w:after="120" w:line="240" w:lineRule="exact"/>
              <w:rPr>
                <w:rFonts w:ascii="Arial" w:hAnsi="Arial" w:cs="Arial"/>
                <w:sz w:val="12"/>
                <w:szCs w:val="12"/>
              </w:rPr>
            </w:pPr>
            <w:r w:rsidRPr="00951747">
              <w:rPr>
                <w:rFonts w:ascii="Arial" w:hAnsi="Arial" w:cs="Arial"/>
                <w:sz w:val="12"/>
                <w:szCs w:val="12"/>
              </w:rPr>
              <w:t>2989,5552</w:t>
            </w:r>
          </w:p>
          <w:p w:rsidR="005B445C" w:rsidRPr="00951747" w:rsidRDefault="005B445C" w:rsidP="005B445C">
            <w:pPr>
              <w:spacing w:before="120" w:after="120" w:line="240" w:lineRule="exact"/>
              <w:rPr>
                <w:rFonts w:ascii="Arial" w:hAnsi="Arial" w:cs="Arial"/>
                <w:sz w:val="12"/>
                <w:szCs w:val="12"/>
              </w:rPr>
            </w:pPr>
          </w:p>
          <w:p w:rsidR="005B445C" w:rsidRPr="00951747" w:rsidRDefault="005B445C" w:rsidP="005B445C">
            <w:pPr>
              <w:spacing w:before="120" w:after="120" w:line="240" w:lineRule="exact"/>
              <w:rPr>
                <w:rFonts w:ascii="Arial" w:hAnsi="Arial" w:cs="Arial"/>
                <w:sz w:val="12"/>
                <w:szCs w:val="12"/>
              </w:rPr>
            </w:pPr>
          </w:p>
        </w:tc>
        <w:tc>
          <w:tcPr>
            <w:tcW w:w="739" w:type="dxa"/>
            <w:gridSpan w:val="3"/>
            <w:shd w:val="clear" w:color="auto" w:fill="FFFFFF"/>
          </w:tcPr>
          <w:p w:rsidR="005B445C" w:rsidRPr="00951747" w:rsidRDefault="005B445C" w:rsidP="005B445C">
            <w:pPr>
              <w:spacing w:before="120" w:after="120" w:line="240" w:lineRule="exact"/>
              <w:rPr>
                <w:rFonts w:ascii="Arial" w:hAnsi="Arial" w:cs="Arial"/>
                <w:sz w:val="12"/>
                <w:szCs w:val="12"/>
              </w:rPr>
            </w:pPr>
            <w:r w:rsidRPr="00951747">
              <w:rPr>
                <w:rFonts w:ascii="Arial" w:hAnsi="Arial" w:cs="Arial"/>
                <w:sz w:val="12"/>
                <w:szCs w:val="12"/>
              </w:rPr>
              <w:t>3324,7842</w:t>
            </w:r>
          </w:p>
          <w:p w:rsidR="005B445C" w:rsidRPr="00951747" w:rsidRDefault="005B445C" w:rsidP="005B445C">
            <w:pPr>
              <w:spacing w:before="120" w:after="120" w:line="240" w:lineRule="exact"/>
              <w:rPr>
                <w:rFonts w:ascii="Arial" w:hAnsi="Arial" w:cs="Arial"/>
                <w:sz w:val="12"/>
                <w:szCs w:val="12"/>
              </w:rPr>
            </w:pPr>
          </w:p>
        </w:tc>
        <w:tc>
          <w:tcPr>
            <w:tcW w:w="801" w:type="dxa"/>
            <w:gridSpan w:val="2"/>
            <w:shd w:val="clear" w:color="auto" w:fill="FFFFFF"/>
          </w:tcPr>
          <w:p w:rsidR="005B445C" w:rsidRPr="00951747" w:rsidRDefault="005B445C" w:rsidP="005B445C">
            <w:pPr>
              <w:spacing w:before="120" w:after="120" w:line="240" w:lineRule="exact"/>
              <w:rPr>
                <w:rFonts w:ascii="Arial" w:hAnsi="Arial" w:cs="Arial"/>
                <w:sz w:val="12"/>
                <w:szCs w:val="12"/>
              </w:rPr>
            </w:pPr>
            <w:r w:rsidRPr="00951747">
              <w:rPr>
                <w:rFonts w:ascii="Arial" w:hAnsi="Arial" w:cs="Arial"/>
                <w:sz w:val="12"/>
                <w:szCs w:val="12"/>
              </w:rPr>
              <w:t>3324,7842</w:t>
            </w:r>
          </w:p>
          <w:p w:rsidR="005B445C" w:rsidRPr="00951747" w:rsidRDefault="005B445C" w:rsidP="005B445C">
            <w:pPr>
              <w:spacing w:before="120" w:after="120" w:line="240" w:lineRule="exact"/>
              <w:rPr>
                <w:rFonts w:ascii="Arial" w:hAnsi="Arial" w:cs="Arial"/>
                <w:sz w:val="12"/>
                <w:szCs w:val="12"/>
              </w:rPr>
            </w:pPr>
          </w:p>
          <w:p w:rsidR="005B445C" w:rsidRPr="00951747" w:rsidRDefault="005B445C" w:rsidP="005B445C">
            <w:pPr>
              <w:spacing w:before="120" w:after="120" w:line="240" w:lineRule="exact"/>
              <w:rPr>
                <w:rFonts w:ascii="Arial" w:hAnsi="Arial" w:cs="Arial"/>
                <w:sz w:val="12"/>
                <w:szCs w:val="12"/>
              </w:rPr>
            </w:pPr>
          </w:p>
        </w:tc>
        <w:tc>
          <w:tcPr>
            <w:tcW w:w="715" w:type="dxa"/>
            <w:shd w:val="clear" w:color="auto" w:fill="FFFFFF"/>
          </w:tcPr>
          <w:p w:rsidR="005B445C" w:rsidRPr="00951747" w:rsidRDefault="005B445C" w:rsidP="005B445C">
            <w:pPr>
              <w:spacing w:before="120" w:after="120" w:line="240" w:lineRule="exact"/>
              <w:rPr>
                <w:rFonts w:ascii="Arial" w:hAnsi="Arial" w:cs="Arial"/>
                <w:sz w:val="12"/>
                <w:szCs w:val="12"/>
              </w:rPr>
            </w:pPr>
            <w:r w:rsidRPr="00951747">
              <w:rPr>
                <w:rFonts w:ascii="Arial" w:hAnsi="Arial" w:cs="Arial"/>
                <w:sz w:val="12"/>
                <w:szCs w:val="12"/>
              </w:rPr>
              <w:t>3756,3076</w:t>
            </w:r>
          </w:p>
          <w:p w:rsidR="005B445C" w:rsidRPr="00951747" w:rsidRDefault="005B445C" w:rsidP="005B445C">
            <w:pPr>
              <w:spacing w:before="120" w:after="120" w:line="240" w:lineRule="exact"/>
              <w:rPr>
                <w:rFonts w:ascii="Arial" w:hAnsi="Arial" w:cs="Arial"/>
                <w:sz w:val="12"/>
                <w:szCs w:val="12"/>
              </w:rPr>
            </w:pPr>
          </w:p>
          <w:p w:rsidR="005B445C" w:rsidRPr="00951747" w:rsidRDefault="005B445C" w:rsidP="005B445C">
            <w:pPr>
              <w:spacing w:before="120" w:after="120" w:line="240" w:lineRule="exact"/>
              <w:rPr>
                <w:rFonts w:ascii="Arial" w:hAnsi="Arial" w:cs="Arial"/>
                <w:sz w:val="12"/>
                <w:szCs w:val="12"/>
              </w:rPr>
            </w:pPr>
          </w:p>
        </w:tc>
        <w:tc>
          <w:tcPr>
            <w:tcW w:w="894" w:type="dxa"/>
            <w:gridSpan w:val="2"/>
            <w:shd w:val="clear" w:color="auto" w:fill="FFFFFF"/>
          </w:tcPr>
          <w:p w:rsidR="005B445C" w:rsidRPr="00951747" w:rsidRDefault="005B445C" w:rsidP="005B445C">
            <w:pPr>
              <w:spacing w:before="120" w:after="120" w:line="240" w:lineRule="exact"/>
              <w:rPr>
                <w:rFonts w:ascii="Arial" w:hAnsi="Arial" w:cs="Arial"/>
                <w:sz w:val="12"/>
                <w:szCs w:val="12"/>
              </w:rPr>
            </w:pPr>
            <w:r w:rsidRPr="00951747">
              <w:rPr>
                <w:rFonts w:ascii="Arial" w:hAnsi="Arial" w:cs="Arial"/>
                <w:sz w:val="12"/>
                <w:szCs w:val="12"/>
              </w:rPr>
              <w:t>3756,3076</w:t>
            </w:r>
          </w:p>
          <w:p w:rsidR="005B445C" w:rsidRPr="00951747" w:rsidRDefault="005B445C" w:rsidP="005B445C">
            <w:pPr>
              <w:spacing w:before="120" w:after="120" w:line="240" w:lineRule="exact"/>
              <w:rPr>
                <w:rFonts w:ascii="Arial" w:hAnsi="Arial" w:cs="Arial"/>
                <w:sz w:val="12"/>
                <w:szCs w:val="12"/>
              </w:rPr>
            </w:pPr>
          </w:p>
          <w:p w:rsidR="005B445C" w:rsidRPr="00951747" w:rsidRDefault="005B445C" w:rsidP="005B445C">
            <w:pPr>
              <w:spacing w:before="120" w:after="120" w:line="240" w:lineRule="exact"/>
              <w:rPr>
                <w:rFonts w:ascii="Arial" w:hAnsi="Arial" w:cs="Arial"/>
                <w:sz w:val="12"/>
                <w:szCs w:val="12"/>
              </w:rPr>
            </w:pPr>
          </w:p>
        </w:tc>
        <w:tc>
          <w:tcPr>
            <w:tcW w:w="642" w:type="dxa"/>
            <w:gridSpan w:val="2"/>
            <w:shd w:val="clear" w:color="auto" w:fill="FFFFFF"/>
          </w:tcPr>
          <w:p w:rsidR="005B445C" w:rsidRPr="00951747" w:rsidRDefault="005B445C" w:rsidP="005B445C">
            <w:pPr>
              <w:spacing w:before="120" w:after="120" w:line="240" w:lineRule="exact"/>
              <w:rPr>
                <w:rFonts w:ascii="Arial" w:hAnsi="Arial" w:cs="Arial"/>
                <w:sz w:val="12"/>
                <w:szCs w:val="12"/>
              </w:rPr>
            </w:pPr>
            <w:r w:rsidRPr="00951747">
              <w:rPr>
                <w:rFonts w:ascii="Arial" w:hAnsi="Arial" w:cs="Arial"/>
                <w:sz w:val="12"/>
                <w:szCs w:val="12"/>
              </w:rPr>
              <w:t>3756,3076</w:t>
            </w:r>
          </w:p>
          <w:p w:rsidR="005B445C" w:rsidRPr="00951747" w:rsidRDefault="005B445C" w:rsidP="005B445C">
            <w:pPr>
              <w:spacing w:before="120" w:after="120" w:line="240" w:lineRule="exact"/>
              <w:rPr>
                <w:rFonts w:ascii="Arial" w:hAnsi="Arial" w:cs="Arial"/>
                <w:sz w:val="12"/>
                <w:szCs w:val="12"/>
              </w:rPr>
            </w:pPr>
          </w:p>
          <w:p w:rsidR="005B445C" w:rsidRPr="00951747" w:rsidRDefault="005B445C" w:rsidP="005B445C">
            <w:pPr>
              <w:spacing w:before="120" w:after="120" w:line="240" w:lineRule="exact"/>
              <w:rPr>
                <w:rFonts w:ascii="Arial" w:hAnsi="Arial" w:cs="Arial"/>
                <w:sz w:val="12"/>
                <w:szCs w:val="12"/>
              </w:rPr>
            </w:pPr>
          </w:p>
        </w:tc>
      </w:tr>
      <w:tr w:rsidR="00AC4664" w:rsidRPr="00951747" w:rsidTr="0031351E">
        <w:trPr>
          <w:trHeight w:val="1065"/>
          <w:jc w:val="center"/>
        </w:trPr>
        <w:tc>
          <w:tcPr>
            <w:tcW w:w="392" w:type="dxa"/>
            <w:vMerge/>
            <w:shd w:val="clear" w:color="auto" w:fill="FFFFFF"/>
          </w:tcPr>
          <w:p w:rsidR="005B445C" w:rsidRPr="00951747" w:rsidRDefault="005B445C" w:rsidP="005B445C">
            <w:pPr>
              <w:spacing w:before="120" w:after="120" w:line="240" w:lineRule="exact"/>
              <w:jc w:val="center"/>
              <w:rPr>
                <w:rFonts w:ascii="Arial" w:hAnsi="Arial" w:cs="Arial"/>
                <w:sz w:val="12"/>
                <w:szCs w:val="12"/>
              </w:rPr>
            </w:pPr>
          </w:p>
        </w:tc>
        <w:tc>
          <w:tcPr>
            <w:tcW w:w="1206" w:type="dxa"/>
            <w:vMerge/>
            <w:shd w:val="clear" w:color="auto" w:fill="FFFFFF"/>
          </w:tcPr>
          <w:p w:rsidR="005B445C" w:rsidRPr="00951747" w:rsidRDefault="005B445C" w:rsidP="005B445C">
            <w:pPr>
              <w:spacing w:before="120" w:after="120" w:line="240" w:lineRule="exact"/>
              <w:jc w:val="both"/>
              <w:rPr>
                <w:rFonts w:ascii="Arial" w:hAnsi="Arial" w:cs="Arial"/>
                <w:sz w:val="12"/>
                <w:szCs w:val="12"/>
              </w:rPr>
            </w:pPr>
          </w:p>
        </w:tc>
        <w:tc>
          <w:tcPr>
            <w:tcW w:w="1052" w:type="dxa"/>
            <w:vMerge/>
            <w:shd w:val="clear" w:color="auto" w:fill="FFFFFF"/>
          </w:tcPr>
          <w:p w:rsidR="005B445C" w:rsidRPr="00951747" w:rsidRDefault="005B445C" w:rsidP="005B445C">
            <w:pPr>
              <w:spacing w:before="120" w:after="120" w:line="240" w:lineRule="exact"/>
              <w:rPr>
                <w:rFonts w:ascii="Arial" w:hAnsi="Arial" w:cs="Arial"/>
                <w:sz w:val="12"/>
                <w:szCs w:val="12"/>
              </w:rPr>
            </w:pPr>
          </w:p>
        </w:tc>
        <w:tc>
          <w:tcPr>
            <w:tcW w:w="1243" w:type="dxa"/>
            <w:vMerge/>
            <w:shd w:val="clear" w:color="auto" w:fill="FFFFFF"/>
          </w:tcPr>
          <w:p w:rsidR="005B445C" w:rsidRPr="00951747" w:rsidRDefault="005B445C" w:rsidP="005B445C">
            <w:pPr>
              <w:autoSpaceDE w:val="0"/>
              <w:autoSpaceDN w:val="0"/>
              <w:adjustRightInd w:val="0"/>
              <w:spacing w:before="120" w:after="120" w:line="240" w:lineRule="exact"/>
              <w:rPr>
                <w:rFonts w:ascii="Arial" w:hAnsi="Arial" w:cs="Arial"/>
                <w:sz w:val="12"/>
                <w:szCs w:val="12"/>
              </w:rPr>
            </w:pPr>
          </w:p>
        </w:tc>
        <w:tc>
          <w:tcPr>
            <w:tcW w:w="969" w:type="dxa"/>
            <w:shd w:val="clear" w:color="auto" w:fill="FFFFFF"/>
          </w:tcPr>
          <w:p w:rsidR="005B445C" w:rsidRPr="00951747" w:rsidRDefault="005B445C" w:rsidP="005B445C">
            <w:pPr>
              <w:spacing w:before="120" w:after="120" w:line="240" w:lineRule="exact"/>
              <w:jc w:val="center"/>
              <w:rPr>
                <w:rFonts w:ascii="Arial" w:hAnsi="Arial" w:cs="Arial"/>
                <w:sz w:val="12"/>
                <w:szCs w:val="12"/>
              </w:rPr>
            </w:pPr>
          </w:p>
        </w:tc>
        <w:tc>
          <w:tcPr>
            <w:tcW w:w="1126" w:type="dxa"/>
            <w:shd w:val="clear" w:color="auto" w:fill="FFFFFF"/>
          </w:tcPr>
          <w:p w:rsidR="005B445C" w:rsidRPr="00951747" w:rsidRDefault="005B445C" w:rsidP="005B445C">
            <w:pPr>
              <w:spacing w:before="120" w:after="120" w:line="240" w:lineRule="exact"/>
              <w:rPr>
                <w:rFonts w:ascii="Arial" w:hAnsi="Arial" w:cs="Arial"/>
                <w:sz w:val="12"/>
                <w:szCs w:val="12"/>
              </w:rPr>
            </w:pPr>
            <w:r w:rsidRPr="00951747">
              <w:rPr>
                <w:rFonts w:ascii="Arial" w:hAnsi="Arial" w:cs="Arial"/>
                <w:sz w:val="12"/>
                <w:szCs w:val="12"/>
              </w:rPr>
              <w:t>областной бю</w:t>
            </w:r>
            <w:r w:rsidRPr="00951747">
              <w:rPr>
                <w:rFonts w:ascii="Arial" w:hAnsi="Arial" w:cs="Arial"/>
                <w:sz w:val="12"/>
                <w:szCs w:val="12"/>
              </w:rPr>
              <w:t>д</w:t>
            </w:r>
            <w:r w:rsidRPr="00951747">
              <w:rPr>
                <w:rFonts w:ascii="Arial" w:hAnsi="Arial" w:cs="Arial"/>
                <w:sz w:val="12"/>
                <w:szCs w:val="12"/>
              </w:rPr>
              <w:t>жет</w:t>
            </w:r>
          </w:p>
        </w:tc>
        <w:tc>
          <w:tcPr>
            <w:tcW w:w="773" w:type="dxa"/>
            <w:shd w:val="clear" w:color="auto" w:fill="FFFFFF"/>
          </w:tcPr>
          <w:p w:rsidR="005B445C" w:rsidRPr="00951747" w:rsidRDefault="005B445C" w:rsidP="005B445C">
            <w:pPr>
              <w:spacing w:before="120" w:after="120" w:line="240" w:lineRule="exact"/>
              <w:rPr>
                <w:rFonts w:ascii="Arial" w:hAnsi="Arial" w:cs="Arial"/>
                <w:sz w:val="12"/>
                <w:szCs w:val="12"/>
              </w:rPr>
            </w:pPr>
            <w:r w:rsidRPr="00951747">
              <w:rPr>
                <w:rFonts w:ascii="Arial" w:hAnsi="Arial" w:cs="Arial"/>
                <w:sz w:val="12"/>
                <w:szCs w:val="12"/>
              </w:rPr>
              <w:t>369,3</w:t>
            </w:r>
          </w:p>
        </w:tc>
        <w:tc>
          <w:tcPr>
            <w:tcW w:w="800" w:type="dxa"/>
            <w:gridSpan w:val="2"/>
            <w:shd w:val="clear" w:color="auto" w:fill="FFFFFF"/>
          </w:tcPr>
          <w:p w:rsidR="005B445C" w:rsidRPr="00951747" w:rsidRDefault="005B445C" w:rsidP="005B445C">
            <w:pPr>
              <w:spacing w:before="120" w:after="120" w:line="240" w:lineRule="exact"/>
              <w:rPr>
                <w:rFonts w:ascii="Arial" w:hAnsi="Arial" w:cs="Arial"/>
                <w:sz w:val="12"/>
                <w:szCs w:val="12"/>
              </w:rPr>
            </w:pPr>
            <w:r w:rsidRPr="00951747">
              <w:rPr>
                <w:rFonts w:ascii="Arial" w:hAnsi="Arial" w:cs="Arial"/>
                <w:sz w:val="12"/>
                <w:szCs w:val="12"/>
              </w:rPr>
              <w:t>277,5</w:t>
            </w:r>
          </w:p>
        </w:tc>
        <w:tc>
          <w:tcPr>
            <w:tcW w:w="739" w:type="dxa"/>
            <w:gridSpan w:val="3"/>
            <w:shd w:val="clear" w:color="auto" w:fill="FFFFFF"/>
          </w:tcPr>
          <w:p w:rsidR="005B445C" w:rsidRPr="00951747" w:rsidRDefault="005B445C" w:rsidP="005B445C">
            <w:pPr>
              <w:spacing w:before="120" w:after="120" w:line="240" w:lineRule="exact"/>
              <w:rPr>
                <w:rFonts w:ascii="Arial" w:hAnsi="Arial" w:cs="Arial"/>
                <w:sz w:val="12"/>
                <w:szCs w:val="12"/>
              </w:rPr>
            </w:pPr>
            <w:r w:rsidRPr="00951747">
              <w:rPr>
                <w:rFonts w:ascii="Arial" w:hAnsi="Arial" w:cs="Arial"/>
                <w:sz w:val="12"/>
                <w:szCs w:val="12"/>
              </w:rPr>
              <w:t>0,0</w:t>
            </w:r>
          </w:p>
        </w:tc>
        <w:tc>
          <w:tcPr>
            <w:tcW w:w="801" w:type="dxa"/>
            <w:gridSpan w:val="2"/>
            <w:shd w:val="clear" w:color="auto" w:fill="FFFFFF"/>
          </w:tcPr>
          <w:p w:rsidR="005B445C" w:rsidRPr="00951747" w:rsidRDefault="005B445C" w:rsidP="005B445C">
            <w:pPr>
              <w:spacing w:before="120" w:after="120" w:line="240" w:lineRule="exact"/>
              <w:rPr>
                <w:rFonts w:ascii="Arial" w:hAnsi="Arial" w:cs="Arial"/>
                <w:sz w:val="12"/>
                <w:szCs w:val="12"/>
              </w:rPr>
            </w:pPr>
            <w:r w:rsidRPr="00951747">
              <w:rPr>
                <w:rFonts w:ascii="Arial" w:hAnsi="Arial" w:cs="Arial"/>
                <w:sz w:val="12"/>
                <w:szCs w:val="12"/>
              </w:rPr>
              <w:t>0,0</w:t>
            </w:r>
          </w:p>
        </w:tc>
        <w:tc>
          <w:tcPr>
            <w:tcW w:w="715" w:type="dxa"/>
            <w:shd w:val="clear" w:color="auto" w:fill="FFFFFF"/>
          </w:tcPr>
          <w:p w:rsidR="005B445C" w:rsidRPr="00951747" w:rsidRDefault="005B445C" w:rsidP="005B445C">
            <w:pPr>
              <w:spacing w:before="120" w:after="120" w:line="240" w:lineRule="exact"/>
              <w:rPr>
                <w:rFonts w:ascii="Arial" w:hAnsi="Arial" w:cs="Arial"/>
                <w:sz w:val="12"/>
                <w:szCs w:val="12"/>
              </w:rPr>
            </w:pPr>
            <w:r w:rsidRPr="00951747">
              <w:rPr>
                <w:rFonts w:ascii="Arial" w:hAnsi="Arial" w:cs="Arial"/>
                <w:sz w:val="12"/>
                <w:szCs w:val="12"/>
              </w:rPr>
              <w:t>0,0</w:t>
            </w:r>
          </w:p>
        </w:tc>
        <w:tc>
          <w:tcPr>
            <w:tcW w:w="894" w:type="dxa"/>
            <w:gridSpan w:val="2"/>
            <w:shd w:val="clear" w:color="auto" w:fill="FFFFFF"/>
          </w:tcPr>
          <w:p w:rsidR="005B445C" w:rsidRPr="00951747" w:rsidRDefault="005B445C" w:rsidP="005B445C">
            <w:pPr>
              <w:spacing w:before="120" w:after="120" w:line="240" w:lineRule="exact"/>
              <w:rPr>
                <w:rFonts w:ascii="Arial" w:hAnsi="Arial" w:cs="Arial"/>
                <w:sz w:val="12"/>
                <w:szCs w:val="12"/>
              </w:rPr>
            </w:pPr>
            <w:r w:rsidRPr="00951747">
              <w:rPr>
                <w:rFonts w:ascii="Arial" w:hAnsi="Arial" w:cs="Arial"/>
                <w:sz w:val="12"/>
                <w:szCs w:val="12"/>
              </w:rPr>
              <w:t>0,0</w:t>
            </w:r>
          </w:p>
        </w:tc>
        <w:tc>
          <w:tcPr>
            <w:tcW w:w="642" w:type="dxa"/>
            <w:gridSpan w:val="2"/>
            <w:shd w:val="clear" w:color="auto" w:fill="FFFFFF"/>
          </w:tcPr>
          <w:p w:rsidR="005B445C" w:rsidRPr="00951747" w:rsidRDefault="005B445C" w:rsidP="005B445C">
            <w:pPr>
              <w:spacing w:before="120" w:after="120" w:line="240" w:lineRule="exact"/>
              <w:rPr>
                <w:rFonts w:ascii="Arial" w:hAnsi="Arial" w:cs="Arial"/>
                <w:sz w:val="12"/>
                <w:szCs w:val="12"/>
              </w:rPr>
            </w:pPr>
            <w:r w:rsidRPr="00951747">
              <w:rPr>
                <w:rFonts w:ascii="Arial" w:hAnsi="Arial" w:cs="Arial"/>
                <w:sz w:val="12"/>
                <w:szCs w:val="12"/>
              </w:rPr>
              <w:t>0,0</w:t>
            </w:r>
          </w:p>
        </w:tc>
      </w:tr>
    </w:tbl>
    <w:p w:rsidR="00E337C1" w:rsidRDefault="00E337C1" w:rsidP="005B445C">
      <w:pPr>
        <w:shd w:val="clear" w:color="auto" w:fill="FFFFFF"/>
        <w:suppressAutoHyphens/>
        <w:spacing w:line="240" w:lineRule="exact"/>
        <w:rPr>
          <w:rFonts w:ascii="Arial" w:hAnsi="Arial" w:cs="Arial"/>
          <w:color w:val="000000"/>
          <w:sz w:val="16"/>
          <w:szCs w:val="16"/>
        </w:rPr>
      </w:pPr>
    </w:p>
    <w:p w:rsidR="005B445C" w:rsidRPr="00E20FD7" w:rsidRDefault="005B445C" w:rsidP="005B445C">
      <w:pPr>
        <w:tabs>
          <w:tab w:val="left" w:pos="8445"/>
        </w:tabs>
        <w:ind w:left="1276"/>
        <w:jc w:val="right"/>
        <w:rPr>
          <w:rFonts w:ascii="Arial" w:hAnsi="Arial" w:cs="Arial"/>
          <w:color w:val="000000"/>
          <w:sz w:val="12"/>
          <w:szCs w:val="12"/>
        </w:rPr>
      </w:pPr>
      <w:r>
        <w:rPr>
          <w:rFonts w:ascii="Arial" w:hAnsi="Arial" w:cs="Arial"/>
          <w:color w:val="000000"/>
          <w:sz w:val="12"/>
          <w:szCs w:val="12"/>
        </w:rPr>
        <w:t>Приложение 4</w:t>
      </w:r>
    </w:p>
    <w:p w:rsidR="005B445C" w:rsidRPr="00E20FD7" w:rsidRDefault="005B445C" w:rsidP="005B445C">
      <w:pPr>
        <w:tabs>
          <w:tab w:val="left" w:pos="8445"/>
        </w:tabs>
        <w:ind w:left="1276"/>
        <w:jc w:val="right"/>
        <w:rPr>
          <w:rFonts w:ascii="Arial" w:hAnsi="Arial" w:cs="Arial"/>
          <w:color w:val="000000"/>
          <w:sz w:val="12"/>
          <w:szCs w:val="12"/>
        </w:rPr>
      </w:pPr>
      <w:r>
        <w:rPr>
          <w:rFonts w:ascii="Arial" w:hAnsi="Arial" w:cs="Arial"/>
          <w:color w:val="000000"/>
          <w:sz w:val="12"/>
          <w:szCs w:val="12"/>
        </w:rPr>
        <w:t>к</w:t>
      </w:r>
      <w:r w:rsidRPr="00E20FD7">
        <w:rPr>
          <w:rFonts w:ascii="Arial" w:hAnsi="Arial" w:cs="Arial"/>
          <w:color w:val="000000"/>
          <w:sz w:val="12"/>
          <w:szCs w:val="12"/>
        </w:rPr>
        <w:t xml:space="preserve"> постановлению Администрации</w:t>
      </w:r>
    </w:p>
    <w:p w:rsidR="005B445C" w:rsidRDefault="005B445C" w:rsidP="005B445C">
      <w:pPr>
        <w:tabs>
          <w:tab w:val="left" w:pos="8445"/>
          <w:tab w:val="left" w:pos="9060"/>
          <w:tab w:val="right" w:pos="10915"/>
        </w:tabs>
        <w:ind w:left="1276"/>
        <w:rPr>
          <w:rFonts w:ascii="Arial" w:hAnsi="Arial" w:cs="Arial"/>
          <w:color w:val="000000"/>
          <w:sz w:val="12"/>
          <w:szCs w:val="12"/>
        </w:rPr>
      </w:pPr>
      <w:r>
        <w:rPr>
          <w:rFonts w:ascii="Arial" w:hAnsi="Arial" w:cs="Arial"/>
          <w:color w:val="000000"/>
          <w:sz w:val="12"/>
          <w:szCs w:val="12"/>
        </w:rPr>
        <w:tab/>
      </w:r>
      <w:r>
        <w:rPr>
          <w:rFonts w:ascii="Arial" w:hAnsi="Arial" w:cs="Arial"/>
          <w:color w:val="000000"/>
          <w:sz w:val="12"/>
          <w:szCs w:val="12"/>
        </w:rPr>
        <w:tab/>
        <w:t xml:space="preserve">              муниципального ра</w:t>
      </w:r>
      <w:r>
        <w:rPr>
          <w:rFonts w:ascii="Arial" w:hAnsi="Arial" w:cs="Arial"/>
          <w:color w:val="000000"/>
          <w:sz w:val="12"/>
          <w:szCs w:val="12"/>
        </w:rPr>
        <w:t>й</w:t>
      </w:r>
      <w:r>
        <w:rPr>
          <w:rFonts w:ascii="Arial" w:hAnsi="Arial" w:cs="Arial"/>
          <w:color w:val="000000"/>
          <w:sz w:val="12"/>
          <w:szCs w:val="12"/>
        </w:rPr>
        <w:t xml:space="preserve">она </w:t>
      </w:r>
    </w:p>
    <w:p w:rsidR="005B445C" w:rsidRDefault="005B445C" w:rsidP="005B445C">
      <w:pPr>
        <w:tabs>
          <w:tab w:val="left" w:pos="8445"/>
          <w:tab w:val="left" w:pos="9060"/>
          <w:tab w:val="right" w:pos="10915"/>
        </w:tabs>
        <w:jc w:val="right"/>
        <w:rPr>
          <w:rFonts w:ascii="Arial" w:hAnsi="Arial" w:cs="Arial"/>
          <w:color w:val="000000"/>
          <w:sz w:val="12"/>
          <w:szCs w:val="12"/>
        </w:rPr>
      </w:pPr>
      <w:r>
        <w:rPr>
          <w:rFonts w:ascii="Arial" w:hAnsi="Arial" w:cs="Arial"/>
          <w:color w:val="000000"/>
          <w:sz w:val="12"/>
          <w:szCs w:val="12"/>
        </w:rPr>
        <w:tab/>
        <w:t xml:space="preserve">от 12.07.2021 </w:t>
      </w:r>
      <w:r w:rsidRPr="00E20FD7">
        <w:rPr>
          <w:rFonts w:ascii="Arial" w:hAnsi="Arial" w:cs="Arial"/>
          <w:color w:val="000000"/>
          <w:sz w:val="12"/>
          <w:szCs w:val="12"/>
        </w:rPr>
        <w:t>№</w:t>
      </w:r>
      <w:r>
        <w:rPr>
          <w:rFonts w:ascii="Arial" w:hAnsi="Arial" w:cs="Arial"/>
          <w:color w:val="000000"/>
          <w:sz w:val="12"/>
          <w:szCs w:val="12"/>
        </w:rPr>
        <w:t xml:space="preserve"> 1203</w:t>
      </w:r>
    </w:p>
    <w:p w:rsidR="005B445C" w:rsidRDefault="005B445C" w:rsidP="005B445C">
      <w:pPr>
        <w:shd w:val="clear" w:color="auto" w:fill="FFFFFF"/>
        <w:tabs>
          <w:tab w:val="left" w:pos="8040"/>
        </w:tabs>
        <w:suppressAutoHyphens/>
        <w:spacing w:line="240" w:lineRule="exact"/>
        <w:rPr>
          <w:rFonts w:ascii="Arial" w:hAnsi="Arial" w:cs="Arial"/>
          <w:color w:val="000000"/>
          <w:sz w:val="16"/>
          <w:szCs w:val="16"/>
        </w:rPr>
      </w:pPr>
    </w:p>
    <w:p w:rsidR="005B445C" w:rsidRPr="005B445C" w:rsidRDefault="005B445C" w:rsidP="005B445C">
      <w:pPr>
        <w:spacing w:line="240" w:lineRule="exact"/>
        <w:jc w:val="center"/>
        <w:rPr>
          <w:rFonts w:ascii="Arial" w:hAnsi="Arial" w:cs="Arial"/>
          <w:b/>
          <w:caps/>
          <w:sz w:val="16"/>
          <w:szCs w:val="16"/>
        </w:rPr>
      </w:pPr>
      <w:r w:rsidRPr="005B445C">
        <w:rPr>
          <w:rFonts w:ascii="Arial" w:hAnsi="Arial" w:cs="Arial"/>
          <w:b/>
          <w:caps/>
          <w:sz w:val="16"/>
          <w:szCs w:val="16"/>
        </w:rPr>
        <w:t>Мероприятия подпрограммы №6</w:t>
      </w:r>
    </w:p>
    <w:p w:rsidR="005B445C" w:rsidRPr="005B445C" w:rsidRDefault="005B445C" w:rsidP="005B445C">
      <w:pPr>
        <w:spacing w:line="240" w:lineRule="exact"/>
        <w:jc w:val="center"/>
        <w:rPr>
          <w:rFonts w:ascii="Arial" w:hAnsi="Arial" w:cs="Arial"/>
          <w:b/>
          <w:sz w:val="16"/>
          <w:szCs w:val="16"/>
        </w:rPr>
      </w:pPr>
      <w:r w:rsidRPr="005B445C">
        <w:rPr>
          <w:rFonts w:ascii="Arial" w:hAnsi="Arial" w:cs="Arial"/>
          <w:b/>
          <w:sz w:val="16"/>
          <w:szCs w:val="16"/>
        </w:rPr>
        <w:t>«Обеспечение реализации муниципальной программы и прочие мероприятия в области образов</w:t>
      </w:r>
      <w:r w:rsidRPr="005B445C">
        <w:rPr>
          <w:rFonts w:ascii="Arial" w:hAnsi="Arial" w:cs="Arial"/>
          <w:b/>
          <w:sz w:val="16"/>
          <w:szCs w:val="16"/>
        </w:rPr>
        <w:t>а</w:t>
      </w:r>
      <w:r w:rsidRPr="005B445C">
        <w:rPr>
          <w:rFonts w:ascii="Arial" w:hAnsi="Arial" w:cs="Arial"/>
          <w:b/>
          <w:sz w:val="16"/>
          <w:szCs w:val="16"/>
        </w:rPr>
        <w:t xml:space="preserve">ния и молодежной политики» </w:t>
      </w:r>
    </w:p>
    <w:p w:rsidR="005B445C" w:rsidRPr="005B445C" w:rsidRDefault="005B445C" w:rsidP="005B445C">
      <w:pPr>
        <w:spacing w:line="240" w:lineRule="exact"/>
        <w:ind w:left="284" w:right="253"/>
        <w:jc w:val="center"/>
        <w:rPr>
          <w:rFonts w:ascii="Arial" w:hAnsi="Arial" w:cs="Arial"/>
          <w:b/>
          <w:bCs/>
          <w:sz w:val="16"/>
          <w:szCs w:val="16"/>
        </w:rPr>
      </w:pPr>
      <w:r w:rsidRPr="005B445C">
        <w:rPr>
          <w:rFonts w:ascii="Arial" w:hAnsi="Arial" w:cs="Arial"/>
          <w:b/>
          <w:bCs/>
          <w:sz w:val="16"/>
          <w:szCs w:val="16"/>
        </w:rPr>
        <w:t>муниципальной программы Валдайского муниципального района «Развитие образования и молодежной политики в Валда</w:t>
      </w:r>
      <w:r w:rsidRPr="005B445C">
        <w:rPr>
          <w:rFonts w:ascii="Arial" w:hAnsi="Arial" w:cs="Arial"/>
          <w:b/>
          <w:bCs/>
          <w:sz w:val="16"/>
          <w:szCs w:val="16"/>
        </w:rPr>
        <w:t>й</w:t>
      </w:r>
      <w:r w:rsidRPr="005B445C">
        <w:rPr>
          <w:rFonts w:ascii="Arial" w:hAnsi="Arial" w:cs="Arial"/>
          <w:b/>
          <w:bCs/>
          <w:sz w:val="16"/>
          <w:szCs w:val="16"/>
        </w:rPr>
        <w:t>ском муниц</w:t>
      </w:r>
      <w:r w:rsidRPr="005B445C">
        <w:rPr>
          <w:rFonts w:ascii="Arial" w:hAnsi="Arial" w:cs="Arial"/>
          <w:b/>
          <w:bCs/>
          <w:sz w:val="16"/>
          <w:szCs w:val="16"/>
        </w:rPr>
        <w:t>и</w:t>
      </w:r>
      <w:r w:rsidRPr="005B445C">
        <w:rPr>
          <w:rFonts w:ascii="Arial" w:hAnsi="Arial" w:cs="Arial"/>
          <w:b/>
          <w:bCs/>
          <w:sz w:val="16"/>
          <w:szCs w:val="16"/>
        </w:rPr>
        <w:t>пальном районе до 2026 года»</w:t>
      </w:r>
    </w:p>
    <w:p w:rsidR="00E337C1" w:rsidRPr="005B445C" w:rsidRDefault="00E337C1" w:rsidP="005B445C">
      <w:pPr>
        <w:shd w:val="clear" w:color="auto" w:fill="FFFFFF"/>
        <w:suppressAutoHyphens/>
        <w:spacing w:line="240" w:lineRule="exact"/>
        <w:jc w:val="center"/>
        <w:rPr>
          <w:rFonts w:ascii="Arial" w:hAnsi="Arial" w:cs="Arial"/>
          <w:color w:val="000000"/>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7"/>
        <w:gridCol w:w="1406"/>
        <w:gridCol w:w="904"/>
        <w:gridCol w:w="825"/>
        <w:gridCol w:w="967"/>
        <w:gridCol w:w="1110"/>
        <w:gridCol w:w="821"/>
        <w:gridCol w:w="764"/>
        <w:gridCol w:w="764"/>
        <w:gridCol w:w="764"/>
        <w:gridCol w:w="764"/>
        <w:gridCol w:w="764"/>
        <w:gridCol w:w="764"/>
      </w:tblGrid>
      <w:tr w:rsidR="005B445C" w:rsidRPr="00951747" w:rsidTr="005B445C">
        <w:trPr>
          <w:trHeight w:val="203"/>
          <w:jc w:val="center"/>
        </w:trPr>
        <w:tc>
          <w:tcPr>
            <w:tcW w:w="0" w:type="auto"/>
            <w:vMerge w:val="restart"/>
            <w:vAlign w:val="center"/>
          </w:tcPr>
          <w:p w:rsidR="005B445C" w:rsidRPr="00951747" w:rsidRDefault="005B445C" w:rsidP="005B445C">
            <w:pPr>
              <w:spacing w:line="240" w:lineRule="exact"/>
              <w:jc w:val="center"/>
              <w:rPr>
                <w:rFonts w:ascii="Arial" w:hAnsi="Arial" w:cs="Arial"/>
                <w:b/>
                <w:sz w:val="12"/>
                <w:szCs w:val="12"/>
              </w:rPr>
            </w:pPr>
            <w:r w:rsidRPr="00951747">
              <w:rPr>
                <w:rFonts w:ascii="Arial" w:hAnsi="Arial" w:cs="Arial"/>
                <w:b/>
                <w:sz w:val="12"/>
                <w:szCs w:val="12"/>
              </w:rPr>
              <w:t xml:space="preserve">№ </w:t>
            </w:r>
            <w:r w:rsidRPr="00951747">
              <w:rPr>
                <w:rFonts w:ascii="Arial" w:hAnsi="Arial" w:cs="Arial"/>
                <w:b/>
                <w:sz w:val="12"/>
                <w:szCs w:val="12"/>
              </w:rPr>
              <w:br/>
              <w:t>п/п</w:t>
            </w:r>
          </w:p>
        </w:tc>
        <w:tc>
          <w:tcPr>
            <w:tcW w:w="0" w:type="auto"/>
            <w:vMerge w:val="restart"/>
            <w:vAlign w:val="center"/>
          </w:tcPr>
          <w:p w:rsidR="005B445C" w:rsidRPr="00951747" w:rsidRDefault="005B445C" w:rsidP="005B445C">
            <w:pPr>
              <w:spacing w:line="240" w:lineRule="exact"/>
              <w:jc w:val="center"/>
              <w:rPr>
                <w:rFonts w:ascii="Arial" w:hAnsi="Arial" w:cs="Arial"/>
                <w:b/>
                <w:sz w:val="12"/>
                <w:szCs w:val="12"/>
              </w:rPr>
            </w:pPr>
            <w:r w:rsidRPr="00951747">
              <w:rPr>
                <w:rFonts w:ascii="Arial" w:hAnsi="Arial" w:cs="Arial"/>
                <w:b/>
                <w:sz w:val="12"/>
                <w:szCs w:val="12"/>
              </w:rPr>
              <w:t xml:space="preserve">Наименование </w:t>
            </w:r>
            <w:r w:rsidRPr="00951747">
              <w:rPr>
                <w:rFonts w:ascii="Arial" w:hAnsi="Arial" w:cs="Arial"/>
                <w:b/>
                <w:sz w:val="12"/>
                <w:szCs w:val="12"/>
              </w:rPr>
              <w:br/>
              <w:t>мероприятия</w:t>
            </w:r>
          </w:p>
        </w:tc>
        <w:tc>
          <w:tcPr>
            <w:tcW w:w="0" w:type="auto"/>
            <w:vMerge w:val="restart"/>
            <w:vAlign w:val="center"/>
          </w:tcPr>
          <w:p w:rsidR="005B445C" w:rsidRPr="00951747" w:rsidRDefault="005B445C" w:rsidP="005B445C">
            <w:pPr>
              <w:spacing w:line="240" w:lineRule="exact"/>
              <w:jc w:val="center"/>
              <w:rPr>
                <w:rFonts w:ascii="Arial" w:hAnsi="Arial" w:cs="Arial"/>
                <w:b/>
                <w:sz w:val="12"/>
                <w:szCs w:val="12"/>
              </w:rPr>
            </w:pPr>
            <w:r w:rsidRPr="00951747">
              <w:rPr>
                <w:rFonts w:ascii="Arial" w:hAnsi="Arial" w:cs="Arial"/>
                <w:b/>
                <w:sz w:val="12"/>
                <w:szCs w:val="12"/>
              </w:rPr>
              <w:t>Исполн</w:t>
            </w:r>
            <w:r w:rsidRPr="00951747">
              <w:rPr>
                <w:rFonts w:ascii="Arial" w:hAnsi="Arial" w:cs="Arial"/>
                <w:b/>
                <w:sz w:val="12"/>
                <w:szCs w:val="12"/>
              </w:rPr>
              <w:t>и</w:t>
            </w:r>
            <w:r w:rsidRPr="00951747">
              <w:rPr>
                <w:rFonts w:ascii="Arial" w:hAnsi="Arial" w:cs="Arial"/>
                <w:b/>
                <w:sz w:val="12"/>
                <w:szCs w:val="12"/>
              </w:rPr>
              <w:t xml:space="preserve">тель </w:t>
            </w:r>
            <w:r w:rsidRPr="00951747">
              <w:rPr>
                <w:rFonts w:ascii="Arial" w:hAnsi="Arial" w:cs="Arial"/>
                <w:b/>
                <w:sz w:val="12"/>
                <w:szCs w:val="12"/>
              </w:rPr>
              <w:br/>
              <w:t>меропри</w:t>
            </w:r>
            <w:r w:rsidRPr="00951747">
              <w:rPr>
                <w:rFonts w:ascii="Arial" w:hAnsi="Arial" w:cs="Arial"/>
                <w:b/>
                <w:sz w:val="12"/>
                <w:szCs w:val="12"/>
              </w:rPr>
              <w:t>я</w:t>
            </w:r>
            <w:r w:rsidRPr="00951747">
              <w:rPr>
                <w:rFonts w:ascii="Arial" w:hAnsi="Arial" w:cs="Arial"/>
                <w:b/>
                <w:sz w:val="12"/>
                <w:szCs w:val="12"/>
              </w:rPr>
              <w:t>тия</w:t>
            </w:r>
          </w:p>
        </w:tc>
        <w:tc>
          <w:tcPr>
            <w:tcW w:w="0" w:type="auto"/>
            <w:vMerge w:val="restart"/>
            <w:vAlign w:val="center"/>
          </w:tcPr>
          <w:p w:rsidR="005B445C" w:rsidRPr="00951747" w:rsidRDefault="005B445C" w:rsidP="005B445C">
            <w:pPr>
              <w:spacing w:line="240" w:lineRule="exact"/>
              <w:jc w:val="center"/>
              <w:rPr>
                <w:rFonts w:ascii="Arial" w:hAnsi="Arial" w:cs="Arial"/>
                <w:b/>
                <w:sz w:val="12"/>
                <w:szCs w:val="12"/>
              </w:rPr>
            </w:pPr>
            <w:r w:rsidRPr="00951747">
              <w:rPr>
                <w:rFonts w:ascii="Arial" w:hAnsi="Arial" w:cs="Arial"/>
                <w:b/>
                <w:sz w:val="12"/>
                <w:szCs w:val="12"/>
              </w:rPr>
              <w:t>Срок реализ</w:t>
            </w:r>
            <w:r w:rsidRPr="00951747">
              <w:rPr>
                <w:rFonts w:ascii="Arial" w:hAnsi="Arial" w:cs="Arial"/>
                <w:b/>
                <w:sz w:val="12"/>
                <w:szCs w:val="12"/>
              </w:rPr>
              <w:t>а</w:t>
            </w:r>
            <w:r w:rsidRPr="00951747">
              <w:rPr>
                <w:rFonts w:ascii="Arial" w:hAnsi="Arial" w:cs="Arial"/>
                <w:b/>
                <w:sz w:val="12"/>
                <w:szCs w:val="12"/>
              </w:rPr>
              <w:t>ции</w:t>
            </w:r>
          </w:p>
        </w:tc>
        <w:tc>
          <w:tcPr>
            <w:tcW w:w="0" w:type="auto"/>
            <w:vMerge w:val="restart"/>
            <w:vAlign w:val="center"/>
          </w:tcPr>
          <w:p w:rsidR="005B445C" w:rsidRPr="00951747" w:rsidRDefault="005B445C" w:rsidP="005B445C">
            <w:pPr>
              <w:spacing w:line="240" w:lineRule="exact"/>
              <w:jc w:val="center"/>
              <w:rPr>
                <w:rFonts w:ascii="Arial" w:hAnsi="Arial" w:cs="Arial"/>
                <w:b/>
                <w:sz w:val="12"/>
                <w:szCs w:val="12"/>
              </w:rPr>
            </w:pPr>
            <w:r w:rsidRPr="00951747">
              <w:rPr>
                <w:rFonts w:ascii="Arial" w:hAnsi="Arial" w:cs="Arial"/>
                <w:b/>
                <w:sz w:val="12"/>
                <w:szCs w:val="12"/>
              </w:rPr>
              <w:t>Цел</w:t>
            </w:r>
            <w:r w:rsidRPr="00951747">
              <w:rPr>
                <w:rFonts w:ascii="Arial" w:hAnsi="Arial" w:cs="Arial"/>
                <w:b/>
                <w:sz w:val="12"/>
                <w:szCs w:val="12"/>
              </w:rPr>
              <w:t>е</w:t>
            </w:r>
            <w:r w:rsidRPr="00951747">
              <w:rPr>
                <w:rFonts w:ascii="Arial" w:hAnsi="Arial" w:cs="Arial"/>
                <w:b/>
                <w:sz w:val="12"/>
                <w:szCs w:val="12"/>
              </w:rPr>
              <w:t xml:space="preserve">вой </w:t>
            </w:r>
            <w:r w:rsidRPr="00951747">
              <w:rPr>
                <w:rFonts w:ascii="Arial" w:hAnsi="Arial" w:cs="Arial"/>
                <w:b/>
                <w:sz w:val="12"/>
                <w:szCs w:val="12"/>
              </w:rPr>
              <w:br/>
              <w:t>показ</w:t>
            </w:r>
            <w:r w:rsidRPr="00951747">
              <w:rPr>
                <w:rFonts w:ascii="Arial" w:hAnsi="Arial" w:cs="Arial"/>
                <w:b/>
                <w:sz w:val="12"/>
                <w:szCs w:val="12"/>
              </w:rPr>
              <w:t>а</w:t>
            </w:r>
            <w:r w:rsidRPr="00951747">
              <w:rPr>
                <w:rFonts w:ascii="Arial" w:hAnsi="Arial" w:cs="Arial"/>
                <w:b/>
                <w:sz w:val="12"/>
                <w:szCs w:val="12"/>
              </w:rPr>
              <w:t xml:space="preserve">тель </w:t>
            </w:r>
          </w:p>
          <w:p w:rsidR="005B445C" w:rsidRPr="00951747" w:rsidRDefault="005B445C" w:rsidP="005B445C">
            <w:pPr>
              <w:spacing w:line="140" w:lineRule="exact"/>
              <w:jc w:val="center"/>
              <w:rPr>
                <w:rFonts w:ascii="Arial" w:hAnsi="Arial" w:cs="Arial"/>
                <w:b/>
                <w:sz w:val="12"/>
                <w:szCs w:val="12"/>
              </w:rPr>
            </w:pPr>
            <w:r w:rsidRPr="00951747">
              <w:rPr>
                <w:rFonts w:ascii="Arial" w:hAnsi="Arial" w:cs="Arial"/>
                <w:sz w:val="12"/>
                <w:szCs w:val="12"/>
              </w:rPr>
              <w:t>(номер     целевого    показателя из паспо</w:t>
            </w:r>
            <w:r w:rsidRPr="00951747">
              <w:rPr>
                <w:rFonts w:ascii="Arial" w:hAnsi="Arial" w:cs="Arial"/>
                <w:sz w:val="12"/>
                <w:szCs w:val="12"/>
              </w:rPr>
              <w:t>р</w:t>
            </w:r>
            <w:r w:rsidRPr="00951747">
              <w:rPr>
                <w:rFonts w:ascii="Arial" w:hAnsi="Arial" w:cs="Arial"/>
                <w:sz w:val="12"/>
                <w:szCs w:val="12"/>
              </w:rPr>
              <w:t xml:space="preserve">та </w:t>
            </w:r>
            <w:r w:rsidRPr="00951747">
              <w:rPr>
                <w:rFonts w:ascii="Arial" w:hAnsi="Arial" w:cs="Arial"/>
                <w:sz w:val="12"/>
                <w:szCs w:val="12"/>
              </w:rPr>
              <w:br/>
              <w:t>подпрогра</w:t>
            </w:r>
            <w:r w:rsidRPr="00951747">
              <w:rPr>
                <w:rFonts w:ascii="Arial" w:hAnsi="Arial" w:cs="Arial"/>
                <w:sz w:val="12"/>
                <w:szCs w:val="12"/>
              </w:rPr>
              <w:t>м</w:t>
            </w:r>
            <w:r w:rsidRPr="00951747">
              <w:rPr>
                <w:rFonts w:ascii="Arial" w:hAnsi="Arial" w:cs="Arial"/>
                <w:sz w:val="12"/>
                <w:szCs w:val="12"/>
              </w:rPr>
              <w:t>мы)</w:t>
            </w:r>
            <w:r w:rsidRPr="00951747">
              <w:rPr>
                <w:rFonts w:ascii="Arial" w:hAnsi="Arial" w:cs="Arial"/>
                <w:b/>
                <w:sz w:val="12"/>
                <w:szCs w:val="12"/>
              </w:rPr>
              <w:br/>
            </w:r>
          </w:p>
        </w:tc>
        <w:tc>
          <w:tcPr>
            <w:tcW w:w="0" w:type="auto"/>
            <w:vMerge w:val="restart"/>
            <w:vAlign w:val="center"/>
          </w:tcPr>
          <w:p w:rsidR="005B445C" w:rsidRPr="00951747" w:rsidRDefault="005B445C" w:rsidP="005B445C">
            <w:pPr>
              <w:spacing w:line="240" w:lineRule="exact"/>
              <w:jc w:val="center"/>
              <w:rPr>
                <w:rFonts w:ascii="Arial" w:hAnsi="Arial" w:cs="Arial"/>
                <w:b/>
                <w:sz w:val="12"/>
                <w:szCs w:val="12"/>
              </w:rPr>
            </w:pPr>
            <w:r w:rsidRPr="00951747">
              <w:rPr>
                <w:rFonts w:ascii="Arial" w:hAnsi="Arial" w:cs="Arial"/>
                <w:b/>
                <w:sz w:val="12"/>
                <w:szCs w:val="12"/>
              </w:rPr>
              <w:t>Источник финансиров</w:t>
            </w:r>
            <w:r w:rsidRPr="00951747">
              <w:rPr>
                <w:rFonts w:ascii="Arial" w:hAnsi="Arial" w:cs="Arial"/>
                <w:b/>
                <w:sz w:val="12"/>
                <w:szCs w:val="12"/>
              </w:rPr>
              <w:t>а</w:t>
            </w:r>
            <w:r w:rsidRPr="00951747">
              <w:rPr>
                <w:rFonts w:ascii="Arial" w:hAnsi="Arial" w:cs="Arial"/>
                <w:b/>
                <w:sz w:val="12"/>
                <w:szCs w:val="12"/>
              </w:rPr>
              <w:t>ния</w:t>
            </w:r>
          </w:p>
        </w:tc>
        <w:tc>
          <w:tcPr>
            <w:tcW w:w="0" w:type="auto"/>
            <w:gridSpan w:val="7"/>
            <w:vAlign w:val="center"/>
          </w:tcPr>
          <w:p w:rsidR="005B445C" w:rsidRPr="00951747" w:rsidRDefault="005B445C" w:rsidP="005B445C">
            <w:pPr>
              <w:spacing w:line="240" w:lineRule="exact"/>
              <w:jc w:val="center"/>
              <w:rPr>
                <w:rFonts w:ascii="Arial" w:hAnsi="Arial" w:cs="Arial"/>
                <w:b/>
                <w:sz w:val="12"/>
                <w:szCs w:val="12"/>
              </w:rPr>
            </w:pPr>
            <w:r w:rsidRPr="00951747">
              <w:rPr>
                <w:rFonts w:ascii="Arial" w:hAnsi="Arial" w:cs="Arial"/>
                <w:b/>
                <w:sz w:val="12"/>
                <w:szCs w:val="12"/>
              </w:rPr>
              <w:t>Объем финансирования по годам (тыс. руб.)</w:t>
            </w:r>
          </w:p>
        </w:tc>
      </w:tr>
      <w:tr w:rsidR="005B445C" w:rsidRPr="00951747" w:rsidTr="005B445C">
        <w:trPr>
          <w:trHeight w:val="203"/>
          <w:tblHeader/>
          <w:jc w:val="center"/>
        </w:trPr>
        <w:tc>
          <w:tcPr>
            <w:tcW w:w="0" w:type="auto"/>
            <w:vMerge/>
            <w:vAlign w:val="center"/>
          </w:tcPr>
          <w:p w:rsidR="005B445C" w:rsidRPr="00951747" w:rsidRDefault="005B445C" w:rsidP="005B445C">
            <w:pPr>
              <w:spacing w:line="240" w:lineRule="exact"/>
              <w:jc w:val="center"/>
              <w:rPr>
                <w:rFonts w:ascii="Arial" w:hAnsi="Arial" w:cs="Arial"/>
                <w:b/>
                <w:sz w:val="12"/>
                <w:szCs w:val="12"/>
              </w:rPr>
            </w:pPr>
          </w:p>
        </w:tc>
        <w:tc>
          <w:tcPr>
            <w:tcW w:w="0" w:type="auto"/>
            <w:vMerge/>
            <w:vAlign w:val="center"/>
          </w:tcPr>
          <w:p w:rsidR="005B445C" w:rsidRPr="00951747" w:rsidRDefault="005B445C" w:rsidP="005B445C">
            <w:pPr>
              <w:spacing w:line="240" w:lineRule="exact"/>
              <w:jc w:val="center"/>
              <w:rPr>
                <w:rFonts w:ascii="Arial" w:hAnsi="Arial" w:cs="Arial"/>
                <w:b/>
                <w:sz w:val="12"/>
                <w:szCs w:val="12"/>
              </w:rPr>
            </w:pPr>
          </w:p>
        </w:tc>
        <w:tc>
          <w:tcPr>
            <w:tcW w:w="0" w:type="auto"/>
            <w:vMerge/>
            <w:vAlign w:val="center"/>
          </w:tcPr>
          <w:p w:rsidR="005B445C" w:rsidRPr="00951747" w:rsidRDefault="005B445C" w:rsidP="005B445C">
            <w:pPr>
              <w:spacing w:line="240" w:lineRule="exact"/>
              <w:jc w:val="center"/>
              <w:rPr>
                <w:rFonts w:ascii="Arial" w:hAnsi="Arial" w:cs="Arial"/>
                <w:b/>
                <w:sz w:val="12"/>
                <w:szCs w:val="12"/>
              </w:rPr>
            </w:pPr>
          </w:p>
        </w:tc>
        <w:tc>
          <w:tcPr>
            <w:tcW w:w="0" w:type="auto"/>
            <w:vMerge/>
            <w:vAlign w:val="center"/>
          </w:tcPr>
          <w:p w:rsidR="005B445C" w:rsidRPr="00951747" w:rsidRDefault="005B445C" w:rsidP="005B445C">
            <w:pPr>
              <w:spacing w:line="240" w:lineRule="exact"/>
              <w:jc w:val="center"/>
              <w:rPr>
                <w:rFonts w:ascii="Arial" w:hAnsi="Arial" w:cs="Arial"/>
                <w:b/>
                <w:sz w:val="12"/>
                <w:szCs w:val="12"/>
              </w:rPr>
            </w:pPr>
          </w:p>
        </w:tc>
        <w:tc>
          <w:tcPr>
            <w:tcW w:w="0" w:type="auto"/>
            <w:vMerge/>
            <w:vAlign w:val="center"/>
          </w:tcPr>
          <w:p w:rsidR="005B445C" w:rsidRPr="00951747" w:rsidRDefault="005B445C" w:rsidP="005B445C">
            <w:pPr>
              <w:spacing w:line="240" w:lineRule="exact"/>
              <w:jc w:val="center"/>
              <w:rPr>
                <w:rFonts w:ascii="Arial" w:hAnsi="Arial" w:cs="Arial"/>
                <w:b/>
                <w:sz w:val="12"/>
                <w:szCs w:val="12"/>
              </w:rPr>
            </w:pPr>
          </w:p>
        </w:tc>
        <w:tc>
          <w:tcPr>
            <w:tcW w:w="0" w:type="auto"/>
            <w:vMerge/>
            <w:vAlign w:val="center"/>
          </w:tcPr>
          <w:p w:rsidR="005B445C" w:rsidRPr="00951747" w:rsidRDefault="005B445C" w:rsidP="005B445C">
            <w:pPr>
              <w:spacing w:line="240" w:lineRule="exact"/>
              <w:jc w:val="center"/>
              <w:rPr>
                <w:rFonts w:ascii="Arial" w:hAnsi="Arial" w:cs="Arial"/>
                <w:b/>
                <w:sz w:val="12"/>
                <w:szCs w:val="12"/>
              </w:rPr>
            </w:pPr>
          </w:p>
        </w:tc>
        <w:tc>
          <w:tcPr>
            <w:tcW w:w="0" w:type="auto"/>
            <w:noWrap/>
            <w:vAlign w:val="center"/>
          </w:tcPr>
          <w:p w:rsidR="005B445C" w:rsidRPr="00951747" w:rsidRDefault="005B445C" w:rsidP="005B445C">
            <w:pPr>
              <w:spacing w:line="240" w:lineRule="exact"/>
              <w:jc w:val="center"/>
              <w:rPr>
                <w:rFonts w:ascii="Arial" w:hAnsi="Arial" w:cs="Arial"/>
                <w:b/>
                <w:sz w:val="12"/>
                <w:szCs w:val="12"/>
              </w:rPr>
            </w:pPr>
            <w:r w:rsidRPr="00951747">
              <w:rPr>
                <w:rFonts w:ascii="Arial" w:hAnsi="Arial" w:cs="Arial"/>
                <w:b/>
                <w:sz w:val="12"/>
                <w:szCs w:val="12"/>
              </w:rPr>
              <w:t>2020</w:t>
            </w:r>
          </w:p>
        </w:tc>
        <w:tc>
          <w:tcPr>
            <w:tcW w:w="0" w:type="auto"/>
            <w:noWrap/>
            <w:vAlign w:val="center"/>
          </w:tcPr>
          <w:p w:rsidR="005B445C" w:rsidRPr="00951747" w:rsidRDefault="005B445C" w:rsidP="005B445C">
            <w:pPr>
              <w:spacing w:line="240" w:lineRule="exact"/>
              <w:jc w:val="center"/>
              <w:rPr>
                <w:rFonts w:ascii="Arial" w:hAnsi="Arial" w:cs="Arial"/>
                <w:b/>
                <w:sz w:val="12"/>
                <w:szCs w:val="12"/>
              </w:rPr>
            </w:pPr>
            <w:r w:rsidRPr="00951747">
              <w:rPr>
                <w:rFonts w:ascii="Arial" w:hAnsi="Arial" w:cs="Arial"/>
                <w:b/>
                <w:sz w:val="12"/>
                <w:szCs w:val="12"/>
              </w:rPr>
              <w:t>2021</w:t>
            </w:r>
          </w:p>
        </w:tc>
        <w:tc>
          <w:tcPr>
            <w:tcW w:w="0" w:type="auto"/>
            <w:vAlign w:val="center"/>
          </w:tcPr>
          <w:p w:rsidR="005B445C" w:rsidRPr="00951747" w:rsidRDefault="005B445C" w:rsidP="005B445C">
            <w:pPr>
              <w:spacing w:line="240" w:lineRule="exact"/>
              <w:jc w:val="center"/>
              <w:rPr>
                <w:rFonts w:ascii="Arial" w:hAnsi="Arial" w:cs="Arial"/>
                <w:b/>
                <w:sz w:val="12"/>
                <w:szCs w:val="12"/>
              </w:rPr>
            </w:pPr>
            <w:r w:rsidRPr="00951747">
              <w:rPr>
                <w:rFonts w:ascii="Arial" w:hAnsi="Arial" w:cs="Arial"/>
                <w:b/>
                <w:sz w:val="12"/>
                <w:szCs w:val="12"/>
              </w:rPr>
              <w:t>2022</w:t>
            </w:r>
          </w:p>
        </w:tc>
        <w:tc>
          <w:tcPr>
            <w:tcW w:w="0" w:type="auto"/>
            <w:vAlign w:val="center"/>
          </w:tcPr>
          <w:p w:rsidR="005B445C" w:rsidRPr="00951747" w:rsidRDefault="005B445C" w:rsidP="005B445C">
            <w:pPr>
              <w:spacing w:line="240" w:lineRule="exact"/>
              <w:jc w:val="center"/>
              <w:rPr>
                <w:rFonts w:ascii="Arial" w:hAnsi="Arial" w:cs="Arial"/>
                <w:b/>
                <w:sz w:val="12"/>
                <w:szCs w:val="12"/>
              </w:rPr>
            </w:pPr>
            <w:r w:rsidRPr="00951747">
              <w:rPr>
                <w:rFonts w:ascii="Arial" w:hAnsi="Arial" w:cs="Arial"/>
                <w:b/>
                <w:sz w:val="12"/>
                <w:szCs w:val="12"/>
              </w:rPr>
              <w:t>2023</w:t>
            </w:r>
          </w:p>
        </w:tc>
        <w:tc>
          <w:tcPr>
            <w:tcW w:w="0" w:type="auto"/>
            <w:vAlign w:val="center"/>
          </w:tcPr>
          <w:p w:rsidR="005B445C" w:rsidRPr="00951747" w:rsidRDefault="005B445C" w:rsidP="005B445C">
            <w:pPr>
              <w:spacing w:line="240" w:lineRule="exact"/>
              <w:jc w:val="center"/>
              <w:rPr>
                <w:rFonts w:ascii="Arial" w:hAnsi="Arial" w:cs="Arial"/>
                <w:b/>
                <w:sz w:val="12"/>
                <w:szCs w:val="12"/>
              </w:rPr>
            </w:pPr>
            <w:r w:rsidRPr="00951747">
              <w:rPr>
                <w:rFonts w:ascii="Arial" w:hAnsi="Arial" w:cs="Arial"/>
                <w:b/>
                <w:sz w:val="12"/>
                <w:szCs w:val="12"/>
              </w:rPr>
              <w:t>2024</w:t>
            </w:r>
          </w:p>
        </w:tc>
        <w:tc>
          <w:tcPr>
            <w:tcW w:w="0" w:type="auto"/>
            <w:vAlign w:val="center"/>
          </w:tcPr>
          <w:p w:rsidR="005B445C" w:rsidRPr="00951747" w:rsidRDefault="005B445C" w:rsidP="005B445C">
            <w:pPr>
              <w:spacing w:line="240" w:lineRule="exact"/>
              <w:jc w:val="center"/>
              <w:rPr>
                <w:rFonts w:ascii="Arial" w:hAnsi="Arial" w:cs="Arial"/>
                <w:b/>
                <w:sz w:val="12"/>
                <w:szCs w:val="12"/>
              </w:rPr>
            </w:pPr>
            <w:r w:rsidRPr="00951747">
              <w:rPr>
                <w:rFonts w:ascii="Arial" w:hAnsi="Arial" w:cs="Arial"/>
                <w:b/>
                <w:sz w:val="12"/>
                <w:szCs w:val="12"/>
              </w:rPr>
              <w:t>2025</w:t>
            </w:r>
          </w:p>
        </w:tc>
        <w:tc>
          <w:tcPr>
            <w:tcW w:w="0" w:type="auto"/>
            <w:vAlign w:val="center"/>
          </w:tcPr>
          <w:p w:rsidR="005B445C" w:rsidRPr="00951747" w:rsidRDefault="005B445C" w:rsidP="005B445C">
            <w:pPr>
              <w:spacing w:line="240" w:lineRule="exact"/>
              <w:jc w:val="center"/>
              <w:rPr>
                <w:rFonts w:ascii="Arial" w:hAnsi="Arial" w:cs="Arial"/>
                <w:b/>
                <w:sz w:val="12"/>
                <w:szCs w:val="12"/>
              </w:rPr>
            </w:pPr>
            <w:r w:rsidRPr="00951747">
              <w:rPr>
                <w:rFonts w:ascii="Arial" w:hAnsi="Arial" w:cs="Arial"/>
                <w:b/>
                <w:sz w:val="12"/>
                <w:szCs w:val="12"/>
              </w:rPr>
              <w:t>2026</w:t>
            </w:r>
          </w:p>
        </w:tc>
      </w:tr>
      <w:tr w:rsidR="005B445C" w:rsidRPr="00951747" w:rsidTr="005B445C">
        <w:trPr>
          <w:trHeight w:val="213"/>
          <w:jc w:val="center"/>
        </w:trPr>
        <w:tc>
          <w:tcPr>
            <w:tcW w:w="0" w:type="auto"/>
          </w:tcPr>
          <w:p w:rsidR="005B445C" w:rsidRPr="00951747" w:rsidRDefault="005B445C" w:rsidP="005B445C">
            <w:pPr>
              <w:spacing w:line="240" w:lineRule="exact"/>
              <w:jc w:val="center"/>
              <w:rPr>
                <w:rFonts w:ascii="Arial" w:hAnsi="Arial" w:cs="Arial"/>
                <w:sz w:val="12"/>
                <w:szCs w:val="12"/>
              </w:rPr>
            </w:pPr>
            <w:r w:rsidRPr="00951747">
              <w:rPr>
                <w:rFonts w:ascii="Arial" w:hAnsi="Arial" w:cs="Arial"/>
                <w:sz w:val="12"/>
                <w:szCs w:val="12"/>
              </w:rPr>
              <w:t>1.</w:t>
            </w:r>
          </w:p>
        </w:tc>
        <w:tc>
          <w:tcPr>
            <w:tcW w:w="0" w:type="auto"/>
            <w:gridSpan w:val="12"/>
          </w:tcPr>
          <w:p w:rsidR="005B445C" w:rsidRPr="00951747" w:rsidRDefault="005B445C" w:rsidP="005B445C">
            <w:pPr>
              <w:spacing w:line="240" w:lineRule="exact"/>
              <w:rPr>
                <w:rFonts w:ascii="Arial" w:hAnsi="Arial" w:cs="Arial"/>
                <w:sz w:val="12"/>
                <w:szCs w:val="12"/>
              </w:rPr>
            </w:pPr>
            <w:r w:rsidRPr="00951747">
              <w:rPr>
                <w:rFonts w:ascii="Arial" w:hAnsi="Arial" w:cs="Arial"/>
                <w:sz w:val="12"/>
                <w:szCs w:val="12"/>
              </w:rPr>
              <w:t>Задача 1: Обеспечение выполнения муниципальных заданий</w:t>
            </w:r>
          </w:p>
        </w:tc>
      </w:tr>
      <w:tr w:rsidR="005B445C" w:rsidRPr="00951747" w:rsidTr="005B445C">
        <w:trPr>
          <w:trHeight w:val="409"/>
          <w:jc w:val="center"/>
        </w:trPr>
        <w:tc>
          <w:tcPr>
            <w:tcW w:w="0" w:type="auto"/>
            <w:vMerge w:val="restart"/>
          </w:tcPr>
          <w:p w:rsidR="005B445C" w:rsidRPr="00951747" w:rsidRDefault="005B445C" w:rsidP="005B445C">
            <w:pPr>
              <w:spacing w:line="240" w:lineRule="exact"/>
              <w:jc w:val="center"/>
              <w:rPr>
                <w:rFonts w:ascii="Arial" w:hAnsi="Arial" w:cs="Arial"/>
                <w:sz w:val="12"/>
                <w:szCs w:val="12"/>
              </w:rPr>
            </w:pPr>
            <w:r w:rsidRPr="00951747">
              <w:rPr>
                <w:rFonts w:ascii="Arial" w:hAnsi="Arial" w:cs="Arial"/>
                <w:sz w:val="12"/>
                <w:szCs w:val="12"/>
              </w:rPr>
              <w:t>1.1.</w:t>
            </w:r>
          </w:p>
        </w:tc>
        <w:tc>
          <w:tcPr>
            <w:tcW w:w="0" w:type="auto"/>
            <w:vMerge w:val="restart"/>
          </w:tcPr>
          <w:p w:rsidR="005B445C" w:rsidRPr="00951747" w:rsidRDefault="005B445C" w:rsidP="005B445C">
            <w:pPr>
              <w:widowControl w:val="0"/>
              <w:autoSpaceDE w:val="0"/>
              <w:autoSpaceDN w:val="0"/>
              <w:adjustRightInd w:val="0"/>
              <w:spacing w:line="240" w:lineRule="exact"/>
              <w:rPr>
                <w:rFonts w:ascii="Arial" w:hAnsi="Arial" w:cs="Arial"/>
                <w:sz w:val="12"/>
                <w:szCs w:val="12"/>
              </w:rPr>
            </w:pPr>
            <w:r w:rsidRPr="00951747">
              <w:rPr>
                <w:rFonts w:ascii="Arial" w:hAnsi="Arial" w:cs="Arial"/>
                <w:sz w:val="12"/>
                <w:szCs w:val="12"/>
              </w:rPr>
              <w:t>Финансовое обесп</w:t>
            </w:r>
            <w:r w:rsidRPr="00951747">
              <w:rPr>
                <w:rFonts w:ascii="Arial" w:hAnsi="Arial" w:cs="Arial"/>
                <w:sz w:val="12"/>
                <w:szCs w:val="12"/>
              </w:rPr>
              <w:t>е</w:t>
            </w:r>
            <w:r w:rsidRPr="00951747">
              <w:rPr>
                <w:rFonts w:ascii="Arial" w:hAnsi="Arial" w:cs="Arial"/>
                <w:sz w:val="12"/>
                <w:szCs w:val="12"/>
              </w:rPr>
              <w:t>чение выполнения муниципальных заданий муниц</w:t>
            </w:r>
            <w:r w:rsidRPr="00951747">
              <w:rPr>
                <w:rFonts w:ascii="Arial" w:hAnsi="Arial" w:cs="Arial"/>
                <w:sz w:val="12"/>
                <w:szCs w:val="12"/>
              </w:rPr>
              <w:t>и</w:t>
            </w:r>
            <w:r w:rsidRPr="00951747">
              <w:rPr>
                <w:rFonts w:ascii="Arial" w:hAnsi="Arial" w:cs="Arial"/>
                <w:sz w:val="12"/>
                <w:szCs w:val="12"/>
              </w:rPr>
              <w:t>пальными общео</w:t>
            </w:r>
            <w:r w:rsidRPr="00951747">
              <w:rPr>
                <w:rFonts w:ascii="Arial" w:hAnsi="Arial" w:cs="Arial"/>
                <w:sz w:val="12"/>
                <w:szCs w:val="12"/>
              </w:rPr>
              <w:t>б</w:t>
            </w:r>
            <w:r w:rsidRPr="00951747">
              <w:rPr>
                <w:rFonts w:ascii="Arial" w:hAnsi="Arial" w:cs="Arial"/>
                <w:sz w:val="12"/>
                <w:szCs w:val="12"/>
              </w:rPr>
              <w:t>разовательными учрежд</w:t>
            </w:r>
            <w:r w:rsidRPr="00951747">
              <w:rPr>
                <w:rFonts w:ascii="Arial" w:hAnsi="Arial" w:cs="Arial"/>
                <w:sz w:val="12"/>
                <w:szCs w:val="12"/>
              </w:rPr>
              <w:t>е</w:t>
            </w:r>
            <w:r w:rsidRPr="00951747">
              <w:rPr>
                <w:rFonts w:ascii="Arial" w:hAnsi="Arial" w:cs="Arial"/>
                <w:sz w:val="12"/>
                <w:szCs w:val="12"/>
              </w:rPr>
              <w:t>ниями</w:t>
            </w:r>
          </w:p>
        </w:tc>
        <w:tc>
          <w:tcPr>
            <w:tcW w:w="0" w:type="auto"/>
            <w:vMerge w:val="restart"/>
          </w:tcPr>
          <w:p w:rsidR="005B445C" w:rsidRPr="00951747" w:rsidRDefault="005B445C" w:rsidP="005B445C">
            <w:pPr>
              <w:spacing w:line="240" w:lineRule="exact"/>
              <w:rPr>
                <w:rFonts w:ascii="Arial" w:hAnsi="Arial" w:cs="Arial"/>
                <w:sz w:val="12"/>
                <w:szCs w:val="12"/>
              </w:rPr>
            </w:pPr>
            <w:r w:rsidRPr="00951747">
              <w:rPr>
                <w:rFonts w:ascii="Arial" w:hAnsi="Arial" w:cs="Arial"/>
                <w:sz w:val="12"/>
                <w:szCs w:val="12"/>
              </w:rPr>
              <w:t>комитет образов</w:t>
            </w:r>
            <w:r w:rsidRPr="00951747">
              <w:rPr>
                <w:rFonts w:ascii="Arial" w:hAnsi="Arial" w:cs="Arial"/>
                <w:sz w:val="12"/>
                <w:szCs w:val="12"/>
              </w:rPr>
              <w:t>а</w:t>
            </w:r>
            <w:r w:rsidRPr="00951747">
              <w:rPr>
                <w:rFonts w:ascii="Arial" w:hAnsi="Arial" w:cs="Arial"/>
                <w:sz w:val="12"/>
                <w:szCs w:val="12"/>
              </w:rPr>
              <w:t>ния</w:t>
            </w:r>
          </w:p>
        </w:tc>
        <w:tc>
          <w:tcPr>
            <w:tcW w:w="0" w:type="auto"/>
            <w:vMerge w:val="restart"/>
          </w:tcPr>
          <w:p w:rsidR="005B445C" w:rsidRPr="00951747" w:rsidRDefault="005B445C" w:rsidP="005B445C">
            <w:pPr>
              <w:spacing w:line="240" w:lineRule="exact"/>
              <w:jc w:val="center"/>
              <w:rPr>
                <w:rFonts w:ascii="Arial" w:hAnsi="Arial" w:cs="Arial"/>
                <w:sz w:val="12"/>
                <w:szCs w:val="12"/>
              </w:rPr>
            </w:pPr>
            <w:r w:rsidRPr="00951747">
              <w:rPr>
                <w:rFonts w:ascii="Arial" w:hAnsi="Arial" w:cs="Arial"/>
                <w:sz w:val="12"/>
                <w:szCs w:val="12"/>
              </w:rPr>
              <w:t>2020-2026</w:t>
            </w:r>
          </w:p>
        </w:tc>
        <w:tc>
          <w:tcPr>
            <w:tcW w:w="0" w:type="auto"/>
            <w:vMerge w:val="restart"/>
          </w:tcPr>
          <w:p w:rsidR="005B445C" w:rsidRPr="00951747" w:rsidRDefault="005B445C" w:rsidP="005B445C">
            <w:pPr>
              <w:spacing w:line="240" w:lineRule="exact"/>
              <w:ind w:hanging="441"/>
              <w:jc w:val="center"/>
              <w:rPr>
                <w:rFonts w:ascii="Arial" w:hAnsi="Arial" w:cs="Arial"/>
                <w:sz w:val="12"/>
                <w:szCs w:val="12"/>
              </w:rPr>
            </w:pPr>
            <w:r w:rsidRPr="00951747">
              <w:rPr>
                <w:rFonts w:ascii="Arial" w:hAnsi="Arial" w:cs="Arial"/>
                <w:sz w:val="12"/>
                <w:szCs w:val="12"/>
              </w:rPr>
              <w:t>1.1</w:t>
            </w:r>
          </w:p>
          <w:p w:rsidR="005B445C" w:rsidRPr="00951747" w:rsidRDefault="005B445C" w:rsidP="005B445C">
            <w:pPr>
              <w:spacing w:line="240" w:lineRule="exact"/>
              <w:ind w:hanging="441"/>
              <w:jc w:val="center"/>
              <w:rPr>
                <w:rFonts w:ascii="Arial" w:hAnsi="Arial" w:cs="Arial"/>
                <w:sz w:val="12"/>
                <w:szCs w:val="12"/>
              </w:rPr>
            </w:pPr>
            <w:r w:rsidRPr="00951747">
              <w:rPr>
                <w:rFonts w:ascii="Arial" w:hAnsi="Arial" w:cs="Arial"/>
                <w:sz w:val="12"/>
                <w:szCs w:val="12"/>
              </w:rPr>
              <w:t>1.2</w:t>
            </w:r>
          </w:p>
        </w:tc>
        <w:tc>
          <w:tcPr>
            <w:tcW w:w="0" w:type="auto"/>
          </w:tcPr>
          <w:p w:rsidR="005B445C" w:rsidRPr="00951747" w:rsidRDefault="005B445C" w:rsidP="005B445C">
            <w:pPr>
              <w:spacing w:line="240" w:lineRule="exact"/>
              <w:rPr>
                <w:rFonts w:ascii="Arial" w:hAnsi="Arial" w:cs="Arial"/>
                <w:sz w:val="12"/>
                <w:szCs w:val="12"/>
              </w:rPr>
            </w:pPr>
            <w:r w:rsidRPr="00951747">
              <w:rPr>
                <w:rFonts w:ascii="Arial" w:hAnsi="Arial" w:cs="Arial"/>
                <w:sz w:val="12"/>
                <w:szCs w:val="12"/>
              </w:rPr>
              <w:t>областной бюджет</w:t>
            </w:r>
          </w:p>
        </w:tc>
        <w:tc>
          <w:tcPr>
            <w:tcW w:w="0" w:type="auto"/>
            <w:noWrap/>
          </w:tcPr>
          <w:p w:rsidR="005B445C" w:rsidRPr="00951747" w:rsidRDefault="005B445C" w:rsidP="005B445C">
            <w:pPr>
              <w:spacing w:line="240" w:lineRule="exact"/>
              <w:jc w:val="center"/>
              <w:rPr>
                <w:rFonts w:ascii="Arial" w:hAnsi="Arial" w:cs="Arial"/>
                <w:sz w:val="12"/>
                <w:szCs w:val="12"/>
              </w:rPr>
            </w:pPr>
            <w:r w:rsidRPr="00951747">
              <w:rPr>
                <w:rFonts w:ascii="Arial" w:hAnsi="Arial" w:cs="Arial"/>
                <w:sz w:val="12"/>
                <w:szCs w:val="12"/>
              </w:rPr>
              <w:t>177908,5</w:t>
            </w:r>
          </w:p>
        </w:tc>
        <w:tc>
          <w:tcPr>
            <w:tcW w:w="0" w:type="auto"/>
            <w:noWrap/>
          </w:tcPr>
          <w:p w:rsidR="005B445C" w:rsidRPr="00951747" w:rsidRDefault="005B445C" w:rsidP="005B445C">
            <w:pPr>
              <w:spacing w:line="240" w:lineRule="exact"/>
              <w:jc w:val="center"/>
              <w:rPr>
                <w:rFonts w:ascii="Arial" w:hAnsi="Arial" w:cs="Arial"/>
                <w:sz w:val="12"/>
                <w:szCs w:val="12"/>
              </w:rPr>
            </w:pPr>
            <w:r w:rsidRPr="00951747">
              <w:rPr>
                <w:rFonts w:ascii="Arial" w:hAnsi="Arial" w:cs="Arial"/>
                <w:sz w:val="12"/>
                <w:szCs w:val="12"/>
              </w:rPr>
              <w:t>172541,4</w:t>
            </w:r>
          </w:p>
        </w:tc>
        <w:tc>
          <w:tcPr>
            <w:tcW w:w="0" w:type="auto"/>
          </w:tcPr>
          <w:p w:rsidR="005B445C" w:rsidRPr="00951747" w:rsidRDefault="005B445C" w:rsidP="005B445C">
            <w:pPr>
              <w:spacing w:line="240" w:lineRule="exact"/>
              <w:jc w:val="center"/>
              <w:rPr>
                <w:rFonts w:ascii="Arial" w:hAnsi="Arial" w:cs="Arial"/>
                <w:sz w:val="12"/>
                <w:szCs w:val="12"/>
              </w:rPr>
            </w:pPr>
            <w:r w:rsidRPr="00951747">
              <w:rPr>
                <w:rFonts w:ascii="Arial" w:hAnsi="Arial" w:cs="Arial"/>
                <w:sz w:val="12"/>
                <w:szCs w:val="12"/>
              </w:rPr>
              <w:t>143939,1</w:t>
            </w:r>
          </w:p>
        </w:tc>
        <w:tc>
          <w:tcPr>
            <w:tcW w:w="0" w:type="auto"/>
          </w:tcPr>
          <w:p w:rsidR="005B445C" w:rsidRPr="00951747" w:rsidRDefault="005B445C" w:rsidP="005B445C">
            <w:pPr>
              <w:spacing w:line="240" w:lineRule="exact"/>
              <w:jc w:val="center"/>
              <w:rPr>
                <w:rFonts w:ascii="Arial" w:hAnsi="Arial" w:cs="Arial"/>
                <w:sz w:val="12"/>
                <w:szCs w:val="12"/>
              </w:rPr>
            </w:pPr>
            <w:r w:rsidRPr="00951747">
              <w:rPr>
                <w:rFonts w:ascii="Arial" w:hAnsi="Arial" w:cs="Arial"/>
                <w:sz w:val="12"/>
                <w:szCs w:val="12"/>
              </w:rPr>
              <w:t>143939,1</w:t>
            </w:r>
          </w:p>
        </w:tc>
        <w:tc>
          <w:tcPr>
            <w:tcW w:w="0" w:type="auto"/>
          </w:tcPr>
          <w:p w:rsidR="005B445C" w:rsidRPr="00951747" w:rsidRDefault="005B445C" w:rsidP="005B445C">
            <w:pPr>
              <w:spacing w:line="240" w:lineRule="exact"/>
              <w:jc w:val="center"/>
              <w:rPr>
                <w:rFonts w:ascii="Arial" w:hAnsi="Arial" w:cs="Arial"/>
                <w:sz w:val="12"/>
                <w:szCs w:val="12"/>
              </w:rPr>
            </w:pPr>
            <w:r w:rsidRPr="00951747">
              <w:rPr>
                <w:rFonts w:ascii="Arial" w:hAnsi="Arial" w:cs="Arial"/>
                <w:sz w:val="12"/>
                <w:szCs w:val="12"/>
              </w:rPr>
              <w:t>144660,0</w:t>
            </w:r>
          </w:p>
        </w:tc>
        <w:tc>
          <w:tcPr>
            <w:tcW w:w="0" w:type="auto"/>
          </w:tcPr>
          <w:p w:rsidR="005B445C" w:rsidRPr="00951747" w:rsidRDefault="005B445C" w:rsidP="005B445C">
            <w:pPr>
              <w:spacing w:line="240" w:lineRule="exact"/>
              <w:jc w:val="center"/>
              <w:rPr>
                <w:rFonts w:ascii="Arial" w:hAnsi="Arial" w:cs="Arial"/>
                <w:sz w:val="12"/>
                <w:szCs w:val="12"/>
              </w:rPr>
            </w:pPr>
            <w:r w:rsidRPr="00951747">
              <w:rPr>
                <w:rFonts w:ascii="Arial" w:hAnsi="Arial" w:cs="Arial"/>
                <w:sz w:val="12"/>
                <w:szCs w:val="12"/>
              </w:rPr>
              <w:t>144660,0</w:t>
            </w:r>
          </w:p>
        </w:tc>
        <w:tc>
          <w:tcPr>
            <w:tcW w:w="0" w:type="auto"/>
          </w:tcPr>
          <w:p w:rsidR="005B445C" w:rsidRPr="00951747" w:rsidRDefault="005B445C" w:rsidP="005B445C">
            <w:pPr>
              <w:spacing w:line="240" w:lineRule="exact"/>
              <w:jc w:val="center"/>
              <w:rPr>
                <w:rFonts w:ascii="Arial" w:hAnsi="Arial" w:cs="Arial"/>
                <w:sz w:val="12"/>
                <w:szCs w:val="12"/>
              </w:rPr>
            </w:pPr>
            <w:r w:rsidRPr="00951747">
              <w:rPr>
                <w:rFonts w:ascii="Arial" w:hAnsi="Arial" w:cs="Arial"/>
                <w:sz w:val="12"/>
                <w:szCs w:val="12"/>
              </w:rPr>
              <w:t>144660,0</w:t>
            </w:r>
          </w:p>
        </w:tc>
      </w:tr>
      <w:tr w:rsidR="005B445C" w:rsidRPr="00951747" w:rsidTr="005B445C">
        <w:trPr>
          <w:trHeight w:val="780"/>
          <w:jc w:val="center"/>
        </w:trPr>
        <w:tc>
          <w:tcPr>
            <w:tcW w:w="0" w:type="auto"/>
            <w:vMerge/>
          </w:tcPr>
          <w:p w:rsidR="005B445C" w:rsidRPr="00951747" w:rsidRDefault="005B445C" w:rsidP="005B445C">
            <w:pPr>
              <w:spacing w:line="240" w:lineRule="exact"/>
              <w:jc w:val="center"/>
              <w:rPr>
                <w:rFonts w:ascii="Arial" w:hAnsi="Arial" w:cs="Arial"/>
                <w:sz w:val="12"/>
                <w:szCs w:val="12"/>
              </w:rPr>
            </w:pPr>
          </w:p>
        </w:tc>
        <w:tc>
          <w:tcPr>
            <w:tcW w:w="0" w:type="auto"/>
            <w:vMerge/>
          </w:tcPr>
          <w:p w:rsidR="005B445C" w:rsidRPr="00951747" w:rsidRDefault="005B445C" w:rsidP="005B445C">
            <w:pPr>
              <w:widowControl w:val="0"/>
              <w:autoSpaceDE w:val="0"/>
              <w:autoSpaceDN w:val="0"/>
              <w:adjustRightInd w:val="0"/>
              <w:spacing w:line="240" w:lineRule="exact"/>
              <w:rPr>
                <w:rFonts w:ascii="Arial" w:hAnsi="Arial" w:cs="Arial"/>
                <w:sz w:val="12"/>
                <w:szCs w:val="12"/>
              </w:rPr>
            </w:pPr>
          </w:p>
        </w:tc>
        <w:tc>
          <w:tcPr>
            <w:tcW w:w="0" w:type="auto"/>
            <w:vMerge/>
          </w:tcPr>
          <w:p w:rsidR="005B445C" w:rsidRPr="00951747" w:rsidRDefault="005B445C" w:rsidP="005B445C">
            <w:pPr>
              <w:spacing w:line="240" w:lineRule="exact"/>
              <w:rPr>
                <w:rFonts w:ascii="Arial" w:hAnsi="Arial" w:cs="Arial"/>
                <w:sz w:val="12"/>
                <w:szCs w:val="12"/>
              </w:rPr>
            </w:pPr>
          </w:p>
        </w:tc>
        <w:tc>
          <w:tcPr>
            <w:tcW w:w="0" w:type="auto"/>
            <w:vMerge/>
          </w:tcPr>
          <w:p w:rsidR="005B445C" w:rsidRPr="00951747" w:rsidRDefault="005B445C" w:rsidP="005B445C">
            <w:pPr>
              <w:spacing w:line="240" w:lineRule="exact"/>
              <w:jc w:val="center"/>
              <w:rPr>
                <w:rFonts w:ascii="Arial" w:hAnsi="Arial" w:cs="Arial"/>
                <w:sz w:val="12"/>
                <w:szCs w:val="12"/>
              </w:rPr>
            </w:pPr>
          </w:p>
        </w:tc>
        <w:tc>
          <w:tcPr>
            <w:tcW w:w="0" w:type="auto"/>
            <w:vMerge/>
          </w:tcPr>
          <w:p w:rsidR="005B445C" w:rsidRPr="00951747" w:rsidRDefault="005B445C" w:rsidP="005B445C">
            <w:pPr>
              <w:spacing w:line="240" w:lineRule="exact"/>
              <w:ind w:hanging="441"/>
              <w:rPr>
                <w:rFonts w:ascii="Arial" w:hAnsi="Arial" w:cs="Arial"/>
                <w:sz w:val="12"/>
                <w:szCs w:val="12"/>
              </w:rPr>
            </w:pPr>
          </w:p>
        </w:tc>
        <w:tc>
          <w:tcPr>
            <w:tcW w:w="0" w:type="auto"/>
          </w:tcPr>
          <w:p w:rsidR="005B445C" w:rsidRPr="00951747" w:rsidRDefault="005B445C" w:rsidP="005B445C">
            <w:pPr>
              <w:spacing w:line="240" w:lineRule="exact"/>
              <w:rPr>
                <w:rFonts w:ascii="Arial" w:hAnsi="Arial" w:cs="Arial"/>
                <w:sz w:val="12"/>
                <w:szCs w:val="12"/>
              </w:rPr>
            </w:pPr>
            <w:r w:rsidRPr="00951747">
              <w:rPr>
                <w:rFonts w:ascii="Arial" w:hAnsi="Arial" w:cs="Arial"/>
                <w:sz w:val="12"/>
                <w:szCs w:val="12"/>
              </w:rPr>
              <w:t>местный бю</w:t>
            </w:r>
            <w:r w:rsidRPr="00951747">
              <w:rPr>
                <w:rFonts w:ascii="Arial" w:hAnsi="Arial" w:cs="Arial"/>
                <w:sz w:val="12"/>
                <w:szCs w:val="12"/>
              </w:rPr>
              <w:t>д</w:t>
            </w:r>
            <w:r w:rsidRPr="00951747">
              <w:rPr>
                <w:rFonts w:ascii="Arial" w:hAnsi="Arial" w:cs="Arial"/>
                <w:sz w:val="12"/>
                <w:szCs w:val="12"/>
              </w:rPr>
              <w:t>жет</w:t>
            </w:r>
          </w:p>
        </w:tc>
        <w:tc>
          <w:tcPr>
            <w:tcW w:w="0" w:type="auto"/>
            <w:noWrap/>
          </w:tcPr>
          <w:p w:rsidR="005B445C" w:rsidRPr="00951747" w:rsidRDefault="005B445C" w:rsidP="005B445C">
            <w:pPr>
              <w:spacing w:line="240" w:lineRule="exact"/>
              <w:jc w:val="center"/>
              <w:rPr>
                <w:rFonts w:ascii="Arial" w:hAnsi="Arial" w:cs="Arial"/>
                <w:sz w:val="12"/>
                <w:szCs w:val="12"/>
              </w:rPr>
            </w:pPr>
            <w:r w:rsidRPr="00951747">
              <w:rPr>
                <w:rFonts w:ascii="Arial" w:hAnsi="Arial" w:cs="Arial"/>
                <w:sz w:val="12"/>
                <w:szCs w:val="12"/>
              </w:rPr>
              <w:t>57295,10862</w:t>
            </w:r>
          </w:p>
        </w:tc>
        <w:tc>
          <w:tcPr>
            <w:tcW w:w="0" w:type="auto"/>
            <w:noWrap/>
          </w:tcPr>
          <w:p w:rsidR="005B445C" w:rsidRPr="00951747" w:rsidRDefault="005B445C" w:rsidP="005B445C">
            <w:pPr>
              <w:spacing w:line="240" w:lineRule="exact"/>
              <w:jc w:val="center"/>
              <w:rPr>
                <w:rFonts w:ascii="Arial" w:hAnsi="Arial" w:cs="Arial"/>
                <w:sz w:val="12"/>
                <w:szCs w:val="12"/>
              </w:rPr>
            </w:pPr>
            <w:r w:rsidRPr="00951747">
              <w:rPr>
                <w:rFonts w:ascii="Arial" w:hAnsi="Arial" w:cs="Arial"/>
                <w:sz w:val="12"/>
                <w:szCs w:val="12"/>
              </w:rPr>
              <w:t>60130,401</w:t>
            </w:r>
          </w:p>
        </w:tc>
        <w:tc>
          <w:tcPr>
            <w:tcW w:w="0" w:type="auto"/>
          </w:tcPr>
          <w:p w:rsidR="005B445C" w:rsidRPr="00951747" w:rsidRDefault="005B445C" w:rsidP="005B445C">
            <w:pPr>
              <w:spacing w:line="240" w:lineRule="exact"/>
              <w:jc w:val="center"/>
              <w:rPr>
                <w:rFonts w:ascii="Arial" w:hAnsi="Arial" w:cs="Arial"/>
                <w:sz w:val="12"/>
                <w:szCs w:val="12"/>
              </w:rPr>
            </w:pPr>
            <w:r w:rsidRPr="00951747">
              <w:rPr>
                <w:rFonts w:ascii="Arial" w:hAnsi="Arial" w:cs="Arial"/>
                <w:sz w:val="12"/>
                <w:szCs w:val="12"/>
              </w:rPr>
              <w:t>51875,001</w:t>
            </w:r>
          </w:p>
        </w:tc>
        <w:tc>
          <w:tcPr>
            <w:tcW w:w="0" w:type="auto"/>
          </w:tcPr>
          <w:p w:rsidR="005B445C" w:rsidRPr="00951747" w:rsidRDefault="005B445C" w:rsidP="005B445C">
            <w:pPr>
              <w:spacing w:line="240" w:lineRule="exact"/>
              <w:jc w:val="center"/>
              <w:rPr>
                <w:rFonts w:ascii="Arial" w:hAnsi="Arial" w:cs="Arial"/>
                <w:sz w:val="12"/>
                <w:szCs w:val="12"/>
              </w:rPr>
            </w:pPr>
            <w:r w:rsidRPr="00951747">
              <w:rPr>
                <w:rFonts w:ascii="Arial" w:hAnsi="Arial" w:cs="Arial"/>
                <w:sz w:val="12"/>
                <w:szCs w:val="12"/>
              </w:rPr>
              <w:t>51875,001</w:t>
            </w:r>
          </w:p>
        </w:tc>
        <w:tc>
          <w:tcPr>
            <w:tcW w:w="0" w:type="auto"/>
          </w:tcPr>
          <w:p w:rsidR="005B445C" w:rsidRPr="00951747" w:rsidRDefault="005B445C" w:rsidP="005B445C">
            <w:pPr>
              <w:spacing w:line="240" w:lineRule="exact"/>
              <w:jc w:val="center"/>
              <w:rPr>
                <w:rFonts w:ascii="Arial" w:hAnsi="Arial" w:cs="Arial"/>
                <w:sz w:val="12"/>
                <w:szCs w:val="12"/>
              </w:rPr>
            </w:pPr>
            <w:r w:rsidRPr="00951747">
              <w:rPr>
                <w:rFonts w:ascii="Arial" w:hAnsi="Arial" w:cs="Arial"/>
                <w:sz w:val="12"/>
                <w:szCs w:val="12"/>
              </w:rPr>
              <w:t>50033,007</w:t>
            </w:r>
          </w:p>
        </w:tc>
        <w:tc>
          <w:tcPr>
            <w:tcW w:w="0" w:type="auto"/>
          </w:tcPr>
          <w:p w:rsidR="005B445C" w:rsidRPr="00951747" w:rsidRDefault="005B445C" w:rsidP="005B445C">
            <w:pPr>
              <w:spacing w:line="240" w:lineRule="exact"/>
              <w:jc w:val="center"/>
              <w:rPr>
                <w:rFonts w:ascii="Arial" w:hAnsi="Arial" w:cs="Arial"/>
                <w:sz w:val="12"/>
                <w:szCs w:val="12"/>
              </w:rPr>
            </w:pPr>
            <w:r w:rsidRPr="00951747">
              <w:rPr>
                <w:rFonts w:ascii="Arial" w:hAnsi="Arial" w:cs="Arial"/>
                <w:sz w:val="12"/>
                <w:szCs w:val="12"/>
              </w:rPr>
              <w:t>50033,007</w:t>
            </w:r>
          </w:p>
        </w:tc>
        <w:tc>
          <w:tcPr>
            <w:tcW w:w="0" w:type="auto"/>
          </w:tcPr>
          <w:p w:rsidR="005B445C" w:rsidRPr="00951747" w:rsidRDefault="005B445C" w:rsidP="005B445C">
            <w:pPr>
              <w:spacing w:line="240" w:lineRule="exact"/>
              <w:jc w:val="center"/>
              <w:rPr>
                <w:rFonts w:ascii="Arial" w:hAnsi="Arial" w:cs="Arial"/>
                <w:sz w:val="12"/>
                <w:szCs w:val="12"/>
              </w:rPr>
            </w:pPr>
            <w:r w:rsidRPr="00951747">
              <w:rPr>
                <w:rFonts w:ascii="Arial" w:hAnsi="Arial" w:cs="Arial"/>
                <w:sz w:val="12"/>
                <w:szCs w:val="12"/>
              </w:rPr>
              <w:t>50033,007</w:t>
            </w:r>
          </w:p>
        </w:tc>
      </w:tr>
      <w:tr w:rsidR="005B445C" w:rsidRPr="00951747" w:rsidTr="005B445C">
        <w:trPr>
          <w:trHeight w:val="671"/>
          <w:jc w:val="center"/>
        </w:trPr>
        <w:tc>
          <w:tcPr>
            <w:tcW w:w="0" w:type="auto"/>
          </w:tcPr>
          <w:p w:rsidR="005B445C" w:rsidRPr="00951747" w:rsidRDefault="005B445C" w:rsidP="005B445C">
            <w:pPr>
              <w:spacing w:line="240" w:lineRule="exact"/>
              <w:jc w:val="center"/>
              <w:rPr>
                <w:rFonts w:ascii="Arial" w:hAnsi="Arial" w:cs="Arial"/>
                <w:sz w:val="12"/>
                <w:szCs w:val="12"/>
              </w:rPr>
            </w:pPr>
            <w:r w:rsidRPr="00951747">
              <w:rPr>
                <w:rFonts w:ascii="Arial" w:hAnsi="Arial" w:cs="Arial"/>
                <w:sz w:val="12"/>
                <w:szCs w:val="12"/>
              </w:rPr>
              <w:t>1.2</w:t>
            </w:r>
          </w:p>
        </w:tc>
        <w:tc>
          <w:tcPr>
            <w:tcW w:w="0" w:type="auto"/>
          </w:tcPr>
          <w:p w:rsidR="005B445C" w:rsidRPr="00951747" w:rsidRDefault="005B445C" w:rsidP="005B445C">
            <w:pPr>
              <w:pStyle w:val="ConsPlusNormal"/>
              <w:spacing w:line="240" w:lineRule="exact"/>
              <w:ind w:firstLine="0"/>
              <w:rPr>
                <w:sz w:val="12"/>
                <w:szCs w:val="12"/>
              </w:rPr>
            </w:pPr>
            <w:r w:rsidRPr="00951747">
              <w:rPr>
                <w:sz w:val="12"/>
                <w:szCs w:val="12"/>
              </w:rPr>
              <w:t>Информационное обеспечение и пропаганда энерг</w:t>
            </w:r>
            <w:r w:rsidRPr="00951747">
              <w:rPr>
                <w:sz w:val="12"/>
                <w:szCs w:val="12"/>
              </w:rPr>
              <w:t>о</w:t>
            </w:r>
            <w:r w:rsidRPr="00951747">
              <w:rPr>
                <w:sz w:val="12"/>
                <w:szCs w:val="12"/>
              </w:rPr>
              <w:t>сбережения и пов</w:t>
            </w:r>
            <w:r w:rsidRPr="00951747">
              <w:rPr>
                <w:sz w:val="12"/>
                <w:szCs w:val="12"/>
              </w:rPr>
              <w:t>ы</w:t>
            </w:r>
            <w:r w:rsidRPr="00951747">
              <w:rPr>
                <w:sz w:val="12"/>
                <w:szCs w:val="12"/>
              </w:rPr>
              <w:t>шения энергетич</w:t>
            </w:r>
            <w:r w:rsidRPr="00951747">
              <w:rPr>
                <w:sz w:val="12"/>
                <w:szCs w:val="12"/>
              </w:rPr>
              <w:t>е</w:t>
            </w:r>
            <w:r w:rsidRPr="00951747">
              <w:rPr>
                <w:sz w:val="12"/>
                <w:szCs w:val="12"/>
              </w:rPr>
              <w:t>ской эффективности в образ</w:t>
            </w:r>
            <w:r w:rsidRPr="00951747">
              <w:rPr>
                <w:sz w:val="12"/>
                <w:szCs w:val="12"/>
              </w:rPr>
              <w:t>о</w:t>
            </w:r>
            <w:r w:rsidRPr="00951747">
              <w:rPr>
                <w:sz w:val="12"/>
                <w:szCs w:val="12"/>
              </w:rPr>
              <w:t>вании</w:t>
            </w:r>
          </w:p>
        </w:tc>
        <w:tc>
          <w:tcPr>
            <w:tcW w:w="0" w:type="auto"/>
          </w:tcPr>
          <w:p w:rsidR="005B445C" w:rsidRPr="00951747" w:rsidRDefault="005B445C" w:rsidP="005B445C">
            <w:pPr>
              <w:pStyle w:val="ConsPlusNormal"/>
              <w:spacing w:line="240" w:lineRule="exact"/>
              <w:jc w:val="both"/>
              <w:rPr>
                <w:sz w:val="12"/>
                <w:szCs w:val="12"/>
              </w:rPr>
            </w:pPr>
          </w:p>
        </w:tc>
        <w:tc>
          <w:tcPr>
            <w:tcW w:w="0" w:type="auto"/>
          </w:tcPr>
          <w:p w:rsidR="005B445C" w:rsidRPr="00951747" w:rsidRDefault="005B445C" w:rsidP="005B445C">
            <w:pPr>
              <w:pStyle w:val="ConsPlusNormal"/>
              <w:spacing w:line="240" w:lineRule="exact"/>
              <w:ind w:firstLine="34"/>
              <w:jc w:val="center"/>
              <w:rPr>
                <w:sz w:val="12"/>
                <w:szCs w:val="12"/>
              </w:rPr>
            </w:pPr>
            <w:r w:rsidRPr="00951747">
              <w:rPr>
                <w:sz w:val="12"/>
                <w:szCs w:val="12"/>
              </w:rPr>
              <w:t>2020 -2026</w:t>
            </w:r>
          </w:p>
        </w:tc>
        <w:tc>
          <w:tcPr>
            <w:tcW w:w="0" w:type="auto"/>
          </w:tcPr>
          <w:p w:rsidR="005B445C" w:rsidRPr="00951747" w:rsidRDefault="005B445C" w:rsidP="005B445C">
            <w:pPr>
              <w:pStyle w:val="ConsPlusNormal"/>
              <w:spacing w:line="240" w:lineRule="exact"/>
              <w:ind w:hanging="441"/>
              <w:jc w:val="center"/>
              <w:rPr>
                <w:sz w:val="12"/>
                <w:szCs w:val="12"/>
              </w:rPr>
            </w:pPr>
            <w:r w:rsidRPr="00951747">
              <w:rPr>
                <w:sz w:val="12"/>
                <w:szCs w:val="12"/>
              </w:rPr>
              <w:t>2.2</w:t>
            </w:r>
          </w:p>
        </w:tc>
        <w:tc>
          <w:tcPr>
            <w:tcW w:w="0" w:type="auto"/>
          </w:tcPr>
          <w:p w:rsidR="005B445C" w:rsidRPr="00951747" w:rsidRDefault="005B445C" w:rsidP="005B445C">
            <w:pPr>
              <w:spacing w:line="240" w:lineRule="exact"/>
              <w:jc w:val="center"/>
              <w:rPr>
                <w:rFonts w:ascii="Arial" w:hAnsi="Arial" w:cs="Arial"/>
                <w:sz w:val="12"/>
                <w:szCs w:val="12"/>
              </w:rPr>
            </w:pPr>
            <w:r w:rsidRPr="00951747">
              <w:rPr>
                <w:rFonts w:ascii="Arial" w:hAnsi="Arial" w:cs="Arial"/>
                <w:sz w:val="12"/>
                <w:szCs w:val="12"/>
              </w:rPr>
              <w:t>-</w:t>
            </w:r>
          </w:p>
        </w:tc>
        <w:tc>
          <w:tcPr>
            <w:tcW w:w="0" w:type="auto"/>
            <w:noWrap/>
          </w:tcPr>
          <w:p w:rsidR="005B445C" w:rsidRPr="00951747" w:rsidRDefault="005B445C" w:rsidP="005B445C">
            <w:pPr>
              <w:spacing w:line="240" w:lineRule="exact"/>
              <w:jc w:val="center"/>
              <w:rPr>
                <w:rFonts w:ascii="Arial" w:hAnsi="Arial" w:cs="Arial"/>
                <w:sz w:val="12"/>
                <w:szCs w:val="12"/>
              </w:rPr>
            </w:pPr>
            <w:r w:rsidRPr="00951747">
              <w:rPr>
                <w:rFonts w:ascii="Arial" w:hAnsi="Arial" w:cs="Arial"/>
                <w:sz w:val="12"/>
                <w:szCs w:val="12"/>
              </w:rPr>
              <w:t>-</w:t>
            </w:r>
          </w:p>
        </w:tc>
        <w:tc>
          <w:tcPr>
            <w:tcW w:w="0" w:type="auto"/>
            <w:noWrap/>
          </w:tcPr>
          <w:p w:rsidR="005B445C" w:rsidRPr="00951747" w:rsidRDefault="005B445C" w:rsidP="005B445C">
            <w:pPr>
              <w:spacing w:line="240" w:lineRule="exact"/>
              <w:jc w:val="center"/>
              <w:rPr>
                <w:rFonts w:ascii="Arial" w:hAnsi="Arial" w:cs="Arial"/>
                <w:sz w:val="12"/>
                <w:szCs w:val="12"/>
              </w:rPr>
            </w:pPr>
            <w:r w:rsidRPr="00951747">
              <w:rPr>
                <w:rFonts w:ascii="Arial" w:hAnsi="Arial" w:cs="Arial"/>
                <w:sz w:val="12"/>
                <w:szCs w:val="12"/>
              </w:rPr>
              <w:t>-</w:t>
            </w:r>
          </w:p>
        </w:tc>
        <w:tc>
          <w:tcPr>
            <w:tcW w:w="0" w:type="auto"/>
          </w:tcPr>
          <w:p w:rsidR="005B445C" w:rsidRPr="00951747" w:rsidRDefault="005B445C" w:rsidP="005B445C">
            <w:pPr>
              <w:spacing w:line="240" w:lineRule="exact"/>
              <w:jc w:val="center"/>
              <w:rPr>
                <w:rFonts w:ascii="Arial" w:hAnsi="Arial" w:cs="Arial"/>
                <w:sz w:val="12"/>
                <w:szCs w:val="12"/>
              </w:rPr>
            </w:pPr>
            <w:r w:rsidRPr="00951747">
              <w:rPr>
                <w:rFonts w:ascii="Arial" w:hAnsi="Arial" w:cs="Arial"/>
                <w:sz w:val="12"/>
                <w:szCs w:val="12"/>
              </w:rPr>
              <w:t>-</w:t>
            </w:r>
          </w:p>
        </w:tc>
        <w:tc>
          <w:tcPr>
            <w:tcW w:w="0" w:type="auto"/>
          </w:tcPr>
          <w:p w:rsidR="005B445C" w:rsidRPr="00951747" w:rsidRDefault="005B445C" w:rsidP="005B445C">
            <w:pPr>
              <w:spacing w:line="240" w:lineRule="exact"/>
              <w:jc w:val="center"/>
              <w:rPr>
                <w:rFonts w:ascii="Arial" w:hAnsi="Arial" w:cs="Arial"/>
                <w:sz w:val="12"/>
                <w:szCs w:val="12"/>
              </w:rPr>
            </w:pPr>
            <w:r w:rsidRPr="00951747">
              <w:rPr>
                <w:rFonts w:ascii="Arial" w:hAnsi="Arial" w:cs="Arial"/>
                <w:sz w:val="12"/>
                <w:szCs w:val="12"/>
              </w:rPr>
              <w:t>-</w:t>
            </w:r>
          </w:p>
        </w:tc>
        <w:tc>
          <w:tcPr>
            <w:tcW w:w="0" w:type="auto"/>
          </w:tcPr>
          <w:p w:rsidR="005B445C" w:rsidRPr="00951747" w:rsidRDefault="005B445C" w:rsidP="005B445C">
            <w:pPr>
              <w:spacing w:line="240" w:lineRule="exact"/>
              <w:jc w:val="center"/>
              <w:rPr>
                <w:rFonts w:ascii="Arial" w:hAnsi="Arial" w:cs="Arial"/>
                <w:sz w:val="12"/>
                <w:szCs w:val="12"/>
              </w:rPr>
            </w:pPr>
            <w:r w:rsidRPr="00951747">
              <w:rPr>
                <w:rFonts w:ascii="Arial" w:hAnsi="Arial" w:cs="Arial"/>
                <w:sz w:val="12"/>
                <w:szCs w:val="12"/>
              </w:rPr>
              <w:t>-</w:t>
            </w:r>
          </w:p>
        </w:tc>
        <w:tc>
          <w:tcPr>
            <w:tcW w:w="0" w:type="auto"/>
          </w:tcPr>
          <w:p w:rsidR="005B445C" w:rsidRPr="00951747" w:rsidRDefault="005B445C" w:rsidP="005B445C">
            <w:pPr>
              <w:spacing w:line="240" w:lineRule="exact"/>
              <w:jc w:val="center"/>
              <w:rPr>
                <w:rFonts w:ascii="Arial" w:hAnsi="Arial" w:cs="Arial"/>
                <w:sz w:val="12"/>
                <w:szCs w:val="12"/>
              </w:rPr>
            </w:pPr>
            <w:r w:rsidRPr="00951747">
              <w:rPr>
                <w:rFonts w:ascii="Arial" w:hAnsi="Arial" w:cs="Arial"/>
                <w:sz w:val="12"/>
                <w:szCs w:val="12"/>
              </w:rPr>
              <w:t>-</w:t>
            </w:r>
          </w:p>
        </w:tc>
        <w:tc>
          <w:tcPr>
            <w:tcW w:w="0" w:type="auto"/>
          </w:tcPr>
          <w:p w:rsidR="005B445C" w:rsidRPr="00951747" w:rsidRDefault="005B445C" w:rsidP="005B445C">
            <w:pPr>
              <w:spacing w:line="240" w:lineRule="exact"/>
              <w:jc w:val="center"/>
              <w:rPr>
                <w:rFonts w:ascii="Arial" w:hAnsi="Arial" w:cs="Arial"/>
                <w:sz w:val="12"/>
                <w:szCs w:val="12"/>
              </w:rPr>
            </w:pPr>
            <w:r w:rsidRPr="00951747">
              <w:rPr>
                <w:rFonts w:ascii="Arial" w:hAnsi="Arial" w:cs="Arial"/>
                <w:sz w:val="12"/>
                <w:szCs w:val="12"/>
              </w:rPr>
              <w:t>-</w:t>
            </w:r>
          </w:p>
        </w:tc>
      </w:tr>
      <w:tr w:rsidR="005B445C" w:rsidRPr="00951747" w:rsidTr="005B445C">
        <w:trPr>
          <w:trHeight w:val="280"/>
          <w:jc w:val="center"/>
        </w:trPr>
        <w:tc>
          <w:tcPr>
            <w:tcW w:w="0" w:type="auto"/>
            <w:tcBorders>
              <w:top w:val="nil"/>
            </w:tcBorders>
          </w:tcPr>
          <w:p w:rsidR="005B445C" w:rsidRPr="00951747" w:rsidRDefault="005B445C" w:rsidP="005B445C">
            <w:pPr>
              <w:spacing w:line="240" w:lineRule="exact"/>
              <w:rPr>
                <w:rFonts w:ascii="Arial" w:hAnsi="Arial" w:cs="Arial"/>
                <w:sz w:val="12"/>
                <w:szCs w:val="12"/>
              </w:rPr>
            </w:pPr>
            <w:r w:rsidRPr="00951747">
              <w:rPr>
                <w:rFonts w:ascii="Arial" w:hAnsi="Arial" w:cs="Arial"/>
                <w:sz w:val="12"/>
                <w:szCs w:val="12"/>
              </w:rPr>
              <w:t>2.</w:t>
            </w:r>
          </w:p>
        </w:tc>
        <w:tc>
          <w:tcPr>
            <w:tcW w:w="0" w:type="auto"/>
            <w:gridSpan w:val="12"/>
            <w:tcBorders>
              <w:top w:val="nil"/>
            </w:tcBorders>
          </w:tcPr>
          <w:p w:rsidR="005B445C" w:rsidRPr="00951747" w:rsidRDefault="005B445C" w:rsidP="005B445C">
            <w:pPr>
              <w:spacing w:line="240" w:lineRule="exact"/>
              <w:rPr>
                <w:rFonts w:ascii="Arial" w:hAnsi="Arial" w:cs="Arial"/>
                <w:sz w:val="12"/>
                <w:szCs w:val="12"/>
              </w:rPr>
            </w:pPr>
            <w:r w:rsidRPr="00951747">
              <w:rPr>
                <w:rFonts w:ascii="Arial" w:hAnsi="Arial" w:cs="Arial"/>
                <w:sz w:val="12"/>
                <w:szCs w:val="12"/>
              </w:rPr>
              <w:t>Задача 2: Обеспечение выполнения государственных полномочий и обязательств муниципального района</w:t>
            </w:r>
          </w:p>
        </w:tc>
      </w:tr>
      <w:tr w:rsidR="005B445C" w:rsidRPr="00951747" w:rsidTr="005B445C">
        <w:trPr>
          <w:trHeight w:val="555"/>
          <w:jc w:val="center"/>
        </w:trPr>
        <w:tc>
          <w:tcPr>
            <w:tcW w:w="0" w:type="auto"/>
          </w:tcPr>
          <w:p w:rsidR="005B445C" w:rsidRPr="00951747" w:rsidRDefault="005B445C" w:rsidP="005B445C">
            <w:pPr>
              <w:spacing w:line="240" w:lineRule="exact"/>
              <w:rPr>
                <w:rFonts w:ascii="Arial" w:hAnsi="Arial" w:cs="Arial"/>
                <w:sz w:val="12"/>
                <w:szCs w:val="12"/>
              </w:rPr>
            </w:pPr>
            <w:r w:rsidRPr="00951747">
              <w:rPr>
                <w:rFonts w:ascii="Arial" w:hAnsi="Arial" w:cs="Arial"/>
                <w:sz w:val="12"/>
                <w:szCs w:val="12"/>
              </w:rPr>
              <w:t>2.1.</w:t>
            </w:r>
          </w:p>
        </w:tc>
        <w:tc>
          <w:tcPr>
            <w:tcW w:w="0" w:type="auto"/>
          </w:tcPr>
          <w:p w:rsidR="005B445C" w:rsidRPr="00951747" w:rsidRDefault="005B445C" w:rsidP="005B445C">
            <w:pPr>
              <w:spacing w:line="240" w:lineRule="exact"/>
              <w:rPr>
                <w:rFonts w:ascii="Arial" w:hAnsi="Arial" w:cs="Arial"/>
                <w:sz w:val="12"/>
                <w:szCs w:val="12"/>
              </w:rPr>
            </w:pPr>
            <w:r w:rsidRPr="00951747">
              <w:rPr>
                <w:rFonts w:ascii="Arial" w:hAnsi="Arial" w:cs="Arial"/>
                <w:sz w:val="12"/>
                <w:szCs w:val="12"/>
              </w:rPr>
              <w:t>Осуществление отдельных госуда</w:t>
            </w:r>
            <w:r w:rsidRPr="00951747">
              <w:rPr>
                <w:rFonts w:ascii="Arial" w:hAnsi="Arial" w:cs="Arial"/>
                <w:sz w:val="12"/>
                <w:szCs w:val="12"/>
              </w:rPr>
              <w:t>р</w:t>
            </w:r>
            <w:r w:rsidRPr="00951747">
              <w:rPr>
                <w:rFonts w:ascii="Arial" w:hAnsi="Arial" w:cs="Arial"/>
                <w:sz w:val="12"/>
                <w:szCs w:val="12"/>
              </w:rPr>
              <w:t>ственных полном</w:t>
            </w:r>
            <w:r w:rsidRPr="00951747">
              <w:rPr>
                <w:rFonts w:ascii="Arial" w:hAnsi="Arial" w:cs="Arial"/>
                <w:sz w:val="12"/>
                <w:szCs w:val="12"/>
              </w:rPr>
              <w:t>о</w:t>
            </w:r>
            <w:r w:rsidRPr="00951747">
              <w:rPr>
                <w:rFonts w:ascii="Arial" w:hAnsi="Arial" w:cs="Arial"/>
                <w:sz w:val="12"/>
                <w:szCs w:val="12"/>
              </w:rPr>
              <w:t>чий по оказанию мер социальной по</w:t>
            </w:r>
            <w:r w:rsidRPr="00951747">
              <w:rPr>
                <w:rFonts w:ascii="Arial" w:hAnsi="Arial" w:cs="Arial"/>
                <w:sz w:val="12"/>
                <w:szCs w:val="12"/>
              </w:rPr>
              <w:t>д</w:t>
            </w:r>
            <w:r w:rsidRPr="00951747">
              <w:rPr>
                <w:rFonts w:ascii="Arial" w:hAnsi="Arial" w:cs="Arial"/>
                <w:sz w:val="12"/>
                <w:szCs w:val="12"/>
              </w:rPr>
              <w:t>держки обучающи</w:t>
            </w:r>
            <w:r w:rsidRPr="00951747">
              <w:rPr>
                <w:rFonts w:ascii="Arial" w:hAnsi="Arial" w:cs="Arial"/>
                <w:sz w:val="12"/>
                <w:szCs w:val="12"/>
              </w:rPr>
              <w:t>м</w:t>
            </w:r>
            <w:r w:rsidRPr="00951747">
              <w:rPr>
                <w:rFonts w:ascii="Arial" w:hAnsi="Arial" w:cs="Arial"/>
                <w:sz w:val="12"/>
                <w:szCs w:val="12"/>
              </w:rPr>
              <w:t>ся муниципальных о</w:t>
            </w:r>
            <w:r w:rsidRPr="00951747">
              <w:rPr>
                <w:rFonts w:ascii="Arial" w:hAnsi="Arial" w:cs="Arial"/>
                <w:sz w:val="12"/>
                <w:szCs w:val="12"/>
              </w:rPr>
              <w:t>б</w:t>
            </w:r>
            <w:r w:rsidRPr="00951747">
              <w:rPr>
                <w:rFonts w:ascii="Arial" w:hAnsi="Arial" w:cs="Arial"/>
                <w:sz w:val="12"/>
                <w:szCs w:val="12"/>
              </w:rPr>
              <w:t>разовательных учреждений</w:t>
            </w:r>
          </w:p>
        </w:tc>
        <w:tc>
          <w:tcPr>
            <w:tcW w:w="0" w:type="auto"/>
          </w:tcPr>
          <w:p w:rsidR="005B445C" w:rsidRPr="00951747" w:rsidRDefault="005B445C" w:rsidP="005B445C">
            <w:pPr>
              <w:spacing w:line="240" w:lineRule="exact"/>
              <w:rPr>
                <w:rFonts w:ascii="Arial" w:hAnsi="Arial" w:cs="Arial"/>
                <w:sz w:val="12"/>
                <w:szCs w:val="12"/>
              </w:rPr>
            </w:pPr>
            <w:r w:rsidRPr="00951747">
              <w:rPr>
                <w:rFonts w:ascii="Arial" w:hAnsi="Arial" w:cs="Arial"/>
                <w:sz w:val="12"/>
                <w:szCs w:val="12"/>
              </w:rPr>
              <w:t>комитет образов</w:t>
            </w:r>
            <w:r w:rsidRPr="00951747">
              <w:rPr>
                <w:rFonts w:ascii="Arial" w:hAnsi="Arial" w:cs="Arial"/>
                <w:sz w:val="12"/>
                <w:szCs w:val="12"/>
              </w:rPr>
              <w:t>а</w:t>
            </w:r>
            <w:r w:rsidRPr="00951747">
              <w:rPr>
                <w:rFonts w:ascii="Arial" w:hAnsi="Arial" w:cs="Arial"/>
                <w:sz w:val="12"/>
                <w:szCs w:val="12"/>
              </w:rPr>
              <w:t>ния, ЦО</w:t>
            </w:r>
            <w:r w:rsidRPr="00951747">
              <w:rPr>
                <w:rFonts w:ascii="Arial" w:hAnsi="Arial" w:cs="Arial"/>
                <w:sz w:val="12"/>
                <w:szCs w:val="12"/>
              </w:rPr>
              <w:t>М</w:t>
            </w:r>
            <w:r w:rsidRPr="00951747">
              <w:rPr>
                <w:rFonts w:ascii="Arial" w:hAnsi="Arial" w:cs="Arial"/>
                <w:sz w:val="12"/>
                <w:szCs w:val="12"/>
              </w:rPr>
              <w:t>СО, МБУ «АХУ»</w:t>
            </w:r>
          </w:p>
        </w:tc>
        <w:tc>
          <w:tcPr>
            <w:tcW w:w="0" w:type="auto"/>
          </w:tcPr>
          <w:p w:rsidR="005B445C" w:rsidRPr="00951747" w:rsidRDefault="005B445C" w:rsidP="005B445C">
            <w:pPr>
              <w:spacing w:line="240" w:lineRule="exact"/>
              <w:jc w:val="center"/>
              <w:rPr>
                <w:rFonts w:ascii="Arial" w:hAnsi="Arial" w:cs="Arial"/>
                <w:sz w:val="12"/>
                <w:szCs w:val="12"/>
              </w:rPr>
            </w:pPr>
            <w:r w:rsidRPr="00951747">
              <w:rPr>
                <w:rFonts w:ascii="Arial" w:hAnsi="Arial" w:cs="Arial"/>
                <w:sz w:val="12"/>
                <w:szCs w:val="12"/>
              </w:rPr>
              <w:t>2020-2026</w:t>
            </w:r>
          </w:p>
        </w:tc>
        <w:tc>
          <w:tcPr>
            <w:tcW w:w="0" w:type="auto"/>
          </w:tcPr>
          <w:p w:rsidR="005B445C" w:rsidRPr="00951747" w:rsidRDefault="005B445C" w:rsidP="005B445C">
            <w:pPr>
              <w:snapToGrid w:val="0"/>
              <w:spacing w:line="240" w:lineRule="exact"/>
              <w:jc w:val="center"/>
              <w:rPr>
                <w:rFonts w:ascii="Arial" w:hAnsi="Arial" w:cs="Arial"/>
                <w:sz w:val="12"/>
                <w:szCs w:val="12"/>
              </w:rPr>
            </w:pPr>
            <w:r w:rsidRPr="00951747">
              <w:rPr>
                <w:rFonts w:ascii="Arial" w:hAnsi="Arial" w:cs="Arial"/>
                <w:sz w:val="12"/>
                <w:szCs w:val="12"/>
              </w:rPr>
              <w:t>2.1</w:t>
            </w:r>
          </w:p>
        </w:tc>
        <w:tc>
          <w:tcPr>
            <w:tcW w:w="0" w:type="auto"/>
          </w:tcPr>
          <w:p w:rsidR="005B445C" w:rsidRPr="00951747" w:rsidRDefault="005B445C" w:rsidP="005B445C">
            <w:pPr>
              <w:spacing w:line="240" w:lineRule="exact"/>
              <w:rPr>
                <w:rFonts w:ascii="Arial" w:hAnsi="Arial" w:cs="Arial"/>
                <w:sz w:val="12"/>
                <w:szCs w:val="12"/>
              </w:rPr>
            </w:pPr>
            <w:r w:rsidRPr="00951747">
              <w:rPr>
                <w:rFonts w:ascii="Arial" w:hAnsi="Arial" w:cs="Arial"/>
                <w:sz w:val="12"/>
                <w:szCs w:val="12"/>
              </w:rPr>
              <w:t>областной бюджет</w:t>
            </w:r>
          </w:p>
        </w:tc>
        <w:tc>
          <w:tcPr>
            <w:tcW w:w="0" w:type="auto"/>
            <w:noWrap/>
          </w:tcPr>
          <w:p w:rsidR="005B445C" w:rsidRPr="00951747" w:rsidRDefault="005B445C" w:rsidP="005B445C">
            <w:pPr>
              <w:spacing w:line="240" w:lineRule="exact"/>
              <w:rPr>
                <w:rFonts w:ascii="Arial" w:hAnsi="Arial" w:cs="Arial"/>
                <w:sz w:val="12"/>
                <w:szCs w:val="12"/>
              </w:rPr>
            </w:pPr>
            <w:r w:rsidRPr="00951747">
              <w:rPr>
                <w:rFonts w:ascii="Arial" w:hAnsi="Arial" w:cs="Arial"/>
                <w:sz w:val="12"/>
                <w:szCs w:val="12"/>
              </w:rPr>
              <w:t>9857,3</w:t>
            </w:r>
          </w:p>
        </w:tc>
        <w:tc>
          <w:tcPr>
            <w:tcW w:w="0" w:type="auto"/>
            <w:noWrap/>
          </w:tcPr>
          <w:p w:rsidR="005B445C" w:rsidRPr="00951747" w:rsidRDefault="005B445C" w:rsidP="005B445C">
            <w:pPr>
              <w:spacing w:line="240" w:lineRule="exact"/>
              <w:rPr>
                <w:rFonts w:ascii="Arial" w:hAnsi="Arial" w:cs="Arial"/>
                <w:sz w:val="12"/>
                <w:szCs w:val="12"/>
              </w:rPr>
            </w:pPr>
            <w:r w:rsidRPr="00951747">
              <w:rPr>
                <w:rFonts w:ascii="Arial" w:hAnsi="Arial" w:cs="Arial"/>
                <w:sz w:val="12"/>
                <w:szCs w:val="12"/>
              </w:rPr>
              <w:t>11880,4</w:t>
            </w:r>
          </w:p>
        </w:tc>
        <w:tc>
          <w:tcPr>
            <w:tcW w:w="0" w:type="auto"/>
          </w:tcPr>
          <w:p w:rsidR="005B445C" w:rsidRPr="00951747" w:rsidRDefault="005B445C" w:rsidP="005B445C">
            <w:pPr>
              <w:rPr>
                <w:rFonts w:ascii="Arial" w:hAnsi="Arial" w:cs="Arial"/>
                <w:sz w:val="12"/>
                <w:szCs w:val="12"/>
              </w:rPr>
            </w:pPr>
            <w:r w:rsidRPr="00951747">
              <w:rPr>
                <w:rFonts w:ascii="Arial" w:hAnsi="Arial" w:cs="Arial"/>
                <w:sz w:val="12"/>
                <w:szCs w:val="12"/>
              </w:rPr>
              <w:t>10919,1</w:t>
            </w:r>
          </w:p>
        </w:tc>
        <w:tc>
          <w:tcPr>
            <w:tcW w:w="0" w:type="auto"/>
          </w:tcPr>
          <w:p w:rsidR="005B445C" w:rsidRPr="00951747" w:rsidRDefault="005B445C" w:rsidP="005B445C">
            <w:pPr>
              <w:rPr>
                <w:rFonts w:ascii="Arial" w:hAnsi="Arial" w:cs="Arial"/>
                <w:sz w:val="12"/>
                <w:szCs w:val="12"/>
              </w:rPr>
            </w:pPr>
            <w:r w:rsidRPr="00951747">
              <w:rPr>
                <w:rFonts w:ascii="Arial" w:hAnsi="Arial" w:cs="Arial"/>
                <w:sz w:val="12"/>
                <w:szCs w:val="12"/>
              </w:rPr>
              <w:t>10919,1</w:t>
            </w:r>
          </w:p>
        </w:tc>
        <w:tc>
          <w:tcPr>
            <w:tcW w:w="0" w:type="auto"/>
          </w:tcPr>
          <w:p w:rsidR="005B445C" w:rsidRPr="00951747" w:rsidRDefault="005B445C" w:rsidP="005B445C">
            <w:pPr>
              <w:spacing w:line="240" w:lineRule="exact"/>
              <w:rPr>
                <w:rFonts w:ascii="Arial" w:hAnsi="Arial" w:cs="Arial"/>
                <w:sz w:val="12"/>
                <w:szCs w:val="12"/>
              </w:rPr>
            </w:pPr>
            <w:r w:rsidRPr="00951747">
              <w:rPr>
                <w:rFonts w:ascii="Arial" w:hAnsi="Arial" w:cs="Arial"/>
                <w:sz w:val="12"/>
                <w:szCs w:val="12"/>
              </w:rPr>
              <w:t>11009,7</w:t>
            </w:r>
          </w:p>
        </w:tc>
        <w:tc>
          <w:tcPr>
            <w:tcW w:w="0" w:type="auto"/>
          </w:tcPr>
          <w:p w:rsidR="005B445C" w:rsidRPr="00951747" w:rsidRDefault="005B445C" w:rsidP="005B445C">
            <w:pPr>
              <w:spacing w:line="240" w:lineRule="exact"/>
              <w:rPr>
                <w:rFonts w:ascii="Arial" w:hAnsi="Arial" w:cs="Arial"/>
                <w:sz w:val="12"/>
                <w:szCs w:val="12"/>
              </w:rPr>
            </w:pPr>
            <w:r w:rsidRPr="00951747">
              <w:rPr>
                <w:rFonts w:ascii="Arial" w:hAnsi="Arial" w:cs="Arial"/>
                <w:sz w:val="12"/>
                <w:szCs w:val="12"/>
              </w:rPr>
              <w:t>11009,7</w:t>
            </w:r>
          </w:p>
        </w:tc>
        <w:tc>
          <w:tcPr>
            <w:tcW w:w="0" w:type="auto"/>
          </w:tcPr>
          <w:p w:rsidR="005B445C" w:rsidRPr="00951747" w:rsidRDefault="005B445C" w:rsidP="005B445C">
            <w:pPr>
              <w:spacing w:line="240" w:lineRule="exact"/>
              <w:rPr>
                <w:rFonts w:ascii="Arial" w:hAnsi="Arial" w:cs="Arial"/>
                <w:sz w:val="12"/>
                <w:szCs w:val="12"/>
              </w:rPr>
            </w:pPr>
            <w:r w:rsidRPr="00951747">
              <w:rPr>
                <w:rFonts w:ascii="Arial" w:hAnsi="Arial" w:cs="Arial"/>
                <w:sz w:val="12"/>
                <w:szCs w:val="12"/>
              </w:rPr>
              <w:t>11009,7</w:t>
            </w:r>
          </w:p>
        </w:tc>
      </w:tr>
      <w:tr w:rsidR="005B445C" w:rsidRPr="00951747" w:rsidTr="005B445C">
        <w:trPr>
          <w:trHeight w:val="933"/>
          <w:jc w:val="center"/>
        </w:trPr>
        <w:tc>
          <w:tcPr>
            <w:tcW w:w="0" w:type="auto"/>
            <w:vMerge w:val="restart"/>
          </w:tcPr>
          <w:p w:rsidR="005B445C" w:rsidRPr="00951747" w:rsidRDefault="005B445C" w:rsidP="005B445C">
            <w:pPr>
              <w:spacing w:line="240" w:lineRule="exact"/>
              <w:rPr>
                <w:rFonts w:ascii="Arial" w:hAnsi="Arial" w:cs="Arial"/>
                <w:sz w:val="12"/>
                <w:szCs w:val="12"/>
              </w:rPr>
            </w:pPr>
            <w:r w:rsidRPr="00951747">
              <w:rPr>
                <w:rFonts w:ascii="Arial" w:hAnsi="Arial" w:cs="Arial"/>
                <w:sz w:val="12"/>
                <w:szCs w:val="12"/>
              </w:rPr>
              <w:t>2.2.</w:t>
            </w:r>
          </w:p>
        </w:tc>
        <w:tc>
          <w:tcPr>
            <w:tcW w:w="0" w:type="auto"/>
            <w:vMerge w:val="restart"/>
          </w:tcPr>
          <w:p w:rsidR="005B445C" w:rsidRPr="00951747" w:rsidRDefault="005B445C" w:rsidP="005B445C">
            <w:pPr>
              <w:spacing w:line="240" w:lineRule="exact"/>
              <w:rPr>
                <w:rFonts w:ascii="Arial" w:hAnsi="Arial" w:cs="Arial"/>
                <w:sz w:val="12"/>
                <w:szCs w:val="12"/>
              </w:rPr>
            </w:pPr>
            <w:r w:rsidRPr="00951747">
              <w:rPr>
                <w:rFonts w:ascii="Arial" w:hAnsi="Arial" w:cs="Arial"/>
                <w:sz w:val="12"/>
                <w:szCs w:val="12"/>
              </w:rPr>
              <w:t>Осуществляющих отдельные госуда</w:t>
            </w:r>
            <w:r w:rsidRPr="00951747">
              <w:rPr>
                <w:rFonts w:ascii="Arial" w:hAnsi="Arial" w:cs="Arial"/>
                <w:sz w:val="12"/>
                <w:szCs w:val="12"/>
              </w:rPr>
              <w:t>р</w:t>
            </w:r>
            <w:r w:rsidRPr="00951747">
              <w:rPr>
                <w:rFonts w:ascii="Arial" w:hAnsi="Arial" w:cs="Arial"/>
                <w:sz w:val="12"/>
                <w:szCs w:val="12"/>
              </w:rPr>
              <w:t>ственные полном</w:t>
            </w:r>
            <w:r w:rsidRPr="00951747">
              <w:rPr>
                <w:rFonts w:ascii="Arial" w:hAnsi="Arial" w:cs="Arial"/>
                <w:sz w:val="12"/>
                <w:szCs w:val="12"/>
              </w:rPr>
              <w:t>о</w:t>
            </w:r>
            <w:r w:rsidRPr="00951747">
              <w:rPr>
                <w:rFonts w:ascii="Arial" w:hAnsi="Arial" w:cs="Arial"/>
                <w:sz w:val="12"/>
                <w:szCs w:val="12"/>
              </w:rPr>
              <w:t>чия по выплате компенсации род</w:t>
            </w:r>
            <w:r w:rsidRPr="00951747">
              <w:rPr>
                <w:rFonts w:ascii="Arial" w:hAnsi="Arial" w:cs="Arial"/>
                <w:sz w:val="12"/>
                <w:szCs w:val="12"/>
              </w:rPr>
              <w:t>и</w:t>
            </w:r>
            <w:r w:rsidRPr="00951747">
              <w:rPr>
                <w:rFonts w:ascii="Arial" w:hAnsi="Arial" w:cs="Arial"/>
                <w:sz w:val="12"/>
                <w:szCs w:val="12"/>
              </w:rPr>
              <w:t>тельской платы родителям (зако</w:t>
            </w:r>
            <w:r w:rsidRPr="00951747">
              <w:rPr>
                <w:rFonts w:ascii="Arial" w:hAnsi="Arial" w:cs="Arial"/>
                <w:sz w:val="12"/>
                <w:szCs w:val="12"/>
              </w:rPr>
              <w:t>н</w:t>
            </w:r>
            <w:r w:rsidRPr="00951747">
              <w:rPr>
                <w:rFonts w:ascii="Arial" w:hAnsi="Arial" w:cs="Arial"/>
                <w:sz w:val="12"/>
                <w:szCs w:val="12"/>
              </w:rPr>
              <w:t>ным представит</w:t>
            </w:r>
            <w:r w:rsidRPr="00951747">
              <w:rPr>
                <w:rFonts w:ascii="Arial" w:hAnsi="Arial" w:cs="Arial"/>
                <w:sz w:val="12"/>
                <w:szCs w:val="12"/>
              </w:rPr>
              <w:t>е</w:t>
            </w:r>
            <w:r w:rsidRPr="00951747">
              <w:rPr>
                <w:rFonts w:ascii="Arial" w:hAnsi="Arial" w:cs="Arial"/>
                <w:sz w:val="12"/>
                <w:szCs w:val="12"/>
              </w:rPr>
              <w:t>лям) детей, пос</w:t>
            </w:r>
            <w:r w:rsidRPr="00951747">
              <w:rPr>
                <w:rFonts w:ascii="Arial" w:hAnsi="Arial" w:cs="Arial"/>
                <w:sz w:val="12"/>
                <w:szCs w:val="12"/>
              </w:rPr>
              <w:t>е</w:t>
            </w:r>
            <w:r w:rsidRPr="00951747">
              <w:rPr>
                <w:rFonts w:ascii="Arial" w:hAnsi="Arial" w:cs="Arial"/>
                <w:sz w:val="12"/>
                <w:szCs w:val="12"/>
              </w:rPr>
              <w:t>щающих   муниц</w:t>
            </w:r>
            <w:r w:rsidRPr="00951747">
              <w:rPr>
                <w:rFonts w:ascii="Arial" w:hAnsi="Arial" w:cs="Arial"/>
                <w:sz w:val="12"/>
                <w:szCs w:val="12"/>
              </w:rPr>
              <w:t>и</w:t>
            </w:r>
            <w:r w:rsidRPr="00951747">
              <w:rPr>
                <w:rFonts w:ascii="Arial" w:hAnsi="Arial" w:cs="Arial"/>
                <w:sz w:val="12"/>
                <w:szCs w:val="12"/>
              </w:rPr>
              <w:t>пальные образов</w:t>
            </w:r>
            <w:r w:rsidRPr="00951747">
              <w:rPr>
                <w:rFonts w:ascii="Arial" w:hAnsi="Arial" w:cs="Arial"/>
                <w:sz w:val="12"/>
                <w:szCs w:val="12"/>
              </w:rPr>
              <w:t>а</w:t>
            </w:r>
            <w:r w:rsidRPr="00951747">
              <w:rPr>
                <w:rFonts w:ascii="Arial" w:hAnsi="Arial" w:cs="Arial"/>
                <w:sz w:val="12"/>
                <w:szCs w:val="12"/>
              </w:rPr>
              <w:t>тельные учрежд</w:t>
            </w:r>
            <w:r w:rsidRPr="00951747">
              <w:rPr>
                <w:rFonts w:ascii="Arial" w:hAnsi="Arial" w:cs="Arial"/>
                <w:sz w:val="12"/>
                <w:szCs w:val="12"/>
              </w:rPr>
              <w:t>е</w:t>
            </w:r>
            <w:r w:rsidRPr="00951747">
              <w:rPr>
                <w:rFonts w:ascii="Arial" w:hAnsi="Arial" w:cs="Arial"/>
                <w:sz w:val="12"/>
                <w:szCs w:val="12"/>
              </w:rPr>
              <w:t>ния, реализующие образовательную программу дошкол</w:t>
            </w:r>
            <w:r w:rsidRPr="00951747">
              <w:rPr>
                <w:rFonts w:ascii="Arial" w:hAnsi="Arial" w:cs="Arial"/>
                <w:sz w:val="12"/>
                <w:szCs w:val="12"/>
              </w:rPr>
              <w:t>ь</w:t>
            </w:r>
            <w:r w:rsidRPr="00951747">
              <w:rPr>
                <w:rFonts w:ascii="Arial" w:hAnsi="Arial" w:cs="Arial"/>
                <w:sz w:val="12"/>
                <w:szCs w:val="12"/>
              </w:rPr>
              <w:t>ного образования</w:t>
            </w:r>
          </w:p>
        </w:tc>
        <w:tc>
          <w:tcPr>
            <w:tcW w:w="0" w:type="auto"/>
            <w:vMerge w:val="restart"/>
          </w:tcPr>
          <w:p w:rsidR="005B445C" w:rsidRPr="00951747" w:rsidRDefault="005B445C" w:rsidP="005B445C">
            <w:pPr>
              <w:spacing w:line="240" w:lineRule="exact"/>
              <w:rPr>
                <w:rFonts w:ascii="Arial" w:hAnsi="Arial" w:cs="Arial"/>
                <w:sz w:val="12"/>
                <w:szCs w:val="12"/>
              </w:rPr>
            </w:pPr>
            <w:r w:rsidRPr="00951747">
              <w:rPr>
                <w:rFonts w:ascii="Arial" w:hAnsi="Arial" w:cs="Arial"/>
                <w:sz w:val="12"/>
                <w:szCs w:val="12"/>
              </w:rPr>
              <w:t>комитет образов</w:t>
            </w:r>
            <w:r w:rsidRPr="00951747">
              <w:rPr>
                <w:rFonts w:ascii="Arial" w:hAnsi="Arial" w:cs="Arial"/>
                <w:sz w:val="12"/>
                <w:szCs w:val="12"/>
              </w:rPr>
              <w:t>а</w:t>
            </w:r>
            <w:r w:rsidRPr="00951747">
              <w:rPr>
                <w:rFonts w:ascii="Arial" w:hAnsi="Arial" w:cs="Arial"/>
                <w:sz w:val="12"/>
                <w:szCs w:val="12"/>
              </w:rPr>
              <w:t>ния ЦО</w:t>
            </w:r>
            <w:r w:rsidRPr="00951747">
              <w:rPr>
                <w:rFonts w:ascii="Arial" w:hAnsi="Arial" w:cs="Arial"/>
                <w:sz w:val="12"/>
                <w:szCs w:val="12"/>
              </w:rPr>
              <w:t>М</w:t>
            </w:r>
            <w:r w:rsidRPr="00951747">
              <w:rPr>
                <w:rFonts w:ascii="Arial" w:hAnsi="Arial" w:cs="Arial"/>
                <w:sz w:val="12"/>
                <w:szCs w:val="12"/>
              </w:rPr>
              <w:t>СО</w:t>
            </w:r>
          </w:p>
        </w:tc>
        <w:tc>
          <w:tcPr>
            <w:tcW w:w="0" w:type="auto"/>
            <w:vMerge w:val="restart"/>
          </w:tcPr>
          <w:p w:rsidR="005B445C" w:rsidRPr="00951747" w:rsidRDefault="005B445C" w:rsidP="005B445C">
            <w:pPr>
              <w:spacing w:line="240" w:lineRule="exact"/>
              <w:jc w:val="center"/>
              <w:rPr>
                <w:rFonts w:ascii="Arial" w:hAnsi="Arial" w:cs="Arial"/>
                <w:sz w:val="12"/>
                <w:szCs w:val="12"/>
              </w:rPr>
            </w:pPr>
            <w:r w:rsidRPr="00951747">
              <w:rPr>
                <w:rFonts w:ascii="Arial" w:hAnsi="Arial" w:cs="Arial"/>
                <w:sz w:val="12"/>
                <w:szCs w:val="12"/>
              </w:rPr>
              <w:t>2020-2026</w:t>
            </w:r>
          </w:p>
        </w:tc>
        <w:tc>
          <w:tcPr>
            <w:tcW w:w="0" w:type="auto"/>
            <w:vMerge w:val="restart"/>
          </w:tcPr>
          <w:p w:rsidR="005B445C" w:rsidRPr="00951747" w:rsidRDefault="005B445C" w:rsidP="005B445C">
            <w:pPr>
              <w:snapToGrid w:val="0"/>
              <w:spacing w:line="240" w:lineRule="exact"/>
              <w:jc w:val="center"/>
              <w:rPr>
                <w:rFonts w:ascii="Arial" w:hAnsi="Arial" w:cs="Arial"/>
                <w:sz w:val="12"/>
                <w:szCs w:val="12"/>
              </w:rPr>
            </w:pPr>
          </w:p>
          <w:p w:rsidR="005B445C" w:rsidRPr="00951747" w:rsidRDefault="005B445C" w:rsidP="005B445C">
            <w:pPr>
              <w:snapToGrid w:val="0"/>
              <w:spacing w:line="240" w:lineRule="exact"/>
              <w:jc w:val="center"/>
              <w:rPr>
                <w:rFonts w:ascii="Arial" w:hAnsi="Arial" w:cs="Arial"/>
                <w:sz w:val="12"/>
                <w:szCs w:val="12"/>
              </w:rPr>
            </w:pPr>
            <w:r w:rsidRPr="00951747">
              <w:rPr>
                <w:rFonts w:ascii="Arial" w:hAnsi="Arial" w:cs="Arial"/>
                <w:sz w:val="12"/>
                <w:szCs w:val="12"/>
              </w:rPr>
              <w:t>2.1</w:t>
            </w:r>
          </w:p>
        </w:tc>
        <w:tc>
          <w:tcPr>
            <w:tcW w:w="0" w:type="auto"/>
          </w:tcPr>
          <w:p w:rsidR="005B445C" w:rsidRPr="00951747" w:rsidRDefault="005B445C" w:rsidP="005B445C">
            <w:pPr>
              <w:spacing w:line="240" w:lineRule="exact"/>
              <w:rPr>
                <w:rFonts w:ascii="Arial" w:hAnsi="Arial" w:cs="Arial"/>
                <w:sz w:val="12"/>
                <w:szCs w:val="12"/>
              </w:rPr>
            </w:pPr>
            <w:r w:rsidRPr="00951747">
              <w:rPr>
                <w:rFonts w:ascii="Arial" w:hAnsi="Arial" w:cs="Arial"/>
                <w:sz w:val="12"/>
                <w:szCs w:val="12"/>
              </w:rPr>
              <w:t>областной бюджет</w:t>
            </w:r>
          </w:p>
        </w:tc>
        <w:tc>
          <w:tcPr>
            <w:tcW w:w="0" w:type="auto"/>
            <w:noWrap/>
          </w:tcPr>
          <w:p w:rsidR="005B445C" w:rsidRPr="00951747" w:rsidRDefault="005B445C" w:rsidP="005B445C">
            <w:pPr>
              <w:spacing w:line="240" w:lineRule="exact"/>
              <w:rPr>
                <w:rFonts w:ascii="Arial" w:hAnsi="Arial" w:cs="Arial"/>
                <w:sz w:val="12"/>
                <w:szCs w:val="12"/>
              </w:rPr>
            </w:pPr>
            <w:r w:rsidRPr="00951747">
              <w:rPr>
                <w:rFonts w:ascii="Arial" w:hAnsi="Arial" w:cs="Arial"/>
                <w:sz w:val="12"/>
                <w:szCs w:val="12"/>
              </w:rPr>
              <w:t>397,3</w:t>
            </w:r>
          </w:p>
        </w:tc>
        <w:tc>
          <w:tcPr>
            <w:tcW w:w="0" w:type="auto"/>
            <w:noWrap/>
          </w:tcPr>
          <w:p w:rsidR="005B445C" w:rsidRPr="00951747" w:rsidRDefault="005B445C" w:rsidP="005B445C">
            <w:pPr>
              <w:spacing w:line="240" w:lineRule="exact"/>
              <w:rPr>
                <w:rFonts w:ascii="Arial" w:hAnsi="Arial" w:cs="Arial"/>
                <w:sz w:val="12"/>
                <w:szCs w:val="12"/>
              </w:rPr>
            </w:pPr>
            <w:r w:rsidRPr="00951747">
              <w:rPr>
                <w:rFonts w:ascii="Arial" w:hAnsi="Arial" w:cs="Arial"/>
                <w:sz w:val="12"/>
                <w:szCs w:val="12"/>
              </w:rPr>
              <w:t>673,8</w:t>
            </w:r>
          </w:p>
        </w:tc>
        <w:tc>
          <w:tcPr>
            <w:tcW w:w="0" w:type="auto"/>
          </w:tcPr>
          <w:p w:rsidR="005B445C" w:rsidRPr="00951747" w:rsidRDefault="005B445C" w:rsidP="005B445C">
            <w:pPr>
              <w:rPr>
                <w:rFonts w:ascii="Arial" w:hAnsi="Arial" w:cs="Arial"/>
                <w:sz w:val="12"/>
                <w:szCs w:val="12"/>
              </w:rPr>
            </w:pPr>
            <w:r w:rsidRPr="00951747">
              <w:rPr>
                <w:rFonts w:ascii="Arial" w:hAnsi="Arial" w:cs="Arial"/>
                <w:sz w:val="12"/>
                <w:szCs w:val="12"/>
              </w:rPr>
              <w:t>673,8</w:t>
            </w:r>
          </w:p>
        </w:tc>
        <w:tc>
          <w:tcPr>
            <w:tcW w:w="0" w:type="auto"/>
          </w:tcPr>
          <w:p w:rsidR="005B445C" w:rsidRPr="00951747" w:rsidRDefault="005B445C" w:rsidP="005B445C">
            <w:pPr>
              <w:rPr>
                <w:rFonts w:ascii="Arial" w:hAnsi="Arial" w:cs="Arial"/>
                <w:sz w:val="12"/>
                <w:szCs w:val="12"/>
              </w:rPr>
            </w:pPr>
            <w:r w:rsidRPr="00951747">
              <w:rPr>
                <w:rFonts w:ascii="Arial" w:hAnsi="Arial" w:cs="Arial"/>
                <w:sz w:val="12"/>
                <w:szCs w:val="12"/>
              </w:rPr>
              <w:t>673,8</w:t>
            </w:r>
          </w:p>
        </w:tc>
        <w:tc>
          <w:tcPr>
            <w:tcW w:w="0" w:type="auto"/>
          </w:tcPr>
          <w:p w:rsidR="005B445C" w:rsidRPr="00951747" w:rsidRDefault="005B445C" w:rsidP="005B445C">
            <w:pPr>
              <w:spacing w:line="240" w:lineRule="exact"/>
              <w:rPr>
                <w:rFonts w:ascii="Arial" w:hAnsi="Arial" w:cs="Arial"/>
                <w:sz w:val="12"/>
                <w:szCs w:val="12"/>
              </w:rPr>
            </w:pPr>
            <w:r w:rsidRPr="00951747">
              <w:rPr>
                <w:rFonts w:ascii="Arial" w:hAnsi="Arial" w:cs="Arial"/>
                <w:sz w:val="12"/>
                <w:szCs w:val="12"/>
              </w:rPr>
              <w:t>993,9</w:t>
            </w:r>
          </w:p>
        </w:tc>
        <w:tc>
          <w:tcPr>
            <w:tcW w:w="0" w:type="auto"/>
          </w:tcPr>
          <w:p w:rsidR="005B445C" w:rsidRPr="00951747" w:rsidRDefault="005B445C" w:rsidP="005B445C">
            <w:pPr>
              <w:spacing w:line="240" w:lineRule="exact"/>
              <w:rPr>
                <w:rFonts w:ascii="Arial" w:hAnsi="Arial" w:cs="Arial"/>
                <w:sz w:val="12"/>
                <w:szCs w:val="12"/>
              </w:rPr>
            </w:pPr>
            <w:r w:rsidRPr="00951747">
              <w:rPr>
                <w:rFonts w:ascii="Arial" w:hAnsi="Arial" w:cs="Arial"/>
                <w:sz w:val="12"/>
                <w:szCs w:val="12"/>
              </w:rPr>
              <w:t>993,9</w:t>
            </w:r>
          </w:p>
        </w:tc>
        <w:tc>
          <w:tcPr>
            <w:tcW w:w="0" w:type="auto"/>
          </w:tcPr>
          <w:p w:rsidR="005B445C" w:rsidRPr="00951747" w:rsidRDefault="005B445C" w:rsidP="005B445C">
            <w:pPr>
              <w:spacing w:line="240" w:lineRule="exact"/>
              <w:rPr>
                <w:rFonts w:ascii="Arial" w:hAnsi="Arial" w:cs="Arial"/>
                <w:sz w:val="12"/>
                <w:szCs w:val="12"/>
              </w:rPr>
            </w:pPr>
            <w:r w:rsidRPr="00951747">
              <w:rPr>
                <w:rFonts w:ascii="Arial" w:hAnsi="Arial" w:cs="Arial"/>
                <w:sz w:val="12"/>
                <w:szCs w:val="12"/>
              </w:rPr>
              <w:t>993,9</w:t>
            </w:r>
          </w:p>
        </w:tc>
      </w:tr>
      <w:tr w:rsidR="005B445C" w:rsidRPr="00951747" w:rsidTr="005B445C">
        <w:trPr>
          <w:trHeight w:val="1137"/>
          <w:jc w:val="center"/>
        </w:trPr>
        <w:tc>
          <w:tcPr>
            <w:tcW w:w="0" w:type="auto"/>
            <w:vMerge/>
          </w:tcPr>
          <w:p w:rsidR="005B445C" w:rsidRPr="00951747" w:rsidRDefault="005B445C" w:rsidP="005B445C">
            <w:pPr>
              <w:spacing w:line="240" w:lineRule="exact"/>
              <w:rPr>
                <w:rFonts w:ascii="Arial" w:hAnsi="Arial" w:cs="Arial"/>
                <w:sz w:val="12"/>
                <w:szCs w:val="12"/>
              </w:rPr>
            </w:pPr>
          </w:p>
        </w:tc>
        <w:tc>
          <w:tcPr>
            <w:tcW w:w="0" w:type="auto"/>
            <w:vMerge/>
          </w:tcPr>
          <w:p w:rsidR="005B445C" w:rsidRPr="00951747" w:rsidRDefault="005B445C" w:rsidP="005B445C">
            <w:pPr>
              <w:spacing w:line="240" w:lineRule="exact"/>
              <w:rPr>
                <w:rFonts w:ascii="Arial" w:hAnsi="Arial" w:cs="Arial"/>
                <w:sz w:val="12"/>
                <w:szCs w:val="12"/>
              </w:rPr>
            </w:pPr>
          </w:p>
        </w:tc>
        <w:tc>
          <w:tcPr>
            <w:tcW w:w="0" w:type="auto"/>
            <w:vMerge/>
          </w:tcPr>
          <w:p w:rsidR="005B445C" w:rsidRPr="00951747" w:rsidRDefault="005B445C" w:rsidP="005B445C">
            <w:pPr>
              <w:spacing w:line="240" w:lineRule="exact"/>
              <w:rPr>
                <w:rFonts w:ascii="Arial" w:hAnsi="Arial" w:cs="Arial"/>
                <w:sz w:val="12"/>
                <w:szCs w:val="12"/>
              </w:rPr>
            </w:pPr>
          </w:p>
        </w:tc>
        <w:tc>
          <w:tcPr>
            <w:tcW w:w="0" w:type="auto"/>
            <w:vMerge/>
          </w:tcPr>
          <w:p w:rsidR="005B445C" w:rsidRPr="00951747" w:rsidRDefault="005B445C" w:rsidP="005B445C">
            <w:pPr>
              <w:spacing w:line="240" w:lineRule="exact"/>
              <w:jc w:val="center"/>
              <w:rPr>
                <w:rFonts w:ascii="Arial" w:hAnsi="Arial" w:cs="Arial"/>
                <w:sz w:val="12"/>
                <w:szCs w:val="12"/>
              </w:rPr>
            </w:pPr>
          </w:p>
        </w:tc>
        <w:tc>
          <w:tcPr>
            <w:tcW w:w="0" w:type="auto"/>
            <w:vMerge/>
          </w:tcPr>
          <w:p w:rsidR="005B445C" w:rsidRPr="00951747" w:rsidRDefault="005B445C" w:rsidP="005B445C">
            <w:pPr>
              <w:snapToGrid w:val="0"/>
              <w:spacing w:line="240" w:lineRule="exact"/>
              <w:jc w:val="center"/>
              <w:rPr>
                <w:rFonts w:ascii="Arial" w:hAnsi="Arial" w:cs="Arial"/>
                <w:sz w:val="12"/>
                <w:szCs w:val="12"/>
              </w:rPr>
            </w:pPr>
          </w:p>
        </w:tc>
        <w:tc>
          <w:tcPr>
            <w:tcW w:w="0" w:type="auto"/>
          </w:tcPr>
          <w:p w:rsidR="005B445C" w:rsidRPr="00951747" w:rsidRDefault="005B445C" w:rsidP="005B445C">
            <w:pPr>
              <w:spacing w:line="240" w:lineRule="exact"/>
              <w:rPr>
                <w:rFonts w:ascii="Arial" w:hAnsi="Arial" w:cs="Arial"/>
                <w:sz w:val="12"/>
                <w:szCs w:val="12"/>
              </w:rPr>
            </w:pPr>
            <w:r w:rsidRPr="00951747">
              <w:rPr>
                <w:rFonts w:ascii="Arial" w:hAnsi="Arial" w:cs="Arial"/>
                <w:sz w:val="12"/>
                <w:szCs w:val="12"/>
              </w:rPr>
              <w:t>местный бю</w:t>
            </w:r>
            <w:r w:rsidRPr="00951747">
              <w:rPr>
                <w:rFonts w:ascii="Arial" w:hAnsi="Arial" w:cs="Arial"/>
                <w:sz w:val="12"/>
                <w:szCs w:val="12"/>
              </w:rPr>
              <w:t>д</w:t>
            </w:r>
            <w:r w:rsidRPr="00951747">
              <w:rPr>
                <w:rFonts w:ascii="Arial" w:hAnsi="Arial" w:cs="Arial"/>
                <w:sz w:val="12"/>
                <w:szCs w:val="12"/>
              </w:rPr>
              <w:t>жет</w:t>
            </w:r>
          </w:p>
        </w:tc>
        <w:tc>
          <w:tcPr>
            <w:tcW w:w="0" w:type="auto"/>
            <w:noWrap/>
          </w:tcPr>
          <w:p w:rsidR="005B445C" w:rsidRPr="00951747" w:rsidRDefault="005B445C" w:rsidP="005B445C">
            <w:pPr>
              <w:spacing w:line="240" w:lineRule="exact"/>
              <w:rPr>
                <w:rFonts w:ascii="Arial" w:hAnsi="Arial" w:cs="Arial"/>
                <w:sz w:val="12"/>
                <w:szCs w:val="12"/>
              </w:rPr>
            </w:pPr>
            <w:r w:rsidRPr="00951747">
              <w:rPr>
                <w:rFonts w:ascii="Arial" w:hAnsi="Arial" w:cs="Arial"/>
                <w:sz w:val="12"/>
                <w:szCs w:val="12"/>
              </w:rPr>
              <w:t>1258,6</w:t>
            </w:r>
          </w:p>
        </w:tc>
        <w:tc>
          <w:tcPr>
            <w:tcW w:w="0" w:type="auto"/>
            <w:noWrap/>
          </w:tcPr>
          <w:p w:rsidR="005B445C" w:rsidRPr="00951747" w:rsidRDefault="005B445C" w:rsidP="005B445C">
            <w:pPr>
              <w:spacing w:line="240" w:lineRule="exact"/>
              <w:rPr>
                <w:rFonts w:ascii="Arial" w:hAnsi="Arial" w:cs="Arial"/>
                <w:sz w:val="12"/>
                <w:szCs w:val="12"/>
              </w:rPr>
            </w:pPr>
            <w:r w:rsidRPr="00951747">
              <w:rPr>
                <w:rFonts w:ascii="Arial" w:hAnsi="Arial" w:cs="Arial"/>
                <w:sz w:val="12"/>
                <w:szCs w:val="12"/>
              </w:rPr>
              <w:t>1020,8</w:t>
            </w:r>
          </w:p>
        </w:tc>
        <w:tc>
          <w:tcPr>
            <w:tcW w:w="0" w:type="auto"/>
          </w:tcPr>
          <w:p w:rsidR="005B445C" w:rsidRPr="00951747" w:rsidRDefault="005B445C" w:rsidP="005B445C">
            <w:pPr>
              <w:rPr>
                <w:rFonts w:ascii="Arial" w:hAnsi="Arial" w:cs="Arial"/>
                <w:sz w:val="12"/>
                <w:szCs w:val="12"/>
              </w:rPr>
            </w:pPr>
            <w:r w:rsidRPr="00951747">
              <w:rPr>
                <w:rFonts w:ascii="Arial" w:hAnsi="Arial" w:cs="Arial"/>
                <w:sz w:val="12"/>
                <w:szCs w:val="12"/>
              </w:rPr>
              <w:t>1020,8</w:t>
            </w:r>
          </w:p>
        </w:tc>
        <w:tc>
          <w:tcPr>
            <w:tcW w:w="0" w:type="auto"/>
          </w:tcPr>
          <w:p w:rsidR="005B445C" w:rsidRPr="00951747" w:rsidRDefault="005B445C" w:rsidP="005B445C">
            <w:pPr>
              <w:rPr>
                <w:rFonts w:ascii="Arial" w:hAnsi="Arial" w:cs="Arial"/>
                <w:sz w:val="12"/>
                <w:szCs w:val="12"/>
              </w:rPr>
            </w:pPr>
            <w:r w:rsidRPr="00951747">
              <w:rPr>
                <w:rFonts w:ascii="Arial" w:hAnsi="Arial" w:cs="Arial"/>
                <w:sz w:val="12"/>
                <w:szCs w:val="12"/>
              </w:rPr>
              <w:t>1020,8</w:t>
            </w:r>
          </w:p>
        </w:tc>
        <w:tc>
          <w:tcPr>
            <w:tcW w:w="0" w:type="auto"/>
          </w:tcPr>
          <w:p w:rsidR="005B445C" w:rsidRPr="00951747" w:rsidRDefault="005B445C" w:rsidP="005B445C">
            <w:pPr>
              <w:spacing w:line="240" w:lineRule="exact"/>
              <w:rPr>
                <w:rFonts w:ascii="Arial" w:hAnsi="Arial" w:cs="Arial"/>
                <w:sz w:val="12"/>
                <w:szCs w:val="12"/>
              </w:rPr>
            </w:pPr>
            <w:r w:rsidRPr="00951747">
              <w:rPr>
                <w:rFonts w:ascii="Arial" w:hAnsi="Arial" w:cs="Arial"/>
                <w:sz w:val="12"/>
                <w:szCs w:val="12"/>
              </w:rPr>
              <w:t>1258,6</w:t>
            </w:r>
          </w:p>
        </w:tc>
        <w:tc>
          <w:tcPr>
            <w:tcW w:w="0" w:type="auto"/>
          </w:tcPr>
          <w:p w:rsidR="005B445C" w:rsidRPr="00951747" w:rsidRDefault="005B445C" w:rsidP="005B445C">
            <w:pPr>
              <w:spacing w:line="240" w:lineRule="exact"/>
              <w:rPr>
                <w:rFonts w:ascii="Arial" w:hAnsi="Arial" w:cs="Arial"/>
                <w:sz w:val="12"/>
                <w:szCs w:val="12"/>
              </w:rPr>
            </w:pPr>
            <w:r w:rsidRPr="00951747">
              <w:rPr>
                <w:rFonts w:ascii="Arial" w:hAnsi="Arial" w:cs="Arial"/>
                <w:sz w:val="12"/>
                <w:szCs w:val="12"/>
              </w:rPr>
              <w:t>1258,6</w:t>
            </w:r>
          </w:p>
        </w:tc>
        <w:tc>
          <w:tcPr>
            <w:tcW w:w="0" w:type="auto"/>
          </w:tcPr>
          <w:p w:rsidR="005B445C" w:rsidRPr="00951747" w:rsidRDefault="005B445C" w:rsidP="005B445C">
            <w:pPr>
              <w:spacing w:line="240" w:lineRule="exact"/>
              <w:rPr>
                <w:rFonts w:ascii="Arial" w:hAnsi="Arial" w:cs="Arial"/>
                <w:sz w:val="12"/>
                <w:szCs w:val="12"/>
              </w:rPr>
            </w:pPr>
            <w:r w:rsidRPr="00951747">
              <w:rPr>
                <w:rFonts w:ascii="Arial" w:hAnsi="Arial" w:cs="Arial"/>
                <w:sz w:val="12"/>
                <w:szCs w:val="12"/>
              </w:rPr>
              <w:t>1258,6</w:t>
            </w:r>
          </w:p>
        </w:tc>
      </w:tr>
      <w:tr w:rsidR="005B445C" w:rsidRPr="00951747" w:rsidTr="005B445C">
        <w:trPr>
          <w:trHeight w:val="1541"/>
          <w:jc w:val="center"/>
        </w:trPr>
        <w:tc>
          <w:tcPr>
            <w:tcW w:w="0" w:type="auto"/>
          </w:tcPr>
          <w:p w:rsidR="005B445C" w:rsidRPr="00951747" w:rsidRDefault="005B445C" w:rsidP="005B445C">
            <w:pPr>
              <w:spacing w:line="240" w:lineRule="exact"/>
              <w:rPr>
                <w:rFonts w:ascii="Arial" w:hAnsi="Arial" w:cs="Arial"/>
                <w:sz w:val="12"/>
                <w:szCs w:val="12"/>
              </w:rPr>
            </w:pPr>
            <w:r w:rsidRPr="00951747">
              <w:rPr>
                <w:rFonts w:ascii="Arial" w:hAnsi="Arial" w:cs="Arial"/>
                <w:sz w:val="12"/>
                <w:szCs w:val="12"/>
              </w:rPr>
              <w:t>2.3.</w:t>
            </w:r>
          </w:p>
        </w:tc>
        <w:tc>
          <w:tcPr>
            <w:tcW w:w="0" w:type="auto"/>
          </w:tcPr>
          <w:p w:rsidR="005B445C" w:rsidRPr="00951747" w:rsidRDefault="005B445C" w:rsidP="005B445C">
            <w:pPr>
              <w:spacing w:line="240" w:lineRule="exact"/>
              <w:rPr>
                <w:rFonts w:ascii="Arial" w:hAnsi="Arial" w:cs="Arial"/>
                <w:sz w:val="12"/>
                <w:szCs w:val="12"/>
              </w:rPr>
            </w:pPr>
            <w:r w:rsidRPr="00951747">
              <w:rPr>
                <w:rFonts w:ascii="Arial" w:hAnsi="Arial" w:cs="Arial"/>
                <w:sz w:val="12"/>
                <w:szCs w:val="12"/>
              </w:rPr>
              <w:t>Обеспечение с</w:t>
            </w:r>
            <w:r w:rsidRPr="00951747">
              <w:rPr>
                <w:rFonts w:ascii="Arial" w:hAnsi="Arial" w:cs="Arial"/>
                <w:sz w:val="12"/>
                <w:szCs w:val="12"/>
              </w:rPr>
              <w:t>о</w:t>
            </w:r>
            <w:r w:rsidRPr="00951747">
              <w:rPr>
                <w:rFonts w:ascii="Arial" w:hAnsi="Arial" w:cs="Arial"/>
                <w:sz w:val="12"/>
                <w:szCs w:val="12"/>
              </w:rPr>
              <w:t>держание ребенка в семье опекуна и приемной семье, а также на выплату вознаграждения, причитающегося приемному родит</w:t>
            </w:r>
            <w:r w:rsidRPr="00951747">
              <w:rPr>
                <w:rFonts w:ascii="Arial" w:hAnsi="Arial" w:cs="Arial"/>
                <w:sz w:val="12"/>
                <w:szCs w:val="12"/>
              </w:rPr>
              <w:t>е</w:t>
            </w:r>
            <w:r w:rsidRPr="00951747">
              <w:rPr>
                <w:rFonts w:ascii="Arial" w:hAnsi="Arial" w:cs="Arial"/>
                <w:sz w:val="12"/>
                <w:szCs w:val="12"/>
              </w:rPr>
              <w:t>лю</w:t>
            </w:r>
          </w:p>
        </w:tc>
        <w:tc>
          <w:tcPr>
            <w:tcW w:w="0" w:type="auto"/>
          </w:tcPr>
          <w:p w:rsidR="005B445C" w:rsidRPr="00951747" w:rsidRDefault="005B445C" w:rsidP="005B445C">
            <w:pPr>
              <w:spacing w:line="240" w:lineRule="exact"/>
              <w:rPr>
                <w:rFonts w:ascii="Arial" w:hAnsi="Arial" w:cs="Arial"/>
                <w:sz w:val="12"/>
                <w:szCs w:val="12"/>
              </w:rPr>
            </w:pPr>
            <w:r w:rsidRPr="00951747">
              <w:rPr>
                <w:rFonts w:ascii="Arial" w:hAnsi="Arial" w:cs="Arial"/>
                <w:sz w:val="12"/>
                <w:szCs w:val="12"/>
              </w:rPr>
              <w:t>комитет образов</w:t>
            </w:r>
            <w:r w:rsidRPr="00951747">
              <w:rPr>
                <w:rFonts w:ascii="Arial" w:hAnsi="Arial" w:cs="Arial"/>
                <w:sz w:val="12"/>
                <w:szCs w:val="12"/>
              </w:rPr>
              <w:t>а</w:t>
            </w:r>
            <w:r w:rsidRPr="00951747">
              <w:rPr>
                <w:rFonts w:ascii="Arial" w:hAnsi="Arial" w:cs="Arial"/>
                <w:sz w:val="12"/>
                <w:szCs w:val="12"/>
              </w:rPr>
              <w:t>ния</w:t>
            </w:r>
          </w:p>
        </w:tc>
        <w:tc>
          <w:tcPr>
            <w:tcW w:w="0" w:type="auto"/>
          </w:tcPr>
          <w:p w:rsidR="005B445C" w:rsidRPr="00951747" w:rsidRDefault="005B445C" w:rsidP="005B445C">
            <w:pPr>
              <w:spacing w:line="240" w:lineRule="exact"/>
              <w:jc w:val="center"/>
              <w:rPr>
                <w:rFonts w:ascii="Arial" w:hAnsi="Arial" w:cs="Arial"/>
                <w:sz w:val="12"/>
                <w:szCs w:val="12"/>
              </w:rPr>
            </w:pPr>
            <w:r w:rsidRPr="00951747">
              <w:rPr>
                <w:rFonts w:ascii="Arial" w:hAnsi="Arial" w:cs="Arial"/>
                <w:sz w:val="12"/>
                <w:szCs w:val="12"/>
              </w:rPr>
              <w:t>2020-2026</w:t>
            </w:r>
          </w:p>
        </w:tc>
        <w:tc>
          <w:tcPr>
            <w:tcW w:w="0" w:type="auto"/>
          </w:tcPr>
          <w:p w:rsidR="005B445C" w:rsidRPr="00951747" w:rsidRDefault="005B445C" w:rsidP="005B445C">
            <w:pPr>
              <w:snapToGrid w:val="0"/>
              <w:spacing w:line="240" w:lineRule="exact"/>
              <w:jc w:val="center"/>
              <w:rPr>
                <w:rFonts w:ascii="Arial" w:hAnsi="Arial" w:cs="Arial"/>
                <w:sz w:val="12"/>
                <w:szCs w:val="12"/>
              </w:rPr>
            </w:pPr>
            <w:r w:rsidRPr="00951747">
              <w:rPr>
                <w:rFonts w:ascii="Arial" w:hAnsi="Arial" w:cs="Arial"/>
                <w:sz w:val="12"/>
                <w:szCs w:val="12"/>
              </w:rPr>
              <w:t>2.1</w:t>
            </w:r>
          </w:p>
        </w:tc>
        <w:tc>
          <w:tcPr>
            <w:tcW w:w="0" w:type="auto"/>
          </w:tcPr>
          <w:p w:rsidR="005B445C" w:rsidRPr="00951747" w:rsidRDefault="005B445C" w:rsidP="005B445C">
            <w:pPr>
              <w:spacing w:line="240" w:lineRule="exact"/>
              <w:rPr>
                <w:rFonts w:ascii="Arial" w:hAnsi="Arial" w:cs="Arial"/>
                <w:sz w:val="12"/>
                <w:szCs w:val="12"/>
              </w:rPr>
            </w:pPr>
            <w:r w:rsidRPr="00951747">
              <w:rPr>
                <w:rFonts w:ascii="Arial" w:hAnsi="Arial" w:cs="Arial"/>
                <w:sz w:val="12"/>
                <w:szCs w:val="12"/>
              </w:rPr>
              <w:t>областной бюджет</w:t>
            </w:r>
          </w:p>
        </w:tc>
        <w:tc>
          <w:tcPr>
            <w:tcW w:w="0" w:type="auto"/>
            <w:noWrap/>
          </w:tcPr>
          <w:p w:rsidR="005B445C" w:rsidRPr="00951747" w:rsidRDefault="005B445C" w:rsidP="005B445C">
            <w:pPr>
              <w:spacing w:line="240" w:lineRule="exact"/>
              <w:rPr>
                <w:rFonts w:ascii="Arial" w:hAnsi="Arial" w:cs="Arial"/>
                <w:sz w:val="12"/>
                <w:szCs w:val="12"/>
              </w:rPr>
            </w:pPr>
            <w:r w:rsidRPr="00951747">
              <w:rPr>
                <w:rFonts w:ascii="Arial" w:hAnsi="Arial" w:cs="Arial"/>
                <w:sz w:val="12"/>
                <w:szCs w:val="12"/>
              </w:rPr>
              <w:t>16357,5</w:t>
            </w:r>
          </w:p>
        </w:tc>
        <w:tc>
          <w:tcPr>
            <w:tcW w:w="0" w:type="auto"/>
            <w:noWrap/>
          </w:tcPr>
          <w:p w:rsidR="005B445C" w:rsidRPr="00951747" w:rsidRDefault="005B445C" w:rsidP="005B445C">
            <w:pPr>
              <w:spacing w:line="240" w:lineRule="exact"/>
              <w:rPr>
                <w:rFonts w:ascii="Arial" w:hAnsi="Arial" w:cs="Arial"/>
                <w:sz w:val="12"/>
                <w:szCs w:val="12"/>
              </w:rPr>
            </w:pPr>
            <w:r w:rsidRPr="00951747">
              <w:rPr>
                <w:rFonts w:ascii="Arial" w:hAnsi="Arial" w:cs="Arial"/>
                <w:sz w:val="12"/>
                <w:szCs w:val="12"/>
              </w:rPr>
              <w:t>17248,8</w:t>
            </w:r>
          </w:p>
        </w:tc>
        <w:tc>
          <w:tcPr>
            <w:tcW w:w="0" w:type="auto"/>
          </w:tcPr>
          <w:p w:rsidR="005B445C" w:rsidRPr="00951747" w:rsidRDefault="005B445C" w:rsidP="005B445C">
            <w:pPr>
              <w:spacing w:line="240" w:lineRule="exact"/>
              <w:rPr>
                <w:rFonts w:ascii="Arial" w:hAnsi="Arial" w:cs="Arial"/>
                <w:sz w:val="12"/>
                <w:szCs w:val="12"/>
              </w:rPr>
            </w:pPr>
            <w:r w:rsidRPr="00951747">
              <w:rPr>
                <w:rFonts w:ascii="Arial" w:hAnsi="Arial" w:cs="Arial"/>
                <w:sz w:val="12"/>
                <w:szCs w:val="12"/>
              </w:rPr>
              <w:t>0</w:t>
            </w:r>
          </w:p>
        </w:tc>
        <w:tc>
          <w:tcPr>
            <w:tcW w:w="0" w:type="auto"/>
          </w:tcPr>
          <w:p w:rsidR="005B445C" w:rsidRPr="00951747" w:rsidRDefault="005B445C" w:rsidP="005B445C">
            <w:pPr>
              <w:spacing w:line="240" w:lineRule="exact"/>
              <w:rPr>
                <w:rFonts w:ascii="Arial" w:hAnsi="Arial" w:cs="Arial"/>
                <w:sz w:val="12"/>
                <w:szCs w:val="12"/>
              </w:rPr>
            </w:pPr>
            <w:r w:rsidRPr="00951747">
              <w:rPr>
                <w:rFonts w:ascii="Arial" w:hAnsi="Arial" w:cs="Arial"/>
                <w:sz w:val="12"/>
                <w:szCs w:val="12"/>
              </w:rPr>
              <w:t>0</w:t>
            </w:r>
          </w:p>
        </w:tc>
        <w:tc>
          <w:tcPr>
            <w:tcW w:w="0" w:type="auto"/>
          </w:tcPr>
          <w:p w:rsidR="005B445C" w:rsidRPr="00951747" w:rsidRDefault="005B445C" w:rsidP="005B445C">
            <w:pPr>
              <w:spacing w:line="240" w:lineRule="exact"/>
              <w:rPr>
                <w:rFonts w:ascii="Arial" w:hAnsi="Arial" w:cs="Arial"/>
                <w:sz w:val="12"/>
                <w:szCs w:val="12"/>
              </w:rPr>
            </w:pPr>
            <w:r w:rsidRPr="00951747">
              <w:rPr>
                <w:rFonts w:ascii="Arial" w:hAnsi="Arial" w:cs="Arial"/>
                <w:sz w:val="12"/>
                <w:szCs w:val="12"/>
              </w:rPr>
              <w:t>11080,4</w:t>
            </w:r>
          </w:p>
        </w:tc>
        <w:tc>
          <w:tcPr>
            <w:tcW w:w="0" w:type="auto"/>
          </w:tcPr>
          <w:p w:rsidR="005B445C" w:rsidRPr="00951747" w:rsidRDefault="005B445C" w:rsidP="005B445C">
            <w:pPr>
              <w:spacing w:line="240" w:lineRule="exact"/>
              <w:rPr>
                <w:rFonts w:ascii="Arial" w:hAnsi="Arial" w:cs="Arial"/>
                <w:sz w:val="12"/>
                <w:szCs w:val="12"/>
              </w:rPr>
            </w:pPr>
            <w:r w:rsidRPr="00951747">
              <w:rPr>
                <w:rFonts w:ascii="Arial" w:hAnsi="Arial" w:cs="Arial"/>
                <w:sz w:val="12"/>
                <w:szCs w:val="12"/>
              </w:rPr>
              <w:t>11080,4</w:t>
            </w:r>
          </w:p>
        </w:tc>
        <w:tc>
          <w:tcPr>
            <w:tcW w:w="0" w:type="auto"/>
          </w:tcPr>
          <w:p w:rsidR="005B445C" w:rsidRPr="00951747" w:rsidRDefault="005B445C" w:rsidP="005B445C">
            <w:pPr>
              <w:spacing w:line="240" w:lineRule="exact"/>
              <w:rPr>
                <w:rFonts w:ascii="Arial" w:hAnsi="Arial" w:cs="Arial"/>
                <w:sz w:val="12"/>
                <w:szCs w:val="12"/>
              </w:rPr>
            </w:pPr>
            <w:r w:rsidRPr="00951747">
              <w:rPr>
                <w:rFonts w:ascii="Arial" w:hAnsi="Arial" w:cs="Arial"/>
                <w:sz w:val="12"/>
                <w:szCs w:val="12"/>
              </w:rPr>
              <w:t>11080,4</w:t>
            </w:r>
          </w:p>
        </w:tc>
      </w:tr>
      <w:tr w:rsidR="005B445C" w:rsidRPr="00951747" w:rsidTr="005B445C">
        <w:trPr>
          <w:trHeight w:val="2116"/>
          <w:jc w:val="center"/>
        </w:trPr>
        <w:tc>
          <w:tcPr>
            <w:tcW w:w="0" w:type="auto"/>
          </w:tcPr>
          <w:p w:rsidR="005B445C" w:rsidRPr="00951747" w:rsidRDefault="005B445C" w:rsidP="005B445C">
            <w:pPr>
              <w:spacing w:line="240" w:lineRule="exact"/>
              <w:rPr>
                <w:rFonts w:ascii="Arial" w:hAnsi="Arial" w:cs="Arial"/>
                <w:sz w:val="12"/>
                <w:szCs w:val="12"/>
              </w:rPr>
            </w:pPr>
            <w:r w:rsidRPr="00951747">
              <w:rPr>
                <w:rFonts w:ascii="Arial" w:hAnsi="Arial" w:cs="Arial"/>
                <w:sz w:val="12"/>
                <w:szCs w:val="12"/>
              </w:rPr>
              <w:t>2.4.</w:t>
            </w:r>
          </w:p>
        </w:tc>
        <w:tc>
          <w:tcPr>
            <w:tcW w:w="0" w:type="auto"/>
          </w:tcPr>
          <w:p w:rsidR="005B445C" w:rsidRPr="00951747" w:rsidRDefault="005B445C" w:rsidP="005B445C">
            <w:pPr>
              <w:spacing w:line="240" w:lineRule="exact"/>
              <w:rPr>
                <w:rFonts w:ascii="Arial" w:hAnsi="Arial" w:cs="Arial"/>
                <w:sz w:val="12"/>
                <w:szCs w:val="12"/>
              </w:rPr>
            </w:pPr>
            <w:r w:rsidRPr="00951747">
              <w:rPr>
                <w:rFonts w:ascii="Arial" w:hAnsi="Arial" w:cs="Arial"/>
                <w:sz w:val="12"/>
                <w:szCs w:val="12"/>
              </w:rPr>
              <w:t>Осуществление ежемесячного д</w:t>
            </w:r>
            <w:r w:rsidRPr="00951747">
              <w:rPr>
                <w:rFonts w:ascii="Arial" w:hAnsi="Arial" w:cs="Arial"/>
                <w:sz w:val="12"/>
                <w:szCs w:val="12"/>
              </w:rPr>
              <w:t>е</w:t>
            </w:r>
            <w:r w:rsidRPr="00951747">
              <w:rPr>
                <w:rFonts w:ascii="Arial" w:hAnsi="Arial" w:cs="Arial"/>
                <w:sz w:val="12"/>
                <w:szCs w:val="12"/>
              </w:rPr>
              <w:t>нежного вознагра</w:t>
            </w:r>
            <w:r w:rsidRPr="00951747">
              <w:rPr>
                <w:rFonts w:ascii="Arial" w:hAnsi="Arial" w:cs="Arial"/>
                <w:sz w:val="12"/>
                <w:szCs w:val="12"/>
              </w:rPr>
              <w:t>ж</w:t>
            </w:r>
            <w:r w:rsidRPr="00951747">
              <w:rPr>
                <w:rFonts w:ascii="Arial" w:hAnsi="Arial" w:cs="Arial"/>
                <w:sz w:val="12"/>
                <w:szCs w:val="12"/>
              </w:rPr>
              <w:t>дения за классное руководство в мун</w:t>
            </w:r>
            <w:r w:rsidRPr="00951747">
              <w:rPr>
                <w:rFonts w:ascii="Arial" w:hAnsi="Arial" w:cs="Arial"/>
                <w:sz w:val="12"/>
                <w:szCs w:val="12"/>
              </w:rPr>
              <w:t>и</w:t>
            </w:r>
            <w:r w:rsidRPr="00951747">
              <w:rPr>
                <w:rFonts w:ascii="Arial" w:hAnsi="Arial" w:cs="Arial"/>
                <w:sz w:val="12"/>
                <w:szCs w:val="12"/>
              </w:rPr>
              <w:t>ципальных образ</w:t>
            </w:r>
            <w:r w:rsidRPr="00951747">
              <w:rPr>
                <w:rFonts w:ascii="Arial" w:hAnsi="Arial" w:cs="Arial"/>
                <w:sz w:val="12"/>
                <w:szCs w:val="12"/>
              </w:rPr>
              <w:t>о</w:t>
            </w:r>
            <w:r w:rsidRPr="00951747">
              <w:rPr>
                <w:rFonts w:ascii="Arial" w:hAnsi="Arial" w:cs="Arial"/>
                <w:sz w:val="12"/>
                <w:szCs w:val="12"/>
              </w:rPr>
              <w:t>вательных учрежд</w:t>
            </w:r>
            <w:r w:rsidRPr="00951747">
              <w:rPr>
                <w:rFonts w:ascii="Arial" w:hAnsi="Arial" w:cs="Arial"/>
                <w:sz w:val="12"/>
                <w:szCs w:val="12"/>
              </w:rPr>
              <w:t>е</w:t>
            </w:r>
            <w:r w:rsidRPr="00951747">
              <w:rPr>
                <w:rFonts w:ascii="Arial" w:hAnsi="Arial" w:cs="Arial"/>
                <w:sz w:val="12"/>
                <w:szCs w:val="12"/>
              </w:rPr>
              <w:t>ниях, реализующих общеобразовател</w:t>
            </w:r>
            <w:r w:rsidRPr="00951747">
              <w:rPr>
                <w:rFonts w:ascii="Arial" w:hAnsi="Arial" w:cs="Arial"/>
                <w:sz w:val="12"/>
                <w:szCs w:val="12"/>
              </w:rPr>
              <w:t>ь</w:t>
            </w:r>
            <w:r w:rsidRPr="00951747">
              <w:rPr>
                <w:rFonts w:ascii="Arial" w:hAnsi="Arial" w:cs="Arial"/>
                <w:sz w:val="12"/>
                <w:szCs w:val="12"/>
              </w:rPr>
              <w:t>ные программы начального общего, основного общего и среднего о</w:t>
            </w:r>
            <w:r w:rsidRPr="00951747">
              <w:rPr>
                <w:rFonts w:ascii="Arial" w:hAnsi="Arial" w:cs="Arial"/>
                <w:sz w:val="12"/>
                <w:szCs w:val="12"/>
              </w:rPr>
              <w:t>б</w:t>
            </w:r>
            <w:r w:rsidRPr="00951747">
              <w:rPr>
                <w:rFonts w:ascii="Arial" w:hAnsi="Arial" w:cs="Arial"/>
                <w:sz w:val="12"/>
                <w:szCs w:val="12"/>
              </w:rPr>
              <w:t>щего образования</w:t>
            </w:r>
          </w:p>
        </w:tc>
        <w:tc>
          <w:tcPr>
            <w:tcW w:w="0" w:type="auto"/>
          </w:tcPr>
          <w:p w:rsidR="005B445C" w:rsidRPr="00951747" w:rsidRDefault="005B445C" w:rsidP="005B445C">
            <w:pPr>
              <w:spacing w:line="240" w:lineRule="exact"/>
              <w:rPr>
                <w:rFonts w:ascii="Arial" w:hAnsi="Arial" w:cs="Arial"/>
                <w:sz w:val="12"/>
                <w:szCs w:val="12"/>
              </w:rPr>
            </w:pPr>
            <w:r w:rsidRPr="00951747">
              <w:rPr>
                <w:rFonts w:ascii="Arial" w:hAnsi="Arial" w:cs="Arial"/>
                <w:sz w:val="12"/>
                <w:szCs w:val="12"/>
              </w:rPr>
              <w:t>комитет образов</w:t>
            </w:r>
            <w:r w:rsidRPr="00951747">
              <w:rPr>
                <w:rFonts w:ascii="Arial" w:hAnsi="Arial" w:cs="Arial"/>
                <w:sz w:val="12"/>
                <w:szCs w:val="12"/>
              </w:rPr>
              <w:t>а</w:t>
            </w:r>
            <w:r w:rsidRPr="00951747">
              <w:rPr>
                <w:rFonts w:ascii="Arial" w:hAnsi="Arial" w:cs="Arial"/>
                <w:sz w:val="12"/>
                <w:szCs w:val="12"/>
              </w:rPr>
              <w:t>ния</w:t>
            </w:r>
          </w:p>
        </w:tc>
        <w:tc>
          <w:tcPr>
            <w:tcW w:w="0" w:type="auto"/>
          </w:tcPr>
          <w:p w:rsidR="005B445C" w:rsidRPr="00951747" w:rsidRDefault="005B445C" w:rsidP="005B445C">
            <w:pPr>
              <w:spacing w:line="240" w:lineRule="exact"/>
              <w:jc w:val="center"/>
              <w:rPr>
                <w:rFonts w:ascii="Arial" w:hAnsi="Arial" w:cs="Arial"/>
                <w:sz w:val="12"/>
                <w:szCs w:val="12"/>
              </w:rPr>
            </w:pPr>
            <w:r w:rsidRPr="00951747">
              <w:rPr>
                <w:rFonts w:ascii="Arial" w:hAnsi="Arial" w:cs="Arial"/>
                <w:sz w:val="12"/>
                <w:szCs w:val="12"/>
              </w:rPr>
              <w:t>2020-2026</w:t>
            </w:r>
          </w:p>
        </w:tc>
        <w:tc>
          <w:tcPr>
            <w:tcW w:w="0" w:type="auto"/>
          </w:tcPr>
          <w:p w:rsidR="005B445C" w:rsidRPr="00951747" w:rsidRDefault="005B445C" w:rsidP="005B445C">
            <w:pPr>
              <w:snapToGrid w:val="0"/>
              <w:spacing w:line="240" w:lineRule="exact"/>
              <w:jc w:val="center"/>
              <w:rPr>
                <w:rFonts w:ascii="Arial" w:hAnsi="Arial" w:cs="Arial"/>
                <w:sz w:val="12"/>
                <w:szCs w:val="12"/>
              </w:rPr>
            </w:pPr>
            <w:r w:rsidRPr="00951747">
              <w:rPr>
                <w:rFonts w:ascii="Arial" w:hAnsi="Arial" w:cs="Arial"/>
                <w:sz w:val="12"/>
                <w:szCs w:val="12"/>
              </w:rPr>
              <w:t>2.1</w:t>
            </w:r>
          </w:p>
        </w:tc>
        <w:tc>
          <w:tcPr>
            <w:tcW w:w="0" w:type="auto"/>
          </w:tcPr>
          <w:p w:rsidR="005B445C" w:rsidRPr="00951747" w:rsidRDefault="005B445C" w:rsidP="005B445C">
            <w:pPr>
              <w:spacing w:line="240" w:lineRule="exact"/>
              <w:rPr>
                <w:rFonts w:ascii="Arial" w:hAnsi="Arial" w:cs="Arial"/>
                <w:sz w:val="12"/>
                <w:szCs w:val="12"/>
              </w:rPr>
            </w:pPr>
            <w:r w:rsidRPr="00951747">
              <w:rPr>
                <w:rFonts w:ascii="Arial" w:hAnsi="Arial" w:cs="Arial"/>
                <w:sz w:val="12"/>
                <w:szCs w:val="12"/>
              </w:rPr>
              <w:t>областной бюджет</w:t>
            </w:r>
          </w:p>
        </w:tc>
        <w:tc>
          <w:tcPr>
            <w:tcW w:w="0" w:type="auto"/>
            <w:noWrap/>
          </w:tcPr>
          <w:p w:rsidR="005B445C" w:rsidRPr="00951747" w:rsidRDefault="005B445C" w:rsidP="005B445C">
            <w:pPr>
              <w:spacing w:line="240" w:lineRule="exact"/>
              <w:rPr>
                <w:rFonts w:ascii="Arial" w:hAnsi="Arial" w:cs="Arial"/>
                <w:sz w:val="12"/>
                <w:szCs w:val="12"/>
              </w:rPr>
            </w:pPr>
            <w:r w:rsidRPr="00951747">
              <w:rPr>
                <w:rFonts w:ascii="Arial" w:hAnsi="Arial" w:cs="Arial"/>
                <w:sz w:val="12"/>
                <w:szCs w:val="12"/>
              </w:rPr>
              <w:t>1702,1</w:t>
            </w:r>
          </w:p>
        </w:tc>
        <w:tc>
          <w:tcPr>
            <w:tcW w:w="0" w:type="auto"/>
            <w:noWrap/>
          </w:tcPr>
          <w:p w:rsidR="005B445C" w:rsidRPr="00951747" w:rsidRDefault="005B445C" w:rsidP="005B445C">
            <w:pPr>
              <w:spacing w:line="240" w:lineRule="exact"/>
              <w:rPr>
                <w:rFonts w:ascii="Arial" w:hAnsi="Arial" w:cs="Arial"/>
                <w:sz w:val="12"/>
                <w:szCs w:val="12"/>
              </w:rPr>
            </w:pPr>
            <w:r w:rsidRPr="00951747">
              <w:rPr>
                <w:rFonts w:ascii="Arial" w:hAnsi="Arial" w:cs="Arial"/>
                <w:sz w:val="12"/>
                <w:szCs w:val="12"/>
              </w:rPr>
              <w:t>1765,1</w:t>
            </w:r>
          </w:p>
        </w:tc>
        <w:tc>
          <w:tcPr>
            <w:tcW w:w="0" w:type="auto"/>
          </w:tcPr>
          <w:p w:rsidR="005B445C" w:rsidRPr="00951747" w:rsidRDefault="005B445C" w:rsidP="005B445C">
            <w:pPr>
              <w:spacing w:line="240" w:lineRule="exact"/>
              <w:rPr>
                <w:rFonts w:ascii="Arial" w:hAnsi="Arial" w:cs="Arial"/>
                <w:sz w:val="12"/>
                <w:szCs w:val="12"/>
              </w:rPr>
            </w:pPr>
            <w:r w:rsidRPr="00951747">
              <w:rPr>
                <w:rFonts w:ascii="Arial" w:hAnsi="Arial" w:cs="Arial"/>
                <w:sz w:val="12"/>
                <w:szCs w:val="12"/>
              </w:rPr>
              <w:t>1765,1</w:t>
            </w:r>
          </w:p>
        </w:tc>
        <w:tc>
          <w:tcPr>
            <w:tcW w:w="0" w:type="auto"/>
          </w:tcPr>
          <w:p w:rsidR="005B445C" w:rsidRPr="00951747" w:rsidRDefault="005B445C" w:rsidP="005B445C">
            <w:pPr>
              <w:spacing w:line="240" w:lineRule="exact"/>
              <w:rPr>
                <w:rFonts w:ascii="Arial" w:hAnsi="Arial" w:cs="Arial"/>
                <w:sz w:val="12"/>
                <w:szCs w:val="12"/>
              </w:rPr>
            </w:pPr>
            <w:r w:rsidRPr="00951747">
              <w:rPr>
                <w:rFonts w:ascii="Arial" w:hAnsi="Arial" w:cs="Arial"/>
                <w:sz w:val="12"/>
                <w:szCs w:val="12"/>
              </w:rPr>
              <w:t>1765,1</w:t>
            </w:r>
          </w:p>
        </w:tc>
        <w:tc>
          <w:tcPr>
            <w:tcW w:w="0" w:type="auto"/>
          </w:tcPr>
          <w:p w:rsidR="005B445C" w:rsidRPr="00951747" w:rsidRDefault="005B445C" w:rsidP="005B445C">
            <w:pPr>
              <w:spacing w:line="240" w:lineRule="exact"/>
              <w:rPr>
                <w:rFonts w:ascii="Arial" w:hAnsi="Arial" w:cs="Arial"/>
                <w:sz w:val="12"/>
                <w:szCs w:val="12"/>
              </w:rPr>
            </w:pPr>
            <w:r w:rsidRPr="00951747">
              <w:rPr>
                <w:rFonts w:ascii="Arial" w:hAnsi="Arial" w:cs="Arial"/>
                <w:sz w:val="12"/>
                <w:szCs w:val="12"/>
              </w:rPr>
              <w:t>1782,2</w:t>
            </w:r>
          </w:p>
        </w:tc>
        <w:tc>
          <w:tcPr>
            <w:tcW w:w="0" w:type="auto"/>
          </w:tcPr>
          <w:p w:rsidR="005B445C" w:rsidRPr="00951747" w:rsidRDefault="005B445C" w:rsidP="005B445C">
            <w:pPr>
              <w:spacing w:line="240" w:lineRule="exact"/>
              <w:rPr>
                <w:rFonts w:ascii="Arial" w:hAnsi="Arial" w:cs="Arial"/>
                <w:sz w:val="12"/>
                <w:szCs w:val="12"/>
              </w:rPr>
            </w:pPr>
            <w:r w:rsidRPr="00951747">
              <w:rPr>
                <w:rFonts w:ascii="Arial" w:hAnsi="Arial" w:cs="Arial"/>
                <w:sz w:val="12"/>
                <w:szCs w:val="12"/>
              </w:rPr>
              <w:t>1782,2</w:t>
            </w:r>
          </w:p>
        </w:tc>
        <w:tc>
          <w:tcPr>
            <w:tcW w:w="0" w:type="auto"/>
          </w:tcPr>
          <w:p w:rsidR="005B445C" w:rsidRPr="00951747" w:rsidRDefault="005B445C" w:rsidP="005B445C">
            <w:pPr>
              <w:spacing w:line="240" w:lineRule="exact"/>
              <w:rPr>
                <w:rFonts w:ascii="Arial" w:hAnsi="Arial" w:cs="Arial"/>
                <w:sz w:val="12"/>
                <w:szCs w:val="12"/>
              </w:rPr>
            </w:pPr>
            <w:r w:rsidRPr="00951747">
              <w:rPr>
                <w:rFonts w:ascii="Arial" w:hAnsi="Arial" w:cs="Arial"/>
                <w:sz w:val="12"/>
                <w:szCs w:val="12"/>
              </w:rPr>
              <w:t>1782,2</w:t>
            </w:r>
          </w:p>
        </w:tc>
      </w:tr>
      <w:tr w:rsidR="005B445C" w:rsidRPr="00951747" w:rsidTr="005B445C">
        <w:trPr>
          <w:trHeight w:val="1980"/>
          <w:jc w:val="center"/>
        </w:trPr>
        <w:tc>
          <w:tcPr>
            <w:tcW w:w="0" w:type="auto"/>
          </w:tcPr>
          <w:p w:rsidR="005B445C" w:rsidRPr="00951747" w:rsidRDefault="005B445C" w:rsidP="005B445C">
            <w:pPr>
              <w:spacing w:line="240" w:lineRule="exact"/>
              <w:rPr>
                <w:rFonts w:ascii="Arial" w:hAnsi="Arial" w:cs="Arial"/>
                <w:sz w:val="12"/>
                <w:szCs w:val="12"/>
              </w:rPr>
            </w:pPr>
            <w:r w:rsidRPr="00951747">
              <w:rPr>
                <w:rFonts w:ascii="Arial" w:hAnsi="Arial" w:cs="Arial"/>
                <w:sz w:val="12"/>
                <w:szCs w:val="12"/>
              </w:rPr>
              <w:t>2.5.</w:t>
            </w:r>
          </w:p>
        </w:tc>
        <w:tc>
          <w:tcPr>
            <w:tcW w:w="0" w:type="auto"/>
          </w:tcPr>
          <w:p w:rsidR="005B445C" w:rsidRPr="00951747" w:rsidRDefault="005B445C" w:rsidP="005B445C">
            <w:pPr>
              <w:spacing w:line="240" w:lineRule="exact"/>
              <w:rPr>
                <w:rFonts w:ascii="Arial" w:hAnsi="Arial" w:cs="Arial"/>
                <w:sz w:val="12"/>
                <w:szCs w:val="12"/>
              </w:rPr>
            </w:pPr>
            <w:r w:rsidRPr="00951747">
              <w:rPr>
                <w:rFonts w:ascii="Arial" w:hAnsi="Arial" w:cs="Arial"/>
                <w:sz w:val="12"/>
                <w:szCs w:val="12"/>
              </w:rPr>
              <w:t>Осуществление ежемесячного д</w:t>
            </w:r>
            <w:r w:rsidRPr="00951747">
              <w:rPr>
                <w:rFonts w:ascii="Arial" w:hAnsi="Arial" w:cs="Arial"/>
                <w:sz w:val="12"/>
                <w:szCs w:val="12"/>
              </w:rPr>
              <w:t>е</w:t>
            </w:r>
            <w:r w:rsidRPr="00951747">
              <w:rPr>
                <w:rFonts w:ascii="Arial" w:hAnsi="Arial" w:cs="Arial"/>
                <w:sz w:val="12"/>
                <w:szCs w:val="12"/>
              </w:rPr>
              <w:t>нежного вознагра</w:t>
            </w:r>
            <w:r w:rsidRPr="00951747">
              <w:rPr>
                <w:rFonts w:ascii="Arial" w:hAnsi="Arial" w:cs="Arial"/>
                <w:sz w:val="12"/>
                <w:szCs w:val="12"/>
              </w:rPr>
              <w:t>ж</w:t>
            </w:r>
            <w:r w:rsidRPr="00951747">
              <w:rPr>
                <w:rFonts w:ascii="Arial" w:hAnsi="Arial" w:cs="Arial"/>
                <w:sz w:val="12"/>
                <w:szCs w:val="12"/>
              </w:rPr>
              <w:t>дения за классное руководство педаг</w:t>
            </w:r>
            <w:r w:rsidRPr="00951747">
              <w:rPr>
                <w:rFonts w:ascii="Arial" w:hAnsi="Arial" w:cs="Arial"/>
                <w:sz w:val="12"/>
                <w:szCs w:val="12"/>
              </w:rPr>
              <w:t>о</w:t>
            </w:r>
            <w:r w:rsidRPr="00951747">
              <w:rPr>
                <w:rFonts w:ascii="Arial" w:hAnsi="Arial" w:cs="Arial"/>
                <w:sz w:val="12"/>
                <w:szCs w:val="12"/>
              </w:rPr>
              <w:t>гическим работн</w:t>
            </w:r>
            <w:r w:rsidRPr="00951747">
              <w:rPr>
                <w:rFonts w:ascii="Arial" w:hAnsi="Arial" w:cs="Arial"/>
                <w:sz w:val="12"/>
                <w:szCs w:val="12"/>
              </w:rPr>
              <w:t>и</w:t>
            </w:r>
            <w:r w:rsidRPr="00951747">
              <w:rPr>
                <w:rFonts w:ascii="Arial" w:hAnsi="Arial" w:cs="Arial"/>
                <w:sz w:val="12"/>
                <w:szCs w:val="12"/>
              </w:rPr>
              <w:t>кам муниципальных образовательных организаций (исто</w:t>
            </w:r>
            <w:r w:rsidRPr="00951747">
              <w:rPr>
                <w:rFonts w:ascii="Arial" w:hAnsi="Arial" w:cs="Arial"/>
                <w:sz w:val="12"/>
                <w:szCs w:val="12"/>
              </w:rPr>
              <w:t>ч</w:t>
            </w:r>
            <w:r w:rsidRPr="00951747">
              <w:rPr>
                <w:rFonts w:ascii="Arial" w:hAnsi="Arial" w:cs="Arial"/>
                <w:sz w:val="12"/>
                <w:szCs w:val="12"/>
              </w:rPr>
              <w:t>ником финансового обеспечения кот</w:t>
            </w:r>
            <w:r w:rsidRPr="00951747">
              <w:rPr>
                <w:rFonts w:ascii="Arial" w:hAnsi="Arial" w:cs="Arial"/>
                <w:sz w:val="12"/>
                <w:szCs w:val="12"/>
              </w:rPr>
              <w:t>о</w:t>
            </w:r>
            <w:r w:rsidRPr="00951747">
              <w:rPr>
                <w:rFonts w:ascii="Arial" w:hAnsi="Arial" w:cs="Arial"/>
                <w:sz w:val="12"/>
                <w:szCs w:val="12"/>
              </w:rPr>
              <w:t>рых является иной межбюджетный трансферт из фед</w:t>
            </w:r>
            <w:r w:rsidRPr="00951747">
              <w:rPr>
                <w:rFonts w:ascii="Arial" w:hAnsi="Arial" w:cs="Arial"/>
                <w:sz w:val="12"/>
                <w:szCs w:val="12"/>
              </w:rPr>
              <w:t>е</w:t>
            </w:r>
            <w:r w:rsidRPr="00951747">
              <w:rPr>
                <w:rFonts w:ascii="Arial" w:hAnsi="Arial" w:cs="Arial"/>
                <w:sz w:val="12"/>
                <w:szCs w:val="12"/>
              </w:rPr>
              <w:t>рального бюджета)</w:t>
            </w:r>
          </w:p>
        </w:tc>
        <w:tc>
          <w:tcPr>
            <w:tcW w:w="0" w:type="auto"/>
          </w:tcPr>
          <w:p w:rsidR="005B445C" w:rsidRPr="00951747" w:rsidRDefault="005B445C" w:rsidP="005B445C">
            <w:pPr>
              <w:spacing w:line="240" w:lineRule="exact"/>
              <w:rPr>
                <w:rFonts w:ascii="Arial" w:hAnsi="Arial" w:cs="Arial"/>
                <w:sz w:val="12"/>
                <w:szCs w:val="12"/>
              </w:rPr>
            </w:pPr>
            <w:r w:rsidRPr="00951747">
              <w:rPr>
                <w:rFonts w:ascii="Arial" w:hAnsi="Arial" w:cs="Arial"/>
                <w:sz w:val="12"/>
                <w:szCs w:val="12"/>
              </w:rPr>
              <w:t>комитет образов</w:t>
            </w:r>
            <w:r w:rsidRPr="00951747">
              <w:rPr>
                <w:rFonts w:ascii="Arial" w:hAnsi="Arial" w:cs="Arial"/>
                <w:sz w:val="12"/>
                <w:szCs w:val="12"/>
              </w:rPr>
              <w:t>а</w:t>
            </w:r>
            <w:r w:rsidRPr="00951747">
              <w:rPr>
                <w:rFonts w:ascii="Arial" w:hAnsi="Arial" w:cs="Arial"/>
                <w:sz w:val="12"/>
                <w:szCs w:val="12"/>
              </w:rPr>
              <w:t>ния</w:t>
            </w:r>
          </w:p>
        </w:tc>
        <w:tc>
          <w:tcPr>
            <w:tcW w:w="0" w:type="auto"/>
          </w:tcPr>
          <w:p w:rsidR="005B445C" w:rsidRPr="00951747" w:rsidRDefault="005B445C" w:rsidP="005B445C">
            <w:pPr>
              <w:spacing w:line="240" w:lineRule="exact"/>
              <w:jc w:val="center"/>
              <w:rPr>
                <w:rFonts w:ascii="Arial" w:hAnsi="Arial" w:cs="Arial"/>
                <w:sz w:val="12"/>
                <w:szCs w:val="12"/>
              </w:rPr>
            </w:pPr>
            <w:r w:rsidRPr="00951747">
              <w:rPr>
                <w:rFonts w:ascii="Arial" w:hAnsi="Arial" w:cs="Arial"/>
                <w:sz w:val="12"/>
                <w:szCs w:val="12"/>
              </w:rPr>
              <w:t>2020-2023</w:t>
            </w:r>
          </w:p>
        </w:tc>
        <w:tc>
          <w:tcPr>
            <w:tcW w:w="0" w:type="auto"/>
          </w:tcPr>
          <w:p w:rsidR="005B445C" w:rsidRPr="00951747" w:rsidRDefault="005B445C" w:rsidP="005B445C">
            <w:pPr>
              <w:snapToGrid w:val="0"/>
              <w:spacing w:line="240" w:lineRule="exact"/>
              <w:jc w:val="center"/>
              <w:rPr>
                <w:rFonts w:ascii="Arial" w:hAnsi="Arial" w:cs="Arial"/>
                <w:sz w:val="12"/>
                <w:szCs w:val="12"/>
              </w:rPr>
            </w:pPr>
            <w:r w:rsidRPr="00951747">
              <w:rPr>
                <w:rFonts w:ascii="Arial" w:hAnsi="Arial" w:cs="Arial"/>
                <w:sz w:val="12"/>
                <w:szCs w:val="12"/>
              </w:rPr>
              <w:t>1.4</w:t>
            </w:r>
          </w:p>
        </w:tc>
        <w:tc>
          <w:tcPr>
            <w:tcW w:w="0" w:type="auto"/>
          </w:tcPr>
          <w:p w:rsidR="005B445C" w:rsidRPr="00951747" w:rsidRDefault="005B445C" w:rsidP="005B445C">
            <w:pPr>
              <w:spacing w:line="240" w:lineRule="exact"/>
              <w:rPr>
                <w:rFonts w:ascii="Arial" w:hAnsi="Arial" w:cs="Arial"/>
                <w:sz w:val="12"/>
                <w:szCs w:val="12"/>
              </w:rPr>
            </w:pPr>
            <w:r w:rsidRPr="00951747">
              <w:rPr>
                <w:rFonts w:ascii="Arial" w:hAnsi="Arial" w:cs="Arial"/>
                <w:sz w:val="12"/>
                <w:szCs w:val="12"/>
              </w:rPr>
              <w:t>федеральный бю</w:t>
            </w:r>
            <w:r w:rsidRPr="00951747">
              <w:rPr>
                <w:rFonts w:ascii="Arial" w:hAnsi="Arial" w:cs="Arial"/>
                <w:sz w:val="12"/>
                <w:szCs w:val="12"/>
              </w:rPr>
              <w:t>д</w:t>
            </w:r>
            <w:r w:rsidRPr="00951747">
              <w:rPr>
                <w:rFonts w:ascii="Arial" w:hAnsi="Arial" w:cs="Arial"/>
                <w:sz w:val="12"/>
                <w:szCs w:val="12"/>
              </w:rPr>
              <w:t>жет</w:t>
            </w:r>
          </w:p>
        </w:tc>
        <w:tc>
          <w:tcPr>
            <w:tcW w:w="0" w:type="auto"/>
            <w:noWrap/>
          </w:tcPr>
          <w:p w:rsidR="005B445C" w:rsidRPr="00951747" w:rsidRDefault="005B445C" w:rsidP="005B445C">
            <w:pPr>
              <w:spacing w:line="240" w:lineRule="exact"/>
              <w:rPr>
                <w:rFonts w:ascii="Arial" w:hAnsi="Arial" w:cs="Arial"/>
                <w:sz w:val="12"/>
                <w:szCs w:val="12"/>
              </w:rPr>
            </w:pPr>
            <w:r w:rsidRPr="00951747">
              <w:rPr>
                <w:rFonts w:ascii="Arial" w:hAnsi="Arial" w:cs="Arial"/>
                <w:sz w:val="12"/>
                <w:szCs w:val="12"/>
              </w:rPr>
              <w:t>3359,2</w:t>
            </w:r>
          </w:p>
        </w:tc>
        <w:tc>
          <w:tcPr>
            <w:tcW w:w="0" w:type="auto"/>
            <w:noWrap/>
          </w:tcPr>
          <w:p w:rsidR="005B445C" w:rsidRPr="00951747" w:rsidRDefault="005B445C" w:rsidP="005B445C">
            <w:pPr>
              <w:spacing w:line="240" w:lineRule="exact"/>
              <w:rPr>
                <w:rFonts w:ascii="Arial" w:hAnsi="Arial" w:cs="Arial"/>
                <w:sz w:val="12"/>
                <w:szCs w:val="12"/>
              </w:rPr>
            </w:pPr>
            <w:r w:rsidRPr="00951747">
              <w:rPr>
                <w:rFonts w:ascii="Arial" w:hAnsi="Arial" w:cs="Arial"/>
                <w:sz w:val="12"/>
                <w:szCs w:val="12"/>
              </w:rPr>
              <w:t>10077,5</w:t>
            </w:r>
          </w:p>
        </w:tc>
        <w:tc>
          <w:tcPr>
            <w:tcW w:w="0" w:type="auto"/>
          </w:tcPr>
          <w:p w:rsidR="005B445C" w:rsidRPr="00951747" w:rsidRDefault="005B445C" w:rsidP="005B445C">
            <w:pPr>
              <w:spacing w:line="240" w:lineRule="exact"/>
              <w:rPr>
                <w:rFonts w:ascii="Arial" w:hAnsi="Arial" w:cs="Arial"/>
                <w:sz w:val="12"/>
                <w:szCs w:val="12"/>
              </w:rPr>
            </w:pPr>
            <w:r w:rsidRPr="00951747">
              <w:rPr>
                <w:rFonts w:ascii="Arial" w:hAnsi="Arial" w:cs="Arial"/>
                <w:sz w:val="12"/>
                <w:szCs w:val="12"/>
              </w:rPr>
              <w:t>10077,5</w:t>
            </w:r>
          </w:p>
        </w:tc>
        <w:tc>
          <w:tcPr>
            <w:tcW w:w="0" w:type="auto"/>
          </w:tcPr>
          <w:p w:rsidR="005B445C" w:rsidRPr="00951747" w:rsidRDefault="005B445C" w:rsidP="005B445C">
            <w:pPr>
              <w:spacing w:line="240" w:lineRule="exact"/>
              <w:rPr>
                <w:rFonts w:ascii="Arial" w:hAnsi="Arial" w:cs="Arial"/>
                <w:sz w:val="12"/>
                <w:szCs w:val="12"/>
              </w:rPr>
            </w:pPr>
            <w:r w:rsidRPr="00951747">
              <w:rPr>
                <w:rFonts w:ascii="Arial" w:hAnsi="Arial" w:cs="Arial"/>
                <w:sz w:val="12"/>
                <w:szCs w:val="12"/>
              </w:rPr>
              <w:t>10077,5</w:t>
            </w:r>
          </w:p>
        </w:tc>
        <w:tc>
          <w:tcPr>
            <w:tcW w:w="0" w:type="auto"/>
          </w:tcPr>
          <w:p w:rsidR="005B445C" w:rsidRPr="00951747" w:rsidRDefault="005B445C" w:rsidP="005B445C">
            <w:pPr>
              <w:spacing w:line="240" w:lineRule="exact"/>
              <w:rPr>
                <w:rFonts w:ascii="Arial" w:hAnsi="Arial" w:cs="Arial"/>
                <w:sz w:val="12"/>
                <w:szCs w:val="12"/>
              </w:rPr>
            </w:pPr>
            <w:r w:rsidRPr="00951747">
              <w:rPr>
                <w:rFonts w:ascii="Arial" w:hAnsi="Arial" w:cs="Arial"/>
                <w:sz w:val="12"/>
                <w:szCs w:val="12"/>
              </w:rPr>
              <w:t>0</w:t>
            </w:r>
          </w:p>
        </w:tc>
        <w:tc>
          <w:tcPr>
            <w:tcW w:w="0" w:type="auto"/>
          </w:tcPr>
          <w:p w:rsidR="005B445C" w:rsidRPr="00951747" w:rsidRDefault="005B445C" w:rsidP="005B445C">
            <w:pPr>
              <w:spacing w:line="240" w:lineRule="exact"/>
              <w:rPr>
                <w:rFonts w:ascii="Arial" w:hAnsi="Arial" w:cs="Arial"/>
                <w:sz w:val="12"/>
                <w:szCs w:val="12"/>
              </w:rPr>
            </w:pPr>
            <w:r w:rsidRPr="00951747">
              <w:rPr>
                <w:rFonts w:ascii="Arial" w:hAnsi="Arial" w:cs="Arial"/>
                <w:sz w:val="12"/>
                <w:szCs w:val="12"/>
              </w:rPr>
              <w:t>0</w:t>
            </w:r>
          </w:p>
        </w:tc>
        <w:tc>
          <w:tcPr>
            <w:tcW w:w="0" w:type="auto"/>
          </w:tcPr>
          <w:p w:rsidR="005B445C" w:rsidRPr="00951747" w:rsidRDefault="005B445C" w:rsidP="005B445C">
            <w:pPr>
              <w:spacing w:line="240" w:lineRule="exact"/>
              <w:rPr>
                <w:rFonts w:ascii="Arial" w:hAnsi="Arial" w:cs="Arial"/>
                <w:sz w:val="12"/>
                <w:szCs w:val="12"/>
              </w:rPr>
            </w:pPr>
            <w:r w:rsidRPr="00951747">
              <w:rPr>
                <w:rFonts w:ascii="Arial" w:hAnsi="Arial" w:cs="Arial"/>
                <w:sz w:val="12"/>
                <w:szCs w:val="12"/>
              </w:rPr>
              <w:t>0</w:t>
            </w:r>
          </w:p>
        </w:tc>
      </w:tr>
      <w:tr w:rsidR="005B445C" w:rsidRPr="00951747" w:rsidTr="005B445C">
        <w:trPr>
          <w:trHeight w:val="128"/>
          <w:jc w:val="center"/>
        </w:trPr>
        <w:tc>
          <w:tcPr>
            <w:tcW w:w="0" w:type="auto"/>
          </w:tcPr>
          <w:p w:rsidR="005B445C" w:rsidRPr="00951747" w:rsidRDefault="005B445C" w:rsidP="005B445C">
            <w:pPr>
              <w:spacing w:line="240" w:lineRule="exact"/>
              <w:rPr>
                <w:rFonts w:ascii="Arial" w:hAnsi="Arial" w:cs="Arial"/>
                <w:sz w:val="12"/>
                <w:szCs w:val="12"/>
              </w:rPr>
            </w:pPr>
            <w:r w:rsidRPr="00951747">
              <w:rPr>
                <w:rFonts w:ascii="Arial" w:hAnsi="Arial" w:cs="Arial"/>
                <w:sz w:val="12"/>
                <w:szCs w:val="12"/>
              </w:rPr>
              <w:t>3.</w:t>
            </w:r>
          </w:p>
        </w:tc>
        <w:tc>
          <w:tcPr>
            <w:tcW w:w="0" w:type="auto"/>
            <w:gridSpan w:val="5"/>
            <w:tcBorders>
              <w:right w:val="nil"/>
            </w:tcBorders>
          </w:tcPr>
          <w:p w:rsidR="005B445C" w:rsidRPr="00951747" w:rsidRDefault="005B445C" w:rsidP="005B445C">
            <w:pPr>
              <w:spacing w:line="240" w:lineRule="exact"/>
              <w:rPr>
                <w:rFonts w:ascii="Arial" w:hAnsi="Arial" w:cs="Arial"/>
                <w:sz w:val="12"/>
                <w:szCs w:val="12"/>
              </w:rPr>
            </w:pPr>
            <w:r w:rsidRPr="00951747">
              <w:rPr>
                <w:rFonts w:ascii="Arial" w:hAnsi="Arial" w:cs="Arial"/>
                <w:sz w:val="12"/>
                <w:szCs w:val="12"/>
              </w:rPr>
              <w:t>Задача 3: Обеспечение деятельности комитета</w:t>
            </w:r>
          </w:p>
        </w:tc>
        <w:tc>
          <w:tcPr>
            <w:tcW w:w="0" w:type="auto"/>
            <w:gridSpan w:val="7"/>
            <w:tcBorders>
              <w:left w:val="nil"/>
            </w:tcBorders>
          </w:tcPr>
          <w:p w:rsidR="005B445C" w:rsidRPr="00951747" w:rsidRDefault="005B445C" w:rsidP="005B445C">
            <w:pPr>
              <w:spacing w:line="240" w:lineRule="exact"/>
              <w:rPr>
                <w:rFonts w:ascii="Arial" w:hAnsi="Arial" w:cs="Arial"/>
                <w:sz w:val="12"/>
                <w:szCs w:val="12"/>
              </w:rPr>
            </w:pPr>
          </w:p>
        </w:tc>
      </w:tr>
      <w:tr w:rsidR="005B445C" w:rsidRPr="00951747" w:rsidTr="005B445C">
        <w:trPr>
          <w:trHeight w:val="875"/>
          <w:jc w:val="center"/>
        </w:trPr>
        <w:tc>
          <w:tcPr>
            <w:tcW w:w="0" w:type="auto"/>
          </w:tcPr>
          <w:p w:rsidR="005B445C" w:rsidRPr="00951747" w:rsidRDefault="005B445C" w:rsidP="005B445C">
            <w:pPr>
              <w:spacing w:line="240" w:lineRule="exact"/>
              <w:rPr>
                <w:rFonts w:ascii="Arial" w:hAnsi="Arial" w:cs="Arial"/>
                <w:sz w:val="12"/>
                <w:szCs w:val="12"/>
              </w:rPr>
            </w:pPr>
            <w:r w:rsidRPr="00951747">
              <w:rPr>
                <w:rFonts w:ascii="Arial" w:hAnsi="Arial" w:cs="Arial"/>
                <w:sz w:val="12"/>
                <w:szCs w:val="12"/>
              </w:rPr>
              <w:t>3.1.</w:t>
            </w:r>
          </w:p>
        </w:tc>
        <w:tc>
          <w:tcPr>
            <w:tcW w:w="0" w:type="auto"/>
          </w:tcPr>
          <w:p w:rsidR="005B445C" w:rsidRPr="00951747" w:rsidRDefault="005B445C" w:rsidP="005B445C">
            <w:pPr>
              <w:widowControl w:val="0"/>
              <w:autoSpaceDE w:val="0"/>
              <w:autoSpaceDN w:val="0"/>
              <w:adjustRightInd w:val="0"/>
              <w:spacing w:line="240" w:lineRule="exact"/>
              <w:rPr>
                <w:rFonts w:ascii="Arial" w:hAnsi="Arial" w:cs="Arial"/>
                <w:sz w:val="12"/>
                <w:szCs w:val="12"/>
              </w:rPr>
            </w:pPr>
            <w:r w:rsidRPr="00951747">
              <w:rPr>
                <w:rFonts w:ascii="Arial" w:hAnsi="Arial" w:cs="Arial"/>
                <w:sz w:val="12"/>
                <w:szCs w:val="12"/>
              </w:rPr>
              <w:t>Кадровое, матер</w:t>
            </w:r>
            <w:r w:rsidRPr="00951747">
              <w:rPr>
                <w:rFonts w:ascii="Arial" w:hAnsi="Arial" w:cs="Arial"/>
                <w:sz w:val="12"/>
                <w:szCs w:val="12"/>
              </w:rPr>
              <w:t>и</w:t>
            </w:r>
            <w:r w:rsidRPr="00951747">
              <w:rPr>
                <w:rFonts w:ascii="Arial" w:hAnsi="Arial" w:cs="Arial"/>
                <w:sz w:val="12"/>
                <w:szCs w:val="12"/>
              </w:rPr>
              <w:t>ально-техническое и хозяйственное обеспечение де</w:t>
            </w:r>
            <w:r w:rsidRPr="00951747">
              <w:rPr>
                <w:rFonts w:ascii="Arial" w:hAnsi="Arial" w:cs="Arial"/>
                <w:sz w:val="12"/>
                <w:szCs w:val="12"/>
              </w:rPr>
              <w:t>я</w:t>
            </w:r>
            <w:r w:rsidRPr="00951747">
              <w:rPr>
                <w:rFonts w:ascii="Arial" w:hAnsi="Arial" w:cs="Arial"/>
                <w:sz w:val="12"/>
                <w:szCs w:val="12"/>
              </w:rPr>
              <w:t>тельности к</w:t>
            </w:r>
            <w:r w:rsidRPr="00951747">
              <w:rPr>
                <w:rFonts w:ascii="Arial" w:hAnsi="Arial" w:cs="Arial"/>
                <w:sz w:val="12"/>
                <w:szCs w:val="12"/>
              </w:rPr>
              <w:t>о</w:t>
            </w:r>
            <w:r w:rsidRPr="00951747">
              <w:rPr>
                <w:rFonts w:ascii="Arial" w:hAnsi="Arial" w:cs="Arial"/>
                <w:sz w:val="12"/>
                <w:szCs w:val="12"/>
              </w:rPr>
              <w:t xml:space="preserve">митета образования       </w:t>
            </w:r>
          </w:p>
        </w:tc>
        <w:tc>
          <w:tcPr>
            <w:tcW w:w="0" w:type="auto"/>
          </w:tcPr>
          <w:p w:rsidR="005B445C" w:rsidRPr="00951747" w:rsidRDefault="005B445C" w:rsidP="005B445C">
            <w:pPr>
              <w:spacing w:line="240" w:lineRule="exact"/>
              <w:rPr>
                <w:rFonts w:ascii="Arial" w:hAnsi="Arial" w:cs="Arial"/>
                <w:sz w:val="12"/>
                <w:szCs w:val="12"/>
              </w:rPr>
            </w:pPr>
            <w:r w:rsidRPr="00951747">
              <w:rPr>
                <w:rFonts w:ascii="Arial" w:hAnsi="Arial" w:cs="Arial"/>
                <w:sz w:val="12"/>
                <w:szCs w:val="12"/>
              </w:rPr>
              <w:t>комитет образов</w:t>
            </w:r>
            <w:r w:rsidRPr="00951747">
              <w:rPr>
                <w:rFonts w:ascii="Arial" w:hAnsi="Arial" w:cs="Arial"/>
                <w:sz w:val="12"/>
                <w:szCs w:val="12"/>
              </w:rPr>
              <w:t>а</w:t>
            </w:r>
            <w:r w:rsidRPr="00951747">
              <w:rPr>
                <w:rFonts w:ascii="Arial" w:hAnsi="Arial" w:cs="Arial"/>
                <w:sz w:val="12"/>
                <w:szCs w:val="12"/>
              </w:rPr>
              <w:t>ния</w:t>
            </w:r>
          </w:p>
        </w:tc>
        <w:tc>
          <w:tcPr>
            <w:tcW w:w="0" w:type="auto"/>
          </w:tcPr>
          <w:p w:rsidR="005B445C" w:rsidRPr="00951747" w:rsidRDefault="005B445C" w:rsidP="005B445C">
            <w:pPr>
              <w:spacing w:line="240" w:lineRule="exact"/>
              <w:jc w:val="center"/>
              <w:rPr>
                <w:rFonts w:ascii="Arial" w:hAnsi="Arial" w:cs="Arial"/>
                <w:sz w:val="12"/>
                <w:szCs w:val="12"/>
              </w:rPr>
            </w:pPr>
            <w:r w:rsidRPr="00951747">
              <w:rPr>
                <w:rFonts w:ascii="Arial" w:hAnsi="Arial" w:cs="Arial"/>
                <w:sz w:val="12"/>
                <w:szCs w:val="12"/>
              </w:rPr>
              <w:t>2019-2026</w:t>
            </w:r>
          </w:p>
        </w:tc>
        <w:tc>
          <w:tcPr>
            <w:tcW w:w="0" w:type="auto"/>
          </w:tcPr>
          <w:p w:rsidR="005B445C" w:rsidRPr="00951747" w:rsidRDefault="005B445C" w:rsidP="005B445C">
            <w:pPr>
              <w:spacing w:line="240" w:lineRule="exact"/>
              <w:jc w:val="center"/>
              <w:rPr>
                <w:rFonts w:ascii="Arial" w:hAnsi="Arial" w:cs="Arial"/>
                <w:sz w:val="12"/>
                <w:szCs w:val="12"/>
              </w:rPr>
            </w:pPr>
            <w:r w:rsidRPr="00951747">
              <w:rPr>
                <w:rFonts w:ascii="Arial" w:hAnsi="Arial" w:cs="Arial"/>
                <w:sz w:val="12"/>
                <w:szCs w:val="12"/>
              </w:rPr>
              <w:t>2.1</w:t>
            </w:r>
          </w:p>
        </w:tc>
        <w:tc>
          <w:tcPr>
            <w:tcW w:w="0" w:type="auto"/>
          </w:tcPr>
          <w:p w:rsidR="005B445C" w:rsidRPr="00951747" w:rsidRDefault="005B445C" w:rsidP="005B445C">
            <w:pPr>
              <w:spacing w:line="240" w:lineRule="exact"/>
              <w:rPr>
                <w:rFonts w:ascii="Arial" w:hAnsi="Arial" w:cs="Arial"/>
                <w:sz w:val="12"/>
                <w:szCs w:val="12"/>
              </w:rPr>
            </w:pPr>
            <w:r w:rsidRPr="00951747">
              <w:rPr>
                <w:rFonts w:ascii="Arial" w:hAnsi="Arial" w:cs="Arial"/>
                <w:sz w:val="12"/>
                <w:szCs w:val="12"/>
              </w:rPr>
              <w:t>местный бю</w:t>
            </w:r>
            <w:r w:rsidRPr="00951747">
              <w:rPr>
                <w:rFonts w:ascii="Arial" w:hAnsi="Arial" w:cs="Arial"/>
                <w:sz w:val="12"/>
                <w:szCs w:val="12"/>
              </w:rPr>
              <w:t>д</w:t>
            </w:r>
            <w:r w:rsidRPr="00951747">
              <w:rPr>
                <w:rFonts w:ascii="Arial" w:hAnsi="Arial" w:cs="Arial"/>
                <w:sz w:val="12"/>
                <w:szCs w:val="12"/>
              </w:rPr>
              <w:t xml:space="preserve">жет </w:t>
            </w:r>
          </w:p>
        </w:tc>
        <w:tc>
          <w:tcPr>
            <w:tcW w:w="0" w:type="auto"/>
            <w:noWrap/>
          </w:tcPr>
          <w:p w:rsidR="005B445C" w:rsidRPr="00951747" w:rsidRDefault="005B445C" w:rsidP="005B445C">
            <w:pPr>
              <w:spacing w:line="240" w:lineRule="exact"/>
              <w:rPr>
                <w:rFonts w:ascii="Arial" w:hAnsi="Arial" w:cs="Arial"/>
                <w:sz w:val="12"/>
                <w:szCs w:val="12"/>
              </w:rPr>
            </w:pPr>
            <w:r w:rsidRPr="00951747">
              <w:rPr>
                <w:rFonts w:ascii="Arial" w:hAnsi="Arial" w:cs="Arial"/>
                <w:sz w:val="12"/>
                <w:szCs w:val="12"/>
              </w:rPr>
              <w:t>3210,74759</w:t>
            </w:r>
          </w:p>
        </w:tc>
        <w:tc>
          <w:tcPr>
            <w:tcW w:w="0" w:type="auto"/>
            <w:noWrap/>
          </w:tcPr>
          <w:p w:rsidR="005B445C" w:rsidRPr="00951747" w:rsidRDefault="005B445C" w:rsidP="005B445C">
            <w:pPr>
              <w:spacing w:line="240" w:lineRule="exact"/>
              <w:rPr>
                <w:rFonts w:ascii="Arial" w:hAnsi="Arial" w:cs="Arial"/>
                <w:sz w:val="12"/>
                <w:szCs w:val="12"/>
              </w:rPr>
            </w:pPr>
            <w:r w:rsidRPr="00951747">
              <w:rPr>
                <w:rFonts w:ascii="Arial" w:hAnsi="Arial" w:cs="Arial"/>
                <w:sz w:val="12"/>
                <w:szCs w:val="12"/>
              </w:rPr>
              <w:t>3281,94232</w:t>
            </w:r>
          </w:p>
        </w:tc>
        <w:tc>
          <w:tcPr>
            <w:tcW w:w="0" w:type="auto"/>
          </w:tcPr>
          <w:p w:rsidR="005B445C" w:rsidRPr="00951747" w:rsidRDefault="005B445C" w:rsidP="005B445C">
            <w:pPr>
              <w:spacing w:line="240" w:lineRule="exact"/>
              <w:rPr>
                <w:rFonts w:ascii="Arial" w:hAnsi="Arial" w:cs="Arial"/>
                <w:sz w:val="12"/>
                <w:szCs w:val="12"/>
              </w:rPr>
            </w:pPr>
            <w:r w:rsidRPr="00951747">
              <w:rPr>
                <w:rFonts w:ascii="Arial" w:hAnsi="Arial" w:cs="Arial"/>
                <w:sz w:val="12"/>
                <w:szCs w:val="12"/>
              </w:rPr>
              <w:t>3195,30632</w:t>
            </w:r>
          </w:p>
        </w:tc>
        <w:tc>
          <w:tcPr>
            <w:tcW w:w="0" w:type="auto"/>
          </w:tcPr>
          <w:p w:rsidR="005B445C" w:rsidRPr="00951747" w:rsidRDefault="005B445C" w:rsidP="005B445C">
            <w:pPr>
              <w:spacing w:line="240" w:lineRule="exact"/>
              <w:rPr>
                <w:rFonts w:ascii="Arial" w:hAnsi="Arial" w:cs="Arial"/>
                <w:sz w:val="12"/>
                <w:szCs w:val="12"/>
              </w:rPr>
            </w:pPr>
            <w:r w:rsidRPr="00951747">
              <w:rPr>
                <w:rFonts w:ascii="Arial" w:hAnsi="Arial" w:cs="Arial"/>
                <w:sz w:val="12"/>
                <w:szCs w:val="12"/>
              </w:rPr>
              <w:t>3195,30632</w:t>
            </w:r>
          </w:p>
        </w:tc>
        <w:tc>
          <w:tcPr>
            <w:tcW w:w="0" w:type="auto"/>
          </w:tcPr>
          <w:p w:rsidR="005B445C" w:rsidRPr="00951747" w:rsidRDefault="005B445C" w:rsidP="005B445C">
            <w:pPr>
              <w:spacing w:line="240" w:lineRule="exact"/>
              <w:rPr>
                <w:rFonts w:ascii="Arial" w:hAnsi="Arial" w:cs="Arial"/>
                <w:sz w:val="12"/>
                <w:szCs w:val="12"/>
              </w:rPr>
            </w:pPr>
            <w:r w:rsidRPr="00951747">
              <w:rPr>
                <w:rFonts w:ascii="Arial" w:hAnsi="Arial" w:cs="Arial"/>
                <w:sz w:val="12"/>
                <w:szCs w:val="12"/>
              </w:rPr>
              <w:t>3177,70632</w:t>
            </w:r>
          </w:p>
        </w:tc>
        <w:tc>
          <w:tcPr>
            <w:tcW w:w="0" w:type="auto"/>
          </w:tcPr>
          <w:p w:rsidR="005B445C" w:rsidRPr="00951747" w:rsidRDefault="005B445C" w:rsidP="005B445C">
            <w:pPr>
              <w:spacing w:line="240" w:lineRule="exact"/>
              <w:rPr>
                <w:rFonts w:ascii="Arial" w:hAnsi="Arial" w:cs="Arial"/>
                <w:sz w:val="12"/>
                <w:szCs w:val="12"/>
              </w:rPr>
            </w:pPr>
            <w:r w:rsidRPr="00951747">
              <w:rPr>
                <w:rFonts w:ascii="Arial" w:hAnsi="Arial" w:cs="Arial"/>
                <w:sz w:val="12"/>
                <w:szCs w:val="12"/>
              </w:rPr>
              <w:t>3177,70632</w:t>
            </w:r>
          </w:p>
        </w:tc>
        <w:tc>
          <w:tcPr>
            <w:tcW w:w="0" w:type="auto"/>
          </w:tcPr>
          <w:p w:rsidR="005B445C" w:rsidRPr="00951747" w:rsidRDefault="005B445C" w:rsidP="005B445C">
            <w:pPr>
              <w:spacing w:line="240" w:lineRule="exact"/>
              <w:rPr>
                <w:rFonts w:ascii="Arial" w:hAnsi="Arial" w:cs="Arial"/>
                <w:sz w:val="12"/>
                <w:szCs w:val="12"/>
              </w:rPr>
            </w:pPr>
            <w:r w:rsidRPr="00951747">
              <w:rPr>
                <w:rFonts w:ascii="Arial" w:hAnsi="Arial" w:cs="Arial"/>
                <w:sz w:val="12"/>
                <w:szCs w:val="12"/>
              </w:rPr>
              <w:t>3177,70632</w:t>
            </w:r>
          </w:p>
        </w:tc>
      </w:tr>
      <w:tr w:rsidR="005B445C" w:rsidRPr="00951747" w:rsidTr="005B445C">
        <w:trPr>
          <w:trHeight w:val="666"/>
          <w:jc w:val="center"/>
        </w:trPr>
        <w:tc>
          <w:tcPr>
            <w:tcW w:w="0" w:type="auto"/>
            <w:vMerge w:val="restart"/>
          </w:tcPr>
          <w:p w:rsidR="005B445C" w:rsidRPr="00951747" w:rsidRDefault="005B445C" w:rsidP="005B445C">
            <w:pPr>
              <w:spacing w:line="240" w:lineRule="exact"/>
              <w:rPr>
                <w:rFonts w:ascii="Arial" w:hAnsi="Arial" w:cs="Arial"/>
                <w:sz w:val="12"/>
                <w:szCs w:val="12"/>
              </w:rPr>
            </w:pPr>
            <w:r w:rsidRPr="00951747">
              <w:rPr>
                <w:rFonts w:ascii="Arial" w:hAnsi="Arial" w:cs="Arial"/>
                <w:sz w:val="12"/>
                <w:szCs w:val="12"/>
              </w:rPr>
              <w:t>3.2.</w:t>
            </w:r>
          </w:p>
        </w:tc>
        <w:tc>
          <w:tcPr>
            <w:tcW w:w="0" w:type="auto"/>
            <w:vMerge w:val="restart"/>
          </w:tcPr>
          <w:p w:rsidR="005B445C" w:rsidRPr="00951747" w:rsidRDefault="005B445C" w:rsidP="005B445C">
            <w:pPr>
              <w:widowControl w:val="0"/>
              <w:autoSpaceDE w:val="0"/>
              <w:autoSpaceDN w:val="0"/>
              <w:adjustRightInd w:val="0"/>
              <w:spacing w:line="240" w:lineRule="exact"/>
              <w:rPr>
                <w:rFonts w:ascii="Arial" w:hAnsi="Arial" w:cs="Arial"/>
                <w:sz w:val="12"/>
                <w:szCs w:val="12"/>
              </w:rPr>
            </w:pPr>
            <w:r w:rsidRPr="00951747">
              <w:rPr>
                <w:rFonts w:ascii="Arial" w:hAnsi="Arial" w:cs="Arial"/>
                <w:sz w:val="12"/>
                <w:szCs w:val="12"/>
              </w:rPr>
              <w:t>Кадровое, матер</w:t>
            </w:r>
            <w:r w:rsidRPr="00951747">
              <w:rPr>
                <w:rFonts w:ascii="Arial" w:hAnsi="Arial" w:cs="Arial"/>
                <w:sz w:val="12"/>
                <w:szCs w:val="12"/>
              </w:rPr>
              <w:t>и</w:t>
            </w:r>
            <w:r w:rsidRPr="00951747">
              <w:rPr>
                <w:rFonts w:ascii="Arial" w:hAnsi="Arial" w:cs="Arial"/>
                <w:sz w:val="12"/>
                <w:szCs w:val="12"/>
              </w:rPr>
              <w:t>ально-техническое и хозяйственное обеспечение де</w:t>
            </w:r>
            <w:r w:rsidRPr="00951747">
              <w:rPr>
                <w:rFonts w:ascii="Arial" w:hAnsi="Arial" w:cs="Arial"/>
                <w:sz w:val="12"/>
                <w:szCs w:val="12"/>
              </w:rPr>
              <w:t>я</w:t>
            </w:r>
            <w:r w:rsidRPr="00951747">
              <w:rPr>
                <w:rFonts w:ascii="Arial" w:hAnsi="Arial" w:cs="Arial"/>
                <w:sz w:val="12"/>
                <w:szCs w:val="12"/>
              </w:rPr>
              <w:t>тельности «Центра обеспечения мун</w:t>
            </w:r>
            <w:r w:rsidRPr="00951747">
              <w:rPr>
                <w:rFonts w:ascii="Arial" w:hAnsi="Arial" w:cs="Arial"/>
                <w:sz w:val="12"/>
                <w:szCs w:val="12"/>
              </w:rPr>
              <w:t>и</w:t>
            </w:r>
            <w:r w:rsidRPr="00951747">
              <w:rPr>
                <w:rFonts w:ascii="Arial" w:hAnsi="Arial" w:cs="Arial"/>
                <w:sz w:val="12"/>
                <w:szCs w:val="12"/>
              </w:rPr>
              <w:t>ципальной системы образования»</w:t>
            </w:r>
          </w:p>
        </w:tc>
        <w:tc>
          <w:tcPr>
            <w:tcW w:w="0" w:type="auto"/>
            <w:vMerge w:val="restart"/>
          </w:tcPr>
          <w:p w:rsidR="005B445C" w:rsidRPr="00951747" w:rsidRDefault="005B445C" w:rsidP="005B445C">
            <w:pPr>
              <w:spacing w:line="240" w:lineRule="exact"/>
              <w:rPr>
                <w:rFonts w:ascii="Arial" w:hAnsi="Arial" w:cs="Arial"/>
                <w:sz w:val="12"/>
                <w:szCs w:val="12"/>
              </w:rPr>
            </w:pPr>
            <w:r w:rsidRPr="00951747">
              <w:rPr>
                <w:rFonts w:ascii="Arial" w:hAnsi="Arial" w:cs="Arial"/>
                <w:sz w:val="12"/>
                <w:szCs w:val="12"/>
              </w:rPr>
              <w:t>комитет образов</w:t>
            </w:r>
            <w:r w:rsidRPr="00951747">
              <w:rPr>
                <w:rFonts w:ascii="Arial" w:hAnsi="Arial" w:cs="Arial"/>
                <w:sz w:val="12"/>
                <w:szCs w:val="12"/>
              </w:rPr>
              <w:t>а</w:t>
            </w:r>
            <w:r w:rsidRPr="00951747">
              <w:rPr>
                <w:rFonts w:ascii="Arial" w:hAnsi="Arial" w:cs="Arial"/>
                <w:sz w:val="12"/>
                <w:szCs w:val="12"/>
              </w:rPr>
              <w:t>ния</w:t>
            </w:r>
          </w:p>
        </w:tc>
        <w:tc>
          <w:tcPr>
            <w:tcW w:w="0" w:type="auto"/>
            <w:vMerge w:val="restart"/>
          </w:tcPr>
          <w:p w:rsidR="005B445C" w:rsidRPr="00951747" w:rsidRDefault="005B445C" w:rsidP="005B445C">
            <w:pPr>
              <w:spacing w:line="240" w:lineRule="exact"/>
              <w:jc w:val="center"/>
              <w:rPr>
                <w:rFonts w:ascii="Arial" w:hAnsi="Arial" w:cs="Arial"/>
                <w:sz w:val="12"/>
                <w:szCs w:val="12"/>
              </w:rPr>
            </w:pPr>
            <w:r w:rsidRPr="00951747">
              <w:rPr>
                <w:rFonts w:ascii="Arial" w:hAnsi="Arial" w:cs="Arial"/>
                <w:sz w:val="12"/>
                <w:szCs w:val="12"/>
              </w:rPr>
              <w:t>2019-2026</w:t>
            </w:r>
          </w:p>
        </w:tc>
        <w:tc>
          <w:tcPr>
            <w:tcW w:w="0" w:type="auto"/>
            <w:vMerge w:val="restart"/>
          </w:tcPr>
          <w:p w:rsidR="005B445C" w:rsidRPr="00951747" w:rsidRDefault="005B445C" w:rsidP="005B445C">
            <w:pPr>
              <w:spacing w:line="240" w:lineRule="exact"/>
              <w:jc w:val="center"/>
              <w:rPr>
                <w:rFonts w:ascii="Arial" w:hAnsi="Arial" w:cs="Arial"/>
                <w:sz w:val="12"/>
                <w:szCs w:val="12"/>
              </w:rPr>
            </w:pPr>
            <w:r w:rsidRPr="00951747">
              <w:rPr>
                <w:rFonts w:ascii="Arial" w:hAnsi="Arial" w:cs="Arial"/>
                <w:sz w:val="12"/>
                <w:szCs w:val="12"/>
              </w:rPr>
              <w:t>2.1</w:t>
            </w:r>
          </w:p>
        </w:tc>
        <w:tc>
          <w:tcPr>
            <w:tcW w:w="0" w:type="auto"/>
          </w:tcPr>
          <w:p w:rsidR="005B445C" w:rsidRPr="00951747" w:rsidRDefault="005B445C" w:rsidP="005B445C">
            <w:pPr>
              <w:spacing w:line="240" w:lineRule="exact"/>
              <w:rPr>
                <w:rFonts w:ascii="Arial" w:hAnsi="Arial" w:cs="Arial"/>
                <w:sz w:val="12"/>
                <w:szCs w:val="12"/>
              </w:rPr>
            </w:pPr>
            <w:r w:rsidRPr="00951747">
              <w:rPr>
                <w:rFonts w:ascii="Arial" w:hAnsi="Arial" w:cs="Arial"/>
                <w:sz w:val="12"/>
                <w:szCs w:val="12"/>
              </w:rPr>
              <w:t>местный бю</w:t>
            </w:r>
            <w:r w:rsidRPr="00951747">
              <w:rPr>
                <w:rFonts w:ascii="Arial" w:hAnsi="Arial" w:cs="Arial"/>
                <w:sz w:val="12"/>
                <w:szCs w:val="12"/>
              </w:rPr>
              <w:t>д</w:t>
            </w:r>
            <w:r w:rsidRPr="00951747">
              <w:rPr>
                <w:rFonts w:ascii="Arial" w:hAnsi="Arial" w:cs="Arial"/>
                <w:sz w:val="12"/>
                <w:szCs w:val="12"/>
              </w:rPr>
              <w:t xml:space="preserve">жет </w:t>
            </w:r>
          </w:p>
        </w:tc>
        <w:tc>
          <w:tcPr>
            <w:tcW w:w="0" w:type="auto"/>
            <w:noWrap/>
          </w:tcPr>
          <w:p w:rsidR="005B445C" w:rsidRPr="00951747" w:rsidRDefault="005B445C" w:rsidP="005B445C">
            <w:pPr>
              <w:spacing w:line="240" w:lineRule="exact"/>
              <w:rPr>
                <w:rFonts w:ascii="Arial" w:hAnsi="Arial" w:cs="Arial"/>
                <w:sz w:val="12"/>
                <w:szCs w:val="12"/>
              </w:rPr>
            </w:pPr>
            <w:r w:rsidRPr="00951747">
              <w:rPr>
                <w:rFonts w:ascii="Arial" w:hAnsi="Arial" w:cs="Arial"/>
                <w:sz w:val="12"/>
                <w:szCs w:val="12"/>
              </w:rPr>
              <w:t>10607,87174</w:t>
            </w:r>
          </w:p>
          <w:p w:rsidR="005B445C" w:rsidRPr="00951747" w:rsidRDefault="005B445C" w:rsidP="005B445C">
            <w:pPr>
              <w:spacing w:line="240" w:lineRule="exact"/>
              <w:rPr>
                <w:rFonts w:ascii="Arial" w:hAnsi="Arial" w:cs="Arial"/>
                <w:sz w:val="12"/>
                <w:szCs w:val="12"/>
              </w:rPr>
            </w:pPr>
          </w:p>
        </w:tc>
        <w:tc>
          <w:tcPr>
            <w:tcW w:w="0" w:type="auto"/>
            <w:noWrap/>
          </w:tcPr>
          <w:p w:rsidR="005B445C" w:rsidRPr="00951747" w:rsidRDefault="005B445C" w:rsidP="005B445C">
            <w:pPr>
              <w:spacing w:line="240" w:lineRule="exact"/>
              <w:rPr>
                <w:rFonts w:ascii="Arial" w:hAnsi="Arial" w:cs="Arial"/>
                <w:sz w:val="12"/>
                <w:szCs w:val="12"/>
              </w:rPr>
            </w:pPr>
            <w:r w:rsidRPr="00951747">
              <w:rPr>
                <w:rFonts w:ascii="Arial" w:hAnsi="Arial" w:cs="Arial"/>
                <w:sz w:val="12"/>
                <w:szCs w:val="12"/>
              </w:rPr>
              <w:t>11185,929</w:t>
            </w:r>
          </w:p>
          <w:p w:rsidR="005B445C" w:rsidRPr="00951747" w:rsidRDefault="005B445C" w:rsidP="005B445C">
            <w:pPr>
              <w:spacing w:line="240" w:lineRule="exact"/>
              <w:rPr>
                <w:rFonts w:ascii="Arial" w:hAnsi="Arial" w:cs="Arial"/>
                <w:sz w:val="12"/>
                <w:szCs w:val="12"/>
              </w:rPr>
            </w:pPr>
          </w:p>
        </w:tc>
        <w:tc>
          <w:tcPr>
            <w:tcW w:w="0" w:type="auto"/>
          </w:tcPr>
          <w:p w:rsidR="005B445C" w:rsidRPr="00951747" w:rsidRDefault="005B445C" w:rsidP="005B445C">
            <w:pPr>
              <w:spacing w:line="240" w:lineRule="exact"/>
              <w:rPr>
                <w:rFonts w:ascii="Arial" w:hAnsi="Arial" w:cs="Arial"/>
                <w:sz w:val="12"/>
                <w:szCs w:val="12"/>
              </w:rPr>
            </w:pPr>
            <w:r w:rsidRPr="00951747">
              <w:rPr>
                <w:rFonts w:ascii="Arial" w:hAnsi="Arial" w:cs="Arial"/>
                <w:sz w:val="12"/>
                <w:szCs w:val="12"/>
              </w:rPr>
              <w:t>10769,4</w:t>
            </w:r>
          </w:p>
          <w:p w:rsidR="005B445C" w:rsidRPr="00951747" w:rsidRDefault="005B445C" w:rsidP="005B445C">
            <w:pPr>
              <w:spacing w:line="240" w:lineRule="exact"/>
              <w:rPr>
                <w:rFonts w:ascii="Arial" w:hAnsi="Arial" w:cs="Arial"/>
                <w:sz w:val="12"/>
                <w:szCs w:val="12"/>
              </w:rPr>
            </w:pPr>
          </w:p>
        </w:tc>
        <w:tc>
          <w:tcPr>
            <w:tcW w:w="0" w:type="auto"/>
          </w:tcPr>
          <w:p w:rsidR="005B445C" w:rsidRPr="00951747" w:rsidRDefault="005B445C" w:rsidP="005B445C">
            <w:pPr>
              <w:spacing w:line="240" w:lineRule="exact"/>
              <w:rPr>
                <w:rFonts w:ascii="Arial" w:hAnsi="Arial" w:cs="Arial"/>
                <w:sz w:val="12"/>
                <w:szCs w:val="12"/>
              </w:rPr>
            </w:pPr>
            <w:r w:rsidRPr="00951747">
              <w:rPr>
                <w:rFonts w:ascii="Arial" w:hAnsi="Arial" w:cs="Arial"/>
                <w:sz w:val="12"/>
                <w:szCs w:val="12"/>
              </w:rPr>
              <w:t>10769,4</w:t>
            </w:r>
          </w:p>
          <w:p w:rsidR="005B445C" w:rsidRPr="00951747" w:rsidRDefault="005B445C" w:rsidP="005B445C">
            <w:pPr>
              <w:spacing w:line="240" w:lineRule="exact"/>
              <w:rPr>
                <w:rFonts w:ascii="Arial" w:hAnsi="Arial" w:cs="Arial"/>
                <w:sz w:val="12"/>
                <w:szCs w:val="12"/>
              </w:rPr>
            </w:pPr>
          </w:p>
        </w:tc>
        <w:tc>
          <w:tcPr>
            <w:tcW w:w="0" w:type="auto"/>
          </w:tcPr>
          <w:p w:rsidR="005B445C" w:rsidRPr="00951747" w:rsidRDefault="005B445C" w:rsidP="005B445C">
            <w:pPr>
              <w:spacing w:line="240" w:lineRule="exact"/>
              <w:rPr>
                <w:rFonts w:ascii="Arial" w:hAnsi="Arial" w:cs="Arial"/>
                <w:sz w:val="12"/>
                <w:szCs w:val="12"/>
              </w:rPr>
            </w:pPr>
            <w:r w:rsidRPr="00951747">
              <w:rPr>
                <w:rFonts w:ascii="Arial" w:hAnsi="Arial" w:cs="Arial"/>
                <w:sz w:val="12"/>
                <w:szCs w:val="12"/>
              </w:rPr>
              <w:t>10117,1</w:t>
            </w:r>
          </w:p>
        </w:tc>
        <w:tc>
          <w:tcPr>
            <w:tcW w:w="0" w:type="auto"/>
          </w:tcPr>
          <w:p w:rsidR="005B445C" w:rsidRPr="00951747" w:rsidRDefault="005B445C" w:rsidP="005B445C">
            <w:pPr>
              <w:spacing w:line="240" w:lineRule="exact"/>
              <w:rPr>
                <w:rFonts w:ascii="Arial" w:hAnsi="Arial" w:cs="Arial"/>
                <w:sz w:val="12"/>
                <w:szCs w:val="12"/>
              </w:rPr>
            </w:pPr>
            <w:r w:rsidRPr="00951747">
              <w:rPr>
                <w:rFonts w:ascii="Arial" w:hAnsi="Arial" w:cs="Arial"/>
                <w:sz w:val="12"/>
                <w:szCs w:val="12"/>
              </w:rPr>
              <w:t>10117,1</w:t>
            </w:r>
          </w:p>
        </w:tc>
        <w:tc>
          <w:tcPr>
            <w:tcW w:w="0" w:type="auto"/>
          </w:tcPr>
          <w:p w:rsidR="005B445C" w:rsidRPr="00951747" w:rsidRDefault="005B445C" w:rsidP="005B445C">
            <w:pPr>
              <w:spacing w:line="240" w:lineRule="exact"/>
              <w:rPr>
                <w:rFonts w:ascii="Arial" w:hAnsi="Arial" w:cs="Arial"/>
                <w:sz w:val="12"/>
                <w:szCs w:val="12"/>
              </w:rPr>
            </w:pPr>
            <w:r w:rsidRPr="00951747">
              <w:rPr>
                <w:rFonts w:ascii="Arial" w:hAnsi="Arial" w:cs="Arial"/>
                <w:sz w:val="12"/>
                <w:szCs w:val="12"/>
              </w:rPr>
              <w:t>10117,1</w:t>
            </w:r>
          </w:p>
        </w:tc>
      </w:tr>
      <w:tr w:rsidR="005B445C" w:rsidRPr="00951747" w:rsidTr="005B445C">
        <w:trPr>
          <w:trHeight w:val="426"/>
          <w:jc w:val="center"/>
        </w:trPr>
        <w:tc>
          <w:tcPr>
            <w:tcW w:w="0" w:type="auto"/>
            <w:vMerge/>
          </w:tcPr>
          <w:p w:rsidR="005B445C" w:rsidRPr="00951747" w:rsidRDefault="005B445C" w:rsidP="005B445C">
            <w:pPr>
              <w:spacing w:line="240" w:lineRule="exact"/>
              <w:rPr>
                <w:rFonts w:ascii="Arial" w:hAnsi="Arial" w:cs="Arial"/>
                <w:sz w:val="12"/>
                <w:szCs w:val="12"/>
              </w:rPr>
            </w:pPr>
          </w:p>
        </w:tc>
        <w:tc>
          <w:tcPr>
            <w:tcW w:w="0" w:type="auto"/>
            <w:vMerge/>
          </w:tcPr>
          <w:p w:rsidR="005B445C" w:rsidRPr="00951747" w:rsidRDefault="005B445C" w:rsidP="005B445C">
            <w:pPr>
              <w:widowControl w:val="0"/>
              <w:autoSpaceDE w:val="0"/>
              <w:autoSpaceDN w:val="0"/>
              <w:adjustRightInd w:val="0"/>
              <w:spacing w:line="240" w:lineRule="exact"/>
              <w:rPr>
                <w:rFonts w:ascii="Arial" w:hAnsi="Arial" w:cs="Arial"/>
                <w:sz w:val="12"/>
                <w:szCs w:val="12"/>
              </w:rPr>
            </w:pPr>
          </w:p>
        </w:tc>
        <w:tc>
          <w:tcPr>
            <w:tcW w:w="0" w:type="auto"/>
            <w:vMerge/>
          </w:tcPr>
          <w:p w:rsidR="005B445C" w:rsidRPr="00951747" w:rsidRDefault="005B445C" w:rsidP="005B445C">
            <w:pPr>
              <w:spacing w:line="240" w:lineRule="exact"/>
              <w:rPr>
                <w:rFonts w:ascii="Arial" w:hAnsi="Arial" w:cs="Arial"/>
                <w:sz w:val="12"/>
                <w:szCs w:val="12"/>
              </w:rPr>
            </w:pPr>
          </w:p>
        </w:tc>
        <w:tc>
          <w:tcPr>
            <w:tcW w:w="0" w:type="auto"/>
            <w:vMerge/>
          </w:tcPr>
          <w:p w:rsidR="005B445C" w:rsidRPr="00951747" w:rsidRDefault="005B445C" w:rsidP="005B445C">
            <w:pPr>
              <w:spacing w:line="240" w:lineRule="exact"/>
              <w:jc w:val="center"/>
              <w:rPr>
                <w:rFonts w:ascii="Arial" w:hAnsi="Arial" w:cs="Arial"/>
                <w:b/>
                <w:sz w:val="12"/>
                <w:szCs w:val="12"/>
              </w:rPr>
            </w:pPr>
          </w:p>
        </w:tc>
        <w:tc>
          <w:tcPr>
            <w:tcW w:w="0" w:type="auto"/>
            <w:vMerge/>
          </w:tcPr>
          <w:p w:rsidR="005B445C" w:rsidRPr="00951747" w:rsidRDefault="005B445C" w:rsidP="005B445C">
            <w:pPr>
              <w:spacing w:line="240" w:lineRule="exact"/>
              <w:jc w:val="center"/>
              <w:rPr>
                <w:rFonts w:ascii="Arial" w:hAnsi="Arial" w:cs="Arial"/>
                <w:sz w:val="12"/>
                <w:szCs w:val="12"/>
              </w:rPr>
            </w:pPr>
          </w:p>
        </w:tc>
        <w:tc>
          <w:tcPr>
            <w:tcW w:w="0" w:type="auto"/>
          </w:tcPr>
          <w:p w:rsidR="005B445C" w:rsidRPr="00951747" w:rsidRDefault="005B445C" w:rsidP="005B445C">
            <w:pPr>
              <w:spacing w:line="240" w:lineRule="exact"/>
              <w:rPr>
                <w:rFonts w:ascii="Arial" w:hAnsi="Arial" w:cs="Arial"/>
                <w:sz w:val="12"/>
                <w:szCs w:val="12"/>
              </w:rPr>
            </w:pPr>
            <w:r w:rsidRPr="00951747">
              <w:rPr>
                <w:rFonts w:ascii="Arial" w:hAnsi="Arial" w:cs="Arial"/>
                <w:sz w:val="12"/>
                <w:szCs w:val="12"/>
              </w:rPr>
              <w:t>областной бюджет</w:t>
            </w:r>
          </w:p>
        </w:tc>
        <w:tc>
          <w:tcPr>
            <w:tcW w:w="0" w:type="auto"/>
            <w:noWrap/>
          </w:tcPr>
          <w:p w:rsidR="005B445C" w:rsidRPr="00951747" w:rsidRDefault="005B445C" w:rsidP="005B445C">
            <w:pPr>
              <w:spacing w:line="240" w:lineRule="exact"/>
              <w:rPr>
                <w:rFonts w:ascii="Arial" w:hAnsi="Arial" w:cs="Arial"/>
                <w:sz w:val="12"/>
                <w:szCs w:val="12"/>
              </w:rPr>
            </w:pPr>
            <w:r w:rsidRPr="00951747">
              <w:rPr>
                <w:rFonts w:ascii="Arial" w:hAnsi="Arial" w:cs="Arial"/>
                <w:sz w:val="12"/>
                <w:szCs w:val="12"/>
              </w:rPr>
              <w:t>36,0</w:t>
            </w:r>
          </w:p>
        </w:tc>
        <w:tc>
          <w:tcPr>
            <w:tcW w:w="0" w:type="auto"/>
            <w:noWrap/>
          </w:tcPr>
          <w:p w:rsidR="005B445C" w:rsidRPr="00951747" w:rsidRDefault="005B445C" w:rsidP="005B445C">
            <w:pPr>
              <w:spacing w:line="240" w:lineRule="exact"/>
              <w:rPr>
                <w:rFonts w:ascii="Arial" w:hAnsi="Arial" w:cs="Arial"/>
                <w:sz w:val="12"/>
                <w:szCs w:val="12"/>
              </w:rPr>
            </w:pPr>
            <w:r w:rsidRPr="00951747">
              <w:rPr>
                <w:rFonts w:ascii="Arial" w:hAnsi="Arial" w:cs="Arial"/>
                <w:sz w:val="12"/>
                <w:szCs w:val="12"/>
              </w:rPr>
              <w:t>33,5</w:t>
            </w:r>
          </w:p>
        </w:tc>
        <w:tc>
          <w:tcPr>
            <w:tcW w:w="0" w:type="auto"/>
          </w:tcPr>
          <w:p w:rsidR="005B445C" w:rsidRPr="00951747" w:rsidRDefault="005B445C" w:rsidP="005B445C">
            <w:pPr>
              <w:spacing w:line="240" w:lineRule="exact"/>
              <w:rPr>
                <w:rFonts w:ascii="Arial" w:hAnsi="Arial" w:cs="Arial"/>
                <w:sz w:val="12"/>
                <w:szCs w:val="12"/>
              </w:rPr>
            </w:pPr>
            <w:r w:rsidRPr="00951747">
              <w:rPr>
                <w:rFonts w:ascii="Arial" w:hAnsi="Arial" w:cs="Arial"/>
                <w:sz w:val="12"/>
                <w:szCs w:val="12"/>
              </w:rPr>
              <w:t>0</w:t>
            </w:r>
          </w:p>
        </w:tc>
        <w:tc>
          <w:tcPr>
            <w:tcW w:w="0" w:type="auto"/>
          </w:tcPr>
          <w:p w:rsidR="005B445C" w:rsidRPr="00951747" w:rsidRDefault="005B445C" w:rsidP="005B445C">
            <w:pPr>
              <w:spacing w:line="240" w:lineRule="exact"/>
              <w:rPr>
                <w:rFonts w:ascii="Arial" w:hAnsi="Arial" w:cs="Arial"/>
                <w:sz w:val="12"/>
                <w:szCs w:val="12"/>
              </w:rPr>
            </w:pPr>
            <w:r w:rsidRPr="00951747">
              <w:rPr>
                <w:rFonts w:ascii="Arial" w:hAnsi="Arial" w:cs="Arial"/>
                <w:sz w:val="12"/>
                <w:szCs w:val="12"/>
              </w:rPr>
              <w:t>0</w:t>
            </w:r>
          </w:p>
        </w:tc>
        <w:tc>
          <w:tcPr>
            <w:tcW w:w="0" w:type="auto"/>
          </w:tcPr>
          <w:p w:rsidR="005B445C" w:rsidRPr="00951747" w:rsidRDefault="005B445C" w:rsidP="005B445C">
            <w:pPr>
              <w:spacing w:line="240" w:lineRule="exact"/>
              <w:rPr>
                <w:rFonts w:ascii="Arial" w:hAnsi="Arial" w:cs="Arial"/>
                <w:sz w:val="12"/>
                <w:szCs w:val="12"/>
              </w:rPr>
            </w:pPr>
            <w:r w:rsidRPr="00951747">
              <w:rPr>
                <w:rFonts w:ascii="Arial" w:hAnsi="Arial" w:cs="Arial"/>
                <w:sz w:val="12"/>
                <w:szCs w:val="12"/>
              </w:rPr>
              <w:t>0</w:t>
            </w:r>
          </w:p>
        </w:tc>
        <w:tc>
          <w:tcPr>
            <w:tcW w:w="0" w:type="auto"/>
          </w:tcPr>
          <w:p w:rsidR="005B445C" w:rsidRPr="00951747" w:rsidRDefault="005B445C" w:rsidP="005B445C">
            <w:pPr>
              <w:spacing w:line="240" w:lineRule="exact"/>
              <w:rPr>
                <w:rFonts w:ascii="Arial" w:hAnsi="Arial" w:cs="Arial"/>
                <w:sz w:val="12"/>
                <w:szCs w:val="12"/>
              </w:rPr>
            </w:pPr>
            <w:r w:rsidRPr="00951747">
              <w:rPr>
                <w:rFonts w:ascii="Arial" w:hAnsi="Arial" w:cs="Arial"/>
                <w:sz w:val="12"/>
                <w:szCs w:val="12"/>
              </w:rPr>
              <w:t>0</w:t>
            </w:r>
          </w:p>
        </w:tc>
        <w:tc>
          <w:tcPr>
            <w:tcW w:w="0" w:type="auto"/>
          </w:tcPr>
          <w:p w:rsidR="005B445C" w:rsidRPr="00951747" w:rsidRDefault="005B445C" w:rsidP="005B445C">
            <w:pPr>
              <w:spacing w:line="240" w:lineRule="exact"/>
              <w:rPr>
                <w:rFonts w:ascii="Arial" w:hAnsi="Arial" w:cs="Arial"/>
                <w:sz w:val="12"/>
                <w:szCs w:val="12"/>
              </w:rPr>
            </w:pPr>
            <w:r w:rsidRPr="00951747">
              <w:rPr>
                <w:rFonts w:ascii="Arial" w:hAnsi="Arial" w:cs="Arial"/>
                <w:sz w:val="12"/>
                <w:szCs w:val="12"/>
              </w:rPr>
              <w:t>0</w:t>
            </w:r>
          </w:p>
        </w:tc>
      </w:tr>
      <w:tr w:rsidR="005B445C" w:rsidRPr="00951747" w:rsidTr="005B445C">
        <w:trPr>
          <w:trHeight w:val="644"/>
          <w:jc w:val="center"/>
        </w:trPr>
        <w:tc>
          <w:tcPr>
            <w:tcW w:w="0" w:type="auto"/>
          </w:tcPr>
          <w:p w:rsidR="005B445C" w:rsidRPr="00951747" w:rsidRDefault="005B445C" w:rsidP="005B445C">
            <w:pPr>
              <w:spacing w:line="240" w:lineRule="exact"/>
              <w:rPr>
                <w:rFonts w:ascii="Arial" w:hAnsi="Arial" w:cs="Arial"/>
                <w:sz w:val="12"/>
                <w:szCs w:val="12"/>
              </w:rPr>
            </w:pPr>
            <w:r w:rsidRPr="00951747">
              <w:rPr>
                <w:rFonts w:ascii="Arial" w:hAnsi="Arial" w:cs="Arial"/>
                <w:sz w:val="12"/>
                <w:szCs w:val="12"/>
              </w:rPr>
              <w:t>3.3.</w:t>
            </w:r>
          </w:p>
        </w:tc>
        <w:tc>
          <w:tcPr>
            <w:tcW w:w="0" w:type="auto"/>
          </w:tcPr>
          <w:p w:rsidR="005B445C" w:rsidRPr="00951747" w:rsidRDefault="005B445C" w:rsidP="005B445C">
            <w:pPr>
              <w:autoSpaceDE w:val="0"/>
              <w:autoSpaceDN w:val="0"/>
              <w:adjustRightInd w:val="0"/>
              <w:spacing w:line="240" w:lineRule="exact"/>
              <w:rPr>
                <w:rFonts w:ascii="Arial" w:hAnsi="Arial" w:cs="Arial"/>
                <w:sz w:val="12"/>
                <w:szCs w:val="12"/>
              </w:rPr>
            </w:pPr>
            <w:r w:rsidRPr="00951747">
              <w:rPr>
                <w:rFonts w:ascii="Arial" w:hAnsi="Arial" w:cs="Arial"/>
                <w:sz w:val="12"/>
                <w:szCs w:val="12"/>
              </w:rPr>
              <w:t>Кадровое обеспеч</w:t>
            </w:r>
            <w:r w:rsidRPr="00951747">
              <w:rPr>
                <w:rFonts w:ascii="Arial" w:hAnsi="Arial" w:cs="Arial"/>
                <w:sz w:val="12"/>
                <w:szCs w:val="12"/>
              </w:rPr>
              <w:t>е</w:t>
            </w:r>
            <w:r w:rsidRPr="00951747">
              <w:rPr>
                <w:rFonts w:ascii="Arial" w:hAnsi="Arial" w:cs="Arial"/>
                <w:sz w:val="12"/>
                <w:szCs w:val="12"/>
              </w:rPr>
              <w:t>ние, осуществления переданных отдел</w:t>
            </w:r>
            <w:r w:rsidRPr="00951747">
              <w:rPr>
                <w:rFonts w:ascii="Arial" w:hAnsi="Arial" w:cs="Arial"/>
                <w:sz w:val="12"/>
                <w:szCs w:val="12"/>
              </w:rPr>
              <w:t>ь</w:t>
            </w:r>
            <w:r w:rsidRPr="00951747">
              <w:rPr>
                <w:rFonts w:ascii="Arial" w:hAnsi="Arial" w:cs="Arial"/>
                <w:sz w:val="12"/>
                <w:szCs w:val="12"/>
              </w:rPr>
              <w:t>ных полномочий о</w:t>
            </w:r>
            <w:r w:rsidRPr="00951747">
              <w:rPr>
                <w:rFonts w:ascii="Arial" w:hAnsi="Arial" w:cs="Arial"/>
                <w:sz w:val="12"/>
                <w:szCs w:val="12"/>
              </w:rPr>
              <w:t>б</w:t>
            </w:r>
            <w:r w:rsidRPr="00951747">
              <w:rPr>
                <w:rFonts w:ascii="Arial" w:hAnsi="Arial" w:cs="Arial"/>
                <w:sz w:val="12"/>
                <w:szCs w:val="12"/>
              </w:rPr>
              <w:t xml:space="preserve">ласти </w:t>
            </w:r>
          </w:p>
        </w:tc>
        <w:tc>
          <w:tcPr>
            <w:tcW w:w="0" w:type="auto"/>
          </w:tcPr>
          <w:p w:rsidR="005B445C" w:rsidRPr="00951747" w:rsidRDefault="005B445C" w:rsidP="005B445C">
            <w:pPr>
              <w:spacing w:line="240" w:lineRule="exact"/>
              <w:rPr>
                <w:rFonts w:ascii="Arial" w:hAnsi="Arial" w:cs="Arial"/>
                <w:sz w:val="12"/>
                <w:szCs w:val="12"/>
              </w:rPr>
            </w:pPr>
            <w:r w:rsidRPr="00951747">
              <w:rPr>
                <w:rFonts w:ascii="Arial" w:hAnsi="Arial" w:cs="Arial"/>
                <w:sz w:val="12"/>
                <w:szCs w:val="12"/>
              </w:rPr>
              <w:t>комитет образов</w:t>
            </w:r>
            <w:r w:rsidRPr="00951747">
              <w:rPr>
                <w:rFonts w:ascii="Arial" w:hAnsi="Arial" w:cs="Arial"/>
                <w:sz w:val="12"/>
                <w:szCs w:val="12"/>
              </w:rPr>
              <w:t>а</w:t>
            </w:r>
            <w:r w:rsidRPr="00951747">
              <w:rPr>
                <w:rFonts w:ascii="Arial" w:hAnsi="Arial" w:cs="Arial"/>
                <w:sz w:val="12"/>
                <w:szCs w:val="12"/>
              </w:rPr>
              <w:t>ния</w:t>
            </w:r>
          </w:p>
        </w:tc>
        <w:tc>
          <w:tcPr>
            <w:tcW w:w="0" w:type="auto"/>
          </w:tcPr>
          <w:p w:rsidR="005B445C" w:rsidRPr="00951747" w:rsidRDefault="005B445C" w:rsidP="005B445C">
            <w:pPr>
              <w:spacing w:line="240" w:lineRule="exact"/>
              <w:jc w:val="center"/>
              <w:rPr>
                <w:rFonts w:ascii="Arial" w:hAnsi="Arial" w:cs="Arial"/>
                <w:sz w:val="12"/>
                <w:szCs w:val="12"/>
              </w:rPr>
            </w:pPr>
            <w:r w:rsidRPr="00951747">
              <w:rPr>
                <w:rFonts w:ascii="Arial" w:hAnsi="Arial" w:cs="Arial"/>
                <w:sz w:val="12"/>
                <w:szCs w:val="12"/>
              </w:rPr>
              <w:t>2019-2026 г</w:t>
            </w:r>
            <w:r w:rsidRPr="00951747">
              <w:rPr>
                <w:rFonts w:ascii="Arial" w:hAnsi="Arial" w:cs="Arial"/>
                <w:sz w:val="12"/>
                <w:szCs w:val="12"/>
              </w:rPr>
              <w:t>о</w:t>
            </w:r>
            <w:r w:rsidRPr="00951747">
              <w:rPr>
                <w:rFonts w:ascii="Arial" w:hAnsi="Arial" w:cs="Arial"/>
                <w:sz w:val="12"/>
                <w:szCs w:val="12"/>
              </w:rPr>
              <w:t>ды</w:t>
            </w:r>
          </w:p>
        </w:tc>
        <w:tc>
          <w:tcPr>
            <w:tcW w:w="0" w:type="auto"/>
          </w:tcPr>
          <w:p w:rsidR="005B445C" w:rsidRPr="00951747" w:rsidRDefault="005B445C" w:rsidP="005B445C">
            <w:pPr>
              <w:spacing w:line="240" w:lineRule="exact"/>
              <w:jc w:val="center"/>
              <w:rPr>
                <w:rFonts w:ascii="Arial" w:hAnsi="Arial" w:cs="Arial"/>
                <w:sz w:val="12"/>
                <w:szCs w:val="12"/>
              </w:rPr>
            </w:pPr>
            <w:r w:rsidRPr="00951747">
              <w:rPr>
                <w:rFonts w:ascii="Arial" w:hAnsi="Arial" w:cs="Arial"/>
                <w:sz w:val="12"/>
                <w:szCs w:val="12"/>
              </w:rPr>
              <w:t>2.1</w:t>
            </w:r>
          </w:p>
          <w:p w:rsidR="005B445C" w:rsidRPr="00951747" w:rsidRDefault="005B445C" w:rsidP="005B445C">
            <w:pPr>
              <w:spacing w:line="240" w:lineRule="exact"/>
              <w:jc w:val="center"/>
              <w:rPr>
                <w:rFonts w:ascii="Arial" w:hAnsi="Arial" w:cs="Arial"/>
                <w:sz w:val="12"/>
                <w:szCs w:val="12"/>
              </w:rPr>
            </w:pPr>
          </w:p>
        </w:tc>
        <w:tc>
          <w:tcPr>
            <w:tcW w:w="0" w:type="auto"/>
          </w:tcPr>
          <w:p w:rsidR="005B445C" w:rsidRPr="00951747" w:rsidRDefault="005B445C" w:rsidP="005B445C">
            <w:pPr>
              <w:spacing w:line="240" w:lineRule="exact"/>
              <w:rPr>
                <w:rFonts w:ascii="Arial" w:hAnsi="Arial" w:cs="Arial"/>
                <w:sz w:val="12"/>
                <w:szCs w:val="12"/>
              </w:rPr>
            </w:pPr>
            <w:r w:rsidRPr="00951747">
              <w:rPr>
                <w:rFonts w:ascii="Arial" w:hAnsi="Arial" w:cs="Arial"/>
                <w:sz w:val="12"/>
                <w:szCs w:val="12"/>
              </w:rPr>
              <w:t>областной бюджет</w:t>
            </w:r>
          </w:p>
        </w:tc>
        <w:tc>
          <w:tcPr>
            <w:tcW w:w="0" w:type="auto"/>
            <w:noWrap/>
          </w:tcPr>
          <w:p w:rsidR="005B445C" w:rsidRPr="00951747" w:rsidRDefault="005B445C" w:rsidP="005B445C">
            <w:pPr>
              <w:spacing w:line="240" w:lineRule="exact"/>
              <w:rPr>
                <w:rFonts w:ascii="Arial" w:hAnsi="Arial" w:cs="Arial"/>
                <w:sz w:val="12"/>
                <w:szCs w:val="12"/>
              </w:rPr>
            </w:pPr>
            <w:r w:rsidRPr="00951747">
              <w:rPr>
                <w:rFonts w:ascii="Arial" w:hAnsi="Arial" w:cs="Arial"/>
                <w:sz w:val="12"/>
                <w:szCs w:val="12"/>
              </w:rPr>
              <w:t>936,23</w:t>
            </w:r>
          </w:p>
        </w:tc>
        <w:tc>
          <w:tcPr>
            <w:tcW w:w="0" w:type="auto"/>
            <w:noWrap/>
          </w:tcPr>
          <w:p w:rsidR="005B445C" w:rsidRPr="00951747" w:rsidRDefault="005B445C" w:rsidP="005B445C">
            <w:pPr>
              <w:spacing w:line="240" w:lineRule="exact"/>
              <w:jc w:val="center"/>
              <w:rPr>
                <w:rFonts w:ascii="Arial" w:hAnsi="Arial" w:cs="Arial"/>
                <w:sz w:val="12"/>
                <w:szCs w:val="12"/>
              </w:rPr>
            </w:pPr>
            <w:r w:rsidRPr="00951747">
              <w:rPr>
                <w:rFonts w:ascii="Arial" w:hAnsi="Arial" w:cs="Arial"/>
                <w:sz w:val="12"/>
                <w:szCs w:val="12"/>
              </w:rPr>
              <w:t>936,23</w:t>
            </w:r>
          </w:p>
        </w:tc>
        <w:tc>
          <w:tcPr>
            <w:tcW w:w="0" w:type="auto"/>
          </w:tcPr>
          <w:p w:rsidR="005B445C" w:rsidRPr="00951747" w:rsidRDefault="005B445C" w:rsidP="005B445C">
            <w:pPr>
              <w:spacing w:line="240" w:lineRule="exact"/>
              <w:jc w:val="center"/>
              <w:rPr>
                <w:rFonts w:ascii="Arial" w:hAnsi="Arial" w:cs="Arial"/>
                <w:sz w:val="12"/>
                <w:szCs w:val="12"/>
              </w:rPr>
            </w:pPr>
            <w:r w:rsidRPr="00951747">
              <w:rPr>
                <w:rFonts w:ascii="Arial" w:hAnsi="Arial" w:cs="Arial"/>
                <w:sz w:val="12"/>
                <w:szCs w:val="12"/>
              </w:rPr>
              <w:t>936,23</w:t>
            </w:r>
          </w:p>
        </w:tc>
        <w:tc>
          <w:tcPr>
            <w:tcW w:w="0" w:type="auto"/>
          </w:tcPr>
          <w:p w:rsidR="005B445C" w:rsidRPr="00951747" w:rsidRDefault="005B445C" w:rsidP="005B445C">
            <w:pPr>
              <w:spacing w:line="240" w:lineRule="exact"/>
              <w:jc w:val="center"/>
              <w:rPr>
                <w:rFonts w:ascii="Arial" w:hAnsi="Arial" w:cs="Arial"/>
                <w:sz w:val="12"/>
                <w:szCs w:val="12"/>
              </w:rPr>
            </w:pPr>
            <w:r w:rsidRPr="00951747">
              <w:rPr>
                <w:rFonts w:ascii="Arial" w:hAnsi="Arial" w:cs="Arial"/>
                <w:sz w:val="12"/>
                <w:szCs w:val="12"/>
              </w:rPr>
              <w:t>936,23</w:t>
            </w:r>
          </w:p>
        </w:tc>
        <w:tc>
          <w:tcPr>
            <w:tcW w:w="0" w:type="auto"/>
          </w:tcPr>
          <w:p w:rsidR="005B445C" w:rsidRPr="00951747" w:rsidRDefault="005B445C" w:rsidP="005B445C">
            <w:pPr>
              <w:spacing w:line="240" w:lineRule="exact"/>
              <w:jc w:val="center"/>
              <w:rPr>
                <w:rFonts w:ascii="Arial" w:hAnsi="Arial" w:cs="Arial"/>
                <w:sz w:val="12"/>
                <w:szCs w:val="12"/>
              </w:rPr>
            </w:pPr>
            <w:r w:rsidRPr="00951747">
              <w:rPr>
                <w:rFonts w:ascii="Arial" w:hAnsi="Arial" w:cs="Arial"/>
                <w:sz w:val="12"/>
                <w:szCs w:val="12"/>
              </w:rPr>
              <w:t>936,23</w:t>
            </w:r>
          </w:p>
        </w:tc>
        <w:tc>
          <w:tcPr>
            <w:tcW w:w="0" w:type="auto"/>
          </w:tcPr>
          <w:p w:rsidR="005B445C" w:rsidRPr="00951747" w:rsidRDefault="005B445C" w:rsidP="005B445C">
            <w:pPr>
              <w:spacing w:line="240" w:lineRule="exact"/>
              <w:jc w:val="center"/>
              <w:rPr>
                <w:rFonts w:ascii="Arial" w:hAnsi="Arial" w:cs="Arial"/>
                <w:sz w:val="12"/>
                <w:szCs w:val="12"/>
              </w:rPr>
            </w:pPr>
            <w:r w:rsidRPr="00951747">
              <w:rPr>
                <w:rFonts w:ascii="Arial" w:hAnsi="Arial" w:cs="Arial"/>
                <w:sz w:val="12"/>
                <w:szCs w:val="12"/>
              </w:rPr>
              <w:t>936,23</w:t>
            </w:r>
          </w:p>
        </w:tc>
        <w:tc>
          <w:tcPr>
            <w:tcW w:w="0" w:type="auto"/>
          </w:tcPr>
          <w:p w:rsidR="005B445C" w:rsidRPr="00951747" w:rsidRDefault="005B445C" w:rsidP="005B445C">
            <w:pPr>
              <w:spacing w:line="240" w:lineRule="exact"/>
              <w:jc w:val="center"/>
              <w:rPr>
                <w:rFonts w:ascii="Arial" w:hAnsi="Arial" w:cs="Arial"/>
                <w:sz w:val="12"/>
                <w:szCs w:val="12"/>
              </w:rPr>
            </w:pPr>
            <w:r w:rsidRPr="00951747">
              <w:rPr>
                <w:rFonts w:ascii="Arial" w:hAnsi="Arial" w:cs="Arial"/>
                <w:sz w:val="12"/>
                <w:szCs w:val="12"/>
              </w:rPr>
              <w:t>936,23</w:t>
            </w:r>
          </w:p>
        </w:tc>
      </w:tr>
      <w:tr w:rsidR="005B445C" w:rsidRPr="00951747" w:rsidTr="005B445C">
        <w:trPr>
          <w:trHeight w:val="187"/>
          <w:jc w:val="center"/>
        </w:trPr>
        <w:tc>
          <w:tcPr>
            <w:tcW w:w="0" w:type="auto"/>
          </w:tcPr>
          <w:p w:rsidR="005B445C" w:rsidRPr="00951747" w:rsidRDefault="005B445C" w:rsidP="005B445C">
            <w:pPr>
              <w:spacing w:line="240" w:lineRule="exact"/>
              <w:rPr>
                <w:rFonts w:ascii="Arial" w:hAnsi="Arial" w:cs="Arial"/>
                <w:sz w:val="12"/>
                <w:szCs w:val="12"/>
              </w:rPr>
            </w:pPr>
            <w:r w:rsidRPr="00951747">
              <w:rPr>
                <w:rFonts w:ascii="Arial" w:hAnsi="Arial" w:cs="Arial"/>
                <w:sz w:val="12"/>
                <w:szCs w:val="12"/>
              </w:rPr>
              <w:t>4.</w:t>
            </w:r>
          </w:p>
        </w:tc>
        <w:tc>
          <w:tcPr>
            <w:tcW w:w="0" w:type="auto"/>
            <w:gridSpan w:val="12"/>
          </w:tcPr>
          <w:p w:rsidR="005B445C" w:rsidRPr="00951747" w:rsidRDefault="005B445C" w:rsidP="005B445C">
            <w:pPr>
              <w:spacing w:line="240" w:lineRule="exact"/>
              <w:jc w:val="center"/>
              <w:rPr>
                <w:rFonts w:ascii="Arial" w:hAnsi="Arial" w:cs="Arial"/>
                <w:sz w:val="12"/>
                <w:szCs w:val="12"/>
              </w:rPr>
            </w:pPr>
            <w:r w:rsidRPr="00951747">
              <w:rPr>
                <w:rFonts w:ascii="Arial" w:hAnsi="Arial" w:cs="Arial"/>
                <w:sz w:val="12"/>
                <w:szCs w:val="12"/>
              </w:rPr>
              <w:t>Обеспечение деятельности учреждений, подведомственных комитету образования</w:t>
            </w:r>
          </w:p>
        </w:tc>
      </w:tr>
      <w:tr w:rsidR="005B445C" w:rsidRPr="00951747" w:rsidTr="005B445C">
        <w:trPr>
          <w:trHeight w:val="549"/>
          <w:jc w:val="center"/>
        </w:trPr>
        <w:tc>
          <w:tcPr>
            <w:tcW w:w="0" w:type="auto"/>
            <w:vMerge w:val="restart"/>
          </w:tcPr>
          <w:p w:rsidR="005B445C" w:rsidRPr="00951747" w:rsidRDefault="005B445C" w:rsidP="005B445C">
            <w:pPr>
              <w:spacing w:line="240" w:lineRule="exact"/>
              <w:rPr>
                <w:rFonts w:ascii="Arial" w:hAnsi="Arial" w:cs="Arial"/>
                <w:sz w:val="12"/>
                <w:szCs w:val="12"/>
              </w:rPr>
            </w:pPr>
            <w:r w:rsidRPr="00951747">
              <w:rPr>
                <w:rFonts w:ascii="Arial" w:hAnsi="Arial" w:cs="Arial"/>
                <w:sz w:val="12"/>
                <w:szCs w:val="12"/>
              </w:rPr>
              <w:t>4.1.</w:t>
            </w:r>
          </w:p>
        </w:tc>
        <w:tc>
          <w:tcPr>
            <w:tcW w:w="0" w:type="auto"/>
            <w:vMerge w:val="restart"/>
          </w:tcPr>
          <w:p w:rsidR="005B445C" w:rsidRPr="00951747" w:rsidRDefault="005B445C" w:rsidP="005B445C">
            <w:pPr>
              <w:autoSpaceDE w:val="0"/>
              <w:autoSpaceDN w:val="0"/>
              <w:adjustRightInd w:val="0"/>
              <w:spacing w:line="240" w:lineRule="exact"/>
              <w:rPr>
                <w:rFonts w:ascii="Arial" w:hAnsi="Arial" w:cs="Arial"/>
                <w:sz w:val="12"/>
                <w:szCs w:val="12"/>
              </w:rPr>
            </w:pPr>
            <w:r w:rsidRPr="00951747">
              <w:rPr>
                <w:rFonts w:ascii="Arial" w:hAnsi="Arial" w:cs="Arial"/>
                <w:sz w:val="12"/>
                <w:szCs w:val="12"/>
              </w:rPr>
              <w:t>Проведение р</w:t>
            </w:r>
            <w:r w:rsidRPr="00951747">
              <w:rPr>
                <w:rFonts w:ascii="Arial" w:hAnsi="Arial" w:cs="Arial"/>
                <w:sz w:val="12"/>
                <w:szCs w:val="12"/>
              </w:rPr>
              <w:t>е</w:t>
            </w:r>
            <w:r w:rsidRPr="00951747">
              <w:rPr>
                <w:rFonts w:ascii="Arial" w:hAnsi="Arial" w:cs="Arial"/>
                <w:sz w:val="12"/>
                <w:szCs w:val="12"/>
              </w:rPr>
              <w:t>монтных работ учреждений, подв</w:t>
            </w:r>
            <w:r w:rsidRPr="00951747">
              <w:rPr>
                <w:rFonts w:ascii="Arial" w:hAnsi="Arial" w:cs="Arial"/>
                <w:sz w:val="12"/>
                <w:szCs w:val="12"/>
              </w:rPr>
              <w:t>е</w:t>
            </w:r>
            <w:r w:rsidRPr="00951747">
              <w:rPr>
                <w:rFonts w:ascii="Arial" w:hAnsi="Arial" w:cs="Arial"/>
                <w:sz w:val="12"/>
                <w:szCs w:val="12"/>
              </w:rPr>
              <w:t>домственных ком</w:t>
            </w:r>
            <w:r w:rsidRPr="00951747">
              <w:rPr>
                <w:rFonts w:ascii="Arial" w:hAnsi="Arial" w:cs="Arial"/>
                <w:sz w:val="12"/>
                <w:szCs w:val="12"/>
              </w:rPr>
              <w:t>и</w:t>
            </w:r>
            <w:r w:rsidRPr="00951747">
              <w:rPr>
                <w:rFonts w:ascii="Arial" w:hAnsi="Arial" w:cs="Arial"/>
                <w:sz w:val="12"/>
                <w:szCs w:val="12"/>
              </w:rPr>
              <w:t>тету образ</w:t>
            </w:r>
            <w:r w:rsidRPr="00951747">
              <w:rPr>
                <w:rFonts w:ascii="Arial" w:hAnsi="Arial" w:cs="Arial"/>
                <w:sz w:val="12"/>
                <w:szCs w:val="12"/>
              </w:rPr>
              <w:t>о</w:t>
            </w:r>
            <w:r w:rsidRPr="00951747">
              <w:rPr>
                <w:rFonts w:ascii="Arial" w:hAnsi="Arial" w:cs="Arial"/>
                <w:sz w:val="12"/>
                <w:szCs w:val="12"/>
              </w:rPr>
              <w:t>вания</w:t>
            </w:r>
          </w:p>
        </w:tc>
        <w:tc>
          <w:tcPr>
            <w:tcW w:w="0" w:type="auto"/>
            <w:vMerge w:val="restart"/>
          </w:tcPr>
          <w:p w:rsidR="005B445C" w:rsidRPr="00951747" w:rsidRDefault="005B445C" w:rsidP="005B445C">
            <w:pPr>
              <w:spacing w:line="240" w:lineRule="exact"/>
              <w:rPr>
                <w:rFonts w:ascii="Arial" w:hAnsi="Arial" w:cs="Arial"/>
                <w:sz w:val="12"/>
                <w:szCs w:val="12"/>
              </w:rPr>
            </w:pPr>
            <w:r w:rsidRPr="00951747">
              <w:rPr>
                <w:rFonts w:ascii="Arial" w:hAnsi="Arial" w:cs="Arial"/>
                <w:sz w:val="12"/>
                <w:szCs w:val="12"/>
              </w:rPr>
              <w:t>комитет образов</w:t>
            </w:r>
            <w:r w:rsidRPr="00951747">
              <w:rPr>
                <w:rFonts w:ascii="Arial" w:hAnsi="Arial" w:cs="Arial"/>
                <w:sz w:val="12"/>
                <w:szCs w:val="12"/>
              </w:rPr>
              <w:t>а</w:t>
            </w:r>
            <w:r w:rsidRPr="00951747">
              <w:rPr>
                <w:rFonts w:ascii="Arial" w:hAnsi="Arial" w:cs="Arial"/>
                <w:sz w:val="12"/>
                <w:szCs w:val="12"/>
              </w:rPr>
              <w:t>ния</w:t>
            </w:r>
          </w:p>
          <w:p w:rsidR="005B445C" w:rsidRPr="00951747" w:rsidRDefault="005B445C" w:rsidP="005B445C">
            <w:pPr>
              <w:spacing w:line="240" w:lineRule="exact"/>
              <w:rPr>
                <w:rFonts w:ascii="Arial" w:hAnsi="Arial" w:cs="Arial"/>
                <w:sz w:val="12"/>
                <w:szCs w:val="12"/>
              </w:rPr>
            </w:pPr>
          </w:p>
        </w:tc>
        <w:tc>
          <w:tcPr>
            <w:tcW w:w="0" w:type="auto"/>
            <w:vMerge w:val="restart"/>
          </w:tcPr>
          <w:p w:rsidR="005B445C" w:rsidRPr="00951747" w:rsidRDefault="005B445C" w:rsidP="005B445C">
            <w:pPr>
              <w:spacing w:line="240" w:lineRule="exact"/>
              <w:jc w:val="center"/>
              <w:rPr>
                <w:rFonts w:ascii="Arial" w:hAnsi="Arial" w:cs="Arial"/>
                <w:sz w:val="12"/>
                <w:szCs w:val="12"/>
              </w:rPr>
            </w:pPr>
            <w:r w:rsidRPr="00951747">
              <w:rPr>
                <w:rFonts w:ascii="Arial" w:hAnsi="Arial" w:cs="Arial"/>
                <w:sz w:val="12"/>
                <w:szCs w:val="12"/>
              </w:rPr>
              <w:t>2020-2022</w:t>
            </w:r>
          </w:p>
          <w:p w:rsidR="005B445C" w:rsidRPr="00951747" w:rsidRDefault="005B445C" w:rsidP="005B445C">
            <w:pPr>
              <w:spacing w:line="240" w:lineRule="exact"/>
              <w:jc w:val="center"/>
              <w:rPr>
                <w:rFonts w:ascii="Arial" w:hAnsi="Arial" w:cs="Arial"/>
                <w:sz w:val="12"/>
                <w:szCs w:val="12"/>
              </w:rPr>
            </w:pPr>
            <w:r w:rsidRPr="00951747">
              <w:rPr>
                <w:rFonts w:ascii="Arial" w:hAnsi="Arial" w:cs="Arial"/>
                <w:sz w:val="12"/>
                <w:szCs w:val="12"/>
              </w:rPr>
              <w:t>годы</w:t>
            </w:r>
          </w:p>
          <w:p w:rsidR="005B445C" w:rsidRPr="00951747" w:rsidRDefault="005B445C" w:rsidP="005B445C">
            <w:pPr>
              <w:spacing w:line="240" w:lineRule="exact"/>
              <w:jc w:val="center"/>
              <w:rPr>
                <w:rFonts w:ascii="Arial" w:hAnsi="Arial" w:cs="Arial"/>
                <w:sz w:val="12"/>
                <w:szCs w:val="12"/>
              </w:rPr>
            </w:pPr>
          </w:p>
        </w:tc>
        <w:tc>
          <w:tcPr>
            <w:tcW w:w="0" w:type="auto"/>
            <w:vMerge w:val="restart"/>
          </w:tcPr>
          <w:p w:rsidR="005B445C" w:rsidRPr="00951747" w:rsidRDefault="005B445C" w:rsidP="005B445C">
            <w:pPr>
              <w:spacing w:line="240" w:lineRule="exact"/>
              <w:jc w:val="center"/>
              <w:rPr>
                <w:rFonts w:ascii="Arial" w:hAnsi="Arial" w:cs="Arial"/>
                <w:sz w:val="12"/>
                <w:szCs w:val="12"/>
              </w:rPr>
            </w:pPr>
            <w:r w:rsidRPr="00951747">
              <w:rPr>
                <w:rFonts w:ascii="Arial" w:hAnsi="Arial" w:cs="Arial"/>
                <w:sz w:val="12"/>
                <w:szCs w:val="12"/>
              </w:rPr>
              <w:t>2.1</w:t>
            </w:r>
          </w:p>
        </w:tc>
        <w:tc>
          <w:tcPr>
            <w:tcW w:w="0" w:type="auto"/>
          </w:tcPr>
          <w:p w:rsidR="005B445C" w:rsidRPr="00951747" w:rsidRDefault="005B445C" w:rsidP="005B445C">
            <w:pPr>
              <w:spacing w:line="240" w:lineRule="exact"/>
              <w:rPr>
                <w:rFonts w:ascii="Arial" w:hAnsi="Arial" w:cs="Arial"/>
                <w:sz w:val="12"/>
                <w:szCs w:val="12"/>
              </w:rPr>
            </w:pPr>
            <w:r w:rsidRPr="00951747">
              <w:rPr>
                <w:rFonts w:ascii="Arial" w:hAnsi="Arial" w:cs="Arial"/>
                <w:sz w:val="12"/>
                <w:szCs w:val="12"/>
              </w:rPr>
              <w:t>областной бюджет</w:t>
            </w:r>
          </w:p>
        </w:tc>
        <w:tc>
          <w:tcPr>
            <w:tcW w:w="0" w:type="auto"/>
            <w:noWrap/>
          </w:tcPr>
          <w:p w:rsidR="005B445C" w:rsidRPr="00951747" w:rsidRDefault="005B445C" w:rsidP="005B445C">
            <w:pPr>
              <w:spacing w:line="240" w:lineRule="exact"/>
              <w:rPr>
                <w:rFonts w:ascii="Arial" w:hAnsi="Arial" w:cs="Arial"/>
                <w:sz w:val="12"/>
                <w:szCs w:val="12"/>
              </w:rPr>
            </w:pPr>
            <w:r w:rsidRPr="00951747">
              <w:rPr>
                <w:rFonts w:ascii="Arial" w:hAnsi="Arial" w:cs="Arial"/>
                <w:sz w:val="12"/>
                <w:szCs w:val="12"/>
              </w:rPr>
              <w:t>0</w:t>
            </w:r>
          </w:p>
        </w:tc>
        <w:tc>
          <w:tcPr>
            <w:tcW w:w="0" w:type="auto"/>
            <w:noWrap/>
          </w:tcPr>
          <w:p w:rsidR="005B445C" w:rsidRPr="00951747" w:rsidRDefault="005B445C" w:rsidP="005B445C">
            <w:pPr>
              <w:spacing w:line="240" w:lineRule="exact"/>
              <w:rPr>
                <w:rFonts w:ascii="Arial" w:hAnsi="Arial" w:cs="Arial"/>
                <w:sz w:val="12"/>
                <w:szCs w:val="12"/>
              </w:rPr>
            </w:pPr>
            <w:r w:rsidRPr="00951747">
              <w:rPr>
                <w:rFonts w:ascii="Arial" w:hAnsi="Arial" w:cs="Arial"/>
                <w:sz w:val="12"/>
                <w:szCs w:val="12"/>
              </w:rPr>
              <w:t>0</w:t>
            </w:r>
          </w:p>
        </w:tc>
        <w:tc>
          <w:tcPr>
            <w:tcW w:w="0" w:type="auto"/>
          </w:tcPr>
          <w:p w:rsidR="005B445C" w:rsidRPr="00951747" w:rsidRDefault="005B445C" w:rsidP="005B445C">
            <w:pPr>
              <w:spacing w:line="240" w:lineRule="exact"/>
              <w:rPr>
                <w:rFonts w:ascii="Arial" w:hAnsi="Arial" w:cs="Arial"/>
                <w:sz w:val="12"/>
                <w:szCs w:val="12"/>
              </w:rPr>
            </w:pPr>
            <w:r w:rsidRPr="00951747">
              <w:rPr>
                <w:rFonts w:ascii="Arial" w:hAnsi="Arial" w:cs="Arial"/>
                <w:sz w:val="12"/>
                <w:szCs w:val="12"/>
              </w:rPr>
              <w:t>0</w:t>
            </w:r>
          </w:p>
        </w:tc>
        <w:tc>
          <w:tcPr>
            <w:tcW w:w="0" w:type="auto"/>
          </w:tcPr>
          <w:p w:rsidR="005B445C" w:rsidRPr="00951747" w:rsidRDefault="005B445C" w:rsidP="005B445C">
            <w:pPr>
              <w:spacing w:line="240" w:lineRule="exact"/>
              <w:rPr>
                <w:rFonts w:ascii="Arial" w:hAnsi="Arial" w:cs="Arial"/>
                <w:sz w:val="12"/>
                <w:szCs w:val="12"/>
              </w:rPr>
            </w:pPr>
            <w:r w:rsidRPr="00951747">
              <w:rPr>
                <w:rFonts w:ascii="Arial" w:hAnsi="Arial" w:cs="Arial"/>
                <w:sz w:val="12"/>
                <w:szCs w:val="12"/>
              </w:rPr>
              <w:t>0</w:t>
            </w:r>
          </w:p>
        </w:tc>
        <w:tc>
          <w:tcPr>
            <w:tcW w:w="0" w:type="auto"/>
          </w:tcPr>
          <w:p w:rsidR="005B445C" w:rsidRPr="00951747" w:rsidRDefault="005B445C" w:rsidP="005B445C">
            <w:pPr>
              <w:spacing w:line="240" w:lineRule="exact"/>
              <w:rPr>
                <w:rFonts w:ascii="Arial" w:hAnsi="Arial" w:cs="Arial"/>
                <w:sz w:val="12"/>
                <w:szCs w:val="12"/>
              </w:rPr>
            </w:pPr>
            <w:r w:rsidRPr="00951747">
              <w:rPr>
                <w:rFonts w:ascii="Arial" w:hAnsi="Arial" w:cs="Arial"/>
                <w:sz w:val="12"/>
                <w:szCs w:val="12"/>
              </w:rPr>
              <w:t>0</w:t>
            </w:r>
          </w:p>
        </w:tc>
        <w:tc>
          <w:tcPr>
            <w:tcW w:w="0" w:type="auto"/>
          </w:tcPr>
          <w:p w:rsidR="005B445C" w:rsidRPr="00951747" w:rsidRDefault="005B445C" w:rsidP="005B445C">
            <w:pPr>
              <w:spacing w:line="240" w:lineRule="exact"/>
              <w:rPr>
                <w:rFonts w:ascii="Arial" w:hAnsi="Arial" w:cs="Arial"/>
                <w:sz w:val="12"/>
                <w:szCs w:val="12"/>
              </w:rPr>
            </w:pPr>
            <w:r w:rsidRPr="00951747">
              <w:rPr>
                <w:rFonts w:ascii="Arial" w:hAnsi="Arial" w:cs="Arial"/>
                <w:sz w:val="12"/>
                <w:szCs w:val="12"/>
              </w:rPr>
              <w:t>0</w:t>
            </w:r>
          </w:p>
        </w:tc>
        <w:tc>
          <w:tcPr>
            <w:tcW w:w="0" w:type="auto"/>
          </w:tcPr>
          <w:p w:rsidR="005B445C" w:rsidRPr="00951747" w:rsidRDefault="005B445C" w:rsidP="005B445C">
            <w:pPr>
              <w:spacing w:line="240" w:lineRule="exact"/>
              <w:rPr>
                <w:rFonts w:ascii="Arial" w:hAnsi="Arial" w:cs="Arial"/>
                <w:sz w:val="12"/>
                <w:szCs w:val="12"/>
              </w:rPr>
            </w:pPr>
            <w:r w:rsidRPr="00951747">
              <w:rPr>
                <w:rFonts w:ascii="Arial" w:hAnsi="Arial" w:cs="Arial"/>
                <w:sz w:val="12"/>
                <w:szCs w:val="12"/>
              </w:rPr>
              <w:t>0</w:t>
            </w:r>
          </w:p>
        </w:tc>
      </w:tr>
      <w:tr w:rsidR="005B445C" w:rsidRPr="00951747" w:rsidTr="005B445C">
        <w:trPr>
          <w:trHeight w:val="699"/>
          <w:jc w:val="center"/>
        </w:trPr>
        <w:tc>
          <w:tcPr>
            <w:tcW w:w="0" w:type="auto"/>
            <w:vMerge/>
          </w:tcPr>
          <w:p w:rsidR="005B445C" w:rsidRPr="00951747" w:rsidRDefault="005B445C" w:rsidP="005B445C">
            <w:pPr>
              <w:spacing w:line="240" w:lineRule="exact"/>
              <w:rPr>
                <w:rFonts w:ascii="Arial" w:hAnsi="Arial" w:cs="Arial"/>
                <w:sz w:val="12"/>
                <w:szCs w:val="12"/>
              </w:rPr>
            </w:pPr>
          </w:p>
        </w:tc>
        <w:tc>
          <w:tcPr>
            <w:tcW w:w="0" w:type="auto"/>
            <w:vMerge/>
          </w:tcPr>
          <w:p w:rsidR="005B445C" w:rsidRPr="00951747" w:rsidRDefault="005B445C" w:rsidP="005B445C">
            <w:pPr>
              <w:autoSpaceDE w:val="0"/>
              <w:autoSpaceDN w:val="0"/>
              <w:adjustRightInd w:val="0"/>
              <w:spacing w:line="240" w:lineRule="exact"/>
              <w:rPr>
                <w:rFonts w:ascii="Arial" w:hAnsi="Arial" w:cs="Arial"/>
                <w:sz w:val="12"/>
                <w:szCs w:val="12"/>
              </w:rPr>
            </w:pPr>
          </w:p>
        </w:tc>
        <w:tc>
          <w:tcPr>
            <w:tcW w:w="0" w:type="auto"/>
            <w:vMerge/>
          </w:tcPr>
          <w:p w:rsidR="005B445C" w:rsidRPr="00951747" w:rsidRDefault="005B445C" w:rsidP="005B445C">
            <w:pPr>
              <w:spacing w:line="240" w:lineRule="exact"/>
              <w:rPr>
                <w:rFonts w:ascii="Arial" w:hAnsi="Arial" w:cs="Arial"/>
                <w:sz w:val="12"/>
                <w:szCs w:val="12"/>
              </w:rPr>
            </w:pPr>
          </w:p>
        </w:tc>
        <w:tc>
          <w:tcPr>
            <w:tcW w:w="0" w:type="auto"/>
            <w:vMerge/>
          </w:tcPr>
          <w:p w:rsidR="005B445C" w:rsidRPr="00951747" w:rsidRDefault="005B445C" w:rsidP="005B445C">
            <w:pPr>
              <w:spacing w:line="240" w:lineRule="exact"/>
              <w:jc w:val="center"/>
              <w:rPr>
                <w:rFonts w:ascii="Arial" w:hAnsi="Arial" w:cs="Arial"/>
                <w:sz w:val="12"/>
                <w:szCs w:val="12"/>
              </w:rPr>
            </w:pPr>
          </w:p>
        </w:tc>
        <w:tc>
          <w:tcPr>
            <w:tcW w:w="0" w:type="auto"/>
            <w:vMerge/>
          </w:tcPr>
          <w:p w:rsidR="005B445C" w:rsidRPr="00951747" w:rsidRDefault="005B445C" w:rsidP="005B445C">
            <w:pPr>
              <w:spacing w:line="240" w:lineRule="exact"/>
              <w:jc w:val="center"/>
              <w:rPr>
                <w:rFonts w:ascii="Arial" w:hAnsi="Arial" w:cs="Arial"/>
                <w:sz w:val="12"/>
                <w:szCs w:val="12"/>
              </w:rPr>
            </w:pPr>
          </w:p>
        </w:tc>
        <w:tc>
          <w:tcPr>
            <w:tcW w:w="0" w:type="auto"/>
          </w:tcPr>
          <w:p w:rsidR="005B445C" w:rsidRPr="00951747" w:rsidRDefault="005B445C" w:rsidP="005B445C">
            <w:pPr>
              <w:spacing w:line="240" w:lineRule="exact"/>
              <w:rPr>
                <w:rFonts w:ascii="Arial" w:hAnsi="Arial" w:cs="Arial"/>
                <w:sz w:val="12"/>
                <w:szCs w:val="12"/>
              </w:rPr>
            </w:pPr>
            <w:r w:rsidRPr="00951747">
              <w:rPr>
                <w:rFonts w:ascii="Arial" w:hAnsi="Arial" w:cs="Arial"/>
                <w:sz w:val="12"/>
                <w:szCs w:val="12"/>
              </w:rPr>
              <w:t>федеральный бю</w:t>
            </w:r>
            <w:r w:rsidRPr="00951747">
              <w:rPr>
                <w:rFonts w:ascii="Arial" w:hAnsi="Arial" w:cs="Arial"/>
                <w:sz w:val="12"/>
                <w:szCs w:val="12"/>
              </w:rPr>
              <w:t>д</w:t>
            </w:r>
            <w:r w:rsidRPr="00951747">
              <w:rPr>
                <w:rFonts w:ascii="Arial" w:hAnsi="Arial" w:cs="Arial"/>
                <w:sz w:val="12"/>
                <w:szCs w:val="12"/>
              </w:rPr>
              <w:t>жет</w:t>
            </w:r>
          </w:p>
        </w:tc>
        <w:tc>
          <w:tcPr>
            <w:tcW w:w="0" w:type="auto"/>
            <w:noWrap/>
          </w:tcPr>
          <w:p w:rsidR="005B445C" w:rsidRPr="00951747" w:rsidRDefault="005B445C" w:rsidP="005B445C">
            <w:pPr>
              <w:spacing w:line="240" w:lineRule="exact"/>
              <w:rPr>
                <w:rFonts w:ascii="Arial" w:hAnsi="Arial" w:cs="Arial"/>
                <w:sz w:val="12"/>
                <w:szCs w:val="12"/>
              </w:rPr>
            </w:pPr>
            <w:r w:rsidRPr="00951747">
              <w:rPr>
                <w:rFonts w:ascii="Arial" w:hAnsi="Arial" w:cs="Arial"/>
                <w:sz w:val="12"/>
                <w:szCs w:val="12"/>
              </w:rPr>
              <w:t>0</w:t>
            </w:r>
          </w:p>
        </w:tc>
        <w:tc>
          <w:tcPr>
            <w:tcW w:w="0" w:type="auto"/>
            <w:noWrap/>
          </w:tcPr>
          <w:p w:rsidR="005B445C" w:rsidRPr="00951747" w:rsidRDefault="005B445C" w:rsidP="005B445C">
            <w:pPr>
              <w:spacing w:line="240" w:lineRule="exact"/>
              <w:rPr>
                <w:rFonts w:ascii="Arial" w:hAnsi="Arial" w:cs="Arial"/>
                <w:sz w:val="12"/>
                <w:szCs w:val="12"/>
              </w:rPr>
            </w:pPr>
            <w:r w:rsidRPr="00951747">
              <w:rPr>
                <w:rFonts w:ascii="Arial" w:hAnsi="Arial" w:cs="Arial"/>
                <w:sz w:val="12"/>
                <w:szCs w:val="12"/>
              </w:rPr>
              <w:t>0</w:t>
            </w:r>
          </w:p>
        </w:tc>
        <w:tc>
          <w:tcPr>
            <w:tcW w:w="0" w:type="auto"/>
          </w:tcPr>
          <w:p w:rsidR="005B445C" w:rsidRPr="00951747" w:rsidRDefault="005B445C" w:rsidP="005B445C">
            <w:pPr>
              <w:spacing w:line="240" w:lineRule="exact"/>
              <w:rPr>
                <w:rFonts w:ascii="Arial" w:hAnsi="Arial" w:cs="Arial"/>
                <w:sz w:val="12"/>
                <w:szCs w:val="12"/>
              </w:rPr>
            </w:pPr>
            <w:r w:rsidRPr="00951747">
              <w:rPr>
                <w:rFonts w:ascii="Arial" w:hAnsi="Arial" w:cs="Arial"/>
                <w:sz w:val="12"/>
                <w:szCs w:val="12"/>
              </w:rPr>
              <w:t>0</w:t>
            </w:r>
          </w:p>
        </w:tc>
        <w:tc>
          <w:tcPr>
            <w:tcW w:w="0" w:type="auto"/>
          </w:tcPr>
          <w:p w:rsidR="005B445C" w:rsidRPr="00951747" w:rsidRDefault="005B445C" w:rsidP="005B445C">
            <w:pPr>
              <w:spacing w:line="240" w:lineRule="exact"/>
              <w:rPr>
                <w:rFonts w:ascii="Arial" w:hAnsi="Arial" w:cs="Arial"/>
                <w:sz w:val="12"/>
                <w:szCs w:val="12"/>
              </w:rPr>
            </w:pPr>
            <w:r w:rsidRPr="00951747">
              <w:rPr>
                <w:rFonts w:ascii="Arial" w:hAnsi="Arial" w:cs="Arial"/>
                <w:sz w:val="12"/>
                <w:szCs w:val="12"/>
              </w:rPr>
              <w:t>0</w:t>
            </w:r>
          </w:p>
        </w:tc>
        <w:tc>
          <w:tcPr>
            <w:tcW w:w="0" w:type="auto"/>
          </w:tcPr>
          <w:p w:rsidR="005B445C" w:rsidRPr="00951747" w:rsidRDefault="005B445C" w:rsidP="005B445C">
            <w:pPr>
              <w:spacing w:line="240" w:lineRule="exact"/>
              <w:rPr>
                <w:rFonts w:ascii="Arial" w:hAnsi="Arial" w:cs="Arial"/>
                <w:sz w:val="12"/>
                <w:szCs w:val="12"/>
              </w:rPr>
            </w:pPr>
            <w:r w:rsidRPr="00951747">
              <w:rPr>
                <w:rFonts w:ascii="Arial" w:hAnsi="Arial" w:cs="Arial"/>
                <w:sz w:val="12"/>
                <w:szCs w:val="12"/>
              </w:rPr>
              <w:t>0</w:t>
            </w:r>
          </w:p>
        </w:tc>
        <w:tc>
          <w:tcPr>
            <w:tcW w:w="0" w:type="auto"/>
          </w:tcPr>
          <w:p w:rsidR="005B445C" w:rsidRPr="00951747" w:rsidRDefault="005B445C" w:rsidP="005B445C">
            <w:pPr>
              <w:spacing w:line="240" w:lineRule="exact"/>
              <w:rPr>
                <w:rFonts w:ascii="Arial" w:hAnsi="Arial" w:cs="Arial"/>
                <w:sz w:val="12"/>
                <w:szCs w:val="12"/>
              </w:rPr>
            </w:pPr>
            <w:r w:rsidRPr="00951747">
              <w:rPr>
                <w:rFonts w:ascii="Arial" w:hAnsi="Arial" w:cs="Arial"/>
                <w:sz w:val="12"/>
                <w:szCs w:val="12"/>
              </w:rPr>
              <w:t>0</w:t>
            </w:r>
          </w:p>
        </w:tc>
        <w:tc>
          <w:tcPr>
            <w:tcW w:w="0" w:type="auto"/>
          </w:tcPr>
          <w:p w:rsidR="005B445C" w:rsidRPr="00951747" w:rsidRDefault="005B445C" w:rsidP="005B445C">
            <w:pPr>
              <w:spacing w:line="240" w:lineRule="exact"/>
              <w:rPr>
                <w:rFonts w:ascii="Arial" w:hAnsi="Arial" w:cs="Arial"/>
                <w:sz w:val="12"/>
                <w:szCs w:val="12"/>
              </w:rPr>
            </w:pPr>
            <w:r w:rsidRPr="00951747">
              <w:rPr>
                <w:rFonts w:ascii="Arial" w:hAnsi="Arial" w:cs="Arial"/>
                <w:sz w:val="12"/>
                <w:szCs w:val="12"/>
              </w:rPr>
              <w:t>0</w:t>
            </w:r>
          </w:p>
        </w:tc>
      </w:tr>
      <w:tr w:rsidR="005B445C" w:rsidRPr="00951747" w:rsidTr="005B445C">
        <w:trPr>
          <w:trHeight w:val="507"/>
          <w:jc w:val="center"/>
        </w:trPr>
        <w:tc>
          <w:tcPr>
            <w:tcW w:w="0" w:type="auto"/>
            <w:vMerge/>
          </w:tcPr>
          <w:p w:rsidR="005B445C" w:rsidRPr="00951747" w:rsidRDefault="005B445C" w:rsidP="005B445C">
            <w:pPr>
              <w:spacing w:line="240" w:lineRule="exact"/>
              <w:rPr>
                <w:rFonts w:ascii="Arial" w:hAnsi="Arial" w:cs="Arial"/>
                <w:sz w:val="12"/>
                <w:szCs w:val="12"/>
              </w:rPr>
            </w:pPr>
          </w:p>
        </w:tc>
        <w:tc>
          <w:tcPr>
            <w:tcW w:w="0" w:type="auto"/>
            <w:vMerge/>
          </w:tcPr>
          <w:p w:rsidR="005B445C" w:rsidRPr="00951747" w:rsidRDefault="005B445C" w:rsidP="005B445C">
            <w:pPr>
              <w:autoSpaceDE w:val="0"/>
              <w:autoSpaceDN w:val="0"/>
              <w:adjustRightInd w:val="0"/>
              <w:spacing w:line="240" w:lineRule="exact"/>
              <w:rPr>
                <w:rFonts w:ascii="Arial" w:hAnsi="Arial" w:cs="Arial"/>
                <w:sz w:val="12"/>
                <w:szCs w:val="12"/>
              </w:rPr>
            </w:pPr>
          </w:p>
        </w:tc>
        <w:tc>
          <w:tcPr>
            <w:tcW w:w="0" w:type="auto"/>
            <w:vMerge/>
          </w:tcPr>
          <w:p w:rsidR="005B445C" w:rsidRPr="00951747" w:rsidRDefault="005B445C" w:rsidP="005B445C">
            <w:pPr>
              <w:spacing w:line="240" w:lineRule="exact"/>
              <w:rPr>
                <w:rFonts w:ascii="Arial" w:hAnsi="Arial" w:cs="Arial"/>
                <w:sz w:val="12"/>
                <w:szCs w:val="12"/>
              </w:rPr>
            </w:pPr>
          </w:p>
        </w:tc>
        <w:tc>
          <w:tcPr>
            <w:tcW w:w="0" w:type="auto"/>
            <w:vMerge/>
          </w:tcPr>
          <w:p w:rsidR="005B445C" w:rsidRPr="00951747" w:rsidRDefault="005B445C" w:rsidP="005B445C">
            <w:pPr>
              <w:spacing w:line="240" w:lineRule="exact"/>
              <w:jc w:val="center"/>
              <w:rPr>
                <w:rFonts w:ascii="Arial" w:hAnsi="Arial" w:cs="Arial"/>
                <w:sz w:val="12"/>
                <w:szCs w:val="12"/>
              </w:rPr>
            </w:pPr>
          </w:p>
        </w:tc>
        <w:tc>
          <w:tcPr>
            <w:tcW w:w="0" w:type="auto"/>
            <w:vMerge/>
          </w:tcPr>
          <w:p w:rsidR="005B445C" w:rsidRPr="00951747" w:rsidRDefault="005B445C" w:rsidP="005B445C">
            <w:pPr>
              <w:spacing w:line="240" w:lineRule="exact"/>
              <w:jc w:val="center"/>
              <w:rPr>
                <w:rFonts w:ascii="Arial" w:hAnsi="Arial" w:cs="Arial"/>
                <w:sz w:val="12"/>
                <w:szCs w:val="12"/>
              </w:rPr>
            </w:pPr>
          </w:p>
        </w:tc>
        <w:tc>
          <w:tcPr>
            <w:tcW w:w="0" w:type="auto"/>
          </w:tcPr>
          <w:p w:rsidR="005B445C" w:rsidRPr="00951747" w:rsidRDefault="005B445C" w:rsidP="005B445C">
            <w:pPr>
              <w:spacing w:line="240" w:lineRule="exact"/>
              <w:rPr>
                <w:rFonts w:ascii="Arial" w:hAnsi="Arial" w:cs="Arial"/>
                <w:sz w:val="12"/>
                <w:szCs w:val="12"/>
              </w:rPr>
            </w:pPr>
            <w:r w:rsidRPr="00951747">
              <w:rPr>
                <w:rFonts w:ascii="Arial" w:hAnsi="Arial" w:cs="Arial"/>
                <w:sz w:val="12"/>
                <w:szCs w:val="12"/>
              </w:rPr>
              <w:t>местный бю</w:t>
            </w:r>
            <w:r w:rsidRPr="00951747">
              <w:rPr>
                <w:rFonts w:ascii="Arial" w:hAnsi="Arial" w:cs="Arial"/>
                <w:sz w:val="12"/>
                <w:szCs w:val="12"/>
              </w:rPr>
              <w:t>д</w:t>
            </w:r>
            <w:r w:rsidRPr="00951747">
              <w:rPr>
                <w:rFonts w:ascii="Arial" w:hAnsi="Arial" w:cs="Arial"/>
                <w:sz w:val="12"/>
                <w:szCs w:val="12"/>
              </w:rPr>
              <w:t>жет</w:t>
            </w:r>
          </w:p>
        </w:tc>
        <w:tc>
          <w:tcPr>
            <w:tcW w:w="0" w:type="auto"/>
            <w:noWrap/>
          </w:tcPr>
          <w:p w:rsidR="005B445C" w:rsidRPr="00951747" w:rsidRDefault="005B445C" w:rsidP="005B445C">
            <w:pPr>
              <w:spacing w:line="240" w:lineRule="exact"/>
              <w:rPr>
                <w:rFonts w:ascii="Arial" w:hAnsi="Arial" w:cs="Arial"/>
                <w:sz w:val="12"/>
                <w:szCs w:val="12"/>
              </w:rPr>
            </w:pPr>
            <w:r w:rsidRPr="00951747">
              <w:rPr>
                <w:rFonts w:ascii="Arial" w:hAnsi="Arial" w:cs="Arial"/>
                <w:sz w:val="12"/>
                <w:szCs w:val="12"/>
              </w:rPr>
              <w:t>320,633</w:t>
            </w:r>
          </w:p>
        </w:tc>
        <w:tc>
          <w:tcPr>
            <w:tcW w:w="0" w:type="auto"/>
            <w:noWrap/>
          </w:tcPr>
          <w:p w:rsidR="005B445C" w:rsidRPr="00951747" w:rsidRDefault="005B445C" w:rsidP="005B445C">
            <w:pPr>
              <w:spacing w:line="240" w:lineRule="exact"/>
              <w:rPr>
                <w:rFonts w:ascii="Arial" w:hAnsi="Arial" w:cs="Arial"/>
                <w:sz w:val="12"/>
                <w:szCs w:val="12"/>
              </w:rPr>
            </w:pPr>
            <w:r w:rsidRPr="00951747">
              <w:rPr>
                <w:rFonts w:ascii="Arial" w:hAnsi="Arial" w:cs="Arial"/>
                <w:sz w:val="12"/>
                <w:szCs w:val="12"/>
              </w:rPr>
              <w:t>1148,165</w:t>
            </w:r>
          </w:p>
        </w:tc>
        <w:tc>
          <w:tcPr>
            <w:tcW w:w="0" w:type="auto"/>
          </w:tcPr>
          <w:p w:rsidR="005B445C" w:rsidRPr="00951747" w:rsidRDefault="005B445C" w:rsidP="005B445C">
            <w:pPr>
              <w:spacing w:line="240" w:lineRule="exact"/>
              <w:rPr>
                <w:rFonts w:ascii="Arial" w:hAnsi="Arial" w:cs="Arial"/>
                <w:sz w:val="12"/>
                <w:szCs w:val="12"/>
              </w:rPr>
            </w:pPr>
            <w:r w:rsidRPr="00951747">
              <w:rPr>
                <w:rFonts w:ascii="Arial" w:hAnsi="Arial" w:cs="Arial"/>
                <w:sz w:val="12"/>
                <w:szCs w:val="12"/>
              </w:rPr>
              <w:t>0</w:t>
            </w:r>
          </w:p>
        </w:tc>
        <w:tc>
          <w:tcPr>
            <w:tcW w:w="0" w:type="auto"/>
          </w:tcPr>
          <w:p w:rsidR="005B445C" w:rsidRPr="00951747" w:rsidRDefault="005B445C" w:rsidP="005B445C">
            <w:pPr>
              <w:spacing w:line="240" w:lineRule="exact"/>
              <w:rPr>
                <w:rFonts w:ascii="Arial" w:hAnsi="Arial" w:cs="Arial"/>
                <w:sz w:val="12"/>
                <w:szCs w:val="12"/>
              </w:rPr>
            </w:pPr>
            <w:r w:rsidRPr="00951747">
              <w:rPr>
                <w:rFonts w:ascii="Arial" w:hAnsi="Arial" w:cs="Arial"/>
                <w:sz w:val="12"/>
                <w:szCs w:val="12"/>
              </w:rPr>
              <w:t>0,0</w:t>
            </w:r>
          </w:p>
        </w:tc>
        <w:tc>
          <w:tcPr>
            <w:tcW w:w="0" w:type="auto"/>
          </w:tcPr>
          <w:p w:rsidR="005B445C" w:rsidRPr="00951747" w:rsidRDefault="005B445C" w:rsidP="005B445C">
            <w:pPr>
              <w:spacing w:line="240" w:lineRule="exact"/>
              <w:rPr>
                <w:rFonts w:ascii="Arial" w:hAnsi="Arial" w:cs="Arial"/>
                <w:sz w:val="12"/>
                <w:szCs w:val="12"/>
              </w:rPr>
            </w:pPr>
            <w:r w:rsidRPr="00951747">
              <w:rPr>
                <w:rFonts w:ascii="Arial" w:hAnsi="Arial" w:cs="Arial"/>
                <w:sz w:val="12"/>
                <w:szCs w:val="12"/>
              </w:rPr>
              <w:t>0,0</w:t>
            </w:r>
          </w:p>
        </w:tc>
        <w:tc>
          <w:tcPr>
            <w:tcW w:w="0" w:type="auto"/>
          </w:tcPr>
          <w:p w:rsidR="005B445C" w:rsidRPr="00951747" w:rsidRDefault="005B445C" w:rsidP="005B445C">
            <w:pPr>
              <w:spacing w:line="240" w:lineRule="exact"/>
              <w:rPr>
                <w:rFonts w:ascii="Arial" w:hAnsi="Arial" w:cs="Arial"/>
                <w:sz w:val="12"/>
                <w:szCs w:val="12"/>
              </w:rPr>
            </w:pPr>
            <w:r w:rsidRPr="00951747">
              <w:rPr>
                <w:rFonts w:ascii="Arial" w:hAnsi="Arial" w:cs="Arial"/>
                <w:sz w:val="12"/>
                <w:szCs w:val="12"/>
              </w:rPr>
              <w:t>0,0</w:t>
            </w:r>
          </w:p>
        </w:tc>
        <w:tc>
          <w:tcPr>
            <w:tcW w:w="0" w:type="auto"/>
          </w:tcPr>
          <w:p w:rsidR="005B445C" w:rsidRPr="00951747" w:rsidRDefault="005B445C" w:rsidP="005B445C">
            <w:pPr>
              <w:spacing w:line="240" w:lineRule="exact"/>
              <w:rPr>
                <w:rFonts w:ascii="Arial" w:hAnsi="Arial" w:cs="Arial"/>
                <w:sz w:val="12"/>
                <w:szCs w:val="12"/>
              </w:rPr>
            </w:pPr>
            <w:r w:rsidRPr="00951747">
              <w:rPr>
                <w:rFonts w:ascii="Arial" w:hAnsi="Arial" w:cs="Arial"/>
                <w:sz w:val="12"/>
                <w:szCs w:val="12"/>
              </w:rPr>
              <w:t>0,0</w:t>
            </w:r>
          </w:p>
        </w:tc>
      </w:tr>
      <w:tr w:rsidR="005B445C" w:rsidRPr="00951747" w:rsidTr="005B445C">
        <w:trPr>
          <w:trHeight w:val="549"/>
          <w:jc w:val="center"/>
        </w:trPr>
        <w:tc>
          <w:tcPr>
            <w:tcW w:w="0" w:type="auto"/>
            <w:vMerge w:val="restart"/>
          </w:tcPr>
          <w:p w:rsidR="005B445C" w:rsidRPr="00951747" w:rsidRDefault="005B445C" w:rsidP="005B445C">
            <w:pPr>
              <w:spacing w:line="240" w:lineRule="exact"/>
              <w:rPr>
                <w:rFonts w:ascii="Arial" w:hAnsi="Arial" w:cs="Arial"/>
                <w:sz w:val="12"/>
                <w:szCs w:val="12"/>
              </w:rPr>
            </w:pPr>
            <w:r w:rsidRPr="00951747">
              <w:rPr>
                <w:rFonts w:ascii="Arial" w:hAnsi="Arial" w:cs="Arial"/>
                <w:sz w:val="12"/>
                <w:szCs w:val="12"/>
              </w:rPr>
              <w:t>4.2.</w:t>
            </w:r>
          </w:p>
        </w:tc>
        <w:tc>
          <w:tcPr>
            <w:tcW w:w="0" w:type="auto"/>
            <w:vMerge w:val="restart"/>
          </w:tcPr>
          <w:p w:rsidR="005B445C" w:rsidRPr="00951747" w:rsidRDefault="005B445C" w:rsidP="005B445C">
            <w:pPr>
              <w:autoSpaceDE w:val="0"/>
              <w:autoSpaceDN w:val="0"/>
              <w:adjustRightInd w:val="0"/>
              <w:spacing w:line="240" w:lineRule="exact"/>
              <w:rPr>
                <w:rFonts w:ascii="Arial" w:hAnsi="Arial" w:cs="Arial"/>
                <w:sz w:val="12"/>
                <w:szCs w:val="12"/>
              </w:rPr>
            </w:pPr>
            <w:r w:rsidRPr="00951747">
              <w:rPr>
                <w:rFonts w:ascii="Arial" w:hAnsi="Arial" w:cs="Arial"/>
                <w:sz w:val="12"/>
                <w:szCs w:val="12"/>
              </w:rPr>
              <w:t>Установка пандуса, установка и обсл</w:t>
            </w:r>
            <w:r w:rsidRPr="00951747">
              <w:rPr>
                <w:rFonts w:ascii="Arial" w:hAnsi="Arial" w:cs="Arial"/>
                <w:sz w:val="12"/>
                <w:szCs w:val="12"/>
              </w:rPr>
              <w:t>у</w:t>
            </w:r>
            <w:r w:rsidRPr="00951747">
              <w:rPr>
                <w:rFonts w:ascii="Arial" w:hAnsi="Arial" w:cs="Arial"/>
                <w:sz w:val="12"/>
                <w:szCs w:val="12"/>
              </w:rPr>
              <w:t>живание системы охранной сигнал</w:t>
            </w:r>
            <w:r w:rsidRPr="00951747">
              <w:rPr>
                <w:rFonts w:ascii="Arial" w:hAnsi="Arial" w:cs="Arial"/>
                <w:sz w:val="12"/>
                <w:szCs w:val="12"/>
              </w:rPr>
              <w:t>и</w:t>
            </w:r>
            <w:r w:rsidRPr="00951747">
              <w:rPr>
                <w:rFonts w:ascii="Arial" w:hAnsi="Arial" w:cs="Arial"/>
                <w:sz w:val="12"/>
                <w:szCs w:val="12"/>
              </w:rPr>
              <w:t xml:space="preserve">зации в МАУ «МЦ «Юность» </w:t>
            </w:r>
            <w:proofErr w:type="spellStart"/>
            <w:r w:rsidRPr="00951747">
              <w:rPr>
                <w:rFonts w:ascii="Arial" w:hAnsi="Arial" w:cs="Arial"/>
                <w:sz w:val="12"/>
                <w:szCs w:val="12"/>
              </w:rPr>
              <w:t>им.Н.И.Филина</w:t>
            </w:r>
            <w:proofErr w:type="spellEnd"/>
            <w:r w:rsidRPr="00951747">
              <w:rPr>
                <w:rFonts w:ascii="Arial" w:hAnsi="Arial" w:cs="Arial"/>
                <w:sz w:val="12"/>
                <w:szCs w:val="12"/>
              </w:rPr>
              <w:t>»</w:t>
            </w:r>
          </w:p>
        </w:tc>
        <w:tc>
          <w:tcPr>
            <w:tcW w:w="0" w:type="auto"/>
            <w:vMerge w:val="restart"/>
          </w:tcPr>
          <w:p w:rsidR="005B445C" w:rsidRPr="00951747" w:rsidRDefault="005B445C" w:rsidP="005B445C">
            <w:pPr>
              <w:spacing w:line="240" w:lineRule="exact"/>
              <w:rPr>
                <w:rFonts w:ascii="Arial" w:hAnsi="Arial" w:cs="Arial"/>
                <w:sz w:val="12"/>
                <w:szCs w:val="12"/>
              </w:rPr>
            </w:pPr>
            <w:r w:rsidRPr="00951747">
              <w:rPr>
                <w:rFonts w:ascii="Arial" w:hAnsi="Arial" w:cs="Arial"/>
                <w:sz w:val="12"/>
                <w:szCs w:val="12"/>
              </w:rPr>
              <w:t>комитет образов</w:t>
            </w:r>
            <w:r w:rsidRPr="00951747">
              <w:rPr>
                <w:rFonts w:ascii="Arial" w:hAnsi="Arial" w:cs="Arial"/>
                <w:sz w:val="12"/>
                <w:szCs w:val="12"/>
              </w:rPr>
              <w:t>а</w:t>
            </w:r>
            <w:r w:rsidRPr="00951747">
              <w:rPr>
                <w:rFonts w:ascii="Arial" w:hAnsi="Arial" w:cs="Arial"/>
                <w:sz w:val="12"/>
                <w:szCs w:val="12"/>
              </w:rPr>
              <w:t>ния</w:t>
            </w:r>
          </w:p>
          <w:p w:rsidR="005B445C" w:rsidRPr="00951747" w:rsidRDefault="005B445C" w:rsidP="005B445C">
            <w:pPr>
              <w:spacing w:line="240" w:lineRule="exact"/>
              <w:rPr>
                <w:rFonts w:ascii="Arial" w:hAnsi="Arial" w:cs="Arial"/>
                <w:sz w:val="12"/>
                <w:szCs w:val="12"/>
              </w:rPr>
            </w:pPr>
          </w:p>
        </w:tc>
        <w:tc>
          <w:tcPr>
            <w:tcW w:w="0" w:type="auto"/>
            <w:vMerge w:val="restart"/>
          </w:tcPr>
          <w:p w:rsidR="005B445C" w:rsidRPr="00951747" w:rsidRDefault="005B445C" w:rsidP="005B445C">
            <w:pPr>
              <w:spacing w:line="240" w:lineRule="exact"/>
              <w:jc w:val="center"/>
              <w:rPr>
                <w:rFonts w:ascii="Arial" w:hAnsi="Arial" w:cs="Arial"/>
                <w:sz w:val="12"/>
                <w:szCs w:val="12"/>
              </w:rPr>
            </w:pPr>
            <w:r w:rsidRPr="00951747">
              <w:rPr>
                <w:rFonts w:ascii="Arial" w:hAnsi="Arial" w:cs="Arial"/>
                <w:sz w:val="12"/>
                <w:szCs w:val="12"/>
              </w:rPr>
              <w:t>2020-2022</w:t>
            </w:r>
          </w:p>
          <w:p w:rsidR="005B445C" w:rsidRPr="00951747" w:rsidRDefault="005B445C" w:rsidP="005B445C">
            <w:pPr>
              <w:spacing w:line="240" w:lineRule="exact"/>
              <w:jc w:val="center"/>
              <w:rPr>
                <w:rFonts w:ascii="Arial" w:hAnsi="Arial" w:cs="Arial"/>
                <w:sz w:val="12"/>
                <w:szCs w:val="12"/>
              </w:rPr>
            </w:pPr>
            <w:r w:rsidRPr="00951747">
              <w:rPr>
                <w:rFonts w:ascii="Arial" w:hAnsi="Arial" w:cs="Arial"/>
                <w:sz w:val="12"/>
                <w:szCs w:val="12"/>
              </w:rPr>
              <w:t>годы</w:t>
            </w:r>
          </w:p>
          <w:p w:rsidR="005B445C" w:rsidRPr="00951747" w:rsidRDefault="005B445C" w:rsidP="005B445C">
            <w:pPr>
              <w:spacing w:line="240" w:lineRule="exact"/>
              <w:jc w:val="center"/>
              <w:rPr>
                <w:rFonts w:ascii="Arial" w:hAnsi="Arial" w:cs="Arial"/>
                <w:sz w:val="12"/>
                <w:szCs w:val="12"/>
              </w:rPr>
            </w:pPr>
          </w:p>
        </w:tc>
        <w:tc>
          <w:tcPr>
            <w:tcW w:w="0" w:type="auto"/>
            <w:vMerge w:val="restart"/>
          </w:tcPr>
          <w:p w:rsidR="005B445C" w:rsidRPr="00951747" w:rsidRDefault="005B445C" w:rsidP="005B445C">
            <w:pPr>
              <w:spacing w:line="240" w:lineRule="exact"/>
              <w:jc w:val="center"/>
              <w:rPr>
                <w:rFonts w:ascii="Arial" w:hAnsi="Arial" w:cs="Arial"/>
                <w:sz w:val="12"/>
                <w:szCs w:val="12"/>
              </w:rPr>
            </w:pPr>
            <w:r w:rsidRPr="00951747">
              <w:rPr>
                <w:rFonts w:ascii="Arial" w:hAnsi="Arial" w:cs="Arial"/>
                <w:sz w:val="12"/>
                <w:szCs w:val="12"/>
              </w:rPr>
              <w:t>2.1</w:t>
            </w:r>
          </w:p>
        </w:tc>
        <w:tc>
          <w:tcPr>
            <w:tcW w:w="0" w:type="auto"/>
          </w:tcPr>
          <w:p w:rsidR="005B445C" w:rsidRPr="00951747" w:rsidRDefault="005B445C" w:rsidP="005B445C">
            <w:pPr>
              <w:spacing w:line="240" w:lineRule="exact"/>
              <w:rPr>
                <w:rFonts w:ascii="Arial" w:hAnsi="Arial" w:cs="Arial"/>
                <w:sz w:val="12"/>
                <w:szCs w:val="12"/>
              </w:rPr>
            </w:pPr>
            <w:r w:rsidRPr="00951747">
              <w:rPr>
                <w:rFonts w:ascii="Arial" w:hAnsi="Arial" w:cs="Arial"/>
                <w:sz w:val="12"/>
                <w:szCs w:val="12"/>
              </w:rPr>
              <w:t>областной бюджет</w:t>
            </w:r>
          </w:p>
        </w:tc>
        <w:tc>
          <w:tcPr>
            <w:tcW w:w="0" w:type="auto"/>
            <w:noWrap/>
          </w:tcPr>
          <w:p w:rsidR="005B445C" w:rsidRPr="00951747" w:rsidRDefault="005B445C" w:rsidP="005B445C">
            <w:pPr>
              <w:spacing w:line="240" w:lineRule="exact"/>
              <w:rPr>
                <w:rFonts w:ascii="Arial" w:hAnsi="Arial" w:cs="Arial"/>
                <w:sz w:val="12"/>
                <w:szCs w:val="12"/>
              </w:rPr>
            </w:pPr>
            <w:r w:rsidRPr="00951747">
              <w:rPr>
                <w:rFonts w:ascii="Arial" w:hAnsi="Arial" w:cs="Arial"/>
                <w:sz w:val="12"/>
                <w:szCs w:val="12"/>
              </w:rPr>
              <w:t>0</w:t>
            </w:r>
          </w:p>
        </w:tc>
        <w:tc>
          <w:tcPr>
            <w:tcW w:w="0" w:type="auto"/>
            <w:noWrap/>
          </w:tcPr>
          <w:p w:rsidR="005B445C" w:rsidRPr="00951747" w:rsidRDefault="005B445C" w:rsidP="005B445C">
            <w:pPr>
              <w:spacing w:line="240" w:lineRule="exact"/>
              <w:rPr>
                <w:rFonts w:ascii="Arial" w:hAnsi="Arial" w:cs="Arial"/>
                <w:sz w:val="12"/>
                <w:szCs w:val="12"/>
              </w:rPr>
            </w:pPr>
            <w:r w:rsidRPr="00951747">
              <w:rPr>
                <w:rFonts w:ascii="Arial" w:hAnsi="Arial" w:cs="Arial"/>
                <w:sz w:val="12"/>
                <w:szCs w:val="12"/>
              </w:rPr>
              <w:t>0</w:t>
            </w:r>
          </w:p>
        </w:tc>
        <w:tc>
          <w:tcPr>
            <w:tcW w:w="0" w:type="auto"/>
          </w:tcPr>
          <w:p w:rsidR="005B445C" w:rsidRPr="00951747" w:rsidRDefault="005B445C" w:rsidP="005B445C">
            <w:pPr>
              <w:spacing w:line="240" w:lineRule="exact"/>
              <w:rPr>
                <w:rFonts w:ascii="Arial" w:hAnsi="Arial" w:cs="Arial"/>
                <w:sz w:val="12"/>
                <w:szCs w:val="12"/>
              </w:rPr>
            </w:pPr>
            <w:r w:rsidRPr="00951747">
              <w:rPr>
                <w:rFonts w:ascii="Arial" w:hAnsi="Arial" w:cs="Arial"/>
                <w:sz w:val="12"/>
                <w:szCs w:val="12"/>
              </w:rPr>
              <w:t>0</w:t>
            </w:r>
          </w:p>
        </w:tc>
        <w:tc>
          <w:tcPr>
            <w:tcW w:w="0" w:type="auto"/>
          </w:tcPr>
          <w:p w:rsidR="005B445C" w:rsidRPr="00951747" w:rsidRDefault="005B445C" w:rsidP="005B445C">
            <w:pPr>
              <w:spacing w:line="240" w:lineRule="exact"/>
              <w:rPr>
                <w:rFonts w:ascii="Arial" w:hAnsi="Arial" w:cs="Arial"/>
                <w:sz w:val="12"/>
                <w:szCs w:val="12"/>
              </w:rPr>
            </w:pPr>
            <w:r w:rsidRPr="00951747">
              <w:rPr>
                <w:rFonts w:ascii="Arial" w:hAnsi="Arial" w:cs="Arial"/>
                <w:sz w:val="12"/>
                <w:szCs w:val="12"/>
              </w:rPr>
              <w:t>0</w:t>
            </w:r>
          </w:p>
        </w:tc>
        <w:tc>
          <w:tcPr>
            <w:tcW w:w="0" w:type="auto"/>
          </w:tcPr>
          <w:p w:rsidR="005B445C" w:rsidRPr="00951747" w:rsidRDefault="005B445C" w:rsidP="005B445C">
            <w:pPr>
              <w:spacing w:line="240" w:lineRule="exact"/>
              <w:rPr>
                <w:rFonts w:ascii="Arial" w:hAnsi="Arial" w:cs="Arial"/>
                <w:sz w:val="12"/>
                <w:szCs w:val="12"/>
              </w:rPr>
            </w:pPr>
            <w:r w:rsidRPr="00951747">
              <w:rPr>
                <w:rFonts w:ascii="Arial" w:hAnsi="Arial" w:cs="Arial"/>
                <w:sz w:val="12"/>
                <w:szCs w:val="12"/>
              </w:rPr>
              <w:t>0</w:t>
            </w:r>
          </w:p>
        </w:tc>
        <w:tc>
          <w:tcPr>
            <w:tcW w:w="0" w:type="auto"/>
          </w:tcPr>
          <w:p w:rsidR="005B445C" w:rsidRPr="00951747" w:rsidRDefault="005B445C" w:rsidP="005B445C">
            <w:pPr>
              <w:spacing w:line="240" w:lineRule="exact"/>
              <w:rPr>
                <w:rFonts w:ascii="Arial" w:hAnsi="Arial" w:cs="Arial"/>
                <w:sz w:val="12"/>
                <w:szCs w:val="12"/>
              </w:rPr>
            </w:pPr>
            <w:r w:rsidRPr="00951747">
              <w:rPr>
                <w:rFonts w:ascii="Arial" w:hAnsi="Arial" w:cs="Arial"/>
                <w:sz w:val="12"/>
                <w:szCs w:val="12"/>
              </w:rPr>
              <w:t>0</w:t>
            </w:r>
          </w:p>
        </w:tc>
        <w:tc>
          <w:tcPr>
            <w:tcW w:w="0" w:type="auto"/>
          </w:tcPr>
          <w:p w:rsidR="005B445C" w:rsidRPr="00951747" w:rsidRDefault="005B445C" w:rsidP="005B445C">
            <w:pPr>
              <w:spacing w:line="240" w:lineRule="exact"/>
              <w:rPr>
                <w:rFonts w:ascii="Arial" w:hAnsi="Arial" w:cs="Arial"/>
                <w:sz w:val="12"/>
                <w:szCs w:val="12"/>
              </w:rPr>
            </w:pPr>
            <w:r w:rsidRPr="00951747">
              <w:rPr>
                <w:rFonts w:ascii="Arial" w:hAnsi="Arial" w:cs="Arial"/>
                <w:sz w:val="12"/>
                <w:szCs w:val="12"/>
              </w:rPr>
              <w:t>0</w:t>
            </w:r>
          </w:p>
        </w:tc>
      </w:tr>
      <w:tr w:rsidR="005B445C" w:rsidRPr="00951747" w:rsidTr="005B445C">
        <w:trPr>
          <w:trHeight w:val="543"/>
          <w:jc w:val="center"/>
        </w:trPr>
        <w:tc>
          <w:tcPr>
            <w:tcW w:w="0" w:type="auto"/>
            <w:vMerge/>
          </w:tcPr>
          <w:p w:rsidR="005B445C" w:rsidRPr="00951747" w:rsidRDefault="005B445C" w:rsidP="005B445C">
            <w:pPr>
              <w:spacing w:line="240" w:lineRule="exact"/>
              <w:rPr>
                <w:rFonts w:ascii="Arial" w:hAnsi="Arial" w:cs="Arial"/>
                <w:sz w:val="12"/>
                <w:szCs w:val="12"/>
              </w:rPr>
            </w:pPr>
          </w:p>
        </w:tc>
        <w:tc>
          <w:tcPr>
            <w:tcW w:w="0" w:type="auto"/>
            <w:vMerge/>
          </w:tcPr>
          <w:p w:rsidR="005B445C" w:rsidRPr="00951747" w:rsidRDefault="005B445C" w:rsidP="005B445C">
            <w:pPr>
              <w:autoSpaceDE w:val="0"/>
              <w:autoSpaceDN w:val="0"/>
              <w:adjustRightInd w:val="0"/>
              <w:spacing w:line="240" w:lineRule="exact"/>
              <w:rPr>
                <w:rFonts w:ascii="Arial" w:hAnsi="Arial" w:cs="Arial"/>
                <w:sz w:val="12"/>
                <w:szCs w:val="12"/>
              </w:rPr>
            </w:pPr>
          </w:p>
        </w:tc>
        <w:tc>
          <w:tcPr>
            <w:tcW w:w="0" w:type="auto"/>
            <w:vMerge/>
          </w:tcPr>
          <w:p w:rsidR="005B445C" w:rsidRPr="00951747" w:rsidRDefault="005B445C" w:rsidP="005B445C">
            <w:pPr>
              <w:spacing w:line="240" w:lineRule="exact"/>
              <w:rPr>
                <w:rFonts w:ascii="Arial" w:hAnsi="Arial" w:cs="Arial"/>
                <w:sz w:val="12"/>
                <w:szCs w:val="12"/>
              </w:rPr>
            </w:pPr>
          </w:p>
        </w:tc>
        <w:tc>
          <w:tcPr>
            <w:tcW w:w="0" w:type="auto"/>
            <w:vMerge/>
          </w:tcPr>
          <w:p w:rsidR="005B445C" w:rsidRPr="00951747" w:rsidRDefault="005B445C" w:rsidP="005B445C">
            <w:pPr>
              <w:spacing w:line="240" w:lineRule="exact"/>
              <w:jc w:val="center"/>
              <w:rPr>
                <w:rFonts w:ascii="Arial" w:hAnsi="Arial" w:cs="Arial"/>
                <w:sz w:val="12"/>
                <w:szCs w:val="12"/>
              </w:rPr>
            </w:pPr>
          </w:p>
        </w:tc>
        <w:tc>
          <w:tcPr>
            <w:tcW w:w="0" w:type="auto"/>
            <w:vMerge/>
          </w:tcPr>
          <w:p w:rsidR="005B445C" w:rsidRPr="00951747" w:rsidRDefault="005B445C" w:rsidP="005B445C">
            <w:pPr>
              <w:spacing w:line="240" w:lineRule="exact"/>
              <w:jc w:val="center"/>
              <w:rPr>
                <w:rFonts w:ascii="Arial" w:hAnsi="Arial" w:cs="Arial"/>
                <w:sz w:val="12"/>
                <w:szCs w:val="12"/>
              </w:rPr>
            </w:pPr>
          </w:p>
        </w:tc>
        <w:tc>
          <w:tcPr>
            <w:tcW w:w="0" w:type="auto"/>
          </w:tcPr>
          <w:p w:rsidR="005B445C" w:rsidRPr="00951747" w:rsidRDefault="005B445C" w:rsidP="005B445C">
            <w:pPr>
              <w:spacing w:line="240" w:lineRule="exact"/>
              <w:rPr>
                <w:rFonts w:ascii="Arial" w:hAnsi="Arial" w:cs="Arial"/>
                <w:sz w:val="12"/>
                <w:szCs w:val="12"/>
              </w:rPr>
            </w:pPr>
            <w:r w:rsidRPr="00951747">
              <w:rPr>
                <w:rFonts w:ascii="Arial" w:hAnsi="Arial" w:cs="Arial"/>
                <w:sz w:val="12"/>
                <w:szCs w:val="12"/>
              </w:rPr>
              <w:t>федеральный бю</w:t>
            </w:r>
            <w:r w:rsidRPr="00951747">
              <w:rPr>
                <w:rFonts w:ascii="Arial" w:hAnsi="Arial" w:cs="Arial"/>
                <w:sz w:val="12"/>
                <w:szCs w:val="12"/>
              </w:rPr>
              <w:t>д</w:t>
            </w:r>
            <w:r w:rsidRPr="00951747">
              <w:rPr>
                <w:rFonts w:ascii="Arial" w:hAnsi="Arial" w:cs="Arial"/>
                <w:sz w:val="12"/>
                <w:szCs w:val="12"/>
              </w:rPr>
              <w:t>жет</w:t>
            </w:r>
          </w:p>
        </w:tc>
        <w:tc>
          <w:tcPr>
            <w:tcW w:w="0" w:type="auto"/>
            <w:noWrap/>
          </w:tcPr>
          <w:p w:rsidR="005B445C" w:rsidRPr="00951747" w:rsidRDefault="005B445C" w:rsidP="005B445C">
            <w:pPr>
              <w:spacing w:line="240" w:lineRule="exact"/>
              <w:rPr>
                <w:rFonts w:ascii="Arial" w:hAnsi="Arial" w:cs="Arial"/>
                <w:sz w:val="12"/>
                <w:szCs w:val="12"/>
              </w:rPr>
            </w:pPr>
            <w:r w:rsidRPr="00951747">
              <w:rPr>
                <w:rFonts w:ascii="Arial" w:hAnsi="Arial" w:cs="Arial"/>
                <w:sz w:val="12"/>
                <w:szCs w:val="12"/>
              </w:rPr>
              <w:t>0</w:t>
            </w:r>
          </w:p>
        </w:tc>
        <w:tc>
          <w:tcPr>
            <w:tcW w:w="0" w:type="auto"/>
            <w:noWrap/>
          </w:tcPr>
          <w:p w:rsidR="005B445C" w:rsidRPr="00951747" w:rsidRDefault="005B445C" w:rsidP="005B445C">
            <w:pPr>
              <w:spacing w:line="240" w:lineRule="exact"/>
              <w:rPr>
                <w:rFonts w:ascii="Arial" w:hAnsi="Arial" w:cs="Arial"/>
                <w:sz w:val="12"/>
                <w:szCs w:val="12"/>
              </w:rPr>
            </w:pPr>
            <w:r w:rsidRPr="00951747">
              <w:rPr>
                <w:rFonts w:ascii="Arial" w:hAnsi="Arial" w:cs="Arial"/>
                <w:sz w:val="12"/>
                <w:szCs w:val="12"/>
              </w:rPr>
              <w:t>0</w:t>
            </w:r>
          </w:p>
        </w:tc>
        <w:tc>
          <w:tcPr>
            <w:tcW w:w="0" w:type="auto"/>
          </w:tcPr>
          <w:p w:rsidR="005B445C" w:rsidRPr="00951747" w:rsidRDefault="005B445C" w:rsidP="005B445C">
            <w:pPr>
              <w:spacing w:line="240" w:lineRule="exact"/>
              <w:rPr>
                <w:rFonts w:ascii="Arial" w:hAnsi="Arial" w:cs="Arial"/>
                <w:sz w:val="12"/>
                <w:szCs w:val="12"/>
              </w:rPr>
            </w:pPr>
            <w:r w:rsidRPr="00951747">
              <w:rPr>
                <w:rFonts w:ascii="Arial" w:hAnsi="Arial" w:cs="Arial"/>
                <w:sz w:val="12"/>
                <w:szCs w:val="12"/>
              </w:rPr>
              <w:t>0</w:t>
            </w:r>
          </w:p>
        </w:tc>
        <w:tc>
          <w:tcPr>
            <w:tcW w:w="0" w:type="auto"/>
          </w:tcPr>
          <w:p w:rsidR="005B445C" w:rsidRPr="00951747" w:rsidRDefault="005B445C" w:rsidP="005B445C">
            <w:pPr>
              <w:spacing w:line="240" w:lineRule="exact"/>
              <w:rPr>
                <w:rFonts w:ascii="Arial" w:hAnsi="Arial" w:cs="Arial"/>
                <w:sz w:val="12"/>
                <w:szCs w:val="12"/>
              </w:rPr>
            </w:pPr>
            <w:r w:rsidRPr="00951747">
              <w:rPr>
                <w:rFonts w:ascii="Arial" w:hAnsi="Arial" w:cs="Arial"/>
                <w:sz w:val="12"/>
                <w:szCs w:val="12"/>
              </w:rPr>
              <w:t>0</w:t>
            </w:r>
          </w:p>
        </w:tc>
        <w:tc>
          <w:tcPr>
            <w:tcW w:w="0" w:type="auto"/>
          </w:tcPr>
          <w:p w:rsidR="005B445C" w:rsidRPr="00951747" w:rsidRDefault="005B445C" w:rsidP="005B445C">
            <w:pPr>
              <w:spacing w:line="240" w:lineRule="exact"/>
              <w:rPr>
                <w:rFonts w:ascii="Arial" w:hAnsi="Arial" w:cs="Arial"/>
                <w:sz w:val="12"/>
                <w:szCs w:val="12"/>
              </w:rPr>
            </w:pPr>
            <w:r w:rsidRPr="00951747">
              <w:rPr>
                <w:rFonts w:ascii="Arial" w:hAnsi="Arial" w:cs="Arial"/>
                <w:sz w:val="12"/>
                <w:szCs w:val="12"/>
              </w:rPr>
              <w:t>0</w:t>
            </w:r>
          </w:p>
        </w:tc>
        <w:tc>
          <w:tcPr>
            <w:tcW w:w="0" w:type="auto"/>
          </w:tcPr>
          <w:p w:rsidR="005B445C" w:rsidRPr="00951747" w:rsidRDefault="005B445C" w:rsidP="005B445C">
            <w:pPr>
              <w:spacing w:line="240" w:lineRule="exact"/>
              <w:rPr>
                <w:rFonts w:ascii="Arial" w:hAnsi="Arial" w:cs="Arial"/>
                <w:sz w:val="12"/>
                <w:szCs w:val="12"/>
              </w:rPr>
            </w:pPr>
            <w:r w:rsidRPr="00951747">
              <w:rPr>
                <w:rFonts w:ascii="Arial" w:hAnsi="Arial" w:cs="Arial"/>
                <w:sz w:val="12"/>
                <w:szCs w:val="12"/>
              </w:rPr>
              <w:t>0</w:t>
            </w:r>
          </w:p>
        </w:tc>
        <w:tc>
          <w:tcPr>
            <w:tcW w:w="0" w:type="auto"/>
          </w:tcPr>
          <w:p w:rsidR="005B445C" w:rsidRPr="00951747" w:rsidRDefault="005B445C" w:rsidP="005B445C">
            <w:pPr>
              <w:spacing w:line="240" w:lineRule="exact"/>
              <w:rPr>
                <w:rFonts w:ascii="Arial" w:hAnsi="Arial" w:cs="Arial"/>
                <w:sz w:val="12"/>
                <w:szCs w:val="12"/>
              </w:rPr>
            </w:pPr>
            <w:r w:rsidRPr="00951747">
              <w:rPr>
                <w:rFonts w:ascii="Arial" w:hAnsi="Arial" w:cs="Arial"/>
                <w:sz w:val="12"/>
                <w:szCs w:val="12"/>
              </w:rPr>
              <w:t>0</w:t>
            </w:r>
          </w:p>
        </w:tc>
      </w:tr>
      <w:tr w:rsidR="005B445C" w:rsidRPr="00951747" w:rsidTr="005B445C">
        <w:trPr>
          <w:trHeight w:val="431"/>
          <w:jc w:val="center"/>
        </w:trPr>
        <w:tc>
          <w:tcPr>
            <w:tcW w:w="0" w:type="auto"/>
            <w:vMerge/>
          </w:tcPr>
          <w:p w:rsidR="005B445C" w:rsidRPr="00951747" w:rsidRDefault="005B445C" w:rsidP="005B445C">
            <w:pPr>
              <w:spacing w:line="240" w:lineRule="exact"/>
              <w:rPr>
                <w:rFonts w:ascii="Arial" w:hAnsi="Arial" w:cs="Arial"/>
                <w:sz w:val="12"/>
                <w:szCs w:val="12"/>
              </w:rPr>
            </w:pPr>
          </w:p>
        </w:tc>
        <w:tc>
          <w:tcPr>
            <w:tcW w:w="0" w:type="auto"/>
            <w:vMerge/>
          </w:tcPr>
          <w:p w:rsidR="005B445C" w:rsidRPr="00951747" w:rsidRDefault="005B445C" w:rsidP="005B445C">
            <w:pPr>
              <w:autoSpaceDE w:val="0"/>
              <w:autoSpaceDN w:val="0"/>
              <w:adjustRightInd w:val="0"/>
              <w:spacing w:line="240" w:lineRule="exact"/>
              <w:rPr>
                <w:rFonts w:ascii="Arial" w:hAnsi="Arial" w:cs="Arial"/>
                <w:sz w:val="12"/>
                <w:szCs w:val="12"/>
              </w:rPr>
            </w:pPr>
          </w:p>
        </w:tc>
        <w:tc>
          <w:tcPr>
            <w:tcW w:w="0" w:type="auto"/>
            <w:vMerge/>
          </w:tcPr>
          <w:p w:rsidR="005B445C" w:rsidRPr="00951747" w:rsidRDefault="005B445C" w:rsidP="005B445C">
            <w:pPr>
              <w:spacing w:line="240" w:lineRule="exact"/>
              <w:rPr>
                <w:rFonts w:ascii="Arial" w:hAnsi="Arial" w:cs="Arial"/>
                <w:sz w:val="12"/>
                <w:szCs w:val="12"/>
              </w:rPr>
            </w:pPr>
          </w:p>
        </w:tc>
        <w:tc>
          <w:tcPr>
            <w:tcW w:w="0" w:type="auto"/>
            <w:vMerge/>
          </w:tcPr>
          <w:p w:rsidR="005B445C" w:rsidRPr="00951747" w:rsidRDefault="005B445C" w:rsidP="005B445C">
            <w:pPr>
              <w:spacing w:line="240" w:lineRule="exact"/>
              <w:jc w:val="center"/>
              <w:rPr>
                <w:rFonts w:ascii="Arial" w:hAnsi="Arial" w:cs="Arial"/>
                <w:sz w:val="12"/>
                <w:szCs w:val="12"/>
              </w:rPr>
            </w:pPr>
          </w:p>
        </w:tc>
        <w:tc>
          <w:tcPr>
            <w:tcW w:w="0" w:type="auto"/>
            <w:vMerge/>
          </w:tcPr>
          <w:p w:rsidR="005B445C" w:rsidRPr="00951747" w:rsidRDefault="005B445C" w:rsidP="005B445C">
            <w:pPr>
              <w:spacing w:line="240" w:lineRule="exact"/>
              <w:jc w:val="center"/>
              <w:rPr>
                <w:rFonts w:ascii="Arial" w:hAnsi="Arial" w:cs="Arial"/>
                <w:sz w:val="12"/>
                <w:szCs w:val="12"/>
              </w:rPr>
            </w:pPr>
          </w:p>
        </w:tc>
        <w:tc>
          <w:tcPr>
            <w:tcW w:w="0" w:type="auto"/>
          </w:tcPr>
          <w:p w:rsidR="005B445C" w:rsidRPr="00951747" w:rsidRDefault="005B445C" w:rsidP="005B445C">
            <w:pPr>
              <w:spacing w:line="240" w:lineRule="exact"/>
              <w:rPr>
                <w:rFonts w:ascii="Arial" w:hAnsi="Arial" w:cs="Arial"/>
                <w:sz w:val="12"/>
                <w:szCs w:val="12"/>
              </w:rPr>
            </w:pPr>
            <w:r w:rsidRPr="00951747">
              <w:rPr>
                <w:rFonts w:ascii="Arial" w:hAnsi="Arial" w:cs="Arial"/>
                <w:sz w:val="12"/>
                <w:szCs w:val="12"/>
              </w:rPr>
              <w:t>местный бю</w:t>
            </w:r>
            <w:r w:rsidRPr="00951747">
              <w:rPr>
                <w:rFonts w:ascii="Arial" w:hAnsi="Arial" w:cs="Arial"/>
                <w:sz w:val="12"/>
                <w:szCs w:val="12"/>
              </w:rPr>
              <w:t>д</w:t>
            </w:r>
            <w:r w:rsidRPr="00951747">
              <w:rPr>
                <w:rFonts w:ascii="Arial" w:hAnsi="Arial" w:cs="Arial"/>
                <w:sz w:val="12"/>
                <w:szCs w:val="12"/>
              </w:rPr>
              <w:t>жет</w:t>
            </w:r>
          </w:p>
        </w:tc>
        <w:tc>
          <w:tcPr>
            <w:tcW w:w="0" w:type="auto"/>
            <w:noWrap/>
          </w:tcPr>
          <w:p w:rsidR="005B445C" w:rsidRPr="00951747" w:rsidRDefault="005B445C" w:rsidP="005B445C">
            <w:pPr>
              <w:spacing w:line="240" w:lineRule="exact"/>
              <w:rPr>
                <w:rFonts w:ascii="Arial" w:hAnsi="Arial" w:cs="Arial"/>
                <w:sz w:val="12"/>
                <w:szCs w:val="12"/>
              </w:rPr>
            </w:pPr>
            <w:r w:rsidRPr="00951747">
              <w:rPr>
                <w:rFonts w:ascii="Arial" w:hAnsi="Arial" w:cs="Arial"/>
                <w:sz w:val="12"/>
                <w:szCs w:val="12"/>
              </w:rPr>
              <w:t>154,50771</w:t>
            </w:r>
          </w:p>
        </w:tc>
        <w:tc>
          <w:tcPr>
            <w:tcW w:w="0" w:type="auto"/>
            <w:noWrap/>
          </w:tcPr>
          <w:p w:rsidR="005B445C" w:rsidRPr="00951747" w:rsidRDefault="005B445C" w:rsidP="005B445C">
            <w:pPr>
              <w:spacing w:line="240" w:lineRule="exact"/>
              <w:rPr>
                <w:rFonts w:ascii="Arial" w:hAnsi="Arial" w:cs="Arial"/>
                <w:sz w:val="12"/>
                <w:szCs w:val="12"/>
              </w:rPr>
            </w:pPr>
            <w:r w:rsidRPr="00951747">
              <w:rPr>
                <w:rFonts w:ascii="Arial" w:hAnsi="Arial" w:cs="Arial"/>
                <w:sz w:val="12"/>
                <w:szCs w:val="12"/>
              </w:rPr>
              <w:t>0,0</w:t>
            </w:r>
          </w:p>
        </w:tc>
        <w:tc>
          <w:tcPr>
            <w:tcW w:w="0" w:type="auto"/>
          </w:tcPr>
          <w:p w:rsidR="005B445C" w:rsidRPr="00951747" w:rsidRDefault="005B445C" w:rsidP="005B445C">
            <w:pPr>
              <w:spacing w:line="240" w:lineRule="exact"/>
              <w:rPr>
                <w:rFonts w:ascii="Arial" w:hAnsi="Arial" w:cs="Arial"/>
                <w:sz w:val="12"/>
                <w:szCs w:val="12"/>
              </w:rPr>
            </w:pPr>
            <w:r w:rsidRPr="00951747">
              <w:rPr>
                <w:rFonts w:ascii="Arial" w:hAnsi="Arial" w:cs="Arial"/>
                <w:sz w:val="12"/>
                <w:szCs w:val="12"/>
              </w:rPr>
              <w:t>0,0</w:t>
            </w:r>
          </w:p>
        </w:tc>
        <w:tc>
          <w:tcPr>
            <w:tcW w:w="0" w:type="auto"/>
          </w:tcPr>
          <w:p w:rsidR="005B445C" w:rsidRPr="00951747" w:rsidRDefault="005B445C" w:rsidP="005B445C">
            <w:pPr>
              <w:spacing w:line="240" w:lineRule="exact"/>
              <w:rPr>
                <w:rFonts w:ascii="Arial" w:hAnsi="Arial" w:cs="Arial"/>
                <w:sz w:val="12"/>
                <w:szCs w:val="12"/>
              </w:rPr>
            </w:pPr>
            <w:r w:rsidRPr="00951747">
              <w:rPr>
                <w:rFonts w:ascii="Arial" w:hAnsi="Arial" w:cs="Arial"/>
                <w:sz w:val="12"/>
                <w:szCs w:val="12"/>
              </w:rPr>
              <w:t>0,0</w:t>
            </w:r>
          </w:p>
        </w:tc>
        <w:tc>
          <w:tcPr>
            <w:tcW w:w="0" w:type="auto"/>
          </w:tcPr>
          <w:p w:rsidR="005B445C" w:rsidRPr="00951747" w:rsidRDefault="005B445C" w:rsidP="005B445C">
            <w:pPr>
              <w:spacing w:line="240" w:lineRule="exact"/>
              <w:rPr>
                <w:rFonts w:ascii="Arial" w:hAnsi="Arial" w:cs="Arial"/>
                <w:sz w:val="12"/>
                <w:szCs w:val="12"/>
              </w:rPr>
            </w:pPr>
            <w:r w:rsidRPr="00951747">
              <w:rPr>
                <w:rFonts w:ascii="Arial" w:hAnsi="Arial" w:cs="Arial"/>
                <w:sz w:val="12"/>
                <w:szCs w:val="12"/>
              </w:rPr>
              <w:t>0,0</w:t>
            </w:r>
          </w:p>
        </w:tc>
        <w:tc>
          <w:tcPr>
            <w:tcW w:w="0" w:type="auto"/>
          </w:tcPr>
          <w:p w:rsidR="005B445C" w:rsidRPr="00951747" w:rsidRDefault="005B445C" w:rsidP="005B445C">
            <w:pPr>
              <w:spacing w:line="240" w:lineRule="exact"/>
              <w:rPr>
                <w:rFonts w:ascii="Arial" w:hAnsi="Arial" w:cs="Arial"/>
                <w:sz w:val="12"/>
                <w:szCs w:val="12"/>
              </w:rPr>
            </w:pPr>
            <w:r w:rsidRPr="00951747">
              <w:rPr>
                <w:rFonts w:ascii="Arial" w:hAnsi="Arial" w:cs="Arial"/>
                <w:sz w:val="12"/>
                <w:szCs w:val="12"/>
              </w:rPr>
              <w:t>0,0</w:t>
            </w:r>
          </w:p>
        </w:tc>
        <w:tc>
          <w:tcPr>
            <w:tcW w:w="0" w:type="auto"/>
          </w:tcPr>
          <w:p w:rsidR="005B445C" w:rsidRPr="00951747" w:rsidRDefault="005B445C" w:rsidP="005B445C">
            <w:pPr>
              <w:spacing w:line="240" w:lineRule="exact"/>
              <w:rPr>
                <w:rFonts w:ascii="Arial" w:hAnsi="Arial" w:cs="Arial"/>
                <w:sz w:val="12"/>
                <w:szCs w:val="12"/>
              </w:rPr>
            </w:pPr>
            <w:r w:rsidRPr="00951747">
              <w:rPr>
                <w:rFonts w:ascii="Arial" w:hAnsi="Arial" w:cs="Arial"/>
                <w:sz w:val="12"/>
                <w:szCs w:val="12"/>
              </w:rPr>
              <w:t>0,0</w:t>
            </w:r>
          </w:p>
        </w:tc>
      </w:tr>
      <w:tr w:rsidR="005B445C" w:rsidRPr="00951747" w:rsidTr="005B445C">
        <w:trPr>
          <w:trHeight w:val="549"/>
          <w:jc w:val="center"/>
        </w:trPr>
        <w:tc>
          <w:tcPr>
            <w:tcW w:w="0" w:type="auto"/>
            <w:vMerge w:val="restart"/>
          </w:tcPr>
          <w:p w:rsidR="005B445C" w:rsidRPr="00951747" w:rsidRDefault="005B445C" w:rsidP="005B445C">
            <w:pPr>
              <w:spacing w:line="240" w:lineRule="exact"/>
              <w:rPr>
                <w:rFonts w:ascii="Arial" w:hAnsi="Arial" w:cs="Arial"/>
                <w:sz w:val="12"/>
                <w:szCs w:val="12"/>
              </w:rPr>
            </w:pPr>
            <w:r w:rsidRPr="00951747">
              <w:rPr>
                <w:rFonts w:ascii="Arial" w:hAnsi="Arial" w:cs="Arial"/>
                <w:sz w:val="12"/>
                <w:szCs w:val="12"/>
              </w:rPr>
              <w:t>4.3.</w:t>
            </w:r>
          </w:p>
        </w:tc>
        <w:tc>
          <w:tcPr>
            <w:tcW w:w="0" w:type="auto"/>
            <w:vMerge w:val="restart"/>
          </w:tcPr>
          <w:p w:rsidR="005B445C" w:rsidRPr="00951747" w:rsidRDefault="005B445C" w:rsidP="005B445C">
            <w:pPr>
              <w:autoSpaceDE w:val="0"/>
              <w:autoSpaceDN w:val="0"/>
              <w:adjustRightInd w:val="0"/>
              <w:spacing w:line="240" w:lineRule="exact"/>
              <w:rPr>
                <w:rFonts w:ascii="Arial" w:hAnsi="Arial" w:cs="Arial"/>
                <w:sz w:val="12"/>
                <w:szCs w:val="12"/>
              </w:rPr>
            </w:pPr>
            <w:r w:rsidRPr="00951747">
              <w:rPr>
                <w:rFonts w:ascii="Arial" w:hAnsi="Arial" w:cs="Arial"/>
                <w:sz w:val="12"/>
                <w:szCs w:val="12"/>
              </w:rPr>
              <w:t>Благоустройство игровых площадок образовательных учреждений, реал</w:t>
            </w:r>
            <w:r w:rsidRPr="00951747">
              <w:rPr>
                <w:rFonts w:ascii="Arial" w:hAnsi="Arial" w:cs="Arial"/>
                <w:sz w:val="12"/>
                <w:szCs w:val="12"/>
              </w:rPr>
              <w:t>и</w:t>
            </w:r>
            <w:r w:rsidRPr="00951747">
              <w:rPr>
                <w:rFonts w:ascii="Arial" w:hAnsi="Arial" w:cs="Arial"/>
                <w:sz w:val="12"/>
                <w:szCs w:val="12"/>
              </w:rPr>
              <w:t>зующих программы дошкольного обр</w:t>
            </w:r>
            <w:r w:rsidRPr="00951747">
              <w:rPr>
                <w:rFonts w:ascii="Arial" w:hAnsi="Arial" w:cs="Arial"/>
                <w:sz w:val="12"/>
                <w:szCs w:val="12"/>
              </w:rPr>
              <w:t>а</w:t>
            </w:r>
            <w:r w:rsidRPr="00951747">
              <w:rPr>
                <w:rFonts w:ascii="Arial" w:hAnsi="Arial" w:cs="Arial"/>
                <w:sz w:val="12"/>
                <w:szCs w:val="12"/>
              </w:rPr>
              <w:t xml:space="preserve">зования </w:t>
            </w:r>
          </w:p>
        </w:tc>
        <w:tc>
          <w:tcPr>
            <w:tcW w:w="0" w:type="auto"/>
            <w:vMerge w:val="restart"/>
          </w:tcPr>
          <w:p w:rsidR="005B445C" w:rsidRPr="00951747" w:rsidRDefault="005B445C" w:rsidP="005B445C">
            <w:pPr>
              <w:spacing w:line="240" w:lineRule="exact"/>
              <w:rPr>
                <w:rFonts w:ascii="Arial" w:hAnsi="Arial" w:cs="Arial"/>
                <w:sz w:val="12"/>
                <w:szCs w:val="12"/>
              </w:rPr>
            </w:pPr>
            <w:r w:rsidRPr="00951747">
              <w:rPr>
                <w:rFonts w:ascii="Arial" w:hAnsi="Arial" w:cs="Arial"/>
                <w:sz w:val="12"/>
                <w:szCs w:val="12"/>
              </w:rPr>
              <w:t>комитет образов</w:t>
            </w:r>
            <w:r w:rsidRPr="00951747">
              <w:rPr>
                <w:rFonts w:ascii="Arial" w:hAnsi="Arial" w:cs="Arial"/>
                <w:sz w:val="12"/>
                <w:szCs w:val="12"/>
              </w:rPr>
              <w:t>а</w:t>
            </w:r>
            <w:r w:rsidRPr="00951747">
              <w:rPr>
                <w:rFonts w:ascii="Arial" w:hAnsi="Arial" w:cs="Arial"/>
                <w:sz w:val="12"/>
                <w:szCs w:val="12"/>
              </w:rPr>
              <w:t>ния</w:t>
            </w:r>
          </w:p>
          <w:p w:rsidR="005B445C" w:rsidRPr="00951747" w:rsidRDefault="005B445C" w:rsidP="005B445C">
            <w:pPr>
              <w:spacing w:line="240" w:lineRule="exact"/>
              <w:rPr>
                <w:rFonts w:ascii="Arial" w:hAnsi="Arial" w:cs="Arial"/>
                <w:sz w:val="12"/>
                <w:szCs w:val="12"/>
              </w:rPr>
            </w:pPr>
          </w:p>
        </w:tc>
        <w:tc>
          <w:tcPr>
            <w:tcW w:w="0" w:type="auto"/>
            <w:vMerge w:val="restart"/>
          </w:tcPr>
          <w:p w:rsidR="005B445C" w:rsidRPr="00951747" w:rsidRDefault="005B445C" w:rsidP="005B445C">
            <w:pPr>
              <w:spacing w:line="240" w:lineRule="exact"/>
              <w:jc w:val="center"/>
              <w:rPr>
                <w:rFonts w:ascii="Arial" w:hAnsi="Arial" w:cs="Arial"/>
                <w:sz w:val="12"/>
                <w:szCs w:val="12"/>
              </w:rPr>
            </w:pPr>
            <w:r w:rsidRPr="00951747">
              <w:rPr>
                <w:rFonts w:ascii="Arial" w:hAnsi="Arial" w:cs="Arial"/>
                <w:sz w:val="12"/>
                <w:szCs w:val="12"/>
              </w:rPr>
              <w:t>2020-2022</w:t>
            </w:r>
          </w:p>
          <w:p w:rsidR="005B445C" w:rsidRPr="00951747" w:rsidRDefault="005B445C" w:rsidP="005B445C">
            <w:pPr>
              <w:spacing w:line="240" w:lineRule="exact"/>
              <w:jc w:val="center"/>
              <w:rPr>
                <w:rFonts w:ascii="Arial" w:hAnsi="Arial" w:cs="Arial"/>
                <w:sz w:val="12"/>
                <w:szCs w:val="12"/>
              </w:rPr>
            </w:pPr>
            <w:r w:rsidRPr="00951747">
              <w:rPr>
                <w:rFonts w:ascii="Arial" w:hAnsi="Arial" w:cs="Arial"/>
                <w:sz w:val="12"/>
                <w:szCs w:val="12"/>
              </w:rPr>
              <w:t>годы</w:t>
            </w:r>
          </w:p>
          <w:p w:rsidR="005B445C" w:rsidRPr="00951747" w:rsidRDefault="005B445C" w:rsidP="005B445C">
            <w:pPr>
              <w:spacing w:line="240" w:lineRule="exact"/>
              <w:jc w:val="center"/>
              <w:rPr>
                <w:rFonts w:ascii="Arial" w:hAnsi="Arial" w:cs="Arial"/>
                <w:sz w:val="12"/>
                <w:szCs w:val="12"/>
              </w:rPr>
            </w:pPr>
          </w:p>
        </w:tc>
        <w:tc>
          <w:tcPr>
            <w:tcW w:w="0" w:type="auto"/>
            <w:vMerge w:val="restart"/>
          </w:tcPr>
          <w:p w:rsidR="005B445C" w:rsidRPr="00951747" w:rsidRDefault="005B445C" w:rsidP="005B445C">
            <w:pPr>
              <w:spacing w:line="240" w:lineRule="exact"/>
              <w:jc w:val="center"/>
              <w:rPr>
                <w:rFonts w:ascii="Arial" w:hAnsi="Arial" w:cs="Arial"/>
                <w:sz w:val="12"/>
                <w:szCs w:val="12"/>
              </w:rPr>
            </w:pPr>
            <w:r w:rsidRPr="00951747">
              <w:rPr>
                <w:rFonts w:ascii="Arial" w:hAnsi="Arial" w:cs="Arial"/>
                <w:sz w:val="12"/>
                <w:szCs w:val="12"/>
              </w:rPr>
              <w:t>2.1</w:t>
            </w:r>
          </w:p>
        </w:tc>
        <w:tc>
          <w:tcPr>
            <w:tcW w:w="0" w:type="auto"/>
          </w:tcPr>
          <w:p w:rsidR="005B445C" w:rsidRPr="00951747" w:rsidRDefault="005B445C" w:rsidP="005B445C">
            <w:pPr>
              <w:spacing w:line="240" w:lineRule="exact"/>
              <w:rPr>
                <w:rFonts w:ascii="Arial" w:hAnsi="Arial" w:cs="Arial"/>
                <w:sz w:val="12"/>
                <w:szCs w:val="12"/>
              </w:rPr>
            </w:pPr>
            <w:r w:rsidRPr="00951747">
              <w:rPr>
                <w:rFonts w:ascii="Arial" w:hAnsi="Arial" w:cs="Arial"/>
                <w:sz w:val="12"/>
                <w:szCs w:val="12"/>
              </w:rPr>
              <w:t>областной бюджет</w:t>
            </w:r>
          </w:p>
        </w:tc>
        <w:tc>
          <w:tcPr>
            <w:tcW w:w="0" w:type="auto"/>
            <w:noWrap/>
          </w:tcPr>
          <w:p w:rsidR="005B445C" w:rsidRPr="00951747" w:rsidRDefault="005B445C" w:rsidP="005B445C">
            <w:pPr>
              <w:spacing w:line="240" w:lineRule="exact"/>
              <w:rPr>
                <w:rFonts w:ascii="Arial" w:hAnsi="Arial" w:cs="Arial"/>
                <w:sz w:val="12"/>
                <w:szCs w:val="12"/>
              </w:rPr>
            </w:pPr>
            <w:r w:rsidRPr="00951747">
              <w:rPr>
                <w:rFonts w:ascii="Arial" w:hAnsi="Arial" w:cs="Arial"/>
                <w:sz w:val="12"/>
                <w:szCs w:val="12"/>
              </w:rPr>
              <w:t>550,0</w:t>
            </w:r>
          </w:p>
        </w:tc>
        <w:tc>
          <w:tcPr>
            <w:tcW w:w="0" w:type="auto"/>
            <w:noWrap/>
          </w:tcPr>
          <w:p w:rsidR="005B445C" w:rsidRPr="00951747" w:rsidRDefault="005B445C" w:rsidP="005B445C">
            <w:pPr>
              <w:spacing w:line="240" w:lineRule="exact"/>
              <w:rPr>
                <w:rFonts w:ascii="Arial" w:hAnsi="Arial" w:cs="Arial"/>
                <w:sz w:val="12"/>
                <w:szCs w:val="12"/>
              </w:rPr>
            </w:pPr>
            <w:r w:rsidRPr="00951747">
              <w:rPr>
                <w:rFonts w:ascii="Arial" w:hAnsi="Arial" w:cs="Arial"/>
                <w:sz w:val="12"/>
                <w:szCs w:val="12"/>
              </w:rPr>
              <w:t>0</w:t>
            </w:r>
          </w:p>
        </w:tc>
        <w:tc>
          <w:tcPr>
            <w:tcW w:w="0" w:type="auto"/>
          </w:tcPr>
          <w:p w:rsidR="005B445C" w:rsidRPr="00951747" w:rsidRDefault="005B445C" w:rsidP="005B445C">
            <w:pPr>
              <w:spacing w:line="240" w:lineRule="exact"/>
              <w:rPr>
                <w:rFonts w:ascii="Arial" w:hAnsi="Arial" w:cs="Arial"/>
                <w:sz w:val="12"/>
                <w:szCs w:val="12"/>
              </w:rPr>
            </w:pPr>
            <w:r w:rsidRPr="00951747">
              <w:rPr>
                <w:rFonts w:ascii="Arial" w:hAnsi="Arial" w:cs="Arial"/>
                <w:sz w:val="12"/>
                <w:szCs w:val="12"/>
              </w:rPr>
              <w:t>0</w:t>
            </w:r>
          </w:p>
        </w:tc>
        <w:tc>
          <w:tcPr>
            <w:tcW w:w="0" w:type="auto"/>
          </w:tcPr>
          <w:p w:rsidR="005B445C" w:rsidRPr="00951747" w:rsidRDefault="005B445C" w:rsidP="005B445C">
            <w:pPr>
              <w:spacing w:line="240" w:lineRule="exact"/>
              <w:rPr>
                <w:rFonts w:ascii="Arial" w:hAnsi="Arial" w:cs="Arial"/>
                <w:sz w:val="12"/>
                <w:szCs w:val="12"/>
              </w:rPr>
            </w:pPr>
            <w:r w:rsidRPr="00951747">
              <w:rPr>
                <w:rFonts w:ascii="Arial" w:hAnsi="Arial" w:cs="Arial"/>
                <w:sz w:val="12"/>
                <w:szCs w:val="12"/>
              </w:rPr>
              <w:t>0</w:t>
            </w:r>
          </w:p>
        </w:tc>
        <w:tc>
          <w:tcPr>
            <w:tcW w:w="0" w:type="auto"/>
          </w:tcPr>
          <w:p w:rsidR="005B445C" w:rsidRPr="00951747" w:rsidRDefault="005B445C" w:rsidP="005B445C">
            <w:pPr>
              <w:spacing w:line="240" w:lineRule="exact"/>
              <w:rPr>
                <w:rFonts w:ascii="Arial" w:hAnsi="Arial" w:cs="Arial"/>
                <w:sz w:val="12"/>
                <w:szCs w:val="12"/>
              </w:rPr>
            </w:pPr>
            <w:r w:rsidRPr="00951747">
              <w:rPr>
                <w:rFonts w:ascii="Arial" w:hAnsi="Arial" w:cs="Arial"/>
                <w:sz w:val="12"/>
                <w:szCs w:val="12"/>
              </w:rPr>
              <w:t>0</w:t>
            </w:r>
          </w:p>
        </w:tc>
        <w:tc>
          <w:tcPr>
            <w:tcW w:w="0" w:type="auto"/>
          </w:tcPr>
          <w:p w:rsidR="005B445C" w:rsidRPr="00951747" w:rsidRDefault="005B445C" w:rsidP="005B445C">
            <w:pPr>
              <w:spacing w:line="240" w:lineRule="exact"/>
              <w:rPr>
                <w:rFonts w:ascii="Arial" w:hAnsi="Arial" w:cs="Arial"/>
                <w:sz w:val="12"/>
                <w:szCs w:val="12"/>
              </w:rPr>
            </w:pPr>
            <w:r w:rsidRPr="00951747">
              <w:rPr>
                <w:rFonts w:ascii="Arial" w:hAnsi="Arial" w:cs="Arial"/>
                <w:sz w:val="12"/>
                <w:szCs w:val="12"/>
              </w:rPr>
              <w:t>0</w:t>
            </w:r>
          </w:p>
        </w:tc>
        <w:tc>
          <w:tcPr>
            <w:tcW w:w="0" w:type="auto"/>
          </w:tcPr>
          <w:p w:rsidR="005B445C" w:rsidRPr="00951747" w:rsidRDefault="005B445C" w:rsidP="005B445C">
            <w:pPr>
              <w:spacing w:line="240" w:lineRule="exact"/>
              <w:rPr>
                <w:rFonts w:ascii="Arial" w:hAnsi="Arial" w:cs="Arial"/>
                <w:sz w:val="12"/>
                <w:szCs w:val="12"/>
              </w:rPr>
            </w:pPr>
            <w:r w:rsidRPr="00951747">
              <w:rPr>
                <w:rFonts w:ascii="Arial" w:hAnsi="Arial" w:cs="Arial"/>
                <w:sz w:val="12"/>
                <w:szCs w:val="12"/>
              </w:rPr>
              <w:t>0</w:t>
            </w:r>
          </w:p>
        </w:tc>
      </w:tr>
      <w:tr w:rsidR="005B445C" w:rsidRPr="00951747" w:rsidTr="005B445C">
        <w:trPr>
          <w:trHeight w:val="543"/>
          <w:jc w:val="center"/>
        </w:trPr>
        <w:tc>
          <w:tcPr>
            <w:tcW w:w="0" w:type="auto"/>
            <w:vMerge/>
          </w:tcPr>
          <w:p w:rsidR="005B445C" w:rsidRPr="00951747" w:rsidRDefault="005B445C" w:rsidP="005B445C">
            <w:pPr>
              <w:spacing w:line="240" w:lineRule="exact"/>
              <w:rPr>
                <w:rFonts w:ascii="Arial" w:hAnsi="Arial" w:cs="Arial"/>
                <w:sz w:val="12"/>
                <w:szCs w:val="12"/>
              </w:rPr>
            </w:pPr>
          </w:p>
        </w:tc>
        <w:tc>
          <w:tcPr>
            <w:tcW w:w="0" w:type="auto"/>
            <w:vMerge/>
          </w:tcPr>
          <w:p w:rsidR="005B445C" w:rsidRPr="00951747" w:rsidRDefault="005B445C" w:rsidP="005B445C">
            <w:pPr>
              <w:autoSpaceDE w:val="0"/>
              <w:autoSpaceDN w:val="0"/>
              <w:adjustRightInd w:val="0"/>
              <w:spacing w:line="240" w:lineRule="exact"/>
              <w:rPr>
                <w:rFonts w:ascii="Arial" w:hAnsi="Arial" w:cs="Arial"/>
                <w:sz w:val="12"/>
                <w:szCs w:val="12"/>
              </w:rPr>
            </w:pPr>
          </w:p>
        </w:tc>
        <w:tc>
          <w:tcPr>
            <w:tcW w:w="0" w:type="auto"/>
            <w:vMerge/>
          </w:tcPr>
          <w:p w:rsidR="005B445C" w:rsidRPr="00951747" w:rsidRDefault="005B445C" w:rsidP="005B445C">
            <w:pPr>
              <w:spacing w:line="240" w:lineRule="exact"/>
              <w:rPr>
                <w:rFonts w:ascii="Arial" w:hAnsi="Arial" w:cs="Arial"/>
                <w:sz w:val="12"/>
                <w:szCs w:val="12"/>
              </w:rPr>
            </w:pPr>
          </w:p>
        </w:tc>
        <w:tc>
          <w:tcPr>
            <w:tcW w:w="0" w:type="auto"/>
            <w:vMerge/>
          </w:tcPr>
          <w:p w:rsidR="005B445C" w:rsidRPr="00951747" w:rsidRDefault="005B445C" w:rsidP="005B445C">
            <w:pPr>
              <w:spacing w:line="240" w:lineRule="exact"/>
              <w:jc w:val="center"/>
              <w:rPr>
                <w:rFonts w:ascii="Arial" w:hAnsi="Arial" w:cs="Arial"/>
                <w:sz w:val="12"/>
                <w:szCs w:val="12"/>
              </w:rPr>
            </w:pPr>
          </w:p>
        </w:tc>
        <w:tc>
          <w:tcPr>
            <w:tcW w:w="0" w:type="auto"/>
            <w:vMerge/>
          </w:tcPr>
          <w:p w:rsidR="005B445C" w:rsidRPr="00951747" w:rsidRDefault="005B445C" w:rsidP="005B445C">
            <w:pPr>
              <w:spacing w:line="240" w:lineRule="exact"/>
              <w:jc w:val="center"/>
              <w:rPr>
                <w:rFonts w:ascii="Arial" w:hAnsi="Arial" w:cs="Arial"/>
                <w:sz w:val="12"/>
                <w:szCs w:val="12"/>
              </w:rPr>
            </w:pPr>
          </w:p>
        </w:tc>
        <w:tc>
          <w:tcPr>
            <w:tcW w:w="0" w:type="auto"/>
          </w:tcPr>
          <w:p w:rsidR="005B445C" w:rsidRPr="00951747" w:rsidRDefault="005B445C" w:rsidP="005B445C">
            <w:pPr>
              <w:spacing w:line="240" w:lineRule="exact"/>
              <w:rPr>
                <w:rFonts w:ascii="Arial" w:hAnsi="Arial" w:cs="Arial"/>
                <w:sz w:val="12"/>
                <w:szCs w:val="12"/>
              </w:rPr>
            </w:pPr>
            <w:r w:rsidRPr="00951747">
              <w:rPr>
                <w:rFonts w:ascii="Arial" w:hAnsi="Arial" w:cs="Arial"/>
                <w:sz w:val="12"/>
                <w:szCs w:val="12"/>
              </w:rPr>
              <w:t>федеральный бю</w:t>
            </w:r>
            <w:r w:rsidRPr="00951747">
              <w:rPr>
                <w:rFonts w:ascii="Arial" w:hAnsi="Arial" w:cs="Arial"/>
                <w:sz w:val="12"/>
                <w:szCs w:val="12"/>
              </w:rPr>
              <w:t>д</w:t>
            </w:r>
            <w:r w:rsidRPr="00951747">
              <w:rPr>
                <w:rFonts w:ascii="Arial" w:hAnsi="Arial" w:cs="Arial"/>
                <w:sz w:val="12"/>
                <w:szCs w:val="12"/>
              </w:rPr>
              <w:t>жет</w:t>
            </w:r>
          </w:p>
        </w:tc>
        <w:tc>
          <w:tcPr>
            <w:tcW w:w="0" w:type="auto"/>
            <w:noWrap/>
          </w:tcPr>
          <w:p w:rsidR="005B445C" w:rsidRPr="00951747" w:rsidRDefault="005B445C" w:rsidP="005B445C">
            <w:pPr>
              <w:spacing w:line="240" w:lineRule="exact"/>
              <w:rPr>
                <w:rFonts w:ascii="Arial" w:hAnsi="Arial" w:cs="Arial"/>
                <w:sz w:val="12"/>
                <w:szCs w:val="12"/>
              </w:rPr>
            </w:pPr>
            <w:r w:rsidRPr="00951747">
              <w:rPr>
                <w:rFonts w:ascii="Arial" w:hAnsi="Arial" w:cs="Arial"/>
                <w:sz w:val="12"/>
                <w:szCs w:val="12"/>
              </w:rPr>
              <w:t>0</w:t>
            </w:r>
          </w:p>
        </w:tc>
        <w:tc>
          <w:tcPr>
            <w:tcW w:w="0" w:type="auto"/>
            <w:noWrap/>
          </w:tcPr>
          <w:p w:rsidR="005B445C" w:rsidRPr="00951747" w:rsidRDefault="005B445C" w:rsidP="005B445C">
            <w:pPr>
              <w:spacing w:line="240" w:lineRule="exact"/>
              <w:rPr>
                <w:rFonts w:ascii="Arial" w:hAnsi="Arial" w:cs="Arial"/>
                <w:sz w:val="12"/>
                <w:szCs w:val="12"/>
              </w:rPr>
            </w:pPr>
            <w:r w:rsidRPr="00951747">
              <w:rPr>
                <w:rFonts w:ascii="Arial" w:hAnsi="Arial" w:cs="Arial"/>
                <w:sz w:val="12"/>
                <w:szCs w:val="12"/>
              </w:rPr>
              <w:t>0</w:t>
            </w:r>
          </w:p>
        </w:tc>
        <w:tc>
          <w:tcPr>
            <w:tcW w:w="0" w:type="auto"/>
          </w:tcPr>
          <w:p w:rsidR="005B445C" w:rsidRPr="00951747" w:rsidRDefault="005B445C" w:rsidP="005B445C">
            <w:pPr>
              <w:spacing w:line="240" w:lineRule="exact"/>
              <w:rPr>
                <w:rFonts w:ascii="Arial" w:hAnsi="Arial" w:cs="Arial"/>
                <w:sz w:val="12"/>
                <w:szCs w:val="12"/>
              </w:rPr>
            </w:pPr>
            <w:r w:rsidRPr="00951747">
              <w:rPr>
                <w:rFonts w:ascii="Arial" w:hAnsi="Arial" w:cs="Arial"/>
                <w:sz w:val="12"/>
                <w:szCs w:val="12"/>
              </w:rPr>
              <w:t>0</w:t>
            </w:r>
          </w:p>
        </w:tc>
        <w:tc>
          <w:tcPr>
            <w:tcW w:w="0" w:type="auto"/>
          </w:tcPr>
          <w:p w:rsidR="005B445C" w:rsidRPr="00951747" w:rsidRDefault="005B445C" w:rsidP="005B445C">
            <w:pPr>
              <w:spacing w:line="240" w:lineRule="exact"/>
              <w:rPr>
                <w:rFonts w:ascii="Arial" w:hAnsi="Arial" w:cs="Arial"/>
                <w:sz w:val="12"/>
                <w:szCs w:val="12"/>
              </w:rPr>
            </w:pPr>
            <w:r w:rsidRPr="00951747">
              <w:rPr>
                <w:rFonts w:ascii="Arial" w:hAnsi="Arial" w:cs="Arial"/>
                <w:sz w:val="12"/>
                <w:szCs w:val="12"/>
              </w:rPr>
              <w:t>0</w:t>
            </w:r>
          </w:p>
        </w:tc>
        <w:tc>
          <w:tcPr>
            <w:tcW w:w="0" w:type="auto"/>
          </w:tcPr>
          <w:p w:rsidR="005B445C" w:rsidRPr="00951747" w:rsidRDefault="005B445C" w:rsidP="005B445C">
            <w:pPr>
              <w:spacing w:line="240" w:lineRule="exact"/>
              <w:rPr>
                <w:rFonts w:ascii="Arial" w:hAnsi="Arial" w:cs="Arial"/>
                <w:sz w:val="12"/>
                <w:szCs w:val="12"/>
              </w:rPr>
            </w:pPr>
            <w:r w:rsidRPr="00951747">
              <w:rPr>
                <w:rFonts w:ascii="Arial" w:hAnsi="Arial" w:cs="Arial"/>
                <w:sz w:val="12"/>
                <w:szCs w:val="12"/>
              </w:rPr>
              <w:t>0</w:t>
            </w:r>
          </w:p>
        </w:tc>
        <w:tc>
          <w:tcPr>
            <w:tcW w:w="0" w:type="auto"/>
          </w:tcPr>
          <w:p w:rsidR="005B445C" w:rsidRPr="00951747" w:rsidRDefault="005B445C" w:rsidP="005B445C">
            <w:pPr>
              <w:spacing w:line="240" w:lineRule="exact"/>
              <w:rPr>
                <w:rFonts w:ascii="Arial" w:hAnsi="Arial" w:cs="Arial"/>
                <w:sz w:val="12"/>
                <w:szCs w:val="12"/>
              </w:rPr>
            </w:pPr>
            <w:r w:rsidRPr="00951747">
              <w:rPr>
                <w:rFonts w:ascii="Arial" w:hAnsi="Arial" w:cs="Arial"/>
                <w:sz w:val="12"/>
                <w:szCs w:val="12"/>
              </w:rPr>
              <w:t>0</w:t>
            </w:r>
          </w:p>
        </w:tc>
        <w:tc>
          <w:tcPr>
            <w:tcW w:w="0" w:type="auto"/>
          </w:tcPr>
          <w:p w:rsidR="005B445C" w:rsidRPr="00951747" w:rsidRDefault="005B445C" w:rsidP="005B445C">
            <w:pPr>
              <w:spacing w:line="240" w:lineRule="exact"/>
              <w:rPr>
                <w:rFonts w:ascii="Arial" w:hAnsi="Arial" w:cs="Arial"/>
                <w:sz w:val="12"/>
                <w:szCs w:val="12"/>
              </w:rPr>
            </w:pPr>
            <w:r w:rsidRPr="00951747">
              <w:rPr>
                <w:rFonts w:ascii="Arial" w:hAnsi="Arial" w:cs="Arial"/>
                <w:sz w:val="12"/>
                <w:szCs w:val="12"/>
              </w:rPr>
              <w:t>0</w:t>
            </w:r>
          </w:p>
        </w:tc>
      </w:tr>
      <w:tr w:rsidR="005B445C" w:rsidRPr="00951747" w:rsidTr="005B445C">
        <w:trPr>
          <w:trHeight w:val="451"/>
          <w:jc w:val="center"/>
        </w:trPr>
        <w:tc>
          <w:tcPr>
            <w:tcW w:w="0" w:type="auto"/>
            <w:vMerge/>
          </w:tcPr>
          <w:p w:rsidR="005B445C" w:rsidRPr="00951747" w:rsidRDefault="005B445C" w:rsidP="005B445C">
            <w:pPr>
              <w:spacing w:line="240" w:lineRule="exact"/>
              <w:rPr>
                <w:rFonts w:ascii="Arial" w:hAnsi="Arial" w:cs="Arial"/>
                <w:sz w:val="12"/>
                <w:szCs w:val="12"/>
              </w:rPr>
            </w:pPr>
          </w:p>
        </w:tc>
        <w:tc>
          <w:tcPr>
            <w:tcW w:w="0" w:type="auto"/>
            <w:vMerge/>
          </w:tcPr>
          <w:p w:rsidR="005B445C" w:rsidRPr="00951747" w:rsidRDefault="005B445C" w:rsidP="005B445C">
            <w:pPr>
              <w:autoSpaceDE w:val="0"/>
              <w:autoSpaceDN w:val="0"/>
              <w:adjustRightInd w:val="0"/>
              <w:spacing w:line="240" w:lineRule="exact"/>
              <w:rPr>
                <w:rFonts w:ascii="Arial" w:hAnsi="Arial" w:cs="Arial"/>
                <w:sz w:val="12"/>
                <w:szCs w:val="12"/>
              </w:rPr>
            </w:pPr>
          </w:p>
        </w:tc>
        <w:tc>
          <w:tcPr>
            <w:tcW w:w="0" w:type="auto"/>
            <w:vMerge/>
          </w:tcPr>
          <w:p w:rsidR="005B445C" w:rsidRPr="00951747" w:rsidRDefault="005B445C" w:rsidP="005B445C">
            <w:pPr>
              <w:spacing w:line="240" w:lineRule="exact"/>
              <w:rPr>
                <w:rFonts w:ascii="Arial" w:hAnsi="Arial" w:cs="Arial"/>
                <w:sz w:val="12"/>
                <w:szCs w:val="12"/>
              </w:rPr>
            </w:pPr>
          </w:p>
        </w:tc>
        <w:tc>
          <w:tcPr>
            <w:tcW w:w="0" w:type="auto"/>
            <w:vMerge/>
          </w:tcPr>
          <w:p w:rsidR="005B445C" w:rsidRPr="00951747" w:rsidRDefault="005B445C" w:rsidP="005B445C">
            <w:pPr>
              <w:spacing w:line="240" w:lineRule="exact"/>
              <w:jc w:val="center"/>
              <w:rPr>
                <w:rFonts w:ascii="Arial" w:hAnsi="Arial" w:cs="Arial"/>
                <w:sz w:val="12"/>
                <w:szCs w:val="12"/>
              </w:rPr>
            </w:pPr>
          </w:p>
        </w:tc>
        <w:tc>
          <w:tcPr>
            <w:tcW w:w="0" w:type="auto"/>
            <w:vMerge/>
          </w:tcPr>
          <w:p w:rsidR="005B445C" w:rsidRPr="00951747" w:rsidRDefault="005B445C" w:rsidP="005B445C">
            <w:pPr>
              <w:spacing w:line="240" w:lineRule="exact"/>
              <w:jc w:val="center"/>
              <w:rPr>
                <w:rFonts w:ascii="Arial" w:hAnsi="Arial" w:cs="Arial"/>
                <w:sz w:val="12"/>
                <w:szCs w:val="12"/>
              </w:rPr>
            </w:pPr>
          </w:p>
        </w:tc>
        <w:tc>
          <w:tcPr>
            <w:tcW w:w="0" w:type="auto"/>
          </w:tcPr>
          <w:p w:rsidR="005B445C" w:rsidRPr="00951747" w:rsidRDefault="005B445C" w:rsidP="005B445C">
            <w:pPr>
              <w:spacing w:line="240" w:lineRule="exact"/>
              <w:rPr>
                <w:rFonts w:ascii="Arial" w:hAnsi="Arial" w:cs="Arial"/>
                <w:sz w:val="12"/>
                <w:szCs w:val="12"/>
              </w:rPr>
            </w:pPr>
            <w:r w:rsidRPr="00951747">
              <w:rPr>
                <w:rFonts w:ascii="Arial" w:hAnsi="Arial" w:cs="Arial"/>
                <w:sz w:val="12"/>
                <w:szCs w:val="12"/>
              </w:rPr>
              <w:t>местный бю</w:t>
            </w:r>
            <w:r w:rsidRPr="00951747">
              <w:rPr>
                <w:rFonts w:ascii="Arial" w:hAnsi="Arial" w:cs="Arial"/>
                <w:sz w:val="12"/>
                <w:szCs w:val="12"/>
              </w:rPr>
              <w:t>д</w:t>
            </w:r>
            <w:r w:rsidRPr="00951747">
              <w:rPr>
                <w:rFonts w:ascii="Arial" w:hAnsi="Arial" w:cs="Arial"/>
                <w:sz w:val="12"/>
                <w:szCs w:val="12"/>
              </w:rPr>
              <w:t>жет</w:t>
            </w:r>
          </w:p>
        </w:tc>
        <w:tc>
          <w:tcPr>
            <w:tcW w:w="0" w:type="auto"/>
            <w:noWrap/>
          </w:tcPr>
          <w:p w:rsidR="005B445C" w:rsidRPr="00951747" w:rsidRDefault="005B445C" w:rsidP="005B445C">
            <w:pPr>
              <w:spacing w:line="240" w:lineRule="exact"/>
              <w:rPr>
                <w:rFonts w:ascii="Arial" w:hAnsi="Arial" w:cs="Arial"/>
                <w:sz w:val="12"/>
                <w:szCs w:val="12"/>
              </w:rPr>
            </w:pPr>
            <w:r w:rsidRPr="00951747">
              <w:rPr>
                <w:rFonts w:ascii="Arial" w:hAnsi="Arial" w:cs="Arial"/>
                <w:sz w:val="12"/>
                <w:szCs w:val="12"/>
              </w:rPr>
              <w:t>0,0</w:t>
            </w:r>
          </w:p>
        </w:tc>
        <w:tc>
          <w:tcPr>
            <w:tcW w:w="0" w:type="auto"/>
            <w:noWrap/>
          </w:tcPr>
          <w:p w:rsidR="005B445C" w:rsidRPr="00951747" w:rsidRDefault="005B445C" w:rsidP="005B445C">
            <w:pPr>
              <w:spacing w:line="240" w:lineRule="exact"/>
              <w:rPr>
                <w:rFonts w:ascii="Arial" w:hAnsi="Arial" w:cs="Arial"/>
                <w:sz w:val="12"/>
                <w:szCs w:val="12"/>
              </w:rPr>
            </w:pPr>
            <w:r w:rsidRPr="00951747">
              <w:rPr>
                <w:rFonts w:ascii="Arial" w:hAnsi="Arial" w:cs="Arial"/>
                <w:sz w:val="12"/>
                <w:szCs w:val="12"/>
              </w:rPr>
              <w:t>0,0</w:t>
            </w:r>
          </w:p>
        </w:tc>
        <w:tc>
          <w:tcPr>
            <w:tcW w:w="0" w:type="auto"/>
          </w:tcPr>
          <w:p w:rsidR="005B445C" w:rsidRPr="00951747" w:rsidRDefault="005B445C" w:rsidP="005B445C">
            <w:pPr>
              <w:spacing w:line="240" w:lineRule="exact"/>
              <w:rPr>
                <w:rFonts w:ascii="Arial" w:hAnsi="Arial" w:cs="Arial"/>
                <w:sz w:val="12"/>
                <w:szCs w:val="12"/>
              </w:rPr>
            </w:pPr>
            <w:r w:rsidRPr="00951747">
              <w:rPr>
                <w:rFonts w:ascii="Arial" w:hAnsi="Arial" w:cs="Arial"/>
                <w:sz w:val="12"/>
                <w:szCs w:val="12"/>
              </w:rPr>
              <w:t>0,0</w:t>
            </w:r>
          </w:p>
        </w:tc>
        <w:tc>
          <w:tcPr>
            <w:tcW w:w="0" w:type="auto"/>
          </w:tcPr>
          <w:p w:rsidR="005B445C" w:rsidRPr="00951747" w:rsidRDefault="005B445C" w:rsidP="005B445C">
            <w:pPr>
              <w:spacing w:line="240" w:lineRule="exact"/>
              <w:rPr>
                <w:rFonts w:ascii="Arial" w:hAnsi="Arial" w:cs="Arial"/>
                <w:sz w:val="12"/>
                <w:szCs w:val="12"/>
              </w:rPr>
            </w:pPr>
            <w:r w:rsidRPr="00951747">
              <w:rPr>
                <w:rFonts w:ascii="Arial" w:hAnsi="Arial" w:cs="Arial"/>
                <w:sz w:val="12"/>
                <w:szCs w:val="12"/>
              </w:rPr>
              <w:t>0,0</w:t>
            </w:r>
          </w:p>
        </w:tc>
        <w:tc>
          <w:tcPr>
            <w:tcW w:w="0" w:type="auto"/>
          </w:tcPr>
          <w:p w:rsidR="005B445C" w:rsidRPr="00951747" w:rsidRDefault="005B445C" w:rsidP="005B445C">
            <w:pPr>
              <w:spacing w:line="240" w:lineRule="exact"/>
              <w:rPr>
                <w:rFonts w:ascii="Arial" w:hAnsi="Arial" w:cs="Arial"/>
                <w:sz w:val="12"/>
                <w:szCs w:val="12"/>
              </w:rPr>
            </w:pPr>
            <w:r w:rsidRPr="00951747">
              <w:rPr>
                <w:rFonts w:ascii="Arial" w:hAnsi="Arial" w:cs="Arial"/>
                <w:sz w:val="12"/>
                <w:szCs w:val="12"/>
              </w:rPr>
              <w:t>0,0</w:t>
            </w:r>
          </w:p>
        </w:tc>
        <w:tc>
          <w:tcPr>
            <w:tcW w:w="0" w:type="auto"/>
          </w:tcPr>
          <w:p w:rsidR="005B445C" w:rsidRPr="00951747" w:rsidRDefault="005B445C" w:rsidP="005B445C">
            <w:pPr>
              <w:spacing w:line="240" w:lineRule="exact"/>
              <w:rPr>
                <w:rFonts w:ascii="Arial" w:hAnsi="Arial" w:cs="Arial"/>
                <w:sz w:val="12"/>
                <w:szCs w:val="12"/>
              </w:rPr>
            </w:pPr>
            <w:r w:rsidRPr="00951747">
              <w:rPr>
                <w:rFonts w:ascii="Arial" w:hAnsi="Arial" w:cs="Arial"/>
                <w:sz w:val="12"/>
                <w:szCs w:val="12"/>
              </w:rPr>
              <w:t>0,0</w:t>
            </w:r>
          </w:p>
        </w:tc>
        <w:tc>
          <w:tcPr>
            <w:tcW w:w="0" w:type="auto"/>
          </w:tcPr>
          <w:p w:rsidR="005B445C" w:rsidRPr="00951747" w:rsidRDefault="005B445C" w:rsidP="005B445C">
            <w:pPr>
              <w:spacing w:line="240" w:lineRule="exact"/>
              <w:rPr>
                <w:rFonts w:ascii="Arial" w:hAnsi="Arial" w:cs="Arial"/>
                <w:sz w:val="12"/>
                <w:szCs w:val="12"/>
              </w:rPr>
            </w:pPr>
            <w:r w:rsidRPr="00951747">
              <w:rPr>
                <w:rFonts w:ascii="Arial" w:hAnsi="Arial" w:cs="Arial"/>
                <w:sz w:val="12"/>
                <w:szCs w:val="12"/>
              </w:rPr>
              <w:t>0,0</w:t>
            </w:r>
          </w:p>
        </w:tc>
      </w:tr>
      <w:tr w:rsidR="005B445C" w:rsidRPr="00951747" w:rsidTr="005B445C">
        <w:trPr>
          <w:trHeight w:val="549"/>
          <w:jc w:val="center"/>
        </w:trPr>
        <w:tc>
          <w:tcPr>
            <w:tcW w:w="0" w:type="auto"/>
            <w:vMerge w:val="restart"/>
          </w:tcPr>
          <w:p w:rsidR="005B445C" w:rsidRPr="00951747" w:rsidRDefault="005B445C" w:rsidP="005B445C">
            <w:pPr>
              <w:spacing w:line="240" w:lineRule="exact"/>
              <w:rPr>
                <w:rFonts w:ascii="Arial" w:hAnsi="Arial" w:cs="Arial"/>
                <w:sz w:val="12"/>
                <w:szCs w:val="12"/>
              </w:rPr>
            </w:pPr>
            <w:r w:rsidRPr="00951747">
              <w:rPr>
                <w:rFonts w:ascii="Arial" w:hAnsi="Arial" w:cs="Arial"/>
                <w:sz w:val="12"/>
                <w:szCs w:val="12"/>
              </w:rPr>
              <w:t>4.4.</w:t>
            </w:r>
          </w:p>
        </w:tc>
        <w:tc>
          <w:tcPr>
            <w:tcW w:w="0" w:type="auto"/>
            <w:vMerge w:val="restart"/>
          </w:tcPr>
          <w:p w:rsidR="005B445C" w:rsidRPr="00951747" w:rsidRDefault="005B445C" w:rsidP="005B445C">
            <w:pPr>
              <w:autoSpaceDE w:val="0"/>
              <w:autoSpaceDN w:val="0"/>
              <w:adjustRightInd w:val="0"/>
              <w:spacing w:line="240" w:lineRule="exact"/>
              <w:rPr>
                <w:rFonts w:ascii="Arial" w:hAnsi="Arial" w:cs="Arial"/>
                <w:sz w:val="12"/>
                <w:szCs w:val="12"/>
              </w:rPr>
            </w:pPr>
            <w:r w:rsidRPr="00951747">
              <w:rPr>
                <w:rFonts w:ascii="Arial" w:hAnsi="Arial" w:cs="Arial"/>
                <w:sz w:val="12"/>
                <w:szCs w:val="12"/>
              </w:rPr>
              <w:t>Проведение мер</w:t>
            </w:r>
            <w:r w:rsidRPr="00951747">
              <w:rPr>
                <w:rFonts w:ascii="Arial" w:hAnsi="Arial" w:cs="Arial"/>
                <w:sz w:val="12"/>
                <w:szCs w:val="12"/>
              </w:rPr>
              <w:t>о</w:t>
            </w:r>
            <w:r w:rsidRPr="00951747">
              <w:rPr>
                <w:rFonts w:ascii="Arial" w:hAnsi="Arial" w:cs="Arial"/>
                <w:sz w:val="12"/>
                <w:szCs w:val="12"/>
              </w:rPr>
              <w:t>приятий по кап</w:t>
            </w:r>
            <w:r w:rsidRPr="00951747">
              <w:rPr>
                <w:rFonts w:ascii="Arial" w:hAnsi="Arial" w:cs="Arial"/>
                <w:sz w:val="12"/>
                <w:szCs w:val="12"/>
              </w:rPr>
              <w:t>и</w:t>
            </w:r>
            <w:r w:rsidRPr="00951747">
              <w:rPr>
                <w:rFonts w:ascii="Arial" w:hAnsi="Arial" w:cs="Arial"/>
                <w:sz w:val="12"/>
                <w:szCs w:val="12"/>
              </w:rPr>
              <w:t>тальному ремонту объектов образов</w:t>
            </w:r>
            <w:r w:rsidRPr="00951747">
              <w:rPr>
                <w:rFonts w:ascii="Arial" w:hAnsi="Arial" w:cs="Arial"/>
                <w:sz w:val="12"/>
                <w:szCs w:val="12"/>
              </w:rPr>
              <w:t>а</w:t>
            </w:r>
            <w:r w:rsidRPr="00951747">
              <w:rPr>
                <w:rFonts w:ascii="Arial" w:hAnsi="Arial" w:cs="Arial"/>
                <w:sz w:val="12"/>
                <w:szCs w:val="12"/>
              </w:rPr>
              <w:t>ния, поврежденных в результате чрезв</w:t>
            </w:r>
            <w:r w:rsidRPr="00951747">
              <w:rPr>
                <w:rFonts w:ascii="Arial" w:hAnsi="Arial" w:cs="Arial"/>
                <w:sz w:val="12"/>
                <w:szCs w:val="12"/>
              </w:rPr>
              <w:t>ы</w:t>
            </w:r>
            <w:r w:rsidRPr="00951747">
              <w:rPr>
                <w:rFonts w:ascii="Arial" w:hAnsi="Arial" w:cs="Arial"/>
                <w:sz w:val="12"/>
                <w:szCs w:val="12"/>
              </w:rPr>
              <w:t>чайной ситуации, вызванной  прохо</w:t>
            </w:r>
            <w:r w:rsidRPr="00951747">
              <w:rPr>
                <w:rFonts w:ascii="Arial" w:hAnsi="Arial" w:cs="Arial"/>
                <w:sz w:val="12"/>
                <w:szCs w:val="12"/>
              </w:rPr>
              <w:t>ж</w:t>
            </w:r>
            <w:r w:rsidRPr="00951747">
              <w:rPr>
                <w:rFonts w:ascii="Arial" w:hAnsi="Arial" w:cs="Arial"/>
                <w:sz w:val="12"/>
                <w:szCs w:val="12"/>
              </w:rPr>
              <w:t>дением комплекса неблагоприятных метеорологических явлений, связанных с выпадением обильных осадков на территории Новгородской о</w:t>
            </w:r>
            <w:r w:rsidRPr="00951747">
              <w:rPr>
                <w:rFonts w:ascii="Arial" w:hAnsi="Arial" w:cs="Arial"/>
                <w:sz w:val="12"/>
                <w:szCs w:val="12"/>
              </w:rPr>
              <w:t>б</w:t>
            </w:r>
            <w:r w:rsidRPr="00951747">
              <w:rPr>
                <w:rFonts w:ascii="Arial" w:hAnsi="Arial" w:cs="Arial"/>
                <w:sz w:val="12"/>
                <w:szCs w:val="12"/>
              </w:rPr>
              <w:t>ласти в ноябре 2019 года, на 2020 год</w:t>
            </w:r>
          </w:p>
        </w:tc>
        <w:tc>
          <w:tcPr>
            <w:tcW w:w="0" w:type="auto"/>
            <w:vMerge w:val="restart"/>
          </w:tcPr>
          <w:p w:rsidR="005B445C" w:rsidRPr="00951747" w:rsidRDefault="005B445C" w:rsidP="005B445C">
            <w:pPr>
              <w:spacing w:line="240" w:lineRule="exact"/>
              <w:rPr>
                <w:rFonts w:ascii="Arial" w:hAnsi="Arial" w:cs="Arial"/>
                <w:sz w:val="12"/>
                <w:szCs w:val="12"/>
              </w:rPr>
            </w:pPr>
            <w:r w:rsidRPr="00951747">
              <w:rPr>
                <w:rFonts w:ascii="Arial" w:hAnsi="Arial" w:cs="Arial"/>
                <w:sz w:val="12"/>
                <w:szCs w:val="12"/>
              </w:rPr>
              <w:t>комитет образов</w:t>
            </w:r>
            <w:r w:rsidRPr="00951747">
              <w:rPr>
                <w:rFonts w:ascii="Arial" w:hAnsi="Arial" w:cs="Arial"/>
                <w:sz w:val="12"/>
                <w:szCs w:val="12"/>
              </w:rPr>
              <w:t>а</w:t>
            </w:r>
            <w:r w:rsidRPr="00951747">
              <w:rPr>
                <w:rFonts w:ascii="Arial" w:hAnsi="Arial" w:cs="Arial"/>
                <w:sz w:val="12"/>
                <w:szCs w:val="12"/>
              </w:rPr>
              <w:t>ния</w:t>
            </w:r>
          </w:p>
          <w:p w:rsidR="005B445C" w:rsidRPr="00951747" w:rsidRDefault="005B445C" w:rsidP="005B445C">
            <w:pPr>
              <w:spacing w:line="240" w:lineRule="exact"/>
              <w:rPr>
                <w:rFonts w:ascii="Arial" w:hAnsi="Arial" w:cs="Arial"/>
                <w:sz w:val="12"/>
                <w:szCs w:val="12"/>
              </w:rPr>
            </w:pPr>
          </w:p>
        </w:tc>
        <w:tc>
          <w:tcPr>
            <w:tcW w:w="0" w:type="auto"/>
            <w:vMerge w:val="restart"/>
          </w:tcPr>
          <w:p w:rsidR="005B445C" w:rsidRPr="00951747" w:rsidRDefault="005B445C" w:rsidP="005B445C">
            <w:pPr>
              <w:spacing w:line="240" w:lineRule="exact"/>
              <w:jc w:val="center"/>
              <w:rPr>
                <w:rFonts w:ascii="Arial" w:hAnsi="Arial" w:cs="Arial"/>
                <w:sz w:val="12"/>
                <w:szCs w:val="12"/>
              </w:rPr>
            </w:pPr>
            <w:r w:rsidRPr="00951747">
              <w:rPr>
                <w:rFonts w:ascii="Arial" w:hAnsi="Arial" w:cs="Arial"/>
                <w:sz w:val="12"/>
                <w:szCs w:val="12"/>
              </w:rPr>
              <w:t>2020-2022</w:t>
            </w:r>
          </w:p>
          <w:p w:rsidR="005B445C" w:rsidRPr="00951747" w:rsidRDefault="005B445C" w:rsidP="005B445C">
            <w:pPr>
              <w:spacing w:line="240" w:lineRule="exact"/>
              <w:jc w:val="center"/>
              <w:rPr>
                <w:rFonts w:ascii="Arial" w:hAnsi="Arial" w:cs="Arial"/>
                <w:sz w:val="12"/>
                <w:szCs w:val="12"/>
              </w:rPr>
            </w:pPr>
            <w:r w:rsidRPr="00951747">
              <w:rPr>
                <w:rFonts w:ascii="Arial" w:hAnsi="Arial" w:cs="Arial"/>
                <w:sz w:val="12"/>
                <w:szCs w:val="12"/>
              </w:rPr>
              <w:t>годы</w:t>
            </w:r>
          </w:p>
          <w:p w:rsidR="005B445C" w:rsidRPr="00951747" w:rsidRDefault="005B445C" w:rsidP="005B445C">
            <w:pPr>
              <w:spacing w:line="240" w:lineRule="exact"/>
              <w:jc w:val="center"/>
              <w:rPr>
                <w:rFonts w:ascii="Arial" w:hAnsi="Arial" w:cs="Arial"/>
                <w:sz w:val="12"/>
                <w:szCs w:val="12"/>
              </w:rPr>
            </w:pPr>
          </w:p>
        </w:tc>
        <w:tc>
          <w:tcPr>
            <w:tcW w:w="0" w:type="auto"/>
            <w:vMerge w:val="restart"/>
          </w:tcPr>
          <w:p w:rsidR="005B445C" w:rsidRPr="00951747" w:rsidRDefault="005B445C" w:rsidP="005B445C">
            <w:pPr>
              <w:spacing w:line="240" w:lineRule="exact"/>
              <w:jc w:val="center"/>
              <w:rPr>
                <w:rFonts w:ascii="Arial" w:hAnsi="Arial" w:cs="Arial"/>
                <w:sz w:val="12"/>
                <w:szCs w:val="12"/>
              </w:rPr>
            </w:pPr>
            <w:r w:rsidRPr="00951747">
              <w:rPr>
                <w:rFonts w:ascii="Arial" w:hAnsi="Arial" w:cs="Arial"/>
                <w:sz w:val="12"/>
                <w:szCs w:val="12"/>
              </w:rPr>
              <w:t>2.1</w:t>
            </w:r>
          </w:p>
        </w:tc>
        <w:tc>
          <w:tcPr>
            <w:tcW w:w="0" w:type="auto"/>
          </w:tcPr>
          <w:p w:rsidR="005B445C" w:rsidRPr="00951747" w:rsidRDefault="005B445C" w:rsidP="005B445C">
            <w:pPr>
              <w:spacing w:line="240" w:lineRule="exact"/>
              <w:rPr>
                <w:rFonts w:ascii="Arial" w:hAnsi="Arial" w:cs="Arial"/>
                <w:sz w:val="12"/>
                <w:szCs w:val="12"/>
              </w:rPr>
            </w:pPr>
            <w:r w:rsidRPr="00951747">
              <w:rPr>
                <w:rFonts w:ascii="Arial" w:hAnsi="Arial" w:cs="Arial"/>
                <w:sz w:val="12"/>
                <w:szCs w:val="12"/>
              </w:rPr>
              <w:t>областной бюджет</w:t>
            </w:r>
          </w:p>
        </w:tc>
        <w:tc>
          <w:tcPr>
            <w:tcW w:w="0" w:type="auto"/>
            <w:noWrap/>
          </w:tcPr>
          <w:p w:rsidR="005B445C" w:rsidRPr="00951747" w:rsidRDefault="005B445C" w:rsidP="005B445C">
            <w:pPr>
              <w:spacing w:line="240" w:lineRule="exact"/>
              <w:rPr>
                <w:rFonts w:ascii="Arial" w:hAnsi="Arial" w:cs="Arial"/>
                <w:sz w:val="12"/>
                <w:szCs w:val="12"/>
              </w:rPr>
            </w:pPr>
            <w:r w:rsidRPr="00951747">
              <w:rPr>
                <w:rFonts w:ascii="Arial" w:hAnsi="Arial" w:cs="Arial"/>
                <w:sz w:val="12"/>
                <w:szCs w:val="12"/>
              </w:rPr>
              <w:t>11703,3</w:t>
            </w:r>
          </w:p>
        </w:tc>
        <w:tc>
          <w:tcPr>
            <w:tcW w:w="0" w:type="auto"/>
            <w:noWrap/>
          </w:tcPr>
          <w:p w:rsidR="005B445C" w:rsidRPr="00951747" w:rsidRDefault="005B445C" w:rsidP="005B445C">
            <w:pPr>
              <w:spacing w:line="240" w:lineRule="exact"/>
              <w:rPr>
                <w:rFonts w:ascii="Arial" w:hAnsi="Arial" w:cs="Arial"/>
                <w:sz w:val="12"/>
                <w:szCs w:val="12"/>
              </w:rPr>
            </w:pPr>
            <w:r w:rsidRPr="00951747">
              <w:rPr>
                <w:rFonts w:ascii="Arial" w:hAnsi="Arial" w:cs="Arial"/>
                <w:sz w:val="12"/>
                <w:szCs w:val="12"/>
              </w:rPr>
              <w:t>0</w:t>
            </w:r>
          </w:p>
        </w:tc>
        <w:tc>
          <w:tcPr>
            <w:tcW w:w="0" w:type="auto"/>
          </w:tcPr>
          <w:p w:rsidR="005B445C" w:rsidRPr="00951747" w:rsidRDefault="005B445C" w:rsidP="005B445C">
            <w:pPr>
              <w:spacing w:line="240" w:lineRule="exact"/>
              <w:rPr>
                <w:rFonts w:ascii="Arial" w:hAnsi="Arial" w:cs="Arial"/>
                <w:sz w:val="12"/>
                <w:szCs w:val="12"/>
              </w:rPr>
            </w:pPr>
            <w:r w:rsidRPr="00951747">
              <w:rPr>
                <w:rFonts w:ascii="Arial" w:hAnsi="Arial" w:cs="Arial"/>
                <w:sz w:val="12"/>
                <w:szCs w:val="12"/>
              </w:rPr>
              <w:t>0</w:t>
            </w:r>
          </w:p>
        </w:tc>
        <w:tc>
          <w:tcPr>
            <w:tcW w:w="0" w:type="auto"/>
          </w:tcPr>
          <w:p w:rsidR="005B445C" w:rsidRPr="00951747" w:rsidRDefault="005B445C" w:rsidP="005B445C">
            <w:pPr>
              <w:spacing w:line="240" w:lineRule="exact"/>
              <w:rPr>
                <w:rFonts w:ascii="Arial" w:hAnsi="Arial" w:cs="Arial"/>
                <w:sz w:val="12"/>
                <w:szCs w:val="12"/>
              </w:rPr>
            </w:pPr>
            <w:r w:rsidRPr="00951747">
              <w:rPr>
                <w:rFonts w:ascii="Arial" w:hAnsi="Arial" w:cs="Arial"/>
                <w:sz w:val="12"/>
                <w:szCs w:val="12"/>
              </w:rPr>
              <w:t>0</w:t>
            </w:r>
          </w:p>
        </w:tc>
        <w:tc>
          <w:tcPr>
            <w:tcW w:w="0" w:type="auto"/>
          </w:tcPr>
          <w:p w:rsidR="005B445C" w:rsidRPr="00951747" w:rsidRDefault="005B445C" w:rsidP="005B445C">
            <w:pPr>
              <w:spacing w:line="240" w:lineRule="exact"/>
              <w:rPr>
                <w:rFonts w:ascii="Arial" w:hAnsi="Arial" w:cs="Arial"/>
                <w:sz w:val="12"/>
                <w:szCs w:val="12"/>
              </w:rPr>
            </w:pPr>
            <w:r w:rsidRPr="00951747">
              <w:rPr>
                <w:rFonts w:ascii="Arial" w:hAnsi="Arial" w:cs="Arial"/>
                <w:sz w:val="12"/>
                <w:szCs w:val="12"/>
              </w:rPr>
              <w:t>0</w:t>
            </w:r>
          </w:p>
        </w:tc>
        <w:tc>
          <w:tcPr>
            <w:tcW w:w="0" w:type="auto"/>
          </w:tcPr>
          <w:p w:rsidR="005B445C" w:rsidRPr="00951747" w:rsidRDefault="005B445C" w:rsidP="005B445C">
            <w:pPr>
              <w:spacing w:line="240" w:lineRule="exact"/>
              <w:rPr>
                <w:rFonts w:ascii="Arial" w:hAnsi="Arial" w:cs="Arial"/>
                <w:sz w:val="12"/>
                <w:szCs w:val="12"/>
              </w:rPr>
            </w:pPr>
            <w:r w:rsidRPr="00951747">
              <w:rPr>
                <w:rFonts w:ascii="Arial" w:hAnsi="Arial" w:cs="Arial"/>
                <w:sz w:val="12"/>
                <w:szCs w:val="12"/>
              </w:rPr>
              <w:t>0</w:t>
            </w:r>
          </w:p>
        </w:tc>
        <w:tc>
          <w:tcPr>
            <w:tcW w:w="0" w:type="auto"/>
          </w:tcPr>
          <w:p w:rsidR="005B445C" w:rsidRPr="00951747" w:rsidRDefault="005B445C" w:rsidP="005B445C">
            <w:pPr>
              <w:spacing w:line="240" w:lineRule="exact"/>
              <w:rPr>
                <w:rFonts w:ascii="Arial" w:hAnsi="Arial" w:cs="Arial"/>
                <w:sz w:val="12"/>
                <w:szCs w:val="12"/>
              </w:rPr>
            </w:pPr>
            <w:r w:rsidRPr="00951747">
              <w:rPr>
                <w:rFonts w:ascii="Arial" w:hAnsi="Arial" w:cs="Arial"/>
                <w:sz w:val="12"/>
                <w:szCs w:val="12"/>
              </w:rPr>
              <w:t>0</w:t>
            </w:r>
          </w:p>
        </w:tc>
      </w:tr>
      <w:tr w:rsidR="005B445C" w:rsidRPr="00951747" w:rsidTr="005B445C">
        <w:trPr>
          <w:trHeight w:val="543"/>
          <w:jc w:val="center"/>
        </w:trPr>
        <w:tc>
          <w:tcPr>
            <w:tcW w:w="0" w:type="auto"/>
            <w:vMerge/>
          </w:tcPr>
          <w:p w:rsidR="005B445C" w:rsidRPr="00951747" w:rsidRDefault="005B445C" w:rsidP="005B445C">
            <w:pPr>
              <w:spacing w:line="240" w:lineRule="exact"/>
              <w:rPr>
                <w:rFonts w:ascii="Arial" w:hAnsi="Arial" w:cs="Arial"/>
                <w:sz w:val="12"/>
                <w:szCs w:val="12"/>
              </w:rPr>
            </w:pPr>
          </w:p>
        </w:tc>
        <w:tc>
          <w:tcPr>
            <w:tcW w:w="0" w:type="auto"/>
            <w:vMerge/>
          </w:tcPr>
          <w:p w:rsidR="005B445C" w:rsidRPr="00951747" w:rsidRDefault="005B445C" w:rsidP="005B445C">
            <w:pPr>
              <w:autoSpaceDE w:val="0"/>
              <w:autoSpaceDN w:val="0"/>
              <w:adjustRightInd w:val="0"/>
              <w:spacing w:line="240" w:lineRule="exact"/>
              <w:rPr>
                <w:rFonts w:ascii="Arial" w:hAnsi="Arial" w:cs="Arial"/>
                <w:sz w:val="12"/>
                <w:szCs w:val="12"/>
              </w:rPr>
            </w:pPr>
          </w:p>
        </w:tc>
        <w:tc>
          <w:tcPr>
            <w:tcW w:w="0" w:type="auto"/>
            <w:vMerge/>
          </w:tcPr>
          <w:p w:rsidR="005B445C" w:rsidRPr="00951747" w:rsidRDefault="005B445C" w:rsidP="005B445C">
            <w:pPr>
              <w:spacing w:line="240" w:lineRule="exact"/>
              <w:rPr>
                <w:rFonts w:ascii="Arial" w:hAnsi="Arial" w:cs="Arial"/>
                <w:sz w:val="12"/>
                <w:szCs w:val="12"/>
              </w:rPr>
            </w:pPr>
          </w:p>
        </w:tc>
        <w:tc>
          <w:tcPr>
            <w:tcW w:w="0" w:type="auto"/>
            <w:vMerge/>
          </w:tcPr>
          <w:p w:rsidR="005B445C" w:rsidRPr="00951747" w:rsidRDefault="005B445C" w:rsidP="005B445C">
            <w:pPr>
              <w:spacing w:line="240" w:lineRule="exact"/>
              <w:rPr>
                <w:rFonts w:ascii="Arial" w:hAnsi="Arial" w:cs="Arial"/>
                <w:sz w:val="12"/>
                <w:szCs w:val="12"/>
              </w:rPr>
            </w:pPr>
          </w:p>
        </w:tc>
        <w:tc>
          <w:tcPr>
            <w:tcW w:w="0" w:type="auto"/>
            <w:vMerge/>
          </w:tcPr>
          <w:p w:rsidR="005B445C" w:rsidRPr="00951747" w:rsidRDefault="005B445C" w:rsidP="005B445C">
            <w:pPr>
              <w:spacing w:line="240" w:lineRule="exact"/>
              <w:jc w:val="center"/>
              <w:rPr>
                <w:rFonts w:ascii="Arial" w:hAnsi="Arial" w:cs="Arial"/>
                <w:sz w:val="12"/>
                <w:szCs w:val="12"/>
              </w:rPr>
            </w:pPr>
          </w:p>
        </w:tc>
        <w:tc>
          <w:tcPr>
            <w:tcW w:w="0" w:type="auto"/>
          </w:tcPr>
          <w:p w:rsidR="005B445C" w:rsidRPr="00951747" w:rsidRDefault="005B445C" w:rsidP="005B445C">
            <w:pPr>
              <w:spacing w:line="240" w:lineRule="exact"/>
              <w:rPr>
                <w:rFonts w:ascii="Arial" w:hAnsi="Arial" w:cs="Arial"/>
                <w:sz w:val="12"/>
                <w:szCs w:val="12"/>
              </w:rPr>
            </w:pPr>
            <w:r w:rsidRPr="00951747">
              <w:rPr>
                <w:rFonts w:ascii="Arial" w:hAnsi="Arial" w:cs="Arial"/>
                <w:sz w:val="12"/>
                <w:szCs w:val="12"/>
              </w:rPr>
              <w:t>федеральный бю</w:t>
            </w:r>
            <w:r w:rsidRPr="00951747">
              <w:rPr>
                <w:rFonts w:ascii="Arial" w:hAnsi="Arial" w:cs="Arial"/>
                <w:sz w:val="12"/>
                <w:szCs w:val="12"/>
              </w:rPr>
              <w:t>д</w:t>
            </w:r>
            <w:r w:rsidRPr="00951747">
              <w:rPr>
                <w:rFonts w:ascii="Arial" w:hAnsi="Arial" w:cs="Arial"/>
                <w:sz w:val="12"/>
                <w:szCs w:val="12"/>
              </w:rPr>
              <w:t>жет</w:t>
            </w:r>
          </w:p>
        </w:tc>
        <w:tc>
          <w:tcPr>
            <w:tcW w:w="0" w:type="auto"/>
            <w:noWrap/>
          </w:tcPr>
          <w:p w:rsidR="005B445C" w:rsidRPr="00951747" w:rsidRDefault="005B445C" w:rsidP="005B445C">
            <w:pPr>
              <w:spacing w:line="240" w:lineRule="exact"/>
              <w:rPr>
                <w:rFonts w:ascii="Arial" w:hAnsi="Arial" w:cs="Arial"/>
                <w:sz w:val="12"/>
                <w:szCs w:val="12"/>
              </w:rPr>
            </w:pPr>
            <w:r w:rsidRPr="00951747">
              <w:rPr>
                <w:rFonts w:ascii="Arial" w:hAnsi="Arial" w:cs="Arial"/>
                <w:sz w:val="12"/>
                <w:szCs w:val="12"/>
              </w:rPr>
              <w:t>0</w:t>
            </w:r>
          </w:p>
        </w:tc>
        <w:tc>
          <w:tcPr>
            <w:tcW w:w="0" w:type="auto"/>
            <w:noWrap/>
          </w:tcPr>
          <w:p w:rsidR="005B445C" w:rsidRPr="00951747" w:rsidRDefault="005B445C" w:rsidP="005B445C">
            <w:pPr>
              <w:spacing w:line="240" w:lineRule="exact"/>
              <w:rPr>
                <w:rFonts w:ascii="Arial" w:hAnsi="Arial" w:cs="Arial"/>
                <w:sz w:val="12"/>
                <w:szCs w:val="12"/>
              </w:rPr>
            </w:pPr>
            <w:r w:rsidRPr="00951747">
              <w:rPr>
                <w:rFonts w:ascii="Arial" w:hAnsi="Arial" w:cs="Arial"/>
                <w:sz w:val="12"/>
                <w:szCs w:val="12"/>
              </w:rPr>
              <w:t>0</w:t>
            </w:r>
          </w:p>
        </w:tc>
        <w:tc>
          <w:tcPr>
            <w:tcW w:w="0" w:type="auto"/>
          </w:tcPr>
          <w:p w:rsidR="005B445C" w:rsidRPr="00951747" w:rsidRDefault="005B445C" w:rsidP="005B445C">
            <w:pPr>
              <w:spacing w:line="240" w:lineRule="exact"/>
              <w:rPr>
                <w:rFonts w:ascii="Arial" w:hAnsi="Arial" w:cs="Arial"/>
                <w:sz w:val="12"/>
                <w:szCs w:val="12"/>
              </w:rPr>
            </w:pPr>
            <w:r w:rsidRPr="00951747">
              <w:rPr>
                <w:rFonts w:ascii="Arial" w:hAnsi="Arial" w:cs="Arial"/>
                <w:sz w:val="12"/>
                <w:szCs w:val="12"/>
              </w:rPr>
              <w:t>0</w:t>
            </w:r>
          </w:p>
        </w:tc>
        <w:tc>
          <w:tcPr>
            <w:tcW w:w="0" w:type="auto"/>
          </w:tcPr>
          <w:p w:rsidR="005B445C" w:rsidRPr="00951747" w:rsidRDefault="005B445C" w:rsidP="005B445C">
            <w:pPr>
              <w:spacing w:line="240" w:lineRule="exact"/>
              <w:rPr>
                <w:rFonts w:ascii="Arial" w:hAnsi="Arial" w:cs="Arial"/>
                <w:sz w:val="12"/>
                <w:szCs w:val="12"/>
              </w:rPr>
            </w:pPr>
            <w:r w:rsidRPr="00951747">
              <w:rPr>
                <w:rFonts w:ascii="Arial" w:hAnsi="Arial" w:cs="Arial"/>
                <w:sz w:val="12"/>
                <w:szCs w:val="12"/>
              </w:rPr>
              <w:t>0</w:t>
            </w:r>
          </w:p>
        </w:tc>
        <w:tc>
          <w:tcPr>
            <w:tcW w:w="0" w:type="auto"/>
          </w:tcPr>
          <w:p w:rsidR="005B445C" w:rsidRPr="00951747" w:rsidRDefault="005B445C" w:rsidP="005B445C">
            <w:pPr>
              <w:spacing w:line="240" w:lineRule="exact"/>
              <w:rPr>
                <w:rFonts w:ascii="Arial" w:hAnsi="Arial" w:cs="Arial"/>
                <w:sz w:val="12"/>
                <w:szCs w:val="12"/>
              </w:rPr>
            </w:pPr>
            <w:r w:rsidRPr="00951747">
              <w:rPr>
                <w:rFonts w:ascii="Arial" w:hAnsi="Arial" w:cs="Arial"/>
                <w:sz w:val="12"/>
                <w:szCs w:val="12"/>
              </w:rPr>
              <w:t>0</w:t>
            </w:r>
          </w:p>
        </w:tc>
        <w:tc>
          <w:tcPr>
            <w:tcW w:w="0" w:type="auto"/>
          </w:tcPr>
          <w:p w:rsidR="005B445C" w:rsidRPr="00951747" w:rsidRDefault="005B445C" w:rsidP="005B445C">
            <w:pPr>
              <w:spacing w:line="240" w:lineRule="exact"/>
              <w:rPr>
                <w:rFonts w:ascii="Arial" w:hAnsi="Arial" w:cs="Arial"/>
                <w:sz w:val="12"/>
                <w:szCs w:val="12"/>
              </w:rPr>
            </w:pPr>
            <w:r w:rsidRPr="00951747">
              <w:rPr>
                <w:rFonts w:ascii="Arial" w:hAnsi="Arial" w:cs="Arial"/>
                <w:sz w:val="12"/>
                <w:szCs w:val="12"/>
              </w:rPr>
              <w:t>0</w:t>
            </w:r>
          </w:p>
        </w:tc>
        <w:tc>
          <w:tcPr>
            <w:tcW w:w="0" w:type="auto"/>
          </w:tcPr>
          <w:p w:rsidR="005B445C" w:rsidRPr="00951747" w:rsidRDefault="005B445C" w:rsidP="005B445C">
            <w:pPr>
              <w:spacing w:line="240" w:lineRule="exact"/>
              <w:rPr>
                <w:rFonts w:ascii="Arial" w:hAnsi="Arial" w:cs="Arial"/>
                <w:sz w:val="12"/>
                <w:szCs w:val="12"/>
              </w:rPr>
            </w:pPr>
            <w:r w:rsidRPr="00951747">
              <w:rPr>
                <w:rFonts w:ascii="Arial" w:hAnsi="Arial" w:cs="Arial"/>
                <w:sz w:val="12"/>
                <w:szCs w:val="12"/>
              </w:rPr>
              <w:t>0</w:t>
            </w:r>
          </w:p>
        </w:tc>
      </w:tr>
      <w:tr w:rsidR="005B445C" w:rsidRPr="00951747" w:rsidTr="005B445C">
        <w:trPr>
          <w:trHeight w:val="451"/>
          <w:jc w:val="center"/>
        </w:trPr>
        <w:tc>
          <w:tcPr>
            <w:tcW w:w="0" w:type="auto"/>
            <w:vMerge/>
          </w:tcPr>
          <w:p w:rsidR="005B445C" w:rsidRPr="00951747" w:rsidRDefault="005B445C" w:rsidP="005B445C">
            <w:pPr>
              <w:spacing w:line="240" w:lineRule="exact"/>
              <w:rPr>
                <w:rFonts w:ascii="Arial" w:hAnsi="Arial" w:cs="Arial"/>
                <w:sz w:val="12"/>
                <w:szCs w:val="12"/>
              </w:rPr>
            </w:pPr>
          </w:p>
        </w:tc>
        <w:tc>
          <w:tcPr>
            <w:tcW w:w="0" w:type="auto"/>
            <w:vMerge/>
          </w:tcPr>
          <w:p w:rsidR="005B445C" w:rsidRPr="00951747" w:rsidRDefault="005B445C" w:rsidP="005B445C">
            <w:pPr>
              <w:autoSpaceDE w:val="0"/>
              <w:autoSpaceDN w:val="0"/>
              <w:adjustRightInd w:val="0"/>
              <w:spacing w:line="240" w:lineRule="exact"/>
              <w:rPr>
                <w:rFonts w:ascii="Arial" w:hAnsi="Arial" w:cs="Arial"/>
                <w:sz w:val="12"/>
                <w:szCs w:val="12"/>
              </w:rPr>
            </w:pPr>
          </w:p>
        </w:tc>
        <w:tc>
          <w:tcPr>
            <w:tcW w:w="0" w:type="auto"/>
            <w:vMerge/>
          </w:tcPr>
          <w:p w:rsidR="005B445C" w:rsidRPr="00951747" w:rsidRDefault="005B445C" w:rsidP="005B445C">
            <w:pPr>
              <w:spacing w:line="240" w:lineRule="exact"/>
              <w:rPr>
                <w:rFonts w:ascii="Arial" w:hAnsi="Arial" w:cs="Arial"/>
                <w:sz w:val="12"/>
                <w:szCs w:val="12"/>
              </w:rPr>
            </w:pPr>
          </w:p>
        </w:tc>
        <w:tc>
          <w:tcPr>
            <w:tcW w:w="0" w:type="auto"/>
            <w:vMerge/>
          </w:tcPr>
          <w:p w:rsidR="005B445C" w:rsidRPr="00951747" w:rsidRDefault="005B445C" w:rsidP="005B445C">
            <w:pPr>
              <w:spacing w:line="240" w:lineRule="exact"/>
              <w:rPr>
                <w:rFonts w:ascii="Arial" w:hAnsi="Arial" w:cs="Arial"/>
                <w:sz w:val="12"/>
                <w:szCs w:val="12"/>
              </w:rPr>
            </w:pPr>
          </w:p>
        </w:tc>
        <w:tc>
          <w:tcPr>
            <w:tcW w:w="0" w:type="auto"/>
            <w:vMerge/>
          </w:tcPr>
          <w:p w:rsidR="005B445C" w:rsidRPr="00951747" w:rsidRDefault="005B445C" w:rsidP="005B445C">
            <w:pPr>
              <w:spacing w:line="240" w:lineRule="exact"/>
              <w:jc w:val="center"/>
              <w:rPr>
                <w:rFonts w:ascii="Arial" w:hAnsi="Arial" w:cs="Arial"/>
                <w:sz w:val="12"/>
                <w:szCs w:val="12"/>
              </w:rPr>
            </w:pPr>
          </w:p>
        </w:tc>
        <w:tc>
          <w:tcPr>
            <w:tcW w:w="0" w:type="auto"/>
          </w:tcPr>
          <w:p w:rsidR="005B445C" w:rsidRPr="00951747" w:rsidRDefault="005B445C" w:rsidP="005B445C">
            <w:pPr>
              <w:spacing w:line="240" w:lineRule="exact"/>
              <w:rPr>
                <w:rFonts w:ascii="Arial" w:hAnsi="Arial" w:cs="Arial"/>
                <w:sz w:val="12"/>
                <w:szCs w:val="12"/>
              </w:rPr>
            </w:pPr>
            <w:r w:rsidRPr="00951747">
              <w:rPr>
                <w:rFonts w:ascii="Arial" w:hAnsi="Arial" w:cs="Arial"/>
                <w:sz w:val="12"/>
                <w:szCs w:val="12"/>
              </w:rPr>
              <w:t>местный бю</w:t>
            </w:r>
            <w:r w:rsidRPr="00951747">
              <w:rPr>
                <w:rFonts w:ascii="Arial" w:hAnsi="Arial" w:cs="Arial"/>
                <w:sz w:val="12"/>
                <w:szCs w:val="12"/>
              </w:rPr>
              <w:t>д</w:t>
            </w:r>
            <w:r w:rsidRPr="00951747">
              <w:rPr>
                <w:rFonts w:ascii="Arial" w:hAnsi="Arial" w:cs="Arial"/>
                <w:sz w:val="12"/>
                <w:szCs w:val="12"/>
              </w:rPr>
              <w:t>жет</w:t>
            </w:r>
          </w:p>
        </w:tc>
        <w:tc>
          <w:tcPr>
            <w:tcW w:w="0" w:type="auto"/>
            <w:noWrap/>
          </w:tcPr>
          <w:p w:rsidR="005B445C" w:rsidRPr="00951747" w:rsidRDefault="005B445C" w:rsidP="005B445C">
            <w:pPr>
              <w:spacing w:line="240" w:lineRule="exact"/>
              <w:rPr>
                <w:rFonts w:ascii="Arial" w:hAnsi="Arial" w:cs="Arial"/>
                <w:sz w:val="12"/>
                <w:szCs w:val="12"/>
              </w:rPr>
            </w:pPr>
            <w:r w:rsidRPr="00951747">
              <w:rPr>
                <w:rFonts w:ascii="Arial" w:hAnsi="Arial" w:cs="Arial"/>
                <w:sz w:val="12"/>
                <w:szCs w:val="12"/>
              </w:rPr>
              <w:t>0,0</w:t>
            </w:r>
          </w:p>
        </w:tc>
        <w:tc>
          <w:tcPr>
            <w:tcW w:w="0" w:type="auto"/>
            <w:noWrap/>
          </w:tcPr>
          <w:p w:rsidR="005B445C" w:rsidRPr="00951747" w:rsidRDefault="005B445C" w:rsidP="005B445C">
            <w:pPr>
              <w:spacing w:line="240" w:lineRule="exact"/>
              <w:rPr>
                <w:rFonts w:ascii="Arial" w:hAnsi="Arial" w:cs="Arial"/>
                <w:sz w:val="12"/>
                <w:szCs w:val="12"/>
              </w:rPr>
            </w:pPr>
            <w:r w:rsidRPr="00951747">
              <w:rPr>
                <w:rFonts w:ascii="Arial" w:hAnsi="Arial" w:cs="Arial"/>
                <w:sz w:val="12"/>
                <w:szCs w:val="12"/>
              </w:rPr>
              <w:t>0,0</w:t>
            </w:r>
          </w:p>
        </w:tc>
        <w:tc>
          <w:tcPr>
            <w:tcW w:w="0" w:type="auto"/>
          </w:tcPr>
          <w:p w:rsidR="005B445C" w:rsidRPr="00951747" w:rsidRDefault="005B445C" w:rsidP="005B445C">
            <w:pPr>
              <w:spacing w:line="240" w:lineRule="exact"/>
              <w:rPr>
                <w:rFonts w:ascii="Arial" w:hAnsi="Arial" w:cs="Arial"/>
                <w:sz w:val="12"/>
                <w:szCs w:val="12"/>
              </w:rPr>
            </w:pPr>
            <w:r w:rsidRPr="00951747">
              <w:rPr>
                <w:rFonts w:ascii="Arial" w:hAnsi="Arial" w:cs="Arial"/>
                <w:sz w:val="12"/>
                <w:szCs w:val="12"/>
              </w:rPr>
              <w:t>0,0</w:t>
            </w:r>
          </w:p>
        </w:tc>
        <w:tc>
          <w:tcPr>
            <w:tcW w:w="0" w:type="auto"/>
          </w:tcPr>
          <w:p w:rsidR="005B445C" w:rsidRPr="00951747" w:rsidRDefault="005B445C" w:rsidP="005B445C">
            <w:pPr>
              <w:spacing w:line="240" w:lineRule="exact"/>
              <w:rPr>
                <w:rFonts w:ascii="Arial" w:hAnsi="Arial" w:cs="Arial"/>
                <w:sz w:val="12"/>
                <w:szCs w:val="12"/>
              </w:rPr>
            </w:pPr>
            <w:r w:rsidRPr="00951747">
              <w:rPr>
                <w:rFonts w:ascii="Arial" w:hAnsi="Arial" w:cs="Arial"/>
                <w:sz w:val="12"/>
                <w:szCs w:val="12"/>
              </w:rPr>
              <w:t>0,0</w:t>
            </w:r>
          </w:p>
        </w:tc>
        <w:tc>
          <w:tcPr>
            <w:tcW w:w="0" w:type="auto"/>
          </w:tcPr>
          <w:p w:rsidR="005B445C" w:rsidRPr="00951747" w:rsidRDefault="005B445C" w:rsidP="005B445C">
            <w:pPr>
              <w:spacing w:line="240" w:lineRule="exact"/>
              <w:rPr>
                <w:rFonts w:ascii="Arial" w:hAnsi="Arial" w:cs="Arial"/>
                <w:sz w:val="12"/>
                <w:szCs w:val="12"/>
              </w:rPr>
            </w:pPr>
            <w:r w:rsidRPr="00951747">
              <w:rPr>
                <w:rFonts w:ascii="Arial" w:hAnsi="Arial" w:cs="Arial"/>
                <w:sz w:val="12"/>
                <w:szCs w:val="12"/>
              </w:rPr>
              <w:t>0,0</w:t>
            </w:r>
          </w:p>
        </w:tc>
        <w:tc>
          <w:tcPr>
            <w:tcW w:w="0" w:type="auto"/>
          </w:tcPr>
          <w:p w:rsidR="005B445C" w:rsidRPr="00951747" w:rsidRDefault="005B445C" w:rsidP="005B445C">
            <w:pPr>
              <w:spacing w:line="240" w:lineRule="exact"/>
              <w:rPr>
                <w:rFonts w:ascii="Arial" w:hAnsi="Arial" w:cs="Arial"/>
                <w:sz w:val="12"/>
                <w:szCs w:val="12"/>
              </w:rPr>
            </w:pPr>
            <w:r w:rsidRPr="00951747">
              <w:rPr>
                <w:rFonts w:ascii="Arial" w:hAnsi="Arial" w:cs="Arial"/>
                <w:sz w:val="12"/>
                <w:szCs w:val="12"/>
              </w:rPr>
              <w:t>0,0</w:t>
            </w:r>
          </w:p>
        </w:tc>
        <w:tc>
          <w:tcPr>
            <w:tcW w:w="0" w:type="auto"/>
          </w:tcPr>
          <w:p w:rsidR="005B445C" w:rsidRPr="00951747" w:rsidRDefault="005B445C" w:rsidP="005B445C">
            <w:pPr>
              <w:spacing w:line="240" w:lineRule="exact"/>
              <w:rPr>
                <w:rFonts w:ascii="Arial" w:hAnsi="Arial" w:cs="Arial"/>
                <w:sz w:val="12"/>
                <w:szCs w:val="12"/>
              </w:rPr>
            </w:pPr>
            <w:r w:rsidRPr="00951747">
              <w:rPr>
                <w:rFonts w:ascii="Arial" w:hAnsi="Arial" w:cs="Arial"/>
                <w:sz w:val="12"/>
                <w:szCs w:val="12"/>
              </w:rPr>
              <w:t>0,0</w:t>
            </w:r>
          </w:p>
        </w:tc>
      </w:tr>
      <w:tr w:rsidR="005B445C" w:rsidRPr="00951747" w:rsidTr="005B445C">
        <w:trPr>
          <w:trHeight w:val="549"/>
          <w:jc w:val="center"/>
        </w:trPr>
        <w:tc>
          <w:tcPr>
            <w:tcW w:w="0" w:type="auto"/>
            <w:vMerge w:val="restart"/>
          </w:tcPr>
          <w:p w:rsidR="005B445C" w:rsidRPr="00951747" w:rsidRDefault="005B445C" w:rsidP="005B445C">
            <w:pPr>
              <w:spacing w:line="240" w:lineRule="exact"/>
              <w:rPr>
                <w:rFonts w:ascii="Arial" w:hAnsi="Arial" w:cs="Arial"/>
                <w:sz w:val="12"/>
                <w:szCs w:val="12"/>
              </w:rPr>
            </w:pPr>
            <w:r w:rsidRPr="00951747">
              <w:rPr>
                <w:rFonts w:ascii="Arial" w:hAnsi="Arial" w:cs="Arial"/>
                <w:sz w:val="12"/>
                <w:szCs w:val="12"/>
              </w:rPr>
              <w:t>4.5.</w:t>
            </w:r>
          </w:p>
        </w:tc>
        <w:tc>
          <w:tcPr>
            <w:tcW w:w="0" w:type="auto"/>
            <w:vMerge w:val="restart"/>
          </w:tcPr>
          <w:p w:rsidR="005B445C" w:rsidRPr="00951747" w:rsidRDefault="005B445C" w:rsidP="005B445C">
            <w:pPr>
              <w:autoSpaceDE w:val="0"/>
              <w:autoSpaceDN w:val="0"/>
              <w:adjustRightInd w:val="0"/>
              <w:spacing w:line="240" w:lineRule="exact"/>
              <w:rPr>
                <w:rFonts w:ascii="Arial" w:hAnsi="Arial" w:cs="Arial"/>
                <w:sz w:val="12"/>
                <w:szCs w:val="12"/>
              </w:rPr>
            </w:pPr>
            <w:r w:rsidRPr="00951747">
              <w:rPr>
                <w:rFonts w:ascii="Arial" w:hAnsi="Arial" w:cs="Arial"/>
                <w:sz w:val="12"/>
                <w:szCs w:val="12"/>
              </w:rPr>
              <w:t>Проведение мер</w:t>
            </w:r>
            <w:r w:rsidRPr="00951747">
              <w:rPr>
                <w:rFonts w:ascii="Arial" w:hAnsi="Arial" w:cs="Arial"/>
                <w:sz w:val="12"/>
                <w:szCs w:val="12"/>
              </w:rPr>
              <w:t>о</w:t>
            </w:r>
            <w:r w:rsidRPr="00951747">
              <w:rPr>
                <w:rFonts w:ascii="Arial" w:hAnsi="Arial" w:cs="Arial"/>
                <w:sz w:val="12"/>
                <w:szCs w:val="12"/>
              </w:rPr>
              <w:t xml:space="preserve">приятий </w:t>
            </w:r>
            <w:r w:rsidRPr="00951747">
              <w:rPr>
                <w:rFonts w:ascii="Arial" w:eastAsia="Calibri" w:hAnsi="Arial" w:cs="Arial"/>
                <w:sz w:val="12"/>
                <w:szCs w:val="12"/>
                <w:lang w:eastAsia="en-US"/>
              </w:rPr>
              <w:t>на обесп</w:t>
            </w:r>
            <w:r w:rsidRPr="00951747">
              <w:rPr>
                <w:rFonts w:ascii="Arial" w:eastAsia="Calibri" w:hAnsi="Arial" w:cs="Arial"/>
                <w:sz w:val="12"/>
                <w:szCs w:val="12"/>
                <w:lang w:eastAsia="en-US"/>
              </w:rPr>
              <w:t>е</w:t>
            </w:r>
            <w:r w:rsidRPr="00951747">
              <w:rPr>
                <w:rFonts w:ascii="Arial" w:eastAsia="Calibri" w:hAnsi="Arial" w:cs="Arial"/>
                <w:sz w:val="12"/>
                <w:szCs w:val="12"/>
                <w:lang w:eastAsia="en-US"/>
              </w:rPr>
              <w:t>чение развития информационно-телекоммуникац</w:t>
            </w:r>
            <w:r w:rsidRPr="00951747">
              <w:rPr>
                <w:rFonts w:ascii="Arial" w:eastAsia="Calibri" w:hAnsi="Arial" w:cs="Arial"/>
                <w:sz w:val="12"/>
                <w:szCs w:val="12"/>
                <w:lang w:eastAsia="en-US"/>
              </w:rPr>
              <w:t>и</w:t>
            </w:r>
            <w:r w:rsidRPr="00951747">
              <w:rPr>
                <w:rFonts w:ascii="Arial" w:eastAsia="Calibri" w:hAnsi="Arial" w:cs="Arial"/>
                <w:sz w:val="12"/>
                <w:szCs w:val="12"/>
                <w:lang w:eastAsia="en-US"/>
              </w:rPr>
              <w:t>онной инфрастру</w:t>
            </w:r>
            <w:r w:rsidRPr="00951747">
              <w:rPr>
                <w:rFonts w:ascii="Arial" w:eastAsia="Calibri" w:hAnsi="Arial" w:cs="Arial"/>
                <w:sz w:val="12"/>
                <w:szCs w:val="12"/>
                <w:lang w:eastAsia="en-US"/>
              </w:rPr>
              <w:t>к</w:t>
            </w:r>
            <w:r w:rsidRPr="00951747">
              <w:rPr>
                <w:rFonts w:ascii="Arial" w:eastAsia="Calibri" w:hAnsi="Arial" w:cs="Arial"/>
                <w:sz w:val="12"/>
                <w:szCs w:val="12"/>
                <w:lang w:eastAsia="en-US"/>
              </w:rPr>
              <w:t>туры объектов  общеобразовател</w:t>
            </w:r>
            <w:r w:rsidRPr="00951747">
              <w:rPr>
                <w:rFonts w:ascii="Arial" w:eastAsia="Calibri" w:hAnsi="Arial" w:cs="Arial"/>
                <w:sz w:val="12"/>
                <w:szCs w:val="12"/>
                <w:lang w:eastAsia="en-US"/>
              </w:rPr>
              <w:t>ь</w:t>
            </w:r>
            <w:r w:rsidRPr="00951747">
              <w:rPr>
                <w:rFonts w:ascii="Arial" w:eastAsia="Calibri" w:hAnsi="Arial" w:cs="Arial"/>
                <w:sz w:val="12"/>
                <w:szCs w:val="12"/>
                <w:lang w:eastAsia="en-US"/>
              </w:rPr>
              <w:t>ных у</w:t>
            </w:r>
            <w:r w:rsidRPr="00951747">
              <w:rPr>
                <w:rFonts w:ascii="Arial" w:eastAsia="Calibri" w:hAnsi="Arial" w:cs="Arial"/>
                <w:sz w:val="12"/>
                <w:szCs w:val="12"/>
                <w:lang w:eastAsia="en-US"/>
              </w:rPr>
              <w:t>ч</w:t>
            </w:r>
            <w:r w:rsidRPr="00951747">
              <w:rPr>
                <w:rFonts w:ascii="Arial" w:eastAsia="Calibri" w:hAnsi="Arial" w:cs="Arial"/>
                <w:sz w:val="12"/>
                <w:szCs w:val="12"/>
                <w:lang w:eastAsia="en-US"/>
              </w:rPr>
              <w:t>реждений</w:t>
            </w:r>
          </w:p>
        </w:tc>
        <w:tc>
          <w:tcPr>
            <w:tcW w:w="0" w:type="auto"/>
            <w:vMerge w:val="restart"/>
          </w:tcPr>
          <w:p w:rsidR="005B445C" w:rsidRPr="00951747" w:rsidRDefault="005B445C" w:rsidP="005B445C">
            <w:pPr>
              <w:spacing w:line="240" w:lineRule="exact"/>
              <w:rPr>
                <w:rFonts w:ascii="Arial" w:hAnsi="Arial" w:cs="Arial"/>
                <w:sz w:val="12"/>
                <w:szCs w:val="12"/>
              </w:rPr>
            </w:pPr>
            <w:r w:rsidRPr="00951747">
              <w:rPr>
                <w:rFonts w:ascii="Arial" w:hAnsi="Arial" w:cs="Arial"/>
                <w:sz w:val="12"/>
                <w:szCs w:val="12"/>
              </w:rPr>
              <w:t>комитет образов</w:t>
            </w:r>
            <w:r w:rsidRPr="00951747">
              <w:rPr>
                <w:rFonts w:ascii="Arial" w:hAnsi="Arial" w:cs="Arial"/>
                <w:sz w:val="12"/>
                <w:szCs w:val="12"/>
              </w:rPr>
              <w:t>а</w:t>
            </w:r>
            <w:r w:rsidRPr="00951747">
              <w:rPr>
                <w:rFonts w:ascii="Arial" w:hAnsi="Arial" w:cs="Arial"/>
                <w:sz w:val="12"/>
                <w:szCs w:val="12"/>
              </w:rPr>
              <w:t>ния</w:t>
            </w:r>
          </w:p>
          <w:p w:rsidR="005B445C" w:rsidRPr="00951747" w:rsidRDefault="005B445C" w:rsidP="005B445C">
            <w:pPr>
              <w:spacing w:line="240" w:lineRule="exact"/>
              <w:rPr>
                <w:rFonts w:ascii="Arial" w:hAnsi="Arial" w:cs="Arial"/>
                <w:sz w:val="12"/>
                <w:szCs w:val="12"/>
              </w:rPr>
            </w:pPr>
          </w:p>
        </w:tc>
        <w:tc>
          <w:tcPr>
            <w:tcW w:w="0" w:type="auto"/>
            <w:vMerge w:val="restart"/>
          </w:tcPr>
          <w:p w:rsidR="005B445C" w:rsidRPr="00951747" w:rsidRDefault="005B445C" w:rsidP="005B445C">
            <w:pPr>
              <w:spacing w:line="240" w:lineRule="exact"/>
              <w:rPr>
                <w:rFonts w:ascii="Arial" w:hAnsi="Arial" w:cs="Arial"/>
                <w:sz w:val="12"/>
                <w:szCs w:val="12"/>
              </w:rPr>
            </w:pPr>
            <w:r w:rsidRPr="00951747">
              <w:rPr>
                <w:rFonts w:ascii="Arial" w:hAnsi="Arial" w:cs="Arial"/>
                <w:sz w:val="12"/>
                <w:szCs w:val="12"/>
              </w:rPr>
              <w:t>2020-2022</w:t>
            </w:r>
          </w:p>
          <w:p w:rsidR="005B445C" w:rsidRPr="00951747" w:rsidRDefault="005B445C" w:rsidP="005B445C">
            <w:pPr>
              <w:spacing w:line="240" w:lineRule="exact"/>
              <w:rPr>
                <w:rFonts w:ascii="Arial" w:hAnsi="Arial" w:cs="Arial"/>
                <w:sz w:val="12"/>
                <w:szCs w:val="12"/>
              </w:rPr>
            </w:pPr>
            <w:r w:rsidRPr="00951747">
              <w:rPr>
                <w:rFonts w:ascii="Arial" w:hAnsi="Arial" w:cs="Arial"/>
                <w:sz w:val="12"/>
                <w:szCs w:val="12"/>
              </w:rPr>
              <w:t xml:space="preserve">годы </w:t>
            </w:r>
          </w:p>
          <w:p w:rsidR="005B445C" w:rsidRPr="00951747" w:rsidRDefault="005B445C" w:rsidP="005B445C">
            <w:pPr>
              <w:spacing w:line="240" w:lineRule="exact"/>
              <w:rPr>
                <w:rFonts w:ascii="Arial" w:hAnsi="Arial" w:cs="Arial"/>
                <w:sz w:val="12"/>
                <w:szCs w:val="12"/>
              </w:rPr>
            </w:pPr>
          </w:p>
        </w:tc>
        <w:tc>
          <w:tcPr>
            <w:tcW w:w="0" w:type="auto"/>
            <w:vMerge w:val="restart"/>
          </w:tcPr>
          <w:p w:rsidR="005B445C" w:rsidRPr="00951747" w:rsidRDefault="005B445C" w:rsidP="005B445C">
            <w:pPr>
              <w:spacing w:line="240" w:lineRule="exact"/>
              <w:jc w:val="center"/>
              <w:rPr>
                <w:rFonts w:ascii="Arial" w:hAnsi="Arial" w:cs="Arial"/>
                <w:sz w:val="12"/>
                <w:szCs w:val="12"/>
              </w:rPr>
            </w:pPr>
            <w:r w:rsidRPr="00951747">
              <w:rPr>
                <w:rFonts w:ascii="Arial" w:hAnsi="Arial" w:cs="Arial"/>
                <w:sz w:val="12"/>
                <w:szCs w:val="12"/>
              </w:rPr>
              <w:t>2.1</w:t>
            </w:r>
          </w:p>
        </w:tc>
        <w:tc>
          <w:tcPr>
            <w:tcW w:w="0" w:type="auto"/>
          </w:tcPr>
          <w:p w:rsidR="005B445C" w:rsidRPr="00951747" w:rsidRDefault="005B445C" w:rsidP="005B445C">
            <w:pPr>
              <w:spacing w:line="240" w:lineRule="exact"/>
              <w:rPr>
                <w:rFonts w:ascii="Arial" w:hAnsi="Arial" w:cs="Arial"/>
                <w:sz w:val="12"/>
                <w:szCs w:val="12"/>
              </w:rPr>
            </w:pPr>
            <w:r w:rsidRPr="00951747">
              <w:rPr>
                <w:rFonts w:ascii="Arial" w:hAnsi="Arial" w:cs="Arial"/>
                <w:sz w:val="12"/>
                <w:szCs w:val="12"/>
              </w:rPr>
              <w:t>областной бюджет</w:t>
            </w:r>
          </w:p>
        </w:tc>
        <w:tc>
          <w:tcPr>
            <w:tcW w:w="0" w:type="auto"/>
            <w:noWrap/>
          </w:tcPr>
          <w:p w:rsidR="005B445C" w:rsidRPr="00951747" w:rsidRDefault="005B445C" w:rsidP="005B445C">
            <w:pPr>
              <w:spacing w:line="240" w:lineRule="exact"/>
              <w:rPr>
                <w:rFonts w:ascii="Arial" w:hAnsi="Arial" w:cs="Arial"/>
                <w:sz w:val="12"/>
                <w:szCs w:val="12"/>
              </w:rPr>
            </w:pPr>
            <w:r w:rsidRPr="00951747">
              <w:rPr>
                <w:rFonts w:ascii="Arial" w:hAnsi="Arial" w:cs="Arial"/>
                <w:sz w:val="12"/>
                <w:szCs w:val="12"/>
              </w:rPr>
              <w:t>1189,18</w:t>
            </w:r>
          </w:p>
        </w:tc>
        <w:tc>
          <w:tcPr>
            <w:tcW w:w="0" w:type="auto"/>
            <w:noWrap/>
          </w:tcPr>
          <w:p w:rsidR="005B445C" w:rsidRPr="00951747" w:rsidRDefault="005B445C" w:rsidP="005B445C">
            <w:pPr>
              <w:spacing w:line="240" w:lineRule="exact"/>
              <w:rPr>
                <w:rFonts w:ascii="Arial" w:hAnsi="Arial" w:cs="Arial"/>
                <w:sz w:val="12"/>
                <w:szCs w:val="12"/>
              </w:rPr>
            </w:pPr>
            <w:r w:rsidRPr="00951747">
              <w:rPr>
                <w:rFonts w:ascii="Arial" w:hAnsi="Arial" w:cs="Arial"/>
                <w:sz w:val="12"/>
                <w:szCs w:val="12"/>
              </w:rPr>
              <w:t>0</w:t>
            </w:r>
          </w:p>
        </w:tc>
        <w:tc>
          <w:tcPr>
            <w:tcW w:w="0" w:type="auto"/>
          </w:tcPr>
          <w:p w:rsidR="005B445C" w:rsidRPr="00951747" w:rsidRDefault="005B445C" w:rsidP="005B445C">
            <w:pPr>
              <w:spacing w:line="240" w:lineRule="exact"/>
              <w:rPr>
                <w:rFonts w:ascii="Arial" w:hAnsi="Arial" w:cs="Arial"/>
                <w:sz w:val="12"/>
                <w:szCs w:val="12"/>
              </w:rPr>
            </w:pPr>
            <w:r w:rsidRPr="00951747">
              <w:rPr>
                <w:rFonts w:ascii="Arial" w:hAnsi="Arial" w:cs="Arial"/>
                <w:sz w:val="12"/>
                <w:szCs w:val="12"/>
              </w:rPr>
              <w:t>0</w:t>
            </w:r>
          </w:p>
        </w:tc>
        <w:tc>
          <w:tcPr>
            <w:tcW w:w="0" w:type="auto"/>
          </w:tcPr>
          <w:p w:rsidR="005B445C" w:rsidRPr="00951747" w:rsidRDefault="005B445C" w:rsidP="005B445C">
            <w:pPr>
              <w:spacing w:line="240" w:lineRule="exact"/>
              <w:rPr>
                <w:rFonts w:ascii="Arial" w:hAnsi="Arial" w:cs="Arial"/>
                <w:sz w:val="12"/>
                <w:szCs w:val="12"/>
              </w:rPr>
            </w:pPr>
            <w:r w:rsidRPr="00951747">
              <w:rPr>
                <w:rFonts w:ascii="Arial" w:hAnsi="Arial" w:cs="Arial"/>
                <w:sz w:val="12"/>
                <w:szCs w:val="12"/>
              </w:rPr>
              <w:t>0</w:t>
            </w:r>
          </w:p>
        </w:tc>
        <w:tc>
          <w:tcPr>
            <w:tcW w:w="0" w:type="auto"/>
          </w:tcPr>
          <w:p w:rsidR="005B445C" w:rsidRPr="00951747" w:rsidRDefault="005B445C" w:rsidP="005B445C">
            <w:pPr>
              <w:spacing w:line="240" w:lineRule="exact"/>
              <w:rPr>
                <w:rFonts w:ascii="Arial" w:hAnsi="Arial" w:cs="Arial"/>
                <w:sz w:val="12"/>
                <w:szCs w:val="12"/>
              </w:rPr>
            </w:pPr>
            <w:r w:rsidRPr="00951747">
              <w:rPr>
                <w:rFonts w:ascii="Arial" w:hAnsi="Arial" w:cs="Arial"/>
                <w:sz w:val="12"/>
                <w:szCs w:val="12"/>
              </w:rPr>
              <w:t>0</w:t>
            </w:r>
          </w:p>
        </w:tc>
        <w:tc>
          <w:tcPr>
            <w:tcW w:w="0" w:type="auto"/>
          </w:tcPr>
          <w:p w:rsidR="005B445C" w:rsidRPr="00951747" w:rsidRDefault="005B445C" w:rsidP="005B445C">
            <w:pPr>
              <w:spacing w:line="240" w:lineRule="exact"/>
              <w:rPr>
                <w:rFonts w:ascii="Arial" w:hAnsi="Arial" w:cs="Arial"/>
                <w:sz w:val="12"/>
                <w:szCs w:val="12"/>
              </w:rPr>
            </w:pPr>
            <w:r w:rsidRPr="00951747">
              <w:rPr>
                <w:rFonts w:ascii="Arial" w:hAnsi="Arial" w:cs="Arial"/>
                <w:sz w:val="12"/>
                <w:szCs w:val="12"/>
              </w:rPr>
              <w:t>0</w:t>
            </w:r>
          </w:p>
        </w:tc>
        <w:tc>
          <w:tcPr>
            <w:tcW w:w="0" w:type="auto"/>
          </w:tcPr>
          <w:p w:rsidR="005B445C" w:rsidRPr="00951747" w:rsidRDefault="005B445C" w:rsidP="005B445C">
            <w:pPr>
              <w:spacing w:line="240" w:lineRule="exact"/>
              <w:rPr>
                <w:rFonts w:ascii="Arial" w:hAnsi="Arial" w:cs="Arial"/>
                <w:sz w:val="12"/>
                <w:szCs w:val="12"/>
              </w:rPr>
            </w:pPr>
            <w:r w:rsidRPr="00951747">
              <w:rPr>
                <w:rFonts w:ascii="Arial" w:hAnsi="Arial" w:cs="Arial"/>
                <w:sz w:val="12"/>
                <w:szCs w:val="12"/>
              </w:rPr>
              <w:t>0</w:t>
            </w:r>
          </w:p>
        </w:tc>
      </w:tr>
      <w:tr w:rsidR="005B445C" w:rsidRPr="00951747" w:rsidTr="005B445C">
        <w:trPr>
          <w:trHeight w:val="543"/>
          <w:jc w:val="center"/>
        </w:trPr>
        <w:tc>
          <w:tcPr>
            <w:tcW w:w="0" w:type="auto"/>
            <w:vMerge/>
          </w:tcPr>
          <w:p w:rsidR="005B445C" w:rsidRPr="00951747" w:rsidRDefault="005B445C" w:rsidP="005B445C">
            <w:pPr>
              <w:spacing w:line="240" w:lineRule="exact"/>
              <w:rPr>
                <w:rFonts w:ascii="Arial" w:hAnsi="Arial" w:cs="Arial"/>
                <w:sz w:val="12"/>
                <w:szCs w:val="12"/>
              </w:rPr>
            </w:pPr>
          </w:p>
        </w:tc>
        <w:tc>
          <w:tcPr>
            <w:tcW w:w="0" w:type="auto"/>
            <w:vMerge/>
          </w:tcPr>
          <w:p w:rsidR="005B445C" w:rsidRPr="00951747" w:rsidRDefault="005B445C" w:rsidP="005B445C">
            <w:pPr>
              <w:autoSpaceDE w:val="0"/>
              <w:autoSpaceDN w:val="0"/>
              <w:adjustRightInd w:val="0"/>
              <w:spacing w:line="240" w:lineRule="exact"/>
              <w:rPr>
                <w:rFonts w:ascii="Arial" w:hAnsi="Arial" w:cs="Arial"/>
                <w:sz w:val="12"/>
                <w:szCs w:val="12"/>
              </w:rPr>
            </w:pPr>
          </w:p>
        </w:tc>
        <w:tc>
          <w:tcPr>
            <w:tcW w:w="0" w:type="auto"/>
            <w:vMerge/>
          </w:tcPr>
          <w:p w:rsidR="005B445C" w:rsidRPr="00951747" w:rsidRDefault="005B445C" w:rsidP="005B445C">
            <w:pPr>
              <w:spacing w:line="240" w:lineRule="exact"/>
              <w:rPr>
                <w:rFonts w:ascii="Arial" w:hAnsi="Arial" w:cs="Arial"/>
                <w:sz w:val="12"/>
                <w:szCs w:val="12"/>
              </w:rPr>
            </w:pPr>
          </w:p>
        </w:tc>
        <w:tc>
          <w:tcPr>
            <w:tcW w:w="0" w:type="auto"/>
            <w:vMerge/>
          </w:tcPr>
          <w:p w:rsidR="005B445C" w:rsidRPr="00951747" w:rsidRDefault="005B445C" w:rsidP="005B445C">
            <w:pPr>
              <w:spacing w:line="240" w:lineRule="exact"/>
              <w:rPr>
                <w:rFonts w:ascii="Arial" w:hAnsi="Arial" w:cs="Arial"/>
                <w:sz w:val="12"/>
                <w:szCs w:val="12"/>
              </w:rPr>
            </w:pPr>
          </w:p>
        </w:tc>
        <w:tc>
          <w:tcPr>
            <w:tcW w:w="0" w:type="auto"/>
            <w:vMerge/>
          </w:tcPr>
          <w:p w:rsidR="005B445C" w:rsidRPr="00951747" w:rsidRDefault="005B445C" w:rsidP="005B445C">
            <w:pPr>
              <w:spacing w:line="240" w:lineRule="exact"/>
              <w:jc w:val="center"/>
              <w:rPr>
                <w:rFonts w:ascii="Arial" w:hAnsi="Arial" w:cs="Arial"/>
                <w:sz w:val="12"/>
                <w:szCs w:val="12"/>
              </w:rPr>
            </w:pPr>
          </w:p>
        </w:tc>
        <w:tc>
          <w:tcPr>
            <w:tcW w:w="0" w:type="auto"/>
          </w:tcPr>
          <w:p w:rsidR="005B445C" w:rsidRPr="00951747" w:rsidRDefault="005B445C" w:rsidP="005B445C">
            <w:pPr>
              <w:spacing w:line="240" w:lineRule="exact"/>
              <w:rPr>
                <w:rFonts w:ascii="Arial" w:hAnsi="Arial" w:cs="Arial"/>
                <w:sz w:val="12"/>
                <w:szCs w:val="12"/>
              </w:rPr>
            </w:pPr>
            <w:r w:rsidRPr="00951747">
              <w:rPr>
                <w:rFonts w:ascii="Arial" w:hAnsi="Arial" w:cs="Arial"/>
                <w:sz w:val="12"/>
                <w:szCs w:val="12"/>
              </w:rPr>
              <w:t>местный бю</w:t>
            </w:r>
            <w:r w:rsidRPr="00951747">
              <w:rPr>
                <w:rFonts w:ascii="Arial" w:hAnsi="Arial" w:cs="Arial"/>
                <w:sz w:val="12"/>
                <w:szCs w:val="12"/>
              </w:rPr>
              <w:t>д</w:t>
            </w:r>
            <w:r w:rsidRPr="00951747">
              <w:rPr>
                <w:rFonts w:ascii="Arial" w:hAnsi="Arial" w:cs="Arial"/>
                <w:sz w:val="12"/>
                <w:szCs w:val="12"/>
              </w:rPr>
              <w:t>жет</w:t>
            </w:r>
          </w:p>
        </w:tc>
        <w:tc>
          <w:tcPr>
            <w:tcW w:w="0" w:type="auto"/>
            <w:noWrap/>
          </w:tcPr>
          <w:p w:rsidR="005B445C" w:rsidRPr="00951747" w:rsidRDefault="005B445C" w:rsidP="005B445C">
            <w:pPr>
              <w:spacing w:line="240" w:lineRule="exact"/>
              <w:rPr>
                <w:rFonts w:ascii="Arial" w:hAnsi="Arial" w:cs="Arial"/>
                <w:sz w:val="12"/>
                <w:szCs w:val="12"/>
              </w:rPr>
            </w:pPr>
            <w:r w:rsidRPr="00951747">
              <w:rPr>
                <w:rFonts w:ascii="Arial" w:hAnsi="Arial" w:cs="Arial"/>
                <w:sz w:val="12"/>
                <w:szCs w:val="12"/>
              </w:rPr>
              <w:t>209,86</w:t>
            </w:r>
          </w:p>
        </w:tc>
        <w:tc>
          <w:tcPr>
            <w:tcW w:w="0" w:type="auto"/>
            <w:noWrap/>
          </w:tcPr>
          <w:p w:rsidR="005B445C" w:rsidRPr="00951747" w:rsidRDefault="005B445C" w:rsidP="005B445C">
            <w:pPr>
              <w:spacing w:line="240" w:lineRule="exact"/>
              <w:rPr>
                <w:rFonts w:ascii="Arial" w:hAnsi="Arial" w:cs="Arial"/>
                <w:sz w:val="12"/>
                <w:szCs w:val="12"/>
              </w:rPr>
            </w:pPr>
            <w:r w:rsidRPr="00951747">
              <w:rPr>
                <w:rFonts w:ascii="Arial" w:hAnsi="Arial" w:cs="Arial"/>
                <w:sz w:val="12"/>
                <w:szCs w:val="12"/>
              </w:rPr>
              <w:t>0</w:t>
            </w:r>
          </w:p>
        </w:tc>
        <w:tc>
          <w:tcPr>
            <w:tcW w:w="0" w:type="auto"/>
          </w:tcPr>
          <w:p w:rsidR="005B445C" w:rsidRPr="00951747" w:rsidRDefault="005B445C" w:rsidP="005B445C">
            <w:pPr>
              <w:spacing w:line="240" w:lineRule="exact"/>
              <w:rPr>
                <w:rFonts w:ascii="Arial" w:hAnsi="Arial" w:cs="Arial"/>
                <w:sz w:val="12"/>
                <w:szCs w:val="12"/>
              </w:rPr>
            </w:pPr>
            <w:r w:rsidRPr="00951747">
              <w:rPr>
                <w:rFonts w:ascii="Arial" w:hAnsi="Arial" w:cs="Arial"/>
                <w:sz w:val="12"/>
                <w:szCs w:val="12"/>
              </w:rPr>
              <w:t>0</w:t>
            </w:r>
          </w:p>
        </w:tc>
        <w:tc>
          <w:tcPr>
            <w:tcW w:w="0" w:type="auto"/>
          </w:tcPr>
          <w:p w:rsidR="005B445C" w:rsidRPr="00951747" w:rsidRDefault="005B445C" w:rsidP="005B445C">
            <w:pPr>
              <w:spacing w:line="240" w:lineRule="exact"/>
              <w:rPr>
                <w:rFonts w:ascii="Arial" w:hAnsi="Arial" w:cs="Arial"/>
                <w:sz w:val="12"/>
                <w:szCs w:val="12"/>
              </w:rPr>
            </w:pPr>
            <w:r w:rsidRPr="00951747">
              <w:rPr>
                <w:rFonts w:ascii="Arial" w:hAnsi="Arial" w:cs="Arial"/>
                <w:sz w:val="12"/>
                <w:szCs w:val="12"/>
              </w:rPr>
              <w:t>0</w:t>
            </w:r>
          </w:p>
        </w:tc>
        <w:tc>
          <w:tcPr>
            <w:tcW w:w="0" w:type="auto"/>
          </w:tcPr>
          <w:p w:rsidR="005B445C" w:rsidRPr="00951747" w:rsidRDefault="005B445C" w:rsidP="005B445C">
            <w:pPr>
              <w:spacing w:line="240" w:lineRule="exact"/>
              <w:rPr>
                <w:rFonts w:ascii="Arial" w:hAnsi="Arial" w:cs="Arial"/>
                <w:sz w:val="12"/>
                <w:szCs w:val="12"/>
              </w:rPr>
            </w:pPr>
            <w:r w:rsidRPr="00951747">
              <w:rPr>
                <w:rFonts w:ascii="Arial" w:hAnsi="Arial" w:cs="Arial"/>
                <w:sz w:val="12"/>
                <w:szCs w:val="12"/>
              </w:rPr>
              <w:t>0</w:t>
            </w:r>
          </w:p>
        </w:tc>
        <w:tc>
          <w:tcPr>
            <w:tcW w:w="0" w:type="auto"/>
          </w:tcPr>
          <w:p w:rsidR="005B445C" w:rsidRPr="00951747" w:rsidRDefault="005B445C" w:rsidP="005B445C">
            <w:pPr>
              <w:spacing w:line="240" w:lineRule="exact"/>
              <w:rPr>
                <w:rFonts w:ascii="Arial" w:hAnsi="Arial" w:cs="Arial"/>
                <w:sz w:val="12"/>
                <w:szCs w:val="12"/>
              </w:rPr>
            </w:pPr>
            <w:r w:rsidRPr="00951747">
              <w:rPr>
                <w:rFonts w:ascii="Arial" w:hAnsi="Arial" w:cs="Arial"/>
                <w:sz w:val="12"/>
                <w:szCs w:val="12"/>
              </w:rPr>
              <w:t>0</w:t>
            </w:r>
          </w:p>
        </w:tc>
        <w:tc>
          <w:tcPr>
            <w:tcW w:w="0" w:type="auto"/>
          </w:tcPr>
          <w:p w:rsidR="005B445C" w:rsidRPr="00951747" w:rsidRDefault="005B445C" w:rsidP="005B445C">
            <w:pPr>
              <w:spacing w:line="240" w:lineRule="exact"/>
              <w:rPr>
                <w:rFonts w:ascii="Arial" w:hAnsi="Arial" w:cs="Arial"/>
                <w:sz w:val="12"/>
                <w:szCs w:val="12"/>
              </w:rPr>
            </w:pPr>
            <w:r w:rsidRPr="00951747">
              <w:rPr>
                <w:rFonts w:ascii="Arial" w:hAnsi="Arial" w:cs="Arial"/>
                <w:sz w:val="12"/>
                <w:szCs w:val="12"/>
              </w:rPr>
              <w:t>0</w:t>
            </w:r>
          </w:p>
        </w:tc>
      </w:tr>
      <w:tr w:rsidR="005B445C" w:rsidRPr="00951747" w:rsidTr="005B445C">
        <w:trPr>
          <w:trHeight w:val="549"/>
          <w:jc w:val="center"/>
        </w:trPr>
        <w:tc>
          <w:tcPr>
            <w:tcW w:w="0" w:type="auto"/>
            <w:vMerge w:val="restart"/>
          </w:tcPr>
          <w:p w:rsidR="005B445C" w:rsidRPr="00951747" w:rsidRDefault="005B445C" w:rsidP="005B445C">
            <w:pPr>
              <w:spacing w:line="240" w:lineRule="exact"/>
              <w:rPr>
                <w:rFonts w:ascii="Arial" w:hAnsi="Arial" w:cs="Arial"/>
                <w:sz w:val="12"/>
                <w:szCs w:val="12"/>
              </w:rPr>
            </w:pPr>
            <w:r w:rsidRPr="00951747">
              <w:rPr>
                <w:rFonts w:ascii="Arial" w:hAnsi="Arial" w:cs="Arial"/>
                <w:sz w:val="12"/>
                <w:szCs w:val="12"/>
              </w:rPr>
              <w:t>4.6.</w:t>
            </w:r>
          </w:p>
        </w:tc>
        <w:tc>
          <w:tcPr>
            <w:tcW w:w="0" w:type="auto"/>
            <w:vMerge w:val="restart"/>
          </w:tcPr>
          <w:p w:rsidR="005B445C" w:rsidRPr="00951747" w:rsidRDefault="005B445C" w:rsidP="005B445C">
            <w:pPr>
              <w:autoSpaceDE w:val="0"/>
              <w:autoSpaceDN w:val="0"/>
              <w:adjustRightInd w:val="0"/>
              <w:spacing w:line="240" w:lineRule="exact"/>
              <w:rPr>
                <w:rFonts w:ascii="Arial" w:hAnsi="Arial" w:cs="Arial"/>
                <w:sz w:val="12"/>
                <w:szCs w:val="12"/>
              </w:rPr>
            </w:pPr>
            <w:r w:rsidRPr="00951747">
              <w:rPr>
                <w:rFonts w:ascii="Arial" w:hAnsi="Arial" w:cs="Arial"/>
                <w:sz w:val="12"/>
                <w:szCs w:val="12"/>
              </w:rPr>
              <w:t>Составление сме</w:t>
            </w:r>
            <w:r w:rsidRPr="00951747">
              <w:rPr>
                <w:rFonts w:ascii="Arial" w:hAnsi="Arial" w:cs="Arial"/>
                <w:sz w:val="12"/>
                <w:szCs w:val="12"/>
              </w:rPr>
              <w:t>т</w:t>
            </w:r>
            <w:r w:rsidRPr="00951747">
              <w:rPr>
                <w:rFonts w:ascii="Arial" w:hAnsi="Arial" w:cs="Arial"/>
                <w:sz w:val="12"/>
                <w:szCs w:val="12"/>
              </w:rPr>
              <w:t>ной документации и проведение ее государственной экспертизы мер</w:t>
            </w:r>
            <w:r w:rsidRPr="00951747">
              <w:rPr>
                <w:rFonts w:ascii="Arial" w:hAnsi="Arial" w:cs="Arial"/>
                <w:sz w:val="12"/>
                <w:szCs w:val="12"/>
              </w:rPr>
              <w:t>о</w:t>
            </w:r>
            <w:r w:rsidRPr="00951747">
              <w:rPr>
                <w:rFonts w:ascii="Arial" w:hAnsi="Arial" w:cs="Arial"/>
                <w:sz w:val="12"/>
                <w:szCs w:val="12"/>
              </w:rPr>
              <w:t xml:space="preserve">приятий </w:t>
            </w:r>
            <w:r w:rsidRPr="00951747">
              <w:rPr>
                <w:rFonts w:ascii="Arial" w:eastAsia="Calibri" w:hAnsi="Arial" w:cs="Arial"/>
                <w:sz w:val="12"/>
                <w:szCs w:val="12"/>
                <w:lang w:eastAsia="en-US"/>
              </w:rPr>
              <w:t>на обесп</w:t>
            </w:r>
            <w:r w:rsidRPr="00951747">
              <w:rPr>
                <w:rFonts w:ascii="Arial" w:eastAsia="Calibri" w:hAnsi="Arial" w:cs="Arial"/>
                <w:sz w:val="12"/>
                <w:szCs w:val="12"/>
                <w:lang w:eastAsia="en-US"/>
              </w:rPr>
              <w:t>е</w:t>
            </w:r>
            <w:r w:rsidRPr="00951747">
              <w:rPr>
                <w:rFonts w:ascii="Arial" w:eastAsia="Calibri" w:hAnsi="Arial" w:cs="Arial"/>
                <w:sz w:val="12"/>
                <w:szCs w:val="12"/>
                <w:lang w:eastAsia="en-US"/>
              </w:rPr>
              <w:t>чение развития информационно-телекоммуникац</w:t>
            </w:r>
            <w:r w:rsidRPr="00951747">
              <w:rPr>
                <w:rFonts w:ascii="Arial" w:eastAsia="Calibri" w:hAnsi="Arial" w:cs="Arial"/>
                <w:sz w:val="12"/>
                <w:szCs w:val="12"/>
                <w:lang w:eastAsia="en-US"/>
              </w:rPr>
              <w:t>и</w:t>
            </w:r>
            <w:r w:rsidRPr="00951747">
              <w:rPr>
                <w:rFonts w:ascii="Arial" w:eastAsia="Calibri" w:hAnsi="Arial" w:cs="Arial"/>
                <w:sz w:val="12"/>
                <w:szCs w:val="12"/>
                <w:lang w:eastAsia="en-US"/>
              </w:rPr>
              <w:t>онной инфрастру</w:t>
            </w:r>
            <w:r w:rsidRPr="00951747">
              <w:rPr>
                <w:rFonts w:ascii="Arial" w:eastAsia="Calibri" w:hAnsi="Arial" w:cs="Arial"/>
                <w:sz w:val="12"/>
                <w:szCs w:val="12"/>
                <w:lang w:eastAsia="en-US"/>
              </w:rPr>
              <w:t>к</w:t>
            </w:r>
            <w:r w:rsidRPr="00951747">
              <w:rPr>
                <w:rFonts w:ascii="Arial" w:eastAsia="Calibri" w:hAnsi="Arial" w:cs="Arial"/>
                <w:sz w:val="12"/>
                <w:szCs w:val="12"/>
                <w:lang w:eastAsia="en-US"/>
              </w:rPr>
              <w:t>туры объектов  общеобразовател</w:t>
            </w:r>
            <w:r w:rsidRPr="00951747">
              <w:rPr>
                <w:rFonts w:ascii="Arial" w:eastAsia="Calibri" w:hAnsi="Arial" w:cs="Arial"/>
                <w:sz w:val="12"/>
                <w:szCs w:val="12"/>
                <w:lang w:eastAsia="en-US"/>
              </w:rPr>
              <w:t>ь</w:t>
            </w:r>
            <w:r w:rsidRPr="00951747">
              <w:rPr>
                <w:rFonts w:ascii="Arial" w:eastAsia="Calibri" w:hAnsi="Arial" w:cs="Arial"/>
                <w:sz w:val="12"/>
                <w:szCs w:val="12"/>
                <w:lang w:eastAsia="en-US"/>
              </w:rPr>
              <w:t>ных учр</w:t>
            </w:r>
            <w:r w:rsidRPr="00951747">
              <w:rPr>
                <w:rFonts w:ascii="Arial" w:eastAsia="Calibri" w:hAnsi="Arial" w:cs="Arial"/>
                <w:sz w:val="12"/>
                <w:szCs w:val="12"/>
                <w:lang w:eastAsia="en-US"/>
              </w:rPr>
              <w:t>е</w:t>
            </w:r>
            <w:r w:rsidRPr="00951747">
              <w:rPr>
                <w:rFonts w:ascii="Arial" w:eastAsia="Calibri" w:hAnsi="Arial" w:cs="Arial"/>
                <w:sz w:val="12"/>
                <w:szCs w:val="12"/>
                <w:lang w:eastAsia="en-US"/>
              </w:rPr>
              <w:t>ждений</w:t>
            </w:r>
          </w:p>
        </w:tc>
        <w:tc>
          <w:tcPr>
            <w:tcW w:w="0" w:type="auto"/>
            <w:vMerge w:val="restart"/>
          </w:tcPr>
          <w:p w:rsidR="005B445C" w:rsidRPr="00951747" w:rsidRDefault="005B445C" w:rsidP="005B445C">
            <w:pPr>
              <w:spacing w:line="240" w:lineRule="exact"/>
              <w:rPr>
                <w:rFonts w:ascii="Arial" w:hAnsi="Arial" w:cs="Arial"/>
                <w:sz w:val="12"/>
                <w:szCs w:val="12"/>
              </w:rPr>
            </w:pPr>
            <w:r w:rsidRPr="00951747">
              <w:rPr>
                <w:rFonts w:ascii="Arial" w:hAnsi="Arial" w:cs="Arial"/>
                <w:sz w:val="12"/>
                <w:szCs w:val="12"/>
              </w:rPr>
              <w:t>комитет образов</w:t>
            </w:r>
            <w:r w:rsidRPr="00951747">
              <w:rPr>
                <w:rFonts w:ascii="Arial" w:hAnsi="Arial" w:cs="Arial"/>
                <w:sz w:val="12"/>
                <w:szCs w:val="12"/>
              </w:rPr>
              <w:t>а</w:t>
            </w:r>
            <w:r w:rsidRPr="00951747">
              <w:rPr>
                <w:rFonts w:ascii="Arial" w:hAnsi="Arial" w:cs="Arial"/>
                <w:sz w:val="12"/>
                <w:szCs w:val="12"/>
              </w:rPr>
              <w:t>ния</w:t>
            </w:r>
          </w:p>
          <w:p w:rsidR="005B445C" w:rsidRPr="00951747" w:rsidRDefault="005B445C" w:rsidP="005B445C">
            <w:pPr>
              <w:spacing w:line="240" w:lineRule="exact"/>
              <w:rPr>
                <w:rFonts w:ascii="Arial" w:hAnsi="Arial" w:cs="Arial"/>
                <w:sz w:val="12"/>
                <w:szCs w:val="12"/>
              </w:rPr>
            </w:pPr>
          </w:p>
        </w:tc>
        <w:tc>
          <w:tcPr>
            <w:tcW w:w="0" w:type="auto"/>
            <w:vMerge w:val="restart"/>
          </w:tcPr>
          <w:p w:rsidR="005B445C" w:rsidRPr="00951747" w:rsidRDefault="005B445C" w:rsidP="005B445C">
            <w:pPr>
              <w:spacing w:line="240" w:lineRule="exact"/>
              <w:rPr>
                <w:rFonts w:ascii="Arial" w:hAnsi="Arial" w:cs="Arial"/>
                <w:sz w:val="12"/>
                <w:szCs w:val="12"/>
              </w:rPr>
            </w:pPr>
            <w:r w:rsidRPr="00951747">
              <w:rPr>
                <w:rFonts w:ascii="Arial" w:hAnsi="Arial" w:cs="Arial"/>
                <w:sz w:val="12"/>
                <w:szCs w:val="12"/>
              </w:rPr>
              <w:t>2020-2022</w:t>
            </w:r>
          </w:p>
          <w:p w:rsidR="005B445C" w:rsidRPr="00951747" w:rsidRDefault="005B445C" w:rsidP="005B445C">
            <w:pPr>
              <w:spacing w:line="240" w:lineRule="exact"/>
              <w:rPr>
                <w:rFonts w:ascii="Arial" w:hAnsi="Arial" w:cs="Arial"/>
                <w:sz w:val="12"/>
                <w:szCs w:val="12"/>
              </w:rPr>
            </w:pPr>
            <w:r w:rsidRPr="00951747">
              <w:rPr>
                <w:rFonts w:ascii="Arial" w:hAnsi="Arial" w:cs="Arial"/>
                <w:sz w:val="12"/>
                <w:szCs w:val="12"/>
              </w:rPr>
              <w:t xml:space="preserve">годы </w:t>
            </w:r>
          </w:p>
          <w:p w:rsidR="005B445C" w:rsidRPr="00951747" w:rsidRDefault="005B445C" w:rsidP="005B445C">
            <w:pPr>
              <w:spacing w:line="240" w:lineRule="exact"/>
              <w:rPr>
                <w:rFonts w:ascii="Arial" w:hAnsi="Arial" w:cs="Arial"/>
                <w:sz w:val="12"/>
                <w:szCs w:val="12"/>
              </w:rPr>
            </w:pPr>
          </w:p>
        </w:tc>
        <w:tc>
          <w:tcPr>
            <w:tcW w:w="0" w:type="auto"/>
            <w:vMerge w:val="restart"/>
          </w:tcPr>
          <w:p w:rsidR="005B445C" w:rsidRPr="00951747" w:rsidRDefault="005B445C" w:rsidP="005B445C">
            <w:pPr>
              <w:spacing w:line="240" w:lineRule="exact"/>
              <w:jc w:val="center"/>
              <w:rPr>
                <w:rFonts w:ascii="Arial" w:hAnsi="Arial" w:cs="Arial"/>
                <w:sz w:val="12"/>
                <w:szCs w:val="12"/>
              </w:rPr>
            </w:pPr>
            <w:r w:rsidRPr="00951747">
              <w:rPr>
                <w:rFonts w:ascii="Arial" w:hAnsi="Arial" w:cs="Arial"/>
                <w:sz w:val="12"/>
                <w:szCs w:val="12"/>
              </w:rPr>
              <w:t>2.1</w:t>
            </w:r>
          </w:p>
        </w:tc>
        <w:tc>
          <w:tcPr>
            <w:tcW w:w="0" w:type="auto"/>
          </w:tcPr>
          <w:p w:rsidR="005B445C" w:rsidRPr="00951747" w:rsidRDefault="005B445C" w:rsidP="005B445C">
            <w:pPr>
              <w:spacing w:line="240" w:lineRule="exact"/>
              <w:rPr>
                <w:rFonts w:ascii="Arial" w:hAnsi="Arial" w:cs="Arial"/>
                <w:sz w:val="12"/>
                <w:szCs w:val="12"/>
              </w:rPr>
            </w:pPr>
            <w:r w:rsidRPr="00951747">
              <w:rPr>
                <w:rFonts w:ascii="Arial" w:hAnsi="Arial" w:cs="Arial"/>
                <w:sz w:val="12"/>
                <w:szCs w:val="12"/>
              </w:rPr>
              <w:t>областной бюджет</w:t>
            </w:r>
          </w:p>
        </w:tc>
        <w:tc>
          <w:tcPr>
            <w:tcW w:w="0" w:type="auto"/>
            <w:noWrap/>
          </w:tcPr>
          <w:p w:rsidR="005B445C" w:rsidRPr="00951747" w:rsidRDefault="005B445C" w:rsidP="005B445C">
            <w:pPr>
              <w:spacing w:line="240" w:lineRule="exact"/>
              <w:rPr>
                <w:rFonts w:ascii="Arial" w:hAnsi="Arial" w:cs="Arial"/>
                <w:sz w:val="12"/>
                <w:szCs w:val="12"/>
              </w:rPr>
            </w:pPr>
            <w:r w:rsidRPr="00951747">
              <w:rPr>
                <w:rFonts w:ascii="Arial" w:hAnsi="Arial" w:cs="Arial"/>
                <w:sz w:val="12"/>
                <w:szCs w:val="12"/>
              </w:rPr>
              <w:t>0</w:t>
            </w:r>
          </w:p>
        </w:tc>
        <w:tc>
          <w:tcPr>
            <w:tcW w:w="0" w:type="auto"/>
            <w:noWrap/>
          </w:tcPr>
          <w:p w:rsidR="005B445C" w:rsidRPr="00951747" w:rsidRDefault="005B445C" w:rsidP="005B445C">
            <w:pPr>
              <w:spacing w:line="240" w:lineRule="exact"/>
              <w:rPr>
                <w:rFonts w:ascii="Arial" w:hAnsi="Arial" w:cs="Arial"/>
                <w:sz w:val="12"/>
                <w:szCs w:val="12"/>
              </w:rPr>
            </w:pPr>
            <w:r w:rsidRPr="00951747">
              <w:rPr>
                <w:rFonts w:ascii="Arial" w:hAnsi="Arial" w:cs="Arial"/>
                <w:sz w:val="12"/>
                <w:szCs w:val="12"/>
              </w:rPr>
              <w:t>0</w:t>
            </w:r>
          </w:p>
        </w:tc>
        <w:tc>
          <w:tcPr>
            <w:tcW w:w="0" w:type="auto"/>
          </w:tcPr>
          <w:p w:rsidR="005B445C" w:rsidRPr="00951747" w:rsidRDefault="005B445C" w:rsidP="005B445C">
            <w:pPr>
              <w:spacing w:line="240" w:lineRule="exact"/>
              <w:rPr>
                <w:rFonts w:ascii="Arial" w:hAnsi="Arial" w:cs="Arial"/>
                <w:sz w:val="12"/>
                <w:szCs w:val="12"/>
              </w:rPr>
            </w:pPr>
            <w:r w:rsidRPr="00951747">
              <w:rPr>
                <w:rFonts w:ascii="Arial" w:hAnsi="Arial" w:cs="Arial"/>
                <w:sz w:val="12"/>
                <w:szCs w:val="12"/>
              </w:rPr>
              <w:t>0</w:t>
            </w:r>
          </w:p>
        </w:tc>
        <w:tc>
          <w:tcPr>
            <w:tcW w:w="0" w:type="auto"/>
          </w:tcPr>
          <w:p w:rsidR="005B445C" w:rsidRPr="00951747" w:rsidRDefault="005B445C" w:rsidP="005B445C">
            <w:pPr>
              <w:spacing w:line="240" w:lineRule="exact"/>
              <w:rPr>
                <w:rFonts w:ascii="Arial" w:hAnsi="Arial" w:cs="Arial"/>
                <w:sz w:val="12"/>
                <w:szCs w:val="12"/>
              </w:rPr>
            </w:pPr>
            <w:r w:rsidRPr="00951747">
              <w:rPr>
                <w:rFonts w:ascii="Arial" w:hAnsi="Arial" w:cs="Arial"/>
                <w:sz w:val="12"/>
                <w:szCs w:val="12"/>
              </w:rPr>
              <w:t>0</w:t>
            </w:r>
          </w:p>
        </w:tc>
        <w:tc>
          <w:tcPr>
            <w:tcW w:w="0" w:type="auto"/>
          </w:tcPr>
          <w:p w:rsidR="005B445C" w:rsidRPr="00951747" w:rsidRDefault="005B445C" w:rsidP="005B445C">
            <w:pPr>
              <w:spacing w:line="240" w:lineRule="exact"/>
              <w:rPr>
                <w:rFonts w:ascii="Arial" w:hAnsi="Arial" w:cs="Arial"/>
                <w:sz w:val="12"/>
                <w:szCs w:val="12"/>
              </w:rPr>
            </w:pPr>
            <w:r w:rsidRPr="00951747">
              <w:rPr>
                <w:rFonts w:ascii="Arial" w:hAnsi="Arial" w:cs="Arial"/>
                <w:sz w:val="12"/>
                <w:szCs w:val="12"/>
              </w:rPr>
              <w:t>0</w:t>
            </w:r>
          </w:p>
        </w:tc>
        <w:tc>
          <w:tcPr>
            <w:tcW w:w="0" w:type="auto"/>
          </w:tcPr>
          <w:p w:rsidR="005B445C" w:rsidRPr="00951747" w:rsidRDefault="005B445C" w:rsidP="005B445C">
            <w:pPr>
              <w:spacing w:line="240" w:lineRule="exact"/>
              <w:rPr>
                <w:rFonts w:ascii="Arial" w:hAnsi="Arial" w:cs="Arial"/>
                <w:sz w:val="12"/>
                <w:szCs w:val="12"/>
              </w:rPr>
            </w:pPr>
            <w:r w:rsidRPr="00951747">
              <w:rPr>
                <w:rFonts w:ascii="Arial" w:hAnsi="Arial" w:cs="Arial"/>
                <w:sz w:val="12"/>
                <w:szCs w:val="12"/>
              </w:rPr>
              <w:t>0</w:t>
            </w:r>
          </w:p>
        </w:tc>
        <w:tc>
          <w:tcPr>
            <w:tcW w:w="0" w:type="auto"/>
          </w:tcPr>
          <w:p w:rsidR="005B445C" w:rsidRPr="00951747" w:rsidRDefault="005B445C" w:rsidP="005B445C">
            <w:pPr>
              <w:spacing w:line="240" w:lineRule="exact"/>
              <w:rPr>
                <w:rFonts w:ascii="Arial" w:hAnsi="Arial" w:cs="Arial"/>
                <w:sz w:val="12"/>
                <w:szCs w:val="12"/>
              </w:rPr>
            </w:pPr>
            <w:r w:rsidRPr="00951747">
              <w:rPr>
                <w:rFonts w:ascii="Arial" w:hAnsi="Arial" w:cs="Arial"/>
                <w:sz w:val="12"/>
                <w:szCs w:val="12"/>
              </w:rPr>
              <w:t>0</w:t>
            </w:r>
          </w:p>
        </w:tc>
      </w:tr>
      <w:tr w:rsidR="005B445C" w:rsidRPr="00951747" w:rsidTr="005B445C">
        <w:trPr>
          <w:trHeight w:val="543"/>
          <w:jc w:val="center"/>
        </w:trPr>
        <w:tc>
          <w:tcPr>
            <w:tcW w:w="0" w:type="auto"/>
            <w:vMerge/>
          </w:tcPr>
          <w:p w:rsidR="005B445C" w:rsidRPr="00951747" w:rsidRDefault="005B445C" w:rsidP="005B445C">
            <w:pPr>
              <w:spacing w:line="240" w:lineRule="exact"/>
              <w:rPr>
                <w:rFonts w:ascii="Arial" w:hAnsi="Arial" w:cs="Arial"/>
                <w:sz w:val="12"/>
                <w:szCs w:val="12"/>
              </w:rPr>
            </w:pPr>
          </w:p>
        </w:tc>
        <w:tc>
          <w:tcPr>
            <w:tcW w:w="0" w:type="auto"/>
            <w:vMerge/>
          </w:tcPr>
          <w:p w:rsidR="005B445C" w:rsidRPr="00951747" w:rsidRDefault="005B445C" w:rsidP="005B445C">
            <w:pPr>
              <w:autoSpaceDE w:val="0"/>
              <w:autoSpaceDN w:val="0"/>
              <w:adjustRightInd w:val="0"/>
              <w:spacing w:line="240" w:lineRule="exact"/>
              <w:rPr>
                <w:rFonts w:ascii="Arial" w:hAnsi="Arial" w:cs="Arial"/>
                <w:sz w:val="12"/>
                <w:szCs w:val="12"/>
              </w:rPr>
            </w:pPr>
          </w:p>
        </w:tc>
        <w:tc>
          <w:tcPr>
            <w:tcW w:w="0" w:type="auto"/>
            <w:vMerge/>
          </w:tcPr>
          <w:p w:rsidR="005B445C" w:rsidRPr="00951747" w:rsidRDefault="005B445C" w:rsidP="005B445C">
            <w:pPr>
              <w:spacing w:line="240" w:lineRule="exact"/>
              <w:rPr>
                <w:rFonts w:ascii="Arial" w:hAnsi="Arial" w:cs="Arial"/>
                <w:sz w:val="12"/>
                <w:szCs w:val="12"/>
              </w:rPr>
            </w:pPr>
          </w:p>
        </w:tc>
        <w:tc>
          <w:tcPr>
            <w:tcW w:w="0" w:type="auto"/>
            <w:vMerge/>
          </w:tcPr>
          <w:p w:rsidR="005B445C" w:rsidRPr="00951747" w:rsidRDefault="005B445C" w:rsidP="005B445C">
            <w:pPr>
              <w:spacing w:line="240" w:lineRule="exact"/>
              <w:rPr>
                <w:rFonts w:ascii="Arial" w:hAnsi="Arial" w:cs="Arial"/>
                <w:sz w:val="12"/>
                <w:szCs w:val="12"/>
              </w:rPr>
            </w:pPr>
          </w:p>
        </w:tc>
        <w:tc>
          <w:tcPr>
            <w:tcW w:w="0" w:type="auto"/>
            <w:vMerge/>
          </w:tcPr>
          <w:p w:rsidR="005B445C" w:rsidRPr="00951747" w:rsidRDefault="005B445C" w:rsidP="005B445C">
            <w:pPr>
              <w:spacing w:line="240" w:lineRule="exact"/>
              <w:jc w:val="center"/>
              <w:rPr>
                <w:rFonts w:ascii="Arial" w:hAnsi="Arial" w:cs="Arial"/>
                <w:sz w:val="12"/>
                <w:szCs w:val="12"/>
              </w:rPr>
            </w:pPr>
          </w:p>
        </w:tc>
        <w:tc>
          <w:tcPr>
            <w:tcW w:w="0" w:type="auto"/>
          </w:tcPr>
          <w:p w:rsidR="005B445C" w:rsidRPr="00951747" w:rsidRDefault="005B445C" w:rsidP="005B445C">
            <w:pPr>
              <w:spacing w:line="240" w:lineRule="exact"/>
              <w:rPr>
                <w:rFonts w:ascii="Arial" w:hAnsi="Arial" w:cs="Arial"/>
                <w:sz w:val="12"/>
                <w:szCs w:val="12"/>
              </w:rPr>
            </w:pPr>
            <w:r w:rsidRPr="00951747">
              <w:rPr>
                <w:rFonts w:ascii="Arial" w:hAnsi="Arial" w:cs="Arial"/>
                <w:sz w:val="12"/>
                <w:szCs w:val="12"/>
              </w:rPr>
              <w:t>местный бю</w:t>
            </w:r>
            <w:r w:rsidRPr="00951747">
              <w:rPr>
                <w:rFonts w:ascii="Arial" w:hAnsi="Arial" w:cs="Arial"/>
                <w:sz w:val="12"/>
                <w:szCs w:val="12"/>
              </w:rPr>
              <w:t>д</w:t>
            </w:r>
            <w:r w:rsidRPr="00951747">
              <w:rPr>
                <w:rFonts w:ascii="Arial" w:hAnsi="Arial" w:cs="Arial"/>
                <w:sz w:val="12"/>
                <w:szCs w:val="12"/>
              </w:rPr>
              <w:t>жет</w:t>
            </w:r>
          </w:p>
        </w:tc>
        <w:tc>
          <w:tcPr>
            <w:tcW w:w="0" w:type="auto"/>
            <w:noWrap/>
          </w:tcPr>
          <w:p w:rsidR="005B445C" w:rsidRPr="00951747" w:rsidRDefault="005B445C" w:rsidP="005B445C">
            <w:pPr>
              <w:spacing w:line="240" w:lineRule="exact"/>
              <w:rPr>
                <w:rFonts w:ascii="Arial" w:hAnsi="Arial" w:cs="Arial"/>
                <w:sz w:val="12"/>
                <w:szCs w:val="12"/>
              </w:rPr>
            </w:pPr>
            <w:r w:rsidRPr="00951747">
              <w:rPr>
                <w:rFonts w:ascii="Arial" w:hAnsi="Arial" w:cs="Arial"/>
                <w:sz w:val="12"/>
                <w:szCs w:val="12"/>
              </w:rPr>
              <w:t>60,0</w:t>
            </w:r>
          </w:p>
        </w:tc>
        <w:tc>
          <w:tcPr>
            <w:tcW w:w="0" w:type="auto"/>
            <w:noWrap/>
          </w:tcPr>
          <w:p w:rsidR="005B445C" w:rsidRPr="00951747" w:rsidRDefault="005B445C" w:rsidP="005B445C">
            <w:pPr>
              <w:spacing w:line="240" w:lineRule="exact"/>
              <w:rPr>
                <w:rFonts w:ascii="Arial" w:hAnsi="Arial" w:cs="Arial"/>
                <w:sz w:val="12"/>
                <w:szCs w:val="12"/>
              </w:rPr>
            </w:pPr>
            <w:r w:rsidRPr="00951747">
              <w:rPr>
                <w:rFonts w:ascii="Arial" w:hAnsi="Arial" w:cs="Arial"/>
                <w:sz w:val="12"/>
                <w:szCs w:val="12"/>
              </w:rPr>
              <w:t>0</w:t>
            </w:r>
          </w:p>
        </w:tc>
        <w:tc>
          <w:tcPr>
            <w:tcW w:w="0" w:type="auto"/>
          </w:tcPr>
          <w:p w:rsidR="005B445C" w:rsidRPr="00951747" w:rsidRDefault="005B445C" w:rsidP="005B445C">
            <w:pPr>
              <w:spacing w:line="240" w:lineRule="exact"/>
              <w:rPr>
                <w:rFonts w:ascii="Arial" w:hAnsi="Arial" w:cs="Arial"/>
                <w:sz w:val="12"/>
                <w:szCs w:val="12"/>
              </w:rPr>
            </w:pPr>
            <w:r w:rsidRPr="00951747">
              <w:rPr>
                <w:rFonts w:ascii="Arial" w:hAnsi="Arial" w:cs="Arial"/>
                <w:sz w:val="12"/>
                <w:szCs w:val="12"/>
              </w:rPr>
              <w:t>0</w:t>
            </w:r>
          </w:p>
        </w:tc>
        <w:tc>
          <w:tcPr>
            <w:tcW w:w="0" w:type="auto"/>
          </w:tcPr>
          <w:p w:rsidR="005B445C" w:rsidRPr="00951747" w:rsidRDefault="005B445C" w:rsidP="005B445C">
            <w:pPr>
              <w:spacing w:line="240" w:lineRule="exact"/>
              <w:rPr>
                <w:rFonts w:ascii="Arial" w:hAnsi="Arial" w:cs="Arial"/>
                <w:sz w:val="12"/>
                <w:szCs w:val="12"/>
              </w:rPr>
            </w:pPr>
            <w:r w:rsidRPr="00951747">
              <w:rPr>
                <w:rFonts w:ascii="Arial" w:hAnsi="Arial" w:cs="Arial"/>
                <w:sz w:val="12"/>
                <w:szCs w:val="12"/>
              </w:rPr>
              <w:t>0</w:t>
            </w:r>
          </w:p>
        </w:tc>
        <w:tc>
          <w:tcPr>
            <w:tcW w:w="0" w:type="auto"/>
          </w:tcPr>
          <w:p w:rsidR="005B445C" w:rsidRPr="00951747" w:rsidRDefault="005B445C" w:rsidP="005B445C">
            <w:pPr>
              <w:spacing w:line="240" w:lineRule="exact"/>
              <w:rPr>
                <w:rFonts w:ascii="Arial" w:hAnsi="Arial" w:cs="Arial"/>
                <w:sz w:val="12"/>
                <w:szCs w:val="12"/>
              </w:rPr>
            </w:pPr>
            <w:r w:rsidRPr="00951747">
              <w:rPr>
                <w:rFonts w:ascii="Arial" w:hAnsi="Arial" w:cs="Arial"/>
                <w:sz w:val="12"/>
                <w:szCs w:val="12"/>
              </w:rPr>
              <w:t>0</w:t>
            </w:r>
          </w:p>
        </w:tc>
        <w:tc>
          <w:tcPr>
            <w:tcW w:w="0" w:type="auto"/>
          </w:tcPr>
          <w:p w:rsidR="005B445C" w:rsidRPr="00951747" w:rsidRDefault="005B445C" w:rsidP="005B445C">
            <w:pPr>
              <w:spacing w:line="240" w:lineRule="exact"/>
              <w:rPr>
                <w:rFonts w:ascii="Arial" w:hAnsi="Arial" w:cs="Arial"/>
                <w:sz w:val="12"/>
                <w:szCs w:val="12"/>
              </w:rPr>
            </w:pPr>
            <w:r w:rsidRPr="00951747">
              <w:rPr>
                <w:rFonts w:ascii="Arial" w:hAnsi="Arial" w:cs="Arial"/>
                <w:sz w:val="12"/>
                <w:szCs w:val="12"/>
              </w:rPr>
              <w:t>0</w:t>
            </w:r>
          </w:p>
        </w:tc>
        <w:tc>
          <w:tcPr>
            <w:tcW w:w="0" w:type="auto"/>
          </w:tcPr>
          <w:p w:rsidR="005B445C" w:rsidRPr="00951747" w:rsidRDefault="005B445C" w:rsidP="005B445C">
            <w:pPr>
              <w:spacing w:line="240" w:lineRule="exact"/>
              <w:rPr>
                <w:rFonts w:ascii="Arial" w:hAnsi="Arial" w:cs="Arial"/>
                <w:sz w:val="12"/>
                <w:szCs w:val="12"/>
              </w:rPr>
            </w:pPr>
            <w:r w:rsidRPr="00951747">
              <w:rPr>
                <w:rFonts w:ascii="Arial" w:hAnsi="Arial" w:cs="Arial"/>
                <w:sz w:val="12"/>
                <w:szCs w:val="12"/>
              </w:rPr>
              <w:t>0</w:t>
            </w:r>
          </w:p>
        </w:tc>
      </w:tr>
      <w:tr w:rsidR="005B445C" w:rsidRPr="00951747" w:rsidTr="005B445C">
        <w:trPr>
          <w:trHeight w:val="549"/>
          <w:jc w:val="center"/>
        </w:trPr>
        <w:tc>
          <w:tcPr>
            <w:tcW w:w="0" w:type="auto"/>
            <w:vMerge w:val="restart"/>
          </w:tcPr>
          <w:p w:rsidR="005B445C" w:rsidRPr="00951747" w:rsidRDefault="005B445C" w:rsidP="005B445C">
            <w:pPr>
              <w:spacing w:line="240" w:lineRule="exact"/>
              <w:rPr>
                <w:rFonts w:ascii="Arial" w:hAnsi="Arial" w:cs="Arial"/>
                <w:sz w:val="12"/>
                <w:szCs w:val="12"/>
              </w:rPr>
            </w:pPr>
            <w:r w:rsidRPr="00951747">
              <w:rPr>
                <w:rFonts w:ascii="Arial" w:hAnsi="Arial" w:cs="Arial"/>
                <w:sz w:val="12"/>
                <w:szCs w:val="12"/>
              </w:rPr>
              <w:t>4.7.</w:t>
            </w:r>
          </w:p>
        </w:tc>
        <w:tc>
          <w:tcPr>
            <w:tcW w:w="0" w:type="auto"/>
            <w:vMerge w:val="restart"/>
          </w:tcPr>
          <w:p w:rsidR="005B445C" w:rsidRPr="00951747" w:rsidRDefault="005B445C" w:rsidP="005B445C">
            <w:pPr>
              <w:autoSpaceDE w:val="0"/>
              <w:autoSpaceDN w:val="0"/>
              <w:adjustRightInd w:val="0"/>
              <w:spacing w:line="240" w:lineRule="exact"/>
              <w:rPr>
                <w:rFonts w:ascii="Arial" w:hAnsi="Arial" w:cs="Arial"/>
                <w:sz w:val="12"/>
                <w:szCs w:val="12"/>
              </w:rPr>
            </w:pPr>
            <w:r w:rsidRPr="00951747">
              <w:rPr>
                <w:rFonts w:ascii="Arial" w:hAnsi="Arial" w:cs="Arial"/>
                <w:sz w:val="12"/>
                <w:szCs w:val="12"/>
              </w:rPr>
              <w:t>Организация бе</w:t>
            </w:r>
            <w:r w:rsidRPr="00951747">
              <w:rPr>
                <w:rFonts w:ascii="Arial" w:hAnsi="Arial" w:cs="Arial"/>
                <w:sz w:val="12"/>
                <w:szCs w:val="12"/>
              </w:rPr>
              <w:t>с</w:t>
            </w:r>
            <w:r w:rsidRPr="00951747">
              <w:rPr>
                <w:rFonts w:ascii="Arial" w:hAnsi="Arial" w:cs="Arial"/>
                <w:sz w:val="12"/>
                <w:szCs w:val="12"/>
              </w:rPr>
              <w:t>платного горячего питания обучающи</w:t>
            </w:r>
            <w:r w:rsidRPr="00951747">
              <w:rPr>
                <w:rFonts w:ascii="Arial" w:hAnsi="Arial" w:cs="Arial"/>
                <w:sz w:val="12"/>
                <w:szCs w:val="12"/>
              </w:rPr>
              <w:t>х</w:t>
            </w:r>
            <w:r w:rsidRPr="00951747">
              <w:rPr>
                <w:rFonts w:ascii="Arial" w:hAnsi="Arial" w:cs="Arial"/>
                <w:sz w:val="12"/>
                <w:szCs w:val="12"/>
              </w:rPr>
              <w:t>ся, получающих начальное общее образование  в муниципальных обр</w:t>
            </w:r>
            <w:r w:rsidRPr="00951747">
              <w:rPr>
                <w:rFonts w:ascii="Arial" w:hAnsi="Arial" w:cs="Arial"/>
                <w:sz w:val="12"/>
                <w:szCs w:val="12"/>
              </w:rPr>
              <w:t>а</w:t>
            </w:r>
            <w:r w:rsidRPr="00951747">
              <w:rPr>
                <w:rFonts w:ascii="Arial" w:hAnsi="Arial" w:cs="Arial"/>
                <w:sz w:val="12"/>
                <w:szCs w:val="12"/>
              </w:rPr>
              <w:t>зовательных организациях</w:t>
            </w:r>
          </w:p>
        </w:tc>
        <w:tc>
          <w:tcPr>
            <w:tcW w:w="0" w:type="auto"/>
            <w:vMerge w:val="restart"/>
          </w:tcPr>
          <w:p w:rsidR="005B445C" w:rsidRPr="00951747" w:rsidRDefault="005B445C" w:rsidP="005B445C">
            <w:pPr>
              <w:spacing w:line="240" w:lineRule="exact"/>
              <w:rPr>
                <w:rFonts w:ascii="Arial" w:hAnsi="Arial" w:cs="Arial"/>
                <w:sz w:val="12"/>
                <w:szCs w:val="12"/>
              </w:rPr>
            </w:pPr>
            <w:r w:rsidRPr="00951747">
              <w:rPr>
                <w:rFonts w:ascii="Arial" w:hAnsi="Arial" w:cs="Arial"/>
                <w:sz w:val="12"/>
                <w:szCs w:val="12"/>
              </w:rPr>
              <w:t>комитет образов</w:t>
            </w:r>
            <w:r w:rsidRPr="00951747">
              <w:rPr>
                <w:rFonts w:ascii="Arial" w:hAnsi="Arial" w:cs="Arial"/>
                <w:sz w:val="12"/>
                <w:szCs w:val="12"/>
              </w:rPr>
              <w:t>а</w:t>
            </w:r>
            <w:r w:rsidRPr="00951747">
              <w:rPr>
                <w:rFonts w:ascii="Arial" w:hAnsi="Arial" w:cs="Arial"/>
                <w:sz w:val="12"/>
                <w:szCs w:val="12"/>
              </w:rPr>
              <w:t>ния</w:t>
            </w:r>
          </w:p>
          <w:p w:rsidR="005B445C" w:rsidRPr="00951747" w:rsidRDefault="005B445C" w:rsidP="005B445C">
            <w:pPr>
              <w:spacing w:line="240" w:lineRule="exact"/>
              <w:rPr>
                <w:rFonts w:ascii="Arial" w:hAnsi="Arial" w:cs="Arial"/>
                <w:sz w:val="12"/>
                <w:szCs w:val="12"/>
              </w:rPr>
            </w:pPr>
          </w:p>
        </w:tc>
        <w:tc>
          <w:tcPr>
            <w:tcW w:w="0" w:type="auto"/>
            <w:vMerge w:val="restart"/>
          </w:tcPr>
          <w:p w:rsidR="005B445C" w:rsidRPr="00951747" w:rsidRDefault="005B445C" w:rsidP="005B445C">
            <w:pPr>
              <w:spacing w:line="240" w:lineRule="exact"/>
              <w:rPr>
                <w:rFonts w:ascii="Arial" w:hAnsi="Arial" w:cs="Arial"/>
                <w:sz w:val="12"/>
                <w:szCs w:val="12"/>
              </w:rPr>
            </w:pPr>
            <w:r w:rsidRPr="00951747">
              <w:rPr>
                <w:rFonts w:ascii="Arial" w:hAnsi="Arial" w:cs="Arial"/>
                <w:sz w:val="12"/>
                <w:szCs w:val="12"/>
              </w:rPr>
              <w:t>2020</w:t>
            </w:r>
          </w:p>
        </w:tc>
        <w:tc>
          <w:tcPr>
            <w:tcW w:w="0" w:type="auto"/>
            <w:vMerge w:val="restart"/>
          </w:tcPr>
          <w:p w:rsidR="005B445C" w:rsidRPr="00951747" w:rsidRDefault="005B445C" w:rsidP="005B445C">
            <w:pPr>
              <w:spacing w:line="240" w:lineRule="exact"/>
              <w:jc w:val="center"/>
              <w:rPr>
                <w:rFonts w:ascii="Arial" w:hAnsi="Arial" w:cs="Arial"/>
                <w:sz w:val="12"/>
                <w:szCs w:val="12"/>
              </w:rPr>
            </w:pPr>
            <w:r w:rsidRPr="00951747">
              <w:rPr>
                <w:rFonts w:ascii="Arial" w:hAnsi="Arial" w:cs="Arial"/>
                <w:sz w:val="12"/>
                <w:szCs w:val="12"/>
              </w:rPr>
              <w:t>2.1</w:t>
            </w:r>
          </w:p>
        </w:tc>
        <w:tc>
          <w:tcPr>
            <w:tcW w:w="0" w:type="auto"/>
          </w:tcPr>
          <w:p w:rsidR="005B445C" w:rsidRPr="00951747" w:rsidRDefault="005B445C" w:rsidP="005B445C">
            <w:pPr>
              <w:spacing w:line="240" w:lineRule="exact"/>
              <w:rPr>
                <w:rFonts w:ascii="Arial" w:hAnsi="Arial" w:cs="Arial"/>
                <w:sz w:val="12"/>
                <w:szCs w:val="12"/>
              </w:rPr>
            </w:pPr>
            <w:r w:rsidRPr="00951747">
              <w:rPr>
                <w:rFonts w:ascii="Arial" w:hAnsi="Arial" w:cs="Arial"/>
                <w:sz w:val="12"/>
                <w:szCs w:val="12"/>
              </w:rPr>
              <w:t>областной бюджет</w:t>
            </w:r>
          </w:p>
        </w:tc>
        <w:tc>
          <w:tcPr>
            <w:tcW w:w="0" w:type="auto"/>
            <w:noWrap/>
          </w:tcPr>
          <w:p w:rsidR="005B445C" w:rsidRPr="00951747" w:rsidRDefault="005B445C" w:rsidP="005B445C">
            <w:pPr>
              <w:spacing w:line="240" w:lineRule="exact"/>
              <w:rPr>
                <w:rFonts w:ascii="Arial" w:hAnsi="Arial" w:cs="Arial"/>
                <w:sz w:val="12"/>
                <w:szCs w:val="12"/>
              </w:rPr>
            </w:pPr>
            <w:r w:rsidRPr="00951747">
              <w:rPr>
                <w:rFonts w:ascii="Arial" w:hAnsi="Arial" w:cs="Arial"/>
                <w:sz w:val="12"/>
                <w:szCs w:val="12"/>
              </w:rPr>
              <w:t>2109,065</w:t>
            </w:r>
          </w:p>
        </w:tc>
        <w:tc>
          <w:tcPr>
            <w:tcW w:w="0" w:type="auto"/>
            <w:noWrap/>
          </w:tcPr>
          <w:p w:rsidR="005B445C" w:rsidRPr="00951747" w:rsidRDefault="005B445C" w:rsidP="005B445C">
            <w:pPr>
              <w:spacing w:line="240" w:lineRule="exact"/>
              <w:rPr>
                <w:rFonts w:ascii="Arial" w:hAnsi="Arial" w:cs="Arial"/>
                <w:sz w:val="12"/>
                <w:szCs w:val="12"/>
              </w:rPr>
            </w:pPr>
            <w:r w:rsidRPr="00951747">
              <w:rPr>
                <w:rFonts w:ascii="Arial" w:hAnsi="Arial" w:cs="Arial"/>
                <w:sz w:val="12"/>
                <w:szCs w:val="12"/>
              </w:rPr>
              <w:t>0</w:t>
            </w:r>
          </w:p>
        </w:tc>
        <w:tc>
          <w:tcPr>
            <w:tcW w:w="0" w:type="auto"/>
          </w:tcPr>
          <w:p w:rsidR="005B445C" w:rsidRPr="00951747" w:rsidRDefault="005B445C" w:rsidP="005B445C">
            <w:pPr>
              <w:spacing w:line="240" w:lineRule="exact"/>
              <w:rPr>
                <w:rFonts w:ascii="Arial" w:hAnsi="Arial" w:cs="Arial"/>
                <w:sz w:val="12"/>
                <w:szCs w:val="12"/>
              </w:rPr>
            </w:pPr>
            <w:r w:rsidRPr="00951747">
              <w:rPr>
                <w:rFonts w:ascii="Arial" w:hAnsi="Arial" w:cs="Arial"/>
                <w:sz w:val="12"/>
                <w:szCs w:val="12"/>
              </w:rPr>
              <w:t>0</w:t>
            </w:r>
          </w:p>
        </w:tc>
        <w:tc>
          <w:tcPr>
            <w:tcW w:w="0" w:type="auto"/>
          </w:tcPr>
          <w:p w:rsidR="005B445C" w:rsidRPr="00951747" w:rsidRDefault="005B445C" w:rsidP="005B445C">
            <w:pPr>
              <w:spacing w:line="240" w:lineRule="exact"/>
              <w:rPr>
                <w:rFonts w:ascii="Arial" w:hAnsi="Arial" w:cs="Arial"/>
                <w:sz w:val="12"/>
                <w:szCs w:val="12"/>
              </w:rPr>
            </w:pPr>
            <w:r w:rsidRPr="00951747">
              <w:rPr>
                <w:rFonts w:ascii="Arial" w:hAnsi="Arial" w:cs="Arial"/>
                <w:sz w:val="12"/>
                <w:szCs w:val="12"/>
              </w:rPr>
              <w:t>0</w:t>
            </w:r>
          </w:p>
        </w:tc>
        <w:tc>
          <w:tcPr>
            <w:tcW w:w="0" w:type="auto"/>
          </w:tcPr>
          <w:p w:rsidR="005B445C" w:rsidRPr="00951747" w:rsidRDefault="005B445C" w:rsidP="005B445C">
            <w:pPr>
              <w:spacing w:line="240" w:lineRule="exact"/>
              <w:rPr>
                <w:rFonts w:ascii="Arial" w:hAnsi="Arial" w:cs="Arial"/>
                <w:sz w:val="12"/>
                <w:szCs w:val="12"/>
              </w:rPr>
            </w:pPr>
            <w:r w:rsidRPr="00951747">
              <w:rPr>
                <w:rFonts w:ascii="Arial" w:hAnsi="Arial" w:cs="Arial"/>
                <w:sz w:val="12"/>
                <w:szCs w:val="12"/>
              </w:rPr>
              <w:t>0</w:t>
            </w:r>
          </w:p>
        </w:tc>
        <w:tc>
          <w:tcPr>
            <w:tcW w:w="0" w:type="auto"/>
          </w:tcPr>
          <w:p w:rsidR="005B445C" w:rsidRPr="00951747" w:rsidRDefault="005B445C" w:rsidP="005B445C">
            <w:pPr>
              <w:spacing w:line="240" w:lineRule="exact"/>
              <w:rPr>
                <w:rFonts w:ascii="Arial" w:hAnsi="Arial" w:cs="Arial"/>
                <w:sz w:val="12"/>
                <w:szCs w:val="12"/>
              </w:rPr>
            </w:pPr>
            <w:r w:rsidRPr="00951747">
              <w:rPr>
                <w:rFonts w:ascii="Arial" w:hAnsi="Arial" w:cs="Arial"/>
                <w:sz w:val="12"/>
                <w:szCs w:val="12"/>
              </w:rPr>
              <w:t>0</w:t>
            </w:r>
          </w:p>
        </w:tc>
        <w:tc>
          <w:tcPr>
            <w:tcW w:w="0" w:type="auto"/>
          </w:tcPr>
          <w:p w:rsidR="005B445C" w:rsidRPr="00951747" w:rsidRDefault="005B445C" w:rsidP="005B445C">
            <w:pPr>
              <w:spacing w:line="240" w:lineRule="exact"/>
              <w:rPr>
                <w:rFonts w:ascii="Arial" w:hAnsi="Arial" w:cs="Arial"/>
                <w:sz w:val="12"/>
                <w:szCs w:val="12"/>
              </w:rPr>
            </w:pPr>
            <w:r w:rsidRPr="00951747">
              <w:rPr>
                <w:rFonts w:ascii="Arial" w:hAnsi="Arial" w:cs="Arial"/>
                <w:sz w:val="12"/>
                <w:szCs w:val="12"/>
              </w:rPr>
              <w:t>0</w:t>
            </w:r>
          </w:p>
        </w:tc>
      </w:tr>
      <w:tr w:rsidR="005B445C" w:rsidRPr="00951747" w:rsidTr="005B445C">
        <w:trPr>
          <w:trHeight w:val="543"/>
          <w:jc w:val="center"/>
        </w:trPr>
        <w:tc>
          <w:tcPr>
            <w:tcW w:w="0" w:type="auto"/>
            <w:vMerge/>
          </w:tcPr>
          <w:p w:rsidR="005B445C" w:rsidRPr="00951747" w:rsidRDefault="005B445C" w:rsidP="005B445C">
            <w:pPr>
              <w:spacing w:line="240" w:lineRule="exact"/>
              <w:rPr>
                <w:rFonts w:ascii="Arial" w:hAnsi="Arial" w:cs="Arial"/>
                <w:sz w:val="12"/>
                <w:szCs w:val="12"/>
              </w:rPr>
            </w:pPr>
          </w:p>
        </w:tc>
        <w:tc>
          <w:tcPr>
            <w:tcW w:w="0" w:type="auto"/>
            <w:vMerge/>
          </w:tcPr>
          <w:p w:rsidR="005B445C" w:rsidRPr="00951747" w:rsidRDefault="005B445C" w:rsidP="005B445C">
            <w:pPr>
              <w:autoSpaceDE w:val="0"/>
              <w:autoSpaceDN w:val="0"/>
              <w:adjustRightInd w:val="0"/>
              <w:spacing w:line="240" w:lineRule="exact"/>
              <w:rPr>
                <w:rFonts w:ascii="Arial" w:hAnsi="Arial" w:cs="Arial"/>
                <w:sz w:val="12"/>
                <w:szCs w:val="12"/>
              </w:rPr>
            </w:pPr>
          </w:p>
        </w:tc>
        <w:tc>
          <w:tcPr>
            <w:tcW w:w="0" w:type="auto"/>
            <w:vMerge/>
          </w:tcPr>
          <w:p w:rsidR="005B445C" w:rsidRPr="00951747" w:rsidRDefault="005B445C" w:rsidP="005B445C">
            <w:pPr>
              <w:spacing w:line="240" w:lineRule="exact"/>
              <w:rPr>
                <w:rFonts w:ascii="Arial" w:hAnsi="Arial" w:cs="Arial"/>
                <w:sz w:val="12"/>
                <w:szCs w:val="12"/>
              </w:rPr>
            </w:pPr>
          </w:p>
        </w:tc>
        <w:tc>
          <w:tcPr>
            <w:tcW w:w="0" w:type="auto"/>
            <w:vMerge/>
          </w:tcPr>
          <w:p w:rsidR="005B445C" w:rsidRPr="00951747" w:rsidRDefault="005B445C" w:rsidP="005B445C">
            <w:pPr>
              <w:spacing w:line="240" w:lineRule="exact"/>
              <w:rPr>
                <w:rFonts w:ascii="Arial" w:hAnsi="Arial" w:cs="Arial"/>
                <w:sz w:val="12"/>
                <w:szCs w:val="12"/>
              </w:rPr>
            </w:pPr>
          </w:p>
        </w:tc>
        <w:tc>
          <w:tcPr>
            <w:tcW w:w="0" w:type="auto"/>
            <w:vMerge/>
          </w:tcPr>
          <w:p w:rsidR="005B445C" w:rsidRPr="00951747" w:rsidRDefault="005B445C" w:rsidP="005B445C">
            <w:pPr>
              <w:spacing w:line="240" w:lineRule="exact"/>
              <w:jc w:val="center"/>
              <w:rPr>
                <w:rFonts w:ascii="Arial" w:hAnsi="Arial" w:cs="Arial"/>
                <w:sz w:val="12"/>
                <w:szCs w:val="12"/>
              </w:rPr>
            </w:pPr>
          </w:p>
        </w:tc>
        <w:tc>
          <w:tcPr>
            <w:tcW w:w="0" w:type="auto"/>
          </w:tcPr>
          <w:p w:rsidR="005B445C" w:rsidRPr="00951747" w:rsidRDefault="005B445C" w:rsidP="005B445C">
            <w:pPr>
              <w:spacing w:line="240" w:lineRule="exact"/>
              <w:rPr>
                <w:rFonts w:ascii="Arial" w:hAnsi="Arial" w:cs="Arial"/>
                <w:sz w:val="12"/>
                <w:szCs w:val="12"/>
              </w:rPr>
            </w:pPr>
            <w:r w:rsidRPr="00951747">
              <w:rPr>
                <w:rFonts w:ascii="Arial" w:hAnsi="Arial" w:cs="Arial"/>
                <w:sz w:val="12"/>
                <w:szCs w:val="12"/>
              </w:rPr>
              <w:t>федеральный бю</w:t>
            </w:r>
            <w:r w:rsidRPr="00951747">
              <w:rPr>
                <w:rFonts w:ascii="Arial" w:hAnsi="Arial" w:cs="Arial"/>
                <w:sz w:val="12"/>
                <w:szCs w:val="12"/>
              </w:rPr>
              <w:t>д</w:t>
            </w:r>
            <w:r w:rsidRPr="00951747">
              <w:rPr>
                <w:rFonts w:ascii="Arial" w:hAnsi="Arial" w:cs="Arial"/>
                <w:sz w:val="12"/>
                <w:szCs w:val="12"/>
              </w:rPr>
              <w:t>жет</w:t>
            </w:r>
          </w:p>
        </w:tc>
        <w:tc>
          <w:tcPr>
            <w:tcW w:w="0" w:type="auto"/>
            <w:noWrap/>
          </w:tcPr>
          <w:p w:rsidR="005B445C" w:rsidRPr="00951747" w:rsidRDefault="005B445C" w:rsidP="005B445C">
            <w:pPr>
              <w:spacing w:line="240" w:lineRule="exact"/>
              <w:rPr>
                <w:rFonts w:ascii="Arial" w:hAnsi="Arial" w:cs="Arial"/>
                <w:sz w:val="12"/>
                <w:szCs w:val="12"/>
              </w:rPr>
            </w:pPr>
            <w:r w:rsidRPr="00951747">
              <w:rPr>
                <w:rFonts w:ascii="Arial" w:hAnsi="Arial" w:cs="Arial"/>
                <w:sz w:val="12"/>
                <w:szCs w:val="12"/>
              </w:rPr>
              <w:t>2864,935</w:t>
            </w:r>
          </w:p>
        </w:tc>
        <w:tc>
          <w:tcPr>
            <w:tcW w:w="0" w:type="auto"/>
            <w:noWrap/>
          </w:tcPr>
          <w:p w:rsidR="005B445C" w:rsidRPr="00951747" w:rsidRDefault="005B445C" w:rsidP="005B445C">
            <w:pPr>
              <w:spacing w:line="240" w:lineRule="exact"/>
              <w:rPr>
                <w:rFonts w:ascii="Arial" w:hAnsi="Arial" w:cs="Arial"/>
                <w:sz w:val="12"/>
                <w:szCs w:val="12"/>
              </w:rPr>
            </w:pPr>
            <w:r w:rsidRPr="00951747">
              <w:rPr>
                <w:rFonts w:ascii="Arial" w:hAnsi="Arial" w:cs="Arial"/>
                <w:sz w:val="12"/>
                <w:szCs w:val="12"/>
              </w:rPr>
              <w:t>11773,1</w:t>
            </w:r>
          </w:p>
        </w:tc>
        <w:tc>
          <w:tcPr>
            <w:tcW w:w="0" w:type="auto"/>
          </w:tcPr>
          <w:p w:rsidR="005B445C" w:rsidRPr="00951747" w:rsidRDefault="005B445C" w:rsidP="005B445C">
            <w:pPr>
              <w:spacing w:line="240" w:lineRule="exact"/>
              <w:rPr>
                <w:rFonts w:ascii="Arial" w:hAnsi="Arial" w:cs="Arial"/>
                <w:sz w:val="12"/>
                <w:szCs w:val="12"/>
              </w:rPr>
            </w:pPr>
            <w:r w:rsidRPr="00951747">
              <w:rPr>
                <w:rFonts w:ascii="Arial" w:hAnsi="Arial" w:cs="Arial"/>
                <w:sz w:val="12"/>
                <w:szCs w:val="12"/>
              </w:rPr>
              <w:t>0</w:t>
            </w:r>
          </w:p>
        </w:tc>
        <w:tc>
          <w:tcPr>
            <w:tcW w:w="0" w:type="auto"/>
          </w:tcPr>
          <w:p w:rsidR="005B445C" w:rsidRPr="00951747" w:rsidRDefault="005B445C" w:rsidP="005B445C">
            <w:pPr>
              <w:spacing w:line="240" w:lineRule="exact"/>
              <w:rPr>
                <w:rFonts w:ascii="Arial" w:hAnsi="Arial" w:cs="Arial"/>
                <w:sz w:val="12"/>
                <w:szCs w:val="12"/>
              </w:rPr>
            </w:pPr>
            <w:r w:rsidRPr="00951747">
              <w:rPr>
                <w:rFonts w:ascii="Arial" w:hAnsi="Arial" w:cs="Arial"/>
                <w:sz w:val="12"/>
                <w:szCs w:val="12"/>
              </w:rPr>
              <w:t>0</w:t>
            </w:r>
          </w:p>
        </w:tc>
        <w:tc>
          <w:tcPr>
            <w:tcW w:w="0" w:type="auto"/>
          </w:tcPr>
          <w:p w:rsidR="005B445C" w:rsidRPr="00951747" w:rsidRDefault="005B445C" w:rsidP="005B445C">
            <w:pPr>
              <w:spacing w:line="240" w:lineRule="exact"/>
              <w:rPr>
                <w:rFonts w:ascii="Arial" w:hAnsi="Arial" w:cs="Arial"/>
                <w:sz w:val="12"/>
                <w:szCs w:val="12"/>
              </w:rPr>
            </w:pPr>
            <w:r w:rsidRPr="00951747">
              <w:rPr>
                <w:rFonts w:ascii="Arial" w:hAnsi="Arial" w:cs="Arial"/>
                <w:sz w:val="12"/>
                <w:szCs w:val="12"/>
              </w:rPr>
              <w:t>0</w:t>
            </w:r>
          </w:p>
        </w:tc>
        <w:tc>
          <w:tcPr>
            <w:tcW w:w="0" w:type="auto"/>
          </w:tcPr>
          <w:p w:rsidR="005B445C" w:rsidRPr="00951747" w:rsidRDefault="005B445C" w:rsidP="005B445C">
            <w:pPr>
              <w:spacing w:line="240" w:lineRule="exact"/>
              <w:rPr>
                <w:rFonts w:ascii="Arial" w:hAnsi="Arial" w:cs="Arial"/>
                <w:sz w:val="12"/>
                <w:szCs w:val="12"/>
              </w:rPr>
            </w:pPr>
            <w:r w:rsidRPr="00951747">
              <w:rPr>
                <w:rFonts w:ascii="Arial" w:hAnsi="Arial" w:cs="Arial"/>
                <w:sz w:val="12"/>
                <w:szCs w:val="12"/>
              </w:rPr>
              <w:t>0</w:t>
            </w:r>
          </w:p>
        </w:tc>
        <w:tc>
          <w:tcPr>
            <w:tcW w:w="0" w:type="auto"/>
          </w:tcPr>
          <w:p w:rsidR="005B445C" w:rsidRPr="00951747" w:rsidRDefault="005B445C" w:rsidP="005B445C">
            <w:pPr>
              <w:spacing w:line="240" w:lineRule="exact"/>
              <w:rPr>
                <w:rFonts w:ascii="Arial" w:hAnsi="Arial" w:cs="Arial"/>
                <w:sz w:val="12"/>
                <w:szCs w:val="12"/>
              </w:rPr>
            </w:pPr>
            <w:r w:rsidRPr="00951747">
              <w:rPr>
                <w:rFonts w:ascii="Arial" w:hAnsi="Arial" w:cs="Arial"/>
                <w:sz w:val="12"/>
                <w:szCs w:val="12"/>
              </w:rPr>
              <w:t>0</w:t>
            </w:r>
          </w:p>
        </w:tc>
      </w:tr>
      <w:tr w:rsidR="005B445C" w:rsidRPr="00951747" w:rsidTr="005B445C">
        <w:trPr>
          <w:trHeight w:val="451"/>
          <w:jc w:val="center"/>
        </w:trPr>
        <w:tc>
          <w:tcPr>
            <w:tcW w:w="0" w:type="auto"/>
            <w:vMerge/>
          </w:tcPr>
          <w:p w:rsidR="005B445C" w:rsidRPr="00951747" w:rsidRDefault="005B445C" w:rsidP="005B445C">
            <w:pPr>
              <w:spacing w:line="240" w:lineRule="exact"/>
              <w:rPr>
                <w:rFonts w:ascii="Arial" w:hAnsi="Arial" w:cs="Arial"/>
                <w:sz w:val="12"/>
                <w:szCs w:val="12"/>
              </w:rPr>
            </w:pPr>
          </w:p>
        </w:tc>
        <w:tc>
          <w:tcPr>
            <w:tcW w:w="0" w:type="auto"/>
            <w:vMerge/>
          </w:tcPr>
          <w:p w:rsidR="005B445C" w:rsidRPr="00951747" w:rsidRDefault="005B445C" w:rsidP="005B445C">
            <w:pPr>
              <w:autoSpaceDE w:val="0"/>
              <w:autoSpaceDN w:val="0"/>
              <w:adjustRightInd w:val="0"/>
              <w:spacing w:line="240" w:lineRule="exact"/>
              <w:rPr>
                <w:rFonts w:ascii="Arial" w:hAnsi="Arial" w:cs="Arial"/>
                <w:sz w:val="12"/>
                <w:szCs w:val="12"/>
              </w:rPr>
            </w:pPr>
          </w:p>
        </w:tc>
        <w:tc>
          <w:tcPr>
            <w:tcW w:w="0" w:type="auto"/>
            <w:vMerge/>
          </w:tcPr>
          <w:p w:rsidR="005B445C" w:rsidRPr="00951747" w:rsidRDefault="005B445C" w:rsidP="005B445C">
            <w:pPr>
              <w:spacing w:line="240" w:lineRule="exact"/>
              <w:rPr>
                <w:rFonts w:ascii="Arial" w:hAnsi="Arial" w:cs="Arial"/>
                <w:sz w:val="12"/>
                <w:szCs w:val="12"/>
              </w:rPr>
            </w:pPr>
          </w:p>
        </w:tc>
        <w:tc>
          <w:tcPr>
            <w:tcW w:w="0" w:type="auto"/>
            <w:vMerge/>
          </w:tcPr>
          <w:p w:rsidR="005B445C" w:rsidRPr="00951747" w:rsidRDefault="005B445C" w:rsidP="005B445C">
            <w:pPr>
              <w:spacing w:line="240" w:lineRule="exact"/>
              <w:rPr>
                <w:rFonts w:ascii="Arial" w:hAnsi="Arial" w:cs="Arial"/>
                <w:sz w:val="12"/>
                <w:szCs w:val="12"/>
              </w:rPr>
            </w:pPr>
          </w:p>
        </w:tc>
        <w:tc>
          <w:tcPr>
            <w:tcW w:w="0" w:type="auto"/>
            <w:vMerge/>
          </w:tcPr>
          <w:p w:rsidR="005B445C" w:rsidRPr="00951747" w:rsidRDefault="005B445C" w:rsidP="005B445C">
            <w:pPr>
              <w:spacing w:line="240" w:lineRule="exact"/>
              <w:jc w:val="center"/>
              <w:rPr>
                <w:rFonts w:ascii="Arial" w:hAnsi="Arial" w:cs="Arial"/>
                <w:sz w:val="12"/>
                <w:szCs w:val="12"/>
              </w:rPr>
            </w:pPr>
          </w:p>
        </w:tc>
        <w:tc>
          <w:tcPr>
            <w:tcW w:w="0" w:type="auto"/>
          </w:tcPr>
          <w:p w:rsidR="005B445C" w:rsidRPr="00951747" w:rsidRDefault="005B445C" w:rsidP="005B445C">
            <w:pPr>
              <w:spacing w:line="240" w:lineRule="exact"/>
              <w:rPr>
                <w:rFonts w:ascii="Arial" w:hAnsi="Arial" w:cs="Arial"/>
                <w:sz w:val="12"/>
                <w:szCs w:val="12"/>
              </w:rPr>
            </w:pPr>
            <w:r w:rsidRPr="00951747">
              <w:rPr>
                <w:rFonts w:ascii="Arial" w:hAnsi="Arial" w:cs="Arial"/>
                <w:sz w:val="12"/>
                <w:szCs w:val="12"/>
              </w:rPr>
              <w:t>местный бю</w:t>
            </w:r>
            <w:r w:rsidRPr="00951747">
              <w:rPr>
                <w:rFonts w:ascii="Arial" w:hAnsi="Arial" w:cs="Arial"/>
                <w:sz w:val="12"/>
                <w:szCs w:val="12"/>
              </w:rPr>
              <w:t>д</w:t>
            </w:r>
            <w:r w:rsidRPr="00951747">
              <w:rPr>
                <w:rFonts w:ascii="Arial" w:hAnsi="Arial" w:cs="Arial"/>
                <w:sz w:val="12"/>
                <w:szCs w:val="12"/>
              </w:rPr>
              <w:t>жет</w:t>
            </w:r>
          </w:p>
        </w:tc>
        <w:tc>
          <w:tcPr>
            <w:tcW w:w="0" w:type="auto"/>
            <w:noWrap/>
          </w:tcPr>
          <w:p w:rsidR="005B445C" w:rsidRPr="00951747" w:rsidRDefault="005B445C" w:rsidP="005B445C">
            <w:pPr>
              <w:spacing w:line="240" w:lineRule="exact"/>
              <w:rPr>
                <w:rFonts w:ascii="Arial" w:hAnsi="Arial" w:cs="Arial"/>
                <w:sz w:val="12"/>
                <w:szCs w:val="12"/>
              </w:rPr>
            </w:pPr>
            <w:r w:rsidRPr="00951747">
              <w:rPr>
                <w:rFonts w:ascii="Arial" w:hAnsi="Arial" w:cs="Arial"/>
                <w:sz w:val="12"/>
                <w:szCs w:val="12"/>
              </w:rPr>
              <w:t>50,242</w:t>
            </w:r>
          </w:p>
        </w:tc>
        <w:tc>
          <w:tcPr>
            <w:tcW w:w="0" w:type="auto"/>
            <w:noWrap/>
          </w:tcPr>
          <w:p w:rsidR="005B445C" w:rsidRPr="00951747" w:rsidRDefault="005B445C" w:rsidP="005B445C">
            <w:pPr>
              <w:spacing w:line="240" w:lineRule="exact"/>
              <w:rPr>
                <w:rFonts w:ascii="Arial" w:hAnsi="Arial" w:cs="Arial"/>
                <w:sz w:val="12"/>
                <w:szCs w:val="12"/>
              </w:rPr>
            </w:pPr>
            <w:r w:rsidRPr="00951747">
              <w:rPr>
                <w:rFonts w:ascii="Arial" w:hAnsi="Arial" w:cs="Arial"/>
                <w:sz w:val="12"/>
                <w:szCs w:val="12"/>
              </w:rPr>
              <w:t>118,9</w:t>
            </w:r>
          </w:p>
        </w:tc>
        <w:tc>
          <w:tcPr>
            <w:tcW w:w="0" w:type="auto"/>
          </w:tcPr>
          <w:p w:rsidR="005B445C" w:rsidRPr="00951747" w:rsidRDefault="005B445C" w:rsidP="005B445C">
            <w:pPr>
              <w:spacing w:line="240" w:lineRule="exact"/>
              <w:rPr>
                <w:rFonts w:ascii="Arial" w:hAnsi="Arial" w:cs="Arial"/>
                <w:sz w:val="12"/>
                <w:szCs w:val="12"/>
              </w:rPr>
            </w:pPr>
            <w:r w:rsidRPr="00951747">
              <w:rPr>
                <w:rFonts w:ascii="Arial" w:hAnsi="Arial" w:cs="Arial"/>
                <w:sz w:val="12"/>
                <w:szCs w:val="12"/>
              </w:rPr>
              <w:t>0,0</w:t>
            </w:r>
          </w:p>
        </w:tc>
        <w:tc>
          <w:tcPr>
            <w:tcW w:w="0" w:type="auto"/>
          </w:tcPr>
          <w:p w:rsidR="005B445C" w:rsidRPr="00951747" w:rsidRDefault="005B445C" w:rsidP="005B445C">
            <w:pPr>
              <w:spacing w:line="240" w:lineRule="exact"/>
              <w:rPr>
                <w:rFonts w:ascii="Arial" w:hAnsi="Arial" w:cs="Arial"/>
                <w:sz w:val="12"/>
                <w:szCs w:val="12"/>
              </w:rPr>
            </w:pPr>
            <w:r w:rsidRPr="00951747">
              <w:rPr>
                <w:rFonts w:ascii="Arial" w:hAnsi="Arial" w:cs="Arial"/>
                <w:sz w:val="12"/>
                <w:szCs w:val="12"/>
              </w:rPr>
              <w:t>0,0</w:t>
            </w:r>
          </w:p>
        </w:tc>
        <w:tc>
          <w:tcPr>
            <w:tcW w:w="0" w:type="auto"/>
          </w:tcPr>
          <w:p w:rsidR="005B445C" w:rsidRPr="00951747" w:rsidRDefault="005B445C" w:rsidP="005B445C">
            <w:pPr>
              <w:spacing w:line="240" w:lineRule="exact"/>
              <w:rPr>
                <w:rFonts w:ascii="Arial" w:hAnsi="Arial" w:cs="Arial"/>
                <w:sz w:val="12"/>
                <w:szCs w:val="12"/>
              </w:rPr>
            </w:pPr>
            <w:r w:rsidRPr="00951747">
              <w:rPr>
                <w:rFonts w:ascii="Arial" w:hAnsi="Arial" w:cs="Arial"/>
                <w:sz w:val="12"/>
                <w:szCs w:val="12"/>
              </w:rPr>
              <w:t>0,0</w:t>
            </w:r>
          </w:p>
        </w:tc>
        <w:tc>
          <w:tcPr>
            <w:tcW w:w="0" w:type="auto"/>
          </w:tcPr>
          <w:p w:rsidR="005B445C" w:rsidRPr="00951747" w:rsidRDefault="005B445C" w:rsidP="005B445C">
            <w:pPr>
              <w:spacing w:line="240" w:lineRule="exact"/>
              <w:rPr>
                <w:rFonts w:ascii="Arial" w:hAnsi="Arial" w:cs="Arial"/>
                <w:sz w:val="12"/>
                <w:szCs w:val="12"/>
              </w:rPr>
            </w:pPr>
            <w:r w:rsidRPr="00951747">
              <w:rPr>
                <w:rFonts w:ascii="Arial" w:hAnsi="Arial" w:cs="Arial"/>
                <w:sz w:val="12"/>
                <w:szCs w:val="12"/>
              </w:rPr>
              <w:t>0,0</w:t>
            </w:r>
          </w:p>
        </w:tc>
        <w:tc>
          <w:tcPr>
            <w:tcW w:w="0" w:type="auto"/>
          </w:tcPr>
          <w:p w:rsidR="005B445C" w:rsidRPr="00951747" w:rsidRDefault="005B445C" w:rsidP="005B445C">
            <w:pPr>
              <w:spacing w:line="240" w:lineRule="exact"/>
              <w:rPr>
                <w:rFonts w:ascii="Arial" w:hAnsi="Arial" w:cs="Arial"/>
                <w:sz w:val="12"/>
                <w:szCs w:val="12"/>
              </w:rPr>
            </w:pPr>
            <w:r w:rsidRPr="00951747">
              <w:rPr>
                <w:rFonts w:ascii="Arial" w:hAnsi="Arial" w:cs="Arial"/>
                <w:sz w:val="12"/>
                <w:szCs w:val="12"/>
              </w:rPr>
              <w:t>0,0</w:t>
            </w:r>
          </w:p>
        </w:tc>
      </w:tr>
      <w:tr w:rsidR="005B445C" w:rsidRPr="00951747" w:rsidTr="005B445C">
        <w:trPr>
          <w:trHeight w:val="549"/>
          <w:jc w:val="center"/>
        </w:trPr>
        <w:tc>
          <w:tcPr>
            <w:tcW w:w="0" w:type="auto"/>
            <w:vMerge w:val="restart"/>
          </w:tcPr>
          <w:p w:rsidR="005B445C" w:rsidRPr="00951747" w:rsidRDefault="005B445C" w:rsidP="005B445C">
            <w:pPr>
              <w:spacing w:line="240" w:lineRule="exact"/>
              <w:rPr>
                <w:rFonts w:ascii="Arial" w:hAnsi="Arial" w:cs="Arial"/>
                <w:sz w:val="12"/>
                <w:szCs w:val="12"/>
              </w:rPr>
            </w:pPr>
            <w:r w:rsidRPr="00951747">
              <w:rPr>
                <w:rFonts w:ascii="Arial" w:hAnsi="Arial" w:cs="Arial"/>
                <w:sz w:val="12"/>
                <w:szCs w:val="12"/>
              </w:rPr>
              <w:t>4.8.</w:t>
            </w:r>
          </w:p>
        </w:tc>
        <w:tc>
          <w:tcPr>
            <w:tcW w:w="0" w:type="auto"/>
            <w:vMerge w:val="restart"/>
          </w:tcPr>
          <w:p w:rsidR="005B445C" w:rsidRPr="00951747" w:rsidRDefault="005B445C" w:rsidP="005B445C">
            <w:pPr>
              <w:autoSpaceDE w:val="0"/>
              <w:autoSpaceDN w:val="0"/>
              <w:adjustRightInd w:val="0"/>
              <w:spacing w:line="240" w:lineRule="exact"/>
              <w:rPr>
                <w:rFonts w:ascii="Arial" w:hAnsi="Arial" w:cs="Arial"/>
                <w:sz w:val="12"/>
                <w:szCs w:val="12"/>
              </w:rPr>
            </w:pPr>
            <w:r w:rsidRPr="00951747">
              <w:rPr>
                <w:rFonts w:ascii="Arial" w:hAnsi="Arial" w:cs="Arial"/>
                <w:sz w:val="12"/>
                <w:szCs w:val="12"/>
              </w:rPr>
              <w:t>Проведение мер</w:t>
            </w:r>
            <w:r w:rsidRPr="00951747">
              <w:rPr>
                <w:rFonts w:ascii="Arial" w:hAnsi="Arial" w:cs="Arial"/>
                <w:sz w:val="12"/>
                <w:szCs w:val="12"/>
              </w:rPr>
              <w:t>о</w:t>
            </w:r>
            <w:r w:rsidRPr="00951747">
              <w:rPr>
                <w:rFonts w:ascii="Arial" w:hAnsi="Arial" w:cs="Arial"/>
                <w:sz w:val="12"/>
                <w:szCs w:val="12"/>
              </w:rPr>
              <w:t>приятий по устран</w:t>
            </w:r>
            <w:r w:rsidRPr="00951747">
              <w:rPr>
                <w:rFonts w:ascii="Arial" w:hAnsi="Arial" w:cs="Arial"/>
                <w:sz w:val="12"/>
                <w:szCs w:val="12"/>
              </w:rPr>
              <w:t>е</w:t>
            </w:r>
            <w:r w:rsidRPr="00951747">
              <w:rPr>
                <w:rFonts w:ascii="Arial" w:hAnsi="Arial" w:cs="Arial"/>
                <w:sz w:val="12"/>
                <w:szCs w:val="12"/>
              </w:rPr>
              <w:t>нию предписаний ко</w:t>
            </w:r>
            <w:r w:rsidRPr="00951747">
              <w:rPr>
                <w:rFonts w:ascii="Arial" w:hAnsi="Arial" w:cs="Arial"/>
                <w:sz w:val="12"/>
                <w:szCs w:val="12"/>
              </w:rPr>
              <w:t>н</w:t>
            </w:r>
            <w:r w:rsidRPr="00951747">
              <w:rPr>
                <w:rFonts w:ascii="Arial" w:hAnsi="Arial" w:cs="Arial"/>
                <w:sz w:val="12"/>
                <w:szCs w:val="12"/>
              </w:rPr>
              <w:t xml:space="preserve">тролирующих </w:t>
            </w:r>
          </w:p>
        </w:tc>
        <w:tc>
          <w:tcPr>
            <w:tcW w:w="0" w:type="auto"/>
            <w:vMerge w:val="restart"/>
          </w:tcPr>
          <w:p w:rsidR="005B445C" w:rsidRPr="00951747" w:rsidRDefault="005B445C" w:rsidP="005B445C">
            <w:pPr>
              <w:spacing w:line="240" w:lineRule="exact"/>
              <w:rPr>
                <w:rFonts w:ascii="Arial" w:hAnsi="Arial" w:cs="Arial"/>
                <w:sz w:val="12"/>
                <w:szCs w:val="12"/>
              </w:rPr>
            </w:pPr>
            <w:r w:rsidRPr="00951747">
              <w:rPr>
                <w:rFonts w:ascii="Arial" w:hAnsi="Arial" w:cs="Arial"/>
                <w:sz w:val="12"/>
                <w:szCs w:val="12"/>
              </w:rPr>
              <w:t>комитет образов</w:t>
            </w:r>
            <w:r w:rsidRPr="00951747">
              <w:rPr>
                <w:rFonts w:ascii="Arial" w:hAnsi="Arial" w:cs="Arial"/>
                <w:sz w:val="12"/>
                <w:szCs w:val="12"/>
              </w:rPr>
              <w:t>а</w:t>
            </w:r>
            <w:r w:rsidRPr="00951747">
              <w:rPr>
                <w:rFonts w:ascii="Arial" w:hAnsi="Arial" w:cs="Arial"/>
                <w:sz w:val="12"/>
                <w:szCs w:val="12"/>
              </w:rPr>
              <w:t>ния</w:t>
            </w:r>
          </w:p>
          <w:p w:rsidR="005B445C" w:rsidRPr="00951747" w:rsidRDefault="005B445C" w:rsidP="005B445C">
            <w:pPr>
              <w:spacing w:line="240" w:lineRule="exact"/>
              <w:rPr>
                <w:rFonts w:ascii="Arial" w:hAnsi="Arial" w:cs="Arial"/>
                <w:sz w:val="12"/>
                <w:szCs w:val="12"/>
              </w:rPr>
            </w:pPr>
          </w:p>
        </w:tc>
        <w:tc>
          <w:tcPr>
            <w:tcW w:w="0" w:type="auto"/>
            <w:vMerge w:val="restart"/>
          </w:tcPr>
          <w:p w:rsidR="005B445C" w:rsidRPr="00951747" w:rsidRDefault="005B445C" w:rsidP="005B445C">
            <w:pPr>
              <w:spacing w:line="240" w:lineRule="exact"/>
              <w:rPr>
                <w:rFonts w:ascii="Arial" w:hAnsi="Arial" w:cs="Arial"/>
                <w:sz w:val="12"/>
                <w:szCs w:val="12"/>
              </w:rPr>
            </w:pPr>
            <w:r w:rsidRPr="00951747">
              <w:rPr>
                <w:rFonts w:ascii="Arial" w:hAnsi="Arial" w:cs="Arial"/>
                <w:sz w:val="12"/>
                <w:szCs w:val="12"/>
              </w:rPr>
              <w:t>2020</w:t>
            </w:r>
          </w:p>
        </w:tc>
        <w:tc>
          <w:tcPr>
            <w:tcW w:w="0" w:type="auto"/>
          </w:tcPr>
          <w:p w:rsidR="005B445C" w:rsidRPr="00951747" w:rsidRDefault="005B445C" w:rsidP="005B445C">
            <w:pPr>
              <w:spacing w:line="240" w:lineRule="exact"/>
              <w:jc w:val="center"/>
              <w:rPr>
                <w:rFonts w:ascii="Arial" w:hAnsi="Arial" w:cs="Arial"/>
                <w:sz w:val="12"/>
                <w:szCs w:val="12"/>
              </w:rPr>
            </w:pPr>
            <w:r w:rsidRPr="00951747">
              <w:rPr>
                <w:rFonts w:ascii="Arial" w:hAnsi="Arial" w:cs="Arial"/>
                <w:sz w:val="12"/>
                <w:szCs w:val="12"/>
              </w:rPr>
              <w:t>2.1</w:t>
            </w:r>
          </w:p>
        </w:tc>
        <w:tc>
          <w:tcPr>
            <w:tcW w:w="0" w:type="auto"/>
          </w:tcPr>
          <w:p w:rsidR="005B445C" w:rsidRPr="00951747" w:rsidRDefault="005B445C" w:rsidP="005B445C">
            <w:pPr>
              <w:spacing w:line="240" w:lineRule="exact"/>
              <w:rPr>
                <w:rFonts w:ascii="Arial" w:hAnsi="Arial" w:cs="Arial"/>
                <w:sz w:val="12"/>
                <w:szCs w:val="12"/>
              </w:rPr>
            </w:pPr>
            <w:r w:rsidRPr="00951747">
              <w:rPr>
                <w:rFonts w:ascii="Arial" w:hAnsi="Arial" w:cs="Arial"/>
                <w:sz w:val="12"/>
                <w:szCs w:val="12"/>
              </w:rPr>
              <w:t>областной бюджет</w:t>
            </w:r>
          </w:p>
        </w:tc>
        <w:tc>
          <w:tcPr>
            <w:tcW w:w="0" w:type="auto"/>
            <w:noWrap/>
          </w:tcPr>
          <w:p w:rsidR="005B445C" w:rsidRPr="00951747" w:rsidRDefault="005B445C" w:rsidP="005B445C">
            <w:pPr>
              <w:spacing w:line="240" w:lineRule="exact"/>
              <w:rPr>
                <w:rFonts w:ascii="Arial" w:hAnsi="Arial" w:cs="Arial"/>
                <w:sz w:val="12"/>
                <w:szCs w:val="12"/>
              </w:rPr>
            </w:pPr>
            <w:r w:rsidRPr="00951747">
              <w:rPr>
                <w:rFonts w:ascii="Arial" w:hAnsi="Arial" w:cs="Arial"/>
                <w:sz w:val="12"/>
                <w:szCs w:val="12"/>
              </w:rPr>
              <w:t>0</w:t>
            </w:r>
          </w:p>
        </w:tc>
        <w:tc>
          <w:tcPr>
            <w:tcW w:w="0" w:type="auto"/>
            <w:noWrap/>
          </w:tcPr>
          <w:p w:rsidR="005B445C" w:rsidRPr="00951747" w:rsidRDefault="005B445C" w:rsidP="005B445C">
            <w:pPr>
              <w:spacing w:line="240" w:lineRule="exact"/>
              <w:rPr>
                <w:rFonts w:ascii="Arial" w:hAnsi="Arial" w:cs="Arial"/>
                <w:sz w:val="12"/>
                <w:szCs w:val="12"/>
              </w:rPr>
            </w:pPr>
            <w:r w:rsidRPr="00951747">
              <w:rPr>
                <w:rFonts w:ascii="Arial" w:hAnsi="Arial" w:cs="Arial"/>
                <w:sz w:val="12"/>
                <w:szCs w:val="12"/>
              </w:rPr>
              <w:t>0</w:t>
            </w:r>
          </w:p>
        </w:tc>
        <w:tc>
          <w:tcPr>
            <w:tcW w:w="0" w:type="auto"/>
          </w:tcPr>
          <w:p w:rsidR="005B445C" w:rsidRPr="00951747" w:rsidRDefault="005B445C" w:rsidP="005B445C">
            <w:pPr>
              <w:spacing w:line="240" w:lineRule="exact"/>
              <w:rPr>
                <w:rFonts w:ascii="Arial" w:hAnsi="Arial" w:cs="Arial"/>
                <w:sz w:val="12"/>
                <w:szCs w:val="12"/>
              </w:rPr>
            </w:pPr>
            <w:r w:rsidRPr="00951747">
              <w:rPr>
                <w:rFonts w:ascii="Arial" w:hAnsi="Arial" w:cs="Arial"/>
                <w:sz w:val="12"/>
                <w:szCs w:val="12"/>
              </w:rPr>
              <w:t>0</w:t>
            </w:r>
          </w:p>
        </w:tc>
        <w:tc>
          <w:tcPr>
            <w:tcW w:w="0" w:type="auto"/>
          </w:tcPr>
          <w:p w:rsidR="005B445C" w:rsidRPr="00951747" w:rsidRDefault="005B445C" w:rsidP="005B445C">
            <w:pPr>
              <w:spacing w:line="240" w:lineRule="exact"/>
              <w:rPr>
                <w:rFonts w:ascii="Arial" w:hAnsi="Arial" w:cs="Arial"/>
                <w:sz w:val="12"/>
                <w:szCs w:val="12"/>
              </w:rPr>
            </w:pPr>
            <w:r w:rsidRPr="00951747">
              <w:rPr>
                <w:rFonts w:ascii="Arial" w:hAnsi="Arial" w:cs="Arial"/>
                <w:sz w:val="12"/>
                <w:szCs w:val="12"/>
              </w:rPr>
              <w:t>0</w:t>
            </w:r>
          </w:p>
        </w:tc>
        <w:tc>
          <w:tcPr>
            <w:tcW w:w="0" w:type="auto"/>
          </w:tcPr>
          <w:p w:rsidR="005B445C" w:rsidRPr="00951747" w:rsidRDefault="005B445C" w:rsidP="005B445C">
            <w:pPr>
              <w:spacing w:line="240" w:lineRule="exact"/>
              <w:rPr>
                <w:rFonts w:ascii="Arial" w:hAnsi="Arial" w:cs="Arial"/>
                <w:sz w:val="12"/>
                <w:szCs w:val="12"/>
              </w:rPr>
            </w:pPr>
            <w:r w:rsidRPr="00951747">
              <w:rPr>
                <w:rFonts w:ascii="Arial" w:hAnsi="Arial" w:cs="Arial"/>
                <w:sz w:val="12"/>
                <w:szCs w:val="12"/>
              </w:rPr>
              <w:t>0</w:t>
            </w:r>
          </w:p>
        </w:tc>
        <w:tc>
          <w:tcPr>
            <w:tcW w:w="0" w:type="auto"/>
          </w:tcPr>
          <w:p w:rsidR="005B445C" w:rsidRPr="00951747" w:rsidRDefault="005B445C" w:rsidP="005B445C">
            <w:pPr>
              <w:spacing w:line="240" w:lineRule="exact"/>
              <w:rPr>
                <w:rFonts w:ascii="Arial" w:hAnsi="Arial" w:cs="Arial"/>
                <w:sz w:val="12"/>
                <w:szCs w:val="12"/>
              </w:rPr>
            </w:pPr>
            <w:r w:rsidRPr="00951747">
              <w:rPr>
                <w:rFonts w:ascii="Arial" w:hAnsi="Arial" w:cs="Arial"/>
                <w:sz w:val="12"/>
                <w:szCs w:val="12"/>
              </w:rPr>
              <w:t>0</w:t>
            </w:r>
          </w:p>
        </w:tc>
        <w:tc>
          <w:tcPr>
            <w:tcW w:w="0" w:type="auto"/>
          </w:tcPr>
          <w:p w:rsidR="005B445C" w:rsidRPr="00951747" w:rsidRDefault="005B445C" w:rsidP="005B445C">
            <w:pPr>
              <w:spacing w:line="240" w:lineRule="exact"/>
              <w:rPr>
                <w:rFonts w:ascii="Arial" w:hAnsi="Arial" w:cs="Arial"/>
                <w:sz w:val="12"/>
                <w:szCs w:val="12"/>
              </w:rPr>
            </w:pPr>
            <w:r w:rsidRPr="00951747">
              <w:rPr>
                <w:rFonts w:ascii="Arial" w:hAnsi="Arial" w:cs="Arial"/>
                <w:sz w:val="12"/>
                <w:szCs w:val="12"/>
              </w:rPr>
              <w:t>0</w:t>
            </w:r>
          </w:p>
        </w:tc>
      </w:tr>
      <w:tr w:rsidR="005B445C" w:rsidRPr="00951747" w:rsidTr="005B445C">
        <w:trPr>
          <w:trHeight w:val="543"/>
          <w:jc w:val="center"/>
        </w:trPr>
        <w:tc>
          <w:tcPr>
            <w:tcW w:w="0" w:type="auto"/>
            <w:vMerge/>
          </w:tcPr>
          <w:p w:rsidR="005B445C" w:rsidRPr="00951747" w:rsidRDefault="005B445C" w:rsidP="005B445C">
            <w:pPr>
              <w:spacing w:line="240" w:lineRule="exact"/>
              <w:rPr>
                <w:rFonts w:ascii="Arial" w:hAnsi="Arial" w:cs="Arial"/>
                <w:sz w:val="12"/>
                <w:szCs w:val="12"/>
              </w:rPr>
            </w:pPr>
          </w:p>
        </w:tc>
        <w:tc>
          <w:tcPr>
            <w:tcW w:w="0" w:type="auto"/>
            <w:vMerge/>
          </w:tcPr>
          <w:p w:rsidR="005B445C" w:rsidRPr="00951747" w:rsidRDefault="005B445C" w:rsidP="005B445C">
            <w:pPr>
              <w:autoSpaceDE w:val="0"/>
              <w:autoSpaceDN w:val="0"/>
              <w:adjustRightInd w:val="0"/>
              <w:spacing w:line="240" w:lineRule="exact"/>
              <w:rPr>
                <w:rFonts w:ascii="Arial" w:hAnsi="Arial" w:cs="Arial"/>
                <w:sz w:val="12"/>
                <w:szCs w:val="12"/>
              </w:rPr>
            </w:pPr>
          </w:p>
        </w:tc>
        <w:tc>
          <w:tcPr>
            <w:tcW w:w="0" w:type="auto"/>
            <w:vMerge/>
          </w:tcPr>
          <w:p w:rsidR="005B445C" w:rsidRPr="00951747" w:rsidRDefault="005B445C" w:rsidP="005B445C">
            <w:pPr>
              <w:spacing w:line="240" w:lineRule="exact"/>
              <w:rPr>
                <w:rFonts w:ascii="Arial" w:hAnsi="Arial" w:cs="Arial"/>
                <w:sz w:val="12"/>
                <w:szCs w:val="12"/>
              </w:rPr>
            </w:pPr>
          </w:p>
        </w:tc>
        <w:tc>
          <w:tcPr>
            <w:tcW w:w="0" w:type="auto"/>
            <w:vMerge/>
          </w:tcPr>
          <w:p w:rsidR="005B445C" w:rsidRPr="00951747" w:rsidRDefault="005B445C" w:rsidP="005B445C">
            <w:pPr>
              <w:spacing w:line="240" w:lineRule="exact"/>
              <w:rPr>
                <w:rFonts w:ascii="Arial" w:hAnsi="Arial" w:cs="Arial"/>
                <w:sz w:val="12"/>
                <w:szCs w:val="12"/>
              </w:rPr>
            </w:pPr>
          </w:p>
        </w:tc>
        <w:tc>
          <w:tcPr>
            <w:tcW w:w="0" w:type="auto"/>
            <w:vMerge w:val="restart"/>
          </w:tcPr>
          <w:p w:rsidR="005B445C" w:rsidRPr="00951747" w:rsidRDefault="005B445C" w:rsidP="005B445C">
            <w:pPr>
              <w:spacing w:line="240" w:lineRule="exact"/>
              <w:jc w:val="center"/>
              <w:rPr>
                <w:rFonts w:ascii="Arial" w:hAnsi="Arial" w:cs="Arial"/>
                <w:sz w:val="12"/>
                <w:szCs w:val="12"/>
              </w:rPr>
            </w:pPr>
          </w:p>
        </w:tc>
        <w:tc>
          <w:tcPr>
            <w:tcW w:w="0" w:type="auto"/>
          </w:tcPr>
          <w:p w:rsidR="005B445C" w:rsidRPr="00951747" w:rsidRDefault="005B445C" w:rsidP="005B445C">
            <w:pPr>
              <w:spacing w:line="240" w:lineRule="exact"/>
              <w:rPr>
                <w:rFonts w:ascii="Arial" w:hAnsi="Arial" w:cs="Arial"/>
                <w:sz w:val="12"/>
                <w:szCs w:val="12"/>
              </w:rPr>
            </w:pPr>
            <w:r w:rsidRPr="00951747">
              <w:rPr>
                <w:rFonts w:ascii="Arial" w:hAnsi="Arial" w:cs="Arial"/>
                <w:sz w:val="12"/>
                <w:szCs w:val="12"/>
              </w:rPr>
              <w:t>федеральный бю</w:t>
            </w:r>
            <w:r w:rsidRPr="00951747">
              <w:rPr>
                <w:rFonts w:ascii="Arial" w:hAnsi="Arial" w:cs="Arial"/>
                <w:sz w:val="12"/>
                <w:szCs w:val="12"/>
              </w:rPr>
              <w:t>д</w:t>
            </w:r>
            <w:r w:rsidRPr="00951747">
              <w:rPr>
                <w:rFonts w:ascii="Arial" w:hAnsi="Arial" w:cs="Arial"/>
                <w:sz w:val="12"/>
                <w:szCs w:val="12"/>
              </w:rPr>
              <w:t>жет</w:t>
            </w:r>
          </w:p>
        </w:tc>
        <w:tc>
          <w:tcPr>
            <w:tcW w:w="0" w:type="auto"/>
            <w:noWrap/>
          </w:tcPr>
          <w:p w:rsidR="005B445C" w:rsidRPr="00951747" w:rsidRDefault="005B445C" w:rsidP="005B445C">
            <w:pPr>
              <w:spacing w:line="240" w:lineRule="exact"/>
              <w:rPr>
                <w:rFonts w:ascii="Arial" w:hAnsi="Arial" w:cs="Arial"/>
                <w:sz w:val="12"/>
                <w:szCs w:val="12"/>
              </w:rPr>
            </w:pPr>
            <w:r w:rsidRPr="00951747">
              <w:rPr>
                <w:rFonts w:ascii="Arial" w:hAnsi="Arial" w:cs="Arial"/>
                <w:sz w:val="12"/>
                <w:szCs w:val="12"/>
              </w:rPr>
              <w:t>0</w:t>
            </w:r>
          </w:p>
        </w:tc>
        <w:tc>
          <w:tcPr>
            <w:tcW w:w="0" w:type="auto"/>
            <w:noWrap/>
          </w:tcPr>
          <w:p w:rsidR="005B445C" w:rsidRPr="00951747" w:rsidRDefault="005B445C" w:rsidP="005B445C">
            <w:pPr>
              <w:spacing w:line="240" w:lineRule="exact"/>
              <w:rPr>
                <w:rFonts w:ascii="Arial" w:hAnsi="Arial" w:cs="Arial"/>
                <w:sz w:val="12"/>
                <w:szCs w:val="12"/>
              </w:rPr>
            </w:pPr>
            <w:r w:rsidRPr="00951747">
              <w:rPr>
                <w:rFonts w:ascii="Arial" w:hAnsi="Arial" w:cs="Arial"/>
                <w:sz w:val="12"/>
                <w:szCs w:val="12"/>
              </w:rPr>
              <w:t>0</w:t>
            </w:r>
          </w:p>
        </w:tc>
        <w:tc>
          <w:tcPr>
            <w:tcW w:w="0" w:type="auto"/>
          </w:tcPr>
          <w:p w:rsidR="005B445C" w:rsidRPr="00951747" w:rsidRDefault="005B445C" w:rsidP="005B445C">
            <w:pPr>
              <w:spacing w:line="240" w:lineRule="exact"/>
              <w:rPr>
                <w:rFonts w:ascii="Arial" w:hAnsi="Arial" w:cs="Arial"/>
                <w:sz w:val="12"/>
                <w:szCs w:val="12"/>
              </w:rPr>
            </w:pPr>
            <w:r w:rsidRPr="00951747">
              <w:rPr>
                <w:rFonts w:ascii="Arial" w:hAnsi="Arial" w:cs="Arial"/>
                <w:sz w:val="12"/>
                <w:szCs w:val="12"/>
              </w:rPr>
              <w:t>0</w:t>
            </w:r>
          </w:p>
        </w:tc>
        <w:tc>
          <w:tcPr>
            <w:tcW w:w="0" w:type="auto"/>
          </w:tcPr>
          <w:p w:rsidR="005B445C" w:rsidRPr="00951747" w:rsidRDefault="005B445C" w:rsidP="005B445C">
            <w:pPr>
              <w:spacing w:line="240" w:lineRule="exact"/>
              <w:rPr>
                <w:rFonts w:ascii="Arial" w:hAnsi="Arial" w:cs="Arial"/>
                <w:sz w:val="12"/>
                <w:szCs w:val="12"/>
              </w:rPr>
            </w:pPr>
            <w:r w:rsidRPr="00951747">
              <w:rPr>
                <w:rFonts w:ascii="Arial" w:hAnsi="Arial" w:cs="Arial"/>
                <w:sz w:val="12"/>
                <w:szCs w:val="12"/>
              </w:rPr>
              <w:t>0</w:t>
            </w:r>
          </w:p>
        </w:tc>
        <w:tc>
          <w:tcPr>
            <w:tcW w:w="0" w:type="auto"/>
          </w:tcPr>
          <w:p w:rsidR="005B445C" w:rsidRPr="00951747" w:rsidRDefault="005B445C" w:rsidP="005B445C">
            <w:pPr>
              <w:spacing w:line="240" w:lineRule="exact"/>
              <w:rPr>
                <w:rFonts w:ascii="Arial" w:hAnsi="Arial" w:cs="Arial"/>
                <w:sz w:val="12"/>
                <w:szCs w:val="12"/>
              </w:rPr>
            </w:pPr>
            <w:r w:rsidRPr="00951747">
              <w:rPr>
                <w:rFonts w:ascii="Arial" w:hAnsi="Arial" w:cs="Arial"/>
                <w:sz w:val="12"/>
                <w:szCs w:val="12"/>
              </w:rPr>
              <w:t>0</w:t>
            </w:r>
          </w:p>
        </w:tc>
        <w:tc>
          <w:tcPr>
            <w:tcW w:w="0" w:type="auto"/>
          </w:tcPr>
          <w:p w:rsidR="005B445C" w:rsidRPr="00951747" w:rsidRDefault="005B445C" w:rsidP="005B445C">
            <w:pPr>
              <w:spacing w:line="240" w:lineRule="exact"/>
              <w:rPr>
                <w:rFonts w:ascii="Arial" w:hAnsi="Arial" w:cs="Arial"/>
                <w:sz w:val="12"/>
                <w:szCs w:val="12"/>
              </w:rPr>
            </w:pPr>
            <w:r w:rsidRPr="00951747">
              <w:rPr>
                <w:rFonts w:ascii="Arial" w:hAnsi="Arial" w:cs="Arial"/>
                <w:sz w:val="12"/>
                <w:szCs w:val="12"/>
              </w:rPr>
              <w:t>0</w:t>
            </w:r>
          </w:p>
        </w:tc>
        <w:tc>
          <w:tcPr>
            <w:tcW w:w="0" w:type="auto"/>
          </w:tcPr>
          <w:p w:rsidR="005B445C" w:rsidRPr="00951747" w:rsidRDefault="005B445C" w:rsidP="005B445C">
            <w:pPr>
              <w:spacing w:line="240" w:lineRule="exact"/>
              <w:rPr>
                <w:rFonts w:ascii="Arial" w:hAnsi="Arial" w:cs="Arial"/>
                <w:sz w:val="12"/>
                <w:szCs w:val="12"/>
              </w:rPr>
            </w:pPr>
            <w:r w:rsidRPr="00951747">
              <w:rPr>
                <w:rFonts w:ascii="Arial" w:hAnsi="Arial" w:cs="Arial"/>
                <w:sz w:val="12"/>
                <w:szCs w:val="12"/>
              </w:rPr>
              <w:t>0</w:t>
            </w:r>
          </w:p>
        </w:tc>
      </w:tr>
      <w:tr w:rsidR="005B445C" w:rsidRPr="00951747" w:rsidTr="005B445C">
        <w:trPr>
          <w:trHeight w:val="451"/>
          <w:jc w:val="center"/>
        </w:trPr>
        <w:tc>
          <w:tcPr>
            <w:tcW w:w="0" w:type="auto"/>
            <w:vMerge/>
          </w:tcPr>
          <w:p w:rsidR="005B445C" w:rsidRPr="00951747" w:rsidRDefault="005B445C" w:rsidP="005B445C">
            <w:pPr>
              <w:spacing w:line="240" w:lineRule="exact"/>
              <w:rPr>
                <w:rFonts w:ascii="Arial" w:hAnsi="Arial" w:cs="Arial"/>
                <w:sz w:val="12"/>
                <w:szCs w:val="12"/>
              </w:rPr>
            </w:pPr>
          </w:p>
        </w:tc>
        <w:tc>
          <w:tcPr>
            <w:tcW w:w="0" w:type="auto"/>
            <w:vMerge/>
          </w:tcPr>
          <w:p w:rsidR="005B445C" w:rsidRPr="00951747" w:rsidRDefault="005B445C" w:rsidP="005B445C">
            <w:pPr>
              <w:autoSpaceDE w:val="0"/>
              <w:autoSpaceDN w:val="0"/>
              <w:adjustRightInd w:val="0"/>
              <w:spacing w:line="240" w:lineRule="exact"/>
              <w:rPr>
                <w:rFonts w:ascii="Arial" w:hAnsi="Arial" w:cs="Arial"/>
                <w:sz w:val="12"/>
                <w:szCs w:val="12"/>
              </w:rPr>
            </w:pPr>
          </w:p>
        </w:tc>
        <w:tc>
          <w:tcPr>
            <w:tcW w:w="0" w:type="auto"/>
            <w:vMerge/>
          </w:tcPr>
          <w:p w:rsidR="005B445C" w:rsidRPr="00951747" w:rsidRDefault="005B445C" w:rsidP="005B445C">
            <w:pPr>
              <w:spacing w:line="240" w:lineRule="exact"/>
              <w:rPr>
                <w:rFonts w:ascii="Arial" w:hAnsi="Arial" w:cs="Arial"/>
                <w:sz w:val="12"/>
                <w:szCs w:val="12"/>
              </w:rPr>
            </w:pPr>
          </w:p>
        </w:tc>
        <w:tc>
          <w:tcPr>
            <w:tcW w:w="0" w:type="auto"/>
            <w:vMerge/>
          </w:tcPr>
          <w:p w:rsidR="005B445C" w:rsidRPr="00951747" w:rsidRDefault="005B445C" w:rsidP="005B445C">
            <w:pPr>
              <w:spacing w:line="240" w:lineRule="exact"/>
              <w:rPr>
                <w:rFonts w:ascii="Arial" w:hAnsi="Arial" w:cs="Arial"/>
                <w:sz w:val="12"/>
                <w:szCs w:val="12"/>
              </w:rPr>
            </w:pPr>
          </w:p>
        </w:tc>
        <w:tc>
          <w:tcPr>
            <w:tcW w:w="0" w:type="auto"/>
            <w:vMerge/>
          </w:tcPr>
          <w:p w:rsidR="005B445C" w:rsidRPr="00951747" w:rsidRDefault="005B445C" w:rsidP="005B445C">
            <w:pPr>
              <w:spacing w:line="240" w:lineRule="exact"/>
              <w:jc w:val="center"/>
              <w:rPr>
                <w:rFonts w:ascii="Arial" w:hAnsi="Arial" w:cs="Arial"/>
                <w:sz w:val="12"/>
                <w:szCs w:val="12"/>
              </w:rPr>
            </w:pPr>
          </w:p>
        </w:tc>
        <w:tc>
          <w:tcPr>
            <w:tcW w:w="0" w:type="auto"/>
          </w:tcPr>
          <w:p w:rsidR="005B445C" w:rsidRPr="00951747" w:rsidRDefault="005B445C" w:rsidP="005B445C">
            <w:pPr>
              <w:spacing w:line="240" w:lineRule="exact"/>
              <w:rPr>
                <w:rFonts w:ascii="Arial" w:hAnsi="Arial" w:cs="Arial"/>
                <w:sz w:val="12"/>
                <w:szCs w:val="12"/>
              </w:rPr>
            </w:pPr>
            <w:r w:rsidRPr="00951747">
              <w:rPr>
                <w:rFonts w:ascii="Arial" w:hAnsi="Arial" w:cs="Arial"/>
                <w:sz w:val="12"/>
                <w:szCs w:val="12"/>
              </w:rPr>
              <w:t>местный бю</w:t>
            </w:r>
            <w:r w:rsidRPr="00951747">
              <w:rPr>
                <w:rFonts w:ascii="Arial" w:hAnsi="Arial" w:cs="Arial"/>
                <w:sz w:val="12"/>
                <w:szCs w:val="12"/>
              </w:rPr>
              <w:t>д</w:t>
            </w:r>
            <w:r w:rsidRPr="00951747">
              <w:rPr>
                <w:rFonts w:ascii="Arial" w:hAnsi="Arial" w:cs="Arial"/>
                <w:sz w:val="12"/>
                <w:szCs w:val="12"/>
              </w:rPr>
              <w:t>жет</w:t>
            </w:r>
          </w:p>
        </w:tc>
        <w:tc>
          <w:tcPr>
            <w:tcW w:w="0" w:type="auto"/>
            <w:noWrap/>
          </w:tcPr>
          <w:p w:rsidR="005B445C" w:rsidRPr="00951747" w:rsidRDefault="005B445C" w:rsidP="005B445C">
            <w:pPr>
              <w:spacing w:line="240" w:lineRule="exact"/>
              <w:rPr>
                <w:rFonts w:ascii="Arial" w:hAnsi="Arial" w:cs="Arial"/>
                <w:sz w:val="12"/>
                <w:szCs w:val="12"/>
              </w:rPr>
            </w:pPr>
            <w:r w:rsidRPr="00951747">
              <w:rPr>
                <w:rFonts w:ascii="Arial" w:hAnsi="Arial" w:cs="Arial"/>
                <w:sz w:val="12"/>
                <w:szCs w:val="12"/>
              </w:rPr>
              <w:t>1816,50014</w:t>
            </w:r>
          </w:p>
        </w:tc>
        <w:tc>
          <w:tcPr>
            <w:tcW w:w="0" w:type="auto"/>
            <w:noWrap/>
          </w:tcPr>
          <w:p w:rsidR="005B445C" w:rsidRPr="00951747" w:rsidRDefault="005B445C" w:rsidP="005B445C">
            <w:pPr>
              <w:spacing w:line="240" w:lineRule="exact"/>
              <w:rPr>
                <w:rFonts w:ascii="Arial" w:hAnsi="Arial" w:cs="Arial"/>
                <w:sz w:val="12"/>
                <w:szCs w:val="12"/>
              </w:rPr>
            </w:pPr>
            <w:r w:rsidRPr="00951747">
              <w:rPr>
                <w:rFonts w:ascii="Arial" w:hAnsi="Arial" w:cs="Arial"/>
                <w:sz w:val="12"/>
                <w:szCs w:val="12"/>
              </w:rPr>
              <w:t>1195,2</w:t>
            </w:r>
          </w:p>
        </w:tc>
        <w:tc>
          <w:tcPr>
            <w:tcW w:w="0" w:type="auto"/>
          </w:tcPr>
          <w:p w:rsidR="005B445C" w:rsidRPr="00951747" w:rsidRDefault="005B445C" w:rsidP="005B445C">
            <w:pPr>
              <w:spacing w:line="240" w:lineRule="exact"/>
              <w:rPr>
                <w:rFonts w:ascii="Arial" w:hAnsi="Arial" w:cs="Arial"/>
                <w:sz w:val="12"/>
                <w:szCs w:val="12"/>
              </w:rPr>
            </w:pPr>
            <w:r w:rsidRPr="00951747">
              <w:rPr>
                <w:rFonts w:ascii="Arial" w:hAnsi="Arial" w:cs="Arial"/>
                <w:sz w:val="12"/>
                <w:szCs w:val="12"/>
              </w:rPr>
              <w:t>0,0</w:t>
            </w:r>
          </w:p>
        </w:tc>
        <w:tc>
          <w:tcPr>
            <w:tcW w:w="0" w:type="auto"/>
          </w:tcPr>
          <w:p w:rsidR="005B445C" w:rsidRPr="00951747" w:rsidRDefault="005B445C" w:rsidP="005B445C">
            <w:pPr>
              <w:spacing w:line="240" w:lineRule="exact"/>
              <w:rPr>
                <w:rFonts w:ascii="Arial" w:hAnsi="Arial" w:cs="Arial"/>
                <w:sz w:val="12"/>
                <w:szCs w:val="12"/>
              </w:rPr>
            </w:pPr>
            <w:r w:rsidRPr="00951747">
              <w:rPr>
                <w:rFonts w:ascii="Arial" w:hAnsi="Arial" w:cs="Arial"/>
                <w:sz w:val="12"/>
                <w:szCs w:val="12"/>
              </w:rPr>
              <w:t>0,0</w:t>
            </w:r>
          </w:p>
        </w:tc>
        <w:tc>
          <w:tcPr>
            <w:tcW w:w="0" w:type="auto"/>
          </w:tcPr>
          <w:p w:rsidR="005B445C" w:rsidRPr="00951747" w:rsidRDefault="005B445C" w:rsidP="005B445C">
            <w:pPr>
              <w:spacing w:line="240" w:lineRule="exact"/>
              <w:rPr>
                <w:rFonts w:ascii="Arial" w:hAnsi="Arial" w:cs="Arial"/>
                <w:sz w:val="12"/>
                <w:szCs w:val="12"/>
              </w:rPr>
            </w:pPr>
            <w:r w:rsidRPr="00951747">
              <w:rPr>
                <w:rFonts w:ascii="Arial" w:hAnsi="Arial" w:cs="Arial"/>
                <w:sz w:val="12"/>
                <w:szCs w:val="12"/>
              </w:rPr>
              <w:t>0,0</w:t>
            </w:r>
          </w:p>
        </w:tc>
        <w:tc>
          <w:tcPr>
            <w:tcW w:w="0" w:type="auto"/>
          </w:tcPr>
          <w:p w:rsidR="005B445C" w:rsidRPr="00951747" w:rsidRDefault="005B445C" w:rsidP="005B445C">
            <w:pPr>
              <w:spacing w:line="240" w:lineRule="exact"/>
              <w:rPr>
                <w:rFonts w:ascii="Arial" w:hAnsi="Arial" w:cs="Arial"/>
                <w:sz w:val="12"/>
                <w:szCs w:val="12"/>
              </w:rPr>
            </w:pPr>
            <w:r w:rsidRPr="00951747">
              <w:rPr>
                <w:rFonts w:ascii="Arial" w:hAnsi="Arial" w:cs="Arial"/>
                <w:sz w:val="12"/>
                <w:szCs w:val="12"/>
              </w:rPr>
              <w:t>0,0</w:t>
            </w:r>
          </w:p>
        </w:tc>
        <w:tc>
          <w:tcPr>
            <w:tcW w:w="0" w:type="auto"/>
          </w:tcPr>
          <w:p w:rsidR="005B445C" w:rsidRPr="00951747" w:rsidRDefault="005B445C" w:rsidP="005B445C">
            <w:pPr>
              <w:spacing w:line="240" w:lineRule="exact"/>
              <w:rPr>
                <w:rFonts w:ascii="Arial" w:hAnsi="Arial" w:cs="Arial"/>
                <w:sz w:val="12"/>
                <w:szCs w:val="12"/>
              </w:rPr>
            </w:pPr>
            <w:r w:rsidRPr="00951747">
              <w:rPr>
                <w:rFonts w:ascii="Arial" w:hAnsi="Arial" w:cs="Arial"/>
                <w:sz w:val="12"/>
                <w:szCs w:val="12"/>
              </w:rPr>
              <w:t>0,0</w:t>
            </w:r>
          </w:p>
        </w:tc>
      </w:tr>
      <w:tr w:rsidR="005B445C" w:rsidRPr="00951747" w:rsidTr="005B445C">
        <w:trPr>
          <w:trHeight w:val="549"/>
          <w:jc w:val="center"/>
        </w:trPr>
        <w:tc>
          <w:tcPr>
            <w:tcW w:w="0" w:type="auto"/>
            <w:vMerge w:val="restart"/>
          </w:tcPr>
          <w:p w:rsidR="005B445C" w:rsidRPr="00951747" w:rsidRDefault="005B445C" w:rsidP="005B445C">
            <w:pPr>
              <w:spacing w:line="240" w:lineRule="exact"/>
              <w:rPr>
                <w:rFonts w:ascii="Arial" w:hAnsi="Arial" w:cs="Arial"/>
                <w:sz w:val="12"/>
                <w:szCs w:val="12"/>
              </w:rPr>
            </w:pPr>
            <w:r w:rsidRPr="00951747">
              <w:rPr>
                <w:rFonts w:ascii="Arial" w:hAnsi="Arial" w:cs="Arial"/>
                <w:sz w:val="12"/>
                <w:szCs w:val="12"/>
              </w:rPr>
              <w:t>4.9.</w:t>
            </w:r>
          </w:p>
        </w:tc>
        <w:tc>
          <w:tcPr>
            <w:tcW w:w="0" w:type="auto"/>
            <w:vMerge w:val="restart"/>
          </w:tcPr>
          <w:p w:rsidR="005B445C" w:rsidRPr="00951747" w:rsidRDefault="005B445C" w:rsidP="005B445C">
            <w:pPr>
              <w:autoSpaceDE w:val="0"/>
              <w:autoSpaceDN w:val="0"/>
              <w:adjustRightInd w:val="0"/>
              <w:spacing w:line="240" w:lineRule="exact"/>
              <w:rPr>
                <w:rFonts w:ascii="Arial" w:hAnsi="Arial" w:cs="Arial"/>
                <w:sz w:val="12"/>
                <w:szCs w:val="12"/>
              </w:rPr>
            </w:pPr>
            <w:r w:rsidRPr="00951747">
              <w:rPr>
                <w:rFonts w:ascii="Arial" w:hAnsi="Arial" w:cs="Arial"/>
                <w:sz w:val="12"/>
                <w:szCs w:val="12"/>
              </w:rPr>
              <w:t>Погашение кред</w:t>
            </w:r>
            <w:r w:rsidRPr="00951747">
              <w:rPr>
                <w:rFonts w:ascii="Arial" w:hAnsi="Arial" w:cs="Arial"/>
                <w:sz w:val="12"/>
                <w:szCs w:val="12"/>
              </w:rPr>
              <w:t>и</w:t>
            </w:r>
            <w:r w:rsidRPr="00951747">
              <w:rPr>
                <w:rFonts w:ascii="Arial" w:hAnsi="Arial" w:cs="Arial"/>
                <w:sz w:val="12"/>
                <w:szCs w:val="12"/>
              </w:rPr>
              <w:t>торской задолже</w:t>
            </w:r>
            <w:r w:rsidRPr="00951747">
              <w:rPr>
                <w:rFonts w:ascii="Arial" w:hAnsi="Arial" w:cs="Arial"/>
                <w:sz w:val="12"/>
                <w:szCs w:val="12"/>
              </w:rPr>
              <w:t>н</w:t>
            </w:r>
            <w:r w:rsidRPr="00951747">
              <w:rPr>
                <w:rFonts w:ascii="Arial" w:hAnsi="Arial" w:cs="Arial"/>
                <w:sz w:val="12"/>
                <w:szCs w:val="12"/>
              </w:rPr>
              <w:t>ности за работы по обеспечению п</w:t>
            </w:r>
            <w:r w:rsidRPr="00951747">
              <w:rPr>
                <w:rFonts w:ascii="Arial" w:hAnsi="Arial" w:cs="Arial"/>
                <w:sz w:val="12"/>
                <w:szCs w:val="12"/>
              </w:rPr>
              <w:t>о</w:t>
            </w:r>
            <w:r w:rsidRPr="00951747">
              <w:rPr>
                <w:rFonts w:ascii="Arial" w:hAnsi="Arial" w:cs="Arial"/>
                <w:sz w:val="12"/>
                <w:szCs w:val="12"/>
              </w:rPr>
              <w:t>жарной безопасн</w:t>
            </w:r>
            <w:r w:rsidRPr="00951747">
              <w:rPr>
                <w:rFonts w:ascii="Arial" w:hAnsi="Arial" w:cs="Arial"/>
                <w:sz w:val="12"/>
                <w:szCs w:val="12"/>
              </w:rPr>
              <w:t>о</w:t>
            </w:r>
            <w:r w:rsidRPr="00951747">
              <w:rPr>
                <w:rFonts w:ascii="Arial" w:hAnsi="Arial" w:cs="Arial"/>
                <w:sz w:val="12"/>
                <w:szCs w:val="12"/>
              </w:rPr>
              <w:t>сти, антитеррор</w:t>
            </w:r>
            <w:r w:rsidRPr="00951747">
              <w:rPr>
                <w:rFonts w:ascii="Arial" w:hAnsi="Arial" w:cs="Arial"/>
                <w:sz w:val="12"/>
                <w:szCs w:val="12"/>
              </w:rPr>
              <w:t>и</w:t>
            </w:r>
            <w:r w:rsidRPr="00951747">
              <w:rPr>
                <w:rFonts w:ascii="Arial" w:hAnsi="Arial" w:cs="Arial"/>
                <w:sz w:val="12"/>
                <w:szCs w:val="12"/>
              </w:rPr>
              <w:t>стической и ант</w:t>
            </w:r>
            <w:r w:rsidRPr="00951747">
              <w:rPr>
                <w:rFonts w:ascii="Arial" w:hAnsi="Arial" w:cs="Arial"/>
                <w:sz w:val="12"/>
                <w:szCs w:val="12"/>
              </w:rPr>
              <w:t>и</w:t>
            </w:r>
            <w:r w:rsidRPr="00951747">
              <w:rPr>
                <w:rFonts w:ascii="Arial" w:hAnsi="Arial" w:cs="Arial"/>
                <w:sz w:val="12"/>
                <w:szCs w:val="12"/>
              </w:rPr>
              <w:t>криминальной безопасности мун</w:t>
            </w:r>
            <w:r w:rsidRPr="00951747">
              <w:rPr>
                <w:rFonts w:ascii="Arial" w:hAnsi="Arial" w:cs="Arial"/>
                <w:sz w:val="12"/>
                <w:szCs w:val="12"/>
              </w:rPr>
              <w:t>и</w:t>
            </w:r>
            <w:r w:rsidRPr="00951747">
              <w:rPr>
                <w:rFonts w:ascii="Arial" w:hAnsi="Arial" w:cs="Arial"/>
                <w:sz w:val="12"/>
                <w:szCs w:val="12"/>
              </w:rPr>
              <w:t>ципальных образ</w:t>
            </w:r>
            <w:r w:rsidRPr="00951747">
              <w:rPr>
                <w:rFonts w:ascii="Arial" w:hAnsi="Arial" w:cs="Arial"/>
                <w:sz w:val="12"/>
                <w:szCs w:val="12"/>
              </w:rPr>
              <w:t>о</w:t>
            </w:r>
            <w:r w:rsidRPr="00951747">
              <w:rPr>
                <w:rFonts w:ascii="Arial" w:hAnsi="Arial" w:cs="Arial"/>
                <w:sz w:val="12"/>
                <w:szCs w:val="12"/>
              </w:rPr>
              <w:t>вательных орган</w:t>
            </w:r>
            <w:r w:rsidRPr="00951747">
              <w:rPr>
                <w:rFonts w:ascii="Arial" w:hAnsi="Arial" w:cs="Arial"/>
                <w:sz w:val="12"/>
                <w:szCs w:val="12"/>
              </w:rPr>
              <w:t>и</w:t>
            </w:r>
            <w:r w:rsidRPr="00951747">
              <w:rPr>
                <w:rFonts w:ascii="Arial" w:hAnsi="Arial" w:cs="Arial"/>
                <w:sz w:val="12"/>
                <w:szCs w:val="12"/>
              </w:rPr>
              <w:t>заций</w:t>
            </w:r>
          </w:p>
        </w:tc>
        <w:tc>
          <w:tcPr>
            <w:tcW w:w="0" w:type="auto"/>
            <w:vMerge w:val="restart"/>
          </w:tcPr>
          <w:p w:rsidR="005B445C" w:rsidRPr="00951747" w:rsidRDefault="005B445C" w:rsidP="005B445C">
            <w:pPr>
              <w:spacing w:line="240" w:lineRule="exact"/>
              <w:rPr>
                <w:rFonts w:ascii="Arial" w:hAnsi="Arial" w:cs="Arial"/>
                <w:sz w:val="12"/>
                <w:szCs w:val="12"/>
              </w:rPr>
            </w:pPr>
            <w:r w:rsidRPr="00951747">
              <w:rPr>
                <w:rFonts w:ascii="Arial" w:hAnsi="Arial" w:cs="Arial"/>
                <w:sz w:val="12"/>
                <w:szCs w:val="12"/>
              </w:rPr>
              <w:t>комитет образов</w:t>
            </w:r>
            <w:r w:rsidRPr="00951747">
              <w:rPr>
                <w:rFonts w:ascii="Arial" w:hAnsi="Arial" w:cs="Arial"/>
                <w:sz w:val="12"/>
                <w:szCs w:val="12"/>
              </w:rPr>
              <w:t>а</w:t>
            </w:r>
            <w:r w:rsidRPr="00951747">
              <w:rPr>
                <w:rFonts w:ascii="Arial" w:hAnsi="Arial" w:cs="Arial"/>
                <w:sz w:val="12"/>
                <w:szCs w:val="12"/>
              </w:rPr>
              <w:t>ния</w:t>
            </w:r>
          </w:p>
          <w:p w:rsidR="005B445C" w:rsidRPr="00951747" w:rsidRDefault="005B445C" w:rsidP="005B445C">
            <w:pPr>
              <w:spacing w:line="240" w:lineRule="exact"/>
              <w:rPr>
                <w:rFonts w:ascii="Arial" w:hAnsi="Arial" w:cs="Arial"/>
                <w:sz w:val="12"/>
                <w:szCs w:val="12"/>
              </w:rPr>
            </w:pPr>
          </w:p>
        </w:tc>
        <w:tc>
          <w:tcPr>
            <w:tcW w:w="0" w:type="auto"/>
            <w:vMerge w:val="restart"/>
          </w:tcPr>
          <w:p w:rsidR="005B445C" w:rsidRPr="00951747" w:rsidRDefault="005B445C" w:rsidP="005B445C">
            <w:pPr>
              <w:spacing w:line="240" w:lineRule="exact"/>
              <w:rPr>
                <w:rFonts w:ascii="Arial" w:hAnsi="Arial" w:cs="Arial"/>
                <w:sz w:val="12"/>
                <w:szCs w:val="12"/>
              </w:rPr>
            </w:pPr>
            <w:r w:rsidRPr="00951747">
              <w:rPr>
                <w:rFonts w:ascii="Arial" w:hAnsi="Arial" w:cs="Arial"/>
                <w:sz w:val="12"/>
                <w:szCs w:val="12"/>
              </w:rPr>
              <w:t>2020</w:t>
            </w:r>
          </w:p>
        </w:tc>
        <w:tc>
          <w:tcPr>
            <w:tcW w:w="0" w:type="auto"/>
            <w:vMerge w:val="restart"/>
          </w:tcPr>
          <w:p w:rsidR="005B445C" w:rsidRPr="00951747" w:rsidRDefault="005B445C" w:rsidP="005B445C">
            <w:pPr>
              <w:spacing w:line="240" w:lineRule="exact"/>
              <w:jc w:val="center"/>
              <w:rPr>
                <w:rFonts w:ascii="Arial" w:hAnsi="Arial" w:cs="Arial"/>
                <w:sz w:val="12"/>
                <w:szCs w:val="12"/>
              </w:rPr>
            </w:pPr>
            <w:r w:rsidRPr="00951747">
              <w:rPr>
                <w:rFonts w:ascii="Arial" w:hAnsi="Arial" w:cs="Arial"/>
                <w:sz w:val="12"/>
                <w:szCs w:val="12"/>
              </w:rPr>
              <w:t>2.1</w:t>
            </w:r>
          </w:p>
        </w:tc>
        <w:tc>
          <w:tcPr>
            <w:tcW w:w="0" w:type="auto"/>
          </w:tcPr>
          <w:p w:rsidR="005B445C" w:rsidRPr="00951747" w:rsidRDefault="005B445C" w:rsidP="005B445C">
            <w:pPr>
              <w:spacing w:line="240" w:lineRule="exact"/>
              <w:rPr>
                <w:rFonts w:ascii="Arial" w:hAnsi="Arial" w:cs="Arial"/>
                <w:sz w:val="12"/>
                <w:szCs w:val="12"/>
              </w:rPr>
            </w:pPr>
            <w:r w:rsidRPr="00951747">
              <w:rPr>
                <w:rFonts w:ascii="Arial" w:hAnsi="Arial" w:cs="Arial"/>
                <w:sz w:val="12"/>
                <w:szCs w:val="12"/>
              </w:rPr>
              <w:t>областной бюджет</w:t>
            </w:r>
          </w:p>
        </w:tc>
        <w:tc>
          <w:tcPr>
            <w:tcW w:w="0" w:type="auto"/>
            <w:noWrap/>
          </w:tcPr>
          <w:p w:rsidR="005B445C" w:rsidRPr="00951747" w:rsidRDefault="005B445C" w:rsidP="005B445C">
            <w:pPr>
              <w:spacing w:line="240" w:lineRule="exact"/>
              <w:rPr>
                <w:rFonts w:ascii="Arial" w:hAnsi="Arial" w:cs="Arial"/>
                <w:sz w:val="12"/>
                <w:szCs w:val="12"/>
              </w:rPr>
            </w:pPr>
            <w:r w:rsidRPr="00951747">
              <w:rPr>
                <w:rFonts w:ascii="Arial" w:hAnsi="Arial" w:cs="Arial"/>
                <w:sz w:val="12"/>
                <w:szCs w:val="12"/>
              </w:rPr>
              <w:t>0</w:t>
            </w:r>
          </w:p>
        </w:tc>
        <w:tc>
          <w:tcPr>
            <w:tcW w:w="0" w:type="auto"/>
            <w:noWrap/>
          </w:tcPr>
          <w:p w:rsidR="005B445C" w:rsidRPr="00951747" w:rsidRDefault="005B445C" w:rsidP="005B445C">
            <w:pPr>
              <w:spacing w:line="240" w:lineRule="exact"/>
              <w:rPr>
                <w:rFonts w:ascii="Arial" w:hAnsi="Arial" w:cs="Arial"/>
                <w:sz w:val="12"/>
                <w:szCs w:val="12"/>
              </w:rPr>
            </w:pPr>
            <w:r w:rsidRPr="00951747">
              <w:rPr>
                <w:rFonts w:ascii="Arial" w:hAnsi="Arial" w:cs="Arial"/>
                <w:sz w:val="12"/>
                <w:szCs w:val="12"/>
              </w:rPr>
              <w:t>0</w:t>
            </w:r>
          </w:p>
        </w:tc>
        <w:tc>
          <w:tcPr>
            <w:tcW w:w="0" w:type="auto"/>
          </w:tcPr>
          <w:p w:rsidR="005B445C" w:rsidRPr="00951747" w:rsidRDefault="005B445C" w:rsidP="005B445C">
            <w:pPr>
              <w:spacing w:line="240" w:lineRule="exact"/>
              <w:rPr>
                <w:rFonts w:ascii="Arial" w:hAnsi="Arial" w:cs="Arial"/>
                <w:sz w:val="12"/>
                <w:szCs w:val="12"/>
              </w:rPr>
            </w:pPr>
            <w:r w:rsidRPr="00951747">
              <w:rPr>
                <w:rFonts w:ascii="Arial" w:hAnsi="Arial" w:cs="Arial"/>
                <w:sz w:val="12"/>
                <w:szCs w:val="12"/>
              </w:rPr>
              <w:t>0</w:t>
            </w:r>
          </w:p>
        </w:tc>
        <w:tc>
          <w:tcPr>
            <w:tcW w:w="0" w:type="auto"/>
          </w:tcPr>
          <w:p w:rsidR="005B445C" w:rsidRPr="00951747" w:rsidRDefault="005B445C" w:rsidP="005B445C">
            <w:pPr>
              <w:spacing w:line="240" w:lineRule="exact"/>
              <w:rPr>
                <w:rFonts w:ascii="Arial" w:hAnsi="Arial" w:cs="Arial"/>
                <w:sz w:val="12"/>
                <w:szCs w:val="12"/>
              </w:rPr>
            </w:pPr>
            <w:r w:rsidRPr="00951747">
              <w:rPr>
                <w:rFonts w:ascii="Arial" w:hAnsi="Arial" w:cs="Arial"/>
                <w:sz w:val="12"/>
                <w:szCs w:val="12"/>
              </w:rPr>
              <w:t>0</w:t>
            </w:r>
          </w:p>
        </w:tc>
        <w:tc>
          <w:tcPr>
            <w:tcW w:w="0" w:type="auto"/>
          </w:tcPr>
          <w:p w:rsidR="005B445C" w:rsidRPr="00951747" w:rsidRDefault="005B445C" w:rsidP="005B445C">
            <w:pPr>
              <w:spacing w:line="240" w:lineRule="exact"/>
              <w:rPr>
                <w:rFonts w:ascii="Arial" w:hAnsi="Arial" w:cs="Arial"/>
                <w:sz w:val="12"/>
                <w:szCs w:val="12"/>
              </w:rPr>
            </w:pPr>
            <w:r w:rsidRPr="00951747">
              <w:rPr>
                <w:rFonts w:ascii="Arial" w:hAnsi="Arial" w:cs="Arial"/>
                <w:sz w:val="12"/>
                <w:szCs w:val="12"/>
              </w:rPr>
              <w:t>0</w:t>
            </w:r>
          </w:p>
        </w:tc>
        <w:tc>
          <w:tcPr>
            <w:tcW w:w="0" w:type="auto"/>
          </w:tcPr>
          <w:p w:rsidR="005B445C" w:rsidRPr="00951747" w:rsidRDefault="005B445C" w:rsidP="005B445C">
            <w:pPr>
              <w:spacing w:line="240" w:lineRule="exact"/>
              <w:rPr>
                <w:rFonts w:ascii="Arial" w:hAnsi="Arial" w:cs="Arial"/>
                <w:sz w:val="12"/>
                <w:szCs w:val="12"/>
              </w:rPr>
            </w:pPr>
            <w:r w:rsidRPr="00951747">
              <w:rPr>
                <w:rFonts w:ascii="Arial" w:hAnsi="Arial" w:cs="Arial"/>
                <w:sz w:val="12"/>
                <w:szCs w:val="12"/>
              </w:rPr>
              <w:t>0</w:t>
            </w:r>
          </w:p>
        </w:tc>
        <w:tc>
          <w:tcPr>
            <w:tcW w:w="0" w:type="auto"/>
          </w:tcPr>
          <w:p w:rsidR="005B445C" w:rsidRPr="00951747" w:rsidRDefault="005B445C" w:rsidP="005B445C">
            <w:pPr>
              <w:spacing w:line="240" w:lineRule="exact"/>
              <w:rPr>
                <w:rFonts w:ascii="Arial" w:hAnsi="Arial" w:cs="Arial"/>
                <w:sz w:val="12"/>
                <w:szCs w:val="12"/>
              </w:rPr>
            </w:pPr>
            <w:r w:rsidRPr="00951747">
              <w:rPr>
                <w:rFonts w:ascii="Arial" w:hAnsi="Arial" w:cs="Arial"/>
                <w:sz w:val="12"/>
                <w:szCs w:val="12"/>
              </w:rPr>
              <w:t>0</w:t>
            </w:r>
          </w:p>
        </w:tc>
      </w:tr>
      <w:tr w:rsidR="005B445C" w:rsidRPr="00951747" w:rsidTr="005B445C">
        <w:trPr>
          <w:trHeight w:val="543"/>
          <w:jc w:val="center"/>
        </w:trPr>
        <w:tc>
          <w:tcPr>
            <w:tcW w:w="0" w:type="auto"/>
            <w:vMerge/>
          </w:tcPr>
          <w:p w:rsidR="005B445C" w:rsidRPr="00951747" w:rsidRDefault="005B445C" w:rsidP="005B445C">
            <w:pPr>
              <w:spacing w:line="240" w:lineRule="exact"/>
              <w:rPr>
                <w:rFonts w:ascii="Arial" w:hAnsi="Arial" w:cs="Arial"/>
                <w:sz w:val="12"/>
                <w:szCs w:val="12"/>
              </w:rPr>
            </w:pPr>
          </w:p>
        </w:tc>
        <w:tc>
          <w:tcPr>
            <w:tcW w:w="0" w:type="auto"/>
            <w:vMerge/>
          </w:tcPr>
          <w:p w:rsidR="005B445C" w:rsidRPr="00951747" w:rsidRDefault="005B445C" w:rsidP="005B445C">
            <w:pPr>
              <w:autoSpaceDE w:val="0"/>
              <w:autoSpaceDN w:val="0"/>
              <w:adjustRightInd w:val="0"/>
              <w:spacing w:line="240" w:lineRule="exact"/>
              <w:rPr>
                <w:rFonts w:ascii="Arial" w:hAnsi="Arial" w:cs="Arial"/>
                <w:sz w:val="12"/>
                <w:szCs w:val="12"/>
              </w:rPr>
            </w:pPr>
          </w:p>
        </w:tc>
        <w:tc>
          <w:tcPr>
            <w:tcW w:w="0" w:type="auto"/>
            <w:vMerge/>
          </w:tcPr>
          <w:p w:rsidR="005B445C" w:rsidRPr="00951747" w:rsidRDefault="005B445C" w:rsidP="005B445C">
            <w:pPr>
              <w:spacing w:line="240" w:lineRule="exact"/>
              <w:rPr>
                <w:rFonts w:ascii="Arial" w:hAnsi="Arial" w:cs="Arial"/>
                <w:sz w:val="12"/>
                <w:szCs w:val="12"/>
              </w:rPr>
            </w:pPr>
          </w:p>
        </w:tc>
        <w:tc>
          <w:tcPr>
            <w:tcW w:w="0" w:type="auto"/>
            <w:vMerge/>
          </w:tcPr>
          <w:p w:rsidR="005B445C" w:rsidRPr="00951747" w:rsidRDefault="005B445C" w:rsidP="005B445C">
            <w:pPr>
              <w:spacing w:line="240" w:lineRule="exact"/>
              <w:rPr>
                <w:rFonts w:ascii="Arial" w:hAnsi="Arial" w:cs="Arial"/>
                <w:sz w:val="12"/>
                <w:szCs w:val="12"/>
              </w:rPr>
            </w:pPr>
          </w:p>
        </w:tc>
        <w:tc>
          <w:tcPr>
            <w:tcW w:w="0" w:type="auto"/>
            <w:vMerge/>
          </w:tcPr>
          <w:p w:rsidR="005B445C" w:rsidRPr="00951747" w:rsidRDefault="005B445C" w:rsidP="005B445C">
            <w:pPr>
              <w:spacing w:line="240" w:lineRule="exact"/>
              <w:jc w:val="center"/>
              <w:rPr>
                <w:rFonts w:ascii="Arial" w:hAnsi="Arial" w:cs="Arial"/>
                <w:sz w:val="12"/>
                <w:szCs w:val="12"/>
              </w:rPr>
            </w:pPr>
          </w:p>
        </w:tc>
        <w:tc>
          <w:tcPr>
            <w:tcW w:w="0" w:type="auto"/>
          </w:tcPr>
          <w:p w:rsidR="005B445C" w:rsidRPr="00951747" w:rsidRDefault="005B445C" w:rsidP="005B445C">
            <w:pPr>
              <w:spacing w:line="240" w:lineRule="exact"/>
              <w:rPr>
                <w:rFonts w:ascii="Arial" w:hAnsi="Arial" w:cs="Arial"/>
                <w:sz w:val="12"/>
                <w:szCs w:val="12"/>
              </w:rPr>
            </w:pPr>
            <w:r w:rsidRPr="00951747">
              <w:rPr>
                <w:rFonts w:ascii="Arial" w:hAnsi="Arial" w:cs="Arial"/>
                <w:sz w:val="12"/>
                <w:szCs w:val="12"/>
              </w:rPr>
              <w:t>федеральный бю</w:t>
            </w:r>
            <w:r w:rsidRPr="00951747">
              <w:rPr>
                <w:rFonts w:ascii="Arial" w:hAnsi="Arial" w:cs="Arial"/>
                <w:sz w:val="12"/>
                <w:szCs w:val="12"/>
              </w:rPr>
              <w:t>д</w:t>
            </w:r>
            <w:r w:rsidRPr="00951747">
              <w:rPr>
                <w:rFonts w:ascii="Arial" w:hAnsi="Arial" w:cs="Arial"/>
                <w:sz w:val="12"/>
                <w:szCs w:val="12"/>
              </w:rPr>
              <w:t>жет</w:t>
            </w:r>
          </w:p>
        </w:tc>
        <w:tc>
          <w:tcPr>
            <w:tcW w:w="0" w:type="auto"/>
            <w:noWrap/>
          </w:tcPr>
          <w:p w:rsidR="005B445C" w:rsidRPr="00951747" w:rsidRDefault="005B445C" w:rsidP="005B445C">
            <w:pPr>
              <w:spacing w:line="240" w:lineRule="exact"/>
              <w:rPr>
                <w:rFonts w:ascii="Arial" w:hAnsi="Arial" w:cs="Arial"/>
                <w:sz w:val="12"/>
                <w:szCs w:val="12"/>
              </w:rPr>
            </w:pPr>
            <w:r w:rsidRPr="00951747">
              <w:rPr>
                <w:rFonts w:ascii="Arial" w:hAnsi="Arial" w:cs="Arial"/>
                <w:sz w:val="12"/>
                <w:szCs w:val="12"/>
              </w:rPr>
              <w:t>0</w:t>
            </w:r>
          </w:p>
        </w:tc>
        <w:tc>
          <w:tcPr>
            <w:tcW w:w="0" w:type="auto"/>
            <w:noWrap/>
          </w:tcPr>
          <w:p w:rsidR="005B445C" w:rsidRPr="00951747" w:rsidRDefault="005B445C" w:rsidP="005B445C">
            <w:pPr>
              <w:spacing w:line="240" w:lineRule="exact"/>
              <w:rPr>
                <w:rFonts w:ascii="Arial" w:hAnsi="Arial" w:cs="Arial"/>
                <w:sz w:val="12"/>
                <w:szCs w:val="12"/>
              </w:rPr>
            </w:pPr>
            <w:r w:rsidRPr="00951747">
              <w:rPr>
                <w:rFonts w:ascii="Arial" w:hAnsi="Arial" w:cs="Arial"/>
                <w:sz w:val="12"/>
                <w:szCs w:val="12"/>
              </w:rPr>
              <w:t>0</w:t>
            </w:r>
          </w:p>
        </w:tc>
        <w:tc>
          <w:tcPr>
            <w:tcW w:w="0" w:type="auto"/>
          </w:tcPr>
          <w:p w:rsidR="005B445C" w:rsidRPr="00951747" w:rsidRDefault="005B445C" w:rsidP="005B445C">
            <w:pPr>
              <w:spacing w:line="240" w:lineRule="exact"/>
              <w:rPr>
                <w:rFonts w:ascii="Arial" w:hAnsi="Arial" w:cs="Arial"/>
                <w:sz w:val="12"/>
                <w:szCs w:val="12"/>
              </w:rPr>
            </w:pPr>
            <w:r w:rsidRPr="00951747">
              <w:rPr>
                <w:rFonts w:ascii="Arial" w:hAnsi="Arial" w:cs="Arial"/>
                <w:sz w:val="12"/>
                <w:szCs w:val="12"/>
              </w:rPr>
              <w:t>0</w:t>
            </w:r>
          </w:p>
        </w:tc>
        <w:tc>
          <w:tcPr>
            <w:tcW w:w="0" w:type="auto"/>
          </w:tcPr>
          <w:p w:rsidR="005B445C" w:rsidRPr="00951747" w:rsidRDefault="005B445C" w:rsidP="005B445C">
            <w:pPr>
              <w:spacing w:line="240" w:lineRule="exact"/>
              <w:rPr>
                <w:rFonts w:ascii="Arial" w:hAnsi="Arial" w:cs="Arial"/>
                <w:sz w:val="12"/>
                <w:szCs w:val="12"/>
              </w:rPr>
            </w:pPr>
            <w:r w:rsidRPr="00951747">
              <w:rPr>
                <w:rFonts w:ascii="Arial" w:hAnsi="Arial" w:cs="Arial"/>
                <w:sz w:val="12"/>
                <w:szCs w:val="12"/>
              </w:rPr>
              <w:t>0</w:t>
            </w:r>
          </w:p>
        </w:tc>
        <w:tc>
          <w:tcPr>
            <w:tcW w:w="0" w:type="auto"/>
          </w:tcPr>
          <w:p w:rsidR="005B445C" w:rsidRPr="00951747" w:rsidRDefault="005B445C" w:rsidP="005B445C">
            <w:pPr>
              <w:spacing w:line="240" w:lineRule="exact"/>
              <w:rPr>
                <w:rFonts w:ascii="Arial" w:hAnsi="Arial" w:cs="Arial"/>
                <w:sz w:val="12"/>
                <w:szCs w:val="12"/>
              </w:rPr>
            </w:pPr>
            <w:r w:rsidRPr="00951747">
              <w:rPr>
                <w:rFonts w:ascii="Arial" w:hAnsi="Arial" w:cs="Arial"/>
                <w:sz w:val="12"/>
                <w:szCs w:val="12"/>
              </w:rPr>
              <w:t>0</w:t>
            </w:r>
          </w:p>
        </w:tc>
        <w:tc>
          <w:tcPr>
            <w:tcW w:w="0" w:type="auto"/>
          </w:tcPr>
          <w:p w:rsidR="005B445C" w:rsidRPr="00951747" w:rsidRDefault="005B445C" w:rsidP="005B445C">
            <w:pPr>
              <w:spacing w:line="240" w:lineRule="exact"/>
              <w:rPr>
                <w:rFonts w:ascii="Arial" w:hAnsi="Arial" w:cs="Arial"/>
                <w:sz w:val="12"/>
                <w:szCs w:val="12"/>
              </w:rPr>
            </w:pPr>
            <w:r w:rsidRPr="00951747">
              <w:rPr>
                <w:rFonts w:ascii="Arial" w:hAnsi="Arial" w:cs="Arial"/>
                <w:sz w:val="12"/>
                <w:szCs w:val="12"/>
              </w:rPr>
              <w:t>0</w:t>
            </w:r>
          </w:p>
        </w:tc>
        <w:tc>
          <w:tcPr>
            <w:tcW w:w="0" w:type="auto"/>
          </w:tcPr>
          <w:p w:rsidR="005B445C" w:rsidRPr="00951747" w:rsidRDefault="005B445C" w:rsidP="005B445C">
            <w:pPr>
              <w:spacing w:line="240" w:lineRule="exact"/>
              <w:rPr>
                <w:rFonts w:ascii="Arial" w:hAnsi="Arial" w:cs="Arial"/>
                <w:sz w:val="12"/>
                <w:szCs w:val="12"/>
              </w:rPr>
            </w:pPr>
            <w:r w:rsidRPr="00951747">
              <w:rPr>
                <w:rFonts w:ascii="Arial" w:hAnsi="Arial" w:cs="Arial"/>
                <w:sz w:val="12"/>
                <w:szCs w:val="12"/>
              </w:rPr>
              <w:t>0</w:t>
            </w:r>
          </w:p>
        </w:tc>
      </w:tr>
      <w:tr w:rsidR="005B445C" w:rsidRPr="00951747" w:rsidTr="005B445C">
        <w:trPr>
          <w:trHeight w:val="451"/>
          <w:jc w:val="center"/>
        </w:trPr>
        <w:tc>
          <w:tcPr>
            <w:tcW w:w="0" w:type="auto"/>
            <w:vMerge/>
          </w:tcPr>
          <w:p w:rsidR="005B445C" w:rsidRPr="00951747" w:rsidRDefault="005B445C" w:rsidP="005B445C">
            <w:pPr>
              <w:spacing w:line="240" w:lineRule="exact"/>
              <w:rPr>
                <w:rFonts w:ascii="Arial" w:hAnsi="Arial" w:cs="Arial"/>
                <w:sz w:val="12"/>
                <w:szCs w:val="12"/>
              </w:rPr>
            </w:pPr>
          </w:p>
        </w:tc>
        <w:tc>
          <w:tcPr>
            <w:tcW w:w="0" w:type="auto"/>
            <w:vMerge/>
          </w:tcPr>
          <w:p w:rsidR="005B445C" w:rsidRPr="00951747" w:rsidRDefault="005B445C" w:rsidP="005B445C">
            <w:pPr>
              <w:autoSpaceDE w:val="0"/>
              <w:autoSpaceDN w:val="0"/>
              <w:adjustRightInd w:val="0"/>
              <w:spacing w:line="240" w:lineRule="exact"/>
              <w:rPr>
                <w:rFonts w:ascii="Arial" w:hAnsi="Arial" w:cs="Arial"/>
                <w:sz w:val="12"/>
                <w:szCs w:val="12"/>
              </w:rPr>
            </w:pPr>
          </w:p>
        </w:tc>
        <w:tc>
          <w:tcPr>
            <w:tcW w:w="0" w:type="auto"/>
            <w:vMerge/>
          </w:tcPr>
          <w:p w:rsidR="005B445C" w:rsidRPr="00951747" w:rsidRDefault="005B445C" w:rsidP="005B445C">
            <w:pPr>
              <w:spacing w:line="240" w:lineRule="exact"/>
              <w:rPr>
                <w:rFonts w:ascii="Arial" w:hAnsi="Arial" w:cs="Arial"/>
                <w:sz w:val="12"/>
                <w:szCs w:val="12"/>
              </w:rPr>
            </w:pPr>
          </w:p>
        </w:tc>
        <w:tc>
          <w:tcPr>
            <w:tcW w:w="0" w:type="auto"/>
            <w:vMerge/>
          </w:tcPr>
          <w:p w:rsidR="005B445C" w:rsidRPr="00951747" w:rsidRDefault="005B445C" w:rsidP="005B445C">
            <w:pPr>
              <w:spacing w:line="240" w:lineRule="exact"/>
              <w:rPr>
                <w:rFonts w:ascii="Arial" w:hAnsi="Arial" w:cs="Arial"/>
                <w:sz w:val="12"/>
                <w:szCs w:val="12"/>
              </w:rPr>
            </w:pPr>
          </w:p>
        </w:tc>
        <w:tc>
          <w:tcPr>
            <w:tcW w:w="0" w:type="auto"/>
            <w:vMerge/>
          </w:tcPr>
          <w:p w:rsidR="005B445C" w:rsidRPr="00951747" w:rsidRDefault="005B445C" w:rsidP="005B445C">
            <w:pPr>
              <w:spacing w:line="240" w:lineRule="exact"/>
              <w:jc w:val="center"/>
              <w:rPr>
                <w:rFonts w:ascii="Arial" w:hAnsi="Arial" w:cs="Arial"/>
                <w:sz w:val="12"/>
                <w:szCs w:val="12"/>
              </w:rPr>
            </w:pPr>
          </w:p>
        </w:tc>
        <w:tc>
          <w:tcPr>
            <w:tcW w:w="0" w:type="auto"/>
          </w:tcPr>
          <w:p w:rsidR="005B445C" w:rsidRPr="00951747" w:rsidRDefault="005B445C" w:rsidP="005B445C">
            <w:pPr>
              <w:spacing w:line="240" w:lineRule="exact"/>
              <w:rPr>
                <w:rFonts w:ascii="Arial" w:hAnsi="Arial" w:cs="Arial"/>
                <w:sz w:val="12"/>
                <w:szCs w:val="12"/>
              </w:rPr>
            </w:pPr>
            <w:r w:rsidRPr="00951747">
              <w:rPr>
                <w:rFonts w:ascii="Arial" w:hAnsi="Arial" w:cs="Arial"/>
                <w:sz w:val="12"/>
                <w:szCs w:val="12"/>
              </w:rPr>
              <w:t>местный бю</w:t>
            </w:r>
            <w:r w:rsidRPr="00951747">
              <w:rPr>
                <w:rFonts w:ascii="Arial" w:hAnsi="Arial" w:cs="Arial"/>
                <w:sz w:val="12"/>
                <w:szCs w:val="12"/>
              </w:rPr>
              <w:t>д</w:t>
            </w:r>
            <w:r w:rsidRPr="00951747">
              <w:rPr>
                <w:rFonts w:ascii="Arial" w:hAnsi="Arial" w:cs="Arial"/>
                <w:sz w:val="12"/>
                <w:szCs w:val="12"/>
              </w:rPr>
              <w:t>жет</w:t>
            </w:r>
          </w:p>
        </w:tc>
        <w:tc>
          <w:tcPr>
            <w:tcW w:w="0" w:type="auto"/>
            <w:noWrap/>
          </w:tcPr>
          <w:p w:rsidR="005B445C" w:rsidRPr="00951747" w:rsidRDefault="005B445C" w:rsidP="005B445C">
            <w:pPr>
              <w:spacing w:line="240" w:lineRule="exact"/>
              <w:rPr>
                <w:rFonts w:ascii="Arial" w:hAnsi="Arial" w:cs="Arial"/>
                <w:sz w:val="12"/>
                <w:szCs w:val="12"/>
              </w:rPr>
            </w:pPr>
            <w:r w:rsidRPr="00951747">
              <w:rPr>
                <w:rFonts w:ascii="Arial" w:hAnsi="Arial" w:cs="Arial"/>
                <w:sz w:val="12"/>
                <w:szCs w:val="12"/>
              </w:rPr>
              <w:t>623,40851</w:t>
            </w:r>
          </w:p>
        </w:tc>
        <w:tc>
          <w:tcPr>
            <w:tcW w:w="0" w:type="auto"/>
            <w:noWrap/>
          </w:tcPr>
          <w:p w:rsidR="005B445C" w:rsidRPr="00951747" w:rsidRDefault="005B445C" w:rsidP="005B445C">
            <w:pPr>
              <w:spacing w:line="240" w:lineRule="exact"/>
              <w:rPr>
                <w:rFonts w:ascii="Arial" w:hAnsi="Arial" w:cs="Arial"/>
                <w:sz w:val="12"/>
                <w:szCs w:val="12"/>
              </w:rPr>
            </w:pPr>
            <w:r w:rsidRPr="00951747">
              <w:rPr>
                <w:rFonts w:ascii="Arial" w:hAnsi="Arial" w:cs="Arial"/>
                <w:sz w:val="12"/>
                <w:szCs w:val="12"/>
              </w:rPr>
              <w:t>0,0</w:t>
            </w:r>
          </w:p>
        </w:tc>
        <w:tc>
          <w:tcPr>
            <w:tcW w:w="0" w:type="auto"/>
          </w:tcPr>
          <w:p w:rsidR="005B445C" w:rsidRPr="00951747" w:rsidRDefault="005B445C" w:rsidP="005B445C">
            <w:pPr>
              <w:spacing w:line="240" w:lineRule="exact"/>
              <w:rPr>
                <w:rFonts w:ascii="Arial" w:hAnsi="Arial" w:cs="Arial"/>
                <w:sz w:val="12"/>
                <w:szCs w:val="12"/>
              </w:rPr>
            </w:pPr>
            <w:r w:rsidRPr="00951747">
              <w:rPr>
                <w:rFonts w:ascii="Arial" w:hAnsi="Arial" w:cs="Arial"/>
                <w:sz w:val="12"/>
                <w:szCs w:val="12"/>
              </w:rPr>
              <w:t>0,0</w:t>
            </w:r>
          </w:p>
        </w:tc>
        <w:tc>
          <w:tcPr>
            <w:tcW w:w="0" w:type="auto"/>
          </w:tcPr>
          <w:p w:rsidR="005B445C" w:rsidRPr="00951747" w:rsidRDefault="005B445C" w:rsidP="005B445C">
            <w:pPr>
              <w:spacing w:line="240" w:lineRule="exact"/>
              <w:rPr>
                <w:rFonts w:ascii="Arial" w:hAnsi="Arial" w:cs="Arial"/>
                <w:sz w:val="12"/>
                <w:szCs w:val="12"/>
              </w:rPr>
            </w:pPr>
            <w:r w:rsidRPr="00951747">
              <w:rPr>
                <w:rFonts w:ascii="Arial" w:hAnsi="Arial" w:cs="Arial"/>
                <w:sz w:val="12"/>
                <w:szCs w:val="12"/>
              </w:rPr>
              <w:t>0,0</w:t>
            </w:r>
          </w:p>
        </w:tc>
        <w:tc>
          <w:tcPr>
            <w:tcW w:w="0" w:type="auto"/>
          </w:tcPr>
          <w:p w:rsidR="005B445C" w:rsidRPr="00951747" w:rsidRDefault="005B445C" w:rsidP="005B445C">
            <w:pPr>
              <w:spacing w:line="240" w:lineRule="exact"/>
              <w:rPr>
                <w:rFonts w:ascii="Arial" w:hAnsi="Arial" w:cs="Arial"/>
                <w:sz w:val="12"/>
                <w:szCs w:val="12"/>
              </w:rPr>
            </w:pPr>
            <w:r w:rsidRPr="00951747">
              <w:rPr>
                <w:rFonts w:ascii="Arial" w:hAnsi="Arial" w:cs="Arial"/>
                <w:sz w:val="12"/>
                <w:szCs w:val="12"/>
              </w:rPr>
              <w:t>0,0</w:t>
            </w:r>
          </w:p>
        </w:tc>
        <w:tc>
          <w:tcPr>
            <w:tcW w:w="0" w:type="auto"/>
          </w:tcPr>
          <w:p w:rsidR="005B445C" w:rsidRPr="00951747" w:rsidRDefault="005B445C" w:rsidP="005B445C">
            <w:pPr>
              <w:spacing w:line="240" w:lineRule="exact"/>
              <w:rPr>
                <w:rFonts w:ascii="Arial" w:hAnsi="Arial" w:cs="Arial"/>
                <w:sz w:val="12"/>
                <w:szCs w:val="12"/>
              </w:rPr>
            </w:pPr>
            <w:r w:rsidRPr="00951747">
              <w:rPr>
                <w:rFonts w:ascii="Arial" w:hAnsi="Arial" w:cs="Arial"/>
                <w:sz w:val="12"/>
                <w:szCs w:val="12"/>
              </w:rPr>
              <w:t>0,0</w:t>
            </w:r>
          </w:p>
        </w:tc>
        <w:tc>
          <w:tcPr>
            <w:tcW w:w="0" w:type="auto"/>
          </w:tcPr>
          <w:p w:rsidR="005B445C" w:rsidRPr="00951747" w:rsidRDefault="005B445C" w:rsidP="005B445C">
            <w:pPr>
              <w:spacing w:line="240" w:lineRule="exact"/>
              <w:rPr>
                <w:rFonts w:ascii="Arial" w:hAnsi="Arial" w:cs="Arial"/>
                <w:sz w:val="12"/>
                <w:szCs w:val="12"/>
              </w:rPr>
            </w:pPr>
            <w:r w:rsidRPr="00951747">
              <w:rPr>
                <w:rFonts w:ascii="Arial" w:hAnsi="Arial" w:cs="Arial"/>
                <w:sz w:val="12"/>
                <w:szCs w:val="12"/>
              </w:rPr>
              <w:t>0,0</w:t>
            </w:r>
          </w:p>
        </w:tc>
      </w:tr>
      <w:tr w:rsidR="005B445C" w:rsidRPr="00951747" w:rsidTr="005B445C">
        <w:trPr>
          <w:trHeight w:val="549"/>
          <w:jc w:val="center"/>
        </w:trPr>
        <w:tc>
          <w:tcPr>
            <w:tcW w:w="0" w:type="auto"/>
            <w:vMerge w:val="restart"/>
          </w:tcPr>
          <w:p w:rsidR="005B445C" w:rsidRPr="00951747" w:rsidRDefault="005B445C" w:rsidP="005B445C">
            <w:pPr>
              <w:spacing w:line="240" w:lineRule="exact"/>
              <w:rPr>
                <w:rFonts w:ascii="Arial" w:hAnsi="Arial" w:cs="Arial"/>
                <w:sz w:val="12"/>
                <w:szCs w:val="12"/>
              </w:rPr>
            </w:pPr>
            <w:r w:rsidRPr="00951747">
              <w:rPr>
                <w:rFonts w:ascii="Arial" w:hAnsi="Arial" w:cs="Arial"/>
                <w:sz w:val="12"/>
                <w:szCs w:val="12"/>
              </w:rPr>
              <w:t>4.10</w:t>
            </w:r>
          </w:p>
        </w:tc>
        <w:tc>
          <w:tcPr>
            <w:tcW w:w="0" w:type="auto"/>
            <w:vMerge w:val="restart"/>
          </w:tcPr>
          <w:p w:rsidR="005B445C" w:rsidRPr="00951747" w:rsidRDefault="005B445C" w:rsidP="005B445C">
            <w:pPr>
              <w:autoSpaceDE w:val="0"/>
              <w:autoSpaceDN w:val="0"/>
              <w:adjustRightInd w:val="0"/>
              <w:spacing w:line="240" w:lineRule="exact"/>
              <w:rPr>
                <w:rFonts w:ascii="Arial" w:hAnsi="Arial" w:cs="Arial"/>
                <w:sz w:val="12"/>
                <w:szCs w:val="12"/>
              </w:rPr>
            </w:pPr>
            <w:r w:rsidRPr="00951747">
              <w:rPr>
                <w:rFonts w:ascii="Arial" w:hAnsi="Arial" w:cs="Arial"/>
                <w:sz w:val="12"/>
                <w:szCs w:val="12"/>
              </w:rPr>
              <w:t>Установка витрины для комн</w:t>
            </w:r>
            <w:r w:rsidRPr="00951747">
              <w:rPr>
                <w:rFonts w:ascii="Arial" w:hAnsi="Arial" w:cs="Arial"/>
                <w:sz w:val="12"/>
                <w:szCs w:val="12"/>
              </w:rPr>
              <w:t>а</w:t>
            </w:r>
            <w:r w:rsidRPr="00951747">
              <w:rPr>
                <w:rFonts w:ascii="Arial" w:hAnsi="Arial" w:cs="Arial"/>
                <w:sz w:val="12"/>
                <w:szCs w:val="12"/>
              </w:rPr>
              <w:t xml:space="preserve">ты-музея имени Героя России Н.И. Филина в МАУ «МЦ «Юность» </w:t>
            </w:r>
            <w:proofErr w:type="spellStart"/>
            <w:r w:rsidRPr="00951747">
              <w:rPr>
                <w:rFonts w:ascii="Arial" w:hAnsi="Arial" w:cs="Arial"/>
                <w:sz w:val="12"/>
                <w:szCs w:val="12"/>
              </w:rPr>
              <w:t>им.Н.И.Филина</w:t>
            </w:r>
            <w:proofErr w:type="spellEnd"/>
            <w:r w:rsidRPr="00951747">
              <w:rPr>
                <w:rFonts w:ascii="Arial" w:hAnsi="Arial" w:cs="Arial"/>
                <w:sz w:val="12"/>
                <w:szCs w:val="12"/>
              </w:rPr>
              <w:t>»</w:t>
            </w:r>
          </w:p>
        </w:tc>
        <w:tc>
          <w:tcPr>
            <w:tcW w:w="0" w:type="auto"/>
            <w:vMerge w:val="restart"/>
          </w:tcPr>
          <w:p w:rsidR="005B445C" w:rsidRPr="00951747" w:rsidRDefault="005B445C" w:rsidP="005B445C">
            <w:pPr>
              <w:spacing w:line="240" w:lineRule="exact"/>
              <w:rPr>
                <w:rFonts w:ascii="Arial" w:hAnsi="Arial" w:cs="Arial"/>
                <w:sz w:val="12"/>
                <w:szCs w:val="12"/>
              </w:rPr>
            </w:pPr>
            <w:r w:rsidRPr="00951747">
              <w:rPr>
                <w:rFonts w:ascii="Arial" w:hAnsi="Arial" w:cs="Arial"/>
                <w:sz w:val="12"/>
                <w:szCs w:val="12"/>
              </w:rPr>
              <w:t>комитет образов</w:t>
            </w:r>
            <w:r w:rsidRPr="00951747">
              <w:rPr>
                <w:rFonts w:ascii="Arial" w:hAnsi="Arial" w:cs="Arial"/>
                <w:sz w:val="12"/>
                <w:szCs w:val="12"/>
              </w:rPr>
              <w:t>а</w:t>
            </w:r>
            <w:r w:rsidRPr="00951747">
              <w:rPr>
                <w:rFonts w:ascii="Arial" w:hAnsi="Arial" w:cs="Arial"/>
                <w:sz w:val="12"/>
                <w:szCs w:val="12"/>
              </w:rPr>
              <w:t>ния</w:t>
            </w:r>
          </w:p>
          <w:p w:rsidR="005B445C" w:rsidRPr="00951747" w:rsidRDefault="005B445C" w:rsidP="005B445C">
            <w:pPr>
              <w:spacing w:line="240" w:lineRule="exact"/>
              <w:rPr>
                <w:rFonts w:ascii="Arial" w:hAnsi="Arial" w:cs="Arial"/>
                <w:sz w:val="12"/>
                <w:szCs w:val="12"/>
              </w:rPr>
            </w:pPr>
          </w:p>
        </w:tc>
        <w:tc>
          <w:tcPr>
            <w:tcW w:w="0" w:type="auto"/>
            <w:vMerge w:val="restart"/>
          </w:tcPr>
          <w:p w:rsidR="005B445C" w:rsidRPr="00951747" w:rsidRDefault="005B445C" w:rsidP="005B445C">
            <w:pPr>
              <w:spacing w:line="240" w:lineRule="exact"/>
              <w:rPr>
                <w:rFonts w:ascii="Arial" w:hAnsi="Arial" w:cs="Arial"/>
                <w:sz w:val="12"/>
                <w:szCs w:val="12"/>
              </w:rPr>
            </w:pPr>
            <w:r w:rsidRPr="00951747">
              <w:rPr>
                <w:rFonts w:ascii="Arial" w:hAnsi="Arial" w:cs="Arial"/>
                <w:sz w:val="12"/>
                <w:szCs w:val="12"/>
              </w:rPr>
              <w:t>2020-2022</w:t>
            </w:r>
          </w:p>
          <w:p w:rsidR="005B445C" w:rsidRPr="00951747" w:rsidRDefault="005B445C" w:rsidP="005B445C">
            <w:pPr>
              <w:spacing w:line="240" w:lineRule="exact"/>
              <w:rPr>
                <w:rFonts w:ascii="Arial" w:hAnsi="Arial" w:cs="Arial"/>
                <w:sz w:val="12"/>
                <w:szCs w:val="12"/>
              </w:rPr>
            </w:pPr>
            <w:r w:rsidRPr="00951747">
              <w:rPr>
                <w:rFonts w:ascii="Arial" w:hAnsi="Arial" w:cs="Arial"/>
                <w:sz w:val="12"/>
                <w:szCs w:val="12"/>
              </w:rPr>
              <w:t xml:space="preserve">годы </w:t>
            </w:r>
          </w:p>
          <w:p w:rsidR="005B445C" w:rsidRPr="00951747" w:rsidRDefault="005B445C" w:rsidP="005B445C">
            <w:pPr>
              <w:spacing w:line="240" w:lineRule="exact"/>
              <w:rPr>
                <w:rFonts w:ascii="Arial" w:hAnsi="Arial" w:cs="Arial"/>
                <w:sz w:val="12"/>
                <w:szCs w:val="12"/>
              </w:rPr>
            </w:pPr>
          </w:p>
        </w:tc>
        <w:tc>
          <w:tcPr>
            <w:tcW w:w="0" w:type="auto"/>
            <w:vMerge w:val="restart"/>
          </w:tcPr>
          <w:p w:rsidR="005B445C" w:rsidRPr="00951747" w:rsidRDefault="005B445C" w:rsidP="005B445C">
            <w:pPr>
              <w:spacing w:line="240" w:lineRule="exact"/>
              <w:jc w:val="center"/>
              <w:rPr>
                <w:rFonts w:ascii="Arial" w:hAnsi="Arial" w:cs="Arial"/>
                <w:sz w:val="12"/>
                <w:szCs w:val="12"/>
              </w:rPr>
            </w:pPr>
            <w:r w:rsidRPr="00951747">
              <w:rPr>
                <w:rFonts w:ascii="Arial" w:hAnsi="Arial" w:cs="Arial"/>
                <w:sz w:val="12"/>
                <w:szCs w:val="12"/>
              </w:rPr>
              <w:t>2.1</w:t>
            </w:r>
          </w:p>
        </w:tc>
        <w:tc>
          <w:tcPr>
            <w:tcW w:w="0" w:type="auto"/>
          </w:tcPr>
          <w:p w:rsidR="005B445C" w:rsidRPr="00951747" w:rsidRDefault="005B445C" w:rsidP="005B445C">
            <w:pPr>
              <w:spacing w:line="240" w:lineRule="exact"/>
              <w:rPr>
                <w:rFonts w:ascii="Arial" w:hAnsi="Arial" w:cs="Arial"/>
                <w:sz w:val="12"/>
                <w:szCs w:val="12"/>
              </w:rPr>
            </w:pPr>
            <w:r w:rsidRPr="00951747">
              <w:rPr>
                <w:rFonts w:ascii="Arial" w:hAnsi="Arial" w:cs="Arial"/>
                <w:sz w:val="12"/>
                <w:szCs w:val="12"/>
              </w:rPr>
              <w:t>областной бюджет</w:t>
            </w:r>
          </w:p>
        </w:tc>
        <w:tc>
          <w:tcPr>
            <w:tcW w:w="0" w:type="auto"/>
            <w:noWrap/>
          </w:tcPr>
          <w:p w:rsidR="005B445C" w:rsidRPr="00951747" w:rsidRDefault="005B445C" w:rsidP="005B445C">
            <w:pPr>
              <w:spacing w:line="240" w:lineRule="exact"/>
              <w:rPr>
                <w:rFonts w:ascii="Arial" w:hAnsi="Arial" w:cs="Arial"/>
                <w:sz w:val="12"/>
                <w:szCs w:val="12"/>
              </w:rPr>
            </w:pPr>
            <w:r w:rsidRPr="00951747">
              <w:rPr>
                <w:rFonts w:ascii="Arial" w:hAnsi="Arial" w:cs="Arial"/>
                <w:sz w:val="12"/>
                <w:szCs w:val="12"/>
              </w:rPr>
              <w:t>0</w:t>
            </w:r>
          </w:p>
        </w:tc>
        <w:tc>
          <w:tcPr>
            <w:tcW w:w="0" w:type="auto"/>
            <w:noWrap/>
          </w:tcPr>
          <w:p w:rsidR="005B445C" w:rsidRPr="00951747" w:rsidRDefault="005B445C" w:rsidP="005B445C">
            <w:pPr>
              <w:spacing w:line="240" w:lineRule="exact"/>
              <w:rPr>
                <w:rFonts w:ascii="Arial" w:hAnsi="Arial" w:cs="Arial"/>
                <w:sz w:val="12"/>
                <w:szCs w:val="12"/>
              </w:rPr>
            </w:pPr>
            <w:r w:rsidRPr="00951747">
              <w:rPr>
                <w:rFonts w:ascii="Arial" w:hAnsi="Arial" w:cs="Arial"/>
                <w:sz w:val="12"/>
                <w:szCs w:val="12"/>
              </w:rPr>
              <w:t>0</w:t>
            </w:r>
          </w:p>
        </w:tc>
        <w:tc>
          <w:tcPr>
            <w:tcW w:w="0" w:type="auto"/>
          </w:tcPr>
          <w:p w:rsidR="005B445C" w:rsidRPr="00951747" w:rsidRDefault="005B445C" w:rsidP="005B445C">
            <w:pPr>
              <w:spacing w:line="240" w:lineRule="exact"/>
              <w:rPr>
                <w:rFonts w:ascii="Arial" w:hAnsi="Arial" w:cs="Arial"/>
                <w:sz w:val="12"/>
                <w:szCs w:val="12"/>
              </w:rPr>
            </w:pPr>
            <w:r w:rsidRPr="00951747">
              <w:rPr>
                <w:rFonts w:ascii="Arial" w:hAnsi="Arial" w:cs="Arial"/>
                <w:sz w:val="12"/>
                <w:szCs w:val="12"/>
              </w:rPr>
              <w:t>0</w:t>
            </w:r>
          </w:p>
        </w:tc>
        <w:tc>
          <w:tcPr>
            <w:tcW w:w="0" w:type="auto"/>
          </w:tcPr>
          <w:p w:rsidR="005B445C" w:rsidRPr="00951747" w:rsidRDefault="005B445C" w:rsidP="005B445C">
            <w:pPr>
              <w:spacing w:line="240" w:lineRule="exact"/>
              <w:rPr>
                <w:rFonts w:ascii="Arial" w:hAnsi="Arial" w:cs="Arial"/>
                <w:sz w:val="12"/>
                <w:szCs w:val="12"/>
              </w:rPr>
            </w:pPr>
            <w:r w:rsidRPr="00951747">
              <w:rPr>
                <w:rFonts w:ascii="Arial" w:hAnsi="Arial" w:cs="Arial"/>
                <w:sz w:val="12"/>
                <w:szCs w:val="12"/>
              </w:rPr>
              <w:t>0</w:t>
            </w:r>
          </w:p>
        </w:tc>
        <w:tc>
          <w:tcPr>
            <w:tcW w:w="0" w:type="auto"/>
          </w:tcPr>
          <w:p w:rsidR="005B445C" w:rsidRPr="00951747" w:rsidRDefault="005B445C" w:rsidP="005B445C">
            <w:pPr>
              <w:spacing w:line="240" w:lineRule="exact"/>
              <w:rPr>
                <w:rFonts w:ascii="Arial" w:hAnsi="Arial" w:cs="Arial"/>
                <w:sz w:val="12"/>
                <w:szCs w:val="12"/>
              </w:rPr>
            </w:pPr>
            <w:r w:rsidRPr="00951747">
              <w:rPr>
                <w:rFonts w:ascii="Arial" w:hAnsi="Arial" w:cs="Arial"/>
                <w:sz w:val="12"/>
                <w:szCs w:val="12"/>
              </w:rPr>
              <w:t>0</w:t>
            </w:r>
          </w:p>
        </w:tc>
        <w:tc>
          <w:tcPr>
            <w:tcW w:w="0" w:type="auto"/>
          </w:tcPr>
          <w:p w:rsidR="005B445C" w:rsidRPr="00951747" w:rsidRDefault="005B445C" w:rsidP="005B445C">
            <w:pPr>
              <w:spacing w:line="240" w:lineRule="exact"/>
              <w:rPr>
                <w:rFonts w:ascii="Arial" w:hAnsi="Arial" w:cs="Arial"/>
                <w:sz w:val="12"/>
                <w:szCs w:val="12"/>
              </w:rPr>
            </w:pPr>
            <w:r w:rsidRPr="00951747">
              <w:rPr>
                <w:rFonts w:ascii="Arial" w:hAnsi="Arial" w:cs="Arial"/>
                <w:sz w:val="12"/>
                <w:szCs w:val="12"/>
              </w:rPr>
              <w:t>0</w:t>
            </w:r>
          </w:p>
        </w:tc>
        <w:tc>
          <w:tcPr>
            <w:tcW w:w="0" w:type="auto"/>
          </w:tcPr>
          <w:p w:rsidR="005B445C" w:rsidRPr="00951747" w:rsidRDefault="005B445C" w:rsidP="005B445C">
            <w:pPr>
              <w:spacing w:line="240" w:lineRule="exact"/>
              <w:rPr>
                <w:rFonts w:ascii="Arial" w:hAnsi="Arial" w:cs="Arial"/>
                <w:sz w:val="12"/>
                <w:szCs w:val="12"/>
              </w:rPr>
            </w:pPr>
            <w:r w:rsidRPr="00951747">
              <w:rPr>
                <w:rFonts w:ascii="Arial" w:hAnsi="Arial" w:cs="Arial"/>
                <w:sz w:val="12"/>
                <w:szCs w:val="12"/>
              </w:rPr>
              <w:t>0</w:t>
            </w:r>
          </w:p>
        </w:tc>
      </w:tr>
      <w:tr w:rsidR="005B445C" w:rsidRPr="00951747" w:rsidTr="005B445C">
        <w:trPr>
          <w:trHeight w:val="543"/>
          <w:jc w:val="center"/>
        </w:trPr>
        <w:tc>
          <w:tcPr>
            <w:tcW w:w="0" w:type="auto"/>
            <w:vMerge/>
          </w:tcPr>
          <w:p w:rsidR="005B445C" w:rsidRPr="00951747" w:rsidRDefault="005B445C" w:rsidP="005B445C">
            <w:pPr>
              <w:spacing w:line="240" w:lineRule="exact"/>
              <w:rPr>
                <w:rFonts w:ascii="Arial" w:hAnsi="Arial" w:cs="Arial"/>
                <w:sz w:val="12"/>
                <w:szCs w:val="12"/>
              </w:rPr>
            </w:pPr>
          </w:p>
        </w:tc>
        <w:tc>
          <w:tcPr>
            <w:tcW w:w="0" w:type="auto"/>
            <w:vMerge/>
          </w:tcPr>
          <w:p w:rsidR="005B445C" w:rsidRPr="00951747" w:rsidRDefault="005B445C" w:rsidP="005B445C">
            <w:pPr>
              <w:autoSpaceDE w:val="0"/>
              <w:autoSpaceDN w:val="0"/>
              <w:adjustRightInd w:val="0"/>
              <w:spacing w:line="240" w:lineRule="exact"/>
              <w:rPr>
                <w:rFonts w:ascii="Arial" w:hAnsi="Arial" w:cs="Arial"/>
                <w:sz w:val="12"/>
                <w:szCs w:val="12"/>
              </w:rPr>
            </w:pPr>
          </w:p>
        </w:tc>
        <w:tc>
          <w:tcPr>
            <w:tcW w:w="0" w:type="auto"/>
            <w:vMerge/>
          </w:tcPr>
          <w:p w:rsidR="005B445C" w:rsidRPr="00951747" w:rsidRDefault="005B445C" w:rsidP="005B445C">
            <w:pPr>
              <w:spacing w:line="240" w:lineRule="exact"/>
              <w:rPr>
                <w:rFonts w:ascii="Arial" w:hAnsi="Arial" w:cs="Arial"/>
                <w:sz w:val="12"/>
                <w:szCs w:val="12"/>
              </w:rPr>
            </w:pPr>
          </w:p>
        </w:tc>
        <w:tc>
          <w:tcPr>
            <w:tcW w:w="0" w:type="auto"/>
            <w:vMerge/>
          </w:tcPr>
          <w:p w:rsidR="005B445C" w:rsidRPr="00951747" w:rsidRDefault="005B445C" w:rsidP="005B445C">
            <w:pPr>
              <w:spacing w:line="240" w:lineRule="exact"/>
              <w:rPr>
                <w:rFonts w:ascii="Arial" w:hAnsi="Arial" w:cs="Arial"/>
                <w:sz w:val="12"/>
                <w:szCs w:val="12"/>
              </w:rPr>
            </w:pPr>
          </w:p>
        </w:tc>
        <w:tc>
          <w:tcPr>
            <w:tcW w:w="0" w:type="auto"/>
            <w:vMerge/>
          </w:tcPr>
          <w:p w:rsidR="005B445C" w:rsidRPr="00951747" w:rsidRDefault="005B445C" w:rsidP="005B445C">
            <w:pPr>
              <w:spacing w:line="240" w:lineRule="exact"/>
              <w:jc w:val="center"/>
              <w:rPr>
                <w:rFonts w:ascii="Arial" w:hAnsi="Arial" w:cs="Arial"/>
                <w:sz w:val="12"/>
                <w:szCs w:val="12"/>
              </w:rPr>
            </w:pPr>
          </w:p>
        </w:tc>
        <w:tc>
          <w:tcPr>
            <w:tcW w:w="0" w:type="auto"/>
          </w:tcPr>
          <w:p w:rsidR="005B445C" w:rsidRPr="00951747" w:rsidRDefault="005B445C" w:rsidP="005B445C">
            <w:pPr>
              <w:spacing w:line="240" w:lineRule="exact"/>
              <w:rPr>
                <w:rFonts w:ascii="Arial" w:hAnsi="Arial" w:cs="Arial"/>
                <w:sz w:val="12"/>
                <w:szCs w:val="12"/>
              </w:rPr>
            </w:pPr>
            <w:r w:rsidRPr="00951747">
              <w:rPr>
                <w:rFonts w:ascii="Arial" w:hAnsi="Arial" w:cs="Arial"/>
                <w:sz w:val="12"/>
                <w:szCs w:val="12"/>
              </w:rPr>
              <w:t>федеральный бю</w:t>
            </w:r>
            <w:r w:rsidRPr="00951747">
              <w:rPr>
                <w:rFonts w:ascii="Arial" w:hAnsi="Arial" w:cs="Arial"/>
                <w:sz w:val="12"/>
                <w:szCs w:val="12"/>
              </w:rPr>
              <w:t>д</w:t>
            </w:r>
            <w:r w:rsidRPr="00951747">
              <w:rPr>
                <w:rFonts w:ascii="Arial" w:hAnsi="Arial" w:cs="Arial"/>
                <w:sz w:val="12"/>
                <w:szCs w:val="12"/>
              </w:rPr>
              <w:t>жет</w:t>
            </w:r>
          </w:p>
        </w:tc>
        <w:tc>
          <w:tcPr>
            <w:tcW w:w="0" w:type="auto"/>
            <w:noWrap/>
          </w:tcPr>
          <w:p w:rsidR="005B445C" w:rsidRPr="00951747" w:rsidRDefault="005B445C" w:rsidP="005B445C">
            <w:pPr>
              <w:spacing w:line="240" w:lineRule="exact"/>
              <w:rPr>
                <w:rFonts w:ascii="Arial" w:hAnsi="Arial" w:cs="Arial"/>
                <w:sz w:val="12"/>
                <w:szCs w:val="12"/>
              </w:rPr>
            </w:pPr>
            <w:r w:rsidRPr="00951747">
              <w:rPr>
                <w:rFonts w:ascii="Arial" w:hAnsi="Arial" w:cs="Arial"/>
                <w:sz w:val="12"/>
                <w:szCs w:val="12"/>
              </w:rPr>
              <w:t>0</w:t>
            </w:r>
          </w:p>
        </w:tc>
        <w:tc>
          <w:tcPr>
            <w:tcW w:w="0" w:type="auto"/>
            <w:noWrap/>
          </w:tcPr>
          <w:p w:rsidR="005B445C" w:rsidRPr="00951747" w:rsidRDefault="005B445C" w:rsidP="005B445C">
            <w:pPr>
              <w:spacing w:line="240" w:lineRule="exact"/>
              <w:rPr>
                <w:rFonts w:ascii="Arial" w:hAnsi="Arial" w:cs="Arial"/>
                <w:sz w:val="12"/>
                <w:szCs w:val="12"/>
              </w:rPr>
            </w:pPr>
            <w:r w:rsidRPr="00951747">
              <w:rPr>
                <w:rFonts w:ascii="Arial" w:hAnsi="Arial" w:cs="Arial"/>
                <w:sz w:val="12"/>
                <w:szCs w:val="12"/>
              </w:rPr>
              <w:t>0</w:t>
            </w:r>
          </w:p>
        </w:tc>
        <w:tc>
          <w:tcPr>
            <w:tcW w:w="0" w:type="auto"/>
          </w:tcPr>
          <w:p w:rsidR="005B445C" w:rsidRPr="00951747" w:rsidRDefault="005B445C" w:rsidP="005B445C">
            <w:pPr>
              <w:spacing w:line="240" w:lineRule="exact"/>
              <w:rPr>
                <w:rFonts w:ascii="Arial" w:hAnsi="Arial" w:cs="Arial"/>
                <w:sz w:val="12"/>
                <w:szCs w:val="12"/>
              </w:rPr>
            </w:pPr>
            <w:r w:rsidRPr="00951747">
              <w:rPr>
                <w:rFonts w:ascii="Arial" w:hAnsi="Arial" w:cs="Arial"/>
                <w:sz w:val="12"/>
                <w:szCs w:val="12"/>
              </w:rPr>
              <w:t>0</w:t>
            </w:r>
          </w:p>
        </w:tc>
        <w:tc>
          <w:tcPr>
            <w:tcW w:w="0" w:type="auto"/>
          </w:tcPr>
          <w:p w:rsidR="005B445C" w:rsidRPr="00951747" w:rsidRDefault="005B445C" w:rsidP="005B445C">
            <w:pPr>
              <w:spacing w:line="240" w:lineRule="exact"/>
              <w:rPr>
                <w:rFonts w:ascii="Arial" w:hAnsi="Arial" w:cs="Arial"/>
                <w:sz w:val="12"/>
                <w:szCs w:val="12"/>
              </w:rPr>
            </w:pPr>
            <w:r w:rsidRPr="00951747">
              <w:rPr>
                <w:rFonts w:ascii="Arial" w:hAnsi="Arial" w:cs="Arial"/>
                <w:sz w:val="12"/>
                <w:szCs w:val="12"/>
              </w:rPr>
              <w:t>0</w:t>
            </w:r>
          </w:p>
        </w:tc>
        <w:tc>
          <w:tcPr>
            <w:tcW w:w="0" w:type="auto"/>
          </w:tcPr>
          <w:p w:rsidR="005B445C" w:rsidRPr="00951747" w:rsidRDefault="005B445C" w:rsidP="005B445C">
            <w:pPr>
              <w:spacing w:line="240" w:lineRule="exact"/>
              <w:rPr>
                <w:rFonts w:ascii="Arial" w:hAnsi="Arial" w:cs="Arial"/>
                <w:sz w:val="12"/>
                <w:szCs w:val="12"/>
              </w:rPr>
            </w:pPr>
            <w:r w:rsidRPr="00951747">
              <w:rPr>
                <w:rFonts w:ascii="Arial" w:hAnsi="Arial" w:cs="Arial"/>
                <w:sz w:val="12"/>
                <w:szCs w:val="12"/>
              </w:rPr>
              <w:t>0</w:t>
            </w:r>
          </w:p>
        </w:tc>
        <w:tc>
          <w:tcPr>
            <w:tcW w:w="0" w:type="auto"/>
          </w:tcPr>
          <w:p w:rsidR="005B445C" w:rsidRPr="00951747" w:rsidRDefault="005B445C" w:rsidP="005B445C">
            <w:pPr>
              <w:spacing w:line="240" w:lineRule="exact"/>
              <w:rPr>
                <w:rFonts w:ascii="Arial" w:hAnsi="Arial" w:cs="Arial"/>
                <w:sz w:val="12"/>
                <w:szCs w:val="12"/>
              </w:rPr>
            </w:pPr>
            <w:r w:rsidRPr="00951747">
              <w:rPr>
                <w:rFonts w:ascii="Arial" w:hAnsi="Arial" w:cs="Arial"/>
                <w:sz w:val="12"/>
                <w:szCs w:val="12"/>
              </w:rPr>
              <w:t>0</w:t>
            </w:r>
          </w:p>
        </w:tc>
        <w:tc>
          <w:tcPr>
            <w:tcW w:w="0" w:type="auto"/>
          </w:tcPr>
          <w:p w:rsidR="005B445C" w:rsidRPr="00951747" w:rsidRDefault="005B445C" w:rsidP="005B445C">
            <w:pPr>
              <w:spacing w:line="240" w:lineRule="exact"/>
              <w:rPr>
                <w:rFonts w:ascii="Arial" w:hAnsi="Arial" w:cs="Arial"/>
                <w:sz w:val="12"/>
                <w:szCs w:val="12"/>
              </w:rPr>
            </w:pPr>
            <w:r w:rsidRPr="00951747">
              <w:rPr>
                <w:rFonts w:ascii="Arial" w:hAnsi="Arial" w:cs="Arial"/>
                <w:sz w:val="12"/>
                <w:szCs w:val="12"/>
              </w:rPr>
              <w:t>0</w:t>
            </w:r>
          </w:p>
        </w:tc>
      </w:tr>
      <w:tr w:rsidR="005B445C" w:rsidRPr="00951747" w:rsidTr="005B445C">
        <w:trPr>
          <w:trHeight w:val="647"/>
          <w:jc w:val="center"/>
        </w:trPr>
        <w:tc>
          <w:tcPr>
            <w:tcW w:w="0" w:type="auto"/>
            <w:vMerge/>
          </w:tcPr>
          <w:p w:rsidR="005B445C" w:rsidRPr="00951747" w:rsidRDefault="005B445C" w:rsidP="005B445C">
            <w:pPr>
              <w:spacing w:line="240" w:lineRule="exact"/>
              <w:rPr>
                <w:rFonts w:ascii="Arial" w:hAnsi="Arial" w:cs="Arial"/>
                <w:sz w:val="12"/>
                <w:szCs w:val="12"/>
              </w:rPr>
            </w:pPr>
          </w:p>
        </w:tc>
        <w:tc>
          <w:tcPr>
            <w:tcW w:w="0" w:type="auto"/>
            <w:vMerge/>
          </w:tcPr>
          <w:p w:rsidR="005B445C" w:rsidRPr="00951747" w:rsidRDefault="005B445C" w:rsidP="005B445C">
            <w:pPr>
              <w:autoSpaceDE w:val="0"/>
              <w:autoSpaceDN w:val="0"/>
              <w:adjustRightInd w:val="0"/>
              <w:spacing w:line="240" w:lineRule="exact"/>
              <w:rPr>
                <w:rFonts w:ascii="Arial" w:hAnsi="Arial" w:cs="Arial"/>
                <w:sz w:val="12"/>
                <w:szCs w:val="12"/>
              </w:rPr>
            </w:pPr>
          </w:p>
        </w:tc>
        <w:tc>
          <w:tcPr>
            <w:tcW w:w="0" w:type="auto"/>
            <w:vMerge/>
          </w:tcPr>
          <w:p w:rsidR="005B445C" w:rsidRPr="00951747" w:rsidRDefault="005B445C" w:rsidP="005B445C">
            <w:pPr>
              <w:spacing w:line="240" w:lineRule="exact"/>
              <w:rPr>
                <w:rFonts w:ascii="Arial" w:hAnsi="Arial" w:cs="Arial"/>
                <w:sz w:val="12"/>
                <w:szCs w:val="12"/>
              </w:rPr>
            </w:pPr>
          </w:p>
        </w:tc>
        <w:tc>
          <w:tcPr>
            <w:tcW w:w="0" w:type="auto"/>
            <w:vMerge/>
          </w:tcPr>
          <w:p w:rsidR="005B445C" w:rsidRPr="00951747" w:rsidRDefault="005B445C" w:rsidP="005B445C">
            <w:pPr>
              <w:spacing w:line="240" w:lineRule="exact"/>
              <w:rPr>
                <w:rFonts w:ascii="Arial" w:hAnsi="Arial" w:cs="Arial"/>
                <w:sz w:val="12"/>
                <w:szCs w:val="12"/>
              </w:rPr>
            </w:pPr>
          </w:p>
        </w:tc>
        <w:tc>
          <w:tcPr>
            <w:tcW w:w="0" w:type="auto"/>
            <w:vMerge/>
          </w:tcPr>
          <w:p w:rsidR="005B445C" w:rsidRPr="00951747" w:rsidRDefault="005B445C" w:rsidP="005B445C">
            <w:pPr>
              <w:spacing w:line="240" w:lineRule="exact"/>
              <w:jc w:val="center"/>
              <w:rPr>
                <w:rFonts w:ascii="Arial" w:hAnsi="Arial" w:cs="Arial"/>
                <w:sz w:val="12"/>
                <w:szCs w:val="12"/>
              </w:rPr>
            </w:pPr>
          </w:p>
        </w:tc>
        <w:tc>
          <w:tcPr>
            <w:tcW w:w="0" w:type="auto"/>
          </w:tcPr>
          <w:p w:rsidR="005B445C" w:rsidRPr="00951747" w:rsidRDefault="005B445C" w:rsidP="005B445C">
            <w:pPr>
              <w:spacing w:line="240" w:lineRule="exact"/>
              <w:rPr>
                <w:rFonts w:ascii="Arial" w:hAnsi="Arial" w:cs="Arial"/>
                <w:sz w:val="12"/>
                <w:szCs w:val="12"/>
              </w:rPr>
            </w:pPr>
            <w:r w:rsidRPr="00951747">
              <w:rPr>
                <w:rFonts w:ascii="Arial" w:hAnsi="Arial" w:cs="Arial"/>
                <w:sz w:val="12"/>
                <w:szCs w:val="12"/>
              </w:rPr>
              <w:t>местный бю</w:t>
            </w:r>
            <w:r w:rsidRPr="00951747">
              <w:rPr>
                <w:rFonts w:ascii="Arial" w:hAnsi="Arial" w:cs="Arial"/>
                <w:sz w:val="12"/>
                <w:szCs w:val="12"/>
              </w:rPr>
              <w:t>д</w:t>
            </w:r>
            <w:r w:rsidRPr="00951747">
              <w:rPr>
                <w:rFonts w:ascii="Arial" w:hAnsi="Arial" w:cs="Arial"/>
                <w:sz w:val="12"/>
                <w:szCs w:val="12"/>
              </w:rPr>
              <w:t>жет</w:t>
            </w:r>
          </w:p>
        </w:tc>
        <w:tc>
          <w:tcPr>
            <w:tcW w:w="0" w:type="auto"/>
            <w:noWrap/>
          </w:tcPr>
          <w:p w:rsidR="005B445C" w:rsidRPr="00951747" w:rsidRDefault="005B445C" w:rsidP="005B445C">
            <w:pPr>
              <w:spacing w:line="240" w:lineRule="exact"/>
              <w:rPr>
                <w:rFonts w:ascii="Arial" w:hAnsi="Arial" w:cs="Arial"/>
                <w:sz w:val="12"/>
                <w:szCs w:val="12"/>
              </w:rPr>
            </w:pPr>
            <w:r w:rsidRPr="00951747">
              <w:rPr>
                <w:rFonts w:ascii="Arial" w:hAnsi="Arial" w:cs="Arial"/>
                <w:sz w:val="12"/>
                <w:szCs w:val="12"/>
              </w:rPr>
              <w:t>40,0</w:t>
            </w:r>
          </w:p>
        </w:tc>
        <w:tc>
          <w:tcPr>
            <w:tcW w:w="0" w:type="auto"/>
            <w:noWrap/>
          </w:tcPr>
          <w:p w:rsidR="005B445C" w:rsidRPr="00951747" w:rsidRDefault="005B445C" w:rsidP="005B445C">
            <w:pPr>
              <w:spacing w:line="240" w:lineRule="exact"/>
              <w:rPr>
                <w:rFonts w:ascii="Arial" w:hAnsi="Arial" w:cs="Arial"/>
                <w:sz w:val="12"/>
                <w:szCs w:val="12"/>
              </w:rPr>
            </w:pPr>
            <w:r w:rsidRPr="00951747">
              <w:rPr>
                <w:rFonts w:ascii="Arial" w:hAnsi="Arial" w:cs="Arial"/>
                <w:sz w:val="12"/>
                <w:szCs w:val="12"/>
              </w:rPr>
              <w:t>0,0</w:t>
            </w:r>
          </w:p>
        </w:tc>
        <w:tc>
          <w:tcPr>
            <w:tcW w:w="0" w:type="auto"/>
          </w:tcPr>
          <w:p w:rsidR="005B445C" w:rsidRPr="00951747" w:rsidRDefault="005B445C" w:rsidP="005B445C">
            <w:pPr>
              <w:spacing w:line="240" w:lineRule="exact"/>
              <w:rPr>
                <w:rFonts w:ascii="Arial" w:hAnsi="Arial" w:cs="Arial"/>
                <w:sz w:val="12"/>
                <w:szCs w:val="12"/>
              </w:rPr>
            </w:pPr>
            <w:r w:rsidRPr="00951747">
              <w:rPr>
                <w:rFonts w:ascii="Arial" w:hAnsi="Arial" w:cs="Arial"/>
                <w:sz w:val="12"/>
                <w:szCs w:val="12"/>
              </w:rPr>
              <w:t>0,0</w:t>
            </w:r>
          </w:p>
        </w:tc>
        <w:tc>
          <w:tcPr>
            <w:tcW w:w="0" w:type="auto"/>
          </w:tcPr>
          <w:p w:rsidR="005B445C" w:rsidRPr="00951747" w:rsidRDefault="005B445C" w:rsidP="005B445C">
            <w:pPr>
              <w:spacing w:line="240" w:lineRule="exact"/>
              <w:rPr>
                <w:rFonts w:ascii="Arial" w:hAnsi="Arial" w:cs="Arial"/>
                <w:sz w:val="12"/>
                <w:szCs w:val="12"/>
              </w:rPr>
            </w:pPr>
            <w:r w:rsidRPr="00951747">
              <w:rPr>
                <w:rFonts w:ascii="Arial" w:hAnsi="Arial" w:cs="Arial"/>
                <w:sz w:val="12"/>
                <w:szCs w:val="12"/>
              </w:rPr>
              <w:t>0,0</w:t>
            </w:r>
          </w:p>
        </w:tc>
        <w:tc>
          <w:tcPr>
            <w:tcW w:w="0" w:type="auto"/>
          </w:tcPr>
          <w:p w:rsidR="005B445C" w:rsidRPr="00951747" w:rsidRDefault="005B445C" w:rsidP="005B445C">
            <w:pPr>
              <w:spacing w:line="240" w:lineRule="exact"/>
              <w:rPr>
                <w:rFonts w:ascii="Arial" w:hAnsi="Arial" w:cs="Arial"/>
                <w:sz w:val="12"/>
                <w:szCs w:val="12"/>
              </w:rPr>
            </w:pPr>
            <w:r w:rsidRPr="00951747">
              <w:rPr>
                <w:rFonts w:ascii="Arial" w:hAnsi="Arial" w:cs="Arial"/>
                <w:sz w:val="12"/>
                <w:szCs w:val="12"/>
              </w:rPr>
              <w:t>0,0</w:t>
            </w:r>
          </w:p>
        </w:tc>
        <w:tc>
          <w:tcPr>
            <w:tcW w:w="0" w:type="auto"/>
          </w:tcPr>
          <w:p w:rsidR="005B445C" w:rsidRPr="00951747" w:rsidRDefault="005B445C" w:rsidP="005B445C">
            <w:pPr>
              <w:spacing w:line="240" w:lineRule="exact"/>
              <w:rPr>
                <w:rFonts w:ascii="Arial" w:hAnsi="Arial" w:cs="Arial"/>
                <w:sz w:val="12"/>
                <w:szCs w:val="12"/>
              </w:rPr>
            </w:pPr>
            <w:r w:rsidRPr="00951747">
              <w:rPr>
                <w:rFonts w:ascii="Arial" w:hAnsi="Arial" w:cs="Arial"/>
                <w:sz w:val="12"/>
                <w:szCs w:val="12"/>
              </w:rPr>
              <w:t>0,0</w:t>
            </w:r>
          </w:p>
        </w:tc>
        <w:tc>
          <w:tcPr>
            <w:tcW w:w="0" w:type="auto"/>
          </w:tcPr>
          <w:p w:rsidR="005B445C" w:rsidRPr="00951747" w:rsidRDefault="005B445C" w:rsidP="005B445C">
            <w:pPr>
              <w:spacing w:line="240" w:lineRule="exact"/>
              <w:rPr>
                <w:rFonts w:ascii="Arial" w:hAnsi="Arial" w:cs="Arial"/>
                <w:sz w:val="12"/>
                <w:szCs w:val="12"/>
              </w:rPr>
            </w:pPr>
            <w:r w:rsidRPr="00951747">
              <w:rPr>
                <w:rFonts w:ascii="Arial" w:hAnsi="Arial" w:cs="Arial"/>
                <w:sz w:val="12"/>
                <w:szCs w:val="12"/>
              </w:rPr>
              <w:t>0,0</w:t>
            </w:r>
          </w:p>
        </w:tc>
      </w:tr>
      <w:tr w:rsidR="005B445C" w:rsidRPr="00951747" w:rsidTr="005B445C">
        <w:trPr>
          <w:trHeight w:val="647"/>
          <w:jc w:val="center"/>
        </w:trPr>
        <w:tc>
          <w:tcPr>
            <w:tcW w:w="0" w:type="auto"/>
            <w:vMerge w:val="restart"/>
          </w:tcPr>
          <w:p w:rsidR="005B445C" w:rsidRPr="00951747" w:rsidRDefault="005B445C" w:rsidP="005B445C">
            <w:pPr>
              <w:spacing w:line="240" w:lineRule="exact"/>
              <w:rPr>
                <w:rFonts w:ascii="Arial" w:hAnsi="Arial" w:cs="Arial"/>
                <w:sz w:val="12"/>
                <w:szCs w:val="12"/>
              </w:rPr>
            </w:pPr>
            <w:r w:rsidRPr="00951747">
              <w:rPr>
                <w:rFonts w:ascii="Arial" w:hAnsi="Arial" w:cs="Arial"/>
                <w:sz w:val="12"/>
                <w:szCs w:val="12"/>
              </w:rPr>
              <w:t>4.11</w:t>
            </w:r>
          </w:p>
        </w:tc>
        <w:tc>
          <w:tcPr>
            <w:tcW w:w="0" w:type="auto"/>
            <w:vMerge w:val="restart"/>
          </w:tcPr>
          <w:p w:rsidR="005B445C" w:rsidRPr="00951747" w:rsidRDefault="005B445C" w:rsidP="005B445C">
            <w:pPr>
              <w:autoSpaceDE w:val="0"/>
              <w:autoSpaceDN w:val="0"/>
              <w:adjustRightInd w:val="0"/>
              <w:spacing w:line="240" w:lineRule="exact"/>
              <w:rPr>
                <w:rFonts w:ascii="Arial" w:hAnsi="Arial" w:cs="Arial"/>
                <w:sz w:val="12"/>
                <w:szCs w:val="12"/>
              </w:rPr>
            </w:pPr>
            <w:r w:rsidRPr="00951747">
              <w:rPr>
                <w:rFonts w:ascii="Arial" w:hAnsi="Arial" w:cs="Arial"/>
                <w:sz w:val="12"/>
                <w:szCs w:val="12"/>
              </w:rPr>
              <w:t>Проведение пр</w:t>
            </w:r>
            <w:r w:rsidRPr="00951747">
              <w:rPr>
                <w:rFonts w:ascii="Arial" w:hAnsi="Arial" w:cs="Arial"/>
                <w:sz w:val="12"/>
                <w:szCs w:val="12"/>
              </w:rPr>
              <w:t>о</w:t>
            </w:r>
            <w:r w:rsidRPr="00951747">
              <w:rPr>
                <w:rFonts w:ascii="Arial" w:hAnsi="Arial" w:cs="Arial"/>
                <w:sz w:val="12"/>
                <w:szCs w:val="12"/>
              </w:rPr>
              <w:t>мывки отопительной системы зданий учреждений, подв</w:t>
            </w:r>
            <w:r w:rsidRPr="00951747">
              <w:rPr>
                <w:rFonts w:ascii="Arial" w:hAnsi="Arial" w:cs="Arial"/>
                <w:sz w:val="12"/>
                <w:szCs w:val="12"/>
              </w:rPr>
              <w:t>е</w:t>
            </w:r>
            <w:r w:rsidRPr="00951747">
              <w:rPr>
                <w:rFonts w:ascii="Arial" w:hAnsi="Arial" w:cs="Arial"/>
                <w:sz w:val="12"/>
                <w:szCs w:val="12"/>
              </w:rPr>
              <w:t>домственных ком</w:t>
            </w:r>
            <w:r w:rsidRPr="00951747">
              <w:rPr>
                <w:rFonts w:ascii="Arial" w:hAnsi="Arial" w:cs="Arial"/>
                <w:sz w:val="12"/>
                <w:szCs w:val="12"/>
              </w:rPr>
              <w:t>и</w:t>
            </w:r>
            <w:r w:rsidRPr="00951747">
              <w:rPr>
                <w:rFonts w:ascii="Arial" w:hAnsi="Arial" w:cs="Arial"/>
                <w:sz w:val="12"/>
                <w:szCs w:val="12"/>
              </w:rPr>
              <w:t>тету образов</w:t>
            </w:r>
            <w:r w:rsidRPr="00951747">
              <w:rPr>
                <w:rFonts w:ascii="Arial" w:hAnsi="Arial" w:cs="Arial"/>
                <w:sz w:val="12"/>
                <w:szCs w:val="12"/>
              </w:rPr>
              <w:t>а</w:t>
            </w:r>
            <w:r w:rsidRPr="00951747">
              <w:rPr>
                <w:rFonts w:ascii="Arial" w:hAnsi="Arial" w:cs="Arial"/>
                <w:sz w:val="12"/>
                <w:szCs w:val="12"/>
              </w:rPr>
              <w:t>ния</w:t>
            </w:r>
          </w:p>
        </w:tc>
        <w:tc>
          <w:tcPr>
            <w:tcW w:w="0" w:type="auto"/>
            <w:vMerge w:val="restart"/>
          </w:tcPr>
          <w:p w:rsidR="005B445C" w:rsidRPr="00951747" w:rsidRDefault="005B445C" w:rsidP="005B445C">
            <w:pPr>
              <w:spacing w:line="240" w:lineRule="exact"/>
              <w:rPr>
                <w:rFonts w:ascii="Arial" w:hAnsi="Arial" w:cs="Arial"/>
                <w:sz w:val="12"/>
                <w:szCs w:val="12"/>
              </w:rPr>
            </w:pPr>
            <w:r w:rsidRPr="00951747">
              <w:rPr>
                <w:rFonts w:ascii="Arial" w:hAnsi="Arial" w:cs="Arial"/>
                <w:sz w:val="12"/>
                <w:szCs w:val="12"/>
              </w:rPr>
              <w:t>комитет образов</w:t>
            </w:r>
            <w:r w:rsidRPr="00951747">
              <w:rPr>
                <w:rFonts w:ascii="Arial" w:hAnsi="Arial" w:cs="Arial"/>
                <w:sz w:val="12"/>
                <w:szCs w:val="12"/>
              </w:rPr>
              <w:t>а</w:t>
            </w:r>
            <w:r w:rsidRPr="00951747">
              <w:rPr>
                <w:rFonts w:ascii="Arial" w:hAnsi="Arial" w:cs="Arial"/>
                <w:sz w:val="12"/>
                <w:szCs w:val="12"/>
              </w:rPr>
              <w:t>ния</w:t>
            </w:r>
          </w:p>
          <w:p w:rsidR="005B445C" w:rsidRPr="00951747" w:rsidRDefault="005B445C" w:rsidP="005B445C">
            <w:pPr>
              <w:spacing w:line="240" w:lineRule="exact"/>
              <w:rPr>
                <w:rFonts w:ascii="Arial" w:hAnsi="Arial" w:cs="Arial"/>
                <w:sz w:val="12"/>
                <w:szCs w:val="12"/>
              </w:rPr>
            </w:pPr>
          </w:p>
        </w:tc>
        <w:tc>
          <w:tcPr>
            <w:tcW w:w="0" w:type="auto"/>
            <w:vMerge w:val="restart"/>
          </w:tcPr>
          <w:p w:rsidR="005B445C" w:rsidRPr="00951747" w:rsidRDefault="005B445C" w:rsidP="005B445C">
            <w:pPr>
              <w:spacing w:line="240" w:lineRule="exact"/>
              <w:rPr>
                <w:rFonts w:ascii="Arial" w:hAnsi="Arial" w:cs="Arial"/>
                <w:sz w:val="12"/>
                <w:szCs w:val="12"/>
              </w:rPr>
            </w:pPr>
            <w:r w:rsidRPr="00951747">
              <w:rPr>
                <w:rFonts w:ascii="Arial" w:hAnsi="Arial" w:cs="Arial"/>
                <w:sz w:val="12"/>
                <w:szCs w:val="12"/>
              </w:rPr>
              <w:t>2020-2022</w:t>
            </w:r>
          </w:p>
          <w:p w:rsidR="005B445C" w:rsidRPr="00951747" w:rsidRDefault="005B445C" w:rsidP="005B445C">
            <w:pPr>
              <w:spacing w:line="240" w:lineRule="exact"/>
              <w:rPr>
                <w:rFonts w:ascii="Arial" w:hAnsi="Arial" w:cs="Arial"/>
                <w:sz w:val="12"/>
                <w:szCs w:val="12"/>
              </w:rPr>
            </w:pPr>
            <w:r w:rsidRPr="00951747">
              <w:rPr>
                <w:rFonts w:ascii="Arial" w:hAnsi="Arial" w:cs="Arial"/>
                <w:sz w:val="12"/>
                <w:szCs w:val="12"/>
              </w:rPr>
              <w:t xml:space="preserve">годы </w:t>
            </w:r>
          </w:p>
          <w:p w:rsidR="005B445C" w:rsidRPr="00951747" w:rsidRDefault="005B445C" w:rsidP="005B445C">
            <w:pPr>
              <w:spacing w:line="240" w:lineRule="exact"/>
              <w:rPr>
                <w:rFonts w:ascii="Arial" w:hAnsi="Arial" w:cs="Arial"/>
                <w:sz w:val="12"/>
                <w:szCs w:val="12"/>
              </w:rPr>
            </w:pPr>
          </w:p>
        </w:tc>
        <w:tc>
          <w:tcPr>
            <w:tcW w:w="0" w:type="auto"/>
            <w:vMerge w:val="restart"/>
          </w:tcPr>
          <w:p w:rsidR="005B445C" w:rsidRPr="00951747" w:rsidRDefault="005B445C" w:rsidP="005B445C">
            <w:pPr>
              <w:spacing w:line="240" w:lineRule="exact"/>
              <w:jc w:val="center"/>
              <w:rPr>
                <w:rFonts w:ascii="Arial" w:hAnsi="Arial" w:cs="Arial"/>
                <w:sz w:val="12"/>
                <w:szCs w:val="12"/>
              </w:rPr>
            </w:pPr>
            <w:r w:rsidRPr="00951747">
              <w:rPr>
                <w:rFonts w:ascii="Arial" w:hAnsi="Arial" w:cs="Arial"/>
                <w:sz w:val="12"/>
                <w:szCs w:val="12"/>
              </w:rPr>
              <w:t>2.1</w:t>
            </w:r>
          </w:p>
        </w:tc>
        <w:tc>
          <w:tcPr>
            <w:tcW w:w="0" w:type="auto"/>
            <w:tcBorders>
              <w:top w:val="single" w:sz="4" w:space="0" w:color="auto"/>
              <w:left w:val="single" w:sz="4" w:space="0" w:color="auto"/>
              <w:bottom w:val="single" w:sz="4" w:space="0" w:color="auto"/>
              <w:right w:val="single" w:sz="4" w:space="0" w:color="auto"/>
            </w:tcBorders>
          </w:tcPr>
          <w:p w:rsidR="005B445C" w:rsidRPr="00951747" w:rsidRDefault="005B445C" w:rsidP="005B445C">
            <w:pPr>
              <w:spacing w:line="240" w:lineRule="exact"/>
              <w:rPr>
                <w:rFonts w:ascii="Arial" w:hAnsi="Arial" w:cs="Arial"/>
                <w:sz w:val="12"/>
                <w:szCs w:val="12"/>
              </w:rPr>
            </w:pPr>
            <w:r w:rsidRPr="00951747">
              <w:rPr>
                <w:rFonts w:ascii="Arial" w:hAnsi="Arial" w:cs="Arial"/>
                <w:sz w:val="12"/>
                <w:szCs w:val="12"/>
              </w:rPr>
              <w:t>областной бюджет</w:t>
            </w:r>
          </w:p>
        </w:tc>
        <w:tc>
          <w:tcPr>
            <w:tcW w:w="0" w:type="auto"/>
            <w:tcBorders>
              <w:top w:val="single" w:sz="4" w:space="0" w:color="auto"/>
              <w:left w:val="single" w:sz="4" w:space="0" w:color="auto"/>
              <w:bottom w:val="single" w:sz="4" w:space="0" w:color="auto"/>
              <w:right w:val="single" w:sz="4" w:space="0" w:color="auto"/>
            </w:tcBorders>
            <w:noWrap/>
          </w:tcPr>
          <w:p w:rsidR="005B445C" w:rsidRPr="00951747" w:rsidRDefault="005B445C" w:rsidP="005B445C">
            <w:pPr>
              <w:autoSpaceDE w:val="0"/>
              <w:autoSpaceDN w:val="0"/>
              <w:adjustRightInd w:val="0"/>
              <w:spacing w:line="240" w:lineRule="exact"/>
              <w:rPr>
                <w:rFonts w:ascii="Arial" w:hAnsi="Arial" w:cs="Arial"/>
                <w:sz w:val="12"/>
                <w:szCs w:val="12"/>
              </w:rPr>
            </w:pPr>
            <w:r w:rsidRPr="00951747">
              <w:rPr>
                <w:rFonts w:ascii="Arial" w:hAnsi="Arial" w:cs="Arial"/>
                <w:sz w:val="12"/>
                <w:szCs w:val="12"/>
              </w:rPr>
              <w:t>0</w:t>
            </w:r>
          </w:p>
        </w:tc>
        <w:tc>
          <w:tcPr>
            <w:tcW w:w="0" w:type="auto"/>
            <w:tcBorders>
              <w:top w:val="single" w:sz="4" w:space="0" w:color="auto"/>
              <w:left w:val="single" w:sz="4" w:space="0" w:color="auto"/>
              <w:bottom w:val="single" w:sz="4" w:space="0" w:color="auto"/>
              <w:right w:val="single" w:sz="4" w:space="0" w:color="auto"/>
            </w:tcBorders>
            <w:noWrap/>
          </w:tcPr>
          <w:p w:rsidR="005B445C" w:rsidRPr="00951747" w:rsidRDefault="005B445C" w:rsidP="005B445C">
            <w:pPr>
              <w:spacing w:line="240" w:lineRule="exact"/>
              <w:rPr>
                <w:rFonts w:ascii="Arial" w:hAnsi="Arial" w:cs="Arial"/>
                <w:sz w:val="12"/>
                <w:szCs w:val="12"/>
              </w:rPr>
            </w:pPr>
            <w:r w:rsidRPr="00951747">
              <w:rPr>
                <w:rFonts w:ascii="Arial" w:hAnsi="Arial" w:cs="Arial"/>
                <w:sz w:val="12"/>
                <w:szCs w:val="12"/>
              </w:rPr>
              <w:t>0</w:t>
            </w:r>
          </w:p>
        </w:tc>
        <w:tc>
          <w:tcPr>
            <w:tcW w:w="0" w:type="auto"/>
            <w:tcBorders>
              <w:top w:val="single" w:sz="4" w:space="0" w:color="auto"/>
              <w:left w:val="single" w:sz="4" w:space="0" w:color="auto"/>
              <w:bottom w:val="single" w:sz="4" w:space="0" w:color="auto"/>
              <w:right w:val="single" w:sz="4" w:space="0" w:color="auto"/>
            </w:tcBorders>
          </w:tcPr>
          <w:p w:rsidR="005B445C" w:rsidRPr="00951747" w:rsidRDefault="005B445C" w:rsidP="005B445C">
            <w:pPr>
              <w:spacing w:line="240" w:lineRule="exact"/>
              <w:rPr>
                <w:rFonts w:ascii="Arial" w:hAnsi="Arial" w:cs="Arial"/>
                <w:sz w:val="12"/>
                <w:szCs w:val="12"/>
              </w:rPr>
            </w:pPr>
            <w:r w:rsidRPr="00951747">
              <w:rPr>
                <w:rFonts w:ascii="Arial" w:hAnsi="Arial" w:cs="Arial"/>
                <w:sz w:val="12"/>
                <w:szCs w:val="12"/>
              </w:rPr>
              <w:t>0</w:t>
            </w:r>
          </w:p>
        </w:tc>
        <w:tc>
          <w:tcPr>
            <w:tcW w:w="0" w:type="auto"/>
            <w:tcBorders>
              <w:top w:val="single" w:sz="4" w:space="0" w:color="auto"/>
              <w:left w:val="single" w:sz="4" w:space="0" w:color="auto"/>
              <w:bottom w:val="single" w:sz="4" w:space="0" w:color="auto"/>
              <w:right w:val="single" w:sz="4" w:space="0" w:color="auto"/>
            </w:tcBorders>
          </w:tcPr>
          <w:p w:rsidR="005B445C" w:rsidRPr="00951747" w:rsidRDefault="005B445C" w:rsidP="005B445C">
            <w:pPr>
              <w:spacing w:line="240" w:lineRule="exact"/>
              <w:jc w:val="center"/>
              <w:rPr>
                <w:rFonts w:ascii="Arial" w:hAnsi="Arial" w:cs="Arial"/>
                <w:sz w:val="12"/>
                <w:szCs w:val="12"/>
              </w:rPr>
            </w:pPr>
            <w:r w:rsidRPr="00951747">
              <w:rPr>
                <w:rFonts w:ascii="Arial" w:hAnsi="Arial" w:cs="Arial"/>
                <w:sz w:val="12"/>
                <w:szCs w:val="12"/>
              </w:rPr>
              <w:t>0</w:t>
            </w:r>
          </w:p>
        </w:tc>
        <w:tc>
          <w:tcPr>
            <w:tcW w:w="0" w:type="auto"/>
            <w:tcBorders>
              <w:top w:val="single" w:sz="4" w:space="0" w:color="auto"/>
              <w:left w:val="single" w:sz="4" w:space="0" w:color="auto"/>
              <w:bottom w:val="single" w:sz="4" w:space="0" w:color="auto"/>
              <w:right w:val="single" w:sz="4" w:space="0" w:color="auto"/>
            </w:tcBorders>
          </w:tcPr>
          <w:p w:rsidR="005B445C" w:rsidRPr="00951747" w:rsidRDefault="005B445C" w:rsidP="005B445C">
            <w:pPr>
              <w:spacing w:line="240" w:lineRule="exact"/>
              <w:rPr>
                <w:rFonts w:ascii="Arial" w:hAnsi="Arial" w:cs="Arial"/>
                <w:sz w:val="12"/>
                <w:szCs w:val="12"/>
              </w:rPr>
            </w:pPr>
            <w:r w:rsidRPr="00951747">
              <w:rPr>
                <w:rFonts w:ascii="Arial" w:hAnsi="Arial" w:cs="Arial"/>
                <w:sz w:val="12"/>
                <w:szCs w:val="12"/>
              </w:rPr>
              <w:t>0</w:t>
            </w:r>
          </w:p>
        </w:tc>
        <w:tc>
          <w:tcPr>
            <w:tcW w:w="0" w:type="auto"/>
            <w:tcBorders>
              <w:top w:val="single" w:sz="4" w:space="0" w:color="auto"/>
              <w:left w:val="single" w:sz="4" w:space="0" w:color="auto"/>
              <w:bottom w:val="single" w:sz="4" w:space="0" w:color="auto"/>
              <w:right w:val="single" w:sz="4" w:space="0" w:color="auto"/>
            </w:tcBorders>
          </w:tcPr>
          <w:p w:rsidR="005B445C" w:rsidRPr="00951747" w:rsidRDefault="005B445C" w:rsidP="005B445C">
            <w:pPr>
              <w:spacing w:line="240" w:lineRule="exact"/>
              <w:rPr>
                <w:rFonts w:ascii="Arial" w:hAnsi="Arial" w:cs="Arial"/>
                <w:sz w:val="12"/>
                <w:szCs w:val="12"/>
              </w:rPr>
            </w:pPr>
            <w:r w:rsidRPr="00951747">
              <w:rPr>
                <w:rFonts w:ascii="Arial" w:hAnsi="Arial" w:cs="Arial"/>
                <w:sz w:val="12"/>
                <w:szCs w:val="12"/>
              </w:rPr>
              <w:t>0</w:t>
            </w:r>
          </w:p>
        </w:tc>
        <w:tc>
          <w:tcPr>
            <w:tcW w:w="0" w:type="auto"/>
            <w:tcBorders>
              <w:top w:val="single" w:sz="4" w:space="0" w:color="auto"/>
              <w:left w:val="single" w:sz="4" w:space="0" w:color="auto"/>
              <w:bottom w:val="single" w:sz="4" w:space="0" w:color="auto"/>
              <w:right w:val="single" w:sz="4" w:space="0" w:color="auto"/>
            </w:tcBorders>
          </w:tcPr>
          <w:p w:rsidR="005B445C" w:rsidRPr="00951747" w:rsidRDefault="005B445C" w:rsidP="005B445C">
            <w:pPr>
              <w:spacing w:line="240" w:lineRule="exact"/>
              <w:rPr>
                <w:rFonts w:ascii="Arial" w:hAnsi="Arial" w:cs="Arial"/>
                <w:sz w:val="12"/>
                <w:szCs w:val="12"/>
              </w:rPr>
            </w:pPr>
            <w:r w:rsidRPr="00951747">
              <w:rPr>
                <w:rFonts w:ascii="Arial" w:hAnsi="Arial" w:cs="Arial"/>
                <w:sz w:val="12"/>
                <w:szCs w:val="12"/>
              </w:rPr>
              <w:t>0</w:t>
            </w:r>
          </w:p>
        </w:tc>
      </w:tr>
      <w:tr w:rsidR="005B445C" w:rsidRPr="00951747" w:rsidTr="005B445C">
        <w:trPr>
          <w:trHeight w:val="647"/>
          <w:jc w:val="center"/>
        </w:trPr>
        <w:tc>
          <w:tcPr>
            <w:tcW w:w="0" w:type="auto"/>
            <w:vMerge/>
          </w:tcPr>
          <w:p w:rsidR="005B445C" w:rsidRPr="00951747" w:rsidRDefault="005B445C" w:rsidP="005B445C">
            <w:pPr>
              <w:spacing w:line="240" w:lineRule="exact"/>
              <w:rPr>
                <w:rFonts w:ascii="Arial" w:hAnsi="Arial" w:cs="Arial"/>
                <w:sz w:val="12"/>
                <w:szCs w:val="12"/>
              </w:rPr>
            </w:pPr>
          </w:p>
        </w:tc>
        <w:tc>
          <w:tcPr>
            <w:tcW w:w="0" w:type="auto"/>
            <w:vMerge/>
          </w:tcPr>
          <w:p w:rsidR="005B445C" w:rsidRPr="00951747" w:rsidRDefault="005B445C" w:rsidP="005B445C">
            <w:pPr>
              <w:autoSpaceDE w:val="0"/>
              <w:autoSpaceDN w:val="0"/>
              <w:adjustRightInd w:val="0"/>
              <w:spacing w:line="240" w:lineRule="exact"/>
              <w:rPr>
                <w:rFonts w:ascii="Arial" w:hAnsi="Arial" w:cs="Arial"/>
                <w:sz w:val="12"/>
                <w:szCs w:val="12"/>
              </w:rPr>
            </w:pPr>
          </w:p>
        </w:tc>
        <w:tc>
          <w:tcPr>
            <w:tcW w:w="0" w:type="auto"/>
            <w:vMerge/>
          </w:tcPr>
          <w:p w:rsidR="005B445C" w:rsidRPr="00951747" w:rsidRDefault="005B445C" w:rsidP="005B445C">
            <w:pPr>
              <w:spacing w:line="240" w:lineRule="exact"/>
              <w:rPr>
                <w:rFonts w:ascii="Arial" w:hAnsi="Arial" w:cs="Arial"/>
                <w:sz w:val="12"/>
                <w:szCs w:val="12"/>
              </w:rPr>
            </w:pPr>
          </w:p>
        </w:tc>
        <w:tc>
          <w:tcPr>
            <w:tcW w:w="0" w:type="auto"/>
            <w:vMerge/>
          </w:tcPr>
          <w:p w:rsidR="005B445C" w:rsidRPr="00951747" w:rsidRDefault="005B445C" w:rsidP="005B445C">
            <w:pPr>
              <w:spacing w:line="240" w:lineRule="exact"/>
              <w:rPr>
                <w:rFonts w:ascii="Arial" w:hAnsi="Arial" w:cs="Arial"/>
                <w:sz w:val="12"/>
                <w:szCs w:val="12"/>
              </w:rPr>
            </w:pPr>
          </w:p>
        </w:tc>
        <w:tc>
          <w:tcPr>
            <w:tcW w:w="0" w:type="auto"/>
            <w:vMerge/>
          </w:tcPr>
          <w:p w:rsidR="005B445C" w:rsidRPr="00951747" w:rsidRDefault="005B445C" w:rsidP="005B445C">
            <w:pPr>
              <w:spacing w:line="240" w:lineRule="exact"/>
              <w:jc w:val="center"/>
              <w:rPr>
                <w:rFonts w:ascii="Arial" w:hAnsi="Arial" w:cs="Arial"/>
                <w:sz w:val="12"/>
                <w:szCs w:val="12"/>
              </w:rPr>
            </w:pPr>
          </w:p>
        </w:tc>
        <w:tc>
          <w:tcPr>
            <w:tcW w:w="0" w:type="auto"/>
            <w:tcBorders>
              <w:top w:val="single" w:sz="4" w:space="0" w:color="auto"/>
              <w:left w:val="single" w:sz="4" w:space="0" w:color="auto"/>
              <w:bottom w:val="single" w:sz="4" w:space="0" w:color="auto"/>
              <w:right w:val="single" w:sz="4" w:space="0" w:color="auto"/>
            </w:tcBorders>
          </w:tcPr>
          <w:p w:rsidR="005B445C" w:rsidRPr="00951747" w:rsidRDefault="005B445C" w:rsidP="005B445C">
            <w:pPr>
              <w:spacing w:line="240" w:lineRule="exact"/>
              <w:rPr>
                <w:rFonts w:ascii="Arial" w:hAnsi="Arial" w:cs="Arial"/>
                <w:sz w:val="12"/>
                <w:szCs w:val="12"/>
              </w:rPr>
            </w:pPr>
            <w:r w:rsidRPr="00951747">
              <w:rPr>
                <w:rFonts w:ascii="Arial" w:hAnsi="Arial" w:cs="Arial"/>
                <w:sz w:val="12"/>
                <w:szCs w:val="12"/>
              </w:rPr>
              <w:t>федеральный бю</w:t>
            </w:r>
            <w:r w:rsidRPr="00951747">
              <w:rPr>
                <w:rFonts w:ascii="Arial" w:hAnsi="Arial" w:cs="Arial"/>
                <w:sz w:val="12"/>
                <w:szCs w:val="12"/>
              </w:rPr>
              <w:t>д</w:t>
            </w:r>
            <w:r w:rsidRPr="00951747">
              <w:rPr>
                <w:rFonts w:ascii="Arial" w:hAnsi="Arial" w:cs="Arial"/>
                <w:sz w:val="12"/>
                <w:szCs w:val="12"/>
              </w:rPr>
              <w:t>жет</w:t>
            </w:r>
          </w:p>
        </w:tc>
        <w:tc>
          <w:tcPr>
            <w:tcW w:w="0" w:type="auto"/>
            <w:tcBorders>
              <w:top w:val="single" w:sz="4" w:space="0" w:color="auto"/>
              <w:left w:val="single" w:sz="4" w:space="0" w:color="auto"/>
              <w:bottom w:val="single" w:sz="4" w:space="0" w:color="auto"/>
              <w:right w:val="single" w:sz="4" w:space="0" w:color="auto"/>
            </w:tcBorders>
            <w:noWrap/>
          </w:tcPr>
          <w:p w:rsidR="005B445C" w:rsidRPr="00951747" w:rsidRDefault="005B445C" w:rsidP="005B445C">
            <w:pPr>
              <w:autoSpaceDE w:val="0"/>
              <w:autoSpaceDN w:val="0"/>
              <w:adjustRightInd w:val="0"/>
              <w:spacing w:line="240" w:lineRule="exact"/>
              <w:rPr>
                <w:rFonts w:ascii="Arial" w:hAnsi="Arial" w:cs="Arial"/>
                <w:sz w:val="12"/>
                <w:szCs w:val="12"/>
              </w:rPr>
            </w:pPr>
            <w:r w:rsidRPr="00951747">
              <w:rPr>
                <w:rFonts w:ascii="Arial" w:hAnsi="Arial" w:cs="Arial"/>
                <w:sz w:val="12"/>
                <w:szCs w:val="12"/>
              </w:rPr>
              <w:t>0</w:t>
            </w:r>
          </w:p>
        </w:tc>
        <w:tc>
          <w:tcPr>
            <w:tcW w:w="0" w:type="auto"/>
            <w:tcBorders>
              <w:top w:val="single" w:sz="4" w:space="0" w:color="auto"/>
              <w:left w:val="single" w:sz="4" w:space="0" w:color="auto"/>
              <w:bottom w:val="single" w:sz="4" w:space="0" w:color="auto"/>
              <w:right w:val="single" w:sz="4" w:space="0" w:color="auto"/>
            </w:tcBorders>
            <w:noWrap/>
          </w:tcPr>
          <w:p w:rsidR="005B445C" w:rsidRPr="00951747" w:rsidRDefault="005B445C" w:rsidP="005B445C">
            <w:pPr>
              <w:spacing w:line="240" w:lineRule="exact"/>
              <w:rPr>
                <w:rFonts w:ascii="Arial" w:hAnsi="Arial" w:cs="Arial"/>
                <w:sz w:val="12"/>
                <w:szCs w:val="12"/>
              </w:rPr>
            </w:pPr>
            <w:r w:rsidRPr="00951747">
              <w:rPr>
                <w:rFonts w:ascii="Arial" w:hAnsi="Arial" w:cs="Arial"/>
                <w:sz w:val="12"/>
                <w:szCs w:val="12"/>
              </w:rPr>
              <w:t>0</w:t>
            </w:r>
          </w:p>
        </w:tc>
        <w:tc>
          <w:tcPr>
            <w:tcW w:w="0" w:type="auto"/>
            <w:tcBorders>
              <w:top w:val="single" w:sz="4" w:space="0" w:color="auto"/>
              <w:left w:val="single" w:sz="4" w:space="0" w:color="auto"/>
              <w:bottom w:val="single" w:sz="4" w:space="0" w:color="auto"/>
              <w:right w:val="single" w:sz="4" w:space="0" w:color="auto"/>
            </w:tcBorders>
          </w:tcPr>
          <w:p w:rsidR="005B445C" w:rsidRPr="00951747" w:rsidRDefault="005B445C" w:rsidP="005B445C">
            <w:pPr>
              <w:spacing w:line="240" w:lineRule="exact"/>
              <w:rPr>
                <w:rFonts w:ascii="Arial" w:hAnsi="Arial" w:cs="Arial"/>
                <w:sz w:val="12"/>
                <w:szCs w:val="12"/>
              </w:rPr>
            </w:pPr>
            <w:r w:rsidRPr="00951747">
              <w:rPr>
                <w:rFonts w:ascii="Arial" w:hAnsi="Arial" w:cs="Arial"/>
                <w:sz w:val="12"/>
                <w:szCs w:val="12"/>
              </w:rPr>
              <w:t>0</w:t>
            </w:r>
          </w:p>
        </w:tc>
        <w:tc>
          <w:tcPr>
            <w:tcW w:w="0" w:type="auto"/>
            <w:tcBorders>
              <w:top w:val="single" w:sz="4" w:space="0" w:color="auto"/>
              <w:left w:val="single" w:sz="4" w:space="0" w:color="auto"/>
              <w:bottom w:val="single" w:sz="4" w:space="0" w:color="auto"/>
              <w:right w:val="single" w:sz="4" w:space="0" w:color="auto"/>
            </w:tcBorders>
          </w:tcPr>
          <w:p w:rsidR="005B445C" w:rsidRPr="00951747" w:rsidRDefault="005B445C" w:rsidP="005B445C">
            <w:pPr>
              <w:spacing w:line="240" w:lineRule="exact"/>
              <w:jc w:val="center"/>
              <w:rPr>
                <w:rFonts w:ascii="Arial" w:hAnsi="Arial" w:cs="Arial"/>
                <w:sz w:val="12"/>
                <w:szCs w:val="12"/>
              </w:rPr>
            </w:pPr>
            <w:r w:rsidRPr="00951747">
              <w:rPr>
                <w:rFonts w:ascii="Arial" w:hAnsi="Arial" w:cs="Arial"/>
                <w:sz w:val="12"/>
                <w:szCs w:val="12"/>
              </w:rPr>
              <w:t>0</w:t>
            </w:r>
          </w:p>
        </w:tc>
        <w:tc>
          <w:tcPr>
            <w:tcW w:w="0" w:type="auto"/>
            <w:tcBorders>
              <w:top w:val="single" w:sz="4" w:space="0" w:color="auto"/>
              <w:left w:val="single" w:sz="4" w:space="0" w:color="auto"/>
              <w:bottom w:val="single" w:sz="4" w:space="0" w:color="auto"/>
              <w:right w:val="single" w:sz="4" w:space="0" w:color="auto"/>
            </w:tcBorders>
          </w:tcPr>
          <w:p w:rsidR="005B445C" w:rsidRPr="00951747" w:rsidRDefault="005B445C" w:rsidP="005B445C">
            <w:pPr>
              <w:spacing w:line="240" w:lineRule="exact"/>
              <w:rPr>
                <w:rFonts w:ascii="Arial" w:hAnsi="Arial" w:cs="Arial"/>
                <w:sz w:val="12"/>
                <w:szCs w:val="12"/>
              </w:rPr>
            </w:pPr>
            <w:r w:rsidRPr="00951747">
              <w:rPr>
                <w:rFonts w:ascii="Arial" w:hAnsi="Arial" w:cs="Arial"/>
                <w:sz w:val="12"/>
                <w:szCs w:val="12"/>
              </w:rPr>
              <w:t>0</w:t>
            </w:r>
          </w:p>
        </w:tc>
        <w:tc>
          <w:tcPr>
            <w:tcW w:w="0" w:type="auto"/>
            <w:tcBorders>
              <w:top w:val="single" w:sz="4" w:space="0" w:color="auto"/>
              <w:left w:val="single" w:sz="4" w:space="0" w:color="auto"/>
              <w:bottom w:val="single" w:sz="4" w:space="0" w:color="auto"/>
              <w:right w:val="single" w:sz="4" w:space="0" w:color="auto"/>
            </w:tcBorders>
          </w:tcPr>
          <w:p w:rsidR="005B445C" w:rsidRPr="00951747" w:rsidRDefault="005B445C" w:rsidP="005B445C">
            <w:pPr>
              <w:spacing w:line="240" w:lineRule="exact"/>
              <w:rPr>
                <w:rFonts w:ascii="Arial" w:hAnsi="Arial" w:cs="Arial"/>
                <w:sz w:val="12"/>
                <w:szCs w:val="12"/>
              </w:rPr>
            </w:pPr>
            <w:r w:rsidRPr="00951747">
              <w:rPr>
                <w:rFonts w:ascii="Arial" w:hAnsi="Arial" w:cs="Arial"/>
                <w:sz w:val="12"/>
                <w:szCs w:val="12"/>
              </w:rPr>
              <w:t>0</w:t>
            </w:r>
          </w:p>
        </w:tc>
        <w:tc>
          <w:tcPr>
            <w:tcW w:w="0" w:type="auto"/>
            <w:tcBorders>
              <w:top w:val="single" w:sz="4" w:space="0" w:color="auto"/>
              <w:left w:val="single" w:sz="4" w:space="0" w:color="auto"/>
              <w:bottom w:val="single" w:sz="4" w:space="0" w:color="auto"/>
              <w:right w:val="single" w:sz="4" w:space="0" w:color="auto"/>
            </w:tcBorders>
          </w:tcPr>
          <w:p w:rsidR="005B445C" w:rsidRPr="00951747" w:rsidRDefault="005B445C" w:rsidP="005B445C">
            <w:pPr>
              <w:spacing w:line="240" w:lineRule="exact"/>
              <w:rPr>
                <w:rFonts w:ascii="Arial" w:hAnsi="Arial" w:cs="Arial"/>
                <w:sz w:val="12"/>
                <w:szCs w:val="12"/>
              </w:rPr>
            </w:pPr>
            <w:r w:rsidRPr="00951747">
              <w:rPr>
                <w:rFonts w:ascii="Arial" w:hAnsi="Arial" w:cs="Arial"/>
                <w:sz w:val="12"/>
                <w:szCs w:val="12"/>
              </w:rPr>
              <w:t>0</w:t>
            </w:r>
          </w:p>
        </w:tc>
      </w:tr>
      <w:tr w:rsidR="005B445C" w:rsidRPr="00951747" w:rsidTr="005B445C">
        <w:trPr>
          <w:trHeight w:val="377"/>
          <w:jc w:val="center"/>
        </w:trPr>
        <w:tc>
          <w:tcPr>
            <w:tcW w:w="0" w:type="auto"/>
            <w:vMerge/>
          </w:tcPr>
          <w:p w:rsidR="005B445C" w:rsidRPr="00951747" w:rsidRDefault="005B445C" w:rsidP="005B445C">
            <w:pPr>
              <w:spacing w:line="240" w:lineRule="exact"/>
              <w:rPr>
                <w:rFonts w:ascii="Arial" w:hAnsi="Arial" w:cs="Arial"/>
                <w:sz w:val="12"/>
                <w:szCs w:val="12"/>
              </w:rPr>
            </w:pPr>
          </w:p>
        </w:tc>
        <w:tc>
          <w:tcPr>
            <w:tcW w:w="0" w:type="auto"/>
            <w:vMerge/>
          </w:tcPr>
          <w:p w:rsidR="005B445C" w:rsidRPr="00951747" w:rsidRDefault="005B445C" w:rsidP="005B445C">
            <w:pPr>
              <w:autoSpaceDE w:val="0"/>
              <w:autoSpaceDN w:val="0"/>
              <w:adjustRightInd w:val="0"/>
              <w:spacing w:line="240" w:lineRule="exact"/>
              <w:rPr>
                <w:rFonts w:ascii="Arial" w:hAnsi="Arial" w:cs="Arial"/>
                <w:sz w:val="12"/>
                <w:szCs w:val="12"/>
              </w:rPr>
            </w:pPr>
          </w:p>
        </w:tc>
        <w:tc>
          <w:tcPr>
            <w:tcW w:w="0" w:type="auto"/>
            <w:vMerge/>
          </w:tcPr>
          <w:p w:rsidR="005B445C" w:rsidRPr="00951747" w:rsidRDefault="005B445C" w:rsidP="005B445C">
            <w:pPr>
              <w:spacing w:line="240" w:lineRule="exact"/>
              <w:rPr>
                <w:rFonts w:ascii="Arial" w:hAnsi="Arial" w:cs="Arial"/>
                <w:sz w:val="12"/>
                <w:szCs w:val="12"/>
              </w:rPr>
            </w:pPr>
          </w:p>
        </w:tc>
        <w:tc>
          <w:tcPr>
            <w:tcW w:w="0" w:type="auto"/>
            <w:vMerge/>
          </w:tcPr>
          <w:p w:rsidR="005B445C" w:rsidRPr="00951747" w:rsidRDefault="005B445C" w:rsidP="005B445C">
            <w:pPr>
              <w:spacing w:line="240" w:lineRule="exact"/>
              <w:rPr>
                <w:rFonts w:ascii="Arial" w:hAnsi="Arial" w:cs="Arial"/>
                <w:sz w:val="12"/>
                <w:szCs w:val="12"/>
              </w:rPr>
            </w:pPr>
          </w:p>
        </w:tc>
        <w:tc>
          <w:tcPr>
            <w:tcW w:w="0" w:type="auto"/>
            <w:vMerge/>
          </w:tcPr>
          <w:p w:rsidR="005B445C" w:rsidRPr="00951747" w:rsidRDefault="005B445C" w:rsidP="005B445C">
            <w:pPr>
              <w:spacing w:line="240" w:lineRule="exact"/>
              <w:jc w:val="center"/>
              <w:rPr>
                <w:rFonts w:ascii="Arial" w:hAnsi="Arial" w:cs="Arial"/>
                <w:sz w:val="12"/>
                <w:szCs w:val="12"/>
              </w:rPr>
            </w:pPr>
          </w:p>
        </w:tc>
        <w:tc>
          <w:tcPr>
            <w:tcW w:w="0" w:type="auto"/>
            <w:tcBorders>
              <w:top w:val="single" w:sz="4" w:space="0" w:color="auto"/>
              <w:left w:val="single" w:sz="4" w:space="0" w:color="auto"/>
              <w:bottom w:val="single" w:sz="4" w:space="0" w:color="auto"/>
              <w:right w:val="single" w:sz="4" w:space="0" w:color="auto"/>
            </w:tcBorders>
          </w:tcPr>
          <w:p w:rsidR="005B445C" w:rsidRPr="00951747" w:rsidRDefault="005B445C" w:rsidP="005B445C">
            <w:pPr>
              <w:spacing w:line="240" w:lineRule="exact"/>
              <w:rPr>
                <w:rFonts w:ascii="Arial" w:hAnsi="Arial" w:cs="Arial"/>
                <w:sz w:val="12"/>
                <w:szCs w:val="12"/>
              </w:rPr>
            </w:pPr>
            <w:r w:rsidRPr="00951747">
              <w:rPr>
                <w:rFonts w:ascii="Arial" w:hAnsi="Arial" w:cs="Arial"/>
                <w:sz w:val="12"/>
                <w:szCs w:val="12"/>
              </w:rPr>
              <w:t>местный бю</w:t>
            </w:r>
            <w:r w:rsidRPr="00951747">
              <w:rPr>
                <w:rFonts w:ascii="Arial" w:hAnsi="Arial" w:cs="Arial"/>
                <w:sz w:val="12"/>
                <w:szCs w:val="12"/>
              </w:rPr>
              <w:t>д</w:t>
            </w:r>
            <w:r w:rsidRPr="00951747">
              <w:rPr>
                <w:rFonts w:ascii="Arial" w:hAnsi="Arial" w:cs="Arial"/>
                <w:sz w:val="12"/>
                <w:szCs w:val="12"/>
              </w:rPr>
              <w:t>жет</w:t>
            </w:r>
          </w:p>
        </w:tc>
        <w:tc>
          <w:tcPr>
            <w:tcW w:w="0" w:type="auto"/>
            <w:tcBorders>
              <w:top w:val="single" w:sz="4" w:space="0" w:color="auto"/>
              <w:left w:val="single" w:sz="4" w:space="0" w:color="auto"/>
              <w:bottom w:val="single" w:sz="4" w:space="0" w:color="auto"/>
              <w:right w:val="single" w:sz="4" w:space="0" w:color="auto"/>
            </w:tcBorders>
            <w:noWrap/>
          </w:tcPr>
          <w:p w:rsidR="005B445C" w:rsidRPr="00951747" w:rsidRDefault="005B445C" w:rsidP="005B445C">
            <w:pPr>
              <w:autoSpaceDE w:val="0"/>
              <w:autoSpaceDN w:val="0"/>
              <w:adjustRightInd w:val="0"/>
              <w:spacing w:line="240" w:lineRule="exact"/>
              <w:rPr>
                <w:rFonts w:ascii="Arial" w:hAnsi="Arial" w:cs="Arial"/>
                <w:sz w:val="12"/>
                <w:szCs w:val="12"/>
              </w:rPr>
            </w:pPr>
            <w:r w:rsidRPr="00951747">
              <w:rPr>
                <w:rFonts w:ascii="Arial" w:hAnsi="Arial" w:cs="Arial"/>
                <w:sz w:val="12"/>
                <w:szCs w:val="12"/>
              </w:rPr>
              <w:t>0,0</w:t>
            </w:r>
          </w:p>
        </w:tc>
        <w:tc>
          <w:tcPr>
            <w:tcW w:w="0" w:type="auto"/>
            <w:tcBorders>
              <w:top w:val="single" w:sz="4" w:space="0" w:color="auto"/>
              <w:left w:val="single" w:sz="4" w:space="0" w:color="auto"/>
              <w:bottom w:val="single" w:sz="4" w:space="0" w:color="auto"/>
              <w:right w:val="single" w:sz="4" w:space="0" w:color="auto"/>
            </w:tcBorders>
            <w:noWrap/>
          </w:tcPr>
          <w:p w:rsidR="005B445C" w:rsidRPr="00951747" w:rsidRDefault="005B445C" w:rsidP="005B445C">
            <w:pPr>
              <w:spacing w:line="240" w:lineRule="exact"/>
              <w:rPr>
                <w:rFonts w:ascii="Arial" w:hAnsi="Arial" w:cs="Arial"/>
                <w:sz w:val="12"/>
                <w:szCs w:val="12"/>
                <w:highlight w:val="yellow"/>
              </w:rPr>
            </w:pPr>
            <w:r w:rsidRPr="00951747">
              <w:rPr>
                <w:rFonts w:ascii="Arial" w:hAnsi="Arial" w:cs="Arial"/>
                <w:sz w:val="12"/>
                <w:szCs w:val="12"/>
              </w:rPr>
              <w:t>450,49</w:t>
            </w:r>
          </w:p>
        </w:tc>
        <w:tc>
          <w:tcPr>
            <w:tcW w:w="0" w:type="auto"/>
            <w:tcBorders>
              <w:top w:val="single" w:sz="4" w:space="0" w:color="auto"/>
              <w:left w:val="single" w:sz="4" w:space="0" w:color="auto"/>
              <w:bottom w:val="single" w:sz="4" w:space="0" w:color="auto"/>
              <w:right w:val="single" w:sz="4" w:space="0" w:color="auto"/>
            </w:tcBorders>
          </w:tcPr>
          <w:p w:rsidR="005B445C" w:rsidRPr="00951747" w:rsidRDefault="005B445C" w:rsidP="005B445C">
            <w:pPr>
              <w:spacing w:line="240" w:lineRule="exact"/>
              <w:rPr>
                <w:rFonts w:ascii="Arial" w:hAnsi="Arial" w:cs="Arial"/>
                <w:sz w:val="12"/>
                <w:szCs w:val="12"/>
              </w:rPr>
            </w:pPr>
            <w:r w:rsidRPr="00951747">
              <w:rPr>
                <w:rFonts w:ascii="Arial" w:hAnsi="Arial" w:cs="Arial"/>
                <w:sz w:val="12"/>
                <w:szCs w:val="12"/>
              </w:rPr>
              <w:t>0,0</w:t>
            </w:r>
          </w:p>
        </w:tc>
        <w:tc>
          <w:tcPr>
            <w:tcW w:w="0" w:type="auto"/>
            <w:tcBorders>
              <w:top w:val="single" w:sz="4" w:space="0" w:color="auto"/>
              <w:left w:val="single" w:sz="4" w:space="0" w:color="auto"/>
              <w:bottom w:val="single" w:sz="4" w:space="0" w:color="auto"/>
              <w:right w:val="single" w:sz="4" w:space="0" w:color="auto"/>
            </w:tcBorders>
          </w:tcPr>
          <w:p w:rsidR="005B445C" w:rsidRPr="00951747" w:rsidRDefault="005B445C" w:rsidP="005B445C">
            <w:pPr>
              <w:spacing w:line="240" w:lineRule="exact"/>
              <w:jc w:val="center"/>
              <w:rPr>
                <w:rFonts w:ascii="Arial" w:hAnsi="Arial" w:cs="Arial"/>
                <w:sz w:val="12"/>
                <w:szCs w:val="12"/>
              </w:rPr>
            </w:pPr>
            <w:r w:rsidRPr="00951747">
              <w:rPr>
                <w:rFonts w:ascii="Arial" w:hAnsi="Arial" w:cs="Arial"/>
                <w:sz w:val="12"/>
                <w:szCs w:val="12"/>
              </w:rPr>
              <w:t>0,0</w:t>
            </w:r>
          </w:p>
        </w:tc>
        <w:tc>
          <w:tcPr>
            <w:tcW w:w="0" w:type="auto"/>
            <w:tcBorders>
              <w:top w:val="single" w:sz="4" w:space="0" w:color="auto"/>
              <w:left w:val="single" w:sz="4" w:space="0" w:color="auto"/>
              <w:bottom w:val="single" w:sz="4" w:space="0" w:color="auto"/>
              <w:right w:val="single" w:sz="4" w:space="0" w:color="auto"/>
            </w:tcBorders>
          </w:tcPr>
          <w:p w:rsidR="005B445C" w:rsidRPr="00951747" w:rsidRDefault="005B445C" w:rsidP="005B445C">
            <w:pPr>
              <w:spacing w:line="240" w:lineRule="exact"/>
              <w:rPr>
                <w:rFonts w:ascii="Arial" w:hAnsi="Arial" w:cs="Arial"/>
                <w:sz w:val="12"/>
                <w:szCs w:val="12"/>
              </w:rPr>
            </w:pPr>
            <w:r w:rsidRPr="00951747">
              <w:rPr>
                <w:rFonts w:ascii="Arial" w:hAnsi="Arial" w:cs="Arial"/>
                <w:sz w:val="12"/>
                <w:szCs w:val="12"/>
              </w:rPr>
              <w:t>0,0</w:t>
            </w:r>
          </w:p>
        </w:tc>
        <w:tc>
          <w:tcPr>
            <w:tcW w:w="0" w:type="auto"/>
            <w:tcBorders>
              <w:top w:val="single" w:sz="4" w:space="0" w:color="auto"/>
              <w:left w:val="single" w:sz="4" w:space="0" w:color="auto"/>
              <w:bottom w:val="single" w:sz="4" w:space="0" w:color="auto"/>
              <w:right w:val="single" w:sz="4" w:space="0" w:color="auto"/>
            </w:tcBorders>
          </w:tcPr>
          <w:p w:rsidR="005B445C" w:rsidRPr="00951747" w:rsidRDefault="005B445C" w:rsidP="005B445C">
            <w:pPr>
              <w:spacing w:line="240" w:lineRule="exact"/>
              <w:rPr>
                <w:rFonts w:ascii="Arial" w:hAnsi="Arial" w:cs="Arial"/>
                <w:sz w:val="12"/>
                <w:szCs w:val="12"/>
              </w:rPr>
            </w:pPr>
            <w:r w:rsidRPr="00951747">
              <w:rPr>
                <w:rFonts w:ascii="Arial" w:hAnsi="Arial" w:cs="Arial"/>
                <w:sz w:val="12"/>
                <w:szCs w:val="12"/>
              </w:rPr>
              <w:t>0,0</w:t>
            </w:r>
          </w:p>
        </w:tc>
        <w:tc>
          <w:tcPr>
            <w:tcW w:w="0" w:type="auto"/>
            <w:tcBorders>
              <w:top w:val="single" w:sz="4" w:space="0" w:color="auto"/>
              <w:left w:val="single" w:sz="4" w:space="0" w:color="auto"/>
              <w:bottom w:val="single" w:sz="4" w:space="0" w:color="auto"/>
              <w:right w:val="single" w:sz="4" w:space="0" w:color="auto"/>
            </w:tcBorders>
          </w:tcPr>
          <w:p w:rsidR="005B445C" w:rsidRPr="00951747" w:rsidRDefault="005B445C" w:rsidP="005B445C">
            <w:pPr>
              <w:spacing w:line="240" w:lineRule="exact"/>
              <w:rPr>
                <w:rFonts w:ascii="Arial" w:hAnsi="Arial" w:cs="Arial"/>
                <w:sz w:val="12"/>
                <w:szCs w:val="12"/>
              </w:rPr>
            </w:pPr>
            <w:r w:rsidRPr="00951747">
              <w:rPr>
                <w:rFonts w:ascii="Arial" w:hAnsi="Arial" w:cs="Arial"/>
                <w:sz w:val="12"/>
                <w:szCs w:val="12"/>
              </w:rPr>
              <w:t>0,0</w:t>
            </w:r>
          </w:p>
        </w:tc>
      </w:tr>
    </w:tbl>
    <w:p w:rsidR="00E337C1" w:rsidRDefault="00E337C1" w:rsidP="00FF7F29">
      <w:pPr>
        <w:shd w:val="clear" w:color="auto" w:fill="FFFFFF"/>
        <w:suppressAutoHyphens/>
        <w:spacing w:line="240" w:lineRule="exact"/>
        <w:jc w:val="center"/>
        <w:rPr>
          <w:rFonts w:ascii="Arial" w:hAnsi="Arial" w:cs="Arial"/>
          <w:color w:val="000000"/>
          <w:sz w:val="16"/>
          <w:szCs w:val="16"/>
        </w:rPr>
      </w:pPr>
    </w:p>
    <w:p w:rsidR="00EE19C6" w:rsidRDefault="00EE19C6" w:rsidP="00FF7F29">
      <w:pPr>
        <w:shd w:val="clear" w:color="auto" w:fill="FFFFFF"/>
        <w:suppressAutoHyphens/>
        <w:spacing w:line="240" w:lineRule="exact"/>
        <w:jc w:val="center"/>
        <w:rPr>
          <w:rFonts w:ascii="Arial" w:hAnsi="Arial" w:cs="Arial"/>
          <w:color w:val="000000"/>
          <w:sz w:val="16"/>
          <w:szCs w:val="16"/>
        </w:rPr>
      </w:pPr>
    </w:p>
    <w:p w:rsidR="00EE19C6" w:rsidRDefault="00EE19C6" w:rsidP="00FF7F29">
      <w:pPr>
        <w:shd w:val="clear" w:color="auto" w:fill="FFFFFF"/>
        <w:suppressAutoHyphens/>
        <w:spacing w:line="240" w:lineRule="exact"/>
        <w:jc w:val="center"/>
        <w:rPr>
          <w:rFonts w:ascii="Arial" w:hAnsi="Arial" w:cs="Arial"/>
          <w:color w:val="000000"/>
          <w:sz w:val="16"/>
          <w:szCs w:val="16"/>
        </w:rPr>
      </w:pPr>
    </w:p>
    <w:p w:rsidR="00EE19C6" w:rsidRDefault="00EE19C6" w:rsidP="00FF7F29">
      <w:pPr>
        <w:shd w:val="clear" w:color="auto" w:fill="FFFFFF"/>
        <w:suppressAutoHyphens/>
        <w:spacing w:line="240" w:lineRule="exact"/>
        <w:jc w:val="center"/>
        <w:rPr>
          <w:rFonts w:ascii="Arial" w:hAnsi="Arial" w:cs="Arial"/>
          <w:color w:val="000000"/>
          <w:sz w:val="16"/>
          <w:szCs w:val="16"/>
        </w:rPr>
      </w:pPr>
    </w:p>
    <w:p w:rsidR="00EE19C6" w:rsidRDefault="00EE19C6" w:rsidP="00FF7F29">
      <w:pPr>
        <w:shd w:val="clear" w:color="auto" w:fill="FFFFFF"/>
        <w:suppressAutoHyphens/>
        <w:spacing w:line="240" w:lineRule="exact"/>
        <w:jc w:val="center"/>
        <w:rPr>
          <w:rFonts w:ascii="Arial" w:hAnsi="Arial" w:cs="Arial"/>
          <w:color w:val="000000"/>
          <w:sz w:val="16"/>
          <w:szCs w:val="16"/>
        </w:rPr>
      </w:pPr>
    </w:p>
    <w:p w:rsidR="00EE19C6" w:rsidRDefault="00EE19C6" w:rsidP="00FF7F29">
      <w:pPr>
        <w:shd w:val="clear" w:color="auto" w:fill="FFFFFF"/>
        <w:suppressAutoHyphens/>
        <w:spacing w:line="240" w:lineRule="exact"/>
        <w:jc w:val="center"/>
        <w:rPr>
          <w:rFonts w:ascii="Arial" w:hAnsi="Arial" w:cs="Arial"/>
          <w:color w:val="000000"/>
          <w:sz w:val="16"/>
          <w:szCs w:val="16"/>
        </w:rPr>
      </w:pPr>
    </w:p>
    <w:p w:rsidR="00EE19C6" w:rsidRDefault="00EE19C6" w:rsidP="00FF7F29">
      <w:pPr>
        <w:shd w:val="clear" w:color="auto" w:fill="FFFFFF"/>
        <w:suppressAutoHyphens/>
        <w:spacing w:line="240" w:lineRule="exact"/>
        <w:jc w:val="center"/>
        <w:rPr>
          <w:rFonts w:ascii="Arial" w:hAnsi="Arial" w:cs="Arial"/>
          <w:color w:val="000000"/>
          <w:sz w:val="16"/>
          <w:szCs w:val="16"/>
        </w:rPr>
      </w:pPr>
    </w:p>
    <w:p w:rsidR="00EE19C6" w:rsidRDefault="00EE19C6" w:rsidP="00FF7F29">
      <w:pPr>
        <w:shd w:val="clear" w:color="auto" w:fill="FFFFFF"/>
        <w:suppressAutoHyphens/>
        <w:spacing w:line="240" w:lineRule="exact"/>
        <w:jc w:val="center"/>
        <w:rPr>
          <w:rFonts w:ascii="Arial" w:hAnsi="Arial" w:cs="Arial"/>
          <w:color w:val="000000"/>
          <w:sz w:val="16"/>
          <w:szCs w:val="16"/>
        </w:rPr>
      </w:pPr>
    </w:p>
    <w:p w:rsidR="00EE19C6" w:rsidRDefault="00EE19C6" w:rsidP="00FF7F29">
      <w:pPr>
        <w:shd w:val="clear" w:color="auto" w:fill="FFFFFF"/>
        <w:suppressAutoHyphens/>
        <w:spacing w:line="240" w:lineRule="exact"/>
        <w:jc w:val="center"/>
        <w:rPr>
          <w:rFonts w:ascii="Arial" w:hAnsi="Arial" w:cs="Arial"/>
          <w:color w:val="000000"/>
          <w:sz w:val="16"/>
          <w:szCs w:val="16"/>
        </w:rPr>
      </w:pPr>
    </w:p>
    <w:p w:rsidR="00EE19C6" w:rsidRDefault="00EE19C6" w:rsidP="00FF7F29">
      <w:pPr>
        <w:shd w:val="clear" w:color="auto" w:fill="FFFFFF"/>
        <w:suppressAutoHyphens/>
        <w:spacing w:line="240" w:lineRule="exact"/>
        <w:jc w:val="center"/>
        <w:rPr>
          <w:rFonts w:ascii="Arial" w:hAnsi="Arial" w:cs="Arial"/>
          <w:color w:val="000000"/>
          <w:sz w:val="16"/>
          <w:szCs w:val="16"/>
        </w:rPr>
      </w:pPr>
    </w:p>
    <w:p w:rsidR="00EE19C6" w:rsidRDefault="00EE19C6" w:rsidP="00FF7F29">
      <w:pPr>
        <w:shd w:val="clear" w:color="auto" w:fill="FFFFFF"/>
        <w:suppressAutoHyphens/>
        <w:spacing w:line="240" w:lineRule="exact"/>
        <w:jc w:val="center"/>
        <w:rPr>
          <w:rFonts w:ascii="Arial" w:hAnsi="Arial" w:cs="Arial"/>
          <w:color w:val="000000"/>
          <w:sz w:val="16"/>
          <w:szCs w:val="16"/>
        </w:rPr>
      </w:pPr>
    </w:p>
    <w:p w:rsidR="00EE19C6" w:rsidRDefault="00EE19C6" w:rsidP="00FF7F29">
      <w:pPr>
        <w:shd w:val="clear" w:color="auto" w:fill="FFFFFF"/>
        <w:suppressAutoHyphens/>
        <w:spacing w:line="240" w:lineRule="exact"/>
        <w:jc w:val="center"/>
        <w:rPr>
          <w:rFonts w:ascii="Arial" w:hAnsi="Arial" w:cs="Arial"/>
          <w:color w:val="000000"/>
          <w:sz w:val="16"/>
          <w:szCs w:val="16"/>
        </w:rPr>
      </w:pPr>
    </w:p>
    <w:p w:rsidR="00EE19C6" w:rsidRDefault="00EE19C6" w:rsidP="00FF7F29">
      <w:pPr>
        <w:shd w:val="clear" w:color="auto" w:fill="FFFFFF"/>
        <w:suppressAutoHyphens/>
        <w:spacing w:line="240" w:lineRule="exact"/>
        <w:jc w:val="center"/>
        <w:rPr>
          <w:rFonts w:ascii="Arial" w:hAnsi="Arial" w:cs="Arial"/>
          <w:color w:val="000000"/>
          <w:sz w:val="16"/>
          <w:szCs w:val="16"/>
        </w:rPr>
      </w:pPr>
    </w:p>
    <w:p w:rsidR="00EE19C6" w:rsidRDefault="00EE19C6" w:rsidP="00FF7F29">
      <w:pPr>
        <w:shd w:val="clear" w:color="auto" w:fill="FFFFFF"/>
        <w:suppressAutoHyphens/>
        <w:spacing w:line="240" w:lineRule="exact"/>
        <w:jc w:val="center"/>
        <w:rPr>
          <w:rFonts w:ascii="Arial" w:hAnsi="Arial" w:cs="Arial"/>
          <w:color w:val="000000"/>
          <w:sz w:val="16"/>
          <w:szCs w:val="16"/>
        </w:rPr>
      </w:pPr>
    </w:p>
    <w:p w:rsidR="00EE19C6" w:rsidRDefault="00EE19C6" w:rsidP="00FF7F29">
      <w:pPr>
        <w:shd w:val="clear" w:color="auto" w:fill="FFFFFF"/>
        <w:suppressAutoHyphens/>
        <w:spacing w:line="240" w:lineRule="exact"/>
        <w:jc w:val="center"/>
        <w:rPr>
          <w:rFonts w:ascii="Arial" w:hAnsi="Arial" w:cs="Arial"/>
          <w:color w:val="000000"/>
          <w:sz w:val="16"/>
          <w:szCs w:val="16"/>
        </w:rPr>
      </w:pPr>
    </w:p>
    <w:p w:rsidR="00EE19C6" w:rsidRDefault="00EE19C6" w:rsidP="00FF7F29">
      <w:pPr>
        <w:shd w:val="clear" w:color="auto" w:fill="FFFFFF"/>
        <w:suppressAutoHyphens/>
        <w:spacing w:line="240" w:lineRule="exact"/>
        <w:jc w:val="center"/>
        <w:rPr>
          <w:rFonts w:ascii="Arial" w:hAnsi="Arial" w:cs="Arial"/>
          <w:color w:val="000000"/>
          <w:sz w:val="16"/>
          <w:szCs w:val="16"/>
        </w:rPr>
      </w:pPr>
    </w:p>
    <w:p w:rsidR="00EE19C6" w:rsidRDefault="00EE19C6" w:rsidP="00FF7F29">
      <w:pPr>
        <w:shd w:val="clear" w:color="auto" w:fill="FFFFFF"/>
        <w:suppressAutoHyphens/>
        <w:spacing w:line="240" w:lineRule="exact"/>
        <w:jc w:val="center"/>
        <w:rPr>
          <w:rFonts w:ascii="Arial" w:hAnsi="Arial" w:cs="Arial"/>
          <w:color w:val="000000"/>
          <w:sz w:val="16"/>
          <w:szCs w:val="16"/>
        </w:rPr>
      </w:pPr>
    </w:p>
    <w:p w:rsidR="00EE19C6" w:rsidRDefault="00EE19C6" w:rsidP="00FF7F29">
      <w:pPr>
        <w:shd w:val="clear" w:color="auto" w:fill="FFFFFF"/>
        <w:suppressAutoHyphens/>
        <w:spacing w:line="240" w:lineRule="exact"/>
        <w:jc w:val="center"/>
        <w:rPr>
          <w:rFonts w:ascii="Arial" w:hAnsi="Arial" w:cs="Arial"/>
          <w:color w:val="000000"/>
          <w:sz w:val="16"/>
          <w:szCs w:val="16"/>
        </w:rPr>
      </w:pPr>
    </w:p>
    <w:p w:rsidR="00EE19C6" w:rsidRDefault="00EE19C6" w:rsidP="00FF7F29">
      <w:pPr>
        <w:shd w:val="clear" w:color="auto" w:fill="FFFFFF"/>
        <w:suppressAutoHyphens/>
        <w:spacing w:line="240" w:lineRule="exact"/>
        <w:jc w:val="center"/>
        <w:rPr>
          <w:rFonts w:ascii="Arial" w:hAnsi="Arial" w:cs="Arial"/>
          <w:color w:val="000000"/>
          <w:sz w:val="16"/>
          <w:szCs w:val="16"/>
        </w:rPr>
      </w:pPr>
    </w:p>
    <w:p w:rsidR="00EE19C6" w:rsidRDefault="00EE19C6" w:rsidP="00FF7F29">
      <w:pPr>
        <w:shd w:val="clear" w:color="auto" w:fill="FFFFFF"/>
        <w:suppressAutoHyphens/>
        <w:spacing w:line="240" w:lineRule="exact"/>
        <w:jc w:val="center"/>
        <w:rPr>
          <w:rFonts w:ascii="Arial" w:hAnsi="Arial" w:cs="Arial"/>
          <w:color w:val="000000"/>
          <w:sz w:val="16"/>
          <w:szCs w:val="16"/>
        </w:rPr>
      </w:pPr>
    </w:p>
    <w:p w:rsidR="00EE19C6" w:rsidRDefault="00EE19C6" w:rsidP="00FF7F29">
      <w:pPr>
        <w:shd w:val="clear" w:color="auto" w:fill="FFFFFF"/>
        <w:suppressAutoHyphens/>
        <w:spacing w:line="240" w:lineRule="exact"/>
        <w:jc w:val="center"/>
        <w:rPr>
          <w:rFonts w:ascii="Arial" w:hAnsi="Arial" w:cs="Arial"/>
          <w:color w:val="000000"/>
          <w:sz w:val="16"/>
          <w:szCs w:val="16"/>
        </w:rPr>
      </w:pPr>
    </w:p>
    <w:p w:rsidR="00EE19C6" w:rsidRDefault="00EE19C6" w:rsidP="00FF7F29">
      <w:pPr>
        <w:shd w:val="clear" w:color="auto" w:fill="FFFFFF"/>
        <w:suppressAutoHyphens/>
        <w:spacing w:line="240" w:lineRule="exact"/>
        <w:jc w:val="center"/>
        <w:rPr>
          <w:rFonts w:ascii="Arial" w:hAnsi="Arial" w:cs="Arial"/>
          <w:color w:val="000000"/>
          <w:sz w:val="16"/>
          <w:szCs w:val="16"/>
        </w:rPr>
      </w:pPr>
    </w:p>
    <w:p w:rsidR="00EE19C6" w:rsidRDefault="00EE19C6" w:rsidP="00FF7F29">
      <w:pPr>
        <w:shd w:val="clear" w:color="auto" w:fill="FFFFFF"/>
        <w:suppressAutoHyphens/>
        <w:spacing w:line="240" w:lineRule="exact"/>
        <w:jc w:val="center"/>
        <w:rPr>
          <w:rFonts w:ascii="Arial" w:hAnsi="Arial" w:cs="Arial"/>
          <w:color w:val="000000"/>
          <w:sz w:val="16"/>
          <w:szCs w:val="16"/>
        </w:rPr>
      </w:pPr>
    </w:p>
    <w:p w:rsidR="00EE19C6" w:rsidRDefault="00EE19C6" w:rsidP="00FF7F29">
      <w:pPr>
        <w:shd w:val="clear" w:color="auto" w:fill="FFFFFF"/>
        <w:suppressAutoHyphens/>
        <w:spacing w:line="240" w:lineRule="exact"/>
        <w:jc w:val="center"/>
        <w:rPr>
          <w:rFonts w:ascii="Arial" w:hAnsi="Arial" w:cs="Arial"/>
          <w:color w:val="000000"/>
          <w:sz w:val="16"/>
          <w:szCs w:val="16"/>
        </w:rPr>
      </w:pPr>
    </w:p>
    <w:p w:rsidR="00EE19C6" w:rsidRDefault="00EE19C6" w:rsidP="00FF7F29">
      <w:pPr>
        <w:shd w:val="clear" w:color="auto" w:fill="FFFFFF"/>
        <w:suppressAutoHyphens/>
        <w:spacing w:line="240" w:lineRule="exact"/>
        <w:jc w:val="center"/>
        <w:rPr>
          <w:rFonts w:ascii="Arial" w:hAnsi="Arial" w:cs="Arial"/>
          <w:color w:val="000000"/>
          <w:sz w:val="16"/>
          <w:szCs w:val="16"/>
        </w:rPr>
      </w:pPr>
    </w:p>
    <w:p w:rsidR="00EE19C6" w:rsidRDefault="00EE19C6" w:rsidP="00FF7F29">
      <w:pPr>
        <w:shd w:val="clear" w:color="auto" w:fill="FFFFFF"/>
        <w:suppressAutoHyphens/>
        <w:spacing w:line="240" w:lineRule="exact"/>
        <w:jc w:val="center"/>
        <w:rPr>
          <w:rFonts w:ascii="Arial" w:hAnsi="Arial" w:cs="Arial"/>
          <w:color w:val="000000"/>
          <w:sz w:val="16"/>
          <w:szCs w:val="16"/>
        </w:rPr>
      </w:pPr>
    </w:p>
    <w:p w:rsidR="00EE19C6" w:rsidRDefault="00EE19C6" w:rsidP="00FF7F29">
      <w:pPr>
        <w:shd w:val="clear" w:color="auto" w:fill="FFFFFF"/>
        <w:suppressAutoHyphens/>
        <w:spacing w:line="240" w:lineRule="exact"/>
        <w:jc w:val="center"/>
        <w:rPr>
          <w:rFonts w:ascii="Arial" w:hAnsi="Arial" w:cs="Arial"/>
          <w:color w:val="000000"/>
          <w:sz w:val="16"/>
          <w:szCs w:val="16"/>
        </w:rPr>
      </w:pPr>
    </w:p>
    <w:p w:rsidR="00EE19C6" w:rsidRDefault="00EE19C6" w:rsidP="00FF7F29">
      <w:pPr>
        <w:shd w:val="clear" w:color="auto" w:fill="FFFFFF"/>
        <w:suppressAutoHyphens/>
        <w:spacing w:line="240" w:lineRule="exact"/>
        <w:jc w:val="center"/>
        <w:rPr>
          <w:rFonts w:ascii="Arial" w:hAnsi="Arial" w:cs="Arial"/>
          <w:color w:val="000000"/>
          <w:sz w:val="16"/>
          <w:szCs w:val="16"/>
        </w:rPr>
      </w:pPr>
    </w:p>
    <w:p w:rsidR="00EE19C6" w:rsidRDefault="00EE19C6" w:rsidP="00FF7F29">
      <w:pPr>
        <w:shd w:val="clear" w:color="auto" w:fill="FFFFFF"/>
        <w:suppressAutoHyphens/>
        <w:spacing w:line="240" w:lineRule="exact"/>
        <w:jc w:val="center"/>
        <w:rPr>
          <w:rFonts w:ascii="Arial" w:hAnsi="Arial" w:cs="Arial"/>
          <w:color w:val="000000"/>
          <w:sz w:val="16"/>
          <w:szCs w:val="16"/>
        </w:rPr>
      </w:pPr>
    </w:p>
    <w:p w:rsidR="00EE19C6" w:rsidRDefault="00EE19C6" w:rsidP="00FF7F29">
      <w:pPr>
        <w:shd w:val="clear" w:color="auto" w:fill="FFFFFF"/>
        <w:suppressAutoHyphens/>
        <w:spacing w:line="240" w:lineRule="exact"/>
        <w:jc w:val="center"/>
        <w:rPr>
          <w:rFonts w:ascii="Arial" w:hAnsi="Arial" w:cs="Arial"/>
          <w:color w:val="000000"/>
          <w:sz w:val="16"/>
          <w:szCs w:val="16"/>
        </w:rPr>
      </w:pPr>
    </w:p>
    <w:p w:rsidR="00EE19C6" w:rsidRDefault="00EE19C6" w:rsidP="00FF7F29">
      <w:pPr>
        <w:shd w:val="clear" w:color="auto" w:fill="FFFFFF"/>
        <w:suppressAutoHyphens/>
        <w:spacing w:line="240" w:lineRule="exact"/>
        <w:jc w:val="center"/>
        <w:rPr>
          <w:rFonts w:ascii="Arial" w:hAnsi="Arial" w:cs="Arial"/>
          <w:color w:val="000000"/>
          <w:sz w:val="16"/>
          <w:szCs w:val="16"/>
        </w:rPr>
      </w:pPr>
    </w:p>
    <w:p w:rsidR="00EE19C6" w:rsidRDefault="00EE19C6" w:rsidP="00FF7F29">
      <w:pPr>
        <w:shd w:val="clear" w:color="auto" w:fill="FFFFFF"/>
        <w:suppressAutoHyphens/>
        <w:spacing w:line="240" w:lineRule="exact"/>
        <w:jc w:val="center"/>
        <w:rPr>
          <w:rFonts w:ascii="Arial" w:hAnsi="Arial" w:cs="Arial"/>
          <w:color w:val="000000"/>
          <w:sz w:val="16"/>
          <w:szCs w:val="16"/>
        </w:rPr>
      </w:pPr>
    </w:p>
    <w:p w:rsidR="00EE19C6" w:rsidRDefault="00EE19C6" w:rsidP="00FF7F29">
      <w:pPr>
        <w:shd w:val="clear" w:color="auto" w:fill="FFFFFF"/>
        <w:suppressAutoHyphens/>
        <w:spacing w:line="240" w:lineRule="exact"/>
        <w:jc w:val="center"/>
        <w:rPr>
          <w:rFonts w:ascii="Arial" w:hAnsi="Arial" w:cs="Arial"/>
          <w:color w:val="000000"/>
          <w:sz w:val="16"/>
          <w:szCs w:val="16"/>
        </w:rPr>
      </w:pPr>
    </w:p>
    <w:p w:rsidR="00EE19C6" w:rsidRDefault="00EE19C6" w:rsidP="00FF7F29">
      <w:pPr>
        <w:shd w:val="clear" w:color="auto" w:fill="FFFFFF"/>
        <w:suppressAutoHyphens/>
        <w:spacing w:line="240" w:lineRule="exact"/>
        <w:jc w:val="center"/>
        <w:rPr>
          <w:rFonts w:ascii="Arial" w:hAnsi="Arial" w:cs="Arial"/>
          <w:color w:val="000000"/>
          <w:sz w:val="16"/>
          <w:szCs w:val="16"/>
        </w:rPr>
      </w:pPr>
    </w:p>
    <w:p w:rsidR="00EE19C6" w:rsidRDefault="00EE19C6" w:rsidP="00FF7F29">
      <w:pPr>
        <w:shd w:val="clear" w:color="auto" w:fill="FFFFFF"/>
        <w:suppressAutoHyphens/>
        <w:spacing w:line="240" w:lineRule="exact"/>
        <w:jc w:val="center"/>
        <w:rPr>
          <w:rFonts w:ascii="Arial" w:hAnsi="Arial" w:cs="Arial"/>
          <w:color w:val="000000"/>
          <w:sz w:val="16"/>
          <w:szCs w:val="16"/>
        </w:rPr>
      </w:pPr>
    </w:p>
    <w:p w:rsidR="00EE19C6" w:rsidRDefault="00EE19C6" w:rsidP="00FF7F29">
      <w:pPr>
        <w:shd w:val="clear" w:color="auto" w:fill="FFFFFF"/>
        <w:suppressAutoHyphens/>
        <w:spacing w:line="240" w:lineRule="exact"/>
        <w:jc w:val="center"/>
        <w:rPr>
          <w:rFonts w:ascii="Arial" w:hAnsi="Arial" w:cs="Arial"/>
          <w:color w:val="000000"/>
          <w:sz w:val="16"/>
          <w:szCs w:val="16"/>
        </w:rPr>
      </w:pPr>
    </w:p>
    <w:p w:rsidR="00E337C1" w:rsidRDefault="00E337C1" w:rsidP="00122B69">
      <w:pPr>
        <w:shd w:val="clear" w:color="auto" w:fill="FFFFFF"/>
        <w:suppressAutoHyphens/>
        <w:spacing w:line="240" w:lineRule="exact"/>
        <w:rPr>
          <w:rFonts w:ascii="Arial" w:hAnsi="Arial" w:cs="Arial"/>
          <w:color w:val="000000"/>
          <w:sz w:val="16"/>
          <w:szCs w:val="16"/>
        </w:rPr>
      </w:pPr>
    </w:p>
    <w:p w:rsidR="00FF7F29" w:rsidRPr="00B221A4" w:rsidRDefault="00FF7F29" w:rsidP="00FF7F29">
      <w:pPr>
        <w:shd w:val="clear" w:color="auto" w:fill="FFFFFF"/>
        <w:suppressAutoHyphens/>
        <w:spacing w:line="240" w:lineRule="exact"/>
        <w:jc w:val="center"/>
        <w:rPr>
          <w:rFonts w:ascii="Arial" w:hAnsi="Arial" w:cs="Arial"/>
          <w:b/>
          <w:sz w:val="16"/>
          <w:szCs w:val="16"/>
        </w:rPr>
      </w:pPr>
      <w:r w:rsidRPr="00B221A4">
        <w:rPr>
          <w:rFonts w:ascii="Arial" w:hAnsi="Arial" w:cs="Arial"/>
          <w:b/>
          <w:sz w:val="16"/>
          <w:szCs w:val="16"/>
        </w:rPr>
        <w:t>СОДЕРЖАНИЕ</w:t>
      </w:r>
    </w:p>
    <w:p w:rsidR="00D555C0" w:rsidRDefault="00D555C0" w:rsidP="00FF7F29">
      <w:pPr>
        <w:shd w:val="clear" w:color="auto" w:fill="FFFFFF"/>
        <w:suppressAutoHyphens/>
        <w:spacing w:line="240" w:lineRule="exact"/>
        <w:jc w:val="center"/>
        <w:rPr>
          <w:rFonts w:ascii="Arial" w:hAnsi="Arial" w:cs="Arial"/>
          <w:b/>
          <w:sz w:val="16"/>
          <w:szCs w:val="16"/>
        </w:rPr>
      </w:pPr>
    </w:p>
    <w:tbl>
      <w:tblPr>
        <w:tblW w:w="110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40"/>
        <w:gridCol w:w="1984"/>
      </w:tblGrid>
      <w:tr w:rsidR="001A1747" w:rsidRPr="00816780" w:rsidTr="00CC0B74">
        <w:tc>
          <w:tcPr>
            <w:tcW w:w="9040" w:type="dxa"/>
          </w:tcPr>
          <w:p w:rsidR="001A1747" w:rsidRPr="00A4193C" w:rsidRDefault="001A1747" w:rsidP="00CC0B74">
            <w:pPr>
              <w:rPr>
                <w:rFonts w:ascii="Arial" w:hAnsi="Arial" w:cs="Arial"/>
                <w:sz w:val="16"/>
                <w:szCs w:val="16"/>
              </w:rPr>
            </w:pPr>
            <w:r>
              <w:rPr>
                <w:rFonts w:ascii="Arial" w:hAnsi="Arial" w:cs="Arial"/>
                <w:sz w:val="16"/>
                <w:szCs w:val="16"/>
              </w:rPr>
              <w:t>Информаци</w:t>
            </w:r>
            <w:r w:rsidR="00E34A92">
              <w:rPr>
                <w:rFonts w:ascii="Arial" w:hAnsi="Arial" w:cs="Arial"/>
                <w:sz w:val="16"/>
                <w:szCs w:val="16"/>
              </w:rPr>
              <w:t>я прокуратуры Новгородской обла</w:t>
            </w:r>
            <w:r w:rsidR="00E34A92">
              <w:rPr>
                <w:rFonts w:ascii="Arial" w:hAnsi="Arial" w:cs="Arial"/>
                <w:sz w:val="16"/>
                <w:szCs w:val="16"/>
              </w:rPr>
              <w:t>с</w:t>
            </w:r>
            <w:r w:rsidR="00E34A92">
              <w:rPr>
                <w:rFonts w:ascii="Arial" w:hAnsi="Arial" w:cs="Arial"/>
                <w:sz w:val="16"/>
                <w:szCs w:val="16"/>
              </w:rPr>
              <w:t>ти...</w:t>
            </w:r>
            <w:r w:rsidR="00E337C1">
              <w:rPr>
                <w:rFonts w:ascii="Arial" w:hAnsi="Arial" w:cs="Arial"/>
                <w:sz w:val="16"/>
                <w:szCs w:val="16"/>
              </w:rPr>
              <w:t>....</w:t>
            </w:r>
            <w:r w:rsidR="00E34A92">
              <w:rPr>
                <w:rFonts w:ascii="Arial" w:hAnsi="Arial" w:cs="Arial"/>
                <w:sz w:val="16"/>
                <w:szCs w:val="16"/>
              </w:rPr>
              <w:t>.................</w:t>
            </w:r>
            <w:r>
              <w:rPr>
                <w:rFonts w:ascii="Arial" w:hAnsi="Arial" w:cs="Arial"/>
                <w:sz w:val="16"/>
                <w:szCs w:val="16"/>
              </w:rPr>
              <w:t>………………………………………</w:t>
            </w:r>
            <w:r w:rsidR="0059710F">
              <w:rPr>
                <w:rFonts w:ascii="Arial" w:hAnsi="Arial" w:cs="Arial"/>
                <w:sz w:val="16"/>
                <w:szCs w:val="16"/>
              </w:rPr>
              <w:t>…………………</w:t>
            </w:r>
          </w:p>
        </w:tc>
        <w:tc>
          <w:tcPr>
            <w:tcW w:w="1984" w:type="dxa"/>
          </w:tcPr>
          <w:p w:rsidR="001A1747" w:rsidRDefault="0048076A" w:rsidP="00CC0B74">
            <w:pPr>
              <w:rPr>
                <w:rFonts w:ascii="Arial" w:hAnsi="Arial" w:cs="Arial"/>
                <w:sz w:val="16"/>
                <w:szCs w:val="16"/>
              </w:rPr>
            </w:pPr>
            <w:r>
              <w:rPr>
                <w:rFonts w:ascii="Arial" w:hAnsi="Arial" w:cs="Arial"/>
                <w:sz w:val="16"/>
                <w:szCs w:val="16"/>
              </w:rPr>
              <w:t>1</w:t>
            </w:r>
          </w:p>
        </w:tc>
      </w:tr>
      <w:tr w:rsidR="002B2226" w:rsidRPr="00816780" w:rsidTr="00CC0B74">
        <w:trPr>
          <w:trHeight w:val="206"/>
        </w:trPr>
        <w:tc>
          <w:tcPr>
            <w:tcW w:w="9040" w:type="dxa"/>
          </w:tcPr>
          <w:p w:rsidR="002B2226" w:rsidRDefault="00E337C1" w:rsidP="00CC0B74">
            <w:pPr>
              <w:shd w:val="clear" w:color="auto" w:fill="FFFFFF"/>
              <w:suppressAutoHyphens/>
              <w:rPr>
                <w:rFonts w:ascii="Arial" w:hAnsi="Arial" w:cs="Arial"/>
                <w:sz w:val="16"/>
                <w:szCs w:val="16"/>
              </w:rPr>
            </w:pPr>
            <w:r>
              <w:rPr>
                <w:rFonts w:ascii="Arial" w:hAnsi="Arial" w:cs="Arial"/>
                <w:sz w:val="16"/>
                <w:szCs w:val="16"/>
              </w:rPr>
              <w:t xml:space="preserve">Информационное </w:t>
            </w:r>
            <w:r w:rsidR="002B2226">
              <w:rPr>
                <w:rFonts w:ascii="Arial" w:hAnsi="Arial" w:cs="Arial"/>
                <w:sz w:val="16"/>
                <w:szCs w:val="16"/>
              </w:rPr>
              <w:t>сообщение…………………………………………………</w:t>
            </w:r>
            <w:r>
              <w:rPr>
                <w:rFonts w:ascii="Arial" w:hAnsi="Arial" w:cs="Arial"/>
                <w:sz w:val="16"/>
                <w:szCs w:val="16"/>
              </w:rPr>
              <w:t>………………………………………………………….</w:t>
            </w:r>
          </w:p>
        </w:tc>
        <w:tc>
          <w:tcPr>
            <w:tcW w:w="1984" w:type="dxa"/>
          </w:tcPr>
          <w:p w:rsidR="002B2226" w:rsidRDefault="001B4C1C" w:rsidP="00CC0B74">
            <w:pPr>
              <w:rPr>
                <w:rFonts w:ascii="Arial" w:hAnsi="Arial" w:cs="Arial"/>
                <w:sz w:val="16"/>
                <w:szCs w:val="16"/>
              </w:rPr>
            </w:pPr>
            <w:r>
              <w:rPr>
                <w:rFonts w:ascii="Arial" w:hAnsi="Arial" w:cs="Arial"/>
                <w:sz w:val="16"/>
                <w:szCs w:val="16"/>
              </w:rPr>
              <w:t>1</w:t>
            </w:r>
          </w:p>
        </w:tc>
      </w:tr>
      <w:tr w:rsidR="007F1148" w:rsidRPr="00816780" w:rsidTr="00CC0B74">
        <w:tc>
          <w:tcPr>
            <w:tcW w:w="9040" w:type="dxa"/>
          </w:tcPr>
          <w:p w:rsidR="007F1148" w:rsidRDefault="00E337C1" w:rsidP="00CC0B74">
            <w:pPr>
              <w:rPr>
                <w:rFonts w:ascii="Arial" w:hAnsi="Arial" w:cs="Arial"/>
                <w:sz w:val="16"/>
                <w:szCs w:val="16"/>
              </w:rPr>
            </w:pPr>
            <w:r>
              <w:rPr>
                <w:rFonts w:ascii="Arial" w:hAnsi="Arial" w:cs="Arial"/>
                <w:sz w:val="16"/>
                <w:szCs w:val="16"/>
              </w:rPr>
              <w:t>Информационное сообщение…….……………………………………………………………………………………………….</w:t>
            </w:r>
          </w:p>
        </w:tc>
        <w:tc>
          <w:tcPr>
            <w:tcW w:w="1984" w:type="dxa"/>
          </w:tcPr>
          <w:p w:rsidR="007F1148" w:rsidRDefault="001B4C1C" w:rsidP="00CC0B74">
            <w:pPr>
              <w:rPr>
                <w:rFonts w:ascii="Arial" w:hAnsi="Arial" w:cs="Arial"/>
                <w:sz w:val="16"/>
                <w:szCs w:val="16"/>
              </w:rPr>
            </w:pPr>
            <w:r>
              <w:rPr>
                <w:rFonts w:ascii="Arial" w:hAnsi="Arial" w:cs="Arial"/>
                <w:sz w:val="16"/>
                <w:szCs w:val="16"/>
              </w:rPr>
              <w:t>2</w:t>
            </w:r>
          </w:p>
        </w:tc>
      </w:tr>
      <w:tr w:rsidR="00640F02" w:rsidRPr="00816780" w:rsidTr="00CC0B74">
        <w:tc>
          <w:tcPr>
            <w:tcW w:w="9040" w:type="dxa"/>
          </w:tcPr>
          <w:p w:rsidR="00640F02" w:rsidRPr="00403702" w:rsidRDefault="00403702" w:rsidP="00CC0B74">
            <w:pPr>
              <w:tabs>
                <w:tab w:val="left" w:pos="3560"/>
              </w:tabs>
              <w:spacing w:line="240" w:lineRule="exact"/>
              <w:rPr>
                <w:rFonts w:ascii="Arial" w:hAnsi="Arial" w:cs="Arial"/>
                <w:color w:val="000000"/>
                <w:sz w:val="16"/>
                <w:szCs w:val="16"/>
              </w:rPr>
            </w:pPr>
            <w:r>
              <w:rPr>
                <w:rFonts w:ascii="Arial" w:hAnsi="Arial" w:cs="Arial"/>
                <w:sz w:val="16"/>
                <w:szCs w:val="16"/>
              </w:rPr>
              <w:t>Постановление Администрации Валдай</w:t>
            </w:r>
            <w:r w:rsidR="0057010B">
              <w:rPr>
                <w:rFonts w:ascii="Arial" w:hAnsi="Arial" w:cs="Arial"/>
                <w:sz w:val="16"/>
                <w:szCs w:val="16"/>
              </w:rPr>
              <w:t>ского муниципального района от 09.07</w:t>
            </w:r>
            <w:r>
              <w:rPr>
                <w:rFonts w:ascii="Arial" w:hAnsi="Arial" w:cs="Arial"/>
                <w:sz w:val="16"/>
                <w:szCs w:val="16"/>
              </w:rPr>
              <w:t xml:space="preserve">.2021 № </w:t>
            </w:r>
            <w:r w:rsidR="0057010B">
              <w:rPr>
                <w:rFonts w:ascii="Arial" w:hAnsi="Arial" w:cs="Arial"/>
                <w:sz w:val="16"/>
                <w:szCs w:val="16"/>
              </w:rPr>
              <w:t>1198 «</w:t>
            </w:r>
            <w:r w:rsidR="0057010B" w:rsidRPr="0057010B">
              <w:rPr>
                <w:rFonts w:ascii="Arial" w:hAnsi="Arial" w:cs="Arial"/>
                <w:sz w:val="16"/>
                <w:szCs w:val="16"/>
              </w:rPr>
              <w:t>О внесении изменений в перечень муниципального жилищного фонда коммерческого использования Валдайского муниципального района</w:t>
            </w:r>
            <w:r w:rsidR="0057010B">
              <w:rPr>
                <w:rFonts w:ascii="Arial" w:hAnsi="Arial" w:cs="Arial"/>
                <w:sz w:val="16"/>
                <w:szCs w:val="16"/>
              </w:rPr>
              <w:t>»</w:t>
            </w:r>
          </w:p>
        </w:tc>
        <w:tc>
          <w:tcPr>
            <w:tcW w:w="1984" w:type="dxa"/>
          </w:tcPr>
          <w:p w:rsidR="00640F02" w:rsidRDefault="00CC0B74" w:rsidP="00CC0B74">
            <w:pPr>
              <w:rPr>
                <w:rFonts w:ascii="Arial" w:hAnsi="Arial" w:cs="Arial"/>
                <w:sz w:val="16"/>
                <w:szCs w:val="16"/>
              </w:rPr>
            </w:pPr>
            <w:r>
              <w:rPr>
                <w:rFonts w:ascii="Arial" w:hAnsi="Arial" w:cs="Arial"/>
                <w:sz w:val="16"/>
                <w:szCs w:val="16"/>
              </w:rPr>
              <w:t>2</w:t>
            </w:r>
          </w:p>
        </w:tc>
      </w:tr>
      <w:tr w:rsidR="0097450F" w:rsidRPr="00816780" w:rsidTr="00CC0B74">
        <w:tc>
          <w:tcPr>
            <w:tcW w:w="9040" w:type="dxa"/>
          </w:tcPr>
          <w:p w:rsidR="0097450F" w:rsidRDefault="00CC0B74" w:rsidP="00CC0B74">
            <w:pPr>
              <w:tabs>
                <w:tab w:val="left" w:pos="97"/>
              </w:tabs>
              <w:suppressAutoHyphens/>
              <w:ind w:left="-1701" w:firstLine="1559"/>
              <w:rPr>
                <w:rFonts w:ascii="Arial" w:hAnsi="Arial" w:cs="Arial"/>
                <w:sz w:val="16"/>
                <w:szCs w:val="16"/>
              </w:rPr>
            </w:pPr>
            <w:r>
              <w:rPr>
                <w:rFonts w:ascii="Arial" w:hAnsi="Arial" w:cs="Arial"/>
                <w:sz w:val="16"/>
                <w:szCs w:val="16"/>
              </w:rPr>
              <w:t xml:space="preserve">   </w:t>
            </w:r>
            <w:r w:rsidR="0097450F">
              <w:rPr>
                <w:rFonts w:ascii="Arial" w:hAnsi="Arial" w:cs="Arial"/>
                <w:sz w:val="16"/>
                <w:szCs w:val="16"/>
              </w:rPr>
              <w:t>Постановление Администрации Валдайского муници</w:t>
            </w:r>
            <w:r w:rsidR="0057010B">
              <w:rPr>
                <w:rFonts w:ascii="Arial" w:hAnsi="Arial" w:cs="Arial"/>
                <w:sz w:val="16"/>
                <w:szCs w:val="16"/>
              </w:rPr>
              <w:t>пального района от 12.07</w:t>
            </w:r>
            <w:r w:rsidR="0097450F">
              <w:rPr>
                <w:rFonts w:ascii="Arial" w:hAnsi="Arial" w:cs="Arial"/>
                <w:sz w:val="16"/>
                <w:szCs w:val="16"/>
              </w:rPr>
              <w:t xml:space="preserve">.2021 № </w:t>
            </w:r>
            <w:r w:rsidR="0057010B">
              <w:rPr>
                <w:rFonts w:ascii="Arial" w:hAnsi="Arial" w:cs="Arial"/>
                <w:sz w:val="16"/>
                <w:szCs w:val="16"/>
              </w:rPr>
              <w:t>1200 «</w:t>
            </w:r>
            <w:r w:rsidR="0057010B" w:rsidRPr="0057010B">
              <w:rPr>
                <w:rFonts w:ascii="Arial" w:hAnsi="Arial" w:cs="Arial"/>
                <w:sz w:val="16"/>
                <w:szCs w:val="16"/>
              </w:rPr>
              <w:t>О проведении конкурса фотографий "</w:t>
            </w:r>
            <w:r>
              <w:rPr>
                <w:rFonts w:ascii="Arial" w:hAnsi="Arial" w:cs="Arial"/>
                <w:sz w:val="16"/>
                <w:szCs w:val="16"/>
              </w:rPr>
              <w:t xml:space="preserve">               </w:t>
            </w:r>
            <w:r w:rsidR="0057010B" w:rsidRPr="0057010B">
              <w:rPr>
                <w:rFonts w:ascii="Arial" w:hAnsi="Arial" w:cs="Arial"/>
                <w:sz w:val="16"/>
                <w:szCs w:val="16"/>
              </w:rPr>
              <w:t>Мой Валдай"</w:t>
            </w:r>
            <w:r>
              <w:rPr>
                <w:rFonts w:ascii="Arial" w:hAnsi="Arial" w:cs="Arial"/>
                <w:sz w:val="16"/>
                <w:szCs w:val="16"/>
              </w:rPr>
              <w:t>………………………………………………………………………………………………………………………….</w:t>
            </w:r>
          </w:p>
        </w:tc>
        <w:tc>
          <w:tcPr>
            <w:tcW w:w="1984" w:type="dxa"/>
          </w:tcPr>
          <w:p w:rsidR="0097450F" w:rsidRDefault="00CC0B74" w:rsidP="00CC0B74">
            <w:pPr>
              <w:rPr>
                <w:rFonts w:ascii="Arial" w:hAnsi="Arial" w:cs="Arial"/>
                <w:sz w:val="16"/>
                <w:szCs w:val="16"/>
              </w:rPr>
            </w:pPr>
            <w:r>
              <w:rPr>
                <w:rFonts w:ascii="Arial" w:hAnsi="Arial" w:cs="Arial"/>
                <w:sz w:val="16"/>
                <w:szCs w:val="16"/>
              </w:rPr>
              <w:t>2-3</w:t>
            </w:r>
          </w:p>
        </w:tc>
      </w:tr>
      <w:tr w:rsidR="007F1148" w:rsidRPr="00816780" w:rsidTr="00CC0B74">
        <w:tc>
          <w:tcPr>
            <w:tcW w:w="9040" w:type="dxa"/>
          </w:tcPr>
          <w:p w:rsidR="007F1148" w:rsidRPr="00B32173" w:rsidRDefault="00683B49" w:rsidP="00CC0B74">
            <w:pPr>
              <w:spacing w:line="240" w:lineRule="exact"/>
              <w:rPr>
                <w:rFonts w:ascii="Arial" w:hAnsi="Arial" w:cs="Arial"/>
                <w:bCs/>
                <w:spacing w:val="-2"/>
                <w:sz w:val="16"/>
                <w:szCs w:val="16"/>
              </w:rPr>
            </w:pPr>
            <w:r w:rsidRPr="00B32173">
              <w:rPr>
                <w:rFonts w:ascii="Arial" w:hAnsi="Arial" w:cs="Arial"/>
                <w:sz w:val="16"/>
                <w:szCs w:val="16"/>
              </w:rPr>
              <w:t xml:space="preserve">Постановление Администрации Валдайского муниципального района от </w:t>
            </w:r>
            <w:r w:rsidR="0057010B">
              <w:rPr>
                <w:rFonts w:ascii="Arial" w:hAnsi="Arial" w:cs="Arial"/>
                <w:sz w:val="16"/>
                <w:szCs w:val="16"/>
              </w:rPr>
              <w:t>12.0</w:t>
            </w:r>
            <w:r w:rsidR="00CC0B74">
              <w:rPr>
                <w:rFonts w:ascii="Arial" w:hAnsi="Arial" w:cs="Arial"/>
                <w:sz w:val="16"/>
                <w:szCs w:val="16"/>
              </w:rPr>
              <w:t>7</w:t>
            </w:r>
            <w:r w:rsidRPr="00B32173">
              <w:rPr>
                <w:rFonts w:ascii="Arial" w:hAnsi="Arial" w:cs="Arial"/>
                <w:sz w:val="16"/>
                <w:szCs w:val="16"/>
              </w:rPr>
              <w:t>.</w:t>
            </w:r>
            <w:r w:rsidR="0057010B">
              <w:rPr>
                <w:rFonts w:ascii="Arial" w:hAnsi="Arial" w:cs="Arial"/>
                <w:sz w:val="16"/>
                <w:szCs w:val="16"/>
              </w:rPr>
              <w:t>2021 № 1201 «</w:t>
            </w:r>
            <w:r w:rsidR="0057010B" w:rsidRPr="0057010B">
              <w:rPr>
                <w:rFonts w:ascii="Arial" w:hAnsi="Arial" w:cs="Arial"/>
                <w:sz w:val="16"/>
                <w:szCs w:val="16"/>
              </w:rPr>
              <w:t>О внесении изменений в муниципальную программу "Благоустройство территории Валдайского городского поселения в 2020-2023 годах"</w:t>
            </w:r>
          </w:p>
        </w:tc>
        <w:tc>
          <w:tcPr>
            <w:tcW w:w="1984" w:type="dxa"/>
          </w:tcPr>
          <w:p w:rsidR="007F1148" w:rsidRDefault="00CC0B74" w:rsidP="00CC0B74">
            <w:pPr>
              <w:rPr>
                <w:rFonts w:ascii="Arial" w:hAnsi="Arial" w:cs="Arial"/>
                <w:sz w:val="16"/>
                <w:szCs w:val="16"/>
              </w:rPr>
            </w:pPr>
            <w:r>
              <w:rPr>
                <w:rFonts w:ascii="Arial" w:hAnsi="Arial" w:cs="Arial"/>
                <w:sz w:val="16"/>
                <w:szCs w:val="16"/>
              </w:rPr>
              <w:t>3-6</w:t>
            </w:r>
          </w:p>
        </w:tc>
      </w:tr>
      <w:tr w:rsidR="007F1148" w:rsidRPr="00816780" w:rsidTr="00CC0B74">
        <w:tc>
          <w:tcPr>
            <w:tcW w:w="9040" w:type="dxa"/>
          </w:tcPr>
          <w:p w:rsidR="007F1148" w:rsidRPr="00C253E9" w:rsidRDefault="00683B49" w:rsidP="00CC0B74">
            <w:pPr>
              <w:spacing w:line="240" w:lineRule="exact"/>
              <w:rPr>
                <w:rFonts w:ascii="Arial" w:hAnsi="Arial" w:cs="Arial"/>
                <w:bCs/>
                <w:spacing w:val="-2"/>
                <w:sz w:val="16"/>
                <w:szCs w:val="16"/>
              </w:rPr>
            </w:pPr>
            <w:r w:rsidRPr="00C253E9">
              <w:rPr>
                <w:rFonts w:ascii="Arial" w:hAnsi="Arial" w:cs="Arial"/>
                <w:sz w:val="16"/>
                <w:szCs w:val="16"/>
              </w:rPr>
              <w:t>Постановление Администрации Валдай</w:t>
            </w:r>
            <w:r w:rsidR="00C253E9" w:rsidRPr="00C253E9">
              <w:rPr>
                <w:rFonts w:ascii="Arial" w:hAnsi="Arial" w:cs="Arial"/>
                <w:sz w:val="16"/>
                <w:szCs w:val="16"/>
              </w:rPr>
              <w:t>с</w:t>
            </w:r>
            <w:r w:rsidR="00CC0B74">
              <w:rPr>
                <w:rFonts w:ascii="Arial" w:hAnsi="Arial" w:cs="Arial"/>
                <w:sz w:val="16"/>
                <w:szCs w:val="16"/>
              </w:rPr>
              <w:t>кого муниципального района от 12.07</w:t>
            </w:r>
            <w:r w:rsidRPr="00C253E9">
              <w:rPr>
                <w:rFonts w:ascii="Arial" w:hAnsi="Arial" w:cs="Arial"/>
                <w:sz w:val="16"/>
                <w:szCs w:val="16"/>
              </w:rPr>
              <w:t xml:space="preserve">.2021 № </w:t>
            </w:r>
            <w:r w:rsidR="00CC0B74">
              <w:rPr>
                <w:rFonts w:ascii="Arial" w:hAnsi="Arial" w:cs="Arial"/>
                <w:sz w:val="16"/>
                <w:szCs w:val="16"/>
              </w:rPr>
              <w:t>1202</w:t>
            </w:r>
            <w:r w:rsidRPr="00C253E9">
              <w:rPr>
                <w:rFonts w:ascii="Arial" w:hAnsi="Arial" w:cs="Arial"/>
                <w:sz w:val="16"/>
                <w:szCs w:val="16"/>
              </w:rPr>
              <w:t xml:space="preserve"> «</w:t>
            </w:r>
            <w:r w:rsidR="00CC0B74" w:rsidRPr="00CC0B74">
              <w:rPr>
                <w:rFonts w:ascii="Arial" w:hAnsi="Arial" w:cs="Arial"/>
                <w:sz w:val="16"/>
                <w:szCs w:val="16"/>
              </w:rPr>
              <w:t>О внесении изменений в муниципальную программу "Обеспечение экономического развития Валдайского района на 2016-2026 годы"</w:t>
            </w:r>
          </w:p>
        </w:tc>
        <w:tc>
          <w:tcPr>
            <w:tcW w:w="1984" w:type="dxa"/>
          </w:tcPr>
          <w:p w:rsidR="007F1148" w:rsidRDefault="00023B7D" w:rsidP="00CC0B74">
            <w:pPr>
              <w:rPr>
                <w:rFonts w:ascii="Arial" w:hAnsi="Arial" w:cs="Arial"/>
                <w:sz w:val="16"/>
                <w:szCs w:val="16"/>
              </w:rPr>
            </w:pPr>
            <w:r>
              <w:rPr>
                <w:rFonts w:ascii="Arial" w:hAnsi="Arial" w:cs="Arial"/>
                <w:sz w:val="16"/>
                <w:szCs w:val="16"/>
              </w:rPr>
              <w:t>6-</w:t>
            </w:r>
            <w:r w:rsidR="00CC0B74">
              <w:rPr>
                <w:rFonts w:ascii="Arial" w:hAnsi="Arial" w:cs="Arial"/>
                <w:sz w:val="16"/>
                <w:szCs w:val="16"/>
              </w:rPr>
              <w:t>21</w:t>
            </w:r>
          </w:p>
        </w:tc>
      </w:tr>
      <w:tr w:rsidR="00683B49" w:rsidRPr="00816780" w:rsidTr="00CC0B74">
        <w:tc>
          <w:tcPr>
            <w:tcW w:w="9040" w:type="dxa"/>
          </w:tcPr>
          <w:p w:rsidR="00683B49" w:rsidRPr="00E00A7D" w:rsidRDefault="00683B49" w:rsidP="00CC0B74">
            <w:pPr>
              <w:widowControl w:val="0"/>
              <w:autoSpaceDE w:val="0"/>
              <w:autoSpaceDN w:val="0"/>
              <w:adjustRightInd w:val="0"/>
              <w:rPr>
                <w:rFonts w:ascii="Arial" w:hAnsi="Arial" w:cs="Arial"/>
                <w:bCs/>
                <w:sz w:val="16"/>
                <w:szCs w:val="16"/>
              </w:rPr>
            </w:pPr>
            <w:r w:rsidRPr="00E00A7D">
              <w:rPr>
                <w:rFonts w:ascii="Arial" w:hAnsi="Arial" w:cs="Arial"/>
                <w:sz w:val="16"/>
                <w:szCs w:val="16"/>
              </w:rPr>
              <w:t>Постановление Администрации Валдай</w:t>
            </w:r>
            <w:r w:rsidR="00E00A7D" w:rsidRPr="00E00A7D">
              <w:rPr>
                <w:rFonts w:ascii="Arial" w:hAnsi="Arial" w:cs="Arial"/>
                <w:sz w:val="16"/>
                <w:szCs w:val="16"/>
              </w:rPr>
              <w:t>ского муниципаль</w:t>
            </w:r>
            <w:r w:rsidR="00CC0B74">
              <w:rPr>
                <w:rFonts w:ascii="Arial" w:hAnsi="Arial" w:cs="Arial"/>
                <w:sz w:val="16"/>
                <w:szCs w:val="16"/>
              </w:rPr>
              <w:t>ного района от 12.07</w:t>
            </w:r>
            <w:r w:rsidR="00E337C1">
              <w:rPr>
                <w:rFonts w:ascii="Arial" w:hAnsi="Arial" w:cs="Arial"/>
                <w:sz w:val="16"/>
                <w:szCs w:val="16"/>
              </w:rPr>
              <w:t>.2021 №</w:t>
            </w:r>
            <w:r w:rsidR="00CC0B74">
              <w:rPr>
                <w:rFonts w:ascii="Arial" w:hAnsi="Arial" w:cs="Arial"/>
                <w:sz w:val="16"/>
                <w:szCs w:val="16"/>
              </w:rPr>
              <w:t xml:space="preserve"> 1203 «</w:t>
            </w:r>
            <w:r w:rsidR="00CC0B74" w:rsidRPr="00CC0B74">
              <w:rPr>
                <w:rFonts w:ascii="Arial" w:hAnsi="Arial" w:cs="Arial"/>
                <w:sz w:val="16"/>
                <w:szCs w:val="16"/>
              </w:rPr>
              <w:t>О внесении изменений в муниципальную программу Валдайского муниципального района "Развитие образования и молодежной политики в Валдайском районе до 2026 го</w:t>
            </w:r>
            <w:r w:rsidR="00CC0B74">
              <w:rPr>
                <w:rFonts w:ascii="Arial" w:hAnsi="Arial" w:cs="Arial"/>
                <w:sz w:val="16"/>
                <w:szCs w:val="16"/>
              </w:rPr>
              <w:t>да»…………………………………………………………………………………………………….</w:t>
            </w:r>
          </w:p>
        </w:tc>
        <w:tc>
          <w:tcPr>
            <w:tcW w:w="1984" w:type="dxa"/>
          </w:tcPr>
          <w:p w:rsidR="00683B49" w:rsidRDefault="00CC0B74" w:rsidP="00CC0B74">
            <w:pPr>
              <w:rPr>
                <w:rFonts w:ascii="Arial" w:hAnsi="Arial" w:cs="Arial"/>
                <w:sz w:val="16"/>
                <w:szCs w:val="16"/>
              </w:rPr>
            </w:pPr>
            <w:r>
              <w:rPr>
                <w:rFonts w:ascii="Arial" w:hAnsi="Arial" w:cs="Arial"/>
                <w:sz w:val="16"/>
                <w:szCs w:val="16"/>
              </w:rPr>
              <w:t>21-32</w:t>
            </w:r>
          </w:p>
        </w:tc>
      </w:tr>
    </w:tbl>
    <w:p w:rsidR="000D4839" w:rsidRPr="000D0CEF" w:rsidRDefault="000D4839" w:rsidP="00912C5C">
      <w:pPr>
        <w:rPr>
          <w:rFonts w:ascii="Arial" w:hAnsi="Arial" w:cs="Arial"/>
          <w:sz w:val="11"/>
          <w:szCs w:val="11"/>
        </w:rPr>
      </w:pPr>
    </w:p>
    <w:p w:rsidR="00F7132E" w:rsidRDefault="00F7132E" w:rsidP="004C3CEC">
      <w:pPr>
        <w:rPr>
          <w:rFonts w:ascii="Arial" w:hAnsi="Arial" w:cs="Arial"/>
          <w:sz w:val="11"/>
          <w:szCs w:val="11"/>
        </w:rPr>
      </w:pPr>
    </w:p>
    <w:p w:rsidR="004C3CEC" w:rsidRDefault="004C3CEC" w:rsidP="00FF7F29">
      <w:pPr>
        <w:jc w:val="center"/>
        <w:rPr>
          <w:rFonts w:ascii="Arial" w:hAnsi="Arial" w:cs="Arial"/>
          <w:sz w:val="11"/>
          <w:szCs w:val="11"/>
        </w:rPr>
      </w:pPr>
    </w:p>
    <w:p w:rsidR="00D45B44" w:rsidRDefault="00D45B44" w:rsidP="00023B7D">
      <w:pPr>
        <w:rPr>
          <w:rFonts w:ascii="Arial" w:hAnsi="Arial" w:cs="Arial"/>
          <w:sz w:val="11"/>
          <w:szCs w:val="11"/>
        </w:rPr>
      </w:pPr>
    </w:p>
    <w:p w:rsidR="003D0902" w:rsidRDefault="003D0902" w:rsidP="00023B7D">
      <w:pPr>
        <w:rPr>
          <w:rFonts w:ascii="Arial" w:hAnsi="Arial" w:cs="Arial"/>
          <w:sz w:val="11"/>
          <w:szCs w:val="11"/>
        </w:rPr>
      </w:pPr>
    </w:p>
    <w:p w:rsidR="003D0902" w:rsidRDefault="003D0902" w:rsidP="00023B7D">
      <w:pPr>
        <w:rPr>
          <w:rFonts w:ascii="Arial" w:hAnsi="Arial" w:cs="Arial"/>
          <w:sz w:val="11"/>
          <w:szCs w:val="11"/>
        </w:rPr>
      </w:pPr>
    </w:p>
    <w:p w:rsidR="003D0902" w:rsidRDefault="003D0902" w:rsidP="00023B7D">
      <w:pPr>
        <w:rPr>
          <w:rFonts w:ascii="Arial" w:hAnsi="Arial" w:cs="Arial"/>
          <w:sz w:val="11"/>
          <w:szCs w:val="11"/>
        </w:rPr>
      </w:pPr>
    </w:p>
    <w:p w:rsidR="003D0902" w:rsidRDefault="003D0902" w:rsidP="00023B7D">
      <w:pPr>
        <w:rPr>
          <w:rFonts w:ascii="Arial" w:hAnsi="Arial" w:cs="Arial"/>
          <w:sz w:val="11"/>
          <w:szCs w:val="11"/>
        </w:rPr>
      </w:pPr>
    </w:p>
    <w:p w:rsidR="003D0902" w:rsidRDefault="003D0902" w:rsidP="00023B7D">
      <w:pPr>
        <w:rPr>
          <w:rFonts w:ascii="Arial" w:hAnsi="Arial" w:cs="Arial"/>
          <w:sz w:val="11"/>
          <w:szCs w:val="11"/>
        </w:rPr>
      </w:pPr>
    </w:p>
    <w:p w:rsidR="003D0902" w:rsidRDefault="003D0902" w:rsidP="00023B7D">
      <w:pPr>
        <w:rPr>
          <w:rFonts w:ascii="Arial" w:hAnsi="Arial" w:cs="Arial"/>
          <w:sz w:val="11"/>
          <w:szCs w:val="11"/>
        </w:rPr>
      </w:pPr>
    </w:p>
    <w:p w:rsidR="003D0902" w:rsidRDefault="003D0902" w:rsidP="00023B7D">
      <w:pPr>
        <w:rPr>
          <w:rFonts w:ascii="Arial" w:hAnsi="Arial" w:cs="Arial"/>
          <w:sz w:val="11"/>
          <w:szCs w:val="11"/>
        </w:rPr>
      </w:pPr>
    </w:p>
    <w:p w:rsidR="003D0902" w:rsidRDefault="003D0902" w:rsidP="00023B7D">
      <w:pPr>
        <w:rPr>
          <w:rFonts w:ascii="Arial" w:hAnsi="Arial" w:cs="Arial"/>
          <w:sz w:val="11"/>
          <w:szCs w:val="11"/>
        </w:rPr>
      </w:pPr>
    </w:p>
    <w:p w:rsidR="003D0902" w:rsidRDefault="003D0902" w:rsidP="00023B7D">
      <w:pPr>
        <w:rPr>
          <w:rFonts w:ascii="Arial" w:hAnsi="Arial" w:cs="Arial"/>
          <w:sz w:val="11"/>
          <w:szCs w:val="11"/>
        </w:rPr>
      </w:pPr>
    </w:p>
    <w:p w:rsidR="003D0902" w:rsidRDefault="003D0902" w:rsidP="00023B7D">
      <w:pPr>
        <w:rPr>
          <w:rFonts w:ascii="Arial" w:hAnsi="Arial" w:cs="Arial"/>
          <w:sz w:val="11"/>
          <w:szCs w:val="11"/>
        </w:rPr>
      </w:pPr>
    </w:p>
    <w:p w:rsidR="003D0902" w:rsidRDefault="003D0902" w:rsidP="00023B7D">
      <w:pPr>
        <w:rPr>
          <w:rFonts w:ascii="Arial" w:hAnsi="Arial" w:cs="Arial"/>
          <w:sz w:val="11"/>
          <w:szCs w:val="11"/>
        </w:rPr>
      </w:pPr>
    </w:p>
    <w:p w:rsidR="003D0902" w:rsidRDefault="003D0902" w:rsidP="00023B7D">
      <w:pPr>
        <w:rPr>
          <w:rFonts w:ascii="Arial" w:hAnsi="Arial" w:cs="Arial"/>
          <w:sz w:val="11"/>
          <w:szCs w:val="11"/>
        </w:rPr>
      </w:pPr>
    </w:p>
    <w:p w:rsidR="0031351E" w:rsidRDefault="0031351E" w:rsidP="00023B7D">
      <w:pPr>
        <w:rPr>
          <w:rFonts w:ascii="Arial" w:hAnsi="Arial" w:cs="Arial"/>
          <w:sz w:val="11"/>
          <w:szCs w:val="11"/>
        </w:rPr>
      </w:pPr>
    </w:p>
    <w:p w:rsidR="0031351E" w:rsidRDefault="0031351E" w:rsidP="00023B7D">
      <w:pPr>
        <w:rPr>
          <w:rFonts w:ascii="Arial" w:hAnsi="Arial" w:cs="Arial"/>
          <w:sz w:val="11"/>
          <w:szCs w:val="11"/>
        </w:rPr>
      </w:pPr>
    </w:p>
    <w:p w:rsidR="0031351E" w:rsidRDefault="0031351E" w:rsidP="00023B7D">
      <w:pPr>
        <w:rPr>
          <w:rFonts w:ascii="Arial" w:hAnsi="Arial" w:cs="Arial"/>
          <w:sz w:val="11"/>
          <w:szCs w:val="11"/>
        </w:rPr>
      </w:pPr>
    </w:p>
    <w:p w:rsidR="0031351E" w:rsidRDefault="0031351E" w:rsidP="00023B7D">
      <w:pPr>
        <w:rPr>
          <w:rFonts w:ascii="Arial" w:hAnsi="Arial" w:cs="Arial"/>
          <w:sz w:val="11"/>
          <w:szCs w:val="11"/>
        </w:rPr>
      </w:pPr>
    </w:p>
    <w:p w:rsidR="0031351E" w:rsidRDefault="0031351E" w:rsidP="00023B7D">
      <w:pPr>
        <w:rPr>
          <w:rFonts w:ascii="Arial" w:hAnsi="Arial" w:cs="Arial"/>
          <w:sz w:val="11"/>
          <w:szCs w:val="11"/>
        </w:rPr>
      </w:pPr>
    </w:p>
    <w:p w:rsidR="00EE19C6" w:rsidRDefault="00EE19C6" w:rsidP="00023B7D">
      <w:pPr>
        <w:rPr>
          <w:rFonts w:ascii="Arial" w:hAnsi="Arial" w:cs="Arial"/>
          <w:sz w:val="11"/>
          <w:szCs w:val="11"/>
        </w:rPr>
      </w:pPr>
    </w:p>
    <w:p w:rsidR="00EE19C6" w:rsidRDefault="00EE19C6" w:rsidP="00023B7D">
      <w:pPr>
        <w:rPr>
          <w:rFonts w:ascii="Arial" w:hAnsi="Arial" w:cs="Arial"/>
          <w:sz w:val="11"/>
          <w:szCs w:val="11"/>
        </w:rPr>
      </w:pPr>
    </w:p>
    <w:p w:rsidR="00EE19C6" w:rsidRDefault="00EE19C6" w:rsidP="00023B7D">
      <w:pPr>
        <w:rPr>
          <w:rFonts w:ascii="Arial" w:hAnsi="Arial" w:cs="Arial"/>
          <w:sz w:val="11"/>
          <w:szCs w:val="11"/>
        </w:rPr>
      </w:pPr>
    </w:p>
    <w:p w:rsidR="00EE19C6" w:rsidRDefault="00EE19C6" w:rsidP="00023B7D">
      <w:pPr>
        <w:rPr>
          <w:rFonts w:ascii="Arial" w:hAnsi="Arial" w:cs="Arial"/>
          <w:sz w:val="11"/>
          <w:szCs w:val="11"/>
        </w:rPr>
      </w:pPr>
    </w:p>
    <w:p w:rsidR="00EE19C6" w:rsidRDefault="00EE19C6" w:rsidP="00023B7D">
      <w:pPr>
        <w:rPr>
          <w:rFonts w:ascii="Arial" w:hAnsi="Arial" w:cs="Arial"/>
          <w:sz w:val="11"/>
          <w:szCs w:val="11"/>
        </w:rPr>
      </w:pPr>
    </w:p>
    <w:p w:rsidR="00EE19C6" w:rsidRDefault="00EE19C6" w:rsidP="00023B7D">
      <w:pPr>
        <w:rPr>
          <w:rFonts w:ascii="Arial" w:hAnsi="Arial" w:cs="Arial"/>
          <w:sz w:val="11"/>
          <w:szCs w:val="11"/>
        </w:rPr>
      </w:pPr>
    </w:p>
    <w:p w:rsidR="00EE19C6" w:rsidRDefault="00EE19C6" w:rsidP="00023B7D">
      <w:pPr>
        <w:rPr>
          <w:rFonts w:ascii="Arial" w:hAnsi="Arial" w:cs="Arial"/>
          <w:sz w:val="11"/>
          <w:szCs w:val="11"/>
        </w:rPr>
      </w:pPr>
    </w:p>
    <w:p w:rsidR="00EE19C6" w:rsidRDefault="00EE19C6" w:rsidP="00023B7D">
      <w:pPr>
        <w:rPr>
          <w:rFonts w:ascii="Arial" w:hAnsi="Arial" w:cs="Arial"/>
          <w:sz w:val="11"/>
          <w:szCs w:val="11"/>
        </w:rPr>
      </w:pPr>
    </w:p>
    <w:p w:rsidR="00EE19C6" w:rsidRDefault="00EE19C6" w:rsidP="00023B7D">
      <w:pPr>
        <w:rPr>
          <w:rFonts w:ascii="Arial" w:hAnsi="Arial" w:cs="Arial"/>
          <w:sz w:val="11"/>
          <w:szCs w:val="11"/>
        </w:rPr>
      </w:pPr>
    </w:p>
    <w:p w:rsidR="00EE19C6" w:rsidRDefault="00EE19C6" w:rsidP="00023B7D">
      <w:pPr>
        <w:rPr>
          <w:rFonts w:ascii="Arial" w:hAnsi="Arial" w:cs="Arial"/>
          <w:sz w:val="11"/>
          <w:szCs w:val="11"/>
        </w:rPr>
      </w:pPr>
    </w:p>
    <w:p w:rsidR="00EE19C6" w:rsidRDefault="00EE19C6" w:rsidP="00023B7D">
      <w:pPr>
        <w:rPr>
          <w:rFonts w:ascii="Arial" w:hAnsi="Arial" w:cs="Arial"/>
          <w:sz w:val="11"/>
          <w:szCs w:val="11"/>
        </w:rPr>
      </w:pPr>
    </w:p>
    <w:p w:rsidR="00EE19C6" w:rsidRDefault="00EE19C6" w:rsidP="00023B7D">
      <w:pPr>
        <w:rPr>
          <w:rFonts w:ascii="Arial" w:hAnsi="Arial" w:cs="Arial"/>
          <w:sz w:val="11"/>
          <w:szCs w:val="11"/>
        </w:rPr>
      </w:pPr>
    </w:p>
    <w:p w:rsidR="00EE19C6" w:rsidRDefault="00EE19C6" w:rsidP="00023B7D">
      <w:pPr>
        <w:rPr>
          <w:rFonts w:ascii="Arial" w:hAnsi="Arial" w:cs="Arial"/>
          <w:sz w:val="11"/>
          <w:szCs w:val="11"/>
        </w:rPr>
      </w:pPr>
    </w:p>
    <w:p w:rsidR="00EE19C6" w:rsidRDefault="00EE19C6" w:rsidP="00023B7D">
      <w:pPr>
        <w:rPr>
          <w:rFonts w:ascii="Arial" w:hAnsi="Arial" w:cs="Arial"/>
          <w:sz w:val="11"/>
          <w:szCs w:val="11"/>
        </w:rPr>
      </w:pPr>
    </w:p>
    <w:p w:rsidR="00EE19C6" w:rsidRDefault="00EE19C6" w:rsidP="00023B7D">
      <w:pPr>
        <w:rPr>
          <w:rFonts w:ascii="Arial" w:hAnsi="Arial" w:cs="Arial"/>
          <w:sz w:val="11"/>
          <w:szCs w:val="11"/>
        </w:rPr>
      </w:pPr>
    </w:p>
    <w:p w:rsidR="00EE19C6" w:rsidRDefault="00EE19C6" w:rsidP="00023B7D">
      <w:pPr>
        <w:rPr>
          <w:rFonts w:ascii="Arial" w:hAnsi="Arial" w:cs="Arial"/>
          <w:sz w:val="11"/>
          <w:szCs w:val="11"/>
        </w:rPr>
      </w:pPr>
    </w:p>
    <w:p w:rsidR="00EE19C6" w:rsidRDefault="00EE19C6" w:rsidP="00023B7D">
      <w:pPr>
        <w:rPr>
          <w:rFonts w:ascii="Arial" w:hAnsi="Arial" w:cs="Arial"/>
          <w:sz w:val="11"/>
          <w:szCs w:val="11"/>
        </w:rPr>
      </w:pPr>
    </w:p>
    <w:p w:rsidR="00EE19C6" w:rsidRDefault="00EE19C6" w:rsidP="00023B7D">
      <w:pPr>
        <w:rPr>
          <w:rFonts w:ascii="Arial" w:hAnsi="Arial" w:cs="Arial"/>
          <w:sz w:val="11"/>
          <w:szCs w:val="11"/>
        </w:rPr>
      </w:pPr>
    </w:p>
    <w:p w:rsidR="00EE19C6" w:rsidRDefault="00EE19C6" w:rsidP="00023B7D">
      <w:pPr>
        <w:rPr>
          <w:rFonts w:ascii="Arial" w:hAnsi="Arial" w:cs="Arial"/>
          <w:sz w:val="11"/>
          <w:szCs w:val="11"/>
        </w:rPr>
      </w:pPr>
    </w:p>
    <w:p w:rsidR="00EE19C6" w:rsidRDefault="00EE19C6" w:rsidP="00023B7D">
      <w:pPr>
        <w:rPr>
          <w:rFonts w:ascii="Arial" w:hAnsi="Arial" w:cs="Arial"/>
          <w:sz w:val="11"/>
          <w:szCs w:val="11"/>
        </w:rPr>
      </w:pPr>
    </w:p>
    <w:p w:rsidR="00EE19C6" w:rsidRDefault="00EE19C6" w:rsidP="00023B7D">
      <w:pPr>
        <w:rPr>
          <w:rFonts w:ascii="Arial" w:hAnsi="Arial" w:cs="Arial"/>
          <w:sz w:val="11"/>
          <w:szCs w:val="11"/>
        </w:rPr>
      </w:pPr>
    </w:p>
    <w:p w:rsidR="00EE19C6" w:rsidRDefault="00EE19C6" w:rsidP="00023B7D">
      <w:pPr>
        <w:rPr>
          <w:rFonts w:ascii="Arial" w:hAnsi="Arial" w:cs="Arial"/>
          <w:sz w:val="11"/>
          <w:szCs w:val="11"/>
        </w:rPr>
      </w:pPr>
    </w:p>
    <w:p w:rsidR="00EE19C6" w:rsidRDefault="00EE19C6" w:rsidP="00023B7D">
      <w:pPr>
        <w:rPr>
          <w:rFonts w:ascii="Arial" w:hAnsi="Arial" w:cs="Arial"/>
          <w:sz w:val="11"/>
          <w:szCs w:val="11"/>
        </w:rPr>
      </w:pPr>
    </w:p>
    <w:p w:rsidR="00EE19C6" w:rsidRDefault="00EE19C6" w:rsidP="00023B7D">
      <w:pPr>
        <w:rPr>
          <w:rFonts w:ascii="Arial" w:hAnsi="Arial" w:cs="Arial"/>
          <w:sz w:val="11"/>
          <w:szCs w:val="11"/>
        </w:rPr>
      </w:pPr>
    </w:p>
    <w:p w:rsidR="00EE19C6" w:rsidRDefault="00EE19C6" w:rsidP="00023B7D">
      <w:pPr>
        <w:rPr>
          <w:rFonts w:ascii="Arial" w:hAnsi="Arial" w:cs="Arial"/>
          <w:sz w:val="11"/>
          <w:szCs w:val="11"/>
        </w:rPr>
      </w:pPr>
    </w:p>
    <w:p w:rsidR="00EE19C6" w:rsidRDefault="00EE19C6" w:rsidP="00023B7D">
      <w:pPr>
        <w:rPr>
          <w:rFonts w:ascii="Arial" w:hAnsi="Arial" w:cs="Arial"/>
          <w:sz w:val="11"/>
          <w:szCs w:val="11"/>
        </w:rPr>
      </w:pPr>
    </w:p>
    <w:p w:rsidR="00EE19C6" w:rsidRDefault="00EE19C6" w:rsidP="00023B7D">
      <w:pPr>
        <w:rPr>
          <w:rFonts w:ascii="Arial" w:hAnsi="Arial" w:cs="Arial"/>
          <w:sz w:val="11"/>
          <w:szCs w:val="11"/>
        </w:rPr>
      </w:pPr>
    </w:p>
    <w:p w:rsidR="00EE19C6" w:rsidRDefault="00EE19C6" w:rsidP="00023B7D">
      <w:pPr>
        <w:rPr>
          <w:rFonts w:ascii="Arial" w:hAnsi="Arial" w:cs="Arial"/>
          <w:sz w:val="11"/>
          <w:szCs w:val="11"/>
        </w:rPr>
      </w:pPr>
    </w:p>
    <w:p w:rsidR="00EE19C6" w:rsidRDefault="00EE19C6" w:rsidP="00023B7D">
      <w:pPr>
        <w:rPr>
          <w:rFonts w:ascii="Arial" w:hAnsi="Arial" w:cs="Arial"/>
          <w:sz w:val="11"/>
          <w:szCs w:val="11"/>
        </w:rPr>
      </w:pPr>
    </w:p>
    <w:p w:rsidR="00EE19C6" w:rsidRDefault="00EE19C6" w:rsidP="00023B7D">
      <w:pPr>
        <w:rPr>
          <w:rFonts w:ascii="Arial" w:hAnsi="Arial" w:cs="Arial"/>
          <w:sz w:val="11"/>
          <w:szCs w:val="11"/>
        </w:rPr>
      </w:pPr>
    </w:p>
    <w:p w:rsidR="00EE19C6" w:rsidRDefault="00EE19C6" w:rsidP="00023B7D">
      <w:pPr>
        <w:rPr>
          <w:rFonts w:ascii="Arial" w:hAnsi="Arial" w:cs="Arial"/>
          <w:sz w:val="11"/>
          <w:szCs w:val="11"/>
        </w:rPr>
      </w:pPr>
    </w:p>
    <w:p w:rsidR="00EE19C6" w:rsidRDefault="00EE19C6" w:rsidP="00023B7D">
      <w:pPr>
        <w:rPr>
          <w:rFonts w:ascii="Arial" w:hAnsi="Arial" w:cs="Arial"/>
          <w:sz w:val="11"/>
          <w:szCs w:val="11"/>
        </w:rPr>
      </w:pPr>
    </w:p>
    <w:p w:rsidR="00EE19C6" w:rsidRDefault="00EE19C6" w:rsidP="00023B7D">
      <w:pPr>
        <w:rPr>
          <w:rFonts w:ascii="Arial" w:hAnsi="Arial" w:cs="Arial"/>
          <w:sz w:val="11"/>
          <w:szCs w:val="11"/>
        </w:rPr>
      </w:pPr>
    </w:p>
    <w:p w:rsidR="00EE19C6" w:rsidRDefault="00EE19C6" w:rsidP="00023B7D">
      <w:pPr>
        <w:rPr>
          <w:rFonts w:ascii="Arial" w:hAnsi="Arial" w:cs="Arial"/>
          <w:sz w:val="11"/>
          <w:szCs w:val="11"/>
        </w:rPr>
      </w:pPr>
    </w:p>
    <w:p w:rsidR="00EE19C6" w:rsidRDefault="00EE19C6" w:rsidP="00023B7D">
      <w:pPr>
        <w:rPr>
          <w:rFonts w:ascii="Arial" w:hAnsi="Arial" w:cs="Arial"/>
          <w:sz w:val="11"/>
          <w:szCs w:val="11"/>
        </w:rPr>
      </w:pPr>
    </w:p>
    <w:p w:rsidR="00EE19C6" w:rsidRDefault="00EE19C6" w:rsidP="00023B7D">
      <w:pPr>
        <w:rPr>
          <w:rFonts w:ascii="Arial" w:hAnsi="Arial" w:cs="Arial"/>
          <w:sz w:val="11"/>
          <w:szCs w:val="11"/>
        </w:rPr>
      </w:pPr>
    </w:p>
    <w:p w:rsidR="00EE19C6" w:rsidRDefault="00EE19C6" w:rsidP="00023B7D">
      <w:pPr>
        <w:rPr>
          <w:rFonts w:ascii="Arial" w:hAnsi="Arial" w:cs="Arial"/>
          <w:sz w:val="11"/>
          <w:szCs w:val="11"/>
        </w:rPr>
      </w:pPr>
    </w:p>
    <w:p w:rsidR="00EE19C6" w:rsidRDefault="00EE19C6" w:rsidP="00023B7D">
      <w:pPr>
        <w:rPr>
          <w:rFonts w:ascii="Arial" w:hAnsi="Arial" w:cs="Arial"/>
          <w:sz w:val="11"/>
          <w:szCs w:val="11"/>
        </w:rPr>
      </w:pPr>
    </w:p>
    <w:p w:rsidR="00EE19C6" w:rsidRDefault="00EE19C6" w:rsidP="00023B7D">
      <w:pPr>
        <w:rPr>
          <w:rFonts w:ascii="Arial" w:hAnsi="Arial" w:cs="Arial"/>
          <w:sz w:val="11"/>
          <w:szCs w:val="11"/>
        </w:rPr>
      </w:pPr>
    </w:p>
    <w:p w:rsidR="00EE19C6" w:rsidRDefault="00EE19C6" w:rsidP="00023B7D">
      <w:pPr>
        <w:rPr>
          <w:rFonts w:ascii="Arial" w:hAnsi="Arial" w:cs="Arial"/>
          <w:sz w:val="11"/>
          <w:szCs w:val="11"/>
        </w:rPr>
      </w:pPr>
    </w:p>
    <w:p w:rsidR="00EE19C6" w:rsidRDefault="00EE19C6" w:rsidP="00023B7D">
      <w:pPr>
        <w:rPr>
          <w:rFonts w:ascii="Arial" w:hAnsi="Arial" w:cs="Arial"/>
          <w:sz w:val="11"/>
          <w:szCs w:val="11"/>
        </w:rPr>
      </w:pPr>
    </w:p>
    <w:p w:rsidR="00EE19C6" w:rsidRDefault="00EE19C6" w:rsidP="00023B7D">
      <w:pPr>
        <w:rPr>
          <w:rFonts w:ascii="Arial" w:hAnsi="Arial" w:cs="Arial"/>
          <w:sz w:val="11"/>
          <w:szCs w:val="11"/>
        </w:rPr>
      </w:pPr>
    </w:p>
    <w:p w:rsidR="00EE19C6" w:rsidRDefault="00EE19C6" w:rsidP="00023B7D">
      <w:pPr>
        <w:rPr>
          <w:rFonts w:ascii="Arial" w:hAnsi="Arial" w:cs="Arial"/>
          <w:sz w:val="11"/>
          <w:szCs w:val="11"/>
        </w:rPr>
      </w:pPr>
    </w:p>
    <w:p w:rsidR="00EE19C6" w:rsidRDefault="00EE19C6" w:rsidP="00023B7D">
      <w:pPr>
        <w:rPr>
          <w:rFonts w:ascii="Arial" w:hAnsi="Arial" w:cs="Arial"/>
          <w:sz w:val="11"/>
          <w:szCs w:val="11"/>
        </w:rPr>
      </w:pPr>
    </w:p>
    <w:p w:rsidR="00EE19C6" w:rsidRDefault="00EE19C6" w:rsidP="00023B7D">
      <w:pPr>
        <w:rPr>
          <w:rFonts w:ascii="Arial" w:hAnsi="Arial" w:cs="Arial"/>
          <w:sz w:val="11"/>
          <w:szCs w:val="11"/>
        </w:rPr>
      </w:pPr>
    </w:p>
    <w:p w:rsidR="00EE19C6" w:rsidRDefault="00EE19C6" w:rsidP="00023B7D">
      <w:pPr>
        <w:rPr>
          <w:rFonts w:ascii="Arial" w:hAnsi="Arial" w:cs="Arial"/>
          <w:sz w:val="11"/>
          <w:szCs w:val="11"/>
        </w:rPr>
      </w:pPr>
    </w:p>
    <w:p w:rsidR="00EE19C6" w:rsidRDefault="00EE19C6" w:rsidP="00023B7D">
      <w:pPr>
        <w:rPr>
          <w:rFonts w:ascii="Arial" w:hAnsi="Arial" w:cs="Arial"/>
          <w:sz w:val="11"/>
          <w:szCs w:val="11"/>
        </w:rPr>
      </w:pPr>
    </w:p>
    <w:p w:rsidR="00EE19C6" w:rsidRDefault="00EE19C6" w:rsidP="00023B7D">
      <w:pPr>
        <w:rPr>
          <w:rFonts w:ascii="Arial" w:hAnsi="Arial" w:cs="Arial"/>
          <w:sz w:val="11"/>
          <w:szCs w:val="11"/>
        </w:rPr>
      </w:pPr>
    </w:p>
    <w:p w:rsidR="00EE19C6" w:rsidRDefault="00EE19C6" w:rsidP="00023B7D">
      <w:pPr>
        <w:rPr>
          <w:rFonts w:ascii="Arial" w:hAnsi="Arial" w:cs="Arial"/>
          <w:sz w:val="11"/>
          <w:szCs w:val="11"/>
        </w:rPr>
      </w:pPr>
    </w:p>
    <w:p w:rsidR="00EE19C6" w:rsidRDefault="00EE19C6" w:rsidP="00023B7D">
      <w:pPr>
        <w:rPr>
          <w:rFonts w:ascii="Arial" w:hAnsi="Arial" w:cs="Arial"/>
          <w:sz w:val="11"/>
          <w:szCs w:val="11"/>
        </w:rPr>
      </w:pPr>
    </w:p>
    <w:p w:rsidR="00EE19C6" w:rsidRDefault="00EE19C6" w:rsidP="00023B7D">
      <w:pPr>
        <w:rPr>
          <w:rFonts w:ascii="Arial" w:hAnsi="Arial" w:cs="Arial"/>
          <w:sz w:val="11"/>
          <w:szCs w:val="11"/>
        </w:rPr>
      </w:pPr>
    </w:p>
    <w:p w:rsidR="00EE19C6" w:rsidRDefault="00EE19C6" w:rsidP="00023B7D">
      <w:pPr>
        <w:rPr>
          <w:rFonts w:ascii="Arial" w:hAnsi="Arial" w:cs="Arial"/>
          <w:sz w:val="11"/>
          <w:szCs w:val="11"/>
        </w:rPr>
      </w:pPr>
    </w:p>
    <w:p w:rsidR="00EE19C6" w:rsidRDefault="00EE19C6" w:rsidP="00023B7D">
      <w:pPr>
        <w:rPr>
          <w:rFonts w:ascii="Arial" w:hAnsi="Arial" w:cs="Arial"/>
          <w:sz w:val="11"/>
          <w:szCs w:val="11"/>
        </w:rPr>
      </w:pPr>
    </w:p>
    <w:p w:rsidR="00EE19C6" w:rsidRDefault="00EE19C6" w:rsidP="00023B7D">
      <w:pPr>
        <w:rPr>
          <w:rFonts w:ascii="Arial" w:hAnsi="Arial" w:cs="Arial"/>
          <w:sz w:val="11"/>
          <w:szCs w:val="11"/>
        </w:rPr>
      </w:pPr>
    </w:p>
    <w:p w:rsidR="00EE19C6" w:rsidRDefault="00EE19C6" w:rsidP="00023B7D">
      <w:pPr>
        <w:rPr>
          <w:rFonts w:ascii="Arial" w:hAnsi="Arial" w:cs="Arial"/>
          <w:sz w:val="11"/>
          <w:szCs w:val="11"/>
        </w:rPr>
      </w:pPr>
    </w:p>
    <w:p w:rsidR="0031351E" w:rsidRDefault="0031351E" w:rsidP="00023B7D">
      <w:pPr>
        <w:rPr>
          <w:rFonts w:ascii="Arial" w:hAnsi="Arial" w:cs="Arial"/>
          <w:sz w:val="11"/>
          <w:szCs w:val="11"/>
        </w:rPr>
      </w:pPr>
    </w:p>
    <w:p w:rsidR="0031351E" w:rsidRDefault="0031351E" w:rsidP="00023B7D">
      <w:pPr>
        <w:rPr>
          <w:rFonts w:ascii="Arial" w:hAnsi="Arial" w:cs="Arial"/>
          <w:sz w:val="11"/>
          <w:szCs w:val="11"/>
        </w:rPr>
      </w:pPr>
    </w:p>
    <w:p w:rsidR="0031351E" w:rsidRDefault="0031351E" w:rsidP="00023B7D">
      <w:pPr>
        <w:rPr>
          <w:rFonts w:ascii="Arial" w:hAnsi="Arial" w:cs="Arial"/>
          <w:sz w:val="11"/>
          <w:szCs w:val="11"/>
        </w:rPr>
      </w:pPr>
    </w:p>
    <w:p w:rsidR="0031351E" w:rsidRDefault="0031351E" w:rsidP="00023B7D">
      <w:pPr>
        <w:rPr>
          <w:rFonts w:ascii="Arial" w:hAnsi="Arial" w:cs="Arial"/>
          <w:sz w:val="11"/>
          <w:szCs w:val="11"/>
        </w:rPr>
      </w:pPr>
    </w:p>
    <w:p w:rsidR="0031351E" w:rsidRDefault="0031351E" w:rsidP="00023B7D">
      <w:pPr>
        <w:rPr>
          <w:rFonts w:ascii="Arial" w:hAnsi="Arial" w:cs="Arial"/>
          <w:sz w:val="11"/>
          <w:szCs w:val="11"/>
        </w:rPr>
      </w:pPr>
    </w:p>
    <w:p w:rsidR="0031351E" w:rsidRDefault="0031351E" w:rsidP="00023B7D">
      <w:pPr>
        <w:rPr>
          <w:rFonts w:ascii="Arial" w:hAnsi="Arial" w:cs="Arial"/>
          <w:sz w:val="11"/>
          <w:szCs w:val="11"/>
        </w:rPr>
      </w:pPr>
    </w:p>
    <w:p w:rsidR="0031351E" w:rsidRDefault="0031351E" w:rsidP="00023B7D">
      <w:pPr>
        <w:rPr>
          <w:rFonts w:ascii="Arial" w:hAnsi="Arial" w:cs="Arial"/>
          <w:sz w:val="11"/>
          <w:szCs w:val="11"/>
        </w:rPr>
      </w:pPr>
    </w:p>
    <w:p w:rsidR="0031351E" w:rsidRDefault="0031351E" w:rsidP="00023B7D">
      <w:pPr>
        <w:rPr>
          <w:rFonts w:ascii="Arial" w:hAnsi="Arial" w:cs="Arial"/>
          <w:sz w:val="11"/>
          <w:szCs w:val="11"/>
        </w:rPr>
      </w:pPr>
    </w:p>
    <w:p w:rsidR="0031351E" w:rsidRDefault="0031351E" w:rsidP="00023B7D">
      <w:pPr>
        <w:rPr>
          <w:rFonts w:ascii="Arial" w:hAnsi="Arial" w:cs="Arial"/>
          <w:sz w:val="11"/>
          <w:szCs w:val="11"/>
        </w:rPr>
      </w:pPr>
    </w:p>
    <w:p w:rsidR="00FF7F29" w:rsidRDefault="00FF7F29" w:rsidP="00FF7F29">
      <w:pPr>
        <w:jc w:val="center"/>
        <w:rPr>
          <w:rFonts w:ascii="Arial" w:hAnsi="Arial" w:cs="Arial"/>
          <w:sz w:val="11"/>
          <w:szCs w:val="11"/>
        </w:rPr>
      </w:pPr>
      <w:r>
        <w:rPr>
          <w:rFonts w:ascii="Arial" w:hAnsi="Arial" w:cs="Arial"/>
          <w:sz w:val="11"/>
          <w:szCs w:val="11"/>
        </w:rPr>
        <w:t>________________________________________________________________________</w:t>
      </w:r>
    </w:p>
    <w:p w:rsidR="00FF7F29" w:rsidRPr="006F48AD" w:rsidRDefault="00FF7F29" w:rsidP="00FF7F29">
      <w:pPr>
        <w:jc w:val="center"/>
        <w:rPr>
          <w:rFonts w:ascii="Arial" w:hAnsi="Arial" w:cs="Arial"/>
          <w:sz w:val="12"/>
          <w:szCs w:val="12"/>
        </w:rPr>
      </w:pPr>
      <w:r w:rsidRPr="006F48AD">
        <w:rPr>
          <w:rFonts w:ascii="Arial" w:hAnsi="Arial" w:cs="Arial"/>
          <w:sz w:val="12"/>
          <w:szCs w:val="12"/>
        </w:rPr>
        <w:t>«Валдайский Вестник». Бюллетень №</w:t>
      </w:r>
      <w:r w:rsidR="001F0644">
        <w:rPr>
          <w:rFonts w:ascii="Arial" w:hAnsi="Arial" w:cs="Arial"/>
          <w:sz w:val="12"/>
          <w:szCs w:val="12"/>
        </w:rPr>
        <w:t xml:space="preserve"> </w:t>
      </w:r>
      <w:r w:rsidR="003D0902">
        <w:rPr>
          <w:rFonts w:ascii="Arial" w:hAnsi="Arial" w:cs="Arial"/>
          <w:sz w:val="12"/>
          <w:szCs w:val="12"/>
        </w:rPr>
        <w:t>34</w:t>
      </w:r>
      <w:r>
        <w:rPr>
          <w:rFonts w:ascii="Arial" w:hAnsi="Arial" w:cs="Arial"/>
          <w:sz w:val="12"/>
          <w:szCs w:val="12"/>
        </w:rPr>
        <w:t xml:space="preserve"> </w:t>
      </w:r>
      <w:r w:rsidRPr="006F48AD">
        <w:rPr>
          <w:rFonts w:ascii="Arial" w:hAnsi="Arial" w:cs="Arial"/>
          <w:sz w:val="12"/>
          <w:szCs w:val="12"/>
        </w:rPr>
        <w:t>(</w:t>
      </w:r>
      <w:r w:rsidR="001F0644">
        <w:rPr>
          <w:rFonts w:ascii="Arial" w:hAnsi="Arial" w:cs="Arial"/>
          <w:sz w:val="12"/>
          <w:szCs w:val="12"/>
        </w:rPr>
        <w:t>4</w:t>
      </w:r>
      <w:r w:rsidR="003D0902">
        <w:rPr>
          <w:rFonts w:ascii="Arial" w:hAnsi="Arial" w:cs="Arial"/>
          <w:sz w:val="12"/>
          <w:szCs w:val="12"/>
        </w:rPr>
        <w:t>50</w:t>
      </w:r>
      <w:r w:rsidRPr="006F48AD">
        <w:rPr>
          <w:rFonts w:ascii="Arial" w:hAnsi="Arial" w:cs="Arial"/>
          <w:sz w:val="12"/>
          <w:szCs w:val="12"/>
        </w:rPr>
        <w:t>) от</w:t>
      </w:r>
      <w:r w:rsidR="001F0644">
        <w:rPr>
          <w:rFonts w:ascii="Arial" w:hAnsi="Arial" w:cs="Arial"/>
          <w:sz w:val="12"/>
          <w:szCs w:val="12"/>
        </w:rPr>
        <w:t xml:space="preserve"> </w:t>
      </w:r>
      <w:r w:rsidR="003D0902">
        <w:rPr>
          <w:rFonts w:ascii="Arial" w:hAnsi="Arial" w:cs="Arial"/>
          <w:sz w:val="12"/>
          <w:szCs w:val="12"/>
        </w:rPr>
        <w:t>16</w:t>
      </w:r>
      <w:r w:rsidR="00AD1D1A">
        <w:rPr>
          <w:rFonts w:ascii="Arial" w:hAnsi="Arial" w:cs="Arial"/>
          <w:sz w:val="12"/>
          <w:szCs w:val="12"/>
        </w:rPr>
        <w:t>.0</w:t>
      </w:r>
      <w:r w:rsidR="0097450F">
        <w:rPr>
          <w:rFonts w:ascii="Arial" w:hAnsi="Arial" w:cs="Arial"/>
          <w:sz w:val="12"/>
          <w:szCs w:val="12"/>
        </w:rPr>
        <w:t>7</w:t>
      </w:r>
      <w:r>
        <w:rPr>
          <w:rFonts w:ascii="Arial" w:hAnsi="Arial" w:cs="Arial"/>
          <w:sz w:val="12"/>
          <w:szCs w:val="12"/>
        </w:rPr>
        <w:t>.</w:t>
      </w:r>
      <w:r w:rsidRPr="006F48AD">
        <w:rPr>
          <w:rFonts w:ascii="Arial" w:hAnsi="Arial" w:cs="Arial"/>
          <w:sz w:val="12"/>
          <w:szCs w:val="12"/>
        </w:rPr>
        <w:t>20</w:t>
      </w:r>
      <w:r>
        <w:rPr>
          <w:rFonts w:ascii="Arial" w:hAnsi="Arial" w:cs="Arial"/>
          <w:sz w:val="12"/>
          <w:szCs w:val="12"/>
        </w:rPr>
        <w:t>21</w:t>
      </w:r>
    </w:p>
    <w:p w:rsidR="00FF7F29" w:rsidRPr="006F48AD" w:rsidRDefault="00FF7F29" w:rsidP="00FF7F29">
      <w:pPr>
        <w:jc w:val="center"/>
        <w:rPr>
          <w:rFonts w:ascii="Arial" w:hAnsi="Arial" w:cs="Arial"/>
          <w:sz w:val="12"/>
          <w:szCs w:val="12"/>
        </w:rPr>
      </w:pPr>
      <w:r w:rsidRPr="006F48AD">
        <w:rPr>
          <w:rFonts w:ascii="Arial" w:hAnsi="Arial" w:cs="Arial"/>
          <w:sz w:val="12"/>
          <w:szCs w:val="12"/>
        </w:rPr>
        <w:t>Учредитель: Дума</w:t>
      </w:r>
      <w:r>
        <w:rPr>
          <w:rFonts w:ascii="Arial" w:hAnsi="Arial" w:cs="Arial"/>
          <w:sz w:val="12"/>
          <w:szCs w:val="12"/>
        </w:rPr>
        <w:t xml:space="preserve"> </w:t>
      </w:r>
      <w:r w:rsidRPr="006F48AD">
        <w:rPr>
          <w:rFonts w:ascii="Arial" w:hAnsi="Arial" w:cs="Arial"/>
          <w:sz w:val="12"/>
          <w:szCs w:val="12"/>
        </w:rPr>
        <w:t>Валдайского муниципального района</w:t>
      </w:r>
    </w:p>
    <w:p w:rsidR="00FF7F29" w:rsidRPr="006F48AD" w:rsidRDefault="00FF7F29" w:rsidP="00FF7F29">
      <w:pPr>
        <w:jc w:val="center"/>
        <w:rPr>
          <w:rFonts w:ascii="Arial" w:hAnsi="Arial" w:cs="Arial"/>
          <w:sz w:val="12"/>
          <w:szCs w:val="12"/>
        </w:rPr>
      </w:pPr>
      <w:r w:rsidRPr="006F48AD">
        <w:rPr>
          <w:rFonts w:ascii="Arial" w:hAnsi="Arial" w:cs="Arial"/>
          <w:sz w:val="12"/>
          <w:szCs w:val="12"/>
        </w:rPr>
        <w:t>Утвержден решением Думы Валдайского</w:t>
      </w:r>
      <w:r>
        <w:rPr>
          <w:rFonts w:ascii="Arial" w:hAnsi="Arial" w:cs="Arial"/>
          <w:sz w:val="12"/>
          <w:szCs w:val="12"/>
        </w:rPr>
        <w:t xml:space="preserve"> </w:t>
      </w:r>
      <w:r w:rsidRPr="006F48AD">
        <w:rPr>
          <w:rFonts w:ascii="Arial" w:hAnsi="Arial" w:cs="Arial"/>
          <w:sz w:val="12"/>
          <w:szCs w:val="12"/>
        </w:rPr>
        <w:t>муниципального района от 27.03.2014 № 289</w:t>
      </w:r>
    </w:p>
    <w:p w:rsidR="00FF7F29" w:rsidRPr="006F48AD" w:rsidRDefault="00FF7F29" w:rsidP="00FF7F29">
      <w:pPr>
        <w:jc w:val="center"/>
        <w:rPr>
          <w:rFonts w:ascii="Arial" w:hAnsi="Arial" w:cs="Arial"/>
          <w:sz w:val="12"/>
          <w:szCs w:val="12"/>
        </w:rPr>
      </w:pPr>
      <w:r w:rsidRPr="006F48AD">
        <w:rPr>
          <w:rFonts w:ascii="Arial" w:hAnsi="Arial" w:cs="Arial"/>
          <w:sz w:val="12"/>
          <w:szCs w:val="12"/>
        </w:rPr>
        <w:t>Главный редактор: Глава Валдайского муниципального района</w:t>
      </w:r>
      <w:r>
        <w:rPr>
          <w:rFonts w:ascii="Arial" w:hAnsi="Arial" w:cs="Arial"/>
          <w:sz w:val="12"/>
          <w:szCs w:val="12"/>
        </w:rPr>
        <w:t xml:space="preserve"> Ю</w:t>
      </w:r>
      <w:r w:rsidRPr="006F48AD">
        <w:rPr>
          <w:rFonts w:ascii="Arial" w:hAnsi="Arial" w:cs="Arial"/>
          <w:sz w:val="12"/>
          <w:szCs w:val="12"/>
        </w:rPr>
        <w:t>.</w:t>
      </w:r>
      <w:r>
        <w:rPr>
          <w:rFonts w:ascii="Arial" w:hAnsi="Arial" w:cs="Arial"/>
          <w:sz w:val="12"/>
          <w:szCs w:val="12"/>
        </w:rPr>
        <w:t>В</w:t>
      </w:r>
      <w:r w:rsidRPr="006F48AD">
        <w:rPr>
          <w:rFonts w:ascii="Arial" w:hAnsi="Arial" w:cs="Arial"/>
          <w:sz w:val="12"/>
          <w:szCs w:val="12"/>
        </w:rPr>
        <w:t xml:space="preserve">. </w:t>
      </w:r>
      <w:proofErr w:type="spellStart"/>
      <w:r>
        <w:rPr>
          <w:rFonts w:ascii="Arial" w:hAnsi="Arial" w:cs="Arial"/>
          <w:sz w:val="12"/>
          <w:szCs w:val="12"/>
        </w:rPr>
        <w:t>Стадэ</w:t>
      </w:r>
      <w:proofErr w:type="spellEnd"/>
      <w:r w:rsidRPr="006F48AD">
        <w:rPr>
          <w:rFonts w:ascii="Arial" w:hAnsi="Arial" w:cs="Arial"/>
          <w:sz w:val="12"/>
          <w:szCs w:val="12"/>
        </w:rPr>
        <w:t>, телефон: 2-</w:t>
      </w:r>
      <w:r>
        <w:rPr>
          <w:rFonts w:ascii="Arial" w:hAnsi="Arial" w:cs="Arial"/>
          <w:sz w:val="12"/>
          <w:szCs w:val="12"/>
        </w:rPr>
        <w:t>25</w:t>
      </w:r>
      <w:r w:rsidRPr="006F48AD">
        <w:rPr>
          <w:rFonts w:ascii="Arial" w:hAnsi="Arial" w:cs="Arial"/>
          <w:sz w:val="12"/>
          <w:szCs w:val="12"/>
        </w:rPr>
        <w:t>-</w:t>
      </w:r>
      <w:r>
        <w:rPr>
          <w:rFonts w:ascii="Arial" w:hAnsi="Arial" w:cs="Arial"/>
          <w:sz w:val="12"/>
          <w:szCs w:val="12"/>
        </w:rPr>
        <w:t>16</w:t>
      </w:r>
    </w:p>
    <w:p w:rsidR="00FF7F29" w:rsidRPr="006F48AD" w:rsidRDefault="00FF7F29" w:rsidP="00FF7F29">
      <w:pPr>
        <w:jc w:val="center"/>
        <w:rPr>
          <w:rFonts w:ascii="Arial" w:hAnsi="Arial" w:cs="Arial"/>
          <w:sz w:val="12"/>
          <w:szCs w:val="12"/>
        </w:rPr>
      </w:pPr>
      <w:r w:rsidRPr="006F48AD">
        <w:rPr>
          <w:rFonts w:ascii="Arial" w:hAnsi="Arial" w:cs="Arial"/>
          <w:sz w:val="12"/>
          <w:szCs w:val="12"/>
        </w:rPr>
        <w:t>Адрес редакции: Новгородская обл</w:t>
      </w:r>
      <w:r>
        <w:rPr>
          <w:rFonts w:ascii="Arial" w:hAnsi="Arial" w:cs="Arial"/>
          <w:sz w:val="12"/>
          <w:szCs w:val="12"/>
        </w:rPr>
        <w:t>.</w:t>
      </w:r>
      <w:r w:rsidRPr="006F48AD">
        <w:rPr>
          <w:rFonts w:ascii="Arial" w:hAnsi="Arial" w:cs="Arial"/>
          <w:sz w:val="12"/>
          <w:szCs w:val="12"/>
        </w:rPr>
        <w:t>, Валдайский район, г.Валдай, пр.Комсомольский</w:t>
      </w:r>
      <w:r>
        <w:rPr>
          <w:rFonts w:ascii="Arial" w:hAnsi="Arial" w:cs="Arial"/>
          <w:sz w:val="12"/>
          <w:szCs w:val="12"/>
        </w:rPr>
        <w:t>,</w:t>
      </w:r>
      <w:r w:rsidRPr="006F48AD">
        <w:rPr>
          <w:rFonts w:ascii="Arial" w:hAnsi="Arial" w:cs="Arial"/>
          <w:sz w:val="12"/>
          <w:szCs w:val="12"/>
        </w:rPr>
        <w:t xml:space="preserve"> д.19/21</w:t>
      </w:r>
    </w:p>
    <w:p w:rsidR="00FF7F29" w:rsidRPr="006F48AD" w:rsidRDefault="00FF7F29" w:rsidP="00FF7F29">
      <w:pPr>
        <w:jc w:val="center"/>
        <w:rPr>
          <w:rFonts w:ascii="Arial" w:hAnsi="Arial" w:cs="Arial"/>
          <w:sz w:val="12"/>
          <w:szCs w:val="12"/>
        </w:rPr>
      </w:pPr>
      <w:r w:rsidRPr="006F48AD">
        <w:rPr>
          <w:rFonts w:ascii="Arial" w:hAnsi="Arial" w:cs="Arial"/>
          <w:sz w:val="12"/>
          <w:szCs w:val="12"/>
        </w:rPr>
        <w:t>Отпечатано в МБУ «Административно-хозяйственное управлен</w:t>
      </w:r>
      <w:r>
        <w:rPr>
          <w:rFonts w:ascii="Arial" w:hAnsi="Arial" w:cs="Arial"/>
          <w:sz w:val="12"/>
          <w:szCs w:val="12"/>
        </w:rPr>
        <w:t>ие</w:t>
      </w:r>
      <w:r w:rsidRPr="006F48AD">
        <w:rPr>
          <w:rFonts w:ascii="Arial" w:hAnsi="Arial" w:cs="Arial"/>
          <w:sz w:val="12"/>
          <w:szCs w:val="12"/>
        </w:rPr>
        <w:t>» (Новгородская обл., Валдайский район,</w:t>
      </w:r>
    </w:p>
    <w:p w:rsidR="00FF7F29" w:rsidRPr="006F48AD" w:rsidRDefault="00FF7F29" w:rsidP="00FF7F29">
      <w:pPr>
        <w:jc w:val="center"/>
        <w:rPr>
          <w:rFonts w:ascii="Arial" w:hAnsi="Arial" w:cs="Arial"/>
          <w:sz w:val="12"/>
          <w:szCs w:val="12"/>
        </w:rPr>
      </w:pPr>
      <w:r w:rsidRPr="006F48AD">
        <w:rPr>
          <w:rFonts w:ascii="Arial" w:hAnsi="Arial" w:cs="Arial"/>
          <w:sz w:val="12"/>
          <w:szCs w:val="12"/>
        </w:rPr>
        <w:t xml:space="preserve"> </w:t>
      </w:r>
      <w:r>
        <w:rPr>
          <w:rFonts w:ascii="Arial" w:hAnsi="Arial" w:cs="Arial"/>
          <w:sz w:val="12"/>
          <w:szCs w:val="12"/>
        </w:rPr>
        <w:t>г</w:t>
      </w:r>
      <w:r w:rsidRPr="006F48AD">
        <w:rPr>
          <w:rFonts w:ascii="Arial" w:hAnsi="Arial" w:cs="Arial"/>
          <w:sz w:val="12"/>
          <w:szCs w:val="12"/>
        </w:rPr>
        <w:t>. Валдай, пр. Комсомольский</w:t>
      </w:r>
      <w:r>
        <w:rPr>
          <w:rFonts w:ascii="Arial" w:hAnsi="Arial" w:cs="Arial"/>
          <w:sz w:val="12"/>
          <w:szCs w:val="12"/>
        </w:rPr>
        <w:t>,</w:t>
      </w:r>
      <w:r w:rsidRPr="006F48AD">
        <w:rPr>
          <w:rFonts w:ascii="Arial" w:hAnsi="Arial" w:cs="Arial"/>
          <w:sz w:val="12"/>
          <w:szCs w:val="12"/>
        </w:rPr>
        <w:t xml:space="preserve"> д.19/21 тел/факс </w:t>
      </w:r>
      <w:r>
        <w:rPr>
          <w:rFonts w:ascii="Arial" w:hAnsi="Arial" w:cs="Arial"/>
          <w:sz w:val="12"/>
          <w:szCs w:val="12"/>
        </w:rPr>
        <w:t>46-310</w:t>
      </w:r>
      <w:r w:rsidRPr="006F48AD">
        <w:rPr>
          <w:rFonts w:ascii="Arial" w:hAnsi="Arial" w:cs="Arial"/>
          <w:sz w:val="12"/>
          <w:szCs w:val="12"/>
        </w:rPr>
        <w:t xml:space="preserve">(доб. </w:t>
      </w:r>
      <w:r>
        <w:rPr>
          <w:rFonts w:ascii="Arial" w:hAnsi="Arial" w:cs="Arial"/>
          <w:sz w:val="12"/>
          <w:szCs w:val="12"/>
        </w:rPr>
        <w:t>122</w:t>
      </w:r>
      <w:r w:rsidRPr="006F48AD">
        <w:rPr>
          <w:rFonts w:ascii="Arial" w:hAnsi="Arial" w:cs="Arial"/>
          <w:sz w:val="12"/>
          <w:szCs w:val="12"/>
        </w:rPr>
        <w:t>)</w:t>
      </w:r>
    </w:p>
    <w:p w:rsidR="00FF7F29" w:rsidRPr="006F48AD" w:rsidRDefault="00FF7F29" w:rsidP="00FF7F29">
      <w:pPr>
        <w:jc w:val="center"/>
        <w:rPr>
          <w:rFonts w:ascii="Arial" w:hAnsi="Arial" w:cs="Arial"/>
          <w:sz w:val="12"/>
          <w:szCs w:val="12"/>
        </w:rPr>
      </w:pPr>
      <w:r w:rsidRPr="006F48AD">
        <w:rPr>
          <w:rFonts w:ascii="Arial" w:hAnsi="Arial" w:cs="Arial"/>
          <w:sz w:val="12"/>
          <w:szCs w:val="12"/>
        </w:rPr>
        <w:t>Выходит по пятницам.</w:t>
      </w:r>
      <w:r w:rsidR="001F0644">
        <w:rPr>
          <w:rFonts w:ascii="Arial" w:hAnsi="Arial" w:cs="Arial"/>
          <w:sz w:val="12"/>
          <w:szCs w:val="12"/>
        </w:rPr>
        <w:t xml:space="preserve"> Объем </w:t>
      </w:r>
      <w:r w:rsidR="003D0902">
        <w:rPr>
          <w:rFonts w:ascii="Arial" w:hAnsi="Arial" w:cs="Arial"/>
          <w:sz w:val="12"/>
          <w:szCs w:val="12"/>
        </w:rPr>
        <w:t>3</w:t>
      </w:r>
      <w:r w:rsidR="000C2D10">
        <w:rPr>
          <w:rFonts w:ascii="Arial" w:hAnsi="Arial" w:cs="Arial"/>
          <w:sz w:val="12"/>
          <w:szCs w:val="12"/>
        </w:rPr>
        <w:t>3</w:t>
      </w:r>
      <w:r w:rsidRPr="006F48AD">
        <w:rPr>
          <w:rFonts w:ascii="Arial" w:hAnsi="Arial" w:cs="Arial"/>
          <w:sz w:val="12"/>
          <w:szCs w:val="12"/>
        </w:rPr>
        <w:t xml:space="preserve"> </w:t>
      </w:r>
      <w:proofErr w:type="spellStart"/>
      <w:r w:rsidRPr="006F48AD">
        <w:rPr>
          <w:rFonts w:ascii="Arial" w:hAnsi="Arial" w:cs="Arial"/>
          <w:sz w:val="12"/>
          <w:szCs w:val="12"/>
        </w:rPr>
        <w:t>п.л</w:t>
      </w:r>
      <w:proofErr w:type="spellEnd"/>
      <w:r w:rsidRPr="006F48AD">
        <w:rPr>
          <w:rFonts w:ascii="Arial" w:hAnsi="Arial" w:cs="Arial"/>
          <w:sz w:val="12"/>
          <w:szCs w:val="12"/>
        </w:rPr>
        <w:t>. Тираж 30 экз. Распространяется бесплатно.</w:t>
      </w:r>
    </w:p>
    <w:sectPr w:rsidR="00FF7F29" w:rsidRPr="006F48AD" w:rsidSect="004C3CEC">
      <w:headerReference w:type="even" r:id="rId43"/>
      <w:headerReference w:type="default" r:id="rId44"/>
      <w:footnotePr>
        <w:pos w:val="beneathText"/>
      </w:footnotePr>
      <w:type w:val="continuous"/>
      <w:pgSz w:w="11906" w:h="16838" w:code="9"/>
      <w:pgMar w:top="289" w:right="424" w:bottom="568" w:left="567" w:header="284"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7310" w:rsidRDefault="00407310">
      <w:r>
        <w:separator/>
      </w:r>
    </w:p>
  </w:endnote>
  <w:endnote w:type="continuationSeparator" w:id="0">
    <w:p w:rsidR="00407310" w:rsidRDefault="004073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EFF" w:usb1="C000785B" w:usb2="00000009" w:usb3="00000000" w:csb0="000001F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Arial Narrow">
    <w:panose1 w:val="020B0606020202030204"/>
    <w:charset w:val="CC"/>
    <w:family w:val="swiss"/>
    <w:pitch w:val="variable"/>
    <w:sig w:usb0="00000287" w:usb1="00000800" w:usb2="00000000" w:usb3="00000000" w:csb0="0000009F" w:csb1="00000000"/>
  </w:font>
  <w:font w:name="Garamond">
    <w:panose1 w:val="020204040303010108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7310" w:rsidRDefault="00407310">
      <w:r>
        <w:separator/>
      </w:r>
    </w:p>
  </w:footnote>
  <w:footnote w:type="continuationSeparator" w:id="0">
    <w:p w:rsidR="00407310" w:rsidRDefault="004073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4664" w:rsidRPr="00E65CCB" w:rsidRDefault="00AC4664">
    <w:pPr>
      <w:pStyle w:val="a5"/>
      <w:rPr>
        <w:sz w:val="12"/>
        <w:szCs w:val="12"/>
      </w:rPr>
    </w:pPr>
    <w:r w:rsidRPr="00E65CCB">
      <w:rPr>
        <w:sz w:val="12"/>
        <w:szCs w:val="12"/>
      </w:rPr>
      <w:t xml:space="preserve">страница </w:t>
    </w:r>
    <w:r w:rsidRPr="00E65CCB">
      <w:rPr>
        <w:sz w:val="12"/>
        <w:szCs w:val="12"/>
      </w:rPr>
      <w:fldChar w:fldCharType="begin"/>
    </w:r>
    <w:r w:rsidRPr="00E65CCB">
      <w:rPr>
        <w:sz w:val="12"/>
        <w:szCs w:val="12"/>
      </w:rPr>
      <w:instrText xml:space="preserve"> PAGE   \* MERGEFORMAT </w:instrText>
    </w:r>
    <w:r w:rsidRPr="00E65CCB">
      <w:rPr>
        <w:sz w:val="12"/>
        <w:szCs w:val="12"/>
      </w:rPr>
      <w:fldChar w:fldCharType="separate"/>
    </w:r>
    <w:r w:rsidR="002612FA">
      <w:rPr>
        <w:noProof/>
        <w:sz w:val="12"/>
        <w:szCs w:val="12"/>
      </w:rPr>
      <w:t>8</w:t>
    </w:r>
    <w:r w:rsidRPr="00E65CCB">
      <w:rPr>
        <w:sz w:val="12"/>
        <w:szCs w:val="12"/>
      </w:rPr>
      <w:fldChar w:fldCharType="end"/>
    </w:r>
  </w:p>
  <w:p w:rsidR="00AC4664" w:rsidRDefault="00AC4664" w:rsidP="00E65CCB">
    <w:pPr>
      <w:pStyle w:val="a5"/>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4664" w:rsidRPr="008F785E" w:rsidRDefault="00AC4664" w:rsidP="00E65CCB">
    <w:pPr>
      <w:pStyle w:val="a5"/>
      <w:jc w:val="right"/>
      <w:rPr>
        <w:sz w:val="12"/>
        <w:szCs w:val="12"/>
      </w:rPr>
    </w:pPr>
    <w:r>
      <w:t xml:space="preserve"> </w:t>
    </w:r>
    <w:r w:rsidRPr="008F785E">
      <w:rPr>
        <w:sz w:val="12"/>
        <w:szCs w:val="12"/>
      </w:rPr>
      <w:t xml:space="preserve">страница </w:t>
    </w:r>
    <w:r w:rsidRPr="008F785E">
      <w:rPr>
        <w:sz w:val="12"/>
        <w:szCs w:val="12"/>
      </w:rPr>
      <w:fldChar w:fldCharType="begin"/>
    </w:r>
    <w:r w:rsidRPr="008F785E">
      <w:rPr>
        <w:sz w:val="12"/>
        <w:szCs w:val="12"/>
      </w:rPr>
      <w:instrText xml:space="preserve"> PAGE   \* MERGEFORMAT </w:instrText>
    </w:r>
    <w:r w:rsidRPr="008F785E">
      <w:rPr>
        <w:sz w:val="12"/>
        <w:szCs w:val="12"/>
      </w:rPr>
      <w:fldChar w:fldCharType="separate"/>
    </w:r>
    <w:r w:rsidR="002612FA">
      <w:rPr>
        <w:noProof/>
        <w:sz w:val="12"/>
        <w:szCs w:val="12"/>
      </w:rPr>
      <w:t>7</w:t>
    </w:r>
    <w:r w:rsidRPr="008F785E">
      <w:rPr>
        <w:sz w:val="12"/>
        <w:szCs w:val="12"/>
      </w:rPr>
      <w:fldChar w:fldCharType="end"/>
    </w:r>
  </w:p>
  <w:p w:rsidR="00AC4664" w:rsidRDefault="00AC4664">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A094C036"/>
    <w:lvl w:ilvl="0">
      <w:numFmt w:val="bullet"/>
      <w:lvlText w:val="*"/>
      <w:lvlJc w:val="left"/>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43E29A48"/>
    <w:name w:val="WW8Num3"/>
    <w:lvl w:ilvl="0">
      <w:start w:val="3"/>
      <w:numFmt w:val="decimal"/>
      <w:lvlText w:val="%1."/>
      <w:lvlJc w:val="left"/>
      <w:pPr>
        <w:tabs>
          <w:tab w:val="num" w:pos="0"/>
        </w:tabs>
        <w:ind w:left="0" w:firstLine="0"/>
      </w:pPr>
      <w:rPr>
        <w:rFonts w:ascii="Times New Roman" w:hAnsi="Times New Roman" w:cs="Times New Roman"/>
      </w:rPr>
    </w:lvl>
    <w:lvl w:ilvl="1">
      <w:start w:val="5"/>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3" w15:restartNumberingAfterBreak="0">
    <w:nsid w:val="00000004"/>
    <w:multiLevelType w:val="multilevel"/>
    <w:tmpl w:val="00000004"/>
    <w:name w:val="WW8Num4"/>
    <w:lvl w:ilvl="0">
      <w:start w:val="1"/>
      <w:numFmt w:val="bullet"/>
      <w:lvlText w:val=""/>
      <w:lvlJc w:val="left"/>
      <w:pPr>
        <w:tabs>
          <w:tab w:val="num" w:pos="672"/>
        </w:tabs>
        <w:ind w:left="672" w:hanging="360"/>
      </w:pPr>
      <w:rPr>
        <w:rFonts w:ascii="Symbol" w:hAnsi="Symbol"/>
      </w:rPr>
    </w:lvl>
    <w:lvl w:ilvl="1">
      <w:start w:val="1"/>
      <w:numFmt w:val="bullet"/>
      <w:lvlText w:val="◦"/>
      <w:lvlJc w:val="left"/>
      <w:pPr>
        <w:tabs>
          <w:tab w:val="num" w:pos="1032"/>
        </w:tabs>
        <w:ind w:left="1032" w:hanging="360"/>
      </w:pPr>
      <w:rPr>
        <w:rFonts w:ascii="OpenSymbol" w:hAnsi="OpenSymbol"/>
      </w:rPr>
    </w:lvl>
    <w:lvl w:ilvl="2">
      <w:start w:val="1"/>
      <w:numFmt w:val="bullet"/>
      <w:lvlText w:val="▪"/>
      <w:lvlJc w:val="left"/>
      <w:pPr>
        <w:tabs>
          <w:tab w:val="num" w:pos="1392"/>
        </w:tabs>
        <w:ind w:left="1392" w:hanging="360"/>
      </w:pPr>
      <w:rPr>
        <w:rFonts w:ascii="OpenSymbol" w:hAnsi="OpenSymbol"/>
      </w:rPr>
    </w:lvl>
    <w:lvl w:ilvl="3">
      <w:start w:val="1"/>
      <w:numFmt w:val="bullet"/>
      <w:lvlText w:val=""/>
      <w:lvlJc w:val="left"/>
      <w:pPr>
        <w:tabs>
          <w:tab w:val="num" w:pos="1752"/>
        </w:tabs>
        <w:ind w:left="1752" w:hanging="360"/>
      </w:pPr>
      <w:rPr>
        <w:rFonts w:ascii="Symbol" w:hAnsi="Symbol"/>
      </w:rPr>
    </w:lvl>
    <w:lvl w:ilvl="4">
      <w:start w:val="1"/>
      <w:numFmt w:val="bullet"/>
      <w:lvlText w:val="◦"/>
      <w:lvlJc w:val="left"/>
      <w:pPr>
        <w:tabs>
          <w:tab w:val="num" w:pos="2112"/>
        </w:tabs>
        <w:ind w:left="2112" w:hanging="360"/>
      </w:pPr>
      <w:rPr>
        <w:rFonts w:ascii="OpenSymbol" w:hAnsi="OpenSymbol"/>
      </w:rPr>
    </w:lvl>
    <w:lvl w:ilvl="5">
      <w:start w:val="1"/>
      <w:numFmt w:val="bullet"/>
      <w:lvlText w:val="▪"/>
      <w:lvlJc w:val="left"/>
      <w:pPr>
        <w:tabs>
          <w:tab w:val="num" w:pos="2472"/>
        </w:tabs>
        <w:ind w:left="2472" w:hanging="360"/>
      </w:pPr>
      <w:rPr>
        <w:rFonts w:ascii="OpenSymbol" w:hAnsi="OpenSymbol"/>
      </w:rPr>
    </w:lvl>
    <w:lvl w:ilvl="6">
      <w:start w:val="1"/>
      <w:numFmt w:val="bullet"/>
      <w:lvlText w:val=""/>
      <w:lvlJc w:val="left"/>
      <w:pPr>
        <w:tabs>
          <w:tab w:val="num" w:pos="2832"/>
        </w:tabs>
        <w:ind w:left="2832" w:hanging="360"/>
      </w:pPr>
      <w:rPr>
        <w:rFonts w:ascii="Symbol" w:hAnsi="Symbol"/>
      </w:rPr>
    </w:lvl>
    <w:lvl w:ilvl="7">
      <w:start w:val="1"/>
      <w:numFmt w:val="bullet"/>
      <w:lvlText w:val="◦"/>
      <w:lvlJc w:val="left"/>
      <w:pPr>
        <w:tabs>
          <w:tab w:val="num" w:pos="3192"/>
        </w:tabs>
        <w:ind w:left="3192" w:hanging="360"/>
      </w:pPr>
      <w:rPr>
        <w:rFonts w:ascii="OpenSymbol" w:hAnsi="OpenSymbol"/>
      </w:rPr>
    </w:lvl>
    <w:lvl w:ilvl="8">
      <w:start w:val="1"/>
      <w:numFmt w:val="bullet"/>
      <w:lvlText w:val="▪"/>
      <w:lvlJc w:val="left"/>
      <w:pPr>
        <w:tabs>
          <w:tab w:val="num" w:pos="3552"/>
        </w:tabs>
        <w:ind w:left="3552" w:hanging="360"/>
      </w:pPr>
      <w:rPr>
        <w:rFonts w:ascii="OpenSymbol" w:hAnsi="OpenSymbol"/>
      </w:rPr>
    </w:lvl>
  </w:abstractNum>
  <w:abstractNum w:abstractNumId="4" w15:restartNumberingAfterBreak="0">
    <w:nsid w:val="00000005"/>
    <w:multiLevelType w:val="multilevel"/>
    <w:tmpl w:val="00000005"/>
    <w:name w:val="WW8Num5"/>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A"/>
    <w:multiLevelType w:val="singleLevel"/>
    <w:tmpl w:val="36D62C84"/>
    <w:name w:val="WW8Num10"/>
    <w:lvl w:ilvl="0">
      <w:start w:val="1"/>
      <w:numFmt w:val="decimal"/>
      <w:lvlText w:val="%1)"/>
      <w:lvlJc w:val="left"/>
      <w:pPr>
        <w:tabs>
          <w:tab w:val="num" w:pos="4962"/>
        </w:tabs>
        <w:ind w:left="6031" w:hanging="360"/>
      </w:pPr>
      <w:rPr>
        <w:rFonts w:eastAsia="Times New Roman"/>
        <w:sz w:val="14"/>
        <w:szCs w:val="14"/>
      </w:rPr>
    </w:lvl>
  </w:abstractNum>
  <w:abstractNum w:abstractNumId="6" w15:restartNumberingAfterBreak="0">
    <w:nsid w:val="0000000E"/>
    <w:multiLevelType w:val="singleLevel"/>
    <w:tmpl w:val="4BF6810C"/>
    <w:name w:val="WW8Num14"/>
    <w:lvl w:ilvl="0">
      <w:start w:val="1"/>
      <w:numFmt w:val="lowerLetter"/>
      <w:lvlText w:val="%1)"/>
      <w:lvlJc w:val="left"/>
      <w:pPr>
        <w:tabs>
          <w:tab w:val="num" w:pos="0"/>
        </w:tabs>
        <w:ind w:left="1130" w:hanging="360"/>
      </w:pPr>
      <w:rPr>
        <w:i w:val="0"/>
        <w:sz w:val="24"/>
        <w:szCs w:val="24"/>
      </w:rPr>
    </w:lvl>
  </w:abstractNum>
  <w:abstractNum w:abstractNumId="7" w15:restartNumberingAfterBreak="0">
    <w:nsid w:val="00000012"/>
    <w:multiLevelType w:val="singleLevel"/>
    <w:tmpl w:val="00000012"/>
    <w:name w:val="WW8Num18"/>
    <w:lvl w:ilvl="0">
      <w:start w:val="1"/>
      <w:numFmt w:val="bullet"/>
      <w:lvlText w:val="—"/>
      <w:lvlJc w:val="left"/>
      <w:pPr>
        <w:tabs>
          <w:tab w:val="num" w:pos="688"/>
        </w:tabs>
        <w:ind w:left="688" w:hanging="480"/>
      </w:pPr>
      <w:rPr>
        <w:rFonts w:ascii="Times New Roman" w:hAnsi="Times New Roman" w:cs="Times New Roman"/>
      </w:rPr>
    </w:lvl>
  </w:abstractNum>
  <w:abstractNum w:abstractNumId="8" w15:restartNumberingAfterBreak="0">
    <w:nsid w:val="00000015"/>
    <w:multiLevelType w:val="singleLevel"/>
    <w:tmpl w:val="C3F42390"/>
    <w:name w:val="WW8Num21"/>
    <w:lvl w:ilvl="0">
      <w:start w:val="1"/>
      <w:numFmt w:val="decimal"/>
      <w:lvlText w:val="%1."/>
      <w:lvlJc w:val="left"/>
      <w:pPr>
        <w:tabs>
          <w:tab w:val="num" w:pos="720"/>
        </w:tabs>
        <w:ind w:left="720" w:hanging="360"/>
      </w:pPr>
      <w:rPr>
        <w:sz w:val="14"/>
        <w:szCs w:val="14"/>
      </w:rPr>
    </w:lvl>
  </w:abstractNum>
  <w:abstractNum w:abstractNumId="9" w15:restartNumberingAfterBreak="0">
    <w:nsid w:val="00000017"/>
    <w:multiLevelType w:val="singleLevel"/>
    <w:tmpl w:val="00000017"/>
    <w:name w:val="WW8Num53"/>
    <w:lvl w:ilvl="0">
      <w:start w:val="1"/>
      <w:numFmt w:val="bullet"/>
      <w:lvlText w:val="-"/>
      <w:lvlJc w:val="left"/>
      <w:pPr>
        <w:tabs>
          <w:tab w:val="num" w:pos="709"/>
        </w:tabs>
        <w:ind w:left="1287" w:hanging="360"/>
      </w:pPr>
      <w:rPr>
        <w:rFonts w:ascii="Times New Roman" w:hAnsi="Times New Roman" w:cs="Times New Roman" w:hint="default"/>
        <w:sz w:val="20"/>
        <w:szCs w:val="20"/>
      </w:rPr>
    </w:lvl>
  </w:abstractNum>
  <w:abstractNum w:abstractNumId="10" w15:restartNumberingAfterBreak="0">
    <w:nsid w:val="00000045"/>
    <w:multiLevelType w:val="singleLevel"/>
    <w:tmpl w:val="00000045"/>
    <w:name w:val="WW8Num69"/>
    <w:lvl w:ilvl="0">
      <w:start w:val="1"/>
      <w:numFmt w:val="bullet"/>
      <w:lvlText w:val="—"/>
      <w:lvlJc w:val="left"/>
      <w:pPr>
        <w:tabs>
          <w:tab w:val="num" w:pos="915"/>
        </w:tabs>
        <w:ind w:left="915" w:hanging="480"/>
      </w:pPr>
      <w:rPr>
        <w:rFonts w:ascii="Times New Roman" w:hAnsi="Times New Roman" w:cs="Times New Roman"/>
      </w:rPr>
    </w:lvl>
  </w:abstractNum>
  <w:abstractNum w:abstractNumId="11" w15:restartNumberingAfterBreak="0">
    <w:nsid w:val="00000050"/>
    <w:multiLevelType w:val="singleLevel"/>
    <w:tmpl w:val="00000050"/>
    <w:name w:val="WW8Num80"/>
    <w:lvl w:ilvl="0">
      <w:start w:val="1"/>
      <w:numFmt w:val="bullet"/>
      <w:lvlText w:val=""/>
      <w:lvlJc w:val="left"/>
      <w:pPr>
        <w:tabs>
          <w:tab w:val="num" w:pos="1211"/>
        </w:tabs>
        <w:ind w:left="1211" w:hanging="360"/>
      </w:pPr>
      <w:rPr>
        <w:rFonts w:ascii="Symbol" w:hAnsi="Symbol"/>
      </w:rPr>
    </w:lvl>
  </w:abstractNum>
  <w:abstractNum w:abstractNumId="12" w15:restartNumberingAfterBreak="0">
    <w:nsid w:val="0000005D"/>
    <w:multiLevelType w:val="singleLevel"/>
    <w:tmpl w:val="0000005D"/>
    <w:name w:val="WW8Num93"/>
    <w:lvl w:ilvl="0">
      <w:start w:val="1"/>
      <w:numFmt w:val="bullet"/>
      <w:lvlText w:val="—"/>
      <w:lvlJc w:val="left"/>
      <w:pPr>
        <w:tabs>
          <w:tab w:val="num" w:pos="620"/>
        </w:tabs>
        <w:ind w:left="620" w:hanging="480"/>
      </w:pPr>
      <w:rPr>
        <w:rFonts w:ascii="Times New Roman" w:hAnsi="Times New Roman" w:cs="Times New Roman"/>
      </w:rPr>
    </w:lvl>
  </w:abstractNum>
  <w:abstractNum w:abstractNumId="13" w15:restartNumberingAfterBreak="0">
    <w:nsid w:val="02621D29"/>
    <w:multiLevelType w:val="hybridMultilevel"/>
    <w:tmpl w:val="1E1EE3F0"/>
    <w:lvl w:ilvl="0" w:tplc="E47CF448">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A231204"/>
    <w:multiLevelType w:val="hybridMultilevel"/>
    <w:tmpl w:val="BD526418"/>
    <w:lvl w:ilvl="0" w:tplc="0419000F">
      <w:start w:val="1"/>
      <w:numFmt w:val="decimal"/>
      <w:lvlText w:val="%1."/>
      <w:lvlJc w:val="left"/>
      <w:pPr>
        <w:tabs>
          <w:tab w:val="num" w:pos="752"/>
        </w:tabs>
        <w:ind w:left="752" w:hanging="360"/>
      </w:pPr>
    </w:lvl>
    <w:lvl w:ilvl="1" w:tplc="04190019" w:tentative="1">
      <w:start w:val="1"/>
      <w:numFmt w:val="lowerLetter"/>
      <w:lvlText w:val="%2."/>
      <w:lvlJc w:val="left"/>
      <w:pPr>
        <w:tabs>
          <w:tab w:val="num" w:pos="1472"/>
        </w:tabs>
        <w:ind w:left="1472" w:hanging="360"/>
      </w:pPr>
    </w:lvl>
    <w:lvl w:ilvl="2" w:tplc="0419001B" w:tentative="1">
      <w:start w:val="1"/>
      <w:numFmt w:val="lowerRoman"/>
      <w:lvlText w:val="%3."/>
      <w:lvlJc w:val="right"/>
      <w:pPr>
        <w:tabs>
          <w:tab w:val="num" w:pos="2192"/>
        </w:tabs>
        <w:ind w:left="2192" w:hanging="180"/>
      </w:pPr>
    </w:lvl>
    <w:lvl w:ilvl="3" w:tplc="0419000F" w:tentative="1">
      <w:start w:val="1"/>
      <w:numFmt w:val="decimal"/>
      <w:lvlText w:val="%4."/>
      <w:lvlJc w:val="left"/>
      <w:pPr>
        <w:tabs>
          <w:tab w:val="num" w:pos="2912"/>
        </w:tabs>
        <w:ind w:left="2912" w:hanging="360"/>
      </w:pPr>
    </w:lvl>
    <w:lvl w:ilvl="4" w:tplc="04190019" w:tentative="1">
      <w:start w:val="1"/>
      <w:numFmt w:val="lowerLetter"/>
      <w:lvlText w:val="%5."/>
      <w:lvlJc w:val="left"/>
      <w:pPr>
        <w:tabs>
          <w:tab w:val="num" w:pos="3632"/>
        </w:tabs>
        <w:ind w:left="3632" w:hanging="360"/>
      </w:pPr>
    </w:lvl>
    <w:lvl w:ilvl="5" w:tplc="0419001B" w:tentative="1">
      <w:start w:val="1"/>
      <w:numFmt w:val="lowerRoman"/>
      <w:lvlText w:val="%6."/>
      <w:lvlJc w:val="right"/>
      <w:pPr>
        <w:tabs>
          <w:tab w:val="num" w:pos="4352"/>
        </w:tabs>
        <w:ind w:left="4352" w:hanging="180"/>
      </w:pPr>
    </w:lvl>
    <w:lvl w:ilvl="6" w:tplc="0419000F" w:tentative="1">
      <w:start w:val="1"/>
      <w:numFmt w:val="decimal"/>
      <w:lvlText w:val="%7."/>
      <w:lvlJc w:val="left"/>
      <w:pPr>
        <w:tabs>
          <w:tab w:val="num" w:pos="5072"/>
        </w:tabs>
        <w:ind w:left="5072" w:hanging="360"/>
      </w:pPr>
    </w:lvl>
    <w:lvl w:ilvl="7" w:tplc="04190019" w:tentative="1">
      <w:start w:val="1"/>
      <w:numFmt w:val="lowerLetter"/>
      <w:lvlText w:val="%8."/>
      <w:lvlJc w:val="left"/>
      <w:pPr>
        <w:tabs>
          <w:tab w:val="num" w:pos="5792"/>
        </w:tabs>
        <w:ind w:left="5792" w:hanging="360"/>
      </w:pPr>
    </w:lvl>
    <w:lvl w:ilvl="8" w:tplc="0419001B" w:tentative="1">
      <w:start w:val="1"/>
      <w:numFmt w:val="lowerRoman"/>
      <w:lvlText w:val="%9."/>
      <w:lvlJc w:val="right"/>
      <w:pPr>
        <w:tabs>
          <w:tab w:val="num" w:pos="6512"/>
        </w:tabs>
        <w:ind w:left="6512" w:hanging="180"/>
      </w:pPr>
    </w:lvl>
  </w:abstractNum>
  <w:abstractNum w:abstractNumId="15" w15:restartNumberingAfterBreak="0">
    <w:nsid w:val="14D4416C"/>
    <w:multiLevelType w:val="hybridMultilevel"/>
    <w:tmpl w:val="192AC6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CDC6710"/>
    <w:multiLevelType w:val="hybridMultilevel"/>
    <w:tmpl w:val="E4FAF6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3302529"/>
    <w:multiLevelType w:val="hybridMultilevel"/>
    <w:tmpl w:val="D4CC2B52"/>
    <w:lvl w:ilvl="0" w:tplc="602AC170">
      <w:start w:val="1"/>
      <w:numFmt w:val="decimal"/>
      <w:pStyle w:val="1"/>
      <w:lvlText w:val="Таблица %1"/>
      <w:lvlJc w:val="right"/>
      <w:pPr>
        <w:tabs>
          <w:tab w:val="num" w:pos="3579"/>
        </w:tabs>
        <w:ind w:left="3409" w:firstLine="170"/>
      </w:pPr>
      <w:rPr>
        <w:rFonts w:ascii="Bookman Old Style" w:hAnsi="Bookman Old Style"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4284C63"/>
    <w:multiLevelType w:val="hybridMultilevel"/>
    <w:tmpl w:val="5F72197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256C57D7"/>
    <w:multiLevelType w:val="hybridMultilevel"/>
    <w:tmpl w:val="5EA42060"/>
    <w:lvl w:ilvl="0" w:tplc="02943E2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0" w15:restartNumberingAfterBreak="0">
    <w:nsid w:val="26362915"/>
    <w:multiLevelType w:val="multilevel"/>
    <w:tmpl w:val="AFAE12A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289347EC"/>
    <w:multiLevelType w:val="hybridMultilevel"/>
    <w:tmpl w:val="00BA393E"/>
    <w:lvl w:ilvl="0" w:tplc="0419000F">
      <w:start w:val="1"/>
      <w:numFmt w:val="decimal"/>
      <w:lvlText w:val="%1."/>
      <w:lvlJc w:val="left"/>
      <w:pPr>
        <w:ind w:left="720" w:hanging="360"/>
      </w:pPr>
      <w:rPr>
        <w:rFonts w:eastAsia="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15:restartNumberingAfterBreak="0">
    <w:nsid w:val="29F97B01"/>
    <w:multiLevelType w:val="singleLevel"/>
    <w:tmpl w:val="3F32E4E4"/>
    <w:lvl w:ilvl="0">
      <w:start w:val="1"/>
      <w:numFmt w:val="decimal"/>
      <w:lvlText w:val="2.2.%1."/>
      <w:legacy w:legacy="1" w:legacySpace="0" w:legacyIndent="932"/>
      <w:lvlJc w:val="left"/>
      <w:rPr>
        <w:rFonts w:ascii="Times New Roman" w:hAnsi="Times New Roman" w:cs="Times New Roman" w:hint="default"/>
      </w:rPr>
    </w:lvl>
  </w:abstractNum>
  <w:abstractNum w:abstractNumId="23" w15:restartNumberingAfterBreak="0">
    <w:nsid w:val="2B157CA3"/>
    <w:multiLevelType w:val="hybridMultilevel"/>
    <w:tmpl w:val="D58298D2"/>
    <w:lvl w:ilvl="0" w:tplc="3256610E">
      <w:start w:val="1"/>
      <w:numFmt w:val="decimal"/>
      <w:lvlText w:val="%1."/>
      <w:lvlJc w:val="left"/>
      <w:pPr>
        <w:tabs>
          <w:tab w:val="num" w:pos="960"/>
        </w:tabs>
        <w:ind w:left="9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15:restartNumberingAfterBreak="0">
    <w:nsid w:val="2C557F61"/>
    <w:multiLevelType w:val="hybridMultilevel"/>
    <w:tmpl w:val="6764E6CE"/>
    <w:lvl w:ilvl="0" w:tplc="DE74BD72">
      <w:start w:val="1"/>
      <w:numFmt w:val="decimal"/>
      <w:pStyle w:val="a"/>
      <w:lvlText w:val="%1"/>
      <w:lvlJc w:val="left"/>
      <w:pPr>
        <w:tabs>
          <w:tab w:val="num" w:pos="340"/>
        </w:tabs>
        <w:ind w:firstLine="57"/>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3BA14CC7"/>
    <w:multiLevelType w:val="hybridMultilevel"/>
    <w:tmpl w:val="8CA88692"/>
    <w:lvl w:ilvl="0" w:tplc="D47E79D0">
      <w:start w:val="1"/>
      <w:numFmt w:val="decimal"/>
      <w:lvlText w:val="%1."/>
      <w:lvlJc w:val="left"/>
      <w:pPr>
        <w:ind w:left="960" w:hanging="4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15:restartNumberingAfterBreak="0">
    <w:nsid w:val="41F470D9"/>
    <w:multiLevelType w:val="multilevel"/>
    <w:tmpl w:val="4EF464D4"/>
    <w:styleLink w:val="10"/>
    <w:lvl w:ilvl="0">
      <w:start w:val="1"/>
      <w:numFmt w:val="decimal"/>
      <w:lvlText w:val="Раздел %1."/>
      <w:lvlJc w:val="left"/>
      <w:pPr>
        <w:ind w:left="720" w:hanging="360"/>
      </w:pPr>
      <w:rPr>
        <w:rFonts w:ascii="Times New Roman" w:hAnsi="Times New Roman" w:cs="Times New Roman" w:hint="default"/>
        <w:sz w:val="24"/>
      </w:rPr>
    </w:lvl>
    <w:lvl w:ilvl="1">
      <w:start w:val="1"/>
      <w:numFmt w:val="russianLower"/>
      <w:lvlText w:val="%2)."/>
      <w:lvlJc w:val="left"/>
      <w:pPr>
        <w:ind w:left="1495"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7" w15:restartNumberingAfterBreak="0">
    <w:nsid w:val="43820BD3"/>
    <w:multiLevelType w:val="singleLevel"/>
    <w:tmpl w:val="9C62C0B2"/>
    <w:lvl w:ilvl="0">
      <w:start w:val="1"/>
      <w:numFmt w:val="decimal"/>
      <w:lvlText w:val="2.4.%1."/>
      <w:legacy w:legacy="1" w:legacySpace="0" w:legacyIndent="888"/>
      <w:lvlJc w:val="left"/>
      <w:rPr>
        <w:rFonts w:ascii="Times New Roman" w:hAnsi="Times New Roman" w:cs="Times New Roman" w:hint="default"/>
      </w:rPr>
    </w:lvl>
  </w:abstractNum>
  <w:abstractNum w:abstractNumId="28" w15:restartNumberingAfterBreak="0">
    <w:nsid w:val="46A43570"/>
    <w:multiLevelType w:val="singleLevel"/>
    <w:tmpl w:val="7F4CF4C6"/>
    <w:lvl w:ilvl="0">
      <w:start w:val="8"/>
      <w:numFmt w:val="decimal"/>
      <w:lvlText w:val="1.3.%1."/>
      <w:legacy w:legacy="1" w:legacySpace="0" w:legacyIndent="696"/>
      <w:lvlJc w:val="left"/>
      <w:rPr>
        <w:rFonts w:ascii="Times New Roman" w:hAnsi="Times New Roman" w:cs="Times New Roman" w:hint="default"/>
      </w:rPr>
    </w:lvl>
  </w:abstractNum>
  <w:abstractNum w:abstractNumId="29" w15:restartNumberingAfterBreak="0">
    <w:nsid w:val="476815D8"/>
    <w:multiLevelType w:val="hybridMultilevel"/>
    <w:tmpl w:val="364A137A"/>
    <w:lvl w:ilvl="0" w:tplc="15A47C90">
      <w:start w:val="1"/>
      <w:numFmt w:val="decimal"/>
      <w:lvlText w:val="%1."/>
      <w:lvlJc w:val="left"/>
      <w:pPr>
        <w:tabs>
          <w:tab w:val="num" w:pos="1681"/>
        </w:tabs>
        <w:ind w:left="1681" w:hanging="975"/>
      </w:pPr>
      <w:rPr>
        <w:rFonts w:hint="default"/>
      </w:rPr>
    </w:lvl>
    <w:lvl w:ilvl="1" w:tplc="04190019" w:tentative="1">
      <w:start w:val="1"/>
      <w:numFmt w:val="lowerLetter"/>
      <w:lvlText w:val="%2."/>
      <w:lvlJc w:val="left"/>
      <w:pPr>
        <w:tabs>
          <w:tab w:val="num" w:pos="1786"/>
        </w:tabs>
        <w:ind w:left="1786" w:hanging="360"/>
      </w:pPr>
    </w:lvl>
    <w:lvl w:ilvl="2" w:tplc="0419001B" w:tentative="1">
      <w:start w:val="1"/>
      <w:numFmt w:val="lowerRoman"/>
      <w:lvlText w:val="%3."/>
      <w:lvlJc w:val="right"/>
      <w:pPr>
        <w:tabs>
          <w:tab w:val="num" w:pos="2506"/>
        </w:tabs>
        <w:ind w:left="2506" w:hanging="180"/>
      </w:pPr>
    </w:lvl>
    <w:lvl w:ilvl="3" w:tplc="0419000F" w:tentative="1">
      <w:start w:val="1"/>
      <w:numFmt w:val="decimal"/>
      <w:lvlText w:val="%4."/>
      <w:lvlJc w:val="left"/>
      <w:pPr>
        <w:tabs>
          <w:tab w:val="num" w:pos="3226"/>
        </w:tabs>
        <w:ind w:left="3226" w:hanging="360"/>
      </w:pPr>
    </w:lvl>
    <w:lvl w:ilvl="4" w:tplc="04190019" w:tentative="1">
      <w:start w:val="1"/>
      <w:numFmt w:val="lowerLetter"/>
      <w:lvlText w:val="%5."/>
      <w:lvlJc w:val="left"/>
      <w:pPr>
        <w:tabs>
          <w:tab w:val="num" w:pos="3946"/>
        </w:tabs>
        <w:ind w:left="3946" w:hanging="360"/>
      </w:pPr>
    </w:lvl>
    <w:lvl w:ilvl="5" w:tplc="0419001B" w:tentative="1">
      <w:start w:val="1"/>
      <w:numFmt w:val="lowerRoman"/>
      <w:lvlText w:val="%6."/>
      <w:lvlJc w:val="right"/>
      <w:pPr>
        <w:tabs>
          <w:tab w:val="num" w:pos="4666"/>
        </w:tabs>
        <w:ind w:left="4666" w:hanging="180"/>
      </w:pPr>
    </w:lvl>
    <w:lvl w:ilvl="6" w:tplc="0419000F" w:tentative="1">
      <w:start w:val="1"/>
      <w:numFmt w:val="decimal"/>
      <w:lvlText w:val="%7."/>
      <w:lvlJc w:val="left"/>
      <w:pPr>
        <w:tabs>
          <w:tab w:val="num" w:pos="5386"/>
        </w:tabs>
        <w:ind w:left="5386" w:hanging="360"/>
      </w:pPr>
    </w:lvl>
    <w:lvl w:ilvl="7" w:tplc="04190019" w:tentative="1">
      <w:start w:val="1"/>
      <w:numFmt w:val="lowerLetter"/>
      <w:lvlText w:val="%8."/>
      <w:lvlJc w:val="left"/>
      <w:pPr>
        <w:tabs>
          <w:tab w:val="num" w:pos="6106"/>
        </w:tabs>
        <w:ind w:left="6106" w:hanging="360"/>
      </w:pPr>
    </w:lvl>
    <w:lvl w:ilvl="8" w:tplc="0419001B" w:tentative="1">
      <w:start w:val="1"/>
      <w:numFmt w:val="lowerRoman"/>
      <w:lvlText w:val="%9."/>
      <w:lvlJc w:val="right"/>
      <w:pPr>
        <w:tabs>
          <w:tab w:val="num" w:pos="6826"/>
        </w:tabs>
        <w:ind w:left="6826" w:hanging="180"/>
      </w:pPr>
    </w:lvl>
  </w:abstractNum>
  <w:abstractNum w:abstractNumId="30" w15:restartNumberingAfterBreak="0">
    <w:nsid w:val="4CD84AF8"/>
    <w:multiLevelType w:val="multilevel"/>
    <w:tmpl w:val="894CD12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15:restartNumberingAfterBreak="0">
    <w:nsid w:val="4D131702"/>
    <w:multiLevelType w:val="singleLevel"/>
    <w:tmpl w:val="B39C11B4"/>
    <w:lvl w:ilvl="0">
      <w:start w:val="2"/>
      <w:numFmt w:val="decimal"/>
      <w:lvlText w:val="2.2.%1."/>
      <w:legacy w:legacy="1" w:legacySpace="0" w:legacyIndent="932"/>
      <w:lvlJc w:val="left"/>
      <w:rPr>
        <w:rFonts w:ascii="Times New Roman" w:hAnsi="Times New Roman" w:cs="Times New Roman" w:hint="default"/>
      </w:rPr>
    </w:lvl>
  </w:abstractNum>
  <w:abstractNum w:abstractNumId="32" w15:restartNumberingAfterBreak="0">
    <w:nsid w:val="57FD5E84"/>
    <w:multiLevelType w:val="hybridMultilevel"/>
    <w:tmpl w:val="5A88846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5AE71497"/>
    <w:multiLevelType w:val="singleLevel"/>
    <w:tmpl w:val="3D74DDB4"/>
    <w:lvl w:ilvl="0">
      <w:start w:val="2"/>
      <w:numFmt w:val="decimal"/>
      <w:lvlText w:val="1.3.%1."/>
      <w:legacy w:legacy="1" w:legacySpace="0" w:legacyIndent="585"/>
      <w:lvlJc w:val="left"/>
      <w:rPr>
        <w:rFonts w:ascii="Times New Roman" w:hAnsi="Times New Roman" w:cs="Times New Roman" w:hint="default"/>
      </w:rPr>
    </w:lvl>
  </w:abstractNum>
  <w:abstractNum w:abstractNumId="34" w15:restartNumberingAfterBreak="0">
    <w:nsid w:val="5D7059DD"/>
    <w:multiLevelType w:val="multilevel"/>
    <w:tmpl w:val="0A26D6E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E577135"/>
    <w:multiLevelType w:val="multilevel"/>
    <w:tmpl w:val="C1B85550"/>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5F6568C8"/>
    <w:multiLevelType w:val="hybridMultilevel"/>
    <w:tmpl w:val="2472A17E"/>
    <w:lvl w:ilvl="0" w:tplc="D5E42E7E">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15:restartNumberingAfterBreak="0">
    <w:nsid w:val="5F702639"/>
    <w:multiLevelType w:val="hybridMultilevel"/>
    <w:tmpl w:val="700E2C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0F60292"/>
    <w:multiLevelType w:val="hybridMultilevel"/>
    <w:tmpl w:val="B044B91C"/>
    <w:lvl w:ilvl="0" w:tplc="834A4238">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15:restartNumberingAfterBreak="0">
    <w:nsid w:val="61153493"/>
    <w:multiLevelType w:val="hybridMultilevel"/>
    <w:tmpl w:val="192AC6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36D237D"/>
    <w:multiLevelType w:val="multilevel"/>
    <w:tmpl w:val="0CA8D58A"/>
    <w:styleLink w:val="1111111"/>
    <w:lvl w:ilvl="0">
      <w:start w:val="1"/>
      <w:numFmt w:val="bullet"/>
      <w:suff w:val="space"/>
      <w:lvlText w:val="–"/>
      <w:lvlJc w:val="left"/>
      <w:pPr>
        <w:ind w:left="3970" w:firstLine="567"/>
      </w:pPr>
      <w:rPr>
        <w:rFonts w:ascii="Times New Roman" w:hAnsi="Times New Roman" w:hint="default"/>
      </w:rPr>
    </w:lvl>
    <w:lvl w:ilvl="1">
      <w:start w:val="1"/>
      <w:numFmt w:val="bullet"/>
      <w:suff w:val="space"/>
      <w:lvlText w:val="–"/>
      <w:lvlJc w:val="left"/>
      <w:pPr>
        <w:ind w:firstLine="567"/>
      </w:pPr>
      <w:rPr>
        <w:rFonts w:ascii="Times New Roman" w:hAnsi="Times New Roman" w:hint="default"/>
      </w:rPr>
    </w:lvl>
    <w:lvl w:ilvl="2">
      <w:start w:val="1"/>
      <w:numFmt w:val="bullet"/>
      <w:suff w:val="space"/>
      <w:lvlText w:val=""/>
      <w:lvlJc w:val="left"/>
      <w:pPr>
        <w:ind w:firstLine="567"/>
      </w:pPr>
      <w:rPr>
        <w:rFonts w:ascii="Symbol" w:hAnsi="Symbol" w:hint="default"/>
      </w:rPr>
    </w:lvl>
    <w:lvl w:ilvl="3">
      <w:start w:val="1"/>
      <w:numFmt w:val="bullet"/>
      <w:suff w:val="space"/>
      <w:lvlText w:val="–"/>
      <w:lvlJc w:val="left"/>
      <w:pPr>
        <w:ind w:firstLine="567"/>
      </w:pPr>
      <w:rPr>
        <w:rFonts w:ascii="Times New Roman" w:hAnsi="Times New Roman" w:hint="default"/>
      </w:rPr>
    </w:lvl>
    <w:lvl w:ilvl="4">
      <w:start w:val="1"/>
      <w:numFmt w:val="bullet"/>
      <w:suff w:val="space"/>
      <w:lvlText w:val="–"/>
      <w:lvlJc w:val="left"/>
      <w:pPr>
        <w:ind w:firstLine="567"/>
      </w:pPr>
      <w:rPr>
        <w:rFonts w:ascii="Times New Roman" w:hAnsi="Times New Roman" w:hint="default"/>
      </w:rPr>
    </w:lvl>
    <w:lvl w:ilvl="5">
      <w:start w:val="1"/>
      <w:numFmt w:val="bullet"/>
      <w:suff w:val="space"/>
      <w:lvlText w:val="–"/>
      <w:lvlJc w:val="left"/>
      <w:pPr>
        <w:ind w:firstLine="567"/>
      </w:pPr>
      <w:rPr>
        <w:rFonts w:ascii="Times New Roman" w:hAnsi="Times New Roman" w:hint="default"/>
      </w:rPr>
    </w:lvl>
    <w:lvl w:ilvl="6">
      <w:start w:val="1"/>
      <w:numFmt w:val="bullet"/>
      <w:suff w:val="space"/>
      <w:lvlText w:val=""/>
      <w:lvlJc w:val="left"/>
      <w:pPr>
        <w:ind w:firstLine="567"/>
      </w:pPr>
      <w:rPr>
        <w:rFonts w:ascii="Symbol" w:hAnsi="Symbol" w:hint="default"/>
      </w:rPr>
    </w:lvl>
    <w:lvl w:ilvl="7">
      <w:start w:val="1"/>
      <w:numFmt w:val="bullet"/>
      <w:suff w:val="space"/>
      <w:lvlText w:val="–"/>
      <w:lvlJc w:val="left"/>
      <w:pPr>
        <w:ind w:firstLine="567"/>
      </w:pPr>
      <w:rPr>
        <w:rFonts w:ascii="Times New Roman" w:hAnsi="Times New Roman" w:hint="default"/>
      </w:rPr>
    </w:lvl>
    <w:lvl w:ilvl="8">
      <w:start w:val="1"/>
      <w:numFmt w:val="bullet"/>
      <w:suff w:val="space"/>
      <w:lvlText w:val=""/>
      <w:lvlJc w:val="left"/>
      <w:pPr>
        <w:ind w:firstLine="567"/>
      </w:pPr>
      <w:rPr>
        <w:rFonts w:ascii="Symbol" w:hAnsi="Symbol" w:hint="default"/>
      </w:rPr>
    </w:lvl>
  </w:abstractNum>
  <w:abstractNum w:abstractNumId="41" w15:restartNumberingAfterBreak="0">
    <w:nsid w:val="66B61528"/>
    <w:multiLevelType w:val="hybridMultilevel"/>
    <w:tmpl w:val="192AC6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69B10799"/>
    <w:multiLevelType w:val="hybridMultilevel"/>
    <w:tmpl w:val="FDDA3BC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15:restartNumberingAfterBreak="0">
    <w:nsid w:val="77885DA0"/>
    <w:multiLevelType w:val="singleLevel"/>
    <w:tmpl w:val="35682E9E"/>
    <w:lvl w:ilvl="0">
      <w:start w:val="1"/>
      <w:numFmt w:val="decimal"/>
      <w:lvlText w:val="1.2.1.%1."/>
      <w:legacy w:legacy="1" w:legacySpace="0" w:legacyIndent="1104"/>
      <w:lvlJc w:val="left"/>
      <w:rPr>
        <w:rFonts w:ascii="Times New Roman" w:hAnsi="Times New Roman" w:cs="Times New Roman" w:hint="default"/>
      </w:rPr>
    </w:lvl>
  </w:abstractNum>
  <w:num w:numId="1">
    <w:abstractNumId w:val="40"/>
    <w:lvlOverride w:ilvl="0">
      <w:lvl w:ilvl="0">
        <w:start w:val="1"/>
        <w:numFmt w:val="bullet"/>
        <w:suff w:val="space"/>
        <w:lvlText w:val="–"/>
        <w:lvlJc w:val="left"/>
        <w:pPr>
          <w:ind w:left="1" w:firstLine="567"/>
        </w:pPr>
        <w:rPr>
          <w:rFonts w:ascii="Times New Roman" w:hAnsi="Times New Roman" w:hint="default"/>
        </w:rPr>
      </w:lvl>
    </w:lvlOverride>
  </w:num>
  <w:num w:numId="2">
    <w:abstractNumId w:val="24"/>
  </w:num>
  <w:num w:numId="3">
    <w:abstractNumId w:val="17"/>
  </w:num>
  <w:num w:numId="4">
    <w:abstractNumId w:val="26"/>
  </w:num>
  <w:num w:numId="5">
    <w:abstractNumId w:val="19"/>
  </w:num>
  <w:num w:numId="6">
    <w:abstractNumId w:val="13"/>
  </w:num>
  <w:num w:numId="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16"/>
  </w:num>
  <w:num w:numId="14">
    <w:abstractNumId w:val="43"/>
  </w:num>
  <w:num w:numId="15">
    <w:abstractNumId w:val="43"/>
    <w:lvlOverride w:ilvl="0">
      <w:lvl w:ilvl="0">
        <w:start w:val="1"/>
        <w:numFmt w:val="decimal"/>
        <w:lvlText w:val="1.2.1.%1."/>
        <w:legacy w:legacy="1" w:legacySpace="0" w:legacyIndent="917"/>
        <w:lvlJc w:val="left"/>
        <w:rPr>
          <w:rFonts w:ascii="Times New Roman" w:hAnsi="Times New Roman" w:cs="Times New Roman" w:hint="default"/>
        </w:rPr>
      </w:lvl>
    </w:lvlOverride>
  </w:num>
  <w:num w:numId="16">
    <w:abstractNumId w:val="33"/>
  </w:num>
  <w:num w:numId="17">
    <w:abstractNumId w:val="28"/>
  </w:num>
  <w:num w:numId="18">
    <w:abstractNumId w:val="28"/>
    <w:lvlOverride w:ilvl="0">
      <w:lvl w:ilvl="0">
        <w:start w:val="8"/>
        <w:numFmt w:val="decimal"/>
        <w:lvlText w:val="1.3.%1."/>
        <w:legacy w:legacy="1" w:legacySpace="0" w:legacyIndent="600"/>
        <w:lvlJc w:val="left"/>
        <w:rPr>
          <w:rFonts w:ascii="Times New Roman" w:hAnsi="Times New Roman" w:cs="Times New Roman" w:hint="default"/>
        </w:rPr>
      </w:lvl>
    </w:lvlOverride>
  </w:num>
  <w:num w:numId="19">
    <w:abstractNumId w:val="28"/>
    <w:lvlOverride w:ilvl="0">
      <w:lvl w:ilvl="0">
        <w:start w:val="8"/>
        <w:numFmt w:val="decimal"/>
        <w:lvlText w:val="1.3.%1."/>
        <w:legacy w:legacy="1" w:legacySpace="0" w:legacyIndent="744"/>
        <w:lvlJc w:val="left"/>
        <w:rPr>
          <w:rFonts w:ascii="Times New Roman" w:hAnsi="Times New Roman" w:cs="Times New Roman" w:hint="default"/>
        </w:rPr>
      </w:lvl>
    </w:lvlOverride>
  </w:num>
  <w:num w:numId="20">
    <w:abstractNumId w:val="22"/>
  </w:num>
  <w:num w:numId="21">
    <w:abstractNumId w:val="31"/>
  </w:num>
  <w:num w:numId="22">
    <w:abstractNumId w:val="0"/>
    <w:lvlOverride w:ilvl="0">
      <w:lvl w:ilvl="0">
        <w:start w:val="65535"/>
        <w:numFmt w:val="bullet"/>
        <w:lvlText w:val="■"/>
        <w:legacy w:legacy="1" w:legacySpace="0" w:legacyIndent="96"/>
        <w:lvlJc w:val="left"/>
        <w:rPr>
          <w:rFonts w:ascii="Times New Roman" w:hAnsi="Times New Roman" w:cs="Times New Roman" w:hint="default"/>
        </w:rPr>
      </w:lvl>
    </w:lvlOverride>
  </w:num>
  <w:num w:numId="23">
    <w:abstractNumId w:val="27"/>
  </w:num>
  <w:num w:numId="24">
    <w:abstractNumId w:val="27"/>
    <w:lvlOverride w:ilvl="0">
      <w:lvl w:ilvl="0">
        <w:start w:val="1"/>
        <w:numFmt w:val="decimal"/>
        <w:lvlText w:val="2.4.%1."/>
        <w:legacy w:legacy="1" w:legacySpace="0" w:legacyIndent="729"/>
        <w:lvlJc w:val="left"/>
        <w:rPr>
          <w:rFonts w:ascii="Times New Roman" w:hAnsi="Times New Roman" w:cs="Times New Roman" w:hint="default"/>
        </w:rPr>
      </w:lvl>
    </w:lvlOverride>
  </w:num>
  <w:num w:numId="25">
    <w:abstractNumId w:val="29"/>
  </w:num>
  <w:num w:numId="26">
    <w:abstractNumId w:val="14"/>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4"/>
  </w:num>
  <w:num w:numId="29">
    <w:abstractNumId w:val="30"/>
  </w:num>
  <w:num w:numId="30">
    <w:abstractNumId w:val="20"/>
  </w:num>
  <w:num w:numId="31">
    <w:abstractNumId w:val="37"/>
  </w:num>
  <w:num w:numId="32">
    <w:abstractNumId w:val="25"/>
  </w:num>
  <w:num w:numId="3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2"/>
  </w:num>
  <w:num w:numId="35">
    <w:abstractNumId w:val="42"/>
  </w:num>
  <w:num w:numId="36">
    <w:abstractNumId w:val="35"/>
  </w:num>
  <w:num w:numId="37">
    <w:abstractNumId w:val="39"/>
  </w:num>
  <w:num w:numId="38">
    <w:abstractNumId w:val="41"/>
  </w:num>
  <w:num w:numId="39">
    <w:abstractNumId w:val="1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autoHyphenation/>
  <w:hyphenationZone w:val="357"/>
  <w:evenAndOddHeaders/>
  <w:drawingGridHorizontalSpacing w:val="120"/>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254"/>
    <w:rsid w:val="000002D4"/>
    <w:rsid w:val="00000911"/>
    <w:rsid w:val="00000DE6"/>
    <w:rsid w:val="00003261"/>
    <w:rsid w:val="00003F18"/>
    <w:rsid w:val="0000424A"/>
    <w:rsid w:val="000045EC"/>
    <w:rsid w:val="00004D02"/>
    <w:rsid w:val="00004E90"/>
    <w:rsid w:val="00006A61"/>
    <w:rsid w:val="00006C4D"/>
    <w:rsid w:val="00007E74"/>
    <w:rsid w:val="00010050"/>
    <w:rsid w:val="000110B7"/>
    <w:rsid w:val="000114DC"/>
    <w:rsid w:val="000117C9"/>
    <w:rsid w:val="00011E35"/>
    <w:rsid w:val="00012343"/>
    <w:rsid w:val="00012793"/>
    <w:rsid w:val="000128F5"/>
    <w:rsid w:val="00012A74"/>
    <w:rsid w:val="0001345C"/>
    <w:rsid w:val="000138A5"/>
    <w:rsid w:val="00014679"/>
    <w:rsid w:val="000146AD"/>
    <w:rsid w:val="00014714"/>
    <w:rsid w:val="0001474B"/>
    <w:rsid w:val="00014E2E"/>
    <w:rsid w:val="00014E5E"/>
    <w:rsid w:val="00016B86"/>
    <w:rsid w:val="00016D8C"/>
    <w:rsid w:val="00016EF7"/>
    <w:rsid w:val="00021345"/>
    <w:rsid w:val="000216FB"/>
    <w:rsid w:val="000228F9"/>
    <w:rsid w:val="0002290F"/>
    <w:rsid w:val="0002338D"/>
    <w:rsid w:val="00023AE9"/>
    <w:rsid w:val="00023B7D"/>
    <w:rsid w:val="00023F71"/>
    <w:rsid w:val="0002536D"/>
    <w:rsid w:val="00025F9B"/>
    <w:rsid w:val="00026A7C"/>
    <w:rsid w:val="00026B5A"/>
    <w:rsid w:val="00030DED"/>
    <w:rsid w:val="0003105D"/>
    <w:rsid w:val="00031B3A"/>
    <w:rsid w:val="00031E7D"/>
    <w:rsid w:val="000320B7"/>
    <w:rsid w:val="00032A48"/>
    <w:rsid w:val="000331E3"/>
    <w:rsid w:val="000334C3"/>
    <w:rsid w:val="0003393A"/>
    <w:rsid w:val="00033FA0"/>
    <w:rsid w:val="00034D66"/>
    <w:rsid w:val="000352BC"/>
    <w:rsid w:val="0003597C"/>
    <w:rsid w:val="000361EC"/>
    <w:rsid w:val="00036B52"/>
    <w:rsid w:val="00036F19"/>
    <w:rsid w:val="00036F3C"/>
    <w:rsid w:val="0004103A"/>
    <w:rsid w:val="0004115C"/>
    <w:rsid w:val="00041F2A"/>
    <w:rsid w:val="00042554"/>
    <w:rsid w:val="00042FA6"/>
    <w:rsid w:val="00043435"/>
    <w:rsid w:val="00044EBE"/>
    <w:rsid w:val="00045C12"/>
    <w:rsid w:val="00045D02"/>
    <w:rsid w:val="00047039"/>
    <w:rsid w:val="00047C3A"/>
    <w:rsid w:val="00051B0B"/>
    <w:rsid w:val="00052F39"/>
    <w:rsid w:val="00053A35"/>
    <w:rsid w:val="00054196"/>
    <w:rsid w:val="000546BF"/>
    <w:rsid w:val="00055897"/>
    <w:rsid w:val="00060150"/>
    <w:rsid w:val="000608E2"/>
    <w:rsid w:val="000615A8"/>
    <w:rsid w:val="00062173"/>
    <w:rsid w:val="0006230C"/>
    <w:rsid w:val="00062583"/>
    <w:rsid w:val="00062FD9"/>
    <w:rsid w:val="000634E3"/>
    <w:rsid w:val="00063871"/>
    <w:rsid w:val="000639AC"/>
    <w:rsid w:val="00063FB4"/>
    <w:rsid w:val="00064037"/>
    <w:rsid w:val="000642F1"/>
    <w:rsid w:val="00064639"/>
    <w:rsid w:val="0006486E"/>
    <w:rsid w:val="00066318"/>
    <w:rsid w:val="00066DD9"/>
    <w:rsid w:val="00067D90"/>
    <w:rsid w:val="000704AA"/>
    <w:rsid w:val="0007063E"/>
    <w:rsid w:val="00070EAB"/>
    <w:rsid w:val="0007120E"/>
    <w:rsid w:val="00071BDC"/>
    <w:rsid w:val="00073DB7"/>
    <w:rsid w:val="00075A95"/>
    <w:rsid w:val="00075BC3"/>
    <w:rsid w:val="00075BEC"/>
    <w:rsid w:val="0007657D"/>
    <w:rsid w:val="000779B1"/>
    <w:rsid w:val="00077ECA"/>
    <w:rsid w:val="0008049C"/>
    <w:rsid w:val="000809BD"/>
    <w:rsid w:val="00080A1B"/>
    <w:rsid w:val="00081286"/>
    <w:rsid w:val="00081EBF"/>
    <w:rsid w:val="00081FE7"/>
    <w:rsid w:val="00082001"/>
    <w:rsid w:val="00082E70"/>
    <w:rsid w:val="00085C6F"/>
    <w:rsid w:val="00086235"/>
    <w:rsid w:val="00087E45"/>
    <w:rsid w:val="00090DF6"/>
    <w:rsid w:val="000911E0"/>
    <w:rsid w:val="00091A53"/>
    <w:rsid w:val="00091E5F"/>
    <w:rsid w:val="000921A6"/>
    <w:rsid w:val="00092A9A"/>
    <w:rsid w:val="00093244"/>
    <w:rsid w:val="00094D0A"/>
    <w:rsid w:val="0009593C"/>
    <w:rsid w:val="00095A98"/>
    <w:rsid w:val="0009614E"/>
    <w:rsid w:val="00096551"/>
    <w:rsid w:val="00096D15"/>
    <w:rsid w:val="000970AA"/>
    <w:rsid w:val="00097DF5"/>
    <w:rsid w:val="000A27F6"/>
    <w:rsid w:val="000A28DF"/>
    <w:rsid w:val="000A2927"/>
    <w:rsid w:val="000A2B70"/>
    <w:rsid w:val="000A2B75"/>
    <w:rsid w:val="000A2CB0"/>
    <w:rsid w:val="000A3044"/>
    <w:rsid w:val="000A313B"/>
    <w:rsid w:val="000A354E"/>
    <w:rsid w:val="000A42B6"/>
    <w:rsid w:val="000A47B2"/>
    <w:rsid w:val="000A4C60"/>
    <w:rsid w:val="000A5301"/>
    <w:rsid w:val="000A5A49"/>
    <w:rsid w:val="000A6DBE"/>
    <w:rsid w:val="000A717A"/>
    <w:rsid w:val="000B06D2"/>
    <w:rsid w:val="000B187D"/>
    <w:rsid w:val="000B30FC"/>
    <w:rsid w:val="000B3B4C"/>
    <w:rsid w:val="000B3D62"/>
    <w:rsid w:val="000B3EAA"/>
    <w:rsid w:val="000B4D06"/>
    <w:rsid w:val="000B4EF0"/>
    <w:rsid w:val="000B5282"/>
    <w:rsid w:val="000B548F"/>
    <w:rsid w:val="000B54BD"/>
    <w:rsid w:val="000B6C8A"/>
    <w:rsid w:val="000B7042"/>
    <w:rsid w:val="000C09FA"/>
    <w:rsid w:val="000C0DEC"/>
    <w:rsid w:val="000C207C"/>
    <w:rsid w:val="000C21FA"/>
    <w:rsid w:val="000C2359"/>
    <w:rsid w:val="000C2C5F"/>
    <w:rsid w:val="000C2D10"/>
    <w:rsid w:val="000C4624"/>
    <w:rsid w:val="000C4C70"/>
    <w:rsid w:val="000C5C80"/>
    <w:rsid w:val="000C627B"/>
    <w:rsid w:val="000C64F1"/>
    <w:rsid w:val="000C6CDE"/>
    <w:rsid w:val="000C6D82"/>
    <w:rsid w:val="000C7F7C"/>
    <w:rsid w:val="000D06BB"/>
    <w:rsid w:val="000D0CEF"/>
    <w:rsid w:val="000D1021"/>
    <w:rsid w:val="000D2145"/>
    <w:rsid w:val="000D222B"/>
    <w:rsid w:val="000D245C"/>
    <w:rsid w:val="000D28AC"/>
    <w:rsid w:val="000D31C5"/>
    <w:rsid w:val="000D31E7"/>
    <w:rsid w:val="000D3F0A"/>
    <w:rsid w:val="000D4839"/>
    <w:rsid w:val="000D5017"/>
    <w:rsid w:val="000D51AC"/>
    <w:rsid w:val="000D5509"/>
    <w:rsid w:val="000D6B68"/>
    <w:rsid w:val="000D7C5C"/>
    <w:rsid w:val="000E07DF"/>
    <w:rsid w:val="000E0F31"/>
    <w:rsid w:val="000E1C14"/>
    <w:rsid w:val="000E285B"/>
    <w:rsid w:val="000E2D2F"/>
    <w:rsid w:val="000E2DC5"/>
    <w:rsid w:val="000E2E11"/>
    <w:rsid w:val="000E403F"/>
    <w:rsid w:val="000E4095"/>
    <w:rsid w:val="000E7D74"/>
    <w:rsid w:val="000F079E"/>
    <w:rsid w:val="000F09C6"/>
    <w:rsid w:val="000F0B79"/>
    <w:rsid w:val="000F0D15"/>
    <w:rsid w:val="000F0D4B"/>
    <w:rsid w:val="000F20F5"/>
    <w:rsid w:val="000F2167"/>
    <w:rsid w:val="000F2DF9"/>
    <w:rsid w:val="000F2FEC"/>
    <w:rsid w:val="000F4143"/>
    <w:rsid w:val="000F4D65"/>
    <w:rsid w:val="000F551C"/>
    <w:rsid w:val="000F581A"/>
    <w:rsid w:val="000F6AED"/>
    <w:rsid w:val="000F708D"/>
    <w:rsid w:val="000F748E"/>
    <w:rsid w:val="000F74C2"/>
    <w:rsid w:val="000F7503"/>
    <w:rsid w:val="000F77D3"/>
    <w:rsid w:val="0010057A"/>
    <w:rsid w:val="00100A13"/>
    <w:rsid w:val="00100A71"/>
    <w:rsid w:val="00100BFB"/>
    <w:rsid w:val="00100DBA"/>
    <w:rsid w:val="0010166B"/>
    <w:rsid w:val="00101903"/>
    <w:rsid w:val="00101EFA"/>
    <w:rsid w:val="0010297D"/>
    <w:rsid w:val="00102CD0"/>
    <w:rsid w:val="00102FBC"/>
    <w:rsid w:val="00103F52"/>
    <w:rsid w:val="00104720"/>
    <w:rsid w:val="00105358"/>
    <w:rsid w:val="0010581F"/>
    <w:rsid w:val="00106025"/>
    <w:rsid w:val="00107092"/>
    <w:rsid w:val="0010716D"/>
    <w:rsid w:val="00107BBD"/>
    <w:rsid w:val="001109B0"/>
    <w:rsid w:val="0011219D"/>
    <w:rsid w:val="00112343"/>
    <w:rsid w:val="00112651"/>
    <w:rsid w:val="001127F5"/>
    <w:rsid w:val="001129A5"/>
    <w:rsid w:val="00112DCC"/>
    <w:rsid w:val="001142EC"/>
    <w:rsid w:val="00115FD6"/>
    <w:rsid w:val="001164D5"/>
    <w:rsid w:val="001170F2"/>
    <w:rsid w:val="00117712"/>
    <w:rsid w:val="0011792A"/>
    <w:rsid w:val="00120A39"/>
    <w:rsid w:val="00120B74"/>
    <w:rsid w:val="00122B69"/>
    <w:rsid w:val="00123545"/>
    <w:rsid w:val="001238AD"/>
    <w:rsid w:val="00123A3C"/>
    <w:rsid w:val="00124670"/>
    <w:rsid w:val="001257D3"/>
    <w:rsid w:val="0012603F"/>
    <w:rsid w:val="001261E8"/>
    <w:rsid w:val="001268BC"/>
    <w:rsid w:val="001269B7"/>
    <w:rsid w:val="00126AAA"/>
    <w:rsid w:val="00126DDA"/>
    <w:rsid w:val="00126E3C"/>
    <w:rsid w:val="0012759C"/>
    <w:rsid w:val="00127665"/>
    <w:rsid w:val="00127900"/>
    <w:rsid w:val="00127BD4"/>
    <w:rsid w:val="001308DE"/>
    <w:rsid w:val="001314D4"/>
    <w:rsid w:val="00131D52"/>
    <w:rsid w:val="001324FA"/>
    <w:rsid w:val="00132C26"/>
    <w:rsid w:val="00133066"/>
    <w:rsid w:val="0013395B"/>
    <w:rsid w:val="00136368"/>
    <w:rsid w:val="00137D4C"/>
    <w:rsid w:val="001401D2"/>
    <w:rsid w:val="001406A4"/>
    <w:rsid w:val="00140BF7"/>
    <w:rsid w:val="00140E20"/>
    <w:rsid w:val="0014108B"/>
    <w:rsid w:val="0014120A"/>
    <w:rsid w:val="00141C12"/>
    <w:rsid w:val="00142C10"/>
    <w:rsid w:val="0014358C"/>
    <w:rsid w:val="0014436C"/>
    <w:rsid w:val="0014462C"/>
    <w:rsid w:val="0014491A"/>
    <w:rsid w:val="00145B20"/>
    <w:rsid w:val="00145F5B"/>
    <w:rsid w:val="001461CF"/>
    <w:rsid w:val="00146EF5"/>
    <w:rsid w:val="00147A88"/>
    <w:rsid w:val="00147E15"/>
    <w:rsid w:val="001525F9"/>
    <w:rsid w:val="00152EDB"/>
    <w:rsid w:val="00153244"/>
    <w:rsid w:val="001537F9"/>
    <w:rsid w:val="00153982"/>
    <w:rsid w:val="00153E15"/>
    <w:rsid w:val="00153E24"/>
    <w:rsid w:val="00155A2E"/>
    <w:rsid w:val="00156128"/>
    <w:rsid w:val="0015682D"/>
    <w:rsid w:val="001574D5"/>
    <w:rsid w:val="00157A65"/>
    <w:rsid w:val="00157B2F"/>
    <w:rsid w:val="00160194"/>
    <w:rsid w:val="00163465"/>
    <w:rsid w:val="00165324"/>
    <w:rsid w:val="001657EE"/>
    <w:rsid w:val="00167309"/>
    <w:rsid w:val="0016730A"/>
    <w:rsid w:val="00167427"/>
    <w:rsid w:val="0016752A"/>
    <w:rsid w:val="001676E1"/>
    <w:rsid w:val="00167B5D"/>
    <w:rsid w:val="00170119"/>
    <w:rsid w:val="001706A1"/>
    <w:rsid w:val="001706F8"/>
    <w:rsid w:val="00170FD9"/>
    <w:rsid w:val="00171C39"/>
    <w:rsid w:val="00172057"/>
    <w:rsid w:val="001728BA"/>
    <w:rsid w:val="00172F55"/>
    <w:rsid w:val="00173CE2"/>
    <w:rsid w:val="00173F86"/>
    <w:rsid w:val="001740AE"/>
    <w:rsid w:val="00174ECD"/>
    <w:rsid w:val="001756F8"/>
    <w:rsid w:val="00175F22"/>
    <w:rsid w:val="00176461"/>
    <w:rsid w:val="001769A6"/>
    <w:rsid w:val="0018063C"/>
    <w:rsid w:val="00180864"/>
    <w:rsid w:val="00181E2B"/>
    <w:rsid w:val="001822A8"/>
    <w:rsid w:val="00182BC1"/>
    <w:rsid w:val="00182FA5"/>
    <w:rsid w:val="001841E3"/>
    <w:rsid w:val="0018479C"/>
    <w:rsid w:val="00184FA7"/>
    <w:rsid w:val="00185686"/>
    <w:rsid w:val="001858C9"/>
    <w:rsid w:val="00185F64"/>
    <w:rsid w:val="00186550"/>
    <w:rsid w:val="0018680D"/>
    <w:rsid w:val="00186D38"/>
    <w:rsid w:val="001873CC"/>
    <w:rsid w:val="001874F4"/>
    <w:rsid w:val="00187A45"/>
    <w:rsid w:val="00192298"/>
    <w:rsid w:val="001923C3"/>
    <w:rsid w:val="00192E56"/>
    <w:rsid w:val="00193F68"/>
    <w:rsid w:val="001942F6"/>
    <w:rsid w:val="00194417"/>
    <w:rsid w:val="001945C3"/>
    <w:rsid w:val="00194966"/>
    <w:rsid w:val="00194E7F"/>
    <w:rsid w:val="00194EE9"/>
    <w:rsid w:val="00195FCD"/>
    <w:rsid w:val="00196C00"/>
    <w:rsid w:val="001A0817"/>
    <w:rsid w:val="001A0A85"/>
    <w:rsid w:val="001A1747"/>
    <w:rsid w:val="001A26EF"/>
    <w:rsid w:val="001A3634"/>
    <w:rsid w:val="001A3920"/>
    <w:rsid w:val="001A3FB4"/>
    <w:rsid w:val="001A402B"/>
    <w:rsid w:val="001A43CE"/>
    <w:rsid w:val="001A5737"/>
    <w:rsid w:val="001A5BEA"/>
    <w:rsid w:val="001A6B8F"/>
    <w:rsid w:val="001A7F06"/>
    <w:rsid w:val="001B00CA"/>
    <w:rsid w:val="001B0871"/>
    <w:rsid w:val="001B22BF"/>
    <w:rsid w:val="001B38D9"/>
    <w:rsid w:val="001B4B12"/>
    <w:rsid w:val="001B4C1C"/>
    <w:rsid w:val="001B4D59"/>
    <w:rsid w:val="001B4DE2"/>
    <w:rsid w:val="001B584D"/>
    <w:rsid w:val="001B6794"/>
    <w:rsid w:val="001C0711"/>
    <w:rsid w:val="001C22B2"/>
    <w:rsid w:val="001C30C8"/>
    <w:rsid w:val="001C3C50"/>
    <w:rsid w:val="001C3ED7"/>
    <w:rsid w:val="001C4544"/>
    <w:rsid w:val="001C4723"/>
    <w:rsid w:val="001C5141"/>
    <w:rsid w:val="001C5D7B"/>
    <w:rsid w:val="001C5E01"/>
    <w:rsid w:val="001C645D"/>
    <w:rsid w:val="001C6BED"/>
    <w:rsid w:val="001D1AE7"/>
    <w:rsid w:val="001D21CB"/>
    <w:rsid w:val="001D26AE"/>
    <w:rsid w:val="001D26DD"/>
    <w:rsid w:val="001D27A7"/>
    <w:rsid w:val="001D357F"/>
    <w:rsid w:val="001D4562"/>
    <w:rsid w:val="001D55B5"/>
    <w:rsid w:val="001E00D3"/>
    <w:rsid w:val="001E02D8"/>
    <w:rsid w:val="001E1BC9"/>
    <w:rsid w:val="001E1E7B"/>
    <w:rsid w:val="001E22EE"/>
    <w:rsid w:val="001E3091"/>
    <w:rsid w:val="001E3304"/>
    <w:rsid w:val="001E3E7D"/>
    <w:rsid w:val="001E4778"/>
    <w:rsid w:val="001E4EC4"/>
    <w:rsid w:val="001E5D5D"/>
    <w:rsid w:val="001E605B"/>
    <w:rsid w:val="001E6579"/>
    <w:rsid w:val="001E6586"/>
    <w:rsid w:val="001E6A6D"/>
    <w:rsid w:val="001E7707"/>
    <w:rsid w:val="001E7BF6"/>
    <w:rsid w:val="001F0644"/>
    <w:rsid w:val="001F53BF"/>
    <w:rsid w:val="001F5D23"/>
    <w:rsid w:val="001F6687"/>
    <w:rsid w:val="00200171"/>
    <w:rsid w:val="0020261F"/>
    <w:rsid w:val="00202DEA"/>
    <w:rsid w:val="0020305A"/>
    <w:rsid w:val="00204D23"/>
    <w:rsid w:val="002057B2"/>
    <w:rsid w:val="002058A2"/>
    <w:rsid w:val="00206C54"/>
    <w:rsid w:val="002077BC"/>
    <w:rsid w:val="00207F52"/>
    <w:rsid w:val="0021062E"/>
    <w:rsid w:val="00210647"/>
    <w:rsid w:val="00210D01"/>
    <w:rsid w:val="0021180E"/>
    <w:rsid w:val="00211BA1"/>
    <w:rsid w:val="00212112"/>
    <w:rsid w:val="002124CF"/>
    <w:rsid w:val="002124FA"/>
    <w:rsid w:val="00213B55"/>
    <w:rsid w:val="0021491D"/>
    <w:rsid w:val="00214A56"/>
    <w:rsid w:val="00215EA4"/>
    <w:rsid w:val="0021607C"/>
    <w:rsid w:val="00216ADC"/>
    <w:rsid w:val="00217BD9"/>
    <w:rsid w:val="00221391"/>
    <w:rsid w:val="00221ADC"/>
    <w:rsid w:val="00221C21"/>
    <w:rsid w:val="002224BB"/>
    <w:rsid w:val="002227C5"/>
    <w:rsid w:val="00223459"/>
    <w:rsid w:val="002239C4"/>
    <w:rsid w:val="00223CEE"/>
    <w:rsid w:val="00224334"/>
    <w:rsid w:val="00224354"/>
    <w:rsid w:val="002247CF"/>
    <w:rsid w:val="00224D67"/>
    <w:rsid w:val="00225292"/>
    <w:rsid w:val="0022593A"/>
    <w:rsid w:val="0022634A"/>
    <w:rsid w:val="00226393"/>
    <w:rsid w:val="0022648D"/>
    <w:rsid w:val="00226839"/>
    <w:rsid w:val="00226A27"/>
    <w:rsid w:val="00232832"/>
    <w:rsid w:val="00232851"/>
    <w:rsid w:val="00232E87"/>
    <w:rsid w:val="0023438D"/>
    <w:rsid w:val="0023469F"/>
    <w:rsid w:val="00234AF5"/>
    <w:rsid w:val="002360B8"/>
    <w:rsid w:val="002362FC"/>
    <w:rsid w:val="002363B0"/>
    <w:rsid w:val="00236F9C"/>
    <w:rsid w:val="002374F4"/>
    <w:rsid w:val="0023754D"/>
    <w:rsid w:val="0023759A"/>
    <w:rsid w:val="00240842"/>
    <w:rsid w:val="00241E60"/>
    <w:rsid w:val="002425C9"/>
    <w:rsid w:val="00242641"/>
    <w:rsid w:val="002437C1"/>
    <w:rsid w:val="002437EE"/>
    <w:rsid w:val="00243F79"/>
    <w:rsid w:val="0024430C"/>
    <w:rsid w:val="0024475E"/>
    <w:rsid w:val="00244D07"/>
    <w:rsid w:val="00246714"/>
    <w:rsid w:val="00251105"/>
    <w:rsid w:val="00251DF6"/>
    <w:rsid w:val="00252626"/>
    <w:rsid w:val="002533A5"/>
    <w:rsid w:val="002539F7"/>
    <w:rsid w:val="00255386"/>
    <w:rsid w:val="002561F9"/>
    <w:rsid w:val="0025627B"/>
    <w:rsid w:val="0025653E"/>
    <w:rsid w:val="00256A58"/>
    <w:rsid w:val="0025740B"/>
    <w:rsid w:val="002576E4"/>
    <w:rsid w:val="00257B94"/>
    <w:rsid w:val="00260140"/>
    <w:rsid w:val="002602A7"/>
    <w:rsid w:val="002603B2"/>
    <w:rsid w:val="002604E5"/>
    <w:rsid w:val="00260F02"/>
    <w:rsid w:val="002612FA"/>
    <w:rsid w:val="0026166F"/>
    <w:rsid w:val="0026223D"/>
    <w:rsid w:val="00262E84"/>
    <w:rsid w:val="00263989"/>
    <w:rsid w:val="0026454B"/>
    <w:rsid w:val="00265AEA"/>
    <w:rsid w:val="002663C9"/>
    <w:rsid w:val="0026652A"/>
    <w:rsid w:val="00266862"/>
    <w:rsid w:val="0027047C"/>
    <w:rsid w:val="002714E0"/>
    <w:rsid w:val="00272772"/>
    <w:rsid w:val="00273BFA"/>
    <w:rsid w:val="00274CD9"/>
    <w:rsid w:val="00275D04"/>
    <w:rsid w:val="00275FDC"/>
    <w:rsid w:val="00277AEE"/>
    <w:rsid w:val="00280315"/>
    <w:rsid w:val="0028085A"/>
    <w:rsid w:val="00280D77"/>
    <w:rsid w:val="00280E09"/>
    <w:rsid w:val="00281066"/>
    <w:rsid w:val="00282705"/>
    <w:rsid w:val="00282A23"/>
    <w:rsid w:val="00282D4B"/>
    <w:rsid w:val="0028390E"/>
    <w:rsid w:val="00284187"/>
    <w:rsid w:val="00284ACC"/>
    <w:rsid w:val="00284D79"/>
    <w:rsid w:val="00284EE3"/>
    <w:rsid w:val="00285046"/>
    <w:rsid w:val="00285872"/>
    <w:rsid w:val="00286129"/>
    <w:rsid w:val="002866A9"/>
    <w:rsid w:val="00286A77"/>
    <w:rsid w:val="00286EDD"/>
    <w:rsid w:val="002872A1"/>
    <w:rsid w:val="002875BB"/>
    <w:rsid w:val="002876FC"/>
    <w:rsid w:val="00287EC6"/>
    <w:rsid w:val="00290059"/>
    <w:rsid w:val="0029011D"/>
    <w:rsid w:val="00290BBC"/>
    <w:rsid w:val="002911B6"/>
    <w:rsid w:val="002912C5"/>
    <w:rsid w:val="00291EDE"/>
    <w:rsid w:val="00291F14"/>
    <w:rsid w:val="00293366"/>
    <w:rsid w:val="00293CC2"/>
    <w:rsid w:val="002944F1"/>
    <w:rsid w:val="0029456E"/>
    <w:rsid w:val="00294631"/>
    <w:rsid w:val="0029568E"/>
    <w:rsid w:val="0029641A"/>
    <w:rsid w:val="00296B60"/>
    <w:rsid w:val="00296C6E"/>
    <w:rsid w:val="002A03E0"/>
    <w:rsid w:val="002A0909"/>
    <w:rsid w:val="002A21EB"/>
    <w:rsid w:val="002A2261"/>
    <w:rsid w:val="002A264A"/>
    <w:rsid w:val="002A3E3B"/>
    <w:rsid w:val="002A45D0"/>
    <w:rsid w:val="002A5033"/>
    <w:rsid w:val="002A5BC7"/>
    <w:rsid w:val="002A6209"/>
    <w:rsid w:val="002B0E5F"/>
    <w:rsid w:val="002B0F56"/>
    <w:rsid w:val="002B1357"/>
    <w:rsid w:val="002B16D1"/>
    <w:rsid w:val="002B2226"/>
    <w:rsid w:val="002B422C"/>
    <w:rsid w:val="002B4764"/>
    <w:rsid w:val="002B4C99"/>
    <w:rsid w:val="002B4ED9"/>
    <w:rsid w:val="002B6058"/>
    <w:rsid w:val="002B7282"/>
    <w:rsid w:val="002B7598"/>
    <w:rsid w:val="002B77CD"/>
    <w:rsid w:val="002B7F98"/>
    <w:rsid w:val="002C12B9"/>
    <w:rsid w:val="002C168A"/>
    <w:rsid w:val="002C17D9"/>
    <w:rsid w:val="002C1899"/>
    <w:rsid w:val="002C1B5D"/>
    <w:rsid w:val="002C2006"/>
    <w:rsid w:val="002C23C1"/>
    <w:rsid w:val="002C28BC"/>
    <w:rsid w:val="002C2C7E"/>
    <w:rsid w:val="002C31C9"/>
    <w:rsid w:val="002C3554"/>
    <w:rsid w:val="002C3909"/>
    <w:rsid w:val="002C3D9B"/>
    <w:rsid w:val="002C40A5"/>
    <w:rsid w:val="002C4C49"/>
    <w:rsid w:val="002C652A"/>
    <w:rsid w:val="002C66AC"/>
    <w:rsid w:val="002C6EE8"/>
    <w:rsid w:val="002C7F55"/>
    <w:rsid w:val="002D0C1F"/>
    <w:rsid w:val="002D1222"/>
    <w:rsid w:val="002D15DC"/>
    <w:rsid w:val="002D30ED"/>
    <w:rsid w:val="002D3F36"/>
    <w:rsid w:val="002D4992"/>
    <w:rsid w:val="002D5BC4"/>
    <w:rsid w:val="002D6F46"/>
    <w:rsid w:val="002D7224"/>
    <w:rsid w:val="002D77C3"/>
    <w:rsid w:val="002D7F41"/>
    <w:rsid w:val="002E0041"/>
    <w:rsid w:val="002E0337"/>
    <w:rsid w:val="002E173A"/>
    <w:rsid w:val="002E1FEB"/>
    <w:rsid w:val="002E2E72"/>
    <w:rsid w:val="002E3561"/>
    <w:rsid w:val="002E38B0"/>
    <w:rsid w:val="002E7C53"/>
    <w:rsid w:val="002F08FE"/>
    <w:rsid w:val="002F0A68"/>
    <w:rsid w:val="002F19B2"/>
    <w:rsid w:val="002F1E7B"/>
    <w:rsid w:val="002F20FA"/>
    <w:rsid w:val="002F29CB"/>
    <w:rsid w:val="002F2B72"/>
    <w:rsid w:val="002F2D2C"/>
    <w:rsid w:val="002F617F"/>
    <w:rsid w:val="002F6512"/>
    <w:rsid w:val="002F69D3"/>
    <w:rsid w:val="002F6C92"/>
    <w:rsid w:val="002F6CDA"/>
    <w:rsid w:val="002F7508"/>
    <w:rsid w:val="002F7C19"/>
    <w:rsid w:val="002F7DB5"/>
    <w:rsid w:val="00300441"/>
    <w:rsid w:val="003007C7"/>
    <w:rsid w:val="003009F5"/>
    <w:rsid w:val="003016AF"/>
    <w:rsid w:val="003021F8"/>
    <w:rsid w:val="00302C51"/>
    <w:rsid w:val="00303738"/>
    <w:rsid w:val="00304362"/>
    <w:rsid w:val="0030438D"/>
    <w:rsid w:val="00306103"/>
    <w:rsid w:val="00306623"/>
    <w:rsid w:val="00306944"/>
    <w:rsid w:val="00307697"/>
    <w:rsid w:val="00310261"/>
    <w:rsid w:val="00310366"/>
    <w:rsid w:val="003107CD"/>
    <w:rsid w:val="00310BD9"/>
    <w:rsid w:val="00310EE3"/>
    <w:rsid w:val="00311485"/>
    <w:rsid w:val="0031190B"/>
    <w:rsid w:val="0031351E"/>
    <w:rsid w:val="0031353C"/>
    <w:rsid w:val="00314230"/>
    <w:rsid w:val="00314B4C"/>
    <w:rsid w:val="00316D52"/>
    <w:rsid w:val="00317D5E"/>
    <w:rsid w:val="003208E9"/>
    <w:rsid w:val="00321521"/>
    <w:rsid w:val="00321628"/>
    <w:rsid w:val="00321B72"/>
    <w:rsid w:val="00321C95"/>
    <w:rsid w:val="003221A0"/>
    <w:rsid w:val="00322C91"/>
    <w:rsid w:val="00323509"/>
    <w:rsid w:val="00323C80"/>
    <w:rsid w:val="00323E64"/>
    <w:rsid w:val="00323F44"/>
    <w:rsid w:val="0032468D"/>
    <w:rsid w:val="00324BB5"/>
    <w:rsid w:val="003251F0"/>
    <w:rsid w:val="00325482"/>
    <w:rsid w:val="00326271"/>
    <w:rsid w:val="0032641D"/>
    <w:rsid w:val="00326D94"/>
    <w:rsid w:val="0032701C"/>
    <w:rsid w:val="00327170"/>
    <w:rsid w:val="0032771E"/>
    <w:rsid w:val="0032779C"/>
    <w:rsid w:val="00327AB2"/>
    <w:rsid w:val="00330C3C"/>
    <w:rsid w:val="00330D30"/>
    <w:rsid w:val="00330D6B"/>
    <w:rsid w:val="00330E2F"/>
    <w:rsid w:val="00331551"/>
    <w:rsid w:val="00331A02"/>
    <w:rsid w:val="0033225E"/>
    <w:rsid w:val="00333031"/>
    <w:rsid w:val="0033422B"/>
    <w:rsid w:val="00334246"/>
    <w:rsid w:val="0033430E"/>
    <w:rsid w:val="0033463A"/>
    <w:rsid w:val="00334B2E"/>
    <w:rsid w:val="003359E1"/>
    <w:rsid w:val="00335D20"/>
    <w:rsid w:val="00337393"/>
    <w:rsid w:val="003375AB"/>
    <w:rsid w:val="00340168"/>
    <w:rsid w:val="00341CFE"/>
    <w:rsid w:val="003420EA"/>
    <w:rsid w:val="00342746"/>
    <w:rsid w:val="00342783"/>
    <w:rsid w:val="00342C68"/>
    <w:rsid w:val="00343253"/>
    <w:rsid w:val="003435FC"/>
    <w:rsid w:val="0034396B"/>
    <w:rsid w:val="003440F9"/>
    <w:rsid w:val="0034450C"/>
    <w:rsid w:val="0034571F"/>
    <w:rsid w:val="003457F0"/>
    <w:rsid w:val="00345A2C"/>
    <w:rsid w:val="003473DF"/>
    <w:rsid w:val="0034774B"/>
    <w:rsid w:val="003510DD"/>
    <w:rsid w:val="00351774"/>
    <w:rsid w:val="003527FE"/>
    <w:rsid w:val="00353EDF"/>
    <w:rsid w:val="0035403F"/>
    <w:rsid w:val="00355902"/>
    <w:rsid w:val="00356CDC"/>
    <w:rsid w:val="00360314"/>
    <w:rsid w:val="00360ABA"/>
    <w:rsid w:val="00360ACA"/>
    <w:rsid w:val="0036177E"/>
    <w:rsid w:val="003620A6"/>
    <w:rsid w:val="00363899"/>
    <w:rsid w:val="00363EB6"/>
    <w:rsid w:val="00363F75"/>
    <w:rsid w:val="00365CCB"/>
    <w:rsid w:val="00366533"/>
    <w:rsid w:val="00366E9A"/>
    <w:rsid w:val="003674D4"/>
    <w:rsid w:val="0036798D"/>
    <w:rsid w:val="003706E4"/>
    <w:rsid w:val="0037124F"/>
    <w:rsid w:val="00371A70"/>
    <w:rsid w:val="00372006"/>
    <w:rsid w:val="00373A3F"/>
    <w:rsid w:val="00374612"/>
    <w:rsid w:val="00374786"/>
    <w:rsid w:val="00374F8C"/>
    <w:rsid w:val="0037556A"/>
    <w:rsid w:val="00375986"/>
    <w:rsid w:val="00375C66"/>
    <w:rsid w:val="00375DA1"/>
    <w:rsid w:val="00375E6F"/>
    <w:rsid w:val="00376E7A"/>
    <w:rsid w:val="003778D5"/>
    <w:rsid w:val="00377EC3"/>
    <w:rsid w:val="00382223"/>
    <w:rsid w:val="003823CC"/>
    <w:rsid w:val="00382565"/>
    <w:rsid w:val="0038341B"/>
    <w:rsid w:val="00384209"/>
    <w:rsid w:val="0038476E"/>
    <w:rsid w:val="0038604E"/>
    <w:rsid w:val="003873D8"/>
    <w:rsid w:val="00390A92"/>
    <w:rsid w:val="003912EA"/>
    <w:rsid w:val="00391574"/>
    <w:rsid w:val="0039233D"/>
    <w:rsid w:val="00393ACB"/>
    <w:rsid w:val="0039450F"/>
    <w:rsid w:val="00394669"/>
    <w:rsid w:val="00394886"/>
    <w:rsid w:val="00395428"/>
    <w:rsid w:val="00395935"/>
    <w:rsid w:val="0039595C"/>
    <w:rsid w:val="00395CE3"/>
    <w:rsid w:val="00395F6A"/>
    <w:rsid w:val="003960AE"/>
    <w:rsid w:val="00396608"/>
    <w:rsid w:val="003969D4"/>
    <w:rsid w:val="00396F83"/>
    <w:rsid w:val="003A0E21"/>
    <w:rsid w:val="003A1375"/>
    <w:rsid w:val="003A1E1C"/>
    <w:rsid w:val="003A31EC"/>
    <w:rsid w:val="003A4204"/>
    <w:rsid w:val="003A4A11"/>
    <w:rsid w:val="003A4E93"/>
    <w:rsid w:val="003A52C8"/>
    <w:rsid w:val="003A63C5"/>
    <w:rsid w:val="003B00F4"/>
    <w:rsid w:val="003B0BFD"/>
    <w:rsid w:val="003B1037"/>
    <w:rsid w:val="003B3A8C"/>
    <w:rsid w:val="003B3CAB"/>
    <w:rsid w:val="003B44C7"/>
    <w:rsid w:val="003B60ED"/>
    <w:rsid w:val="003B680C"/>
    <w:rsid w:val="003B720D"/>
    <w:rsid w:val="003B7516"/>
    <w:rsid w:val="003B77C5"/>
    <w:rsid w:val="003C0CA3"/>
    <w:rsid w:val="003C118C"/>
    <w:rsid w:val="003C16A0"/>
    <w:rsid w:val="003C1ED8"/>
    <w:rsid w:val="003C2692"/>
    <w:rsid w:val="003C2DC5"/>
    <w:rsid w:val="003C2E13"/>
    <w:rsid w:val="003C64B7"/>
    <w:rsid w:val="003C677A"/>
    <w:rsid w:val="003C78CE"/>
    <w:rsid w:val="003C7D48"/>
    <w:rsid w:val="003D069A"/>
    <w:rsid w:val="003D0902"/>
    <w:rsid w:val="003D0CC4"/>
    <w:rsid w:val="003D100D"/>
    <w:rsid w:val="003D13BD"/>
    <w:rsid w:val="003D1A28"/>
    <w:rsid w:val="003D1C1E"/>
    <w:rsid w:val="003D2694"/>
    <w:rsid w:val="003D2AEE"/>
    <w:rsid w:val="003D3AD7"/>
    <w:rsid w:val="003D430F"/>
    <w:rsid w:val="003D4722"/>
    <w:rsid w:val="003D5E30"/>
    <w:rsid w:val="003D5EDD"/>
    <w:rsid w:val="003D6058"/>
    <w:rsid w:val="003D648C"/>
    <w:rsid w:val="003D7C46"/>
    <w:rsid w:val="003E05F0"/>
    <w:rsid w:val="003E099F"/>
    <w:rsid w:val="003E1549"/>
    <w:rsid w:val="003E255F"/>
    <w:rsid w:val="003E2991"/>
    <w:rsid w:val="003E593D"/>
    <w:rsid w:val="003E5DA1"/>
    <w:rsid w:val="003E62DC"/>
    <w:rsid w:val="003E6B76"/>
    <w:rsid w:val="003E6FF4"/>
    <w:rsid w:val="003E7569"/>
    <w:rsid w:val="003E7AEB"/>
    <w:rsid w:val="003F0448"/>
    <w:rsid w:val="003F0566"/>
    <w:rsid w:val="003F0CB4"/>
    <w:rsid w:val="003F10A1"/>
    <w:rsid w:val="003F15DF"/>
    <w:rsid w:val="003F1BAF"/>
    <w:rsid w:val="003F1C00"/>
    <w:rsid w:val="003F2018"/>
    <w:rsid w:val="003F32D2"/>
    <w:rsid w:val="003F33F2"/>
    <w:rsid w:val="003F348D"/>
    <w:rsid w:val="003F363C"/>
    <w:rsid w:val="003F5332"/>
    <w:rsid w:val="003F5AED"/>
    <w:rsid w:val="003F7219"/>
    <w:rsid w:val="003F7C33"/>
    <w:rsid w:val="004001BE"/>
    <w:rsid w:val="004009FB"/>
    <w:rsid w:val="0040105C"/>
    <w:rsid w:val="0040123B"/>
    <w:rsid w:val="00401D6A"/>
    <w:rsid w:val="00402113"/>
    <w:rsid w:val="00402A2F"/>
    <w:rsid w:val="00403702"/>
    <w:rsid w:val="00403770"/>
    <w:rsid w:val="00403DC0"/>
    <w:rsid w:val="00405646"/>
    <w:rsid w:val="00405EB0"/>
    <w:rsid w:val="00405FBB"/>
    <w:rsid w:val="00406E74"/>
    <w:rsid w:val="00407310"/>
    <w:rsid w:val="004073D7"/>
    <w:rsid w:val="00410543"/>
    <w:rsid w:val="0041067B"/>
    <w:rsid w:val="00410B18"/>
    <w:rsid w:val="004115BA"/>
    <w:rsid w:val="00412094"/>
    <w:rsid w:val="00412406"/>
    <w:rsid w:val="00412C06"/>
    <w:rsid w:val="00413178"/>
    <w:rsid w:val="004138D2"/>
    <w:rsid w:val="00413FE3"/>
    <w:rsid w:val="00414AD2"/>
    <w:rsid w:val="00414D1A"/>
    <w:rsid w:val="00414DFB"/>
    <w:rsid w:val="00415A00"/>
    <w:rsid w:val="004161F5"/>
    <w:rsid w:val="0041698B"/>
    <w:rsid w:val="0041715A"/>
    <w:rsid w:val="004177BF"/>
    <w:rsid w:val="004214ED"/>
    <w:rsid w:val="00421A73"/>
    <w:rsid w:val="00421DE6"/>
    <w:rsid w:val="004228DB"/>
    <w:rsid w:val="00422D91"/>
    <w:rsid w:val="00424535"/>
    <w:rsid w:val="004245CF"/>
    <w:rsid w:val="00424B6B"/>
    <w:rsid w:val="00424FA7"/>
    <w:rsid w:val="0042550B"/>
    <w:rsid w:val="00425877"/>
    <w:rsid w:val="00426080"/>
    <w:rsid w:val="00426146"/>
    <w:rsid w:val="004262BD"/>
    <w:rsid w:val="004263AA"/>
    <w:rsid w:val="00426B55"/>
    <w:rsid w:val="004275CC"/>
    <w:rsid w:val="004278B2"/>
    <w:rsid w:val="00427B67"/>
    <w:rsid w:val="00430514"/>
    <w:rsid w:val="00430DD3"/>
    <w:rsid w:val="00431376"/>
    <w:rsid w:val="0043172F"/>
    <w:rsid w:val="00432FC0"/>
    <w:rsid w:val="00433D9C"/>
    <w:rsid w:val="00433E24"/>
    <w:rsid w:val="004340A5"/>
    <w:rsid w:val="00434A44"/>
    <w:rsid w:val="00434AC9"/>
    <w:rsid w:val="00434EB7"/>
    <w:rsid w:val="004369F1"/>
    <w:rsid w:val="004376BE"/>
    <w:rsid w:val="00437921"/>
    <w:rsid w:val="00440F90"/>
    <w:rsid w:val="00441002"/>
    <w:rsid w:val="00441935"/>
    <w:rsid w:val="00442C9A"/>
    <w:rsid w:val="004435DC"/>
    <w:rsid w:val="00443A1C"/>
    <w:rsid w:val="00444ACC"/>
    <w:rsid w:val="00444E37"/>
    <w:rsid w:val="004464B1"/>
    <w:rsid w:val="00447B6D"/>
    <w:rsid w:val="00447C0B"/>
    <w:rsid w:val="00451BED"/>
    <w:rsid w:val="00452F26"/>
    <w:rsid w:val="0045356C"/>
    <w:rsid w:val="00453B46"/>
    <w:rsid w:val="00454702"/>
    <w:rsid w:val="00454DFE"/>
    <w:rsid w:val="0045504C"/>
    <w:rsid w:val="00455A24"/>
    <w:rsid w:val="00455E12"/>
    <w:rsid w:val="004566D1"/>
    <w:rsid w:val="00456A7E"/>
    <w:rsid w:val="00456C3A"/>
    <w:rsid w:val="00457FD5"/>
    <w:rsid w:val="0046105B"/>
    <w:rsid w:val="004614C8"/>
    <w:rsid w:val="004615AB"/>
    <w:rsid w:val="00461AD0"/>
    <w:rsid w:val="00461E78"/>
    <w:rsid w:val="0046481C"/>
    <w:rsid w:val="0046490A"/>
    <w:rsid w:val="00464A50"/>
    <w:rsid w:val="00465267"/>
    <w:rsid w:val="0046534F"/>
    <w:rsid w:val="00465804"/>
    <w:rsid w:val="004658F8"/>
    <w:rsid w:val="00465A8D"/>
    <w:rsid w:val="004669D0"/>
    <w:rsid w:val="00466B34"/>
    <w:rsid w:val="00467399"/>
    <w:rsid w:val="00467630"/>
    <w:rsid w:val="00470357"/>
    <w:rsid w:val="00471043"/>
    <w:rsid w:val="00471B76"/>
    <w:rsid w:val="00472BFB"/>
    <w:rsid w:val="0047361A"/>
    <w:rsid w:val="00473EE7"/>
    <w:rsid w:val="004741AC"/>
    <w:rsid w:val="004745A8"/>
    <w:rsid w:val="00474654"/>
    <w:rsid w:val="00474B3A"/>
    <w:rsid w:val="00475B54"/>
    <w:rsid w:val="00475D09"/>
    <w:rsid w:val="00476F00"/>
    <w:rsid w:val="00477187"/>
    <w:rsid w:val="004774C0"/>
    <w:rsid w:val="00477955"/>
    <w:rsid w:val="0048076A"/>
    <w:rsid w:val="00484A5C"/>
    <w:rsid w:val="00485841"/>
    <w:rsid w:val="00485C8A"/>
    <w:rsid w:val="00486240"/>
    <w:rsid w:val="00486B29"/>
    <w:rsid w:val="00486C2F"/>
    <w:rsid w:val="00487E95"/>
    <w:rsid w:val="004901EB"/>
    <w:rsid w:val="004903E0"/>
    <w:rsid w:val="00492484"/>
    <w:rsid w:val="0049261F"/>
    <w:rsid w:val="00494D90"/>
    <w:rsid w:val="00494EAD"/>
    <w:rsid w:val="00495522"/>
    <w:rsid w:val="00495DEE"/>
    <w:rsid w:val="00496185"/>
    <w:rsid w:val="00497365"/>
    <w:rsid w:val="00497975"/>
    <w:rsid w:val="004A027D"/>
    <w:rsid w:val="004A15DA"/>
    <w:rsid w:val="004A2F47"/>
    <w:rsid w:val="004A3490"/>
    <w:rsid w:val="004A3768"/>
    <w:rsid w:val="004A3FFA"/>
    <w:rsid w:val="004A50FC"/>
    <w:rsid w:val="004A70BC"/>
    <w:rsid w:val="004A72E6"/>
    <w:rsid w:val="004A7F75"/>
    <w:rsid w:val="004B028F"/>
    <w:rsid w:val="004B09E1"/>
    <w:rsid w:val="004B0E65"/>
    <w:rsid w:val="004B2743"/>
    <w:rsid w:val="004B2781"/>
    <w:rsid w:val="004B38A8"/>
    <w:rsid w:val="004B5B67"/>
    <w:rsid w:val="004B772F"/>
    <w:rsid w:val="004B7B5E"/>
    <w:rsid w:val="004B7F2C"/>
    <w:rsid w:val="004C02E7"/>
    <w:rsid w:val="004C03DC"/>
    <w:rsid w:val="004C07A1"/>
    <w:rsid w:val="004C0AB5"/>
    <w:rsid w:val="004C2B70"/>
    <w:rsid w:val="004C2ECB"/>
    <w:rsid w:val="004C368E"/>
    <w:rsid w:val="004C3CEC"/>
    <w:rsid w:val="004C40C4"/>
    <w:rsid w:val="004C47D8"/>
    <w:rsid w:val="004C4AEA"/>
    <w:rsid w:val="004C51BD"/>
    <w:rsid w:val="004C5542"/>
    <w:rsid w:val="004C63A6"/>
    <w:rsid w:val="004C674A"/>
    <w:rsid w:val="004C6A6D"/>
    <w:rsid w:val="004C6B66"/>
    <w:rsid w:val="004C6E16"/>
    <w:rsid w:val="004C75BB"/>
    <w:rsid w:val="004C7BBE"/>
    <w:rsid w:val="004D0E0B"/>
    <w:rsid w:val="004D3A13"/>
    <w:rsid w:val="004D4A11"/>
    <w:rsid w:val="004D4F28"/>
    <w:rsid w:val="004D5091"/>
    <w:rsid w:val="004D5381"/>
    <w:rsid w:val="004D57B9"/>
    <w:rsid w:val="004D58A2"/>
    <w:rsid w:val="004D5A4A"/>
    <w:rsid w:val="004D5B3A"/>
    <w:rsid w:val="004D6637"/>
    <w:rsid w:val="004D67E0"/>
    <w:rsid w:val="004D6D41"/>
    <w:rsid w:val="004D76B9"/>
    <w:rsid w:val="004E14FE"/>
    <w:rsid w:val="004E1C04"/>
    <w:rsid w:val="004E20A6"/>
    <w:rsid w:val="004E2B6B"/>
    <w:rsid w:val="004E2D68"/>
    <w:rsid w:val="004E374D"/>
    <w:rsid w:val="004E42F1"/>
    <w:rsid w:val="004E4689"/>
    <w:rsid w:val="004E4725"/>
    <w:rsid w:val="004E48C7"/>
    <w:rsid w:val="004E4D41"/>
    <w:rsid w:val="004E6489"/>
    <w:rsid w:val="004E6CC7"/>
    <w:rsid w:val="004E725F"/>
    <w:rsid w:val="004E73D2"/>
    <w:rsid w:val="004E74C1"/>
    <w:rsid w:val="004E7795"/>
    <w:rsid w:val="004E7DA3"/>
    <w:rsid w:val="004E7F0B"/>
    <w:rsid w:val="004F04F3"/>
    <w:rsid w:val="004F1F39"/>
    <w:rsid w:val="004F241D"/>
    <w:rsid w:val="004F2CE1"/>
    <w:rsid w:val="004F31AA"/>
    <w:rsid w:val="004F3979"/>
    <w:rsid w:val="004F4797"/>
    <w:rsid w:val="004F47D5"/>
    <w:rsid w:val="004F4BCF"/>
    <w:rsid w:val="004F62AB"/>
    <w:rsid w:val="004F7F3F"/>
    <w:rsid w:val="00500FCE"/>
    <w:rsid w:val="005012FE"/>
    <w:rsid w:val="00501813"/>
    <w:rsid w:val="00502198"/>
    <w:rsid w:val="00502A80"/>
    <w:rsid w:val="00503276"/>
    <w:rsid w:val="0050382D"/>
    <w:rsid w:val="00503832"/>
    <w:rsid w:val="00503998"/>
    <w:rsid w:val="00503AC4"/>
    <w:rsid w:val="00503B27"/>
    <w:rsid w:val="005047D2"/>
    <w:rsid w:val="00505267"/>
    <w:rsid w:val="00505505"/>
    <w:rsid w:val="005056A2"/>
    <w:rsid w:val="005064D4"/>
    <w:rsid w:val="00506C4F"/>
    <w:rsid w:val="0051053E"/>
    <w:rsid w:val="005106C4"/>
    <w:rsid w:val="005117C0"/>
    <w:rsid w:val="00513582"/>
    <w:rsid w:val="00513880"/>
    <w:rsid w:val="00514610"/>
    <w:rsid w:val="00515152"/>
    <w:rsid w:val="00516BA5"/>
    <w:rsid w:val="0051790F"/>
    <w:rsid w:val="00517EC7"/>
    <w:rsid w:val="00520419"/>
    <w:rsid w:val="00520754"/>
    <w:rsid w:val="00521B22"/>
    <w:rsid w:val="005229C0"/>
    <w:rsid w:val="005231B8"/>
    <w:rsid w:val="00525108"/>
    <w:rsid w:val="00525C4F"/>
    <w:rsid w:val="005262F1"/>
    <w:rsid w:val="005268D4"/>
    <w:rsid w:val="00527864"/>
    <w:rsid w:val="00530A07"/>
    <w:rsid w:val="00530F07"/>
    <w:rsid w:val="00530FCB"/>
    <w:rsid w:val="0053232E"/>
    <w:rsid w:val="00532797"/>
    <w:rsid w:val="005329BC"/>
    <w:rsid w:val="005335B8"/>
    <w:rsid w:val="005339E4"/>
    <w:rsid w:val="005340B4"/>
    <w:rsid w:val="0053500D"/>
    <w:rsid w:val="0053553C"/>
    <w:rsid w:val="005357A1"/>
    <w:rsid w:val="00535AA3"/>
    <w:rsid w:val="00535DC9"/>
    <w:rsid w:val="00536793"/>
    <w:rsid w:val="00536A7C"/>
    <w:rsid w:val="00537032"/>
    <w:rsid w:val="005371AE"/>
    <w:rsid w:val="00537FFA"/>
    <w:rsid w:val="005406B9"/>
    <w:rsid w:val="00541516"/>
    <w:rsid w:val="00541756"/>
    <w:rsid w:val="0054287A"/>
    <w:rsid w:val="005431C3"/>
    <w:rsid w:val="005444E5"/>
    <w:rsid w:val="0054504C"/>
    <w:rsid w:val="005450D1"/>
    <w:rsid w:val="0054751F"/>
    <w:rsid w:val="00547ADF"/>
    <w:rsid w:val="00550439"/>
    <w:rsid w:val="00550A4E"/>
    <w:rsid w:val="00551893"/>
    <w:rsid w:val="00553937"/>
    <w:rsid w:val="005548AC"/>
    <w:rsid w:val="0055548F"/>
    <w:rsid w:val="005557F3"/>
    <w:rsid w:val="00555D76"/>
    <w:rsid w:val="00556110"/>
    <w:rsid w:val="0055731C"/>
    <w:rsid w:val="00560A20"/>
    <w:rsid w:val="00562170"/>
    <w:rsid w:val="005633D9"/>
    <w:rsid w:val="005654CD"/>
    <w:rsid w:val="00565641"/>
    <w:rsid w:val="0056683D"/>
    <w:rsid w:val="0057010B"/>
    <w:rsid w:val="00570493"/>
    <w:rsid w:val="00570937"/>
    <w:rsid w:val="00570FEE"/>
    <w:rsid w:val="00572B70"/>
    <w:rsid w:val="00572B76"/>
    <w:rsid w:val="005735AB"/>
    <w:rsid w:val="00574503"/>
    <w:rsid w:val="00574B1B"/>
    <w:rsid w:val="0057602C"/>
    <w:rsid w:val="00576194"/>
    <w:rsid w:val="00576F54"/>
    <w:rsid w:val="00577273"/>
    <w:rsid w:val="00577695"/>
    <w:rsid w:val="00580639"/>
    <w:rsid w:val="0058155B"/>
    <w:rsid w:val="005816DD"/>
    <w:rsid w:val="00583AFF"/>
    <w:rsid w:val="00583D4B"/>
    <w:rsid w:val="00583D96"/>
    <w:rsid w:val="00583FCD"/>
    <w:rsid w:val="0058413D"/>
    <w:rsid w:val="005855F5"/>
    <w:rsid w:val="00585895"/>
    <w:rsid w:val="00586FB7"/>
    <w:rsid w:val="0058716B"/>
    <w:rsid w:val="00587213"/>
    <w:rsid w:val="0058780A"/>
    <w:rsid w:val="005900E6"/>
    <w:rsid w:val="00590349"/>
    <w:rsid w:val="00590434"/>
    <w:rsid w:val="00592E06"/>
    <w:rsid w:val="00593DBB"/>
    <w:rsid w:val="00593E5D"/>
    <w:rsid w:val="005940C1"/>
    <w:rsid w:val="00594EBF"/>
    <w:rsid w:val="00594F7B"/>
    <w:rsid w:val="005953B9"/>
    <w:rsid w:val="00596169"/>
    <w:rsid w:val="00596A36"/>
    <w:rsid w:val="0059710F"/>
    <w:rsid w:val="00597430"/>
    <w:rsid w:val="005979BB"/>
    <w:rsid w:val="005A1123"/>
    <w:rsid w:val="005A11CC"/>
    <w:rsid w:val="005A23E7"/>
    <w:rsid w:val="005A34FA"/>
    <w:rsid w:val="005A38E0"/>
    <w:rsid w:val="005A3A18"/>
    <w:rsid w:val="005A440D"/>
    <w:rsid w:val="005A4CBE"/>
    <w:rsid w:val="005A4E58"/>
    <w:rsid w:val="005A4FA0"/>
    <w:rsid w:val="005A5BFB"/>
    <w:rsid w:val="005A6432"/>
    <w:rsid w:val="005A6A58"/>
    <w:rsid w:val="005B0689"/>
    <w:rsid w:val="005B11AB"/>
    <w:rsid w:val="005B275D"/>
    <w:rsid w:val="005B2C1C"/>
    <w:rsid w:val="005B4191"/>
    <w:rsid w:val="005B445C"/>
    <w:rsid w:val="005B4E47"/>
    <w:rsid w:val="005B59A8"/>
    <w:rsid w:val="005B61BD"/>
    <w:rsid w:val="005C11A7"/>
    <w:rsid w:val="005C1250"/>
    <w:rsid w:val="005C1953"/>
    <w:rsid w:val="005C204D"/>
    <w:rsid w:val="005C21F2"/>
    <w:rsid w:val="005C23A6"/>
    <w:rsid w:val="005C274D"/>
    <w:rsid w:val="005C2D5F"/>
    <w:rsid w:val="005C323B"/>
    <w:rsid w:val="005C37E0"/>
    <w:rsid w:val="005C3843"/>
    <w:rsid w:val="005C42F0"/>
    <w:rsid w:val="005C4636"/>
    <w:rsid w:val="005C637C"/>
    <w:rsid w:val="005D02C6"/>
    <w:rsid w:val="005D1B05"/>
    <w:rsid w:val="005D1BCB"/>
    <w:rsid w:val="005D1DD1"/>
    <w:rsid w:val="005D2244"/>
    <w:rsid w:val="005D22F4"/>
    <w:rsid w:val="005D2B0B"/>
    <w:rsid w:val="005D4415"/>
    <w:rsid w:val="005D4BFD"/>
    <w:rsid w:val="005D4EB4"/>
    <w:rsid w:val="005D607A"/>
    <w:rsid w:val="005D60E4"/>
    <w:rsid w:val="005D6563"/>
    <w:rsid w:val="005D6A25"/>
    <w:rsid w:val="005D7F3F"/>
    <w:rsid w:val="005E0EC8"/>
    <w:rsid w:val="005E158C"/>
    <w:rsid w:val="005E225D"/>
    <w:rsid w:val="005E2EE0"/>
    <w:rsid w:val="005E518D"/>
    <w:rsid w:val="005E5980"/>
    <w:rsid w:val="005E6705"/>
    <w:rsid w:val="005E79B0"/>
    <w:rsid w:val="005F04F6"/>
    <w:rsid w:val="005F1E21"/>
    <w:rsid w:val="005F2269"/>
    <w:rsid w:val="005F3744"/>
    <w:rsid w:val="005F3E33"/>
    <w:rsid w:val="005F4293"/>
    <w:rsid w:val="005F743D"/>
    <w:rsid w:val="00600450"/>
    <w:rsid w:val="0060085D"/>
    <w:rsid w:val="0060090C"/>
    <w:rsid w:val="006017BB"/>
    <w:rsid w:val="006043A9"/>
    <w:rsid w:val="006048D0"/>
    <w:rsid w:val="006053FC"/>
    <w:rsid w:val="00605789"/>
    <w:rsid w:val="0060581A"/>
    <w:rsid w:val="00605A80"/>
    <w:rsid w:val="00605E5F"/>
    <w:rsid w:val="00606467"/>
    <w:rsid w:val="0060717E"/>
    <w:rsid w:val="006072E1"/>
    <w:rsid w:val="00607EBC"/>
    <w:rsid w:val="00607FF7"/>
    <w:rsid w:val="00610232"/>
    <w:rsid w:val="00610503"/>
    <w:rsid w:val="006113B7"/>
    <w:rsid w:val="00611702"/>
    <w:rsid w:val="0061186D"/>
    <w:rsid w:val="00611A88"/>
    <w:rsid w:val="00611F48"/>
    <w:rsid w:val="006138F1"/>
    <w:rsid w:val="006141C6"/>
    <w:rsid w:val="00614536"/>
    <w:rsid w:val="00615734"/>
    <w:rsid w:val="00615A0B"/>
    <w:rsid w:val="006161C8"/>
    <w:rsid w:val="00616C8F"/>
    <w:rsid w:val="00616F5B"/>
    <w:rsid w:val="0061702A"/>
    <w:rsid w:val="00620419"/>
    <w:rsid w:val="006204B2"/>
    <w:rsid w:val="00621335"/>
    <w:rsid w:val="006217C0"/>
    <w:rsid w:val="0062194C"/>
    <w:rsid w:val="00623063"/>
    <w:rsid w:val="006232DC"/>
    <w:rsid w:val="006248C8"/>
    <w:rsid w:val="00624C8F"/>
    <w:rsid w:val="00627597"/>
    <w:rsid w:val="0062796C"/>
    <w:rsid w:val="00627B78"/>
    <w:rsid w:val="00630B5D"/>
    <w:rsid w:val="00630DE8"/>
    <w:rsid w:val="0063157B"/>
    <w:rsid w:val="00632ECC"/>
    <w:rsid w:val="0063321C"/>
    <w:rsid w:val="0063358A"/>
    <w:rsid w:val="00634854"/>
    <w:rsid w:val="00636877"/>
    <w:rsid w:val="00636DD1"/>
    <w:rsid w:val="00640F02"/>
    <w:rsid w:val="00641878"/>
    <w:rsid w:val="00641FC1"/>
    <w:rsid w:val="006427A5"/>
    <w:rsid w:val="00642DD5"/>
    <w:rsid w:val="00644915"/>
    <w:rsid w:val="006449F1"/>
    <w:rsid w:val="00645AAA"/>
    <w:rsid w:val="00645C4A"/>
    <w:rsid w:val="00646A9E"/>
    <w:rsid w:val="00646E94"/>
    <w:rsid w:val="0064764C"/>
    <w:rsid w:val="00647E77"/>
    <w:rsid w:val="00652C98"/>
    <w:rsid w:val="00653516"/>
    <w:rsid w:val="00653EC9"/>
    <w:rsid w:val="00654923"/>
    <w:rsid w:val="0065569D"/>
    <w:rsid w:val="0065597E"/>
    <w:rsid w:val="00655BE3"/>
    <w:rsid w:val="00660E5D"/>
    <w:rsid w:val="00662641"/>
    <w:rsid w:val="006630CC"/>
    <w:rsid w:val="0066391E"/>
    <w:rsid w:val="006649F8"/>
    <w:rsid w:val="00664EA2"/>
    <w:rsid w:val="0066535C"/>
    <w:rsid w:val="006655A4"/>
    <w:rsid w:val="006662BE"/>
    <w:rsid w:val="00666A51"/>
    <w:rsid w:val="00670853"/>
    <w:rsid w:val="00671B7C"/>
    <w:rsid w:val="006727E9"/>
    <w:rsid w:val="00673622"/>
    <w:rsid w:val="00673689"/>
    <w:rsid w:val="0067411F"/>
    <w:rsid w:val="006741BB"/>
    <w:rsid w:val="006756F0"/>
    <w:rsid w:val="0067574A"/>
    <w:rsid w:val="00675AFA"/>
    <w:rsid w:val="00676B48"/>
    <w:rsid w:val="00677B4E"/>
    <w:rsid w:val="006800BF"/>
    <w:rsid w:val="00681098"/>
    <w:rsid w:val="00681480"/>
    <w:rsid w:val="00681A0B"/>
    <w:rsid w:val="00682532"/>
    <w:rsid w:val="00683156"/>
    <w:rsid w:val="00683AA5"/>
    <w:rsid w:val="00683B49"/>
    <w:rsid w:val="00683ECD"/>
    <w:rsid w:val="006849E8"/>
    <w:rsid w:val="0068683B"/>
    <w:rsid w:val="00687715"/>
    <w:rsid w:val="00687E88"/>
    <w:rsid w:val="00690E8C"/>
    <w:rsid w:val="00691A78"/>
    <w:rsid w:val="006926CD"/>
    <w:rsid w:val="006927AF"/>
    <w:rsid w:val="00693236"/>
    <w:rsid w:val="006949A1"/>
    <w:rsid w:val="006952BA"/>
    <w:rsid w:val="00695DA5"/>
    <w:rsid w:val="006974C3"/>
    <w:rsid w:val="006979E1"/>
    <w:rsid w:val="006A107D"/>
    <w:rsid w:val="006A11A4"/>
    <w:rsid w:val="006A125E"/>
    <w:rsid w:val="006A15FE"/>
    <w:rsid w:val="006A3A2C"/>
    <w:rsid w:val="006A46F7"/>
    <w:rsid w:val="006A4CA5"/>
    <w:rsid w:val="006A5513"/>
    <w:rsid w:val="006A5520"/>
    <w:rsid w:val="006A5713"/>
    <w:rsid w:val="006A6341"/>
    <w:rsid w:val="006A6C4F"/>
    <w:rsid w:val="006B013F"/>
    <w:rsid w:val="006B1023"/>
    <w:rsid w:val="006B10C3"/>
    <w:rsid w:val="006B18DB"/>
    <w:rsid w:val="006B1DF8"/>
    <w:rsid w:val="006B22F0"/>
    <w:rsid w:val="006B2596"/>
    <w:rsid w:val="006B29D7"/>
    <w:rsid w:val="006B2D02"/>
    <w:rsid w:val="006B31A9"/>
    <w:rsid w:val="006B330E"/>
    <w:rsid w:val="006B4A3C"/>
    <w:rsid w:val="006B75F8"/>
    <w:rsid w:val="006C0497"/>
    <w:rsid w:val="006C09D1"/>
    <w:rsid w:val="006C0FD1"/>
    <w:rsid w:val="006C1371"/>
    <w:rsid w:val="006C17E4"/>
    <w:rsid w:val="006C1B17"/>
    <w:rsid w:val="006C2F59"/>
    <w:rsid w:val="006C331A"/>
    <w:rsid w:val="006C3533"/>
    <w:rsid w:val="006C44D6"/>
    <w:rsid w:val="006C4A9B"/>
    <w:rsid w:val="006C4D8C"/>
    <w:rsid w:val="006C6594"/>
    <w:rsid w:val="006C7275"/>
    <w:rsid w:val="006C7CDF"/>
    <w:rsid w:val="006C7DA4"/>
    <w:rsid w:val="006D07E7"/>
    <w:rsid w:val="006D08C3"/>
    <w:rsid w:val="006D0DC3"/>
    <w:rsid w:val="006D0EE4"/>
    <w:rsid w:val="006D1AFB"/>
    <w:rsid w:val="006D1EB9"/>
    <w:rsid w:val="006D2B18"/>
    <w:rsid w:val="006D2F2C"/>
    <w:rsid w:val="006D3078"/>
    <w:rsid w:val="006D370D"/>
    <w:rsid w:val="006D4800"/>
    <w:rsid w:val="006D559B"/>
    <w:rsid w:val="006D5945"/>
    <w:rsid w:val="006D5D3E"/>
    <w:rsid w:val="006D5ED6"/>
    <w:rsid w:val="006D64CA"/>
    <w:rsid w:val="006D6581"/>
    <w:rsid w:val="006D725E"/>
    <w:rsid w:val="006D7A84"/>
    <w:rsid w:val="006D7B6E"/>
    <w:rsid w:val="006E0F11"/>
    <w:rsid w:val="006E0FB9"/>
    <w:rsid w:val="006E2612"/>
    <w:rsid w:val="006E332C"/>
    <w:rsid w:val="006E365C"/>
    <w:rsid w:val="006E3F1A"/>
    <w:rsid w:val="006E4257"/>
    <w:rsid w:val="006E4313"/>
    <w:rsid w:val="006E49AD"/>
    <w:rsid w:val="006E4A8E"/>
    <w:rsid w:val="006E4FBC"/>
    <w:rsid w:val="006E5A07"/>
    <w:rsid w:val="006E5D7F"/>
    <w:rsid w:val="006E5F8C"/>
    <w:rsid w:val="006E7123"/>
    <w:rsid w:val="006F0C40"/>
    <w:rsid w:val="006F0C7E"/>
    <w:rsid w:val="006F0F75"/>
    <w:rsid w:val="006F155D"/>
    <w:rsid w:val="006F2342"/>
    <w:rsid w:val="006F2576"/>
    <w:rsid w:val="006F2F67"/>
    <w:rsid w:val="006F38F6"/>
    <w:rsid w:val="006F48AD"/>
    <w:rsid w:val="006F52C5"/>
    <w:rsid w:val="006F530D"/>
    <w:rsid w:val="006F537D"/>
    <w:rsid w:val="006F5A19"/>
    <w:rsid w:val="006F68F5"/>
    <w:rsid w:val="006F6BBD"/>
    <w:rsid w:val="006F7D38"/>
    <w:rsid w:val="007014BD"/>
    <w:rsid w:val="00702F07"/>
    <w:rsid w:val="007031EA"/>
    <w:rsid w:val="007034F1"/>
    <w:rsid w:val="0070352B"/>
    <w:rsid w:val="00703773"/>
    <w:rsid w:val="00703BE4"/>
    <w:rsid w:val="00704028"/>
    <w:rsid w:val="007040FC"/>
    <w:rsid w:val="00704CED"/>
    <w:rsid w:val="00705D03"/>
    <w:rsid w:val="00706807"/>
    <w:rsid w:val="00707AAC"/>
    <w:rsid w:val="00707C7A"/>
    <w:rsid w:val="00710538"/>
    <w:rsid w:val="00711452"/>
    <w:rsid w:val="00711BEA"/>
    <w:rsid w:val="00711FF0"/>
    <w:rsid w:val="007126F5"/>
    <w:rsid w:val="0071272A"/>
    <w:rsid w:val="00713BB6"/>
    <w:rsid w:val="007147CF"/>
    <w:rsid w:val="00714D71"/>
    <w:rsid w:val="007156FF"/>
    <w:rsid w:val="00715847"/>
    <w:rsid w:val="00715AC6"/>
    <w:rsid w:val="00717350"/>
    <w:rsid w:val="00717F7A"/>
    <w:rsid w:val="00720494"/>
    <w:rsid w:val="00721AB3"/>
    <w:rsid w:val="00721B5D"/>
    <w:rsid w:val="00722758"/>
    <w:rsid w:val="007228BC"/>
    <w:rsid w:val="00722E4C"/>
    <w:rsid w:val="00723077"/>
    <w:rsid w:val="00723809"/>
    <w:rsid w:val="0072434C"/>
    <w:rsid w:val="00724818"/>
    <w:rsid w:val="0072484C"/>
    <w:rsid w:val="00724D85"/>
    <w:rsid w:val="0072510D"/>
    <w:rsid w:val="0072529F"/>
    <w:rsid w:val="00725BCC"/>
    <w:rsid w:val="0072687B"/>
    <w:rsid w:val="00726B31"/>
    <w:rsid w:val="00726B36"/>
    <w:rsid w:val="007271DF"/>
    <w:rsid w:val="00730AC1"/>
    <w:rsid w:val="00730AE1"/>
    <w:rsid w:val="00730EEC"/>
    <w:rsid w:val="007319A0"/>
    <w:rsid w:val="00731B55"/>
    <w:rsid w:val="00731CD1"/>
    <w:rsid w:val="0073414C"/>
    <w:rsid w:val="00734370"/>
    <w:rsid w:val="0073446F"/>
    <w:rsid w:val="00734CF0"/>
    <w:rsid w:val="00735928"/>
    <w:rsid w:val="00735E8E"/>
    <w:rsid w:val="00737366"/>
    <w:rsid w:val="007376E0"/>
    <w:rsid w:val="00737864"/>
    <w:rsid w:val="00737F4B"/>
    <w:rsid w:val="0074001E"/>
    <w:rsid w:val="007400F7"/>
    <w:rsid w:val="00740283"/>
    <w:rsid w:val="00740B27"/>
    <w:rsid w:val="0074121F"/>
    <w:rsid w:val="007415B9"/>
    <w:rsid w:val="007418BF"/>
    <w:rsid w:val="00741E90"/>
    <w:rsid w:val="00742226"/>
    <w:rsid w:val="00743840"/>
    <w:rsid w:val="00744DEB"/>
    <w:rsid w:val="0074665A"/>
    <w:rsid w:val="0074668B"/>
    <w:rsid w:val="0074704E"/>
    <w:rsid w:val="00747128"/>
    <w:rsid w:val="007479BF"/>
    <w:rsid w:val="00750110"/>
    <w:rsid w:val="007502BB"/>
    <w:rsid w:val="00750DF3"/>
    <w:rsid w:val="00751307"/>
    <w:rsid w:val="00751816"/>
    <w:rsid w:val="00751AD6"/>
    <w:rsid w:val="00752281"/>
    <w:rsid w:val="007525C3"/>
    <w:rsid w:val="007537AA"/>
    <w:rsid w:val="007538E2"/>
    <w:rsid w:val="00754954"/>
    <w:rsid w:val="00755A97"/>
    <w:rsid w:val="007564DF"/>
    <w:rsid w:val="007564EB"/>
    <w:rsid w:val="007569B4"/>
    <w:rsid w:val="007610FE"/>
    <w:rsid w:val="00761517"/>
    <w:rsid w:val="00761AA1"/>
    <w:rsid w:val="00763813"/>
    <w:rsid w:val="00765693"/>
    <w:rsid w:val="0076579E"/>
    <w:rsid w:val="007659A6"/>
    <w:rsid w:val="00765EDB"/>
    <w:rsid w:val="00766B50"/>
    <w:rsid w:val="00767F3A"/>
    <w:rsid w:val="00770406"/>
    <w:rsid w:val="007707F9"/>
    <w:rsid w:val="00770DEA"/>
    <w:rsid w:val="007712F6"/>
    <w:rsid w:val="00771EBC"/>
    <w:rsid w:val="00772323"/>
    <w:rsid w:val="007724E0"/>
    <w:rsid w:val="007730C4"/>
    <w:rsid w:val="0077335D"/>
    <w:rsid w:val="00773E7E"/>
    <w:rsid w:val="0077541D"/>
    <w:rsid w:val="007800AF"/>
    <w:rsid w:val="007805E7"/>
    <w:rsid w:val="00780D8B"/>
    <w:rsid w:val="00781296"/>
    <w:rsid w:val="007817AA"/>
    <w:rsid w:val="00782109"/>
    <w:rsid w:val="00782393"/>
    <w:rsid w:val="00782487"/>
    <w:rsid w:val="00782FDC"/>
    <w:rsid w:val="00782FE4"/>
    <w:rsid w:val="00783CAE"/>
    <w:rsid w:val="007854CF"/>
    <w:rsid w:val="007855E6"/>
    <w:rsid w:val="00786B97"/>
    <w:rsid w:val="00786FEC"/>
    <w:rsid w:val="00787761"/>
    <w:rsid w:val="00790304"/>
    <w:rsid w:val="00790EB8"/>
    <w:rsid w:val="00792024"/>
    <w:rsid w:val="00792184"/>
    <w:rsid w:val="0079238A"/>
    <w:rsid w:val="007925DA"/>
    <w:rsid w:val="007930AE"/>
    <w:rsid w:val="00793989"/>
    <w:rsid w:val="007948AC"/>
    <w:rsid w:val="00794952"/>
    <w:rsid w:val="0079568D"/>
    <w:rsid w:val="00797811"/>
    <w:rsid w:val="00797EC2"/>
    <w:rsid w:val="007A0C4C"/>
    <w:rsid w:val="007A2CA1"/>
    <w:rsid w:val="007A34D9"/>
    <w:rsid w:val="007A36A7"/>
    <w:rsid w:val="007A6302"/>
    <w:rsid w:val="007A6BD2"/>
    <w:rsid w:val="007A7830"/>
    <w:rsid w:val="007B02B9"/>
    <w:rsid w:val="007B0FBF"/>
    <w:rsid w:val="007B12BD"/>
    <w:rsid w:val="007B1804"/>
    <w:rsid w:val="007B1AA8"/>
    <w:rsid w:val="007B20C8"/>
    <w:rsid w:val="007B21F7"/>
    <w:rsid w:val="007B23B9"/>
    <w:rsid w:val="007B242B"/>
    <w:rsid w:val="007B2826"/>
    <w:rsid w:val="007B309E"/>
    <w:rsid w:val="007B3F78"/>
    <w:rsid w:val="007B6301"/>
    <w:rsid w:val="007B6523"/>
    <w:rsid w:val="007B7E2B"/>
    <w:rsid w:val="007C0588"/>
    <w:rsid w:val="007C07B7"/>
    <w:rsid w:val="007C0943"/>
    <w:rsid w:val="007C1F0B"/>
    <w:rsid w:val="007C2034"/>
    <w:rsid w:val="007C3A8E"/>
    <w:rsid w:val="007C3F5B"/>
    <w:rsid w:val="007C525D"/>
    <w:rsid w:val="007C64D0"/>
    <w:rsid w:val="007C6F09"/>
    <w:rsid w:val="007C72B1"/>
    <w:rsid w:val="007D0B57"/>
    <w:rsid w:val="007D1C4D"/>
    <w:rsid w:val="007D24CD"/>
    <w:rsid w:val="007D59E8"/>
    <w:rsid w:val="007D5A18"/>
    <w:rsid w:val="007D5EE7"/>
    <w:rsid w:val="007D624E"/>
    <w:rsid w:val="007D649D"/>
    <w:rsid w:val="007D6AED"/>
    <w:rsid w:val="007D6D46"/>
    <w:rsid w:val="007D6E6F"/>
    <w:rsid w:val="007D7448"/>
    <w:rsid w:val="007D7AB4"/>
    <w:rsid w:val="007D7E5B"/>
    <w:rsid w:val="007E29F8"/>
    <w:rsid w:val="007E2A44"/>
    <w:rsid w:val="007E2CDA"/>
    <w:rsid w:val="007E2EC3"/>
    <w:rsid w:val="007E3970"/>
    <w:rsid w:val="007E39DE"/>
    <w:rsid w:val="007E4659"/>
    <w:rsid w:val="007E4D40"/>
    <w:rsid w:val="007E5283"/>
    <w:rsid w:val="007E55DE"/>
    <w:rsid w:val="007E79D8"/>
    <w:rsid w:val="007F03F4"/>
    <w:rsid w:val="007F0C39"/>
    <w:rsid w:val="007F1148"/>
    <w:rsid w:val="007F16FB"/>
    <w:rsid w:val="007F3794"/>
    <w:rsid w:val="007F3BE1"/>
    <w:rsid w:val="007F4577"/>
    <w:rsid w:val="007F6DBA"/>
    <w:rsid w:val="007F7581"/>
    <w:rsid w:val="0080128A"/>
    <w:rsid w:val="00801A3A"/>
    <w:rsid w:val="00801C63"/>
    <w:rsid w:val="00801E93"/>
    <w:rsid w:val="00802E4C"/>
    <w:rsid w:val="00802F1E"/>
    <w:rsid w:val="008034EE"/>
    <w:rsid w:val="0080381E"/>
    <w:rsid w:val="00804725"/>
    <w:rsid w:val="00804E71"/>
    <w:rsid w:val="00804EFC"/>
    <w:rsid w:val="008054D1"/>
    <w:rsid w:val="00805E7C"/>
    <w:rsid w:val="00806BAF"/>
    <w:rsid w:val="00806ED8"/>
    <w:rsid w:val="00806F86"/>
    <w:rsid w:val="008075F1"/>
    <w:rsid w:val="008078F2"/>
    <w:rsid w:val="00807A3B"/>
    <w:rsid w:val="008102E5"/>
    <w:rsid w:val="00811174"/>
    <w:rsid w:val="00811231"/>
    <w:rsid w:val="00812136"/>
    <w:rsid w:val="008124DF"/>
    <w:rsid w:val="00812C1A"/>
    <w:rsid w:val="008149AD"/>
    <w:rsid w:val="00815752"/>
    <w:rsid w:val="008161EB"/>
    <w:rsid w:val="00816595"/>
    <w:rsid w:val="00816780"/>
    <w:rsid w:val="00816FB0"/>
    <w:rsid w:val="00817047"/>
    <w:rsid w:val="00817695"/>
    <w:rsid w:val="0081772E"/>
    <w:rsid w:val="00823D81"/>
    <w:rsid w:val="00825092"/>
    <w:rsid w:val="00825DB7"/>
    <w:rsid w:val="008262B3"/>
    <w:rsid w:val="0082684B"/>
    <w:rsid w:val="0082702E"/>
    <w:rsid w:val="008274D8"/>
    <w:rsid w:val="00827675"/>
    <w:rsid w:val="008277A3"/>
    <w:rsid w:val="00827DDD"/>
    <w:rsid w:val="00830240"/>
    <w:rsid w:val="00830772"/>
    <w:rsid w:val="00830F37"/>
    <w:rsid w:val="00831260"/>
    <w:rsid w:val="008327C0"/>
    <w:rsid w:val="00833087"/>
    <w:rsid w:val="00833338"/>
    <w:rsid w:val="00834112"/>
    <w:rsid w:val="008349A3"/>
    <w:rsid w:val="00835209"/>
    <w:rsid w:val="008352F4"/>
    <w:rsid w:val="00835F24"/>
    <w:rsid w:val="00836A0E"/>
    <w:rsid w:val="00836C6C"/>
    <w:rsid w:val="00837CD3"/>
    <w:rsid w:val="0084099D"/>
    <w:rsid w:val="008412F0"/>
    <w:rsid w:val="0084217E"/>
    <w:rsid w:val="008426F6"/>
    <w:rsid w:val="008428B9"/>
    <w:rsid w:val="00842A02"/>
    <w:rsid w:val="00843158"/>
    <w:rsid w:val="00843473"/>
    <w:rsid w:val="00843C4E"/>
    <w:rsid w:val="00844CEA"/>
    <w:rsid w:val="0084511C"/>
    <w:rsid w:val="008464D4"/>
    <w:rsid w:val="008466DF"/>
    <w:rsid w:val="008468C0"/>
    <w:rsid w:val="008531C4"/>
    <w:rsid w:val="00853BA3"/>
    <w:rsid w:val="0085459E"/>
    <w:rsid w:val="00854919"/>
    <w:rsid w:val="008549E7"/>
    <w:rsid w:val="00856A85"/>
    <w:rsid w:val="00857264"/>
    <w:rsid w:val="008609A0"/>
    <w:rsid w:val="00861510"/>
    <w:rsid w:val="00861B23"/>
    <w:rsid w:val="00862E51"/>
    <w:rsid w:val="00863EAA"/>
    <w:rsid w:val="008642F7"/>
    <w:rsid w:val="0086463C"/>
    <w:rsid w:val="00864BE2"/>
    <w:rsid w:val="00866991"/>
    <w:rsid w:val="00867015"/>
    <w:rsid w:val="0086715F"/>
    <w:rsid w:val="00867B48"/>
    <w:rsid w:val="00867B88"/>
    <w:rsid w:val="00867CBB"/>
    <w:rsid w:val="0087036F"/>
    <w:rsid w:val="00870669"/>
    <w:rsid w:val="00871012"/>
    <w:rsid w:val="008710DA"/>
    <w:rsid w:val="00871974"/>
    <w:rsid w:val="0087205B"/>
    <w:rsid w:val="00872962"/>
    <w:rsid w:val="00872F28"/>
    <w:rsid w:val="008736F0"/>
    <w:rsid w:val="00873D43"/>
    <w:rsid w:val="00873E46"/>
    <w:rsid w:val="00873EAE"/>
    <w:rsid w:val="0087436B"/>
    <w:rsid w:val="0087444D"/>
    <w:rsid w:val="008749AB"/>
    <w:rsid w:val="00874D30"/>
    <w:rsid w:val="00875630"/>
    <w:rsid w:val="00875E1C"/>
    <w:rsid w:val="0087604A"/>
    <w:rsid w:val="00877078"/>
    <w:rsid w:val="00877DD1"/>
    <w:rsid w:val="008806FB"/>
    <w:rsid w:val="00880A64"/>
    <w:rsid w:val="00880DC4"/>
    <w:rsid w:val="00880DC6"/>
    <w:rsid w:val="00881A90"/>
    <w:rsid w:val="00882532"/>
    <w:rsid w:val="00882C95"/>
    <w:rsid w:val="00885405"/>
    <w:rsid w:val="00885A2E"/>
    <w:rsid w:val="00885AFA"/>
    <w:rsid w:val="00886952"/>
    <w:rsid w:val="00887855"/>
    <w:rsid w:val="00887B89"/>
    <w:rsid w:val="0089041C"/>
    <w:rsid w:val="00890827"/>
    <w:rsid w:val="0089121A"/>
    <w:rsid w:val="008918BB"/>
    <w:rsid w:val="008920C3"/>
    <w:rsid w:val="00892F27"/>
    <w:rsid w:val="00893771"/>
    <w:rsid w:val="00893B5D"/>
    <w:rsid w:val="008941C6"/>
    <w:rsid w:val="00894D6E"/>
    <w:rsid w:val="00896C5C"/>
    <w:rsid w:val="00896CA5"/>
    <w:rsid w:val="00897198"/>
    <w:rsid w:val="00897822"/>
    <w:rsid w:val="00897840"/>
    <w:rsid w:val="008A1472"/>
    <w:rsid w:val="008A2017"/>
    <w:rsid w:val="008A2569"/>
    <w:rsid w:val="008A2B7E"/>
    <w:rsid w:val="008A2BA7"/>
    <w:rsid w:val="008A3DE6"/>
    <w:rsid w:val="008A435C"/>
    <w:rsid w:val="008A562A"/>
    <w:rsid w:val="008A7E00"/>
    <w:rsid w:val="008B006F"/>
    <w:rsid w:val="008B0344"/>
    <w:rsid w:val="008B0B66"/>
    <w:rsid w:val="008B0E4C"/>
    <w:rsid w:val="008B0FC3"/>
    <w:rsid w:val="008B1D6F"/>
    <w:rsid w:val="008B2B2B"/>
    <w:rsid w:val="008B2ED9"/>
    <w:rsid w:val="008B3843"/>
    <w:rsid w:val="008B6013"/>
    <w:rsid w:val="008B6C72"/>
    <w:rsid w:val="008B6C98"/>
    <w:rsid w:val="008B6E28"/>
    <w:rsid w:val="008B7ED7"/>
    <w:rsid w:val="008C08F1"/>
    <w:rsid w:val="008C0907"/>
    <w:rsid w:val="008C091A"/>
    <w:rsid w:val="008C1FA8"/>
    <w:rsid w:val="008C6791"/>
    <w:rsid w:val="008C6CED"/>
    <w:rsid w:val="008C710A"/>
    <w:rsid w:val="008C757A"/>
    <w:rsid w:val="008C795C"/>
    <w:rsid w:val="008D0424"/>
    <w:rsid w:val="008D0B91"/>
    <w:rsid w:val="008D0CD0"/>
    <w:rsid w:val="008D0F7A"/>
    <w:rsid w:val="008D13D2"/>
    <w:rsid w:val="008D1D89"/>
    <w:rsid w:val="008D29F1"/>
    <w:rsid w:val="008D31EB"/>
    <w:rsid w:val="008D3AA7"/>
    <w:rsid w:val="008D3E99"/>
    <w:rsid w:val="008D45AE"/>
    <w:rsid w:val="008D4D2E"/>
    <w:rsid w:val="008D5847"/>
    <w:rsid w:val="008D6965"/>
    <w:rsid w:val="008D6B5F"/>
    <w:rsid w:val="008D6BA6"/>
    <w:rsid w:val="008D72E1"/>
    <w:rsid w:val="008D78FD"/>
    <w:rsid w:val="008E0237"/>
    <w:rsid w:val="008E0708"/>
    <w:rsid w:val="008E1BC4"/>
    <w:rsid w:val="008E22E1"/>
    <w:rsid w:val="008E29A9"/>
    <w:rsid w:val="008E4361"/>
    <w:rsid w:val="008E4508"/>
    <w:rsid w:val="008E46A3"/>
    <w:rsid w:val="008E4CDB"/>
    <w:rsid w:val="008E4CF0"/>
    <w:rsid w:val="008E5483"/>
    <w:rsid w:val="008E6E25"/>
    <w:rsid w:val="008E7BEE"/>
    <w:rsid w:val="008F05A6"/>
    <w:rsid w:val="008F0F2F"/>
    <w:rsid w:val="008F1196"/>
    <w:rsid w:val="008F1303"/>
    <w:rsid w:val="008F244F"/>
    <w:rsid w:val="008F25D1"/>
    <w:rsid w:val="008F2846"/>
    <w:rsid w:val="008F3517"/>
    <w:rsid w:val="008F38A8"/>
    <w:rsid w:val="008F40C4"/>
    <w:rsid w:val="008F45FD"/>
    <w:rsid w:val="008F4D12"/>
    <w:rsid w:val="008F4D44"/>
    <w:rsid w:val="008F526F"/>
    <w:rsid w:val="008F57A5"/>
    <w:rsid w:val="008F6B6B"/>
    <w:rsid w:val="008F7782"/>
    <w:rsid w:val="008F785E"/>
    <w:rsid w:val="00900DAE"/>
    <w:rsid w:val="009011CE"/>
    <w:rsid w:val="00901946"/>
    <w:rsid w:val="00901ABF"/>
    <w:rsid w:val="0090352A"/>
    <w:rsid w:val="00903A16"/>
    <w:rsid w:val="00904E4C"/>
    <w:rsid w:val="0090564A"/>
    <w:rsid w:val="0090697A"/>
    <w:rsid w:val="00906E07"/>
    <w:rsid w:val="0090789D"/>
    <w:rsid w:val="009079A5"/>
    <w:rsid w:val="00910222"/>
    <w:rsid w:val="00910249"/>
    <w:rsid w:val="009106AA"/>
    <w:rsid w:val="00911BDE"/>
    <w:rsid w:val="00912C5C"/>
    <w:rsid w:val="00912D6D"/>
    <w:rsid w:val="00913CDD"/>
    <w:rsid w:val="00914D42"/>
    <w:rsid w:val="00916441"/>
    <w:rsid w:val="00916F98"/>
    <w:rsid w:val="00917BA0"/>
    <w:rsid w:val="00917E8E"/>
    <w:rsid w:val="00917FA2"/>
    <w:rsid w:val="009202EC"/>
    <w:rsid w:val="009211D6"/>
    <w:rsid w:val="00921286"/>
    <w:rsid w:val="009216A5"/>
    <w:rsid w:val="00921AF5"/>
    <w:rsid w:val="0092219C"/>
    <w:rsid w:val="0092262D"/>
    <w:rsid w:val="009227B2"/>
    <w:rsid w:val="00922BCB"/>
    <w:rsid w:val="009233DF"/>
    <w:rsid w:val="009238F0"/>
    <w:rsid w:val="00924BD6"/>
    <w:rsid w:val="00924D60"/>
    <w:rsid w:val="0092530E"/>
    <w:rsid w:val="00925910"/>
    <w:rsid w:val="009261FC"/>
    <w:rsid w:val="00926354"/>
    <w:rsid w:val="009267DF"/>
    <w:rsid w:val="0092793A"/>
    <w:rsid w:val="0093010A"/>
    <w:rsid w:val="00932A74"/>
    <w:rsid w:val="009342D4"/>
    <w:rsid w:val="00934C6E"/>
    <w:rsid w:val="00934EB0"/>
    <w:rsid w:val="0093536A"/>
    <w:rsid w:val="009353D1"/>
    <w:rsid w:val="009357E9"/>
    <w:rsid w:val="00935AB0"/>
    <w:rsid w:val="009366FE"/>
    <w:rsid w:val="00937D1A"/>
    <w:rsid w:val="00937E54"/>
    <w:rsid w:val="00940290"/>
    <w:rsid w:val="00940664"/>
    <w:rsid w:val="0094091F"/>
    <w:rsid w:val="00940A04"/>
    <w:rsid w:val="00940CA6"/>
    <w:rsid w:val="0094430B"/>
    <w:rsid w:val="0094598E"/>
    <w:rsid w:val="00945D35"/>
    <w:rsid w:val="00946654"/>
    <w:rsid w:val="00946DA7"/>
    <w:rsid w:val="009479AF"/>
    <w:rsid w:val="00947E16"/>
    <w:rsid w:val="009512BB"/>
    <w:rsid w:val="00951744"/>
    <w:rsid w:val="00951D62"/>
    <w:rsid w:val="00951D77"/>
    <w:rsid w:val="00951DB9"/>
    <w:rsid w:val="00952D7E"/>
    <w:rsid w:val="00953171"/>
    <w:rsid w:val="00953794"/>
    <w:rsid w:val="009538A2"/>
    <w:rsid w:val="009539F9"/>
    <w:rsid w:val="009548E6"/>
    <w:rsid w:val="009549F4"/>
    <w:rsid w:val="009554E4"/>
    <w:rsid w:val="00955AF7"/>
    <w:rsid w:val="00955FA8"/>
    <w:rsid w:val="00956DA1"/>
    <w:rsid w:val="00957690"/>
    <w:rsid w:val="00957AE0"/>
    <w:rsid w:val="00960863"/>
    <w:rsid w:val="009614DA"/>
    <w:rsid w:val="00961535"/>
    <w:rsid w:val="00961E2D"/>
    <w:rsid w:val="009620FA"/>
    <w:rsid w:val="009635BE"/>
    <w:rsid w:val="009642D3"/>
    <w:rsid w:val="009647B2"/>
    <w:rsid w:val="00964C05"/>
    <w:rsid w:val="009650DA"/>
    <w:rsid w:val="00965564"/>
    <w:rsid w:val="0096646D"/>
    <w:rsid w:val="009664CA"/>
    <w:rsid w:val="009664D2"/>
    <w:rsid w:val="009676CD"/>
    <w:rsid w:val="00967F3D"/>
    <w:rsid w:val="009706D7"/>
    <w:rsid w:val="0097074B"/>
    <w:rsid w:val="00970EFD"/>
    <w:rsid w:val="00971902"/>
    <w:rsid w:val="009719AE"/>
    <w:rsid w:val="00972F42"/>
    <w:rsid w:val="009738C9"/>
    <w:rsid w:val="00973EAA"/>
    <w:rsid w:val="0097450F"/>
    <w:rsid w:val="009745A8"/>
    <w:rsid w:val="00974ED9"/>
    <w:rsid w:val="0097573C"/>
    <w:rsid w:val="00975861"/>
    <w:rsid w:val="009761E2"/>
    <w:rsid w:val="009767D6"/>
    <w:rsid w:val="00976FF3"/>
    <w:rsid w:val="00977694"/>
    <w:rsid w:val="0098085E"/>
    <w:rsid w:val="00980F79"/>
    <w:rsid w:val="00981419"/>
    <w:rsid w:val="00981570"/>
    <w:rsid w:val="00982E02"/>
    <w:rsid w:val="009837A9"/>
    <w:rsid w:val="00983886"/>
    <w:rsid w:val="00983DE4"/>
    <w:rsid w:val="00984837"/>
    <w:rsid w:val="00984B71"/>
    <w:rsid w:val="009850F6"/>
    <w:rsid w:val="0098575C"/>
    <w:rsid w:val="009857ED"/>
    <w:rsid w:val="00985F47"/>
    <w:rsid w:val="00986D35"/>
    <w:rsid w:val="00986EF7"/>
    <w:rsid w:val="009874EA"/>
    <w:rsid w:val="00987735"/>
    <w:rsid w:val="00987A68"/>
    <w:rsid w:val="00990325"/>
    <w:rsid w:val="009904ED"/>
    <w:rsid w:val="0099142F"/>
    <w:rsid w:val="009916B4"/>
    <w:rsid w:val="00992700"/>
    <w:rsid w:val="0099270A"/>
    <w:rsid w:val="00992A40"/>
    <w:rsid w:val="0099421E"/>
    <w:rsid w:val="00995F92"/>
    <w:rsid w:val="00996249"/>
    <w:rsid w:val="00997070"/>
    <w:rsid w:val="00997735"/>
    <w:rsid w:val="009A0025"/>
    <w:rsid w:val="009A02F0"/>
    <w:rsid w:val="009A045B"/>
    <w:rsid w:val="009A0630"/>
    <w:rsid w:val="009A13D8"/>
    <w:rsid w:val="009A1649"/>
    <w:rsid w:val="009A1DC2"/>
    <w:rsid w:val="009A2656"/>
    <w:rsid w:val="009A2891"/>
    <w:rsid w:val="009A2BBB"/>
    <w:rsid w:val="009A4652"/>
    <w:rsid w:val="009A5B06"/>
    <w:rsid w:val="009A64A4"/>
    <w:rsid w:val="009A7A21"/>
    <w:rsid w:val="009A7C8D"/>
    <w:rsid w:val="009B0A7A"/>
    <w:rsid w:val="009B1C9E"/>
    <w:rsid w:val="009B34FE"/>
    <w:rsid w:val="009B3B02"/>
    <w:rsid w:val="009B3C0A"/>
    <w:rsid w:val="009B3C23"/>
    <w:rsid w:val="009B40EC"/>
    <w:rsid w:val="009B4CE9"/>
    <w:rsid w:val="009B55C1"/>
    <w:rsid w:val="009B5E1B"/>
    <w:rsid w:val="009B5E33"/>
    <w:rsid w:val="009B6608"/>
    <w:rsid w:val="009B66C8"/>
    <w:rsid w:val="009B6721"/>
    <w:rsid w:val="009B6E22"/>
    <w:rsid w:val="009C04E4"/>
    <w:rsid w:val="009C091D"/>
    <w:rsid w:val="009C0AE1"/>
    <w:rsid w:val="009C1781"/>
    <w:rsid w:val="009C20B5"/>
    <w:rsid w:val="009C2D61"/>
    <w:rsid w:val="009C365F"/>
    <w:rsid w:val="009C4086"/>
    <w:rsid w:val="009C510D"/>
    <w:rsid w:val="009C5E1B"/>
    <w:rsid w:val="009C6B5C"/>
    <w:rsid w:val="009C6EED"/>
    <w:rsid w:val="009C6FBE"/>
    <w:rsid w:val="009D0F75"/>
    <w:rsid w:val="009D2C47"/>
    <w:rsid w:val="009D3416"/>
    <w:rsid w:val="009D40C7"/>
    <w:rsid w:val="009D41FF"/>
    <w:rsid w:val="009D4BA1"/>
    <w:rsid w:val="009D4D33"/>
    <w:rsid w:val="009D6D4C"/>
    <w:rsid w:val="009E053F"/>
    <w:rsid w:val="009E11F4"/>
    <w:rsid w:val="009E154B"/>
    <w:rsid w:val="009E170D"/>
    <w:rsid w:val="009E1775"/>
    <w:rsid w:val="009E1A01"/>
    <w:rsid w:val="009E212C"/>
    <w:rsid w:val="009E268D"/>
    <w:rsid w:val="009E394C"/>
    <w:rsid w:val="009E46C5"/>
    <w:rsid w:val="009E4E55"/>
    <w:rsid w:val="009E4EDB"/>
    <w:rsid w:val="009E5199"/>
    <w:rsid w:val="009E525B"/>
    <w:rsid w:val="009E5337"/>
    <w:rsid w:val="009E5466"/>
    <w:rsid w:val="009E6E11"/>
    <w:rsid w:val="009F025F"/>
    <w:rsid w:val="009F086B"/>
    <w:rsid w:val="009F0D19"/>
    <w:rsid w:val="009F1261"/>
    <w:rsid w:val="009F16A9"/>
    <w:rsid w:val="009F2F6B"/>
    <w:rsid w:val="009F3FBF"/>
    <w:rsid w:val="009F41F5"/>
    <w:rsid w:val="009F442E"/>
    <w:rsid w:val="009F544A"/>
    <w:rsid w:val="009F790E"/>
    <w:rsid w:val="00A0052E"/>
    <w:rsid w:val="00A00632"/>
    <w:rsid w:val="00A016F3"/>
    <w:rsid w:val="00A0172A"/>
    <w:rsid w:val="00A017EA"/>
    <w:rsid w:val="00A04CC1"/>
    <w:rsid w:val="00A0668F"/>
    <w:rsid w:val="00A06749"/>
    <w:rsid w:val="00A0678F"/>
    <w:rsid w:val="00A07F08"/>
    <w:rsid w:val="00A102EA"/>
    <w:rsid w:val="00A108CE"/>
    <w:rsid w:val="00A10BAA"/>
    <w:rsid w:val="00A1155C"/>
    <w:rsid w:val="00A1212A"/>
    <w:rsid w:val="00A12FC3"/>
    <w:rsid w:val="00A1471C"/>
    <w:rsid w:val="00A147A5"/>
    <w:rsid w:val="00A15B31"/>
    <w:rsid w:val="00A16248"/>
    <w:rsid w:val="00A2004E"/>
    <w:rsid w:val="00A2053E"/>
    <w:rsid w:val="00A20848"/>
    <w:rsid w:val="00A21596"/>
    <w:rsid w:val="00A21CD2"/>
    <w:rsid w:val="00A22406"/>
    <w:rsid w:val="00A22EC6"/>
    <w:rsid w:val="00A230DE"/>
    <w:rsid w:val="00A241E0"/>
    <w:rsid w:val="00A248BD"/>
    <w:rsid w:val="00A25CD1"/>
    <w:rsid w:val="00A25D29"/>
    <w:rsid w:val="00A26113"/>
    <w:rsid w:val="00A26B12"/>
    <w:rsid w:val="00A26BF8"/>
    <w:rsid w:val="00A271C9"/>
    <w:rsid w:val="00A272EC"/>
    <w:rsid w:val="00A27ACB"/>
    <w:rsid w:val="00A27BD0"/>
    <w:rsid w:val="00A300C8"/>
    <w:rsid w:val="00A304E9"/>
    <w:rsid w:val="00A30E64"/>
    <w:rsid w:val="00A3221E"/>
    <w:rsid w:val="00A330F5"/>
    <w:rsid w:val="00A33958"/>
    <w:rsid w:val="00A34138"/>
    <w:rsid w:val="00A342B9"/>
    <w:rsid w:val="00A34755"/>
    <w:rsid w:val="00A34DB3"/>
    <w:rsid w:val="00A36F23"/>
    <w:rsid w:val="00A372B2"/>
    <w:rsid w:val="00A40AF2"/>
    <w:rsid w:val="00A40D11"/>
    <w:rsid w:val="00A40E2C"/>
    <w:rsid w:val="00A40FFC"/>
    <w:rsid w:val="00A4109B"/>
    <w:rsid w:val="00A4193C"/>
    <w:rsid w:val="00A41C23"/>
    <w:rsid w:val="00A41E3C"/>
    <w:rsid w:val="00A41F47"/>
    <w:rsid w:val="00A42601"/>
    <w:rsid w:val="00A42634"/>
    <w:rsid w:val="00A4281A"/>
    <w:rsid w:val="00A42D47"/>
    <w:rsid w:val="00A437F1"/>
    <w:rsid w:val="00A437F4"/>
    <w:rsid w:val="00A43F43"/>
    <w:rsid w:val="00A4428A"/>
    <w:rsid w:val="00A453CF"/>
    <w:rsid w:val="00A4553C"/>
    <w:rsid w:val="00A45F1A"/>
    <w:rsid w:val="00A461AB"/>
    <w:rsid w:val="00A4660D"/>
    <w:rsid w:val="00A4698B"/>
    <w:rsid w:val="00A472D4"/>
    <w:rsid w:val="00A47C54"/>
    <w:rsid w:val="00A47D1E"/>
    <w:rsid w:val="00A506D9"/>
    <w:rsid w:val="00A50D23"/>
    <w:rsid w:val="00A51BBF"/>
    <w:rsid w:val="00A524CC"/>
    <w:rsid w:val="00A53188"/>
    <w:rsid w:val="00A53E83"/>
    <w:rsid w:val="00A5401B"/>
    <w:rsid w:val="00A5455D"/>
    <w:rsid w:val="00A54852"/>
    <w:rsid w:val="00A565E1"/>
    <w:rsid w:val="00A56657"/>
    <w:rsid w:val="00A57294"/>
    <w:rsid w:val="00A579DE"/>
    <w:rsid w:val="00A60D46"/>
    <w:rsid w:val="00A61A0A"/>
    <w:rsid w:val="00A628A5"/>
    <w:rsid w:val="00A634F0"/>
    <w:rsid w:val="00A63E55"/>
    <w:rsid w:val="00A6405B"/>
    <w:rsid w:val="00A64381"/>
    <w:rsid w:val="00A64A76"/>
    <w:rsid w:val="00A650F7"/>
    <w:rsid w:val="00A65E39"/>
    <w:rsid w:val="00A66C3C"/>
    <w:rsid w:val="00A66C82"/>
    <w:rsid w:val="00A670A8"/>
    <w:rsid w:val="00A67483"/>
    <w:rsid w:val="00A67991"/>
    <w:rsid w:val="00A67BAE"/>
    <w:rsid w:val="00A700EA"/>
    <w:rsid w:val="00A70EB5"/>
    <w:rsid w:val="00A71505"/>
    <w:rsid w:val="00A728F7"/>
    <w:rsid w:val="00A72CFD"/>
    <w:rsid w:val="00A738DF"/>
    <w:rsid w:val="00A73AE0"/>
    <w:rsid w:val="00A740A8"/>
    <w:rsid w:val="00A74B4C"/>
    <w:rsid w:val="00A7647E"/>
    <w:rsid w:val="00A76F2E"/>
    <w:rsid w:val="00A771B6"/>
    <w:rsid w:val="00A77701"/>
    <w:rsid w:val="00A77F35"/>
    <w:rsid w:val="00A80DDF"/>
    <w:rsid w:val="00A81153"/>
    <w:rsid w:val="00A83468"/>
    <w:rsid w:val="00A834E7"/>
    <w:rsid w:val="00A83767"/>
    <w:rsid w:val="00A83F58"/>
    <w:rsid w:val="00A84767"/>
    <w:rsid w:val="00A84E9D"/>
    <w:rsid w:val="00A8672C"/>
    <w:rsid w:val="00A87B00"/>
    <w:rsid w:val="00A87DBE"/>
    <w:rsid w:val="00A90B87"/>
    <w:rsid w:val="00A90D51"/>
    <w:rsid w:val="00A910F7"/>
    <w:rsid w:val="00A91574"/>
    <w:rsid w:val="00A92DE8"/>
    <w:rsid w:val="00A92E8A"/>
    <w:rsid w:val="00A940E8"/>
    <w:rsid w:val="00A94554"/>
    <w:rsid w:val="00A94A91"/>
    <w:rsid w:val="00A94DD3"/>
    <w:rsid w:val="00A96084"/>
    <w:rsid w:val="00A9645E"/>
    <w:rsid w:val="00A97072"/>
    <w:rsid w:val="00A97BE5"/>
    <w:rsid w:val="00A97CDE"/>
    <w:rsid w:val="00AA37B3"/>
    <w:rsid w:val="00AA38E9"/>
    <w:rsid w:val="00AA3969"/>
    <w:rsid w:val="00AA3B7D"/>
    <w:rsid w:val="00AA478D"/>
    <w:rsid w:val="00AA4EB3"/>
    <w:rsid w:val="00AA5225"/>
    <w:rsid w:val="00AA5DC2"/>
    <w:rsid w:val="00AA63ED"/>
    <w:rsid w:val="00AA645A"/>
    <w:rsid w:val="00AA6861"/>
    <w:rsid w:val="00AA6F5E"/>
    <w:rsid w:val="00AA778B"/>
    <w:rsid w:val="00AB0D45"/>
    <w:rsid w:val="00AB0E07"/>
    <w:rsid w:val="00AB1162"/>
    <w:rsid w:val="00AB19FD"/>
    <w:rsid w:val="00AB3DF5"/>
    <w:rsid w:val="00AB421D"/>
    <w:rsid w:val="00AB43C1"/>
    <w:rsid w:val="00AB7913"/>
    <w:rsid w:val="00AC0704"/>
    <w:rsid w:val="00AC1213"/>
    <w:rsid w:val="00AC1266"/>
    <w:rsid w:val="00AC1699"/>
    <w:rsid w:val="00AC1B1F"/>
    <w:rsid w:val="00AC236B"/>
    <w:rsid w:val="00AC30D3"/>
    <w:rsid w:val="00AC324F"/>
    <w:rsid w:val="00AC4664"/>
    <w:rsid w:val="00AC758C"/>
    <w:rsid w:val="00AC79B8"/>
    <w:rsid w:val="00AD132A"/>
    <w:rsid w:val="00AD149D"/>
    <w:rsid w:val="00AD1D1A"/>
    <w:rsid w:val="00AD1D61"/>
    <w:rsid w:val="00AD255B"/>
    <w:rsid w:val="00AD2CEE"/>
    <w:rsid w:val="00AD2E33"/>
    <w:rsid w:val="00AD35DC"/>
    <w:rsid w:val="00AD49C5"/>
    <w:rsid w:val="00AD52F2"/>
    <w:rsid w:val="00AD57C3"/>
    <w:rsid w:val="00AD6021"/>
    <w:rsid w:val="00AD6445"/>
    <w:rsid w:val="00AE1000"/>
    <w:rsid w:val="00AE1284"/>
    <w:rsid w:val="00AE161A"/>
    <w:rsid w:val="00AE19DE"/>
    <w:rsid w:val="00AE3102"/>
    <w:rsid w:val="00AE49F9"/>
    <w:rsid w:val="00AE4B09"/>
    <w:rsid w:val="00AE4BC7"/>
    <w:rsid w:val="00AE629D"/>
    <w:rsid w:val="00AE65CC"/>
    <w:rsid w:val="00AE6FD2"/>
    <w:rsid w:val="00AE79EF"/>
    <w:rsid w:val="00AF0364"/>
    <w:rsid w:val="00AF03B0"/>
    <w:rsid w:val="00AF0F5B"/>
    <w:rsid w:val="00AF1885"/>
    <w:rsid w:val="00AF2966"/>
    <w:rsid w:val="00AF2A05"/>
    <w:rsid w:val="00AF306B"/>
    <w:rsid w:val="00AF31B8"/>
    <w:rsid w:val="00AF3432"/>
    <w:rsid w:val="00AF3437"/>
    <w:rsid w:val="00AF3AAD"/>
    <w:rsid w:val="00AF427F"/>
    <w:rsid w:val="00AF44BA"/>
    <w:rsid w:val="00AF5375"/>
    <w:rsid w:val="00AF600F"/>
    <w:rsid w:val="00AF6836"/>
    <w:rsid w:val="00AF7596"/>
    <w:rsid w:val="00B01A16"/>
    <w:rsid w:val="00B01E24"/>
    <w:rsid w:val="00B023F4"/>
    <w:rsid w:val="00B02C32"/>
    <w:rsid w:val="00B03D44"/>
    <w:rsid w:val="00B046CF"/>
    <w:rsid w:val="00B04E91"/>
    <w:rsid w:val="00B056DE"/>
    <w:rsid w:val="00B05961"/>
    <w:rsid w:val="00B05A87"/>
    <w:rsid w:val="00B05E22"/>
    <w:rsid w:val="00B06031"/>
    <w:rsid w:val="00B067AC"/>
    <w:rsid w:val="00B06F13"/>
    <w:rsid w:val="00B071B4"/>
    <w:rsid w:val="00B0728A"/>
    <w:rsid w:val="00B073CA"/>
    <w:rsid w:val="00B07CA6"/>
    <w:rsid w:val="00B07FC2"/>
    <w:rsid w:val="00B10073"/>
    <w:rsid w:val="00B1111E"/>
    <w:rsid w:val="00B11C5A"/>
    <w:rsid w:val="00B13DF4"/>
    <w:rsid w:val="00B146C1"/>
    <w:rsid w:val="00B14A2D"/>
    <w:rsid w:val="00B14A6C"/>
    <w:rsid w:val="00B1536D"/>
    <w:rsid w:val="00B17BBE"/>
    <w:rsid w:val="00B20435"/>
    <w:rsid w:val="00B20EDF"/>
    <w:rsid w:val="00B21925"/>
    <w:rsid w:val="00B21FE3"/>
    <w:rsid w:val="00B221A4"/>
    <w:rsid w:val="00B227C3"/>
    <w:rsid w:val="00B232EA"/>
    <w:rsid w:val="00B23932"/>
    <w:rsid w:val="00B23B2D"/>
    <w:rsid w:val="00B24BEB"/>
    <w:rsid w:val="00B250E4"/>
    <w:rsid w:val="00B25E50"/>
    <w:rsid w:val="00B25FE8"/>
    <w:rsid w:val="00B26A24"/>
    <w:rsid w:val="00B27705"/>
    <w:rsid w:val="00B31BB2"/>
    <w:rsid w:val="00B32173"/>
    <w:rsid w:val="00B321C6"/>
    <w:rsid w:val="00B333A7"/>
    <w:rsid w:val="00B33C96"/>
    <w:rsid w:val="00B33F81"/>
    <w:rsid w:val="00B342FF"/>
    <w:rsid w:val="00B3446D"/>
    <w:rsid w:val="00B346B9"/>
    <w:rsid w:val="00B349F4"/>
    <w:rsid w:val="00B34C52"/>
    <w:rsid w:val="00B35353"/>
    <w:rsid w:val="00B35ED1"/>
    <w:rsid w:val="00B36EB6"/>
    <w:rsid w:val="00B36FE9"/>
    <w:rsid w:val="00B370D5"/>
    <w:rsid w:val="00B372D6"/>
    <w:rsid w:val="00B377A6"/>
    <w:rsid w:val="00B37E44"/>
    <w:rsid w:val="00B41EC0"/>
    <w:rsid w:val="00B424D6"/>
    <w:rsid w:val="00B433E2"/>
    <w:rsid w:val="00B44053"/>
    <w:rsid w:val="00B4407F"/>
    <w:rsid w:val="00B454A0"/>
    <w:rsid w:val="00B45C56"/>
    <w:rsid w:val="00B45F85"/>
    <w:rsid w:val="00B470CA"/>
    <w:rsid w:val="00B4727B"/>
    <w:rsid w:val="00B473E1"/>
    <w:rsid w:val="00B50040"/>
    <w:rsid w:val="00B50979"/>
    <w:rsid w:val="00B51B2B"/>
    <w:rsid w:val="00B52293"/>
    <w:rsid w:val="00B529FA"/>
    <w:rsid w:val="00B53A06"/>
    <w:rsid w:val="00B53DC7"/>
    <w:rsid w:val="00B558C4"/>
    <w:rsid w:val="00B568C6"/>
    <w:rsid w:val="00B573D9"/>
    <w:rsid w:val="00B60C60"/>
    <w:rsid w:val="00B61357"/>
    <w:rsid w:val="00B626BC"/>
    <w:rsid w:val="00B629F9"/>
    <w:rsid w:val="00B62AD4"/>
    <w:rsid w:val="00B63B67"/>
    <w:rsid w:val="00B6480B"/>
    <w:rsid w:val="00B6516D"/>
    <w:rsid w:val="00B65E15"/>
    <w:rsid w:val="00B65F96"/>
    <w:rsid w:val="00B662B0"/>
    <w:rsid w:val="00B66527"/>
    <w:rsid w:val="00B67425"/>
    <w:rsid w:val="00B70534"/>
    <w:rsid w:val="00B72A3B"/>
    <w:rsid w:val="00B732F7"/>
    <w:rsid w:val="00B73596"/>
    <w:rsid w:val="00B7393A"/>
    <w:rsid w:val="00B75C81"/>
    <w:rsid w:val="00B766C0"/>
    <w:rsid w:val="00B76FBA"/>
    <w:rsid w:val="00B80BDF"/>
    <w:rsid w:val="00B816D3"/>
    <w:rsid w:val="00B81AF7"/>
    <w:rsid w:val="00B81B39"/>
    <w:rsid w:val="00B8219C"/>
    <w:rsid w:val="00B832E9"/>
    <w:rsid w:val="00B83B26"/>
    <w:rsid w:val="00B83BD2"/>
    <w:rsid w:val="00B8457C"/>
    <w:rsid w:val="00B84976"/>
    <w:rsid w:val="00B85A01"/>
    <w:rsid w:val="00B876CC"/>
    <w:rsid w:val="00B8786D"/>
    <w:rsid w:val="00B90CFC"/>
    <w:rsid w:val="00B90ECC"/>
    <w:rsid w:val="00B91217"/>
    <w:rsid w:val="00B91D87"/>
    <w:rsid w:val="00B92594"/>
    <w:rsid w:val="00B928DE"/>
    <w:rsid w:val="00B929E7"/>
    <w:rsid w:val="00B930C2"/>
    <w:rsid w:val="00B94D03"/>
    <w:rsid w:val="00B9536F"/>
    <w:rsid w:val="00B95FA7"/>
    <w:rsid w:val="00B961C0"/>
    <w:rsid w:val="00B9686E"/>
    <w:rsid w:val="00B96A4E"/>
    <w:rsid w:val="00B97161"/>
    <w:rsid w:val="00B97795"/>
    <w:rsid w:val="00B97E27"/>
    <w:rsid w:val="00BA0229"/>
    <w:rsid w:val="00BA065E"/>
    <w:rsid w:val="00BA102A"/>
    <w:rsid w:val="00BA151A"/>
    <w:rsid w:val="00BA25BD"/>
    <w:rsid w:val="00BA271D"/>
    <w:rsid w:val="00BA28AE"/>
    <w:rsid w:val="00BA2AE2"/>
    <w:rsid w:val="00BA335F"/>
    <w:rsid w:val="00BA3DB4"/>
    <w:rsid w:val="00BA461F"/>
    <w:rsid w:val="00BA483E"/>
    <w:rsid w:val="00BA67A7"/>
    <w:rsid w:val="00BA6CA5"/>
    <w:rsid w:val="00BA6D96"/>
    <w:rsid w:val="00BA6F2F"/>
    <w:rsid w:val="00BB0ABF"/>
    <w:rsid w:val="00BB149D"/>
    <w:rsid w:val="00BB1554"/>
    <w:rsid w:val="00BB1754"/>
    <w:rsid w:val="00BB1BA4"/>
    <w:rsid w:val="00BB265F"/>
    <w:rsid w:val="00BB2862"/>
    <w:rsid w:val="00BB2E71"/>
    <w:rsid w:val="00BB3524"/>
    <w:rsid w:val="00BB3F0C"/>
    <w:rsid w:val="00BB441E"/>
    <w:rsid w:val="00BB4CE9"/>
    <w:rsid w:val="00BB5089"/>
    <w:rsid w:val="00BB5208"/>
    <w:rsid w:val="00BB55B9"/>
    <w:rsid w:val="00BB61B3"/>
    <w:rsid w:val="00BC15C4"/>
    <w:rsid w:val="00BC26F2"/>
    <w:rsid w:val="00BC3049"/>
    <w:rsid w:val="00BC35FF"/>
    <w:rsid w:val="00BC4784"/>
    <w:rsid w:val="00BC49BE"/>
    <w:rsid w:val="00BC5043"/>
    <w:rsid w:val="00BC56CC"/>
    <w:rsid w:val="00BC5F96"/>
    <w:rsid w:val="00BC6081"/>
    <w:rsid w:val="00BC6E74"/>
    <w:rsid w:val="00BC73D8"/>
    <w:rsid w:val="00BC7830"/>
    <w:rsid w:val="00BC7849"/>
    <w:rsid w:val="00BC78BF"/>
    <w:rsid w:val="00BC7CBB"/>
    <w:rsid w:val="00BD07E0"/>
    <w:rsid w:val="00BD0E9F"/>
    <w:rsid w:val="00BD112C"/>
    <w:rsid w:val="00BD2190"/>
    <w:rsid w:val="00BD2788"/>
    <w:rsid w:val="00BD2992"/>
    <w:rsid w:val="00BD38BA"/>
    <w:rsid w:val="00BD39B4"/>
    <w:rsid w:val="00BD3D45"/>
    <w:rsid w:val="00BD4001"/>
    <w:rsid w:val="00BD4B76"/>
    <w:rsid w:val="00BD5870"/>
    <w:rsid w:val="00BD641B"/>
    <w:rsid w:val="00BD6662"/>
    <w:rsid w:val="00BD7B6D"/>
    <w:rsid w:val="00BD7D89"/>
    <w:rsid w:val="00BE0329"/>
    <w:rsid w:val="00BE0774"/>
    <w:rsid w:val="00BE12FC"/>
    <w:rsid w:val="00BE15D7"/>
    <w:rsid w:val="00BE36BB"/>
    <w:rsid w:val="00BE38CA"/>
    <w:rsid w:val="00BE3B1C"/>
    <w:rsid w:val="00BE51F3"/>
    <w:rsid w:val="00BE5833"/>
    <w:rsid w:val="00BE7655"/>
    <w:rsid w:val="00BE76AA"/>
    <w:rsid w:val="00BF118C"/>
    <w:rsid w:val="00BF184E"/>
    <w:rsid w:val="00BF1BD2"/>
    <w:rsid w:val="00BF25E7"/>
    <w:rsid w:val="00BF274D"/>
    <w:rsid w:val="00BF2BD7"/>
    <w:rsid w:val="00BF3BA7"/>
    <w:rsid w:val="00BF40E6"/>
    <w:rsid w:val="00BF48EB"/>
    <w:rsid w:val="00BF4E78"/>
    <w:rsid w:val="00BF504D"/>
    <w:rsid w:val="00BF53C1"/>
    <w:rsid w:val="00BF55FB"/>
    <w:rsid w:val="00BF6A28"/>
    <w:rsid w:val="00BF6F94"/>
    <w:rsid w:val="00BF7019"/>
    <w:rsid w:val="00BF7AEF"/>
    <w:rsid w:val="00C01ACD"/>
    <w:rsid w:val="00C03675"/>
    <w:rsid w:val="00C03C3E"/>
    <w:rsid w:val="00C04624"/>
    <w:rsid w:val="00C05DB0"/>
    <w:rsid w:val="00C10CE3"/>
    <w:rsid w:val="00C11908"/>
    <w:rsid w:val="00C11C37"/>
    <w:rsid w:val="00C122C2"/>
    <w:rsid w:val="00C123B7"/>
    <w:rsid w:val="00C124F1"/>
    <w:rsid w:val="00C12C4B"/>
    <w:rsid w:val="00C137A5"/>
    <w:rsid w:val="00C13834"/>
    <w:rsid w:val="00C13B9F"/>
    <w:rsid w:val="00C146C0"/>
    <w:rsid w:val="00C14C2A"/>
    <w:rsid w:val="00C156FF"/>
    <w:rsid w:val="00C15A8D"/>
    <w:rsid w:val="00C15DE8"/>
    <w:rsid w:val="00C15EF9"/>
    <w:rsid w:val="00C1674B"/>
    <w:rsid w:val="00C16A38"/>
    <w:rsid w:val="00C173AD"/>
    <w:rsid w:val="00C20822"/>
    <w:rsid w:val="00C22146"/>
    <w:rsid w:val="00C223B4"/>
    <w:rsid w:val="00C22914"/>
    <w:rsid w:val="00C22A65"/>
    <w:rsid w:val="00C235C8"/>
    <w:rsid w:val="00C25217"/>
    <w:rsid w:val="00C2526E"/>
    <w:rsid w:val="00C253E9"/>
    <w:rsid w:val="00C25C01"/>
    <w:rsid w:val="00C26A89"/>
    <w:rsid w:val="00C27103"/>
    <w:rsid w:val="00C27307"/>
    <w:rsid w:val="00C303E9"/>
    <w:rsid w:val="00C31430"/>
    <w:rsid w:val="00C32C40"/>
    <w:rsid w:val="00C32E2A"/>
    <w:rsid w:val="00C33328"/>
    <w:rsid w:val="00C33D9F"/>
    <w:rsid w:val="00C33F7C"/>
    <w:rsid w:val="00C33FA8"/>
    <w:rsid w:val="00C344F3"/>
    <w:rsid w:val="00C3494B"/>
    <w:rsid w:val="00C3514C"/>
    <w:rsid w:val="00C352F0"/>
    <w:rsid w:val="00C36266"/>
    <w:rsid w:val="00C36BC7"/>
    <w:rsid w:val="00C36EA7"/>
    <w:rsid w:val="00C36F2E"/>
    <w:rsid w:val="00C374B9"/>
    <w:rsid w:val="00C40A60"/>
    <w:rsid w:val="00C41052"/>
    <w:rsid w:val="00C41383"/>
    <w:rsid w:val="00C41EA0"/>
    <w:rsid w:val="00C42287"/>
    <w:rsid w:val="00C42337"/>
    <w:rsid w:val="00C42571"/>
    <w:rsid w:val="00C42CFC"/>
    <w:rsid w:val="00C43243"/>
    <w:rsid w:val="00C44E15"/>
    <w:rsid w:val="00C45B4D"/>
    <w:rsid w:val="00C47444"/>
    <w:rsid w:val="00C47D58"/>
    <w:rsid w:val="00C5060A"/>
    <w:rsid w:val="00C50BCE"/>
    <w:rsid w:val="00C50C7D"/>
    <w:rsid w:val="00C5142B"/>
    <w:rsid w:val="00C51D87"/>
    <w:rsid w:val="00C51E97"/>
    <w:rsid w:val="00C525CC"/>
    <w:rsid w:val="00C53D7D"/>
    <w:rsid w:val="00C5545C"/>
    <w:rsid w:val="00C55DD4"/>
    <w:rsid w:val="00C56B37"/>
    <w:rsid w:val="00C579D6"/>
    <w:rsid w:val="00C60107"/>
    <w:rsid w:val="00C6063F"/>
    <w:rsid w:val="00C60ADC"/>
    <w:rsid w:val="00C61E21"/>
    <w:rsid w:val="00C62573"/>
    <w:rsid w:val="00C62DC2"/>
    <w:rsid w:val="00C6396F"/>
    <w:rsid w:val="00C642A2"/>
    <w:rsid w:val="00C6540D"/>
    <w:rsid w:val="00C667BD"/>
    <w:rsid w:val="00C66DCA"/>
    <w:rsid w:val="00C67EF6"/>
    <w:rsid w:val="00C7011D"/>
    <w:rsid w:val="00C70735"/>
    <w:rsid w:val="00C70C57"/>
    <w:rsid w:val="00C71EC8"/>
    <w:rsid w:val="00C72ACC"/>
    <w:rsid w:val="00C73087"/>
    <w:rsid w:val="00C739E1"/>
    <w:rsid w:val="00C74CDC"/>
    <w:rsid w:val="00C74F8F"/>
    <w:rsid w:val="00C7509F"/>
    <w:rsid w:val="00C760B8"/>
    <w:rsid w:val="00C77FF7"/>
    <w:rsid w:val="00C81843"/>
    <w:rsid w:val="00C81970"/>
    <w:rsid w:val="00C844F3"/>
    <w:rsid w:val="00C84A42"/>
    <w:rsid w:val="00C85016"/>
    <w:rsid w:val="00C85272"/>
    <w:rsid w:val="00C856F0"/>
    <w:rsid w:val="00C86B6D"/>
    <w:rsid w:val="00C87240"/>
    <w:rsid w:val="00C90E94"/>
    <w:rsid w:val="00C922EC"/>
    <w:rsid w:val="00C9264D"/>
    <w:rsid w:val="00C92A5B"/>
    <w:rsid w:val="00C93540"/>
    <w:rsid w:val="00C94743"/>
    <w:rsid w:val="00C94CAE"/>
    <w:rsid w:val="00C94DF6"/>
    <w:rsid w:val="00C95836"/>
    <w:rsid w:val="00C97BB3"/>
    <w:rsid w:val="00CA0A5F"/>
    <w:rsid w:val="00CA0E93"/>
    <w:rsid w:val="00CA1236"/>
    <w:rsid w:val="00CA12CF"/>
    <w:rsid w:val="00CA150F"/>
    <w:rsid w:val="00CA1BE2"/>
    <w:rsid w:val="00CA2178"/>
    <w:rsid w:val="00CA2F61"/>
    <w:rsid w:val="00CA3005"/>
    <w:rsid w:val="00CA412C"/>
    <w:rsid w:val="00CA4BE1"/>
    <w:rsid w:val="00CA541C"/>
    <w:rsid w:val="00CA5E6B"/>
    <w:rsid w:val="00CA6BF5"/>
    <w:rsid w:val="00CA7C47"/>
    <w:rsid w:val="00CB0632"/>
    <w:rsid w:val="00CB076C"/>
    <w:rsid w:val="00CB1E0E"/>
    <w:rsid w:val="00CB1E50"/>
    <w:rsid w:val="00CB1F1F"/>
    <w:rsid w:val="00CB1FF1"/>
    <w:rsid w:val="00CB51B1"/>
    <w:rsid w:val="00CB614F"/>
    <w:rsid w:val="00CB708B"/>
    <w:rsid w:val="00CC020C"/>
    <w:rsid w:val="00CC0724"/>
    <w:rsid w:val="00CC0B74"/>
    <w:rsid w:val="00CC1463"/>
    <w:rsid w:val="00CC14F3"/>
    <w:rsid w:val="00CC1596"/>
    <w:rsid w:val="00CC2117"/>
    <w:rsid w:val="00CC3B12"/>
    <w:rsid w:val="00CC3B9A"/>
    <w:rsid w:val="00CC3F33"/>
    <w:rsid w:val="00CC46DC"/>
    <w:rsid w:val="00CC50F2"/>
    <w:rsid w:val="00CC587B"/>
    <w:rsid w:val="00CC60DA"/>
    <w:rsid w:val="00CC65BB"/>
    <w:rsid w:val="00CC6724"/>
    <w:rsid w:val="00CC6D61"/>
    <w:rsid w:val="00CC7101"/>
    <w:rsid w:val="00CC761D"/>
    <w:rsid w:val="00CC7B2F"/>
    <w:rsid w:val="00CD0617"/>
    <w:rsid w:val="00CD0FBE"/>
    <w:rsid w:val="00CD109F"/>
    <w:rsid w:val="00CD2F65"/>
    <w:rsid w:val="00CD3CF7"/>
    <w:rsid w:val="00CD4BF9"/>
    <w:rsid w:val="00CD4D45"/>
    <w:rsid w:val="00CD5407"/>
    <w:rsid w:val="00CD6180"/>
    <w:rsid w:val="00CD6809"/>
    <w:rsid w:val="00CD6AA0"/>
    <w:rsid w:val="00CD7160"/>
    <w:rsid w:val="00CD7520"/>
    <w:rsid w:val="00CD7F80"/>
    <w:rsid w:val="00CE03ED"/>
    <w:rsid w:val="00CE0F91"/>
    <w:rsid w:val="00CE28E4"/>
    <w:rsid w:val="00CE323B"/>
    <w:rsid w:val="00CE3688"/>
    <w:rsid w:val="00CE3ADA"/>
    <w:rsid w:val="00CE4079"/>
    <w:rsid w:val="00CE5303"/>
    <w:rsid w:val="00CE5D6C"/>
    <w:rsid w:val="00CE67FE"/>
    <w:rsid w:val="00CE6D07"/>
    <w:rsid w:val="00CE75D0"/>
    <w:rsid w:val="00CE7F05"/>
    <w:rsid w:val="00CF176A"/>
    <w:rsid w:val="00CF18B6"/>
    <w:rsid w:val="00CF21E5"/>
    <w:rsid w:val="00CF26B9"/>
    <w:rsid w:val="00CF3A84"/>
    <w:rsid w:val="00CF5BEA"/>
    <w:rsid w:val="00CF5CD5"/>
    <w:rsid w:val="00CF60C7"/>
    <w:rsid w:val="00CF6952"/>
    <w:rsid w:val="00CF7824"/>
    <w:rsid w:val="00CF7AFB"/>
    <w:rsid w:val="00D000F0"/>
    <w:rsid w:val="00D02602"/>
    <w:rsid w:val="00D0292C"/>
    <w:rsid w:val="00D03837"/>
    <w:rsid w:val="00D042A3"/>
    <w:rsid w:val="00D043B3"/>
    <w:rsid w:val="00D04C81"/>
    <w:rsid w:val="00D05310"/>
    <w:rsid w:val="00D0581D"/>
    <w:rsid w:val="00D06374"/>
    <w:rsid w:val="00D066E9"/>
    <w:rsid w:val="00D06E1F"/>
    <w:rsid w:val="00D07BAF"/>
    <w:rsid w:val="00D104FA"/>
    <w:rsid w:val="00D1062A"/>
    <w:rsid w:val="00D11FDF"/>
    <w:rsid w:val="00D12726"/>
    <w:rsid w:val="00D127A2"/>
    <w:rsid w:val="00D12F8D"/>
    <w:rsid w:val="00D13217"/>
    <w:rsid w:val="00D14A06"/>
    <w:rsid w:val="00D15BE3"/>
    <w:rsid w:val="00D166E3"/>
    <w:rsid w:val="00D16A73"/>
    <w:rsid w:val="00D170CD"/>
    <w:rsid w:val="00D1784B"/>
    <w:rsid w:val="00D178AD"/>
    <w:rsid w:val="00D17B24"/>
    <w:rsid w:val="00D21223"/>
    <w:rsid w:val="00D214B3"/>
    <w:rsid w:val="00D216A3"/>
    <w:rsid w:val="00D21A4A"/>
    <w:rsid w:val="00D21B4D"/>
    <w:rsid w:val="00D21BE5"/>
    <w:rsid w:val="00D226B2"/>
    <w:rsid w:val="00D236FE"/>
    <w:rsid w:val="00D23C41"/>
    <w:rsid w:val="00D240BD"/>
    <w:rsid w:val="00D24299"/>
    <w:rsid w:val="00D24548"/>
    <w:rsid w:val="00D25371"/>
    <w:rsid w:val="00D2647E"/>
    <w:rsid w:val="00D26525"/>
    <w:rsid w:val="00D2684F"/>
    <w:rsid w:val="00D27055"/>
    <w:rsid w:val="00D27120"/>
    <w:rsid w:val="00D2734E"/>
    <w:rsid w:val="00D27F6B"/>
    <w:rsid w:val="00D309B0"/>
    <w:rsid w:val="00D31DA8"/>
    <w:rsid w:val="00D322EA"/>
    <w:rsid w:val="00D33AE9"/>
    <w:rsid w:val="00D33B43"/>
    <w:rsid w:val="00D33EBD"/>
    <w:rsid w:val="00D3624C"/>
    <w:rsid w:val="00D36602"/>
    <w:rsid w:val="00D36A88"/>
    <w:rsid w:val="00D36C90"/>
    <w:rsid w:val="00D37683"/>
    <w:rsid w:val="00D403BF"/>
    <w:rsid w:val="00D40794"/>
    <w:rsid w:val="00D41CC1"/>
    <w:rsid w:val="00D4204B"/>
    <w:rsid w:val="00D434B1"/>
    <w:rsid w:val="00D43C75"/>
    <w:rsid w:val="00D43D1D"/>
    <w:rsid w:val="00D4471D"/>
    <w:rsid w:val="00D4506D"/>
    <w:rsid w:val="00D457B8"/>
    <w:rsid w:val="00D45B44"/>
    <w:rsid w:val="00D46F0A"/>
    <w:rsid w:val="00D504C9"/>
    <w:rsid w:val="00D50F1D"/>
    <w:rsid w:val="00D5116D"/>
    <w:rsid w:val="00D51758"/>
    <w:rsid w:val="00D518DF"/>
    <w:rsid w:val="00D51D97"/>
    <w:rsid w:val="00D51D9D"/>
    <w:rsid w:val="00D5217C"/>
    <w:rsid w:val="00D52935"/>
    <w:rsid w:val="00D52B37"/>
    <w:rsid w:val="00D52D6B"/>
    <w:rsid w:val="00D53528"/>
    <w:rsid w:val="00D53D7D"/>
    <w:rsid w:val="00D555C0"/>
    <w:rsid w:val="00D55840"/>
    <w:rsid w:val="00D55865"/>
    <w:rsid w:val="00D55F36"/>
    <w:rsid w:val="00D561D0"/>
    <w:rsid w:val="00D56A9C"/>
    <w:rsid w:val="00D56D62"/>
    <w:rsid w:val="00D571BD"/>
    <w:rsid w:val="00D572BF"/>
    <w:rsid w:val="00D605C7"/>
    <w:rsid w:val="00D60C65"/>
    <w:rsid w:val="00D60CC1"/>
    <w:rsid w:val="00D614B5"/>
    <w:rsid w:val="00D618A9"/>
    <w:rsid w:val="00D6260E"/>
    <w:rsid w:val="00D626B5"/>
    <w:rsid w:val="00D62A8A"/>
    <w:rsid w:val="00D63722"/>
    <w:rsid w:val="00D63978"/>
    <w:rsid w:val="00D63BB4"/>
    <w:rsid w:val="00D65E7B"/>
    <w:rsid w:val="00D67BD2"/>
    <w:rsid w:val="00D71EAD"/>
    <w:rsid w:val="00D72556"/>
    <w:rsid w:val="00D7397B"/>
    <w:rsid w:val="00D7412A"/>
    <w:rsid w:val="00D75074"/>
    <w:rsid w:val="00D76665"/>
    <w:rsid w:val="00D76947"/>
    <w:rsid w:val="00D77620"/>
    <w:rsid w:val="00D77F69"/>
    <w:rsid w:val="00D818A6"/>
    <w:rsid w:val="00D82400"/>
    <w:rsid w:val="00D8259A"/>
    <w:rsid w:val="00D83BC5"/>
    <w:rsid w:val="00D84A41"/>
    <w:rsid w:val="00D8536B"/>
    <w:rsid w:val="00D85BF7"/>
    <w:rsid w:val="00D865AD"/>
    <w:rsid w:val="00D86CC9"/>
    <w:rsid w:val="00D8704E"/>
    <w:rsid w:val="00D9078E"/>
    <w:rsid w:val="00D90870"/>
    <w:rsid w:val="00D90E8D"/>
    <w:rsid w:val="00D91D29"/>
    <w:rsid w:val="00D92B43"/>
    <w:rsid w:val="00D931E4"/>
    <w:rsid w:val="00D9361C"/>
    <w:rsid w:val="00D93F7D"/>
    <w:rsid w:val="00D9408B"/>
    <w:rsid w:val="00D94140"/>
    <w:rsid w:val="00D94787"/>
    <w:rsid w:val="00D95AF1"/>
    <w:rsid w:val="00D95DE1"/>
    <w:rsid w:val="00D9642F"/>
    <w:rsid w:val="00D9674A"/>
    <w:rsid w:val="00D96B5C"/>
    <w:rsid w:val="00D97676"/>
    <w:rsid w:val="00D976BB"/>
    <w:rsid w:val="00D97EA2"/>
    <w:rsid w:val="00DA0A8F"/>
    <w:rsid w:val="00DA0BC5"/>
    <w:rsid w:val="00DA18AE"/>
    <w:rsid w:val="00DA20D9"/>
    <w:rsid w:val="00DA231C"/>
    <w:rsid w:val="00DA2343"/>
    <w:rsid w:val="00DA28A5"/>
    <w:rsid w:val="00DA2A8B"/>
    <w:rsid w:val="00DA2F81"/>
    <w:rsid w:val="00DA32AE"/>
    <w:rsid w:val="00DA3A27"/>
    <w:rsid w:val="00DA3B50"/>
    <w:rsid w:val="00DA3E9A"/>
    <w:rsid w:val="00DA5ACE"/>
    <w:rsid w:val="00DA7881"/>
    <w:rsid w:val="00DB0234"/>
    <w:rsid w:val="00DB0514"/>
    <w:rsid w:val="00DB0838"/>
    <w:rsid w:val="00DB2894"/>
    <w:rsid w:val="00DB372C"/>
    <w:rsid w:val="00DB3B11"/>
    <w:rsid w:val="00DB4097"/>
    <w:rsid w:val="00DB54A2"/>
    <w:rsid w:val="00DB55EF"/>
    <w:rsid w:val="00DB68CC"/>
    <w:rsid w:val="00DB6E1F"/>
    <w:rsid w:val="00DB6E46"/>
    <w:rsid w:val="00DB6F1F"/>
    <w:rsid w:val="00DB6F4B"/>
    <w:rsid w:val="00DB7EDF"/>
    <w:rsid w:val="00DC0C35"/>
    <w:rsid w:val="00DC0E3B"/>
    <w:rsid w:val="00DC0F24"/>
    <w:rsid w:val="00DC104C"/>
    <w:rsid w:val="00DC2879"/>
    <w:rsid w:val="00DC32E9"/>
    <w:rsid w:val="00DC35C2"/>
    <w:rsid w:val="00DC5266"/>
    <w:rsid w:val="00DC6AA4"/>
    <w:rsid w:val="00DD0C05"/>
    <w:rsid w:val="00DD1A01"/>
    <w:rsid w:val="00DD2C35"/>
    <w:rsid w:val="00DD358C"/>
    <w:rsid w:val="00DD3BBF"/>
    <w:rsid w:val="00DD3BF4"/>
    <w:rsid w:val="00DD4EFB"/>
    <w:rsid w:val="00DD5753"/>
    <w:rsid w:val="00DE003B"/>
    <w:rsid w:val="00DE28F8"/>
    <w:rsid w:val="00DE29E3"/>
    <w:rsid w:val="00DE2EF8"/>
    <w:rsid w:val="00DE2F3E"/>
    <w:rsid w:val="00DE3221"/>
    <w:rsid w:val="00DE3623"/>
    <w:rsid w:val="00DE48A1"/>
    <w:rsid w:val="00DE559F"/>
    <w:rsid w:val="00DE5C16"/>
    <w:rsid w:val="00DE6BB9"/>
    <w:rsid w:val="00DE6C87"/>
    <w:rsid w:val="00DE6F59"/>
    <w:rsid w:val="00DE7454"/>
    <w:rsid w:val="00DE7511"/>
    <w:rsid w:val="00DE7994"/>
    <w:rsid w:val="00DF0C79"/>
    <w:rsid w:val="00DF202C"/>
    <w:rsid w:val="00DF31C2"/>
    <w:rsid w:val="00DF3E44"/>
    <w:rsid w:val="00DF537D"/>
    <w:rsid w:val="00DF5757"/>
    <w:rsid w:val="00DF5C04"/>
    <w:rsid w:val="00DF5FF5"/>
    <w:rsid w:val="00DF6529"/>
    <w:rsid w:val="00DF7605"/>
    <w:rsid w:val="00DF7913"/>
    <w:rsid w:val="00DF7C97"/>
    <w:rsid w:val="00E000E4"/>
    <w:rsid w:val="00E004DF"/>
    <w:rsid w:val="00E00A7D"/>
    <w:rsid w:val="00E022F1"/>
    <w:rsid w:val="00E02529"/>
    <w:rsid w:val="00E026DB"/>
    <w:rsid w:val="00E02D75"/>
    <w:rsid w:val="00E03DC0"/>
    <w:rsid w:val="00E04B79"/>
    <w:rsid w:val="00E04E63"/>
    <w:rsid w:val="00E05DE6"/>
    <w:rsid w:val="00E06452"/>
    <w:rsid w:val="00E06D03"/>
    <w:rsid w:val="00E079FB"/>
    <w:rsid w:val="00E07B53"/>
    <w:rsid w:val="00E10F9A"/>
    <w:rsid w:val="00E12EB3"/>
    <w:rsid w:val="00E13421"/>
    <w:rsid w:val="00E13ADE"/>
    <w:rsid w:val="00E14452"/>
    <w:rsid w:val="00E14A79"/>
    <w:rsid w:val="00E15030"/>
    <w:rsid w:val="00E15D2E"/>
    <w:rsid w:val="00E15D7B"/>
    <w:rsid w:val="00E16A9A"/>
    <w:rsid w:val="00E16C86"/>
    <w:rsid w:val="00E16E06"/>
    <w:rsid w:val="00E1731B"/>
    <w:rsid w:val="00E1738D"/>
    <w:rsid w:val="00E174B1"/>
    <w:rsid w:val="00E17E50"/>
    <w:rsid w:val="00E20FD7"/>
    <w:rsid w:val="00E2185C"/>
    <w:rsid w:val="00E21DA6"/>
    <w:rsid w:val="00E22832"/>
    <w:rsid w:val="00E2351C"/>
    <w:rsid w:val="00E240E0"/>
    <w:rsid w:val="00E25A95"/>
    <w:rsid w:val="00E25BC4"/>
    <w:rsid w:val="00E25D71"/>
    <w:rsid w:val="00E27D3F"/>
    <w:rsid w:val="00E30B8B"/>
    <w:rsid w:val="00E30FBC"/>
    <w:rsid w:val="00E31765"/>
    <w:rsid w:val="00E31D46"/>
    <w:rsid w:val="00E31F73"/>
    <w:rsid w:val="00E325DA"/>
    <w:rsid w:val="00E337C1"/>
    <w:rsid w:val="00E347B4"/>
    <w:rsid w:val="00E349F4"/>
    <w:rsid w:val="00E34A92"/>
    <w:rsid w:val="00E35FD9"/>
    <w:rsid w:val="00E36357"/>
    <w:rsid w:val="00E36811"/>
    <w:rsid w:val="00E37136"/>
    <w:rsid w:val="00E404F3"/>
    <w:rsid w:val="00E40715"/>
    <w:rsid w:val="00E40A85"/>
    <w:rsid w:val="00E42519"/>
    <w:rsid w:val="00E42CD9"/>
    <w:rsid w:val="00E43280"/>
    <w:rsid w:val="00E43314"/>
    <w:rsid w:val="00E456BE"/>
    <w:rsid w:val="00E46254"/>
    <w:rsid w:val="00E46496"/>
    <w:rsid w:val="00E469AD"/>
    <w:rsid w:val="00E47FB2"/>
    <w:rsid w:val="00E5057A"/>
    <w:rsid w:val="00E50B59"/>
    <w:rsid w:val="00E512C2"/>
    <w:rsid w:val="00E51A14"/>
    <w:rsid w:val="00E52693"/>
    <w:rsid w:val="00E52A6A"/>
    <w:rsid w:val="00E53225"/>
    <w:rsid w:val="00E5482F"/>
    <w:rsid w:val="00E54B28"/>
    <w:rsid w:val="00E56A1B"/>
    <w:rsid w:val="00E56B85"/>
    <w:rsid w:val="00E572E1"/>
    <w:rsid w:val="00E57972"/>
    <w:rsid w:val="00E57F9A"/>
    <w:rsid w:val="00E60479"/>
    <w:rsid w:val="00E60686"/>
    <w:rsid w:val="00E61016"/>
    <w:rsid w:val="00E61BCF"/>
    <w:rsid w:val="00E61C05"/>
    <w:rsid w:val="00E62239"/>
    <w:rsid w:val="00E62915"/>
    <w:rsid w:val="00E63D2C"/>
    <w:rsid w:val="00E63D99"/>
    <w:rsid w:val="00E63E27"/>
    <w:rsid w:val="00E63F06"/>
    <w:rsid w:val="00E63FFE"/>
    <w:rsid w:val="00E640B5"/>
    <w:rsid w:val="00E65244"/>
    <w:rsid w:val="00E65CCB"/>
    <w:rsid w:val="00E661CC"/>
    <w:rsid w:val="00E66225"/>
    <w:rsid w:val="00E671A0"/>
    <w:rsid w:val="00E674A1"/>
    <w:rsid w:val="00E675BA"/>
    <w:rsid w:val="00E701C0"/>
    <w:rsid w:val="00E703BA"/>
    <w:rsid w:val="00E709E5"/>
    <w:rsid w:val="00E71175"/>
    <w:rsid w:val="00E71CB0"/>
    <w:rsid w:val="00E747C0"/>
    <w:rsid w:val="00E74E53"/>
    <w:rsid w:val="00E75A8C"/>
    <w:rsid w:val="00E75B20"/>
    <w:rsid w:val="00E75E5A"/>
    <w:rsid w:val="00E7690F"/>
    <w:rsid w:val="00E76CAC"/>
    <w:rsid w:val="00E76EF2"/>
    <w:rsid w:val="00E82640"/>
    <w:rsid w:val="00E83973"/>
    <w:rsid w:val="00E84A68"/>
    <w:rsid w:val="00E857CE"/>
    <w:rsid w:val="00E86922"/>
    <w:rsid w:val="00E8757D"/>
    <w:rsid w:val="00E87F79"/>
    <w:rsid w:val="00E90032"/>
    <w:rsid w:val="00E90B75"/>
    <w:rsid w:val="00E918EA"/>
    <w:rsid w:val="00E923B3"/>
    <w:rsid w:val="00E92696"/>
    <w:rsid w:val="00E9299E"/>
    <w:rsid w:val="00E932C3"/>
    <w:rsid w:val="00E94BA6"/>
    <w:rsid w:val="00E96DB1"/>
    <w:rsid w:val="00E96FDE"/>
    <w:rsid w:val="00E9714D"/>
    <w:rsid w:val="00E9729D"/>
    <w:rsid w:val="00EA13F8"/>
    <w:rsid w:val="00EA1406"/>
    <w:rsid w:val="00EA1420"/>
    <w:rsid w:val="00EA25BB"/>
    <w:rsid w:val="00EA2D89"/>
    <w:rsid w:val="00EA3E9C"/>
    <w:rsid w:val="00EA468C"/>
    <w:rsid w:val="00EA6981"/>
    <w:rsid w:val="00EA7058"/>
    <w:rsid w:val="00EA7A4D"/>
    <w:rsid w:val="00EA7A7E"/>
    <w:rsid w:val="00EB347B"/>
    <w:rsid w:val="00EB3C37"/>
    <w:rsid w:val="00EB4B45"/>
    <w:rsid w:val="00EB5596"/>
    <w:rsid w:val="00EB5E2C"/>
    <w:rsid w:val="00EB65A6"/>
    <w:rsid w:val="00EB6707"/>
    <w:rsid w:val="00EB6C5D"/>
    <w:rsid w:val="00EB7785"/>
    <w:rsid w:val="00EC069C"/>
    <w:rsid w:val="00EC1457"/>
    <w:rsid w:val="00EC1953"/>
    <w:rsid w:val="00EC1DA4"/>
    <w:rsid w:val="00EC2456"/>
    <w:rsid w:val="00EC24BC"/>
    <w:rsid w:val="00EC24F8"/>
    <w:rsid w:val="00EC2A67"/>
    <w:rsid w:val="00EC426A"/>
    <w:rsid w:val="00EC4C8C"/>
    <w:rsid w:val="00EC543D"/>
    <w:rsid w:val="00EC54C1"/>
    <w:rsid w:val="00EC612F"/>
    <w:rsid w:val="00EC7704"/>
    <w:rsid w:val="00EC79C0"/>
    <w:rsid w:val="00ED00EA"/>
    <w:rsid w:val="00ED0BF6"/>
    <w:rsid w:val="00ED0D7F"/>
    <w:rsid w:val="00ED0E18"/>
    <w:rsid w:val="00ED1892"/>
    <w:rsid w:val="00ED28F5"/>
    <w:rsid w:val="00ED2E0D"/>
    <w:rsid w:val="00ED398D"/>
    <w:rsid w:val="00ED444D"/>
    <w:rsid w:val="00ED46DD"/>
    <w:rsid w:val="00ED5034"/>
    <w:rsid w:val="00ED5968"/>
    <w:rsid w:val="00ED69B4"/>
    <w:rsid w:val="00ED7A69"/>
    <w:rsid w:val="00ED7F32"/>
    <w:rsid w:val="00EE0788"/>
    <w:rsid w:val="00EE0C2D"/>
    <w:rsid w:val="00EE19C6"/>
    <w:rsid w:val="00EE1AF5"/>
    <w:rsid w:val="00EE3FF9"/>
    <w:rsid w:val="00EE43E6"/>
    <w:rsid w:val="00EE4A0B"/>
    <w:rsid w:val="00EE4A70"/>
    <w:rsid w:val="00EE555F"/>
    <w:rsid w:val="00EE5628"/>
    <w:rsid w:val="00EE589E"/>
    <w:rsid w:val="00EE5CC5"/>
    <w:rsid w:val="00EE5D18"/>
    <w:rsid w:val="00EE669F"/>
    <w:rsid w:val="00EE6E80"/>
    <w:rsid w:val="00EE7E4D"/>
    <w:rsid w:val="00EF231B"/>
    <w:rsid w:val="00EF257D"/>
    <w:rsid w:val="00EF2E99"/>
    <w:rsid w:val="00EF35D2"/>
    <w:rsid w:val="00EF7102"/>
    <w:rsid w:val="00EF72F5"/>
    <w:rsid w:val="00EF7F41"/>
    <w:rsid w:val="00F00368"/>
    <w:rsid w:val="00F003E1"/>
    <w:rsid w:val="00F0146C"/>
    <w:rsid w:val="00F01B8B"/>
    <w:rsid w:val="00F025BB"/>
    <w:rsid w:val="00F02A23"/>
    <w:rsid w:val="00F02AE4"/>
    <w:rsid w:val="00F0433E"/>
    <w:rsid w:val="00F053BD"/>
    <w:rsid w:val="00F05908"/>
    <w:rsid w:val="00F059CC"/>
    <w:rsid w:val="00F061A0"/>
    <w:rsid w:val="00F0707C"/>
    <w:rsid w:val="00F07B9F"/>
    <w:rsid w:val="00F101FE"/>
    <w:rsid w:val="00F1024E"/>
    <w:rsid w:val="00F1043D"/>
    <w:rsid w:val="00F10F9B"/>
    <w:rsid w:val="00F129D8"/>
    <w:rsid w:val="00F16B76"/>
    <w:rsid w:val="00F2046B"/>
    <w:rsid w:val="00F20907"/>
    <w:rsid w:val="00F21550"/>
    <w:rsid w:val="00F21967"/>
    <w:rsid w:val="00F21D7A"/>
    <w:rsid w:val="00F22B9A"/>
    <w:rsid w:val="00F24038"/>
    <w:rsid w:val="00F2458C"/>
    <w:rsid w:val="00F254FE"/>
    <w:rsid w:val="00F2688F"/>
    <w:rsid w:val="00F26EDF"/>
    <w:rsid w:val="00F2701B"/>
    <w:rsid w:val="00F27449"/>
    <w:rsid w:val="00F30209"/>
    <w:rsid w:val="00F3034B"/>
    <w:rsid w:val="00F30829"/>
    <w:rsid w:val="00F30871"/>
    <w:rsid w:val="00F308EC"/>
    <w:rsid w:val="00F31979"/>
    <w:rsid w:val="00F31EFC"/>
    <w:rsid w:val="00F32374"/>
    <w:rsid w:val="00F32BDF"/>
    <w:rsid w:val="00F3302B"/>
    <w:rsid w:val="00F33F19"/>
    <w:rsid w:val="00F34AA1"/>
    <w:rsid w:val="00F35322"/>
    <w:rsid w:val="00F35779"/>
    <w:rsid w:val="00F369D0"/>
    <w:rsid w:val="00F3766B"/>
    <w:rsid w:val="00F37CC4"/>
    <w:rsid w:val="00F37D0A"/>
    <w:rsid w:val="00F404EE"/>
    <w:rsid w:val="00F40CC6"/>
    <w:rsid w:val="00F40E9C"/>
    <w:rsid w:val="00F410FF"/>
    <w:rsid w:val="00F420E0"/>
    <w:rsid w:val="00F429E0"/>
    <w:rsid w:val="00F42B45"/>
    <w:rsid w:val="00F42CED"/>
    <w:rsid w:val="00F42FBA"/>
    <w:rsid w:val="00F444F7"/>
    <w:rsid w:val="00F453BD"/>
    <w:rsid w:val="00F462B6"/>
    <w:rsid w:val="00F47767"/>
    <w:rsid w:val="00F503B7"/>
    <w:rsid w:val="00F50634"/>
    <w:rsid w:val="00F50AE4"/>
    <w:rsid w:val="00F5202E"/>
    <w:rsid w:val="00F532D9"/>
    <w:rsid w:val="00F5404B"/>
    <w:rsid w:val="00F54164"/>
    <w:rsid w:val="00F546C2"/>
    <w:rsid w:val="00F55146"/>
    <w:rsid w:val="00F551FB"/>
    <w:rsid w:val="00F55AD6"/>
    <w:rsid w:val="00F55FAE"/>
    <w:rsid w:val="00F56452"/>
    <w:rsid w:val="00F56BF8"/>
    <w:rsid w:val="00F56CB2"/>
    <w:rsid w:val="00F5730F"/>
    <w:rsid w:val="00F60069"/>
    <w:rsid w:val="00F6031C"/>
    <w:rsid w:val="00F6044B"/>
    <w:rsid w:val="00F60932"/>
    <w:rsid w:val="00F60D17"/>
    <w:rsid w:val="00F613A2"/>
    <w:rsid w:val="00F6147A"/>
    <w:rsid w:val="00F61CF2"/>
    <w:rsid w:val="00F62DB4"/>
    <w:rsid w:val="00F63AF6"/>
    <w:rsid w:val="00F63D0A"/>
    <w:rsid w:val="00F64131"/>
    <w:rsid w:val="00F6426A"/>
    <w:rsid w:val="00F64FB5"/>
    <w:rsid w:val="00F65193"/>
    <w:rsid w:val="00F65FFE"/>
    <w:rsid w:val="00F66FE1"/>
    <w:rsid w:val="00F706F4"/>
    <w:rsid w:val="00F70E6B"/>
    <w:rsid w:val="00F7132E"/>
    <w:rsid w:val="00F71692"/>
    <w:rsid w:val="00F717F4"/>
    <w:rsid w:val="00F72915"/>
    <w:rsid w:val="00F729C6"/>
    <w:rsid w:val="00F72C03"/>
    <w:rsid w:val="00F72E19"/>
    <w:rsid w:val="00F72E34"/>
    <w:rsid w:val="00F73C0C"/>
    <w:rsid w:val="00F74EFE"/>
    <w:rsid w:val="00F7514E"/>
    <w:rsid w:val="00F7577A"/>
    <w:rsid w:val="00F7595F"/>
    <w:rsid w:val="00F75E29"/>
    <w:rsid w:val="00F7618C"/>
    <w:rsid w:val="00F7677C"/>
    <w:rsid w:val="00F778D3"/>
    <w:rsid w:val="00F802EA"/>
    <w:rsid w:val="00F80DDE"/>
    <w:rsid w:val="00F82BA3"/>
    <w:rsid w:val="00F83007"/>
    <w:rsid w:val="00F833CA"/>
    <w:rsid w:val="00F8555F"/>
    <w:rsid w:val="00F87AE9"/>
    <w:rsid w:val="00F87B5B"/>
    <w:rsid w:val="00F90956"/>
    <w:rsid w:val="00F909C1"/>
    <w:rsid w:val="00F90B4A"/>
    <w:rsid w:val="00F914BE"/>
    <w:rsid w:val="00F914F4"/>
    <w:rsid w:val="00F91D08"/>
    <w:rsid w:val="00F923F3"/>
    <w:rsid w:val="00F92B3C"/>
    <w:rsid w:val="00F93DDA"/>
    <w:rsid w:val="00F94091"/>
    <w:rsid w:val="00F94428"/>
    <w:rsid w:val="00F9447A"/>
    <w:rsid w:val="00F944FF"/>
    <w:rsid w:val="00F9478F"/>
    <w:rsid w:val="00F94BDB"/>
    <w:rsid w:val="00F94E28"/>
    <w:rsid w:val="00F951EB"/>
    <w:rsid w:val="00F95C1D"/>
    <w:rsid w:val="00F962EF"/>
    <w:rsid w:val="00F963B0"/>
    <w:rsid w:val="00F9781D"/>
    <w:rsid w:val="00FA04CB"/>
    <w:rsid w:val="00FA0FA6"/>
    <w:rsid w:val="00FA128B"/>
    <w:rsid w:val="00FA1701"/>
    <w:rsid w:val="00FA2062"/>
    <w:rsid w:val="00FA209A"/>
    <w:rsid w:val="00FA2A3C"/>
    <w:rsid w:val="00FA2AC8"/>
    <w:rsid w:val="00FA31EB"/>
    <w:rsid w:val="00FA344B"/>
    <w:rsid w:val="00FA3AFF"/>
    <w:rsid w:val="00FA3F1B"/>
    <w:rsid w:val="00FA4974"/>
    <w:rsid w:val="00FA668F"/>
    <w:rsid w:val="00FA6CA9"/>
    <w:rsid w:val="00FA6EE4"/>
    <w:rsid w:val="00FA76F3"/>
    <w:rsid w:val="00FB1B73"/>
    <w:rsid w:val="00FB2ACD"/>
    <w:rsid w:val="00FB369E"/>
    <w:rsid w:val="00FB3724"/>
    <w:rsid w:val="00FB3CF8"/>
    <w:rsid w:val="00FB4FFA"/>
    <w:rsid w:val="00FB5BBC"/>
    <w:rsid w:val="00FB5EC5"/>
    <w:rsid w:val="00FB5FC8"/>
    <w:rsid w:val="00FB6463"/>
    <w:rsid w:val="00FB72D9"/>
    <w:rsid w:val="00FC1BA5"/>
    <w:rsid w:val="00FC1DD9"/>
    <w:rsid w:val="00FC2F21"/>
    <w:rsid w:val="00FC2F43"/>
    <w:rsid w:val="00FC2FBD"/>
    <w:rsid w:val="00FC3187"/>
    <w:rsid w:val="00FC34A1"/>
    <w:rsid w:val="00FC449B"/>
    <w:rsid w:val="00FC4DF3"/>
    <w:rsid w:val="00FC537E"/>
    <w:rsid w:val="00FC5E60"/>
    <w:rsid w:val="00FC601A"/>
    <w:rsid w:val="00FC643F"/>
    <w:rsid w:val="00FC6568"/>
    <w:rsid w:val="00FC6DED"/>
    <w:rsid w:val="00FC7B22"/>
    <w:rsid w:val="00FC7CD2"/>
    <w:rsid w:val="00FC7D77"/>
    <w:rsid w:val="00FD09BD"/>
    <w:rsid w:val="00FD1D68"/>
    <w:rsid w:val="00FD2A11"/>
    <w:rsid w:val="00FD2CE6"/>
    <w:rsid w:val="00FD2E33"/>
    <w:rsid w:val="00FD3B15"/>
    <w:rsid w:val="00FD4031"/>
    <w:rsid w:val="00FD4708"/>
    <w:rsid w:val="00FD5059"/>
    <w:rsid w:val="00FD5F38"/>
    <w:rsid w:val="00FD5F3A"/>
    <w:rsid w:val="00FD6621"/>
    <w:rsid w:val="00FD6BBA"/>
    <w:rsid w:val="00FD6F47"/>
    <w:rsid w:val="00FE20DB"/>
    <w:rsid w:val="00FE35ED"/>
    <w:rsid w:val="00FE37EA"/>
    <w:rsid w:val="00FE383C"/>
    <w:rsid w:val="00FE4333"/>
    <w:rsid w:val="00FE477D"/>
    <w:rsid w:val="00FE4BD3"/>
    <w:rsid w:val="00FE4E95"/>
    <w:rsid w:val="00FE4EE3"/>
    <w:rsid w:val="00FE5911"/>
    <w:rsid w:val="00FE69DD"/>
    <w:rsid w:val="00FE6D9F"/>
    <w:rsid w:val="00FE7097"/>
    <w:rsid w:val="00FE711C"/>
    <w:rsid w:val="00FE75CD"/>
    <w:rsid w:val="00FF06EC"/>
    <w:rsid w:val="00FF0C9D"/>
    <w:rsid w:val="00FF0CFE"/>
    <w:rsid w:val="00FF11A9"/>
    <w:rsid w:val="00FF2042"/>
    <w:rsid w:val="00FF2E6A"/>
    <w:rsid w:val="00FF4071"/>
    <w:rsid w:val="00FF52E8"/>
    <w:rsid w:val="00FF5F09"/>
    <w:rsid w:val="00FF6186"/>
    <w:rsid w:val="00FF6382"/>
    <w:rsid w:val="00FF6FBD"/>
    <w:rsid w:val="00FF71F9"/>
    <w:rsid w:val="00FF7F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5:chartTrackingRefBased/>
  <w15:docId w15:val="{2287CD73-A5B5-4FB0-9C38-E30047DB7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9" w:qFormat="1"/>
    <w:lsdException w:name="heading 9" w:uiPriority="99" w:qFormat="1"/>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footnote text" w:uiPriority="99"/>
    <w:lsdException w:name="annotation text" w:uiPriority="99"/>
    <w:lsdException w:name="header" w:uiPriority="99"/>
    <w:lsdException w:name="caption" w:uiPriority="99" w:qFormat="1"/>
    <w:lsdException w:name="footnote reference" w:uiPriority="99"/>
    <w:lsdException w:name="endnote text" w:uiPriority="99"/>
    <w:lsdException w:name="List Number 2" w:uiPriority="99"/>
    <w:lsdException w:name="Title" w:qFormat="1"/>
    <w:lsdException w:name="Subtitle" w:uiPriority="11" w:qFormat="1"/>
    <w:lsdException w:name="Body Text Indent 2" w:uiPriority="99"/>
    <w:lsdException w:name="Block Text" w:uiPriority="99"/>
    <w:lsdException w:name="Hyperlink" w:uiPriority="99"/>
    <w:lsdException w:name="FollowedHyperlink" w:uiPriority="99"/>
    <w:lsdException w:name="Strong" w:qFormat="1"/>
    <w:lsdException w:name="Emphasis" w:qFormat="1"/>
    <w:lsdException w:name="Plain Text" w:uiPriority="99"/>
    <w:lsdException w:name="HTML Top of Form" w:uiPriority="99"/>
    <w:lsdException w:name="HTML Bottom of Form" w:uiPriority="99"/>
    <w:lsdException w:name="HTML Address" w:uiPriority="99"/>
    <w:lsdException w:name="HTML Cite" w:uiPriority="99"/>
    <w:lsdException w:name="HTML Definition" w:uiPriority="99"/>
    <w:lsdException w:name="annotation subjec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53A06"/>
    <w:rPr>
      <w:rFonts w:ascii="Times New Roman" w:eastAsia="Times New Roman" w:hAnsi="Times New Roman"/>
      <w:sz w:val="24"/>
      <w:szCs w:val="24"/>
    </w:rPr>
  </w:style>
  <w:style w:type="paragraph" w:styleId="11">
    <w:name w:val="heading 1"/>
    <w:aliases w:val="H1,Заголовок 1 Знак Знак Знак Знак,Знак5"/>
    <w:basedOn w:val="a0"/>
    <w:next w:val="a0"/>
    <w:link w:val="12"/>
    <w:uiPriority w:val="9"/>
    <w:qFormat/>
    <w:rsid w:val="00B53A06"/>
    <w:pPr>
      <w:keepNext/>
      <w:jc w:val="center"/>
      <w:outlineLvl w:val="0"/>
    </w:pPr>
    <w:rPr>
      <w:b/>
      <w:lang w:val="x-none"/>
    </w:rPr>
  </w:style>
  <w:style w:type="paragraph" w:styleId="2">
    <w:name w:val="heading 2"/>
    <w:aliases w:val="Заголовок 2 Знак Знак Знак Знак,Заголовок 2 Знак Знак Знак Знак Знак Знак Знак Знак,Заголовок 2 Знак Знак Знак Знак Знак Знак Знак Знак Знак,Заголовок 2 Знак1 Знак,Заголовок 2 Знак Знак Знак,Знак5 Знак Знак Знак"/>
    <w:basedOn w:val="a0"/>
    <w:next w:val="a0"/>
    <w:link w:val="20"/>
    <w:uiPriority w:val="9"/>
    <w:qFormat/>
    <w:rsid w:val="00B36FE9"/>
    <w:pPr>
      <w:keepNext/>
      <w:jc w:val="center"/>
      <w:outlineLvl w:val="1"/>
    </w:pPr>
    <w:rPr>
      <w:sz w:val="32"/>
      <w:szCs w:val="20"/>
      <w:lang w:val="x-none" w:eastAsia="x-none"/>
    </w:rPr>
  </w:style>
  <w:style w:type="paragraph" w:styleId="3">
    <w:name w:val="heading 3"/>
    <w:aliases w:val="Знак Знак"/>
    <w:basedOn w:val="a0"/>
    <w:next w:val="a0"/>
    <w:link w:val="30"/>
    <w:uiPriority w:val="99"/>
    <w:qFormat/>
    <w:rsid w:val="00B36FE9"/>
    <w:pPr>
      <w:keepNext/>
      <w:jc w:val="center"/>
      <w:outlineLvl w:val="2"/>
    </w:pPr>
    <w:rPr>
      <w:b/>
      <w:sz w:val="28"/>
      <w:szCs w:val="20"/>
      <w:lang w:val="x-none" w:eastAsia="x-none"/>
    </w:rPr>
  </w:style>
  <w:style w:type="paragraph" w:styleId="4">
    <w:name w:val="heading 4"/>
    <w:basedOn w:val="a0"/>
    <w:next w:val="a0"/>
    <w:link w:val="40"/>
    <w:qFormat/>
    <w:rsid w:val="00DB0514"/>
    <w:pPr>
      <w:keepNext/>
      <w:spacing w:before="240" w:after="60"/>
      <w:outlineLvl w:val="3"/>
    </w:pPr>
    <w:rPr>
      <w:b/>
      <w:bCs/>
      <w:sz w:val="28"/>
      <w:szCs w:val="28"/>
      <w:lang w:val="x-none" w:eastAsia="x-none"/>
    </w:rPr>
  </w:style>
  <w:style w:type="paragraph" w:styleId="5">
    <w:name w:val="heading 5"/>
    <w:basedOn w:val="a0"/>
    <w:next w:val="a0"/>
    <w:link w:val="50"/>
    <w:qFormat/>
    <w:rsid w:val="00382565"/>
    <w:pPr>
      <w:spacing w:before="240" w:after="60"/>
      <w:outlineLvl w:val="4"/>
    </w:pPr>
    <w:rPr>
      <w:rFonts w:ascii="Calibri" w:hAnsi="Calibri"/>
      <w:b/>
      <w:bCs/>
      <w:i/>
      <w:iCs/>
      <w:sz w:val="26"/>
      <w:szCs w:val="26"/>
      <w:lang w:val="x-none" w:eastAsia="x-none"/>
    </w:rPr>
  </w:style>
  <w:style w:type="paragraph" w:styleId="6">
    <w:name w:val="heading 6"/>
    <w:basedOn w:val="a0"/>
    <w:next w:val="a0"/>
    <w:link w:val="60"/>
    <w:qFormat/>
    <w:rsid w:val="00382565"/>
    <w:pPr>
      <w:spacing w:before="240" w:after="60"/>
      <w:outlineLvl w:val="5"/>
    </w:pPr>
    <w:rPr>
      <w:rFonts w:ascii="Calibri" w:hAnsi="Calibri"/>
      <w:b/>
      <w:bCs/>
      <w:sz w:val="22"/>
      <w:szCs w:val="22"/>
      <w:lang w:val="x-none" w:eastAsia="x-none"/>
    </w:rPr>
  </w:style>
  <w:style w:type="paragraph" w:styleId="7">
    <w:name w:val="heading 7"/>
    <w:basedOn w:val="a0"/>
    <w:next w:val="a0"/>
    <w:link w:val="70"/>
    <w:qFormat/>
    <w:rsid w:val="00382565"/>
    <w:pPr>
      <w:spacing w:before="240" w:after="60"/>
      <w:outlineLvl w:val="6"/>
    </w:pPr>
    <w:rPr>
      <w:rFonts w:ascii="Calibri" w:hAnsi="Calibri"/>
      <w:lang w:val="x-none" w:eastAsia="x-none"/>
    </w:rPr>
  </w:style>
  <w:style w:type="paragraph" w:styleId="8">
    <w:name w:val="heading 8"/>
    <w:basedOn w:val="a0"/>
    <w:next w:val="a0"/>
    <w:link w:val="80"/>
    <w:uiPriority w:val="99"/>
    <w:qFormat/>
    <w:rsid w:val="002E0041"/>
    <w:pPr>
      <w:keepNext/>
      <w:outlineLvl w:val="7"/>
    </w:pPr>
    <w:rPr>
      <w:szCs w:val="20"/>
    </w:rPr>
  </w:style>
  <w:style w:type="paragraph" w:styleId="9">
    <w:name w:val="heading 9"/>
    <w:basedOn w:val="a0"/>
    <w:next w:val="a0"/>
    <w:link w:val="90"/>
    <w:uiPriority w:val="99"/>
    <w:qFormat/>
    <w:rsid w:val="00382565"/>
    <w:pPr>
      <w:spacing w:before="240" w:after="60"/>
      <w:outlineLvl w:val="8"/>
    </w:pPr>
    <w:rPr>
      <w:rFonts w:ascii="Cambria" w:hAnsi="Cambria"/>
      <w:sz w:val="22"/>
      <w:szCs w:val="22"/>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H1 Знак,Заголовок 1 Знак Знак Знак Знак Знак,Знак5 Знак"/>
    <w:link w:val="11"/>
    <w:uiPriority w:val="9"/>
    <w:rsid w:val="00B53A06"/>
    <w:rPr>
      <w:rFonts w:ascii="Times New Roman" w:eastAsia="Times New Roman" w:hAnsi="Times New Roman" w:cs="Times New Roman"/>
      <w:b/>
      <w:sz w:val="24"/>
      <w:szCs w:val="24"/>
      <w:lang w:eastAsia="ru-RU"/>
    </w:rPr>
  </w:style>
  <w:style w:type="character" w:customStyle="1" w:styleId="20">
    <w:name w:val="Заголовок 2 Знак"/>
    <w:aliases w:val="Заголовок 2 Знак Знак Знак Знак Знак1,Заголовок 2 Знак Знак Знак Знак Знак Знак Знак Знак Знак2,Заголовок 2 Знак Знак Знак Знак Знак Знак Знак Знак Знак Знак1,Заголовок 2 Знак1 Знак Знак,Заголовок 2 Знак Знак Знак Знак1"/>
    <w:link w:val="2"/>
    <w:uiPriority w:val="9"/>
    <w:rsid w:val="00B36FE9"/>
    <w:rPr>
      <w:rFonts w:ascii="Times New Roman" w:eastAsia="Times New Roman" w:hAnsi="Times New Roman"/>
      <w:sz w:val="32"/>
    </w:rPr>
  </w:style>
  <w:style w:type="character" w:customStyle="1" w:styleId="30">
    <w:name w:val="Заголовок 3 Знак"/>
    <w:aliases w:val="Знак Знак Знак2"/>
    <w:link w:val="3"/>
    <w:uiPriority w:val="99"/>
    <w:rsid w:val="00B36FE9"/>
    <w:rPr>
      <w:rFonts w:ascii="Times New Roman" w:eastAsia="Times New Roman" w:hAnsi="Times New Roman"/>
      <w:b/>
      <w:sz w:val="28"/>
    </w:rPr>
  </w:style>
  <w:style w:type="character" w:customStyle="1" w:styleId="40">
    <w:name w:val="Заголовок 4 Знак"/>
    <w:link w:val="4"/>
    <w:rsid w:val="00B36FE9"/>
    <w:rPr>
      <w:rFonts w:ascii="Times New Roman" w:eastAsia="Times New Roman" w:hAnsi="Times New Roman"/>
      <w:b/>
      <w:bCs/>
      <w:sz w:val="28"/>
      <w:szCs w:val="28"/>
    </w:rPr>
  </w:style>
  <w:style w:type="character" w:customStyle="1" w:styleId="50">
    <w:name w:val="Заголовок 5 Знак"/>
    <w:link w:val="5"/>
    <w:rsid w:val="00382565"/>
    <w:rPr>
      <w:rFonts w:ascii="Calibri" w:eastAsia="Times New Roman" w:hAnsi="Calibri" w:cs="Times New Roman"/>
      <w:b/>
      <w:bCs/>
      <w:i/>
      <w:iCs/>
      <w:sz w:val="26"/>
      <w:szCs w:val="26"/>
    </w:rPr>
  </w:style>
  <w:style w:type="character" w:customStyle="1" w:styleId="60">
    <w:name w:val="Заголовок 6 Знак"/>
    <w:link w:val="6"/>
    <w:rsid w:val="00382565"/>
    <w:rPr>
      <w:rFonts w:ascii="Calibri" w:eastAsia="Times New Roman" w:hAnsi="Calibri" w:cs="Times New Roman"/>
      <w:b/>
      <w:bCs/>
      <w:sz w:val="22"/>
      <w:szCs w:val="22"/>
    </w:rPr>
  </w:style>
  <w:style w:type="character" w:customStyle="1" w:styleId="70">
    <w:name w:val="Заголовок 7 Знак"/>
    <w:link w:val="7"/>
    <w:rsid w:val="00382565"/>
    <w:rPr>
      <w:rFonts w:ascii="Calibri" w:eastAsia="Times New Roman" w:hAnsi="Calibri" w:cs="Times New Roman"/>
      <w:sz w:val="24"/>
      <w:szCs w:val="24"/>
    </w:rPr>
  </w:style>
  <w:style w:type="character" w:customStyle="1" w:styleId="80">
    <w:name w:val="Заголовок 8 Знак"/>
    <w:basedOn w:val="a1"/>
    <w:link w:val="8"/>
    <w:uiPriority w:val="99"/>
    <w:rsid w:val="00DE2F3E"/>
    <w:rPr>
      <w:rFonts w:ascii="Times New Roman" w:eastAsia="Times New Roman" w:hAnsi="Times New Roman"/>
      <w:sz w:val="24"/>
    </w:rPr>
  </w:style>
  <w:style w:type="character" w:customStyle="1" w:styleId="90">
    <w:name w:val="Заголовок 9 Знак"/>
    <w:link w:val="9"/>
    <w:uiPriority w:val="99"/>
    <w:rsid w:val="00382565"/>
    <w:rPr>
      <w:rFonts w:ascii="Cambria" w:eastAsia="Times New Roman" w:hAnsi="Cambria" w:cs="Times New Roman"/>
      <w:sz w:val="22"/>
      <w:szCs w:val="22"/>
    </w:rPr>
  </w:style>
  <w:style w:type="paragraph" w:customStyle="1" w:styleId="a4">
    <w:name w:val="Знак Знак Знак Знак"/>
    <w:basedOn w:val="a0"/>
    <w:rsid w:val="002E0041"/>
    <w:rPr>
      <w:rFonts w:ascii="Verdana" w:hAnsi="Verdana" w:cs="Verdana"/>
      <w:sz w:val="20"/>
      <w:szCs w:val="20"/>
      <w:lang w:val="en-US" w:eastAsia="en-US"/>
    </w:rPr>
  </w:style>
  <w:style w:type="paragraph" w:styleId="a5">
    <w:name w:val="header"/>
    <w:aliases w:val="ВерхКолонтитул"/>
    <w:basedOn w:val="a0"/>
    <w:link w:val="13"/>
    <w:rsid w:val="00B53A06"/>
    <w:pPr>
      <w:tabs>
        <w:tab w:val="center" w:pos="4153"/>
        <w:tab w:val="right" w:pos="8306"/>
      </w:tabs>
    </w:pPr>
    <w:rPr>
      <w:lang w:val="x-none"/>
    </w:rPr>
  </w:style>
  <w:style w:type="character" w:customStyle="1" w:styleId="13">
    <w:name w:val="Верхний колонтитул Знак1"/>
    <w:link w:val="a5"/>
    <w:rsid w:val="00B53A06"/>
    <w:rPr>
      <w:rFonts w:ascii="Times New Roman" w:eastAsia="Times New Roman" w:hAnsi="Times New Roman" w:cs="Times New Roman"/>
      <w:sz w:val="24"/>
      <w:szCs w:val="24"/>
      <w:lang w:eastAsia="ru-RU"/>
    </w:rPr>
  </w:style>
  <w:style w:type="paragraph" w:customStyle="1" w:styleId="xl87">
    <w:name w:val="xl87"/>
    <w:basedOn w:val="a0"/>
    <w:rsid w:val="00B53A06"/>
    <w:pPr>
      <w:spacing w:before="100" w:beforeAutospacing="1" w:after="100" w:afterAutospacing="1"/>
      <w:textAlignment w:val="top"/>
    </w:pPr>
    <w:rPr>
      <w:rFonts w:ascii="Arial Unicode MS" w:eastAsia="Arial Unicode MS" w:hAnsi="Arial Unicode MS" w:cs="Arial Unicode MS"/>
    </w:rPr>
  </w:style>
  <w:style w:type="character" w:styleId="a6">
    <w:name w:val="page number"/>
    <w:basedOn w:val="a1"/>
    <w:rsid w:val="00B53A06"/>
  </w:style>
  <w:style w:type="table" w:styleId="a7">
    <w:name w:val="Table Grid"/>
    <w:basedOn w:val="a2"/>
    <w:rsid w:val="0086715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Body Text 3"/>
    <w:aliases w:val="Основной текст 3 Знак,Основной текст 3 Знак Знак Знак Знак Знак,Основной текст 3 Знак Знак"/>
    <w:basedOn w:val="a0"/>
    <w:rsid w:val="00DB0514"/>
    <w:pPr>
      <w:spacing w:line="360" w:lineRule="auto"/>
      <w:jc w:val="center"/>
    </w:pPr>
    <w:rPr>
      <w:sz w:val="28"/>
      <w:szCs w:val="20"/>
    </w:rPr>
  </w:style>
  <w:style w:type="paragraph" w:styleId="a8">
    <w:name w:val="Body Text"/>
    <w:aliases w:val="бпОсновной текст,Body Text Char,body text,Основной текст Знак1,Основной текст Знак Знак,Знак1 Знак Знак,Знак1 Знак,Знак2 Знак Знак,Знак2 Знак1,Знак2 Знак"/>
    <w:basedOn w:val="a0"/>
    <w:link w:val="a9"/>
    <w:uiPriority w:val="99"/>
    <w:rsid w:val="00DB0514"/>
    <w:rPr>
      <w:sz w:val="28"/>
      <w:szCs w:val="20"/>
      <w:lang w:val="x-none" w:eastAsia="x-none"/>
    </w:rPr>
  </w:style>
  <w:style w:type="character" w:customStyle="1" w:styleId="a9">
    <w:name w:val="Основной текст Знак"/>
    <w:aliases w:val="бпОсновной текст Знак,Body Text Char Знак,body text Знак,Основной текст1 Знак"/>
    <w:link w:val="a8"/>
    <w:uiPriority w:val="99"/>
    <w:rsid w:val="00F9447A"/>
    <w:rPr>
      <w:rFonts w:ascii="Times New Roman" w:eastAsia="Times New Roman" w:hAnsi="Times New Roman"/>
      <w:sz w:val="28"/>
    </w:rPr>
  </w:style>
  <w:style w:type="paragraph" w:customStyle="1" w:styleId="ConsPlusNonformat">
    <w:name w:val="ConsPlusNonformat"/>
    <w:uiPriority w:val="99"/>
    <w:qFormat/>
    <w:rsid w:val="00136368"/>
    <w:pPr>
      <w:widowControl w:val="0"/>
      <w:autoSpaceDE w:val="0"/>
      <w:autoSpaceDN w:val="0"/>
      <w:adjustRightInd w:val="0"/>
    </w:pPr>
    <w:rPr>
      <w:rFonts w:ascii="Courier New" w:eastAsia="Times New Roman" w:hAnsi="Courier New" w:cs="Courier New"/>
    </w:rPr>
  </w:style>
  <w:style w:type="paragraph" w:customStyle="1" w:styleId="ConsPlusTitle">
    <w:name w:val="ConsPlusTitle"/>
    <w:qFormat/>
    <w:rsid w:val="00136368"/>
    <w:pPr>
      <w:widowControl w:val="0"/>
      <w:autoSpaceDE w:val="0"/>
      <w:autoSpaceDN w:val="0"/>
      <w:adjustRightInd w:val="0"/>
    </w:pPr>
    <w:rPr>
      <w:rFonts w:ascii="Times New Roman" w:eastAsia="Times New Roman" w:hAnsi="Times New Roman"/>
      <w:b/>
      <w:bCs/>
      <w:sz w:val="28"/>
      <w:szCs w:val="28"/>
    </w:rPr>
  </w:style>
  <w:style w:type="paragraph" w:styleId="aa">
    <w:name w:val="footer"/>
    <w:basedOn w:val="a0"/>
    <w:link w:val="ab"/>
    <w:uiPriority w:val="99"/>
    <w:unhideWhenUsed/>
    <w:rsid w:val="003021F8"/>
    <w:pPr>
      <w:tabs>
        <w:tab w:val="center" w:pos="4677"/>
        <w:tab w:val="right" w:pos="9355"/>
      </w:tabs>
    </w:pPr>
    <w:rPr>
      <w:lang w:val="x-none" w:eastAsia="x-none"/>
    </w:rPr>
  </w:style>
  <w:style w:type="character" w:customStyle="1" w:styleId="ab">
    <w:name w:val="Нижний колонтитул Знак"/>
    <w:link w:val="aa"/>
    <w:uiPriority w:val="99"/>
    <w:rsid w:val="003021F8"/>
    <w:rPr>
      <w:rFonts w:ascii="Times New Roman" w:eastAsia="Times New Roman" w:hAnsi="Times New Roman"/>
      <w:sz w:val="24"/>
      <w:szCs w:val="24"/>
    </w:rPr>
  </w:style>
  <w:style w:type="character" w:customStyle="1" w:styleId="ac">
    <w:name w:val="Текст выноски Знак"/>
    <w:link w:val="ad"/>
    <w:uiPriority w:val="99"/>
    <w:rsid w:val="00B36FE9"/>
    <w:rPr>
      <w:rFonts w:ascii="Tahoma" w:eastAsia="Times New Roman" w:hAnsi="Tahoma" w:cs="Tahoma"/>
      <w:sz w:val="16"/>
      <w:szCs w:val="16"/>
    </w:rPr>
  </w:style>
  <w:style w:type="paragraph" w:styleId="ad">
    <w:name w:val="Balloon Text"/>
    <w:basedOn w:val="a0"/>
    <w:link w:val="ac"/>
    <w:uiPriority w:val="99"/>
    <w:rsid w:val="00B36FE9"/>
    <w:rPr>
      <w:rFonts w:ascii="Tahoma" w:hAnsi="Tahoma"/>
      <w:sz w:val="16"/>
      <w:szCs w:val="16"/>
      <w:lang w:val="x-none" w:eastAsia="x-none"/>
    </w:rPr>
  </w:style>
  <w:style w:type="character" w:customStyle="1" w:styleId="14">
    <w:name w:val="Текст выноски Знак1"/>
    <w:uiPriority w:val="99"/>
    <w:semiHidden/>
    <w:rsid w:val="00B36FE9"/>
    <w:rPr>
      <w:rFonts w:ascii="Tahoma" w:eastAsia="Times New Roman" w:hAnsi="Tahoma" w:cs="Tahoma"/>
      <w:sz w:val="16"/>
      <w:szCs w:val="16"/>
    </w:rPr>
  </w:style>
  <w:style w:type="paragraph" w:styleId="ae">
    <w:name w:val="Title"/>
    <w:basedOn w:val="a0"/>
    <w:link w:val="af"/>
    <w:qFormat/>
    <w:rsid w:val="00B36FE9"/>
    <w:pPr>
      <w:jc w:val="center"/>
    </w:pPr>
    <w:rPr>
      <w:b/>
      <w:sz w:val="20"/>
      <w:lang w:val="x-none" w:eastAsia="x-none"/>
    </w:rPr>
  </w:style>
  <w:style w:type="character" w:customStyle="1" w:styleId="af">
    <w:name w:val="Название Знак"/>
    <w:link w:val="ae"/>
    <w:rsid w:val="00B36FE9"/>
    <w:rPr>
      <w:rFonts w:ascii="Times New Roman" w:eastAsia="Times New Roman" w:hAnsi="Times New Roman"/>
      <w:b/>
      <w:szCs w:val="24"/>
    </w:rPr>
  </w:style>
  <w:style w:type="character" w:styleId="af0">
    <w:name w:val="Hyperlink"/>
    <w:uiPriority w:val="99"/>
    <w:rsid w:val="00B36FE9"/>
    <w:rPr>
      <w:color w:val="0000FF"/>
      <w:u w:val="single"/>
    </w:rPr>
  </w:style>
  <w:style w:type="character" w:styleId="af1">
    <w:name w:val="FollowedHyperlink"/>
    <w:uiPriority w:val="99"/>
    <w:rsid w:val="00B36FE9"/>
    <w:rPr>
      <w:color w:val="800080"/>
      <w:u w:val="single"/>
    </w:rPr>
  </w:style>
  <w:style w:type="paragraph" w:customStyle="1" w:styleId="xl22">
    <w:name w:val="xl22"/>
    <w:basedOn w:val="a0"/>
    <w:rsid w:val="00B36F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23">
    <w:name w:val="xl23"/>
    <w:basedOn w:val="a0"/>
    <w:rsid w:val="00B36FE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0"/>
      <w:szCs w:val="20"/>
    </w:rPr>
  </w:style>
  <w:style w:type="paragraph" w:customStyle="1" w:styleId="xl24">
    <w:name w:val="xl24"/>
    <w:basedOn w:val="a0"/>
    <w:uiPriority w:val="99"/>
    <w:rsid w:val="00B36F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25">
    <w:name w:val="xl25"/>
    <w:basedOn w:val="a0"/>
    <w:rsid w:val="00B36FE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20"/>
      <w:szCs w:val="20"/>
    </w:rPr>
  </w:style>
  <w:style w:type="paragraph" w:customStyle="1" w:styleId="xl26">
    <w:name w:val="xl26"/>
    <w:basedOn w:val="a0"/>
    <w:rsid w:val="00B36FE9"/>
    <w:pPr>
      <w:pBdr>
        <w:top w:val="single" w:sz="4" w:space="0" w:color="auto"/>
      </w:pBdr>
      <w:spacing w:before="100" w:beforeAutospacing="1" w:after="100" w:afterAutospacing="1"/>
      <w:jc w:val="right"/>
      <w:textAlignment w:val="top"/>
    </w:pPr>
    <w:rPr>
      <w:b/>
      <w:bCs/>
      <w:sz w:val="20"/>
      <w:szCs w:val="20"/>
    </w:rPr>
  </w:style>
  <w:style w:type="paragraph" w:customStyle="1" w:styleId="xl27">
    <w:name w:val="xl27"/>
    <w:basedOn w:val="a0"/>
    <w:rsid w:val="00B36FE9"/>
    <w:pPr>
      <w:pBdr>
        <w:top w:val="single" w:sz="4" w:space="0" w:color="auto"/>
      </w:pBdr>
      <w:spacing w:before="100" w:beforeAutospacing="1" w:after="100" w:afterAutospacing="1"/>
      <w:jc w:val="right"/>
    </w:pPr>
    <w:rPr>
      <w:b/>
      <w:bCs/>
      <w:sz w:val="20"/>
      <w:szCs w:val="20"/>
    </w:rPr>
  </w:style>
  <w:style w:type="paragraph" w:styleId="af2">
    <w:name w:val="Body Text Indent"/>
    <w:aliases w:val="Основной текст 1,Нумерованный список !!,Надин стиль,Основной текст без отступа"/>
    <w:basedOn w:val="a0"/>
    <w:link w:val="af3"/>
    <w:rsid w:val="003D5E30"/>
    <w:pPr>
      <w:spacing w:after="120"/>
      <w:ind w:left="283"/>
    </w:pPr>
    <w:rPr>
      <w:lang w:val="x-none" w:eastAsia="x-none"/>
    </w:rPr>
  </w:style>
  <w:style w:type="character" w:customStyle="1" w:styleId="af3">
    <w:name w:val="Основной текст с отступом Знак"/>
    <w:aliases w:val="Основной текст 1 Знак,Нумерованный список !! Знак,Надин стиль Знак,Основной текст без отступа Знак"/>
    <w:link w:val="af2"/>
    <w:rsid w:val="005D7F3F"/>
    <w:rPr>
      <w:rFonts w:ascii="Times New Roman" w:eastAsia="Times New Roman" w:hAnsi="Times New Roman"/>
      <w:sz w:val="24"/>
      <w:szCs w:val="24"/>
    </w:rPr>
  </w:style>
  <w:style w:type="paragraph" w:styleId="21">
    <w:name w:val="Body Text 2"/>
    <w:basedOn w:val="a0"/>
    <w:link w:val="22"/>
    <w:rsid w:val="003D5E30"/>
    <w:pPr>
      <w:spacing w:after="120" w:line="480" w:lineRule="auto"/>
    </w:pPr>
    <w:rPr>
      <w:lang w:val="x-none" w:eastAsia="x-none"/>
    </w:rPr>
  </w:style>
  <w:style w:type="character" w:customStyle="1" w:styleId="22">
    <w:name w:val="Основной текст 2 Знак"/>
    <w:link w:val="21"/>
    <w:rsid w:val="00421DE6"/>
    <w:rPr>
      <w:rFonts w:ascii="Times New Roman" w:eastAsia="Times New Roman" w:hAnsi="Times New Roman"/>
      <w:sz w:val="24"/>
      <w:szCs w:val="24"/>
    </w:rPr>
  </w:style>
  <w:style w:type="paragraph" w:styleId="23">
    <w:name w:val="Body Text Indent 2"/>
    <w:basedOn w:val="a0"/>
    <w:link w:val="24"/>
    <w:uiPriority w:val="99"/>
    <w:rsid w:val="003D5E30"/>
    <w:pPr>
      <w:spacing w:after="120" w:line="480" w:lineRule="auto"/>
      <w:ind w:left="283"/>
    </w:pPr>
    <w:rPr>
      <w:lang w:val="x-none" w:eastAsia="x-none"/>
    </w:rPr>
  </w:style>
  <w:style w:type="character" w:customStyle="1" w:styleId="24">
    <w:name w:val="Основной текст с отступом 2 Знак"/>
    <w:link w:val="23"/>
    <w:uiPriority w:val="99"/>
    <w:rsid w:val="00541756"/>
    <w:rPr>
      <w:rFonts w:ascii="Times New Roman" w:eastAsia="Times New Roman" w:hAnsi="Times New Roman"/>
      <w:sz w:val="24"/>
      <w:szCs w:val="24"/>
    </w:rPr>
  </w:style>
  <w:style w:type="paragraph" w:customStyle="1" w:styleId="ConsPlusNormal">
    <w:name w:val="ConsPlusNormal"/>
    <w:link w:val="ConsPlusNormal0"/>
    <w:qFormat/>
    <w:rsid w:val="003D5E30"/>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locked/>
    <w:rsid w:val="001740AE"/>
    <w:rPr>
      <w:rFonts w:ascii="Arial" w:eastAsia="Times New Roman" w:hAnsi="Arial" w:cs="Arial"/>
      <w:lang w:val="ru-RU" w:eastAsia="ru-RU" w:bidi="ar-SA"/>
    </w:rPr>
  </w:style>
  <w:style w:type="paragraph" w:styleId="af4">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веб) Знак"/>
    <w:basedOn w:val="a0"/>
    <w:link w:val="25"/>
    <w:rsid w:val="003D5E30"/>
    <w:pPr>
      <w:spacing w:before="100" w:beforeAutospacing="1" w:after="100" w:afterAutospacing="1"/>
      <w:ind w:firstLine="567"/>
    </w:pPr>
    <w:rPr>
      <w:lang w:val="x-none" w:eastAsia="x-none"/>
    </w:rPr>
  </w:style>
  <w:style w:type="character" w:customStyle="1" w:styleId="25">
    <w:name w:val="Обычный (веб) Знак2"/>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f4"/>
    <w:locked/>
    <w:rsid w:val="0061702A"/>
    <w:rPr>
      <w:rFonts w:ascii="Times New Roman" w:eastAsia="Times New Roman" w:hAnsi="Times New Roman"/>
      <w:sz w:val="24"/>
      <w:szCs w:val="24"/>
    </w:rPr>
  </w:style>
  <w:style w:type="paragraph" w:customStyle="1" w:styleId="af5">
    <w:name w:val="Знак"/>
    <w:basedOn w:val="a0"/>
    <w:rsid w:val="00506C4F"/>
    <w:pPr>
      <w:spacing w:before="100" w:beforeAutospacing="1" w:after="100" w:afterAutospacing="1"/>
      <w:jc w:val="both"/>
    </w:pPr>
    <w:rPr>
      <w:rFonts w:ascii="Tahoma" w:hAnsi="Tahoma" w:cs="Tahoma"/>
      <w:sz w:val="20"/>
      <w:szCs w:val="20"/>
      <w:lang w:val="en-US" w:eastAsia="en-US"/>
    </w:rPr>
  </w:style>
  <w:style w:type="paragraph" w:customStyle="1" w:styleId="xl65">
    <w:name w:val="xl65"/>
    <w:basedOn w:val="a0"/>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style>
  <w:style w:type="paragraph" w:customStyle="1" w:styleId="xl66">
    <w:name w:val="xl66"/>
    <w:basedOn w:val="a0"/>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top"/>
    </w:pPr>
  </w:style>
  <w:style w:type="paragraph" w:customStyle="1" w:styleId="xl67">
    <w:name w:val="xl67"/>
    <w:basedOn w:val="a0"/>
    <w:rsid w:val="00506C4F"/>
    <w:pPr>
      <w:pBdr>
        <w:top w:val="single" w:sz="4" w:space="0" w:color="auto"/>
      </w:pBdr>
      <w:shd w:val="clear" w:color="000000" w:fill="auto"/>
      <w:spacing w:before="100" w:beforeAutospacing="1" w:after="100" w:afterAutospacing="1"/>
      <w:jc w:val="right"/>
    </w:pPr>
    <w:rPr>
      <w:b/>
      <w:bCs/>
    </w:rPr>
  </w:style>
  <w:style w:type="paragraph" w:customStyle="1" w:styleId="xl68">
    <w:name w:val="xl68"/>
    <w:basedOn w:val="a0"/>
    <w:rsid w:val="00506C4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69">
    <w:name w:val="xl69"/>
    <w:basedOn w:val="a0"/>
    <w:rsid w:val="00506C4F"/>
    <w:pPr>
      <w:pBdr>
        <w:top w:val="single" w:sz="4" w:space="0" w:color="auto"/>
      </w:pBdr>
      <w:spacing w:before="100" w:beforeAutospacing="1" w:after="100" w:afterAutospacing="1"/>
      <w:jc w:val="right"/>
      <w:textAlignment w:val="top"/>
    </w:pPr>
    <w:rPr>
      <w:b/>
      <w:bCs/>
    </w:rPr>
  </w:style>
  <w:style w:type="paragraph" w:customStyle="1" w:styleId="xl70">
    <w:name w:val="xl70"/>
    <w:basedOn w:val="a0"/>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b/>
      <w:bCs/>
    </w:rPr>
  </w:style>
  <w:style w:type="paragraph" w:customStyle="1" w:styleId="xl71">
    <w:name w:val="xl71"/>
    <w:basedOn w:val="a0"/>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style>
  <w:style w:type="paragraph" w:styleId="15">
    <w:name w:val="toc 1"/>
    <w:basedOn w:val="a0"/>
    <w:next w:val="a0"/>
    <w:autoRedefine/>
    <w:uiPriority w:val="99"/>
    <w:rsid w:val="002E0041"/>
  </w:style>
  <w:style w:type="paragraph" w:styleId="af6">
    <w:name w:val="annotation text"/>
    <w:basedOn w:val="a0"/>
    <w:link w:val="26"/>
    <w:uiPriority w:val="99"/>
    <w:rsid w:val="002E0041"/>
    <w:rPr>
      <w:sz w:val="20"/>
      <w:szCs w:val="20"/>
    </w:rPr>
  </w:style>
  <w:style w:type="character" w:customStyle="1" w:styleId="26">
    <w:name w:val="Текст примечания Знак2"/>
    <w:basedOn w:val="a1"/>
    <w:link w:val="af6"/>
    <w:uiPriority w:val="99"/>
    <w:rsid w:val="00C70C57"/>
    <w:rPr>
      <w:rFonts w:ascii="Times New Roman" w:eastAsia="Times New Roman" w:hAnsi="Times New Roman"/>
    </w:rPr>
  </w:style>
  <w:style w:type="paragraph" w:styleId="af7">
    <w:name w:val="footnote text"/>
    <w:aliases w:val="Table_Footnote_last Знак,Table_Footnote_last Знак Знак,Table_Footnote_last"/>
    <w:basedOn w:val="a0"/>
    <w:link w:val="af8"/>
    <w:uiPriority w:val="99"/>
    <w:rsid w:val="002E0041"/>
    <w:rPr>
      <w:rFonts w:ascii="Calibri" w:eastAsia="Calibri" w:hAnsi="Calibri"/>
      <w:sz w:val="20"/>
      <w:szCs w:val="20"/>
    </w:rPr>
  </w:style>
  <w:style w:type="character" w:customStyle="1" w:styleId="af8">
    <w:name w:val="Текст сноски Знак"/>
    <w:aliases w:val="Table_Footnote_last Знак Знак1,Table_Footnote_last Знак Знак Знак,Table_Footnote_last Знак1"/>
    <w:link w:val="af7"/>
    <w:uiPriority w:val="99"/>
    <w:rsid w:val="00952D7E"/>
    <w:rPr>
      <w:lang w:val="ru-RU" w:eastAsia="ru-RU" w:bidi="ar-SA"/>
    </w:rPr>
  </w:style>
  <w:style w:type="paragraph" w:customStyle="1" w:styleId="ConsNormal">
    <w:name w:val="ConsNormal"/>
    <w:link w:val="ConsNormal0"/>
    <w:rsid w:val="002E0041"/>
    <w:pPr>
      <w:widowControl w:val="0"/>
      <w:ind w:firstLine="720"/>
    </w:pPr>
    <w:rPr>
      <w:rFonts w:ascii="Arial" w:eastAsia="Times New Roman" w:hAnsi="Arial"/>
      <w:snapToGrid w:val="0"/>
    </w:rPr>
  </w:style>
  <w:style w:type="character" w:customStyle="1" w:styleId="ConsNormal0">
    <w:name w:val="ConsNormal Знак"/>
    <w:basedOn w:val="a1"/>
    <w:link w:val="ConsNormal"/>
    <w:locked/>
    <w:rsid w:val="008054D1"/>
    <w:rPr>
      <w:rFonts w:ascii="Arial" w:eastAsia="Times New Roman" w:hAnsi="Arial"/>
      <w:snapToGrid w:val="0"/>
      <w:lang w:val="ru-RU" w:eastAsia="ru-RU" w:bidi="ar-SA"/>
    </w:rPr>
  </w:style>
  <w:style w:type="paragraph" w:styleId="32">
    <w:name w:val="toc 3"/>
    <w:basedOn w:val="a0"/>
    <w:next w:val="a0"/>
    <w:autoRedefine/>
    <w:uiPriority w:val="99"/>
    <w:rsid w:val="002E0041"/>
    <w:pPr>
      <w:tabs>
        <w:tab w:val="right" w:leader="dot" w:pos="9345"/>
      </w:tabs>
      <w:ind w:firstLine="360"/>
    </w:pPr>
  </w:style>
  <w:style w:type="paragraph" w:customStyle="1" w:styleId="af9">
    <w:name w:val="Центр"/>
    <w:basedOn w:val="a0"/>
    <w:link w:val="afa"/>
    <w:rsid w:val="002E0041"/>
    <w:pPr>
      <w:jc w:val="center"/>
    </w:pPr>
    <w:rPr>
      <w:rFonts w:ascii="Calibri" w:eastAsia="Calibri" w:hAnsi="Calibri"/>
      <w:sz w:val="28"/>
      <w:szCs w:val="20"/>
    </w:rPr>
  </w:style>
  <w:style w:type="character" w:customStyle="1" w:styleId="afa">
    <w:name w:val="Центр Знак"/>
    <w:link w:val="af9"/>
    <w:rsid w:val="002E0041"/>
    <w:rPr>
      <w:sz w:val="28"/>
      <w:lang w:val="ru-RU" w:eastAsia="ru-RU" w:bidi="ar-SA"/>
    </w:rPr>
  </w:style>
  <w:style w:type="paragraph" w:customStyle="1" w:styleId="2TimesNewRoman">
    <w:name w:val="Стиль Заголовок 2 + Times New Roman По ширине"/>
    <w:basedOn w:val="2"/>
    <w:rsid w:val="002E0041"/>
    <w:pPr>
      <w:spacing w:before="240" w:after="240"/>
      <w:jc w:val="both"/>
    </w:pPr>
    <w:rPr>
      <w:b/>
      <w:bCs/>
      <w:i/>
      <w:iCs/>
      <w:sz w:val="28"/>
    </w:rPr>
  </w:style>
  <w:style w:type="paragraph" w:customStyle="1" w:styleId="afb">
    <w:name w:val="Знак Знак Знак Знак Знак Знак Знак"/>
    <w:basedOn w:val="a0"/>
    <w:rsid w:val="002E0041"/>
    <w:pPr>
      <w:spacing w:before="100" w:beforeAutospacing="1" w:after="100" w:afterAutospacing="1"/>
      <w:jc w:val="both"/>
    </w:pPr>
    <w:rPr>
      <w:rFonts w:ascii="Tahoma" w:hAnsi="Tahoma"/>
      <w:sz w:val="20"/>
      <w:szCs w:val="20"/>
      <w:lang w:val="en-US" w:eastAsia="en-US"/>
    </w:rPr>
  </w:style>
  <w:style w:type="paragraph" w:customStyle="1" w:styleId="Style1">
    <w:name w:val="Style1"/>
    <w:basedOn w:val="a0"/>
    <w:rsid w:val="002E0041"/>
    <w:pPr>
      <w:widowControl w:val="0"/>
      <w:autoSpaceDE w:val="0"/>
      <w:autoSpaceDN w:val="0"/>
      <w:adjustRightInd w:val="0"/>
    </w:pPr>
    <w:rPr>
      <w:rFonts w:ascii="Lucida Sans Unicode" w:hAnsi="Lucida Sans Unicode"/>
    </w:rPr>
  </w:style>
  <w:style w:type="paragraph" w:customStyle="1" w:styleId="Style2">
    <w:name w:val="Style2"/>
    <w:basedOn w:val="a0"/>
    <w:rsid w:val="002E0041"/>
    <w:pPr>
      <w:widowControl w:val="0"/>
      <w:autoSpaceDE w:val="0"/>
      <w:autoSpaceDN w:val="0"/>
      <w:adjustRightInd w:val="0"/>
      <w:spacing w:line="317" w:lineRule="exact"/>
      <w:ind w:firstLine="1051"/>
    </w:pPr>
    <w:rPr>
      <w:rFonts w:ascii="Lucida Sans Unicode" w:hAnsi="Lucida Sans Unicode"/>
    </w:rPr>
  </w:style>
  <w:style w:type="paragraph" w:customStyle="1" w:styleId="Style3">
    <w:name w:val="Style3"/>
    <w:basedOn w:val="a0"/>
    <w:rsid w:val="002E0041"/>
    <w:pPr>
      <w:widowControl w:val="0"/>
      <w:autoSpaceDE w:val="0"/>
      <w:autoSpaceDN w:val="0"/>
      <w:adjustRightInd w:val="0"/>
      <w:spacing w:line="317" w:lineRule="exact"/>
    </w:pPr>
    <w:rPr>
      <w:rFonts w:ascii="Lucida Sans Unicode" w:hAnsi="Lucida Sans Unicode"/>
    </w:rPr>
  </w:style>
  <w:style w:type="paragraph" w:customStyle="1" w:styleId="Style6">
    <w:name w:val="Style6"/>
    <w:basedOn w:val="a0"/>
    <w:rsid w:val="002E0041"/>
    <w:pPr>
      <w:widowControl w:val="0"/>
      <w:autoSpaceDE w:val="0"/>
      <w:autoSpaceDN w:val="0"/>
      <w:adjustRightInd w:val="0"/>
      <w:spacing w:line="325" w:lineRule="exact"/>
      <w:ind w:firstLine="706"/>
      <w:jc w:val="both"/>
    </w:pPr>
    <w:rPr>
      <w:rFonts w:ascii="Lucida Sans Unicode" w:hAnsi="Lucida Sans Unicode"/>
    </w:rPr>
  </w:style>
  <w:style w:type="character" w:customStyle="1" w:styleId="FontStyle16">
    <w:name w:val="Font Style16"/>
    <w:rsid w:val="002E0041"/>
    <w:rPr>
      <w:rFonts w:ascii="Lucida Sans Unicode" w:hAnsi="Lucida Sans Unicode" w:cs="Lucida Sans Unicode"/>
      <w:b/>
      <w:bCs/>
      <w:spacing w:val="-10"/>
      <w:sz w:val="18"/>
      <w:szCs w:val="18"/>
    </w:rPr>
  </w:style>
  <w:style w:type="character" w:customStyle="1" w:styleId="FontStyle17">
    <w:name w:val="Font Style17"/>
    <w:rsid w:val="002E0041"/>
    <w:rPr>
      <w:rFonts w:ascii="Times New Roman" w:hAnsi="Times New Roman" w:cs="Times New Roman"/>
      <w:sz w:val="26"/>
      <w:szCs w:val="26"/>
    </w:rPr>
  </w:style>
  <w:style w:type="paragraph" w:customStyle="1" w:styleId="16">
    <w:name w:val="Знак Знак Знак Знак1"/>
    <w:basedOn w:val="a0"/>
    <w:rsid w:val="002E0041"/>
    <w:pPr>
      <w:spacing w:after="160" w:line="240" w:lineRule="exact"/>
    </w:pPr>
    <w:rPr>
      <w:rFonts w:ascii="Verdana" w:hAnsi="Verdana"/>
      <w:sz w:val="20"/>
      <w:szCs w:val="20"/>
      <w:lang w:val="en-US" w:eastAsia="en-US"/>
    </w:rPr>
  </w:style>
  <w:style w:type="paragraph" w:customStyle="1" w:styleId="17">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0"/>
    <w:rsid w:val="002E0041"/>
    <w:pPr>
      <w:widowControl w:val="0"/>
      <w:adjustRightInd w:val="0"/>
      <w:spacing w:after="160" w:line="240" w:lineRule="exact"/>
      <w:jc w:val="right"/>
    </w:pPr>
    <w:rPr>
      <w:sz w:val="20"/>
      <w:szCs w:val="20"/>
      <w:lang w:val="en-GB" w:eastAsia="en-US"/>
    </w:rPr>
  </w:style>
  <w:style w:type="paragraph" w:styleId="33">
    <w:name w:val="Body Text Indent 3"/>
    <w:basedOn w:val="a0"/>
    <w:link w:val="34"/>
    <w:rsid w:val="002E0041"/>
    <w:pPr>
      <w:ind w:firstLine="720"/>
      <w:jc w:val="both"/>
    </w:pPr>
    <w:rPr>
      <w:szCs w:val="20"/>
      <w:lang w:val="x-none" w:eastAsia="x-none"/>
    </w:rPr>
  </w:style>
  <w:style w:type="character" w:customStyle="1" w:styleId="34">
    <w:name w:val="Основной текст с отступом 3 Знак"/>
    <w:link w:val="33"/>
    <w:rsid w:val="007800AF"/>
    <w:rPr>
      <w:rFonts w:ascii="Times New Roman" w:eastAsia="Times New Roman" w:hAnsi="Times New Roman"/>
      <w:sz w:val="24"/>
    </w:rPr>
  </w:style>
  <w:style w:type="character" w:customStyle="1" w:styleId="35">
    <w:name w:val="Основной текст 3 Знак Знак Знак"/>
    <w:aliases w:val="Основной текст 3 Знак1,Основной текст 3 Знак Знак2,Основной текст 3 Знак Знак Знак Знак Знак Знак1"/>
    <w:semiHidden/>
    <w:locked/>
    <w:rsid w:val="002E0041"/>
    <w:rPr>
      <w:sz w:val="16"/>
      <w:szCs w:val="16"/>
      <w:lang w:val="ru-RU" w:eastAsia="ru-RU" w:bidi="ar-SA"/>
    </w:rPr>
  </w:style>
  <w:style w:type="paragraph" w:customStyle="1" w:styleId="fn2r">
    <w:name w:val="fn2r"/>
    <w:basedOn w:val="a0"/>
    <w:rsid w:val="002E0041"/>
    <w:pPr>
      <w:spacing w:before="100" w:beforeAutospacing="1" w:after="100" w:afterAutospacing="1"/>
    </w:pPr>
  </w:style>
  <w:style w:type="paragraph" w:customStyle="1" w:styleId="ConsPlusCell">
    <w:name w:val="ConsPlusCell"/>
    <w:uiPriority w:val="99"/>
    <w:rsid w:val="002E0041"/>
    <w:pPr>
      <w:widowControl w:val="0"/>
      <w:autoSpaceDE w:val="0"/>
      <w:autoSpaceDN w:val="0"/>
      <w:adjustRightInd w:val="0"/>
    </w:pPr>
    <w:rPr>
      <w:rFonts w:ascii="Arial" w:eastAsia="Times New Roman" w:hAnsi="Arial" w:cs="Arial"/>
    </w:rPr>
  </w:style>
  <w:style w:type="paragraph" w:customStyle="1" w:styleId="afc">
    <w:name w:val="Знак Знак Знак Знак Знак Знак Знак Знак"/>
    <w:basedOn w:val="a0"/>
    <w:rsid w:val="002E0041"/>
    <w:pPr>
      <w:spacing w:before="100" w:beforeAutospacing="1" w:after="100" w:afterAutospacing="1"/>
    </w:pPr>
    <w:rPr>
      <w:rFonts w:ascii="Tahoma" w:hAnsi="Tahoma" w:cs="Tahoma"/>
      <w:sz w:val="20"/>
      <w:szCs w:val="20"/>
      <w:lang w:val="en-US" w:eastAsia="en-US"/>
    </w:rPr>
  </w:style>
  <w:style w:type="paragraph" w:customStyle="1" w:styleId="afd">
    <w:name w:val="Знак Знак Знак Знак Знак Знак Знак Знак Знак Знак Знак"/>
    <w:basedOn w:val="a0"/>
    <w:rsid w:val="002E0041"/>
    <w:pPr>
      <w:spacing w:before="100" w:beforeAutospacing="1" w:after="100" w:afterAutospacing="1"/>
      <w:jc w:val="both"/>
    </w:pPr>
    <w:rPr>
      <w:rFonts w:ascii="Tahoma" w:hAnsi="Tahoma" w:cs="Tahoma"/>
      <w:sz w:val="20"/>
      <w:szCs w:val="20"/>
      <w:lang w:val="en-US" w:eastAsia="en-US"/>
    </w:rPr>
  </w:style>
  <w:style w:type="paragraph" w:customStyle="1" w:styleId="27">
    <w:name w:val="Знак2"/>
    <w:basedOn w:val="a0"/>
    <w:rsid w:val="002E0041"/>
    <w:pPr>
      <w:spacing w:before="100" w:beforeAutospacing="1" w:after="100" w:afterAutospacing="1"/>
      <w:jc w:val="both"/>
    </w:pPr>
    <w:rPr>
      <w:rFonts w:ascii="Tahoma" w:hAnsi="Tahoma"/>
      <w:sz w:val="20"/>
      <w:szCs w:val="20"/>
      <w:lang w:val="en-US" w:eastAsia="en-US"/>
    </w:rPr>
  </w:style>
  <w:style w:type="paragraph" w:customStyle="1" w:styleId="afe">
    <w:name w:val="Знак Знак Знак Знак Знак"/>
    <w:basedOn w:val="a0"/>
    <w:rsid w:val="002E0041"/>
    <w:pPr>
      <w:spacing w:before="100" w:beforeAutospacing="1" w:after="100" w:afterAutospacing="1"/>
      <w:jc w:val="both"/>
    </w:pPr>
    <w:rPr>
      <w:rFonts w:ascii="Tahoma" w:hAnsi="Tahoma"/>
      <w:sz w:val="20"/>
      <w:szCs w:val="20"/>
      <w:lang w:val="en-US" w:eastAsia="en-US"/>
    </w:rPr>
  </w:style>
  <w:style w:type="paragraph" w:styleId="HTML">
    <w:name w:val="HTML Preformatted"/>
    <w:basedOn w:val="a0"/>
    <w:link w:val="HTML0"/>
    <w:rsid w:val="002E00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locked/>
    <w:rsid w:val="00C70C57"/>
    <w:rPr>
      <w:rFonts w:ascii="Courier New" w:eastAsia="Times New Roman" w:hAnsi="Courier New" w:cs="Courier New"/>
    </w:rPr>
  </w:style>
  <w:style w:type="paragraph" w:styleId="aff">
    <w:name w:val="No Spacing"/>
    <w:link w:val="aff0"/>
    <w:uiPriority w:val="99"/>
    <w:qFormat/>
    <w:rsid w:val="002E0041"/>
    <w:rPr>
      <w:sz w:val="22"/>
      <w:szCs w:val="22"/>
      <w:lang w:eastAsia="en-US"/>
    </w:rPr>
  </w:style>
  <w:style w:type="character" w:customStyle="1" w:styleId="aff0">
    <w:name w:val="Без интервала Знак"/>
    <w:aliases w:val="14Без отступа Знак,Без отступа Знак"/>
    <w:link w:val="aff"/>
    <w:uiPriority w:val="99"/>
    <w:rsid w:val="00952D7E"/>
    <w:rPr>
      <w:sz w:val="22"/>
      <w:szCs w:val="22"/>
      <w:lang w:val="ru-RU" w:eastAsia="en-US" w:bidi="ar-SA"/>
    </w:rPr>
  </w:style>
  <w:style w:type="table" w:styleId="-2">
    <w:name w:val="Light Shading Accent 2"/>
    <w:basedOn w:val="a2"/>
    <w:uiPriority w:val="60"/>
    <w:rsid w:val="001E22EE"/>
    <w:rPr>
      <w:rFonts w:ascii="Times New Roman" w:eastAsia="Times New Roman" w:hAnsi="Times New Roman"/>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character" w:styleId="aff1">
    <w:name w:val="Strong"/>
    <w:qFormat/>
    <w:rsid w:val="00F778D3"/>
    <w:rPr>
      <w:b/>
      <w:bCs/>
    </w:rPr>
  </w:style>
  <w:style w:type="paragraph" w:styleId="aff2">
    <w:name w:val="List Paragraph"/>
    <w:aliases w:val="Bullet List,FooterText,numbered,Цветной список - Акцент 11,Список нумерованный цифры"/>
    <w:basedOn w:val="a0"/>
    <w:link w:val="aff3"/>
    <w:uiPriority w:val="34"/>
    <w:qFormat/>
    <w:rsid w:val="00D000F0"/>
    <w:pPr>
      <w:ind w:left="708"/>
    </w:pPr>
    <w:rPr>
      <w:szCs w:val="20"/>
      <w:lang w:val="x-none" w:eastAsia="x-none"/>
    </w:rPr>
  </w:style>
  <w:style w:type="character" w:customStyle="1" w:styleId="aff3">
    <w:name w:val="Абзац списка Знак"/>
    <w:aliases w:val="Bullet List Знак,FooterText Знак,numbered Знак,Цветной список - Акцент 11 Знак,Список нумерованный цифры Знак"/>
    <w:link w:val="aff2"/>
    <w:uiPriority w:val="34"/>
    <w:locked/>
    <w:rsid w:val="00B372D6"/>
    <w:rPr>
      <w:rFonts w:ascii="Times New Roman" w:eastAsia="Times New Roman" w:hAnsi="Times New Roman"/>
      <w:sz w:val="24"/>
    </w:rPr>
  </w:style>
  <w:style w:type="paragraph" w:customStyle="1" w:styleId="ConsTitle">
    <w:name w:val="ConsTitle"/>
    <w:rsid w:val="00D21BE5"/>
    <w:pPr>
      <w:autoSpaceDE w:val="0"/>
      <w:autoSpaceDN w:val="0"/>
      <w:adjustRightInd w:val="0"/>
    </w:pPr>
    <w:rPr>
      <w:rFonts w:ascii="Arial" w:eastAsia="Times New Roman" w:hAnsi="Arial" w:cs="Arial"/>
      <w:b/>
      <w:bCs/>
      <w:sz w:val="16"/>
      <w:szCs w:val="16"/>
    </w:rPr>
  </w:style>
  <w:style w:type="paragraph" w:customStyle="1" w:styleId="aff4">
    <w:name w:val="Заголовок"/>
    <w:basedOn w:val="a0"/>
    <w:next w:val="a8"/>
    <w:rsid w:val="002533A5"/>
    <w:pPr>
      <w:suppressAutoHyphens/>
      <w:jc w:val="center"/>
    </w:pPr>
    <w:rPr>
      <w:b/>
      <w:bCs/>
      <w:sz w:val="32"/>
      <w:szCs w:val="20"/>
      <w:lang w:eastAsia="zh-CN"/>
    </w:rPr>
  </w:style>
  <w:style w:type="paragraph" w:customStyle="1" w:styleId="210">
    <w:name w:val="Основной текст 21"/>
    <w:basedOn w:val="a0"/>
    <w:rsid w:val="002533A5"/>
    <w:pPr>
      <w:suppressAutoHyphens/>
      <w:jc w:val="both"/>
    </w:pPr>
    <w:rPr>
      <w:sz w:val="28"/>
      <w:szCs w:val="20"/>
      <w:lang w:eastAsia="zh-CN"/>
    </w:rPr>
  </w:style>
  <w:style w:type="paragraph" w:customStyle="1" w:styleId="aff5">
    <w:name w:val="Таблицы (моноширинный)"/>
    <w:basedOn w:val="a0"/>
    <w:next w:val="a0"/>
    <w:rsid w:val="0068683B"/>
    <w:pPr>
      <w:widowControl w:val="0"/>
      <w:jc w:val="both"/>
    </w:pPr>
    <w:rPr>
      <w:rFonts w:ascii="Courier New" w:hAnsi="Courier New"/>
      <w:sz w:val="20"/>
      <w:szCs w:val="20"/>
    </w:rPr>
  </w:style>
  <w:style w:type="paragraph" w:customStyle="1" w:styleId="xl63">
    <w:name w:val="xl63"/>
    <w:basedOn w:val="a0"/>
    <w:rsid w:val="005D7F3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rPr>
      <w:rFonts w:ascii="Arial CYR" w:hAnsi="Arial CYR" w:cs="Arial CYR"/>
      <w:sz w:val="20"/>
      <w:szCs w:val="20"/>
    </w:rPr>
  </w:style>
  <w:style w:type="paragraph" w:customStyle="1" w:styleId="xl64">
    <w:name w:val="xl64"/>
    <w:basedOn w:val="a0"/>
    <w:rsid w:val="005D7F3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rFonts w:ascii="Arial CYR" w:hAnsi="Arial CYR" w:cs="Arial CYR"/>
      <w:b/>
      <w:bCs/>
      <w:sz w:val="20"/>
      <w:szCs w:val="20"/>
    </w:rPr>
  </w:style>
  <w:style w:type="paragraph" w:customStyle="1" w:styleId="18">
    <w:name w:val="Обычный1"/>
    <w:uiPriority w:val="99"/>
    <w:rsid w:val="008A2BA7"/>
    <w:pPr>
      <w:widowControl w:val="0"/>
      <w:ind w:firstLine="720"/>
      <w:jc w:val="both"/>
    </w:pPr>
    <w:rPr>
      <w:rFonts w:ascii="Arial" w:eastAsia="Times New Roman" w:hAnsi="Arial"/>
    </w:rPr>
  </w:style>
  <w:style w:type="character" w:customStyle="1" w:styleId="Highlighted">
    <w:name w:val="Highlighted"/>
    <w:qFormat/>
    <w:rsid w:val="00A740A8"/>
    <w:rPr>
      <w:b/>
    </w:rPr>
  </w:style>
  <w:style w:type="paragraph" w:customStyle="1" w:styleId="Default">
    <w:name w:val="Default"/>
    <w:rsid w:val="00A740A8"/>
    <w:pPr>
      <w:autoSpaceDE w:val="0"/>
      <w:autoSpaceDN w:val="0"/>
      <w:adjustRightInd w:val="0"/>
    </w:pPr>
    <w:rPr>
      <w:rFonts w:ascii="Times New Roman" w:eastAsia="Times New Roman" w:hAnsi="Times New Roman"/>
      <w:color w:val="000000"/>
      <w:sz w:val="24"/>
      <w:szCs w:val="24"/>
    </w:rPr>
  </w:style>
  <w:style w:type="paragraph" w:customStyle="1" w:styleId="0">
    <w:name w:val="КК0"/>
    <w:basedOn w:val="a0"/>
    <w:link w:val="00"/>
    <w:qFormat/>
    <w:rsid w:val="00970EFD"/>
    <w:pPr>
      <w:spacing w:before="120" w:after="120"/>
      <w:ind w:firstLine="709"/>
      <w:jc w:val="both"/>
    </w:pPr>
    <w:rPr>
      <w:rFonts w:ascii="Calibri" w:eastAsia="Calibri" w:hAnsi="Calibri"/>
      <w:sz w:val="26"/>
      <w:szCs w:val="26"/>
    </w:rPr>
  </w:style>
  <w:style w:type="character" w:customStyle="1" w:styleId="00">
    <w:name w:val="КК0 Знак"/>
    <w:link w:val="0"/>
    <w:rsid w:val="00970EFD"/>
    <w:rPr>
      <w:sz w:val="26"/>
      <w:szCs w:val="26"/>
      <w:lang w:val="ru-RU" w:eastAsia="ru-RU" w:bidi="ar-SA"/>
    </w:rPr>
  </w:style>
  <w:style w:type="character" w:customStyle="1" w:styleId="19">
    <w:name w:val="Знак Знак19"/>
    <w:rsid w:val="00952D7E"/>
    <w:rPr>
      <w:rFonts w:ascii="Cambria" w:eastAsia="Times New Roman" w:hAnsi="Cambria" w:cs="Times New Roman"/>
      <w:b/>
      <w:bCs/>
      <w:kern w:val="32"/>
      <w:sz w:val="32"/>
      <w:szCs w:val="32"/>
    </w:rPr>
  </w:style>
  <w:style w:type="character" w:customStyle="1" w:styleId="180">
    <w:name w:val="Знак Знак18"/>
    <w:rsid w:val="00952D7E"/>
    <w:rPr>
      <w:rFonts w:ascii="Cambria" w:eastAsia="Times New Roman" w:hAnsi="Cambria" w:cs="Times New Roman"/>
      <w:b/>
      <w:bCs/>
      <w:i/>
      <w:iCs/>
      <w:sz w:val="28"/>
      <w:szCs w:val="28"/>
    </w:rPr>
  </w:style>
  <w:style w:type="character" w:customStyle="1" w:styleId="170">
    <w:name w:val="Знак Знак17"/>
    <w:rsid w:val="00952D7E"/>
    <w:rPr>
      <w:rFonts w:ascii="Cambria" w:eastAsia="Times New Roman" w:hAnsi="Cambria" w:cs="Times New Roman"/>
      <w:b/>
      <w:bCs/>
      <w:sz w:val="26"/>
      <w:szCs w:val="26"/>
    </w:rPr>
  </w:style>
  <w:style w:type="character" w:customStyle="1" w:styleId="160">
    <w:name w:val="Знак Знак16"/>
    <w:rsid w:val="00952D7E"/>
    <w:rPr>
      <w:rFonts w:ascii="Calibri" w:eastAsia="Times New Roman" w:hAnsi="Calibri" w:cs="Times New Roman"/>
      <w:b/>
      <w:bCs/>
      <w:sz w:val="28"/>
      <w:szCs w:val="28"/>
    </w:rPr>
  </w:style>
  <w:style w:type="character" w:customStyle="1" w:styleId="150">
    <w:name w:val="Знак Знак15"/>
    <w:rsid w:val="00952D7E"/>
    <w:rPr>
      <w:rFonts w:ascii="Calibri" w:eastAsia="Times New Roman" w:hAnsi="Calibri" w:cs="Times New Roman"/>
      <w:b/>
      <w:bCs/>
      <w:i/>
      <w:iCs/>
      <w:sz w:val="26"/>
      <w:szCs w:val="26"/>
    </w:rPr>
  </w:style>
  <w:style w:type="character" w:customStyle="1" w:styleId="140">
    <w:name w:val="Знак Знак14"/>
    <w:rsid w:val="00952D7E"/>
    <w:rPr>
      <w:rFonts w:ascii="Times New Roman" w:eastAsia="Times New Roman" w:hAnsi="Times New Roman" w:cs="Times New Roman"/>
      <w:sz w:val="28"/>
      <w:szCs w:val="20"/>
      <w:lang w:eastAsia="ru-RU"/>
    </w:rPr>
  </w:style>
  <w:style w:type="character" w:customStyle="1" w:styleId="130">
    <w:name w:val="Знак Знак13"/>
    <w:uiPriority w:val="99"/>
    <w:rsid w:val="00952D7E"/>
    <w:rPr>
      <w:rFonts w:ascii="Times New Roman" w:eastAsia="Times New Roman" w:hAnsi="Times New Roman" w:cs="Times New Roman"/>
      <w:b/>
      <w:sz w:val="28"/>
      <w:szCs w:val="20"/>
      <w:lang w:eastAsia="ru-RU"/>
    </w:rPr>
  </w:style>
  <w:style w:type="paragraph" w:styleId="aff6">
    <w:name w:val="List Bullet"/>
    <w:basedOn w:val="a0"/>
    <w:rsid w:val="00952D7E"/>
    <w:pPr>
      <w:tabs>
        <w:tab w:val="num" w:pos="360"/>
      </w:tabs>
      <w:spacing w:after="60" w:line="336" w:lineRule="auto"/>
      <w:ind w:left="360" w:hanging="360"/>
    </w:pPr>
  </w:style>
  <w:style w:type="paragraph" w:customStyle="1" w:styleId="Standard">
    <w:name w:val="Standard"/>
    <w:rsid w:val="00952D7E"/>
    <w:pPr>
      <w:suppressAutoHyphens/>
      <w:autoSpaceDN w:val="0"/>
      <w:textAlignment w:val="baseline"/>
    </w:pPr>
    <w:rPr>
      <w:rFonts w:ascii="Times New Roman" w:eastAsia="Times New Roman" w:hAnsi="Times New Roman"/>
      <w:kern w:val="3"/>
    </w:rPr>
  </w:style>
  <w:style w:type="character" w:customStyle="1" w:styleId="apple-style-span">
    <w:name w:val="apple-style-span"/>
    <w:basedOn w:val="a1"/>
    <w:rsid w:val="00952D7E"/>
  </w:style>
  <w:style w:type="paragraph" w:customStyle="1" w:styleId="msolistparagraph0">
    <w:name w:val="msolistparagraph"/>
    <w:basedOn w:val="a0"/>
    <w:rsid w:val="00952D7E"/>
    <w:pPr>
      <w:ind w:left="720"/>
    </w:pPr>
  </w:style>
  <w:style w:type="character" w:customStyle="1" w:styleId="FontStyle22">
    <w:name w:val="Font Style22"/>
    <w:uiPriority w:val="99"/>
    <w:rsid w:val="00952D7E"/>
    <w:rPr>
      <w:rFonts w:ascii="Times New Roman" w:hAnsi="Times New Roman" w:cs="Times New Roman"/>
      <w:sz w:val="22"/>
      <w:szCs w:val="22"/>
    </w:rPr>
  </w:style>
  <w:style w:type="character" w:customStyle="1" w:styleId="aff7">
    <w:name w:val="Гипертекстовая ссылка"/>
    <w:uiPriority w:val="99"/>
    <w:rsid w:val="00952D7E"/>
    <w:rPr>
      <w:rFonts w:cs="Times New Roman"/>
      <w:b/>
      <w:color w:val="008000"/>
    </w:rPr>
  </w:style>
  <w:style w:type="character" w:customStyle="1" w:styleId="aff8">
    <w:name w:val="Цветовое выделение"/>
    <w:rsid w:val="00952D7E"/>
    <w:rPr>
      <w:b/>
      <w:color w:val="000080"/>
    </w:rPr>
  </w:style>
  <w:style w:type="paragraph" w:customStyle="1" w:styleId="aff9">
    <w:name w:val="Нормальный (таблица)"/>
    <w:basedOn w:val="a0"/>
    <w:next w:val="a0"/>
    <w:rsid w:val="00952D7E"/>
    <w:pPr>
      <w:widowControl w:val="0"/>
      <w:autoSpaceDE w:val="0"/>
      <w:autoSpaceDN w:val="0"/>
      <w:adjustRightInd w:val="0"/>
      <w:jc w:val="both"/>
    </w:pPr>
    <w:rPr>
      <w:rFonts w:ascii="Arial" w:hAnsi="Arial" w:cs="Arial"/>
    </w:rPr>
  </w:style>
  <w:style w:type="paragraph" w:customStyle="1" w:styleId="affa">
    <w:name w:val="Прижатый влево"/>
    <w:basedOn w:val="a0"/>
    <w:next w:val="a0"/>
    <w:rsid w:val="00952D7E"/>
    <w:pPr>
      <w:widowControl w:val="0"/>
      <w:autoSpaceDE w:val="0"/>
      <w:autoSpaceDN w:val="0"/>
      <w:adjustRightInd w:val="0"/>
    </w:pPr>
    <w:rPr>
      <w:rFonts w:ascii="Arial" w:hAnsi="Arial" w:cs="Arial"/>
    </w:rPr>
  </w:style>
  <w:style w:type="paragraph" w:customStyle="1" w:styleId="affb">
    <w:name w:val="Комментарий"/>
    <w:basedOn w:val="a0"/>
    <w:next w:val="a0"/>
    <w:rsid w:val="00952D7E"/>
    <w:pPr>
      <w:widowControl w:val="0"/>
      <w:autoSpaceDE w:val="0"/>
      <w:autoSpaceDN w:val="0"/>
      <w:adjustRightInd w:val="0"/>
      <w:ind w:left="170"/>
      <w:jc w:val="both"/>
    </w:pPr>
    <w:rPr>
      <w:rFonts w:ascii="Arial" w:hAnsi="Arial"/>
      <w:i/>
      <w:iCs/>
      <w:color w:val="800080"/>
      <w:sz w:val="20"/>
      <w:szCs w:val="20"/>
    </w:rPr>
  </w:style>
  <w:style w:type="paragraph" w:styleId="affc">
    <w:name w:val="caption"/>
    <w:aliases w:val="+Название объекта"/>
    <w:basedOn w:val="a0"/>
    <w:next w:val="a0"/>
    <w:uiPriority w:val="99"/>
    <w:qFormat/>
    <w:rsid w:val="00952D7E"/>
    <w:rPr>
      <w:sz w:val="28"/>
      <w:szCs w:val="20"/>
    </w:rPr>
  </w:style>
  <w:style w:type="paragraph" w:styleId="affd">
    <w:name w:val="Subtitle"/>
    <w:basedOn w:val="a0"/>
    <w:link w:val="1a"/>
    <w:uiPriority w:val="11"/>
    <w:qFormat/>
    <w:rsid w:val="00952D7E"/>
    <w:pPr>
      <w:jc w:val="center"/>
    </w:pPr>
    <w:rPr>
      <w:szCs w:val="20"/>
    </w:rPr>
  </w:style>
  <w:style w:type="character" w:customStyle="1" w:styleId="1a">
    <w:name w:val="Подзаголовок Знак1"/>
    <w:basedOn w:val="a1"/>
    <w:link w:val="affd"/>
    <w:rsid w:val="00C70C57"/>
    <w:rPr>
      <w:rFonts w:ascii="Times New Roman" w:eastAsia="Times New Roman" w:hAnsi="Times New Roman"/>
      <w:sz w:val="24"/>
    </w:rPr>
  </w:style>
  <w:style w:type="paragraph" w:styleId="affe">
    <w:name w:val="Plain Text"/>
    <w:basedOn w:val="a0"/>
    <w:link w:val="afff"/>
    <w:uiPriority w:val="99"/>
    <w:rsid w:val="00952D7E"/>
    <w:rPr>
      <w:rFonts w:ascii="Courier New" w:hAnsi="Courier New"/>
      <w:sz w:val="20"/>
      <w:szCs w:val="20"/>
      <w:lang w:val="x-none" w:eastAsia="x-none"/>
    </w:rPr>
  </w:style>
  <w:style w:type="character" w:customStyle="1" w:styleId="afff">
    <w:name w:val="Текст Знак"/>
    <w:link w:val="affe"/>
    <w:uiPriority w:val="99"/>
    <w:rsid w:val="00EA6981"/>
    <w:rPr>
      <w:rFonts w:ascii="Courier New" w:eastAsia="Times New Roman" w:hAnsi="Courier New" w:cs="Courier New"/>
    </w:rPr>
  </w:style>
  <w:style w:type="paragraph" w:customStyle="1" w:styleId="Web">
    <w:name w:val="Обычный (Web)"/>
    <w:basedOn w:val="a0"/>
    <w:rsid w:val="00952D7E"/>
    <w:pPr>
      <w:spacing w:before="100" w:after="100"/>
    </w:pPr>
    <w:rPr>
      <w:szCs w:val="20"/>
    </w:rPr>
  </w:style>
  <w:style w:type="paragraph" w:customStyle="1" w:styleId="-12-">
    <w:name w:val="Заголовок-12-сред"/>
    <w:basedOn w:val="-14-"/>
    <w:rsid w:val="00952D7E"/>
    <w:rPr>
      <w:sz w:val="24"/>
    </w:rPr>
  </w:style>
  <w:style w:type="paragraph" w:customStyle="1" w:styleId="-14-">
    <w:name w:val="Заголовок-14-сред"/>
    <w:basedOn w:val="a0"/>
    <w:rsid w:val="00952D7E"/>
    <w:pPr>
      <w:jc w:val="center"/>
    </w:pPr>
    <w:rPr>
      <w:b/>
      <w:sz w:val="28"/>
      <w:szCs w:val="20"/>
    </w:rPr>
  </w:style>
  <w:style w:type="paragraph" w:customStyle="1" w:styleId="181">
    <w:name w:val="Обычный (веб)18"/>
    <w:basedOn w:val="a0"/>
    <w:rsid w:val="00952D7E"/>
    <w:pPr>
      <w:suppressAutoHyphens/>
      <w:jc w:val="both"/>
    </w:pPr>
    <w:rPr>
      <w:bCs/>
      <w:color w:val="000000"/>
      <w:sz w:val="28"/>
      <w:szCs w:val="28"/>
      <w:lang w:eastAsia="ar-SA"/>
    </w:rPr>
  </w:style>
  <w:style w:type="paragraph" w:customStyle="1" w:styleId="afff0">
    <w:name w:val="Содержимое таблицы"/>
    <w:basedOn w:val="a0"/>
    <w:rsid w:val="00952D7E"/>
    <w:pPr>
      <w:suppressLineNumbers/>
      <w:suppressAutoHyphens/>
    </w:pPr>
    <w:rPr>
      <w:bCs/>
      <w:sz w:val="28"/>
      <w:szCs w:val="28"/>
      <w:lang w:eastAsia="ar-SA"/>
    </w:rPr>
  </w:style>
  <w:style w:type="character" w:customStyle="1" w:styleId="apple-converted-space">
    <w:name w:val="apple-converted-space"/>
    <w:basedOn w:val="a1"/>
    <w:rsid w:val="00952D7E"/>
  </w:style>
  <w:style w:type="character" w:customStyle="1" w:styleId="FontStyle12">
    <w:name w:val="Font Style12"/>
    <w:rsid w:val="00952D7E"/>
    <w:rPr>
      <w:rFonts w:ascii="Times New Roman" w:hAnsi="Times New Roman" w:cs="Times New Roman"/>
      <w:sz w:val="26"/>
      <w:szCs w:val="26"/>
    </w:rPr>
  </w:style>
  <w:style w:type="paragraph" w:customStyle="1" w:styleId="afff1">
    <w:name w:val="Знак Знак Знак Знак Знак Знак"/>
    <w:basedOn w:val="a0"/>
    <w:rsid w:val="00952D7E"/>
    <w:pPr>
      <w:spacing w:before="100" w:beforeAutospacing="1" w:after="100" w:afterAutospacing="1"/>
      <w:jc w:val="both"/>
    </w:pPr>
    <w:rPr>
      <w:rFonts w:ascii="Tahoma" w:hAnsi="Tahoma"/>
      <w:sz w:val="20"/>
      <w:szCs w:val="20"/>
      <w:lang w:val="en-US" w:eastAsia="en-US"/>
    </w:rPr>
  </w:style>
  <w:style w:type="paragraph" w:customStyle="1" w:styleId="28">
    <w:name w:val="Знак Знак Знак Знак Знак Знак Знак Знак Знак Знак Знак Знак Знак Знак Знак Знак Знак Знак Знак Знак Знак2 Знак"/>
    <w:basedOn w:val="a0"/>
    <w:rsid w:val="00952D7E"/>
    <w:pPr>
      <w:spacing w:after="160" w:line="240" w:lineRule="exact"/>
    </w:pPr>
    <w:rPr>
      <w:rFonts w:ascii="Verdana" w:hAnsi="Verdana" w:cs="Verdana"/>
      <w:sz w:val="20"/>
      <w:szCs w:val="20"/>
      <w:lang w:val="en-US" w:eastAsia="en-US"/>
    </w:rPr>
  </w:style>
  <w:style w:type="character" w:customStyle="1" w:styleId="afff2">
    <w:name w:val="Основной текст_"/>
    <w:link w:val="1b"/>
    <w:rsid w:val="00952D7E"/>
    <w:rPr>
      <w:sz w:val="27"/>
      <w:szCs w:val="27"/>
      <w:shd w:val="clear" w:color="auto" w:fill="FFFFFF"/>
      <w:lang w:bidi="ar-SA"/>
    </w:rPr>
  </w:style>
  <w:style w:type="paragraph" w:customStyle="1" w:styleId="1b">
    <w:name w:val="Основной текст1"/>
    <w:basedOn w:val="a0"/>
    <w:link w:val="afff2"/>
    <w:rsid w:val="00952D7E"/>
    <w:pPr>
      <w:shd w:val="clear" w:color="auto" w:fill="FFFFFF"/>
      <w:spacing w:line="480" w:lineRule="exact"/>
      <w:jc w:val="both"/>
    </w:pPr>
    <w:rPr>
      <w:rFonts w:ascii="Calibri" w:eastAsia="Calibri" w:hAnsi="Calibri"/>
      <w:sz w:val="27"/>
      <w:szCs w:val="27"/>
      <w:shd w:val="clear" w:color="auto" w:fill="FFFFFF"/>
      <w:lang w:val="x-none" w:eastAsia="x-none"/>
    </w:rPr>
  </w:style>
  <w:style w:type="character" w:customStyle="1" w:styleId="WW8Num1z0">
    <w:name w:val="WW8Num1z0"/>
    <w:uiPriority w:val="99"/>
    <w:rsid w:val="00952D7E"/>
    <w:rPr>
      <w:rFonts w:ascii="Symbol" w:hAnsi="Symbol" w:cs="Symbol"/>
    </w:rPr>
  </w:style>
  <w:style w:type="paragraph" w:customStyle="1" w:styleId="1c">
    <w:name w:val="Знак1"/>
    <w:basedOn w:val="a0"/>
    <w:rsid w:val="00952D7E"/>
    <w:pPr>
      <w:spacing w:after="160" w:line="240" w:lineRule="exact"/>
      <w:jc w:val="both"/>
    </w:pPr>
    <w:rPr>
      <w:rFonts w:ascii="Arial" w:hAnsi="Arial" w:cs="Arial"/>
      <w:lang w:val="en-US" w:eastAsia="en-US"/>
    </w:rPr>
  </w:style>
  <w:style w:type="character" w:customStyle="1" w:styleId="29">
    <w:name w:val="Основной текст (2)_"/>
    <w:link w:val="2a"/>
    <w:uiPriority w:val="99"/>
    <w:rsid w:val="00375986"/>
    <w:rPr>
      <w:rFonts w:eastAsia="Arial Unicode MS"/>
      <w:sz w:val="25"/>
      <w:szCs w:val="25"/>
      <w:lang w:val="ru-RU" w:eastAsia="ru-RU" w:bidi="ar-SA"/>
    </w:rPr>
  </w:style>
  <w:style w:type="paragraph" w:customStyle="1" w:styleId="2a">
    <w:name w:val="Основной текст (2)"/>
    <w:basedOn w:val="a0"/>
    <w:link w:val="29"/>
    <w:uiPriority w:val="99"/>
    <w:rsid w:val="00375986"/>
    <w:pPr>
      <w:shd w:val="clear" w:color="auto" w:fill="FFFFFF"/>
      <w:spacing w:before="540" w:after="240" w:line="288" w:lineRule="exact"/>
      <w:jc w:val="center"/>
    </w:pPr>
    <w:rPr>
      <w:rFonts w:ascii="Calibri" w:eastAsia="Arial Unicode MS" w:hAnsi="Calibri"/>
      <w:sz w:val="25"/>
      <w:szCs w:val="25"/>
    </w:rPr>
  </w:style>
  <w:style w:type="character" w:customStyle="1" w:styleId="213pt">
    <w:name w:val="Основной текст (2) + 13 pt"/>
    <w:rsid w:val="00375986"/>
    <w:rPr>
      <w:rFonts w:eastAsia="Arial Unicode MS"/>
      <w:sz w:val="26"/>
      <w:szCs w:val="26"/>
      <w:lang w:val="ru-RU" w:eastAsia="ru-RU" w:bidi="ar-SA"/>
    </w:rPr>
  </w:style>
  <w:style w:type="character" w:customStyle="1" w:styleId="41">
    <w:name w:val="Основной текст (4)_"/>
    <w:link w:val="410"/>
    <w:rsid w:val="00375986"/>
    <w:rPr>
      <w:rFonts w:eastAsia="Arial Unicode MS"/>
      <w:sz w:val="26"/>
      <w:szCs w:val="26"/>
      <w:lang w:val="ru-RU" w:eastAsia="ru-RU" w:bidi="ar-SA"/>
    </w:rPr>
  </w:style>
  <w:style w:type="paragraph" w:customStyle="1" w:styleId="410">
    <w:name w:val="Основной текст (4)1"/>
    <w:basedOn w:val="a0"/>
    <w:link w:val="41"/>
    <w:rsid w:val="00375986"/>
    <w:pPr>
      <w:shd w:val="clear" w:color="auto" w:fill="FFFFFF"/>
      <w:spacing w:line="298" w:lineRule="exact"/>
      <w:ind w:firstLine="660"/>
      <w:jc w:val="both"/>
    </w:pPr>
    <w:rPr>
      <w:rFonts w:ascii="Calibri" w:eastAsia="Arial Unicode MS" w:hAnsi="Calibri"/>
      <w:sz w:val="26"/>
      <w:szCs w:val="26"/>
    </w:rPr>
  </w:style>
  <w:style w:type="character" w:customStyle="1" w:styleId="42">
    <w:name w:val="Основной текст (4)"/>
    <w:rsid w:val="00375986"/>
    <w:rPr>
      <w:rFonts w:eastAsia="Arial Unicode MS"/>
      <w:sz w:val="26"/>
      <w:szCs w:val="26"/>
      <w:lang w:val="ru-RU" w:eastAsia="ru-RU" w:bidi="ar-SA"/>
    </w:rPr>
  </w:style>
  <w:style w:type="paragraph" w:styleId="afff3">
    <w:name w:val="Document Map"/>
    <w:basedOn w:val="a0"/>
    <w:link w:val="afff4"/>
    <w:rsid w:val="009D2C47"/>
    <w:pPr>
      <w:shd w:val="clear" w:color="auto" w:fill="000080"/>
    </w:pPr>
    <w:rPr>
      <w:rFonts w:ascii="Tahoma" w:hAnsi="Tahoma" w:cs="Tahoma"/>
      <w:sz w:val="20"/>
      <w:szCs w:val="20"/>
    </w:rPr>
  </w:style>
  <w:style w:type="character" w:customStyle="1" w:styleId="afff4">
    <w:name w:val="Схема документа Знак"/>
    <w:basedOn w:val="a1"/>
    <w:link w:val="afff3"/>
    <w:rsid w:val="00C70C57"/>
    <w:rPr>
      <w:rFonts w:ascii="Tahoma" w:eastAsia="Times New Roman" w:hAnsi="Tahoma" w:cs="Tahoma"/>
      <w:shd w:val="clear" w:color="auto" w:fill="000080"/>
    </w:rPr>
  </w:style>
  <w:style w:type="paragraph" w:customStyle="1" w:styleId="1d">
    <w:name w:val="Знак Знак Знак Знак Знак1"/>
    <w:basedOn w:val="a0"/>
    <w:rsid w:val="009D2C47"/>
    <w:pPr>
      <w:spacing w:before="100" w:beforeAutospacing="1" w:after="100" w:afterAutospacing="1"/>
      <w:jc w:val="both"/>
    </w:pPr>
    <w:rPr>
      <w:rFonts w:ascii="Tahoma" w:hAnsi="Tahoma"/>
      <w:sz w:val="20"/>
      <w:szCs w:val="20"/>
      <w:lang w:val="en-US" w:eastAsia="en-US"/>
    </w:rPr>
  </w:style>
  <w:style w:type="character" w:customStyle="1" w:styleId="310">
    <w:name w:val="Основной текст 3 Знак Знак1"/>
    <w:aliases w:val="Основной текст 3 Знак Знак Знак Знак,Основной текст 3 Знак Знак Знак Знак Знак Знак,Основной текст 3 Знак Знак Знак Знак1"/>
    <w:semiHidden/>
    <w:locked/>
    <w:rsid w:val="00421DE6"/>
    <w:rPr>
      <w:sz w:val="16"/>
      <w:szCs w:val="16"/>
      <w:lang w:val="ru-RU" w:eastAsia="ru-RU" w:bidi="ar-SA"/>
    </w:rPr>
  </w:style>
  <w:style w:type="paragraph" w:customStyle="1" w:styleId="afff5">
    <w:name w:val="Знак Знак Знак Знак Знак Знак Знак Знак Знак Знак Знак Знак Знак"/>
    <w:basedOn w:val="a0"/>
    <w:uiPriority w:val="99"/>
    <w:rsid w:val="00421DE6"/>
    <w:pPr>
      <w:spacing w:before="100" w:beforeAutospacing="1" w:after="100" w:afterAutospacing="1"/>
      <w:jc w:val="both"/>
    </w:pPr>
    <w:rPr>
      <w:rFonts w:ascii="Tahoma" w:hAnsi="Tahoma" w:cs="Tahoma"/>
      <w:sz w:val="20"/>
      <w:szCs w:val="20"/>
      <w:lang w:val="en-US" w:eastAsia="en-US"/>
    </w:rPr>
  </w:style>
  <w:style w:type="paragraph" w:customStyle="1" w:styleId="BodyTextIndent21">
    <w:name w:val="Body Text Indent 21"/>
    <w:basedOn w:val="a0"/>
    <w:rsid w:val="00AA778B"/>
    <w:pPr>
      <w:widowControl w:val="0"/>
      <w:overflowPunct w:val="0"/>
      <w:autoSpaceDE w:val="0"/>
      <w:autoSpaceDN w:val="0"/>
      <w:adjustRightInd w:val="0"/>
      <w:spacing w:line="360" w:lineRule="auto"/>
      <w:ind w:firstLine="851"/>
      <w:jc w:val="both"/>
      <w:textAlignment w:val="baseline"/>
    </w:pPr>
    <w:rPr>
      <w:sz w:val="28"/>
      <w:szCs w:val="20"/>
    </w:rPr>
  </w:style>
  <w:style w:type="character" w:customStyle="1" w:styleId="afff6">
    <w:name w:val="Верхний колонтитул Знак"/>
    <w:aliases w:val="ВерхКолонтитул Знак"/>
    <w:uiPriority w:val="99"/>
    <w:locked/>
    <w:rsid w:val="006248C8"/>
    <w:rPr>
      <w:rFonts w:cs="Times New Roman"/>
      <w:sz w:val="24"/>
      <w:szCs w:val="24"/>
    </w:rPr>
  </w:style>
  <w:style w:type="paragraph" w:customStyle="1" w:styleId="afff7">
    <w:name w:val="ЭЭГ"/>
    <w:basedOn w:val="a0"/>
    <w:rsid w:val="001740AE"/>
    <w:pPr>
      <w:spacing w:line="360" w:lineRule="auto"/>
      <w:ind w:firstLine="720"/>
      <w:jc w:val="both"/>
    </w:pPr>
  </w:style>
  <w:style w:type="paragraph" w:styleId="2b">
    <w:name w:val="Body Text First Indent 2"/>
    <w:basedOn w:val="af2"/>
    <w:link w:val="2c"/>
    <w:rsid w:val="001740AE"/>
    <w:pPr>
      <w:ind w:firstLine="210"/>
    </w:pPr>
  </w:style>
  <w:style w:type="character" w:customStyle="1" w:styleId="2c">
    <w:name w:val="Красная строка 2 Знак"/>
    <w:basedOn w:val="af3"/>
    <w:link w:val="2b"/>
    <w:locked/>
    <w:rsid w:val="00DE2F3E"/>
    <w:rPr>
      <w:rFonts w:ascii="Times New Roman" w:eastAsia="Times New Roman" w:hAnsi="Times New Roman"/>
      <w:sz w:val="24"/>
      <w:szCs w:val="24"/>
    </w:rPr>
  </w:style>
  <w:style w:type="paragraph" w:customStyle="1" w:styleId="consplusnormal1">
    <w:name w:val="consplusnormal"/>
    <w:basedOn w:val="a0"/>
    <w:rsid w:val="002C66AC"/>
    <w:pPr>
      <w:spacing w:before="100" w:beforeAutospacing="1" w:after="100" w:afterAutospacing="1"/>
    </w:pPr>
  </w:style>
  <w:style w:type="paragraph" w:customStyle="1" w:styleId="consplustitle0">
    <w:name w:val="consplustitle"/>
    <w:basedOn w:val="a0"/>
    <w:rsid w:val="002C66AC"/>
    <w:pPr>
      <w:spacing w:before="100" w:beforeAutospacing="1" w:after="100" w:afterAutospacing="1"/>
    </w:pPr>
  </w:style>
  <w:style w:type="paragraph" w:customStyle="1" w:styleId="xl72">
    <w:name w:val="xl72"/>
    <w:basedOn w:val="a0"/>
    <w:rsid w:val="00D86CC9"/>
    <w:pPr>
      <w:pBdr>
        <w:top w:val="single" w:sz="4" w:space="0" w:color="auto"/>
      </w:pBdr>
      <w:shd w:val="clear" w:color="000000" w:fill="FFFFFF"/>
      <w:spacing w:before="100" w:beforeAutospacing="1" w:after="100" w:afterAutospacing="1"/>
      <w:jc w:val="right"/>
      <w:textAlignment w:val="top"/>
    </w:pPr>
    <w:rPr>
      <w:rFonts w:ascii="Arial CYR" w:hAnsi="Arial CYR" w:cs="Arial CYR"/>
      <w:b/>
      <w:bCs/>
      <w:sz w:val="20"/>
      <w:szCs w:val="20"/>
    </w:rPr>
  </w:style>
  <w:style w:type="paragraph" w:customStyle="1" w:styleId="afff8">
    <w:name w:val="Стиль"/>
    <w:rsid w:val="00FE6D9F"/>
    <w:pPr>
      <w:widowControl w:val="0"/>
      <w:autoSpaceDE w:val="0"/>
      <w:autoSpaceDN w:val="0"/>
      <w:adjustRightInd w:val="0"/>
    </w:pPr>
    <w:rPr>
      <w:rFonts w:ascii="Times New Roman" w:eastAsia="Times New Roman" w:hAnsi="Times New Roman"/>
      <w:sz w:val="24"/>
      <w:szCs w:val="24"/>
    </w:rPr>
  </w:style>
  <w:style w:type="paragraph" w:customStyle="1" w:styleId="afff9">
    <w:name w:val="подпись к объекту"/>
    <w:basedOn w:val="a0"/>
    <w:next w:val="a0"/>
    <w:rsid w:val="00BB61B3"/>
    <w:pPr>
      <w:tabs>
        <w:tab w:val="left" w:pos="3060"/>
      </w:tabs>
      <w:spacing w:line="240" w:lineRule="atLeast"/>
      <w:jc w:val="center"/>
    </w:pPr>
    <w:rPr>
      <w:b/>
      <w:bCs/>
      <w:caps/>
      <w:sz w:val="28"/>
      <w:szCs w:val="28"/>
      <w:lang w:eastAsia="ar-SA"/>
    </w:rPr>
  </w:style>
  <w:style w:type="character" w:customStyle="1" w:styleId="Absatz-Standardschriftart">
    <w:name w:val="Absatz-Standardschriftart"/>
    <w:rsid w:val="00AD6021"/>
  </w:style>
  <w:style w:type="character" w:customStyle="1" w:styleId="WW8Num1z1">
    <w:name w:val="WW8Num1z1"/>
    <w:uiPriority w:val="99"/>
    <w:rsid w:val="00AD6021"/>
    <w:rPr>
      <w:rFonts w:ascii="Courier New" w:hAnsi="Courier New" w:cs="Courier New"/>
    </w:rPr>
  </w:style>
  <w:style w:type="character" w:customStyle="1" w:styleId="WW8Num1z2">
    <w:name w:val="WW8Num1z2"/>
    <w:uiPriority w:val="99"/>
    <w:rsid w:val="00AD6021"/>
    <w:rPr>
      <w:rFonts w:ascii="Wingdings" w:hAnsi="Wingdings" w:cs="Wingdings"/>
    </w:rPr>
  </w:style>
  <w:style w:type="character" w:customStyle="1" w:styleId="WW8Num1z3">
    <w:name w:val="WW8Num1z3"/>
    <w:uiPriority w:val="99"/>
    <w:rsid w:val="00AD6021"/>
    <w:rPr>
      <w:rFonts w:ascii="Symbol" w:hAnsi="Symbol" w:cs="Symbol"/>
    </w:rPr>
  </w:style>
  <w:style w:type="character" w:customStyle="1" w:styleId="WW8Num16z0">
    <w:name w:val="WW8Num16z0"/>
    <w:uiPriority w:val="99"/>
    <w:rsid w:val="00AD6021"/>
    <w:rPr>
      <w:rFonts w:ascii="Symbol" w:hAnsi="Symbol" w:cs="Symbol"/>
    </w:rPr>
  </w:style>
  <w:style w:type="character" w:customStyle="1" w:styleId="WW8Num18z0">
    <w:name w:val="WW8Num18z0"/>
    <w:uiPriority w:val="99"/>
    <w:rsid w:val="00AD6021"/>
    <w:rPr>
      <w:rFonts w:ascii="Symbol" w:hAnsi="Symbol" w:cs="Symbol"/>
    </w:rPr>
  </w:style>
  <w:style w:type="character" w:customStyle="1" w:styleId="WW8Num25z0">
    <w:name w:val="WW8Num25z0"/>
    <w:uiPriority w:val="99"/>
    <w:rsid w:val="00AD6021"/>
    <w:rPr>
      <w:rFonts w:ascii="Symbol" w:hAnsi="Symbol" w:cs="Symbol"/>
    </w:rPr>
  </w:style>
  <w:style w:type="character" w:customStyle="1" w:styleId="WW8Num35z0">
    <w:name w:val="WW8Num35z0"/>
    <w:rsid w:val="00AD6021"/>
    <w:rPr>
      <w:rFonts w:ascii="Symbol" w:hAnsi="Symbol" w:cs="Symbol"/>
    </w:rPr>
  </w:style>
  <w:style w:type="character" w:customStyle="1" w:styleId="WW8Num35z1">
    <w:name w:val="WW8Num35z1"/>
    <w:rsid w:val="00AD6021"/>
    <w:rPr>
      <w:rFonts w:ascii="Courier New" w:hAnsi="Courier New" w:cs="Courier New"/>
    </w:rPr>
  </w:style>
  <w:style w:type="character" w:customStyle="1" w:styleId="WW8Num35z2">
    <w:name w:val="WW8Num35z2"/>
    <w:rsid w:val="00AD6021"/>
    <w:rPr>
      <w:rFonts w:ascii="Wingdings" w:hAnsi="Wingdings" w:cs="Wingdings"/>
    </w:rPr>
  </w:style>
  <w:style w:type="character" w:customStyle="1" w:styleId="WW8Num39z0">
    <w:name w:val="WW8Num39z0"/>
    <w:rsid w:val="00AD6021"/>
    <w:rPr>
      <w:rFonts w:ascii="Symbol" w:hAnsi="Symbol" w:cs="Symbol"/>
    </w:rPr>
  </w:style>
  <w:style w:type="character" w:customStyle="1" w:styleId="1e">
    <w:name w:val="Основной шрифт абзаца1"/>
    <w:uiPriority w:val="99"/>
    <w:rsid w:val="00AD6021"/>
  </w:style>
  <w:style w:type="paragraph" w:styleId="afffa">
    <w:name w:val="List"/>
    <w:basedOn w:val="a8"/>
    <w:link w:val="afffb"/>
    <w:uiPriority w:val="99"/>
    <w:rsid w:val="00AD6021"/>
    <w:pPr>
      <w:jc w:val="both"/>
    </w:pPr>
    <w:rPr>
      <w:sz w:val="24"/>
      <w:lang w:eastAsia="zh-CN"/>
    </w:rPr>
  </w:style>
  <w:style w:type="paragraph" w:customStyle="1" w:styleId="1f">
    <w:name w:val="Указатель1"/>
    <w:basedOn w:val="a0"/>
    <w:uiPriority w:val="99"/>
    <w:rsid w:val="00AD6021"/>
    <w:pPr>
      <w:suppressLineNumbers/>
    </w:pPr>
    <w:rPr>
      <w:rFonts w:cs="Mangal"/>
      <w:sz w:val="20"/>
      <w:szCs w:val="20"/>
      <w:lang w:eastAsia="zh-CN"/>
    </w:rPr>
  </w:style>
  <w:style w:type="paragraph" w:customStyle="1" w:styleId="211">
    <w:name w:val="Основной текст с отступом 21"/>
    <w:basedOn w:val="a0"/>
    <w:rsid w:val="00AD6021"/>
    <w:pPr>
      <w:ind w:firstLine="284"/>
      <w:jc w:val="center"/>
    </w:pPr>
    <w:rPr>
      <w:b/>
      <w:sz w:val="40"/>
      <w:szCs w:val="20"/>
      <w:lang w:eastAsia="zh-CN"/>
    </w:rPr>
  </w:style>
  <w:style w:type="paragraph" w:customStyle="1" w:styleId="311">
    <w:name w:val="Основной текст с отступом 31"/>
    <w:basedOn w:val="a0"/>
    <w:uiPriority w:val="99"/>
    <w:rsid w:val="00AD6021"/>
    <w:pPr>
      <w:ind w:firstLine="720"/>
      <w:jc w:val="both"/>
    </w:pPr>
    <w:rPr>
      <w:szCs w:val="20"/>
      <w:lang w:eastAsia="zh-CN"/>
    </w:rPr>
  </w:style>
  <w:style w:type="paragraph" w:customStyle="1" w:styleId="1f0">
    <w:name w:val="Схема документа1"/>
    <w:basedOn w:val="a0"/>
    <w:uiPriority w:val="99"/>
    <w:rsid w:val="00AD6021"/>
    <w:pPr>
      <w:shd w:val="clear" w:color="auto" w:fill="000080"/>
    </w:pPr>
    <w:rPr>
      <w:rFonts w:ascii="Tahoma" w:hAnsi="Tahoma" w:cs="Tahoma"/>
      <w:sz w:val="20"/>
      <w:szCs w:val="20"/>
      <w:lang w:eastAsia="zh-CN"/>
    </w:rPr>
  </w:style>
  <w:style w:type="paragraph" w:customStyle="1" w:styleId="312">
    <w:name w:val="Основной текст 31"/>
    <w:basedOn w:val="a0"/>
    <w:rsid w:val="00AD6021"/>
    <w:pPr>
      <w:spacing w:after="120"/>
    </w:pPr>
    <w:rPr>
      <w:sz w:val="16"/>
      <w:szCs w:val="16"/>
      <w:lang w:eastAsia="zh-CN"/>
    </w:rPr>
  </w:style>
  <w:style w:type="paragraph" w:customStyle="1" w:styleId="afffc">
    <w:name w:val="Заголовок таблицы"/>
    <w:basedOn w:val="afff0"/>
    <w:uiPriority w:val="99"/>
    <w:rsid w:val="00AD6021"/>
    <w:pPr>
      <w:suppressAutoHyphens w:val="0"/>
      <w:jc w:val="center"/>
    </w:pPr>
    <w:rPr>
      <w:b/>
      <w:sz w:val="20"/>
      <w:szCs w:val="20"/>
      <w:lang w:eastAsia="zh-CN"/>
    </w:rPr>
  </w:style>
  <w:style w:type="paragraph" w:customStyle="1" w:styleId="afffd">
    <w:name w:val="Содержимое врезки"/>
    <w:basedOn w:val="a8"/>
    <w:uiPriority w:val="99"/>
    <w:rsid w:val="00AD6021"/>
    <w:pPr>
      <w:jc w:val="both"/>
    </w:pPr>
    <w:rPr>
      <w:sz w:val="24"/>
      <w:lang w:eastAsia="zh-CN"/>
    </w:rPr>
  </w:style>
  <w:style w:type="paragraph" w:customStyle="1" w:styleId="ConsNonformat">
    <w:name w:val="ConsNonformat"/>
    <w:rsid w:val="00AD6021"/>
    <w:pPr>
      <w:widowControl w:val="0"/>
      <w:autoSpaceDE w:val="0"/>
      <w:autoSpaceDN w:val="0"/>
      <w:adjustRightInd w:val="0"/>
    </w:pPr>
    <w:rPr>
      <w:rFonts w:ascii="Courier New" w:eastAsia="Times New Roman" w:hAnsi="Courier New" w:cs="Courier New"/>
    </w:rPr>
  </w:style>
  <w:style w:type="paragraph" w:customStyle="1" w:styleId="oaenoniinee">
    <w:name w:val="oaeno niinee"/>
    <w:basedOn w:val="a0"/>
    <w:rsid w:val="00AD6021"/>
    <w:pPr>
      <w:jc w:val="both"/>
    </w:pPr>
    <w:rPr>
      <w:szCs w:val="20"/>
    </w:rPr>
  </w:style>
  <w:style w:type="paragraph" w:customStyle="1" w:styleId="afffe">
    <w:name w:val="Çàãîëîâîê"/>
    <w:basedOn w:val="a0"/>
    <w:next w:val="a8"/>
    <w:rsid w:val="00AD6021"/>
    <w:pPr>
      <w:keepNext/>
      <w:widowControl w:val="0"/>
      <w:suppressAutoHyphens/>
      <w:spacing w:before="240" w:after="120"/>
    </w:pPr>
    <w:rPr>
      <w:rFonts w:ascii="Arial" w:eastAsia="Lucida Sans Unicode" w:hAnsi="Arial"/>
    </w:rPr>
  </w:style>
  <w:style w:type="character" w:customStyle="1" w:styleId="36">
    <w:name w:val="Основной текст (3)_"/>
    <w:link w:val="313"/>
    <w:rsid w:val="00AD6021"/>
    <w:rPr>
      <w:rFonts w:ascii="Arial" w:eastAsia="Arial Unicode MS" w:hAnsi="Arial"/>
      <w:sz w:val="13"/>
      <w:szCs w:val="13"/>
      <w:shd w:val="clear" w:color="auto" w:fill="FFFFFF"/>
      <w:lang w:bidi="ar-SA"/>
    </w:rPr>
  </w:style>
  <w:style w:type="paragraph" w:customStyle="1" w:styleId="313">
    <w:name w:val="Основной текст (3)1"/>
    <w:basedOn w:val="a0"/>
    <w:link w:val="36"/>
    <w:rsid w:val="00AD6021"/>
    <w:pPr>
      <w:shd w:val="clear" w:color="auto" w:fill="FFFFFF"/>
      <w:spacing w:after="120" w:line="240" w:lineRule="atLeast"/>
      <w:jc w:val="both"/>
    </w:pPr>
    <w:rPr>
      <w:rFonts w:ascii="Arial" w:eastAsia="Arial Unicode MS" w:hAnsi="Arial"/>
      <w:sz w:val="13"/>
      <w:szCs w:val="13"/>
      <w:shd w:val="clear" w:color="auto" w:fill="FFFFFF"/>
      <w:lang w:val="x-none" w:eastAsia="x-none"/>
    </w:rPr>
  </w:style>
  <w:style w:type="character" w:customStyle="1" w:styleId="affff">
    <w:name w:val="Основной текст + Полужирный"/>
    <w:aliases w:val="Курсив6"/>
    <w:rsid w:val="00AD6021"/>
    <w:rPr>
      <w:rFonts w:ascii="Arial" w:hAnsi="Arial" w:cs="Arial"/>
      <w:b/>
      <w:bCs/>
      <w:i/>
      <w:iCs/>
      <w:spacing w:val="0"/>
      <w:sz w:val="16"/>
      <w:szCs w:val="16"/>
    </w:rPr>
  </w:style>
  <w:style w:type="character" w:customStyle="1" w:styleId="affff0">
    <w:name w:val="Подпись к таблице_"/>
    <w:link w:val="affff1"/>
    <w:rsid w:val="00AD6021"/>
    <w:rPr>
      <w:rFonts w:ascii="Arial" w:eastAsia="Arial Unicode MS" w:hAnsi="Arial"/>
      <w:sz w:val="13"/>
      <w:szCs w:val="13"/>
      <w:shd w:val="clear" w:color="auto" w:fill="FFFFFF"/>
      <w:lang w:bidi="ar-SA"/>
    </w:rPr>
  </w:style>
  <w:style w:type="paragraph" w:customStyle="1" w:styleId="affff1">
    <w:name w:val="Подпись к таблице"/>
    <w:basedOn w:val="a0"/>
    <w:link w:val="affff0"/>
    <w:rsid w:val="00AD6021"/>
    <w:pPr>
      <w:shd w:val="clear" w:color="auto" w:fill="FFFFFF"/>
      <w:spacing w:line="158" w:lineRule="exact"/>
      <w:jc w:val="both"/>
    </w:pPr>
    <w:rPr>
      <w:rFonts w:ascii="Arial" w:eastAsia="Arial Unicode MS" w:hAnsi="Arial"/>
      <w:sz w:val="13"/>
      <w:szCs w:val="13"/>
      <w:shd w:val="clear" w:color="auto" w:fill="FFFFFF"/>
      <w:lang w:val="x-none" w:eastAsia="x-none"/>
    </w:rPr>
  </w:style>
  <w:style w:type="character" w:customStyle="1" w:styleId="2d">
    <w:name w:val="Основной текст + Полужирный2"/>
    <w:aliases w:val="Курсив5"/>
    <w:rsid w:val="00AD6021"/>
    <w:rPr>
      <w:rFonts w:ascii="Arial" w:hAnsi="Arial" w:cs="Arial"/>
      <w:b/>
      <w:bCs/>
      <w:i/>
      <w:iCs/>
      <w:spacing w:val="0"/>
      <w:sz w:val="16"/>
      <w:szCs w:val="16"/>
    </w:rPr>
  </w:style>
  <w:style w:type="character" w:customStyle="1" w:styleId="2e">
    <w:name w:val="Подпись к картинке (2)_"/>
    <w:link w:val="2f"/>
    <w:rsid w:val="00AD6021"/>
    <w:rPr>
      <w:rFonts w:eastAsia="Arial Unicode MS"/>
      <w:sz w:val="11"/>
      <w:szCs w:val="11"/>
      <w:shd w:val="clear" w:color="auto" w:fill="FFFFFF"/>
      <w:lang w:val="en-GB" w:eastAsia="en-GB" w:bidi="ar-SA"/>
    </w:rPr>
  </w:style>
  <w:style w:type="paragraph" w:customStyle="1" w:styleId="2f">
    <w:name w:val="Подпись к картинке (2)"/>
    <w:basedOn w:val="a0"/>
    <w:link w:val="2e"/>
    <w:rsid w:val="00AD6021"/>
    <w:pPr>
      <w:shd w:val="clear" w:color="auto" w:fill="FFFFFF"/>
      <w:spacing w:after="120" w:line="240" w:lineRule="atLeast"/>
    </w:pPr>
    <w:rPr>
      <w:rFonts w:ascii="Calibri" w:eastAsia="Arial Unicode MS" w:hAnsi="Calibri"/>
      <w:sz w:val="11"/>
      <w:szCs w:val="11"/>
      <w:shd w:val="clear" w:color="auto" w:fill="FFFFFF"/>
      <w:lang w:val="en-GB" w:eastAsia="en-GB"/>
    </w:rPr>
  </w:style>
  <w:style w:type="character" w:customStyle="1" w:styleId="37">
    <w:name w:val="Подпись к картинке (3)_"/>
    <w:link w:val="314"/>
    <w:rsid w:val="00AD6021"/>
    <w:rPr>
      <w:rFonts w:ascii="Arial" w:eastAsia="Arial Unicode MS" w:hAnsi="Arial"/>
      <w:b/>
      <w:bCs/>
      <w:sz w:val="11"/>
      <w:szCs w:val="11"/>
      <w:shd w:val="clear" w:color="auto" w:fill="FFFFFF"/>
      <w:lang w:bidi="ar-SA"/>
    </w:rPr>
  </w:style>
  <w:style w:type="paragraph" w:customStyle="1" w:styleId="314">
    <w:name w:val="Подпись к картинке (3)1"/>
    <w:basedOn w:val="a0"/>
    <w:link w:val="37"/>
    <w:rsid w:val="00AD6021"/>
    <w:pPr>
      <w:shd w:val="clear" w:color="auto" w:fill="FFFFFF"/>
      <w:spacing w:before="120" w:line="240" w:lineRule="atLeast"/>
    </w:pPr>
    <w:rPr>
      <w:rFonts w:ascii="Arial" w:eastAsia="Arial Unicode MS" w:hAnsi="Arial"/>
      <w:b/>
      <w:bCs/>
      <w:sz w:val="11"/>
      <w:szCs w:val="11"/>
      <w:shd w:val="clear" w:color="auto" w:fill="FFFFFF"/>
      <w:lang w:val="x-none" w:eastAsia="x-none"/>
    </w:rPr>
  </w:style>
  <w:style w:type="character" w:customStyle="1" w:styleId="38">
    <w:name w:val="Подпись к картинке (3)"/>
    <w:rsid w:val="00AD6021"/>
    <w:rPr>
      <w:rFonts w:ascii="Arial" w:eastAsia="Arial Unicode MS" w:hAnsi="Arial"/>
      <w:b/>
      <w:bCs/>
      <w:sz w:val="11"/>
      <w:szCs w:val="11"/>
      <w:u w:val="single"/>
      <w:shd w:val="clear" w:color="auto" w:fill="FFFFFF"/>
      <w:lang w:val="en-GB" w:eastAsia="en-GB" w:bidi="ar-SA"/>
    </w:rPr>
  </w:style>
  <w:style w:type="character" w:customStyle="1" w:styleId="3TimesNewRoman">
    <w:name w:val="Подпись к картинке (3) + Times New Roman"/>
    <w:aliases w:val="Не полужирный5"/>
    <w:rsid w:val="00AD6021"/>
    <w:rPr>
      <w:rFonts w:ascii="Times New Roman" w:eastAsia="Arial Unicode MS" w:hAnsi="Times New Roman" w:cs="Times New Roman"/>
      <w:b/>
      <w:bCs/>
      <w:noProof/>
      <w:sz w:val="11"/>
      <w:szCs w:val="11"/>
      <w:shd w:val="clear" w:color="auto" w:fill="FFFFFF"/>
      <w:lang w:bidi="ar-SA"/>
    </w:rPr>
  </w:style>
  <w:style w:type="character" w:customStyle="1" w:styleId="3TimesNewRoman1">
    <w:name w:val="Подпись к картинке (3) + Times New Roman1"/>
    <w:aliases w:val="Не полужирный4"/>
    <w:rsid w:val="00AD6021"/>
    <w:rPr>
      <w:rFonts w:ascii="Times New Roman" w:eastAsia="Arial Unicode MS" w:hAnsi="Times New Roman" w:cs="Times New Roman"/>
      <w:b/>
      <w:bCs/>
      <w:sz w:val="11"/>
      <w:szCs w:val="11"/>
      <w:u w:val="single"/>
      <w:shd w:val="clear" w:color="auto" w:fill="FFFFFF"/>
      <w:lang w:bidi="ar-SA"/>
    </w:rPr>
  </w:style>
  <w:style w:type="character" w:customStyle="1" w:styleId="2f0">
    <w:name w:val="Подпись к таблице (2)_"/>
    <w:link w:val="2f1"/>
    <w:rsid w:val="00AD6021"/>
    <w:rPr>
      <w:rFonts w:ascii="Arial" w:eastAsia="Arial Unicode MS" w:hAnsi="Arial"/>
      <w:sz w:val="16"/>
      <w:szCs w:val="16"/>
      <w:shd w:val="clear" w:color="auto" w:fill="FFFFFF"/>
      <w:lang w:bidi="ar-SA"/>
    </w:rPr>
  </w:style>
  <w:style w:type="paragraph" w:customStyle="1" w:styleId="2f1">
    <w:name w:val="Подпись к таблице (2)"/>
    <w:basedOn w:val="a0"/>
    <w:link w:val="2f0"/>
    <w:rsid w:val="00AD6021"/>
    <w:pPr>
      <w:shd w:val="clear" w:color="auto" w:fill="FFFFFF"/>
      <w:spacing w:line="240" w:lineRule="atLeast"/>
    </w:pPr>
    <w:rPr>
      <w:rFonts w:ascii="Arial" w:eastAsia="Arial Unicode MS" w:hAnsi="Arial"/>
      <w:sz w:val="16"/>
      <w:szCs w:val="16"/>
      <w:shd w:val="clear" w:color="auto" w:fill="FFFFFF"/>
      <w:lang w:val="x-none" w:eastAsia="x-none"/>
    </w:rPr>
  </w:style>
  <w:style w:type="character" w:customStyle="1" w:styleId="affff2">
    <w:name w:val="Подпись к картинке_"/>
    <w:link w:val="affff3"/>
    <w:rsid w:val="00AD6021"/>
    <w:rPr>
      <w:rFonts w:ascii="Arial" w:eastAsia="Arial Unicode MS" w:hAnsi="Arial"/>
      <w:sz w:val="16"/>
      <w:szCs w:val="16"/>
      <w:shd w:val="clear" w:color="auto" w:fill="FFFFFF"/>
      <w:lang w:bidi="ar-SA"/>
    </w:rPr>
  </w:style>
  <w:style w:type="paragraph" w:customStyle="1" w:styleId="affff3">
    <w:name w:val="Подпись к картинке"/>
    <w:basedOn w:val="a0"/>
    <w:link w:val="affff2"/>
    <w:rsid w:val="00AD6021"/>
    <w:pPr>
      <w:shd w:val="clear" w:color="auto" w:fill="FFFFFF"/>
      <w:spacing w:line="187" w:lineRule="exact"/>
      <w:jc w:val="both"/>
    </w:pPr>
    <w:rPr>
      <w:rFonts w:ascii="Arial" w:eastAsia="Arial Unicode MS" w:hAnsi="Arial"/>
      <w:sz w:val="16"/>
      <w:szCs w:val="16"/>
      <w:shd w:val="clear" w:color="auto" w:fill="FFFFFF"/>
      <w:lang w:val="x-none" w:eastAsia="x-none"/>
    </w:rPr>
  </w:style>
  <w:style w:type="character" w:customStyle="1" w:styleId="2f2">
    <w:name w:val="Подпись к таблице (2) + Полужирный"/>
    <w:aliases w:val="Курсив4"/>
    <w:rsid w:val="00AD6021"/>
    <w:rPr>
      <w:rFonts w:ascii="Arial" w:eastAsia="Arial Unicode MS" w:hAnsi="Arial"/>
      <w:b/>
      <w:bCs/>
      <w:i/>
      <w:iCs/>
      <w:sz w:val="16"/>
      <w:szCs w:val="16"/>
      <w:shd w:val="clear" w:color="auto" w:fill="FFFFFF"/>
      <w:lang w:bidi="ar-SA"/>
    </w:rPr>
  </w:style>
  <w:style w:type="character" w:customStyle="1" w:styleId="51">
    <w:name w:val="Основной текст (5)_"/>
    <w:link w:val="52"/>
    <w:rsid w:val="00AD6021"/>
    <w:rPr>
      <w:rFonts w:ascii="Arial" w:eastAsia="Arial Unicode MS" w:hAnsi="Arial"/>
      <w:noProof/>
      <w:sz w:val="8"/>
      <w:szCs w:val="8"/>
      <w:shd w:val="clear" w:color="auto" w:fill="FFFFFF"/>
      <w:lang w:bidi="ar-SA"/>
    </w:rPr>
  </w:style>
  <w:style w:type="paragraph" w:customStyle="1" w:styleId="52">
    <w:name w:val="Основной текст (5)"/>
    <w:basedOn w:val="a0"/>
    <w:link w:val="51"/>
    <w:rsid w:val="00AD6021"/>
    <w:pPr>
      <w:shd w:val="clear" w:color="auto" w:fill="FFFFFF"/>
      <w:spacing w:line="240" w:lineRule="atLeast"/>
      <w:jc w:val="right"/>
    </w:pPr>
    <w:rPr>
      <w:rFonts w:ascii="Arial" w:eastAsia="Arial Unicode MS" w:hAnsi="Arial"/>
      <w:noProof/>
      <w:sz w:val="8"/>
      <w:szCs w:val="8"/>
      <w:shd w:val="clear" w:color="auto" w:fill="FFFFFF"/>
      <w:lang w:val="x-none" w:eastAsia="x-none"/>
    </w:rPr>
  </w:style>
  <w:style w:type="paragraph" w:customStyle="1" w:styleId="WW-2">
    <w:name w:val="WW-Основной текст с отступом 2"/>
    <w:basedOn w:val="a0"/>
    <w:rsid w:val="00F35322"/>
    <w:pPr>
      <w:ind w:firstLine="720"/>
      <w:jc w:val="both"/>
    </w:pPr>
    <w:rPr>
      <w:sz w:val="28"/>
      <w:szCs w:val="20"/>
    </w:rPr>
  </w:style>
  <w:style w:type="paragraph" w:customStyle="1" w:styleId="1f1">
    <w:name w:val="Абзац списка1"/>
    <w:basedOn w:val="Standard"/>
    <w:uiPriority w:val="99"/>
    <w:rsid w:val="00D518DF"/>
    <w:pPr>
      <w:widowControl w:val="0"/>
      <w:spacing w:after="200" w:line="276" w:lineRule="auto"/>
      <w:ind w:left="720"/>
    </w:pPr>
    <w:rPr>
      <w:rFonts w:ascii="Cambria" w:eastAsia="MS Mincho" w:hAnsi="Cambria" w:cs="Cambria"/>
      <w:sz w:val="22"/>
      <w:szCs w:val="22"/>
    </w:rPr>
  </w:style>
  <w:style w:type="paragraph" w:customStyle="1" w:styleId="110">
    <w:name w:val="Обычный11"/>
    <w:rsid w:val="00D518DF"/>
    <w:pPr>
      <w:widowControl w:val="0"/>
      <w:snapToGrid w:val="0"/>
      <w:spacing w:before="20" w:after="20"/>
    </w:pPr>
    <w:rPr>
      <w:rFonts w:ascii="Times New Roman" w:eastAsia="Times New Roman" w:hAnsi="Times New Roman"/>
      <w:sz w:val="24"/>
    </w:rPr>
  </w:style>
  <w:style w:type="paragraph" w:customStyle="1" w:styleId="220">
    <w:name w:val="Основной текст 22"/>
    <w:basedOn w:val="a0"/>
    <w:rsid w:val="00CC587B"/>
    <w:pPr>
      <w:ind w:firstLine="1134"/>
      <w:jc w:val="both"/>
    </w:pPr>
    <w:rPr>
      <w:szCs w:val="20"/>
    </w:rPr>
  </w:style>
  <w:style w:type="paragraph" w:customStyle="1" w:styleId="141">
    <w:name w:val="Обычный + 14 пт"/>
    <w:aliases w:val="полужирный,По центру"/>
    <w:basedOn w:val="a0"/>
    <w:uiPriority w:val="99"/>
    <w:rsid w:val="000A27F6"/>
    <w:pPr>
      <w:spacing w:before="120"/>
      <w:ind w:firstLine="709"/>
      <w:jc w:val="both"/>
    </w:pPr>
    <w:rPr>
      <w:sz w:val="28"/>
      <w:szCs w:val="28"/>
      <w:lang w:bidi="he-IL"/>
    </w:rPr>
  </w:style>
  <w:style w:type="character" w:styleId="affff4">
    <w:name w:val="footnote reference"/>
    <w:uiPriority w:val="99"/>
    <w:rsid w:val="00B45F85"/>
    <w:rPr>
      <w:sz w:val="22"/>
      <w:vertAlign w:val="superscript"/>
    </w:rPr>
  </w:style>
  <w:style w:type="paragraph" w:customStyle="1" w:styleId="affff5">
    <w:name w:val="Ñîäåðæ"/>
    <w:basedOn w:val="a0"/>
    <w:rsid w:val="00B45F85"/>
    <w:pPr>
      <w:widowControl w:val="0"/>
      <w:overflowPunct w:val="0"/>
      <w:autoSpaceDE w:val="0"/>
      <w:autoSpaceDN w:val="0"/>
      <w:adjustRightInd w:val="0"/>
      <w:spacing w:after="120"/>
      <w:jc w:val="center"/>
      <w:textAlignment w:val="baseline"/>
    </w:pPr>
    <w:rPr>
      <w:sz w:val="28"/>
      <w:szCs w:val="20"/>
    </w:rPr>
  </w:style>
  <w:style w:type="paragraph" w:customStyle="1" w:styleId="Iauiue">
    <w:name w:val="Iau?iue"/>
    <w:rsid w:val="00B45F85"/>
    <w:rPr>
      <w:rFonts w:ascii="Times New Roman" w:eastAsia="Times New Roman" w:hAnsi="Times New Roman"/>
      <w:lang w:val="en-US"/>
    </w:rPr>
  </w:style>
  <w:style w:type="paragraph" w:customStyle="1" w:styleId="H3">
    <w:name w:val="H3"/>
    <w:basedOn w:val="a0"/>
    <w:next w:val="a0"/>
    <w:rsid w:val="0046490A"/>
    <w:pPr>
      <w:keepNext/>
      <w:suppressAutoHyphens/>
      <w:spacing w:before="100" w:after="100"/>
    </w:pPr>
    <w:rPr>
      <w:rFonts w:cs="Lucida Sans Unicode"/>
      <w:b/>
      <w:sz w:val="28"/>
      <w:szCs w:val="20"/>
      <w:lang w:eastAsia="ar-SA"/>
    </w:rPr>
  </w:style>
  <w:style w:type="paragraph" w:customStyle="1" w:styleId="Style23">
    <w:name w:val="Style23"/>
    <w:basedOn w:val="a0"/>
    <w:uiPriority w:val="99"/>
    <w:rsid w:val="0046490A"/>
    <w:pPr>
      <w:widowControl w:val="0"/>
      <w:autoSpaceDE w:val="0"/>
      <w:autoSpaceDN w:val="0"/>
      <w:adjustRightInd w:val="0"/>
      <w:spacing w:line="269" w:lineRule="exact"/>
      <w:jc w:val="center"/>
    </w:pPr>
    <w:rPr>
      <w:rFonts w:ascii="Calibri" w:hAnsi="Calibri"/>
    </w:rPr>
  </w:style>
  <w:style w:type="character" w:customStyle="1" w:styleId="FontStyle39">
    <w:name w:val="Font Style39"/>
    <w:rsid w:val="00877078"/>
    <w:rPr>
      <w:rFonts w:ascii="Calibri" w:hAnsi="Calibri" w:cs="Calibri"/>
      <w:sz w:val="20"/>
      <w:szCs w:val="20"/>
    </w:rPr>
  </w:style>
  <w:style w:type="paragraph" w:styleId="affff6">
    <w:name w:val="endnote text"/>
    <w:basedOn w:val="a0"/>
    <w:link w:val="affff7"/>
    <w:uiPriority w:val="99"/>
    <w:rsid w:val="002363B0"/>
    <w:rPr>
      <w:sz w:val="20"/>
      <w:szCs w:val="20"/>
      <w:lang w:val="x-none" w:eastAsia="x-none"/>
    </w:rPr>
  </w:style>
  <w:style w:type="character" w:customStyle="1" w:styleId="affff7">
    <w:name w:val="Текст концевой сноски Знак"/>
    <w:link w:val="affff6"/>
    <w:uiPriority w:val="99"/>
    <w:rsid w:val="002363B0"/>
    <w:rPr>
      <w:rFonts w:ascii="Times New Roman" w:eastAsia="Times New Roman" w:hAnsi="Times New Roman"/>
    </w:rPr>
  </w:style>
  <w:style w:type="character" w:styleId="affff8">
    <w:name w:val="endnote reference"/>
    <w:rsid w:val="002363B0"/>
    <w:rPr>
      <w:vertAlign w:val="superscript"/>
    </w:rPr>
  </w:style>
  <w:style w:type="character" w:customStyle="1" w:styleId="100">
    <w:name w:val="Основной текст + 10"/>
    <w:aliases w:val="5 pt,Интервал 0 pt"/>
    <w:rsid w:val="009261FC"/>
    <w:rPr>
      <w:rFonts w:ascii="Times New Roman" w:eastAsia="Times New Roman" w:hAnsi="Times New Roman" w:cs="Times New Roman" w:hint="default"/>
      <w:color w:val="000000"/>
      <w:spacing w:val="2"/>
      <w:w w:val="100"/>
      <w:position w:val="0"/>
      <w:sz w:val="21"/>
      <w:szCs w:val="21"/>
      <w:lang w:val="ru-RU" w:eastAsia="ru-RU" w:bidi="ru-RU"/>
    </w:rPr>
  </w:style>
  <w:style w:type="paragraph" w:customStyle="1" w:styleId="1f2">
    <w:name w:val="Без интервала1"/>
    <w:rsid w:val="00031B3A"/>
    <w:rPr>
      <w:rFonts w:ascii="Times New Roman" w:eastAsia="Times New Roman" w:hAnsi="Times New Roman"/>
      <w:sz w:val="24"/>
      <w:szCs w:val="24"/>
    </w:rPr>
  </w:style>
  <w:style w:type="character" w:customStyle="1" w:styleId="blk">
    <w:name w:val="blk"/>
    <w:basedOn w:val="a1"/>
    <w:uiPriority w:val="99"/>
    <w:rsid w:val="00031B3A"/>
    <w:rPr>
      <w:rFonts w:ascii="Times New Roman" w:hAnsi="Times New Roman" w:cs="Times New Roman" w:hint="default"/>
    </w:rPr>
  </w:style>
  <w:style w:type="character" w:customStyle="1" w:styleId="affff9">
    <w:name w:val="Таблица_Текст слева Знак"/>
    <w:link w:val="affffa"/>
    <w:locked/>
    <w:rsid w:val="00B9536F"/>
    <w:rPr>
      <w:sz w:val="22"/>
      <w:szCs w:val="22"/>
      <w:lang w:eastAsia="zh-CN"/>
    </w:rPr>
  </w:style>
  <w:style w:type="paragraph" w:customStyle="1" w:styleId="affffa">
    <w:name w:val="Таблица_Текст слева"/>
    <w:basedOn w:val="a0"/>
    <w:link w:val="affff9"/>
    <w:rsid w:val="00B9536F"/>
    <w:rPr>
      <w:rFonts w:ascii="Calibri" w:eastAsia="Calibri" w:hAnsi="Calibri"/>
      <w:sz w:val="22"/>
      <w:szCs w:val="22"/>
      <w:lang w:val="x-none" w:eastAsia="zh-CN"/>
    </w:rPr>
  </w:style>
  <w:style w:type="paragraph" w:customStyle="1" w:styleId="affffb">
    <w:name w:val="Таблица_Текст по центру + полужирный"/>
    <w:basedOn w:val="a0"/>
    <w:next w:val="a0"/>
    <w:rsid w:val="00B9536F"/>
    <w:pPr>
      <w:jc w:val="center"/>
    </w:pPr>
    <w:rPr>
      <w:b/>
      <w:bCs/>
      <w:sz w:val="22"/>
      <w:szCs w:val="20"/>
      <w:lang w:eastAsia="zh-CN"/>
    </w:rPr>
  </w:style>
  <w:style w:type="paragraph" w:customStyle="1" w:styleId="affffc">
    <w:name w:val="Таблица_Текст слева + полужирный"/>
    <w:basedOn w:val="affffa"/>
    <w:next w:val="a0"/>
    <w:rsid w:val="00B9536F"/>
    <w:rPr>
      <w:b/>
      <w:bCs/>
    </w:rPr>
  </w:style>
  <w:style w:type="paragraph" w:customStyle="1" w:styleId="1f3">
    <w:name w:val="1 Знак Знак Знак Знак"/>
    <w:basedOn w:val="a0"/>
    <w:rsid w:val="005C204D"/>
    <w:pPr>
      <w:spacing w:before="100" w:beforeAutospacing="1" w:after="100" w:afterAutospacing="1"/>
    </w:pPr>
    <w:rPr>
      <w:rFonts w:ascii="Tahoma" w:hAnsi="Tahoma"/>
      <w:sz w:val="20"/>
      <w:szCs w:val="20"/>
      <w:lang w:val="en-US" w:eastAsia="en-US"/>
    </w:rPr>
  </w:style>
  <w:style w:type="paragraph" w:customStyle="1" w:styleId="p20">
    <w:name w:val="p20"/>
    <w:basedOn w:val="a0"/>
    <w:rsid w:val="005C204D"/>
    <w:pPr>
      <w:spacing w:before="100" w:beforeAutospacing="1" w:after="100" w:afterAutospacing="1"/>
    </w:pPr>
  </w:style>
  <w:style w:type="paragraph" w:customStyle="1" w:styleId="p32">
    <w:name w:val="p32"/>
    <w:basedOn w:val="a0"/>
    <w:rsid w:val="005C204D"/>
    <w:pPr>
      <w:spacing w:before="100" w:beforeAutospacing="1" w:after="100" w:afterAutospacing="1"/>
    </w:pPr>
  </w:style>
  <w:style w:type="paragraph" w:customStyle="1" w:styleId="p80">
    <w:name w:val="p80"/>
    <w:basedOn w:val="a0"/>
    <w:rsid w:val="005C204D"/>
    <w:pPr>
      <w:spacing w:before="100" w:beforeAutospacing="1" w:after="100" w:afterAutospacing="1"/>
    </w:pPr>
  </w:style>
  <w:style w:type="paragraph" w:customStyle="1" w:styleId="p81">
    <w:name w:val="p81"/>
    <w:basedOn w:val="a0"/>
    <w:rsid w:val="005C204D"/>
    <w:pPr>
      <w:spacing w:before="100" w:beforeAutospacing="1" w:after="100" w:afterAutospacing="1"/>
    </w:pPr>
  </w:style>
  <w:style w:type="character" w:customStyle="1" w:styleId="s2">
    <w:name w:val="s2"/>
    <w:basedOn w:val="a1"/>
    <w:rsid w:val="005C204D"/>
  </w:style>
  <w:style w:type="character" w:customStyle="1" w:styleId="s24">
    <w:name w:val="s24"/>
    <w:basedOn w:val="a1"/>
    <w:rsid w:val="005C204D"/>
  </w:style>
  <w:style w:type="character" w:customStyle="1" w:styleId="s4">
    <w:name w:val="s4"/>
    <w:basedOn w:val="a1"/>
    <w:rsid w:val="005C204D"/>
  </w:style>
  <w:style w:type="paragraph" w:styleId="2f3">
    <w:name w:val="List 2"/>
    <w:basedOn w:val="a0"/>
    <w:rsid w:val="00DC0E3B"/>
    <w:pPr>
      <w:ind w:left="566" w:hanging="283"/>
    </w:pPr>
  </w:style>
  <w:style w:type="paragraph" w:styleId="affffd">
    <w:name w:val="Body Text First Indent"/>
    <w:basedOn w:val="a8"/>
    <w:link w:val="affffe"/>
    <w:rsid w:val="00DC0E3B"/>
    <w:pPr>
      <w:spacing w:after="120"/>
      <w:ind w:firstLine="210"/>
    </w:pPr>
    <w:rPr>
      <w:sz w:val="24"/>
      <w:szCs w:val="24"/>
    </w:rPr>
  </w:style>
  <w:style w:type="character" w:customStyle="1" w:styleId="affffe">
    <w:name w:val="Красная строка Знак"/>
    <w:basedOn w:val="a9"/>
    <w:link w:val="affffd"/>
    <w:rsid w:val="00DC0E3B"/>
    <w:rPr>
      <w:rFonts w:ascii="Times New Roman" w:eastAsia="Times New Roman" w:hAnsi="Times New Roman"/>
      <w:sz w:val="24"/>
      <w:szCs w:val="24"/>
    </w:rPr>
  </w:style>
  <w:style w:type="paragraph" w:customStyle="1" w:styleId="western">
    <w:name w:val="western"/>
    <w:basedOn w:val="a0"/>
    <w:rsid w:val="0016752A"/>
    <w:pPr>
      <w:spacing w:before="100" w:beforeAutospacing="1" w:after="100" w:afterAutospacing="1"/>
    </w:pPr>
  </w:style>
  <w:style w:type="character" w:customStyle="1" w:styleId="afffff">
    <w:name w:val="ТЕКСТ Знак"/>
    <w:link w:val="afffff0"/>
    <w:locked/>
    <w:rsid w:val="0016752A"/>
    <w:rPr>
      <w:sz w:val="24"/>
      <w:szCs w:val="24"/>
    </w:rPr>
  </w:style>
  <w:style w:type="paragraph" w:customStyle="1" w:styleId="afffff0">
    <w:name w:val="ТЕКСТ"/>
    <w:basedOn w:val="a0"/>
    <w:link w:val="afffff"/>
    <w:rsid w:val="0016752A"/>
    <w:pPr>
      <w:ind w:firstLine="709"/>
      <w:jc w:val="both"/>
    </w:pPr>
    <w:rPr>
      <w:rFonts w:ascii="Calibri" w:eastAsia="Calibri" w:hAnsi="Calibri"/>
      <w:lang w:val="x-none" w:eastAsia="x-none"/>
    </w:rPr>
  </w:style>
  <w:style w:type="character" w:customStyle="1" w:styleId="js-extracted-address">
    <w:name w:val="js-extracted-address"/>
    <w:rsid w:val="0061702A"/>
  </w:style>
  <w:style w:type="paragraph" w:customStyle="1" w:styleId="xl117">
    <w:name w:val="xl117"/>
    <w:basedOn w:val="a0"/>
    <w:rsid w:val="00BC7CBB"/>
    <w:pPr>
      <w:spacing w:before="100" w:beforeAutospacing="1" w:after="100" w:afterAutospacing="1"/>
    </w:pPr>
    <w:rPr>
      <w:b/>
      <w:bCs/>
    </w:rPr>
  </w:style>
  <w:style w:type="paragraph" w:customStyle="1" w:styleId="xl119">
    <w:name w:val="xl119"/>
    <w:basedOn w:val="a0"/>
    <w:rsid w:val="00BC7CBB"/>
    <w:pPr>
      <w:spacing w:before="100" w:beforeAutospacing="1" w:after="100" w:afterAutospacing="1"/>
    </w:pPr>
    <w:rPr>
      <w:rFonts w:ascii="Arial" w:hAnsi="Arial" w:cs="Arial"/>
      <w:sz w:val="14"/>
      <w:szCs w:val="14"/>
    </w:rPr>
  </w:style>
  <w:style w:type="paragraph" w:customStyle="1" w:styleId="xl120">
    <w:name w:val="xl120"/>
    <w:basedOn w:val="a0"/>
    <w:rsid w:val="00BC7CBB"/>
    <w:pPr>
      <w:spacing w:before="100" w:beforeAutospacing="1" w:after="100" w:afterAutospacing="1"/>
      <w:jc w:val="center"/>
    </w:pPr>
    <w:rPr>
      <w:rFonts w:ascii="Arial" w:hAnsi="Arial" w:cs="Arial"/>
      <w:sz w:val="14"/>
      <w:szCs w:val="14"/>
    </w:rPr>
  </w:style>
  <w:style w:type="paragraph" w:customStyle="1" w:styleId="xl121">
    <w:name w:val="xl121"/>
    <w:basedOn w:val="a0"/>
    <w:rsid w:val="00BC7CBB"/>
    <w:pPr>
      <w:spacing w:before="100" w:beforeAutospacing="1" w:after="100" w:afterAutospacing="1"/>
      <w:jc w:val="center"/>
    </w:pPr>
    <w:rPr>
      <w:rFonts w:ascii="Arial" w:hAnsi="Arial" w:cs="Arial"/>
      <w:b/>
      <w:bCs/>
      <w:sz w:val="14"/>
      <w:szCs w:val="14"/>
    </w:rPr>
  </w:style>
  <w:style w:type="paragraph" w:customStyle="1" w:styleId="xl122">
    <w:name w:val="xl122"/>
    <w:basedOn w:val="a0"/>
    <w:rsid w:val="00BC7CBB"/>
    <w:pPr>
      <w:spacing w:before="100" w:beforeAutospacing="1" w:after="100" w:afterAutospacing="1"/>
      <w:jc w:val="center"/>
    </w:pPr>
    <w:rPr>
      <w:rFonts w:ascii="Arial" w:hAnsi="Arial" w:cs="Arial"/>
      <w:color w:val="000000"/>
      <w:sz w:val="14"/>
      <w:szCs w:val="14"/>
    </w:rPr>
  </w:style>
  <w:style w:type="paragraph" w:customStyle="1" w:styleId="xl123">
    <w:name w:val="xl123"/>
    <w:basedOn w:val="a0"/>
    <w:rsid w:val="00BC7CBB"/>
    <w:pPr>
      <w:spacing w:before="100" w:beforeAutospacing="1" w:after="100" w:afterAutospacing="1"/>
    </w:pPr>
    <w:rPr>
      <w:rFonts w:ascii="Arial" w:hAnsi="Arial" w:cs="Arial"/>
      <w:b/>
      <w:bCs/>
      <w:sz w:val="14"/>
      <w:szCs w:val="14"/>
    </w:rPr>
  </w:style>
  <w:style w:type="paragraph" w:customStyle="1" w:styleId="xl124">
    <w:name w:val="xl124"/>
    <w:basedOn w:val="a0"/>
    <w:rsid w:val="00BC7CBB"/>
    <w:pPr>
      <w:spacing w:before="100" w:beforeAutospacing="1" w:after="100" w:afterAutospacing="1"/>
      <w:jc w:val="right"/>
    </w:pPr>
    <w:rPr>
      <w:rFonts w:ascii="Arial" w:hAnsi="Arial" w:cs="Arial"/>
      <w:b/>
      <w:bCs/>
      <w:sz w:val="14"/>
      <w:szCs w:val="14"/>
    </w:rPr>
  </w:style>
  <w:style w:type="paragraph" w:customStyle="1" w:styleId="xl125">
    <w:name w:val="xl125"/>
    <w:basedOn w:val="a0"/>
    <w:rsid w:val="00BC7C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sz w:val="14"/>
      <w:szCs w:val="14"/>
    </w:rPr>
  </w:style>
  <w:style w:type="paragraph" w:customStyle="1" w:styleId="xl126">
    <w:name w:val="xl126"/>
    <w:basedOn w:val="a0"/>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b/>
      <w:bCs/>
      <w:color w:val="000000"/>
      <w:sz w:val="14"/>
      <w:szCs w:val="14"/>
    </w:rPr>
  </w:style>
  <w:style w:type="paragraph" w:customStyle="1" w:styleId="xl127">
    <w:name w:val="xl127"/>
    <w:basedOn w:val="a0"/>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s="Arial"/>
      <w:b/>
      <w:bCs/>
      <w:color w:val="000000"/>
      <w:sz w:val="14"/>
      <w:szCs w:val="14"/>
    </w:rPr>
  </w:style>
  <w:style w:type="paragraph" w:customStyle="1" w:styleId="xl128">
    <w:name w:val="xl128"/>
    <w:basedOn w:val="a0"/>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rFonts w:ascii="Arial" w:hAnsi="Arial" w:cs="Arial"/>
      <w:b/>
      <w:bCs/>
      <w:color w:val="000000"/>
      <w:sz w:val="14"/>
      <w:szCs w:val="14"/>
    </w:rPr>
  </w:style>
  <w:style w:type="paragraph" w:customStyle="1" w:styleId="xl129">
    <w:name w:val="xl129"/>
    <w:basedOn w:val="a0"/>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color w:val="000000"/>
      <w:sz w:val="14"/>
      <w:szCs w:val="14"/>
    </w:rPr>
  </w:style>
  <w:style w:type="paragraph" w:customStyle="1" w:styleId="xl130">
    <w:name w:val="xl130"/>
    <w:basedOn w:val="a0"/>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s="Arial"/>
      <w:color w:val="000000"/>
      <w:sz w:val="14"/>
      <w:szCs w:val="14"/>
    </w:rPr>
  </w:style>
  <w:style w:type="paragraph" w:customStyle="1" w:styleId="xl131">
    <w:name w:val="xl131"/>
    <w:basedOn w:val="a0"/>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rFonts w:ascii="Arial" w:hAnsi="Arial" w:cs="Arial"/>
      <w:color w:val="000000"/>
      <w:sz w:val="14"/>
      <w:szCs w:val="14"/>
    </w:rPr>
  </w:style>
  <w:style w:type="paragraph" w:customStyle="1" w:styleId="xl132">
    <w:name w:val="xl132"/>
    <w:basedOn w:val="a0"/>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b/>
      <w:bCs/>
      <w:color w:val="000000"/>
      <w:sz w:val="14"/>
      <w:szCs w:val="14"/>
    </w:rPr>
  </w:style>
  <w:style w:type="paragraph" w:customStyle="1" w:styleId="xl133">
    <w:name w:val="xl133"/>
    <w:basedOn w:val="a0"/>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b/>
      <w:bCs/>
      <w:color w:val="000000"/>
      <w:sz w:val="14"/>
      <w:szCs w:val="14"/>
    </w:rPr>
  </w:style>
  <w:style w:type="paragraph" w:customStyle="1" w:styleId="xl134">
    <w:name w:val="xl134"/>
    <w:basedOn w:val="a0"/>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rFonts w:ascii="Arial" w:hAnsi="Arial" w:cs="Arial"/>
      <w:b/>
      <w:bCs/>
      <w:color w:val="000000"/>
      <w:sz w:val="14"/>
      <w:szCs w:val="14"/>
    </w:rPr>
  </w:style>
  <w:style w:type="paragraph" w:customStyle="1" w:styleId="1f4">
    <w:name w:val="Знак Знак1 Знак"/>
    <w:basedOn w:val="a0"/>
    <w:autoRedefine/>
    <w:rsid w:val="00BA335F"/>
    <w:pPr>
      <w:spacing w:after="160" w:line="240" w:lineRule="exact"/>
    </w:pPr>
    <w:rPr>
      <w:rFonts w:eastAsia="SimSun"/>
      <w:b/>
      <w:lang w:val="en-US" w:eastAsia="en-US"/>
    </w:rPr>
  </w:style>
  <w:style w:type="paragraph" w:customStyle="1" w:styleId="1f5">
    <w:name w:val="Без интервала1"/>
    <w:link w:val="NoSpacingChar"/>
    <w:uiPriority w:val="99"/>
    <w:rsid w:val="00A506D9"/>
    <w:rPr>
      <w:rFonts w:eastAsia="Times New Roman"/>
      <w:sz w:val="22"/>
      <w:szCs w:val="22"/>
    </w:rPr>
  </w:style>
  <w:style w:type="paragraph" w:customStyle="1" w:styleId="2f4">
    <w:name w:val="Абзац списка2"/>
    <w:basedOn w:val="a0"/>
    <w:link w:val="ListParagraphChar"/>
    <w:uiPriority w:val="99"/>
    <w:qFormat/>
    <w:rsid w:val="00DE3623"/>
    <w:pPr>
      <w:spacing w:after="200" w:line="276" w:lineRule="auto"/>
      <w:ind w:left="720"/>
    </w:pPr>
    <w:rPr>
      <w:rFonts w:ascii="Calibri" w:hAnsi="Calibri" w:cs="Calibri"/>
      <w:sz w:val="22"/>
      <w:szCs w:val="22"/>
      <w:lang w:eastAsia="en-US"/>
    </w:rPr>
  </w:style>
  <w:style w:type="character" w:customStyle="1" w:styleId="A40">
    <w:name w:val="A4"/>
    <w:rsid w:val="00AC79B8"/>
    <w:rPr>
      <w:rFonts w:ascii="Arial" w:hAnsi="Arial" w:cs="Arial" w:hint="default"/>
      <w:b/>
      <w:bCs/>
      <w:color w:val="000000"/>
    </w:rPr>
  </w:style>
  <w:style w:type="paragraph" w:customStyle="1" w:styleId="afffff1">
    <w:name w:val="Îáû÷íûé"/>
    <w:uiPriority w:val="99"/>
    <w:rsid w:val="00704028"/>
    <w:pPr>
      <w:widowControl w:val="0"/>
      <w:autoSpaceDE w:val="0"/>
      <w:autoSpaceDN w:val="0"/>
      <w:adjustRightInd w:val="0"/>
    </w:pPr>
    <w:rPr>
      <w:rFonts w:ascii="Times New Roman" w:eastAsia="Times New Roman" w:hAnsi="Times New Roman"/>
    </w:rPr>
  </w:style>
  <w:style w:type="paragraph" w:customStyle="1" w:styleId="s16">
    <w:name w:val="s_16"/>
    <w:basedOn w:val="a0"/>
    <w:uiPriority w:val="99"/>
    <w:rsid w:val="00704028"/>
    <w:pPr>
      <w:spacing w:before="100" w:beforeAutospacing="1" w:after="100" w:afterAutospacing="1"/>
    </w:pPr>
    <w:rPr>
      <w:rFonts w:eastAsia="Calibri"/>
    </w:rPr>
  </w:style>
  <w:style w:type="character" w:styleId="afffff2">
    <w:name w:val="annotation reference"/>
    <w:basedOn w:val="a1"/>
    <w:unhideWhenUsed/>
    <w:rsid w:val="00704028"/>
    <w:rPr>
      <w:sz w:val="16"/>
      <w:szCs w:val="16"/>
    </w:rPr>
  </w:style>
  <w:style w:type="paragraph" w:customStyle="1" w:styleId="afffff3">
    <w:name w:val="Адресат"/>
    <w:basedOn w:val="a0"/>
    <w:rsid w:val="00C70C57"/>
    <w:pPr>
      <w:suppressAutoHyphens/>
      <w:spacing w:line="240" w:lineRule="exact"/>
    </w:pPr>
    <w:rPr>
      <w:sz w:val="28"/>
      <w:szCs w:val="20"/>
    </w:rPr>
  </w:style>
  <w:style w:type="paragraph" w:customStyle="1" w:styleId="afffff4">
    <w:name w:val="Заголовок к тексту"/>
    <w:basedOn w:val="a0"/>
    <w:next w:val="a8"/>
    <w:rsid w:val="00C70C57"/>
    <w:pPr>
      <w:suppressAutoHyphens/>
      <w:spacing w:after="480" w:line="240" w:lineRule="exact"/>
    </w:pPr>
    <w:rPr>
      <w:sz w:val="28"/>
      <w:szCs w:val="20"/>
    </w:rPr>
  </w:style>
  <w:style w:type="paragraph" w:customStyle="1" w:styleId="afffff5">
    <w:name w:val="Исполнитель"/>
    <w:basedOn w:val="a8"/>
    <w:rsid w:val="00C70C57"/>
    <w:pPr>
      <w:suppressAutoHyphens/>
      <w:spacing w:line="240" w:lineRule="exact"/>
    </w:pPr>
    <w:rPr>
      <w:sz w:val="20"/>
    </w:rPr>
  </w:style>
  <w:style w:type="paragraph" w:styleId="afffff6">
    <w:name w:val="Signature"/>
    <w:basedOn w:val="a0"/>
    <w:next w:val="a8"/>
    <w:link w:val="afffff7"/>
    <w:rsid w:val="00C70C57"/>
    <w:pPr>
      <w:tabs>
        <w:tab w:val="left" w:pos="5103"/>
        <w:tab w:val="right" w:pos="9639"/>
      </w:tabs>
      <w:suppressAutoHyphens/>
      <w:spacing w:before="480" w:line="240" w:lineRule="exact"/>
      <w:jc w:val="right"/>
    </w:pPr>
    <w:rPr>
      <w:sz w:val="28"/>
      <w:szCs w:val="20"/>
    </w:rPr>
  </w:style>
  <w:style w:type="character" w:customStyle="1" w:styleId="afffff7">
    <w:name w:val="Подпись Знак"/>
    <w:basedOn w:val="a1"/>
    <w:link w:val="afffff6"/>
    <w:rsid w:val="00C70C57"/>
    <w:rPr>
      <w:rFonts w:ascii="Times New Roman" w:eastAsia="Times New Roman" w:hAnsi="Times New Roman"/>
      <w:sz w:val="28"/>
    </w:rPr>
  </w:style>
  <w:style w:type="paragraph" w:customStyle="1" w:styleId="afffff8">
    <w:name w:val="Подпись на  бланке должностного лица"/>
    <w:basedOn w:val="a0"/>
    <w:next w:val="a8"/>
    <w:rsid w:val="00C70C57"/>
    <w:pPr>
      <w:spacing w:before="480" w:line="240" w:lineRule="exact"/>
      <w:ind w:left="7088"/>
    </w:pPr>
    <w:rPr>
      <w:sz w:val="28"/>
      <w:szCs w:val="20"/>
    </w:rPr>
  </w:style>
  <w:style w:type="paragraph" w:customStyle="1" w:styleId="afffff9">
    <w:name w:val="Приложение"/>
    <w:basedOn w:val="a8"/>
    <w:rsid w:val="00C70C57"/>
    <w:pPr>
      <w:tabs>
        <w:tab w:val="left" w:pos="1673"/>
      </w:tabs>
      <w:suppressAutoHyphens/>
      <w:spacing w:before="240" w:line="240" w:lineRule="exact"/>
      <w:ind w:left="1985" w:hanging="1985"/>
      <w:jc w:val="both"/>
    </w:pPr>
  </w:style>
  <w:style w:type="paragraph" w:customStyle="1" w:styleId="afffffa">
    <w:name w:val="регистрационные поля"/>
    <w:basedOn w:val="a0"/>
    <w:rsid w:val="00C70C57"/>
    <w:pPr>
      <w:spacing w:line="240" w:lineRule="exact"/>
      <w:jc w:val="center"/>
    </w:pPr>
    <w:rPr>
      <w:sz w:val="28"/>
      <w:szCs w:val="20"/>
      <w:lang w:val="en-US"/>
    </w:rPr>
  </w:style>
  <w:style w:type="paragraph" w:customStyle="1" w:styleId="afffffb">
    <w:name w:val="Основной"/>
    <w:basedOn w:val="a0"/>
    <w:link w:val="afffffc"/>
    <w:qFormat/>
    <w:rsid w:val="00C70C57"/>
    <w:pPr>
      <w:ind w:firstLine="567"/>
      <w:jc w:val="both"/>
    </w:pPr>
    <w:rPr>
      <w:rFonts w:ascii="Arial" w:hAnsi="Arial" w:cs="Arial"/>
      <w:sz w:val="16"/>
      <w:szCs w:val="16"/>
    </w:rPr>
  </w:style>
  <w:style w:type="character" w:customStyle="1" w:styleId="afffffc">
    <w:name w:val="Основной Знак"/>
    <w:basedOn w:val="a1"/>
    <w:link w:val="afffffb"/>
    <w:rsid w:val="00C70C57"/>
    <w:rPr>
      <w:rFonts w:ascii="Arial" w:eastAsia="Times New Roman" w:hAnsi="Arial" w:cs="Arial"/>
      <w:sz w:val="16"/>
      <w:szCs w:val="16"/>
    </w:rPr>
  </w:style>
  <w:style w:type="character" w:customStyle="1" w:styleId="afffffd">
    <w:name w:val="Текст примечания Знак"/>
    <w:basedOn w:val="a1"/>
    <w:uiPriority w:val="99"/>
    <w:rsid w:val="00C70C57"/>
    <w:rPr>
      <w:szCs w:val="24"/>
    </w:rPr>
  </w:style>
  <w:style w:type="character" w:customStyle="1" w:styleId="1f6">
    <w:name w:val="Текст примечания Знак1"/>
    <w:basedOn w:val="a1"/>
    <w:rsid w:val="00C70C57"/>
  </w:style>
  <w:style w:type="character" w:customStyle="1" w:styleId="afffffe">
    <w:name w:val="Тема примечания Знак"/>
    <w:basedOn w:val="afffffd"/>
    <w:link w:val="affffff"/>
    <w:uiPriority w:val="99"/>
    <w:rsid w:val="00C70C57"/>
    <w:rPr>
      <w:b/>
      <w:bCs/>
      <w:szCs w:val="24"/>
    </w:rPr>
  </w:style>
  <w:style w:type="paragraph" w:styleId="affffff">
    <w:name w:val="annotation subject"/>
    <w:basedOn w:val="af6"/>
    <w:next w:val="af6"/>
    <w:link w:val="afffffe"/>
    <w:uiPriority w:val="99"/>
    <w:unhideWhenUsed/>
    <w:rsid w:val="00C70C57"/>
    <w:rPr>
      <w:rFonts w:ascii="Calibri" w:eastAsia="Calibri" w:hAnsi="Calibri"/>
      <w:b/>
      <w:bCs/>
      <w:szCs w:val="24"/>
    </w:rPr>
  </w:style>
  <w:style w:type="character" w:customStyle="1" w:styleId="1f7">
    <w:name w:val="Тема примечания Знак1"/>
    <w:basedOn w:val="26"/>
    <w:link w:val="affffff"/>
    <w:rsid w:val="00C70C57"/>
    <w:rPr>
      <w:rFonts w:ascii="Times New Roman" w:eastAsia="Times New Roman" w:hAnsi="Times New Roman"/>
    </w:rPr>
  </w:style>
  <w:style w:type="character" w:styleId="HTML1">
    <w:name w:val="HTML Cite"/>
    <w:basedOn w:val="a1"/>
    <w:uiPriority w:val="99"/>
    <w:rsid w:val="00C70C57"/>
    <w:rPr>
      <w:i/>
      <w:iCs/>
    </w:rPr>
  </w:style>
  <w:style w:type="character" w:customStyle="1" w:styleId="CommentTextChar">
    <w:name w:val="Comment Text Char"/>
    <w:uiPriority w:val="99"/>
    <w:locked/>
    <w:rsid w:val="00C70C57"/>
    <w:rPr>
      <w:rFonts w:ascii="Times New Roman" w:hAnsi="Times New Roman" w:cs="Times New Roman"/>
    </w:rPr>
  </w:style>
  <w:style w:type="paragraph" w:customStyle="1" w:styleId="affffff0">
    <w:name w:val="Часть"/>
    <w:basedOn w:val="a0"/>
    <w:uiPriority w:val="99"/>
    <w:rsid w:val="00C70C57"/>
    <w:pPr>
      <w:tabs>
        <w:tab w:val="left" w:pos="1134"/>
      </w:tabs>
      <w:spacing w:line="288" w:lineRule="auto"/>
      <w:ind w:firstLine="567"/>
      <w:jc w:val="both"/>
    </w:pPr>
    <w:rPr>
      <w:rFonts w:eastAsia="Calibri"/>
      <w:sz w:val="28"/>
      <w:szCs w:val="28"/>
      <w:lang w:eastAsia="zh-CN"/>
    </w:rPr>
  </w:style>
  <w:style w:type="paragraph" w:customStyle="1" w:styleId="s13">
    <w:name w:val="s_13"/>
    <w:basedOn w:val="a0"/>
    <w:uiPriority w:val="99"/>
    <w:rsid w:val="00C70C57"/>
    <w:pPr>
      <w:ind w:firstLine="720"/>
    </w:pPr>
    <w:rPr>
      <w:sz w:val="20"/>
      <w:szCs w:val="20"/>
    </w:rPr>
  </w:style>
  <w:style w:type="character" w:customStyle="1" w:styleId="WW8Num1z4">
    <w:name w:val="WW8Num1z4"/>
    <w:uiPriority w:val="99"/>
    <w:rsid w:val="00C70C57"/>
  </w:style>
  <w:style w:type="character" w:customStyle="1" w:styleId="WW8Num1z5">
    <w:name w:val="WW8Num1z5"/>
    <w:uiPriority w:val="99"/>
    <w:rsid w:val="00C70C57"/>
  </w:style>
  <w:style w:type="character" w:customStyle="1" w:styleId="WW8Num1z6">
    <w:name w:val="WW8Num1z6"/>
    <w:uiPriority w:val="99"/>
    <w:rsid w:val="00C70C57"/>
  </w:style>
  <w:style w:type="character" w:customStyle="1" w:styleId="WW8Num1z7">
    <w:name w:val="WW8Num1z7"/>
    <w:uiPriority w:val="99"/>
    <w:rsid w:val="00C70C57"/>
  </w:style>
  <w:style w:type="character" w:customStyle="1" w:styleId="WW8Num1z8">
    <w:name w:val="WW8Num1z8"/>
    <w:uiPriority w:val="99"/>
    <w:rsid w:val="00C70C57"/>
  </w:style>
  <w:style w:type="character" w:customStyle="1" w:styleId="WW8Num2z0">
    <w:name w:val="WW8Num2z0"/>
    <w:uiPriority w:val="99"/>
    <w:rsid w:val="00C70C57"/>
    <w:rPr>
      <w:sz w:val="28"/>
      <w:szCs w:val="28"/>
    </w:rPr>
  </w:style>
  <w:style w:type="character" w:customStyle="1" w:styleId="WW8Num3z0">
    <w:name w:val="WW8Num3z0"/>
    <w:uiPriority w:val="99"/>
    <w:rsid w:val="00C70C57"/>
    <w:rPr>
      <w:sz w:val="28"/>
      <w:szCs w:val="28"/>
    </w:rPr>
  </w:style>
  <w:style w:type="character" w:customStyle="1" w:styleId="WW8Num4z0">
    <w:name w:val="WW8Num4z0"/>
    <w:uiPriority w:val="99"/>
    <w:rsid w:val="00C70C57"/>
    <w:rPr>
      <w:sz w:val="28"/>
      <w:szCs w:val="28"/>
    </w:rPr>
  </w:style>
  <w:style w:type="character" w:customStyle="1" w:styleId="WW8Num4z1">
    <w:name w:val="WW8Num4z1"/>
    <w:uiPriority w:val="99"/>
    <w:rsid w:val="00C70C57"/>
  </w:style>
  <w:style w:type="character" w:customStyle="1" w:styleId="WW8Num4z2">
    <w:name w:val="WW8Num4z2"/>
    <w:uiPriority w:val="99"/>
    <w:rsid w:val="00C70C57"/>
  </w:style>
  <w:style w:type="character" w:customStyle="1" w:styleId="WW8Num4z3">
    <w:name w:val="WW8Num4z3"/>
    <w:uiPriority w:val="99"/>
    <w:rsid w:val="00C70C57"/>
  </w:style>
  <w:style w:type="character" w:customStyle="1" w:styleId="WW8Num4z4">
    <w:name w:val="WW8Num4z4"/>
    <w:uiPriority w:val="99"/>
    <w:rsid w:val="00C70C57"/>
  </w:style>
  <w:style w:type="character" w:customStyle="1" w:styleId="WW8Num4z5">
    <w:name w:val="WW8Num4z5"/>
    <w:uiPriority w:val="99"/>
    <w:rsid w:val="00C70C57"/>
  </w:style>
  <w:style w:type="character" w:customStyle="1" w:styleId="WW8Num4z6">
    <w:name w:val="WW8Num4z6"/>
    <w:uiPriority w:val="99"/>
    <w:rsid w:val="00C70C57"/>
  </w:style>
  <w:style w:type="character" w:customStyle="1" w:styleId="WW8Num4z7">
    <w:name w:val="WW8Num4z7"/>
    <w:uiPriority w:val="99"/>
    <w:rsid w:val="00C70C57"/>
  </w:style>
  <w:style w:type="character" w:customStyle="1" w:styleId="WW8Num4z8">
    <w:name w:val="WW8Num4z8"/>
    <w:uiPriority w:val="99"/>
    <w:rsid w:val="00C70C57"/>
  </w:style>
  <w:style w:type="character" w:customStyle="1" w:styleId="WW8Num5z0">
    <w:name w:val="WW8Num5z0"/>
    <w:uiPriority w:val="99"/>
    <w:rsid w:val="00C70C57"/>
  </w:style>
  <w:style w:type="character" w:customStyle="1" w:styleId="WW8Num5z1">
    <w:name w:val="WW8Num5z1"/>
    <w:uiPriority w:val="99"/>
    <w:rsid w:val="00C70C57"/>
  </w:style>
  <w:style w:type="character" w:customStyle="1" w:styleId="WW8Num5z2">
    <w:name w:val="WW8Num5z2"/>
    <w:uiPriority w:val="99"/>
    <w:rsid w:val="00C70C57"/>
  </w:style>
  <w:style w:type="character" w:customStyle="1" w:styleId="WW8Num5z3">
    <w:name w:val="WW8Num5z3"/>
    <w:uiPriority w:val="99"/>
    <w:rsid w:val="00C70C57"/>
  </w:style>
  <w:style w:type="character" w:customStyle="1" w:styleId="WW8Num5z4">
    <w:name w:val="WW8Num5z4"/>
    <w:uiPriority w:val="99"/>
    <w:rsid w:val="00C70C57"/>
  </w:style>
  <w:style w:type="character" w:customStyle="1" w:styleId="WW8Num5z5">
    <w:name w:val="WW8Num5z5"/>
    <w:uiPriority w:val="99"/>
    <w:rsid w:val="00C70C57"/>
  </w:style>
  <w:style w:type="character" w:customStyle="1" w:styleId="WW8Num5z6">
    <w:name w:val="WW8Num5z6"/>
    <w:uiPriority w:val="99"/>
    <w:rsid w:val="00C70C57"/>
  </w:style>
  <w:style w:type="character" w:customStyle="1" w:styleId="WW8Num5z7">
    <w:name w:val="WW8Num5z7"/>
    <w:uiPriority w:val="99"/>
    <w:rsid w:val="00C70C57"/>
  </w:style>
  <w:style w:type="character" w:customStyle="1" w:styleId="WW8Num5z8">
    <w:name w:val="WW8Num5z8"/>
    <w:uiPriority w:val="99"/>
    <w:rsid w:val="00C70C57"/>
  </w:style>
  <w:style w:type="character" w:customStyle="1" w:styleId="WW8Num6z0">
    <w:name w:val="WW8Num6z0"/>
    <w:uiPriority w:val="99"/>
    <w:rsid w:val="00C70C57"/>
    <w:rPr>
      <w:sz w:val="28"/>
      <w:szCs w:val="28"/>
    </w:rPr>
  </w:style>
  <w:style w:type="character" w:customStyle="1" w:styleId="WW8Num7z0">
    <w:name w:val="WW8Num7z0"/>
    <w:uiPriority w:val="99"/>
    <w:rsid w:val="00C70C57"/>
    <w:rPr>
      <w:sz w:val="28"/>
      <w:szCs w:val="28"/>
    </w:rPr>
  </w:style>
  <w:style w:type="character" w:customStyle="1" w:styleId="WW8Num7z1">
    <w:name w:val="WW8Num7z1"/>
    <w:uiPriority w:val="99"/>
    <w:rsid w:val="00C70C57"/>
  </w:style>
  <w:style w:type="character" w:customStyle="1" w:styleId="WW8Num7z2">
    <w:name w:val="WW8Num7z2"/>
    <w:uiPriority w:val="99"/>
    <w:rsid w:val="00C70C57"/>
  </w:style>
  <w:style w:type="character" w:customStyle="1" w:styleId="WW8Num7z3">
    <w:name w:val="WW8Num7z3"/>
    <w:uiPriority w:val="99"/>
    <w:rsid w:val="00C70C57"/>
  </w:style>
  <w:style w:type="character" w:customStyle="1" w:styleId="WW8Num7z4">
    <w:name w:val="WW8Num7z4"/>
    <w:uiPriority w:val="99"/>
    <w:rsid w:val="00C70C57"/>
  </w:style>
  <w:style w:type="character" w:customStyle="1" w:styleId="WW8Num7z5">
    <w:name w:val="WW8Num7z5"/>
    <w:uiPriority w:val="99"/>
    <w:rsid w:val="00C70C57"/>
  </w:style>
  <w:style w:type="character" w:customStyle="1" w:styleId="WW8Num7z6">
    <w:name w:val="WW8Num7z6"/>
    <w:uiPriority w:val="99"/>
    <w:rsid w:val="00C70C57"/>
  </w:style>
  <w:style w:type="character" w:customStyle="1" w:styleId="WW8Num7z7">
    <w:name w:val="WW8Num7z7"/>
    <w:uiPriority w:val="99"/>
    <w:rsid w:val="00C70C57"/>
  </w:style>
  <w:style w:type="character" w:customStyle="1" w:styleId="WW8Num7z8">
    <w:name w:val="WW8Num7z8"/>
    <w:uiPriority w:val="99"/>
    <w:rsid w:val="00C70C57"/>
  </w:style>
  <w:style w:type="character" w:customStyle="1" w:styleId="WW8Num8z0">
    <w:name w:val="WW8Num8z0"/>
    <w:uiPriority w:val="99"/>
    <w:rsid w:val="00C70C57"/>
    <w:rPr>
      <w:sz w:val="28"/>
      <w:szCs w:val="28"/>
    </w:rPr>
  </w:style>
  <w:style w:type="character" w:customStyle="1" w:styleId="WW8Num9z0">
    <w:name w:val="WW8Num9z0"/>
    <w:uiPriority w:val="99"/>
    <w:rsid w:val="00C70C57"/>
    <w:rPr>
      <w:sz w:val="28"/>
      <w:szCs w:val="28"/>
    </w:rPr>
  </w:style>
  <w:style w:type="character" w:customStyle="1" w:styleId="WW8Num9z1">
    <w:name w:val="WW8Num9z1"/>
    <w:uiPriority w:val="99"/>
    <w:rsid w:val="00C70C57"/>
  </w:style>
  <w:style w:type="character" w:customStyle="1" w:styleId="WW8Num9z2">
    <w:name w:val="WW8Num9z2"/>
    <w:uiPriority w:val="99"/>
    <w:rsid w:val="00C70C57"/>
  </w:style>
  <w:style w:type="character" w:customStyle="1" w:styleId="WW8Num9z3">
    <w:name w:val="WW8Num9z3"/>
    <w:uiPriority w:val="99"/>
    <w:rsid w:val="00C70C57"/>
  </w:style>
  <w:style w:type="character" w:customStyle="1" w:styleId="WW8Num9z4">
    <w:name w:val="WW8Num9z4"/>
    <w:uiPriority w:val="99"/>
    <w:rsid w:val="00C70C57"/>
  </w:style>
  <w:style w:type="character" w:customStyle="1" w:styleId="WW8Num9z5">
    <w:name w:val="WW8Num9z5"/>
    <w:uiPriority w:val="99"/>
    <w:rsid w:val="00C70C57"/>
  </w:style>
  <w:style w:type="character" w:customStyle="1" w:styleId="WW8Num9z6">
    <w:name w:val="WW8Num9z6"/>
    <w:uiPriority w:val="99"/>
    <w:rsid w:val="00C70C57"/>
  </w:style>
  <w:style w:type="character" w:customStyle="1" w:styleId="WW8Num9z7">
    <w:name w:val="WW8Num9z7"/>
    <w:uiPriority w:val="99"/>
    <w:rsid w:val="00C70C57"/>
  </w:style>
  <w:style w:type="character" w:customStyle="1" w:styleId="WW8Num9z8">
    <w:name w:val="WW8Num9z8"/>
    <w:uiPriority w:val="99"/>
    <w:rsid w:val="00C70C57"/>
  </w:style>
  <w:style w:type="character" w:customStyle="1" w:styleId="WW8Num10z0">
    <w:name w:val="WW8Num10z0"/>
    <w:uiPriority w:val="99"/>
    <w:rsid w:val="00C70C57"/>
    <w:rPr>
      <w:rFonts w:eastAsia="Times New Roman"/>
      <w:sz w:val="28"/>
      <w:szCs w:val="28"/>
      <w:lang w:eastAsia="en-US"/>
    </w:rPr>
  </w:style>
  <w:style w:type="character" w:customStyle="1" w:styleId="WW8Num11z0">
    <w:name w:val="WW8Num11z0"/>
    <w:uiPriority w:val="99"/>
    <w:rsid w:val="00C70C57"/>
    <w:rPr>
      <w:rFonts w:eastAsia="Times New Roman"/>
      <w:sz w:val="28"/>
      <w:szCs w:val="28"/>
    </w:rPr>
  </w:style>
  <w:style w:type="character" w:customStyle="1" w:styleId="WW8Num12z0">
    <w:name w:val="WW8Num12z0"/>
    <w:uiPriority w:val="99"/>
    <w:rsid w:val="00C70C57"/>
    <w:rPr>
      <w:rFonts w:eastAsia="Times New Roman"/>
      <w:sz w:val="28"/>
      <w:szCs w:val="28"/>
    </w:rPr>
  </w:style>
  <w:style w:type="character" w:customStyle="1" w:styleId="WW8Num13z0">
    <w:name w:val="WW8Num13z0"/>
    <w:uiPriority w:val="99"/>
    <w:rsid w:val="00C70C57"/>
    <w:rPr>
      <w:sz w:val="28"/>
      <w:szCs w:val="28"/>
    </w:rPr>
  </w:style>
  <w:style w:type="character" w:customStyle="1" w:styleId="WW8Num14z0">
    <w:name w:val="WW8Num14z0"/>
    <w:uiPriority w:val="99"/>
    <w:rsid w:val="00C70C57"/>
    <w:rPr>
      <w:sz w:val="28"/>
      <w:szCs w:val="28"/>
    </w:rPr>
  </w:style>
  <w:style w:type="character" w:customStyle="1" w:styleId="WW8Num15z0">
    <w:name w:val="WW8Num15z0"/>
    <w:uiPriority w:val="99"/>
    <w:rsid w:val="00C70C57"/>
    <w:rPr>
      <w:sz w:val="28"/>
      <w:szCs w:val="28"/>
    </w:rPr>
  </w:style>
  <w:style w:type="character" w:customStyle="1" w:styleId="WW8Num15z1">
    <w:name w:val="WW8Num15z1"/>
    <w:uiPriority w:val="99"/>
    <w:rsid w:val="00C70C57"/>
  </w:style>
  <w:style w:type="character" w:customStyle="1" w:styleId="WW8Num15z2">
    <w:name w:val="WW8Num15z2"/>
    <w:uiPriority w:val="99"/>
    <w:rsid w:val="00C70C57"/>
  </w:style>
  <w:style w:type="character" w:customStyle="1" w:styleId="WW8Num15z3">
    <w:name w:val="WW8Num15z3"/>
    <w:uiPriority w:val="99"/>
    <w:rsid w:val="00C70C57"/>
  </w:style>
  <w:style w:type="character" w:customStyle="1" w:styleId="WW8Num15z4">
    <w:name w:val="WW8Num15z4"/>
    <w:uiPriority w:val="99"/>
    <w:rsid w:val="00C70C57"/>
  </w:style>
  <w:style w:type="character" w:customStyle="1" w:styleId="WW8Num15z5">
    <w:name w:val="WW8Num15z5"/>
    <w:uiPriority w:val="99"/>
    <w:rsid w:val="00C70C57"/>
  </w:style>
  <w:style w:type="character" w:customStyle="1" w:styleId="WW8Num15z6">
    <w:name w:val="WW8Num15z6"/>
    <w:uiPriority w:val="99"/>
    <w:rsid w:val="00C70C57"/>
  </w:style>
  <w:style w:type="character" w:customStyle="1" w:styleId="WW8Num15z7">
    <w:name w:val="WW8Num15z7"/>
    <w:uiPriority w:val="99"/>
    <w:rsid w:val="00C70C57"/>
  </w:style>
  <w:style w:type="character" w:customStyle="1" w:styleId="WW8Num15z8">
    <w:name w:val="WW8Num15z8"/>
    <w:uiPriority w:val="99"/>
    <w:rsid w:val="00C70C57"/>
  </w:style>
  <w:style w:type="character" w:customStyle="1" w:styleId="WW8Num17z0">
    <w:name w:val="WW8Num17z0"/>
    <w:uiPriority w:val="99"/>
    <w:rsid w:val="00C70C57"/>
    <w:rPr>
      <w:rFonts w:eastAsia="Times New Roman"/>
      <w:color w:val="FF0000"/>
      <w:sz w:val="28"/>
      <w:szCs w:val="28"/>
    </w:rPr>
  </w:style>
  <w:style w:type="character" w:customStyle="1" w:styleId="WW8Num19z0">
    <w:name w:val="WW8Num19z0"/>
    <w:uiPriority w:val="99"/>
    <w:rsid w:val="00C70C57"/>
    <w:rPr>
      <w:sz w:val="28"/>
      <w:szCs w:val="28"/>
    </w:rPr>
  </w:style>
  <w:style w:type="character" w:customStyle="1" w:styleId="WW8Num20z0">
    <w:name w:val="WW8Num20z0"/>
    <w:uiPriority w:val="99"/>
    <w:rsid w:val="00C70C57"/>
    <w:rPr>
      <w:sz w:val="28"/>
      <w:szCs w:val="28"/>
    </w:rPr>
  </w:style>
  <w:style w:type="character" w:customStyle="1" w:styleId="WW8Num21z0">
    <w:name w:val="WW8Num21z0"/>
    <w:uiPriority w:val="99"/>
    <w:rsid w:val="00C70C57"/>
    <w:rPr>
      <w:sz w:val="28"/>
      <w:szCs w:val="28"/>
    </w:rPr>
  </w:style>
  <w:style w:type="character" w:customStyle="1" w:styleId="WW8Num22z0">
    <w:name w:val="WW8Num22z0"/>
    <w:uiPriority w:val="99"/>
    <w:rsid w:val="00C70C57"/>
    <w:rPr>
      <w:sz w:val="24"/>
      <w:szCs w:val="24"/>
    </w:rPr>
  </w:style>
  <w:style w:type="character" w:customStyle="1" w:styleId="WW8Num23z0">
    <w:name w:val="WW8Num23z0"/>
    <w:uiPriority w:val="99"/>
    <w:rsid w:val="00C70C57"/>
    <w:rPr>
      <w:b/>
      <w:bCs/>
      <w:sz w:val="24"/>
      <w:szCs w:val="24"/>
    </w:rPr>
  </w:style>
  <w:style w:type="character" w:customStyle="1" w:styleId="WW8Num23z1">
    <w:name w:val="WW8Num23z1"/>
    <w:uiPriority w:val="99"/>
    <w:rsid w:val="00C70C57"/>
  </w:style>
  <w:style w:type="character" w:customStyle="1" w:styleId="WW8Num23z2">
    <w:name w:val="WW8Num23z2"/>
    <w:uiPriority w:val="99"/>
    <w:rsid w:val="00C70C57"/>
    <w:rPr>
      <w:sz w:val="20"/>
      <w:szCs w:val="20"/>
    </w:rPr>
  </w:style>
  <w:style w:type="character" w:customStyle="1" w:styleId="WW8Num23z3">
    <w:name w:val="WW8Num23z3"/>
    <w:uiPriority w:val="99"/>
    <w:rsid w:val="00C70C57"/>
  </w:style>
  <w:style w:type="character" w:customStyle="1" w:styleId="WW8Num23z4">
    <w:name w:val="WW8Num23z4"/>
    <w:uiPriority w:val="99"/>
    <w:rsid w:val="00C70C57"/>
  </w:style>
  <w:style w:type="character" w:customStyle="1" w:styleId="WW8Num23z5">
    <w:name w:val="WW8Num23z5"/>
    <w:uiPriority w:val="99"/>
    <w:rsid w:val="00C70C57"/>
  </w:style>
  <w:style w:type="character" w:customStyle="1" w:styleId="WW8Num23z6">
    <w:name w:val="WW8Num23z6"/>
    <w:uiPriority w:val="99"/>
    <w:rsid w:val="00C70C57"/>
  </w:style>
  <w:style w:type="character" w:customStyle="1" w:styleId="WW8Num23z7">
    <w:name w:val="WW8Num23z7"/>
    <w:uiPriority w:val="99"/>
    <w:rsid w:val="00C70C57"/>
  </w:style>
  <w:style w:type="character" w:customStyle="1" w:styleId="WW8Num23z8">
    <w:name w:val="WW8Num23z8"/>
    <w:uiPriority w:val="99"/>
    <w:rsid w:val="00C70C57"/>
  </w:style>
  <w:style w:type="character" w:customStyle="1" w:styleId="WW8Num24z0">
    <w:name w:val="WW8Num24z0"/>
    <w:uiPriority w:val="99"/>
    <w:rsid w:val="00C70C57"/>
    <w:rPr>
      <w:sz w:val="28"/>
      <w:szCs w:val="28"/>
    </w:rPr>
  </w:style>
  <w:style w:type="character" w:customStyle="1" w:styleId="WW8Num26z0">
    <w:name w:val="WW8Num26z0"/>
    <w:uiPriority w:val="99"/>
    <w:rsid w:val="00C70C57"/>
    <w:rPr>
      <w:sz w:val="28"/>
      <w:szCs w:val="28"/>
    </w:rPr>
  </w:style>
  <w:style w:type="character" w:customStyle="1" w:styleId="WW8Num26z1">
    <w:name w:val="WW8Num26z1"/>
    <w:uiPriority w:val="99"/>
    <w:rsid w:val="00C70C57"/>
  </w:style>
  <w:style w:type="character" w:customStyle="1" w:styleId="WW8Num26z2">
    <w:name w:val="WW8Num26z2"/>
    <w:uiPriority w:val="99"/>
    <w:rsid w:val="00C70C57"/>
    <w:rPr>
      <w:rFonts w:eastAsia="Times New Roman"/>
      <w:lang w:eastAsia="en-US"/>
    </w:rPr>
  </w:style>
  <w:style w:type="character" w:customStyle="1" w:styleId="WW8Num26z3">
    <w:name w:val="WW8Num26z3"/>
    <w:uiPriority w:val="99"/>
    <w:rsid w:val="00C70C57"/>
  </w:style>
  <w:style w:type="character" w:customStyle="1" w:styleId="WW8Num26z4">
    <w:name w:val="WW8Num26z4"/>
    <w:uiPriority w:val="99"/>
    <w:rsid w:val="00C70C57"/>
  </w:style>
  <w:style w:type="character" w:customStyle="1" w:styleId="WW8Num26z5">
    <w:name w:val="WW8Num26z5"/>
    <w:uiPriority w:val="99"/>
    <w:rsid w:val="00C70C57"/>
  </w:style>
  <w:style w:type="character" w:customStyle="1" w:styleId="WW8Num26z6">
    <w:name w:val="WW8Num26z6"/>
    <w:uiPriority w:val="99"/>
    <w:rsid w:val="00C70C57"/>
  </w:style>
  <w:style w:type="character" w:customStyle="1" w:styleId="WW8Num26z7">
    <w:name w:val="WW8Num26z7"/>
    <w:uiPriority w:val="99"/>
    <w:rsid w:val="00C70C57"/>
  </w:style>
  <w:style w:type="character" w:customStyle="1" w:styleId="WW8Num26z8">
    <w:name w:val="WW8Num26z8"/>
    <w:uiPriority w:val="99"/>
    <w:rsid w:val="00C70C57"/>
  </w:style>
  <w:style w:type="character" w:customStyle="1" w:styleId="39">
    <w:name w:val="Основной шрифт абзаца3"/>
    <w:uiPriority w:val="99"/>
    <w:rsid w:val="00C70C57"/>
  </w:style>
  <w:style w:type="character" w:customStyle="1" w:styleId="WW8Num11z1">
    <w:name w:val="WW8Num11z1"/>
    <w:uiPriority w:val="99"/>
    <w:rsid w:val="00C70C57"/>
  </w:style>
  <w:style w:type="character" w:customStyle="1" w:styleId="WW8Num11z2">
    <w:name w:val="WW8Num11z2"/>
    <w:uiPriority w:val="99"/>
    <w:rsid w:val="00C70C57"/>
  </w:style>
  <w:style w:type="character" w:customStyle="1" w:styleId="WW8Num11z3">
    <w:name w:val="WW8Num11z3"/>
    <w:uiPriority w:val="99"/>
    <w:rsid w:val="00C70C57"/>
  </w:style>
  <w:style w:type="character" w:customStyle="1" w:styleId="WW8Num11z4">
    <w:name w:val="WW8Num11z4"/>
    <w:uiPriority w:val="99"/>
    <w:rsid w:val="00C70C57"/>
  </w:style>
  <w:style w:type="character" w:customStyle="1" w:styleId="WW8Num11z5">
    <w:name w:val="WW8Num11z5"/>
    <w:uiPriority w:val="99"/>
    <w:rsid w:val="00C70C57"/>
  </w:style>
  <w:style w:type="character" w:customStyle="1" w:styleId="WW8Num11z6">
    <w:name w:val="WW8Num11z6"/>
    <w:uiPriority w:val="99"/>
    <w:rsid w:val="00C70C57"/>
  </w:style>
  <w:style w:type="character" w:customStyle="1" w:styleId="WW8Num11z7">
    <w:name w:val="WW8Num11z7"/>
    <w:uiPriority w:val="99"/>
    <w:rsid w:val="00C70C57"/>
  </w:style>
  <w:style w:type="character" w:customStyle="1" w:styleId="WW8Num11z8">
    <w:name w:val="WW8Num11z8"/>
    <w:uiPriority w:val="99"/>
    <w:rsid w:val="00C70C57"/>
  </w:style>
  <w:style w:type="character" w:customStyle="1" w:styleId="WW8Num17z1">
    <w:name w:val="WW8Num17z1"/>
    <w:uiPriority w:val="99"/>
    <w:rsid w:val="00C70C57"/>
  </w:style>
  <w:style w:type="character" w:customStyle="1" w:styleId="WW8Num17z2">
    <w:name w:val="WW8Num17z2"/>
    <w:uiPriority w:val="99"/>
    <w:rsid w:val="00C70C57"/>
  </w:style>
  <w:style w:type="character" w:customStyle="1" w:styleId="WW8Num17z3">
    <w:name w:val="WW8Num17z3"/>
    <w:uiPriority w:val="99"/>
    <w:rsid w:val="00C70C57"/>
  </w:style>
  <w:style w:type="character" w:customStyle="1" w:styleId="WW8Num17z4">
    <w:name w:val="WW8Num17z4"/>
    <w:uiPriority w:val="99"/>
    <w:rsid w:val="00C70C57"/>
  </w:style>
  <w:style w:type="character" w:customStyle="1" w:styleId="WW8Num17z5">
    <w:name w:val="WW8Num17z5"/>
    <w:uiPriority w:val="99"/>
    <w:rsid w:val="00C70C57"/>
  </w:style>
  <w:style w:type="character" w:customStyle="1" w:styleId="WW8Num17z6">
    <w:name w:val="WW8Num17z6"/>
    <w:uiPriority w:val="99"/>
    <w:rsid w:val="00C70C57"/>
  </w:style>
  <w:style w:type="character" w:customStyle="1" w:styleId="WW8Num17z7">
    <w:name w:val="WW8Num17z7"/>
    <w:uiPriority w:val="99"/>
    <w:rsid w:val="00C70C57"/>
  </w:style>
  <w:style w:type="character" w:customStyle="1" w:styleId="WW8Num17z8">
    <w:name w:val="WW8Num17z8"/>
    <w:uiPriority w:val="99"/>
    <w:rsid w:val="00C70C57"/>
  </w:style>
  <w:style w:type="character" w:customStyle="1" w:styleId="WW8Num25z1">
    <w:name w:val="WW8Num25z1"/>
    <w:uiPriority w:val="99"/>
    <w:rsid w:val="00C70C57"/>
  </w:style>
  <w:style w:type="character" w:customStyle="1" w:styleId="WW8Num25z2">
    <w:name w:val="WW8Num25z2"/>
    <w:uiPriority w:val="99"/>
    <w:rsid w:val="00C70C57"/>
  </w:style>
  <w:style w:type="character" w:customStyle="1" w:styleId="WW8Num25z3">
    <w:name w:val="WW8Num25z3"/>
    <w:uiPriority w:val="99"/>
    <w:rsid w:val="00C70C57"/>
  </w:style>
  <w:style w:type="character" w:customStyle="1" w:styleId="WW8Num25z4">
    <w:name w:val="WW8Num25z4"/>
    <w:uiPriority w:val="99"/>
    <w:rsid w:val="00C70C57"/>
  </w:style>
  <w:style w:type="character" w:customStyle="1" w:styleId="WW8Num25z5">
    <w:name w:val="WW8Num25z5"/>
    <w:uiPriority w:val="99"/>
    <w:rsid w:val="00C70C57"/>
  </w:style>
  <w:style w:type="character" w:customStyle="1" w:styleId="WW8Num25z6">
    <w:name w:val="WW8Num25z6"/>
    <w:uiPriority w:val="99"/>
    <w:rsid w:val="00C70C57"/>
  </w:style>
  <w:style w:type="character" w:customStyle="1" w:styleId="WW8Num25z7">
    <w:name w:val="WW8Num25z7"/>
    <w:uiPriority w:val="99"/>
    <w:rsid w:val="00C70C57"/>
  </w:style>
  <w:style w:type="character" w:customStyle="1" w:styleId="WW8Num25z8">
    <w:name w:val="WW8Num25z8"/>
    <w:uiPriority w:val="99"/>
    <w:rsid w:val="00C70C57"/>
  </w:style>
  <w:style w:type="character" w:customStyle="1" w:styleId="WW8Num27z0">
    <w:name w:val="WW8Num27z0"/>
    <w:uiPriority w:val="99"/>
    <w:rsid w:val="00C70C57"/>
    <w:rPr>
      <w:sz w:val="28"/>
      <w:szCs w:val="28"/>
    </w:rPr>
  </w:style>
  <w:style w:type="character" w:customStyle="1" w:styleId="WW8Num28z0">
    <w:name w:val="WW8Num28z0"/>
    <w:uiPriority w:val="99"/>
    <w:rsid w:val="00C70C57"/>
  </w:style>
  <w:style w:type="character" w:customStyle="1" w:styleId="WW8Num28z1">
    <w:name w:val="WW8Num28z1"/>
    <w:uiPriority w:val="99"/>
    <w:rsid w:val="00C70C57"/>
  </w:style>
  <w:style w:type="character" w:customStyle="1" w:styleId="WW8Num28z2">
    <w:name w:val="WW8Num28z2"/>
    <w:uiPriority w:val="99"/>
    <w:rsid w:val="00C70C57"/>
    <w:rPr>
      <w:rFonts w:eastAsia="Times New Roman"/>
    </w:rPr>
  </w:style>
  <w:style w:type="character" w:customStyle="1" w:styleId="WW8Num28z3">
    <w:name w:val="WW8Num28z3"/>
    <w:uiPriority w:val="99"/>
    <w:rsid w:val="00C70C57"/>
  </w:style>
  <w:style w:type="character" w:customStyle="1" w:styleId="WW8Num28z4">
    <w:name w:val="WW8Num28z4"/>
    <w:uiPriority w:val="99"/>
    <w:rsid w:val="00C70C57"/>
  </w:style>
  <w:style w:type="character" w:customStyle="1" w:styleId="WW8Num28z5">
    <w:name w:val="WW8Num28z5"/>
    <w:uiPriority w:val="99"/>
    <w:rsid w:val="00C70C57"/>
  </w:style>
  <w:style w:type="character" w:customStyle="1" w:styleId="WW8Num28z6">
    <w:name w:val="WW8Num28z6"/>
    <w:uiPriority w:val="99"/>
    <w:rsid w:val="00C70C57"/>
  </w:style>
  <w:style w:type="character" w:customStyle="1" w:styleId="WW8Num28z7">
    <w:name w:val="WW8Num28z7"/>
    <w:uiPriority w:val="99"/>
    <w:rsid w:val="00C70C57"/>
  </w:style>
  <w:style w:type="character" w:customStyle="1" w:styleId="WW8Num28z8">
    <w:name w:val="WW8Num28z8"/>
    <w:uiPriority w:val="99"/>
    <w:rsid w:val="00C70C57"/>
  </w:style>
  <w:style w:type="character" w:customStyle="1" w:styleId="2f5">
    <w:name w:val="Основной шрифт абзаца2"/>
    <w:uiPriority w:val="99"/>
    <w:rsid w:val="00C70C57"/>
  </w:style>
  <w:style w:type="character" w:customStyle="1" w:styleId="WW8Num2z1">
    <w:name w:val="WW8Num2z1"/>
    <w:uiPriority w:val="99"/>
    <w:rsid w:val="00C70C57"/>
  </w:style>
  <w:style w:type="character" w:customStyle="1" w:styleId="WW8Num2z2">
    <w:name w:val="WW8Num2z2"/>
    <w:uiPriority w:val="99"/>
    <w:rsid w:val="00C70C57"/>
  </w:style>
  <w:style w:type="character" w:customStyle="1" w:styleId="WW8Num2z3">
    <w:name w:val="WW8Num2z3"/>
    <w:uiPriority w:val="99"/>
    <w:rsid w:val="00C70C57"/>
  </w:style>
  <w:style w:type="character" w:customStyle="1" w:styleId="WW8Num2z4">
    <w:name w:val="WW8Num2z4"/>
    <w:uiPriority w:val="99"/>
    <w:rsid w:val="00C70C57"/>
  </w:style>
  <w:style w:type="character" w:customStyle="1" w:styleId="WW8Num2z5">
    <w:name w:val="WW8Num2z5"/>
    <w:uiPriority w:val="99"/>
    <w:rsid w:val="00C70C57"/>
  </w:style>
  <w:style w:type="character" w:customStyle="1" w:styleId="WW8Num2z6">
    <w:name w:val="WW8Num2z6"/>
    <w:uiPriority w:val="99"/>
    <w:rsid w:val="00C70C57"/>
  </w:style>
  <w:style w:type="character" w:customStyle="1" w:styleId="WW8Num2z7">
    <w:name w:val="WW8Num2z7"/>
    <w:uiPriority w:val="99"/>
    <w:rsid w:val="00C70C57"/>
  </w:style>
  <w:style w:type="character" w:customStyle="1" w:styleId="WW8Num2z8">
    <w:name w:val="WW8Num2z8"/>
    <w:uiPriority w:val="99"/>
    <w:rsid w:val="00C70C57"/>
  </w:style>
  <w:style w:type="character" w:customStyle="1" w:styleId="WW8Num3z1">
    <w:name w:val="WW8Num3z1"/>
    <w:uiPriority w:val="99"/>
    <w:rsid w:val="00C70C57"/>
  </w:style>
  <w:style w:type="character" w:customStyle="1" w:styleId="WW8Num3z2">
    <w:name w:val="WW8Num3z2"/>
    <w:uiPriority w:val="99"/>
    <w:rsid w:val="00C70C57"/>
  </w:style>
  <w:style w:type="character" w:customStyle="1" w:styleId="WW8Num3z3">
    <w:name w:val="WW8Num3z3"/>
    <w:uiPriority w:val="99"/>
    <w:rsid w:val="00C70C57"/>
  </w:style>
  <w:style w:type="character" w:customStyle="1" w:styleId="WW8Num3z4">
    <w:name w:val="WW8Num3z4"/>
    <w:uiPriority w:val="99"/>
    <w:rsid w:val="00C70C57"/>
  </w:style>
  <w:style w:type="character" w:customStyle="1" w:styleId="WW8Num3z5">
    <w:name w:val="WW8Num3z5"/>
    <w:uiPriority w:val="99"/>
    <w:rsid w:val="00C70C57"/>
  </w:style>
  <w:style w:type="character" w:customStyle="1" w:styleId="WW8Num3z6">
    <w:name w:val="WW8Num3z6"/>
    <w:uiPriority w:val="99"/>
    <w:rsid w:val="00C70C57"/>
  </w:style>
  <w:style w:type="character" w:customStyle="1" w:styleId="WW8Num3z7">
    <w:name w:val="WW8Num3z7"/>
    <w:uiPriority w:val="99"/>
    <w:rsid w:val="00C70C57"/>
  </w:style>
  <w:style w:type="character" w:customStyle="1" w:styleId="WW8Num3z8">
    <w:name w:val="WW8Num3z8"/>
    <w:uiPriority w:val="99"/>
    <w:rsid w:val="00C70C57"/>
  </w:style>
  <w:style w:type="character" w:customStyle="1" w:styleId="WW8Num6z1">
    <w:name w:val="WW8Num6z1"/>
    <w:rsid w:val="00C70C57"/>
  </w:style>
  <w:style w:type="character" w:customStyle="1" w:styleId="WW8Num6z2">
    <w:name w:val="WW8Num6z2"/>
    <w:uiPriority w:val="99"/>
    <w:rsid w:val="00C70C57"/>
  </w:style>
  <w:style w:type="character" w:customStyle="1" w:styleId="WW8Num6z3">
    <w:name w:val="WW8Num6z3"/>
    <w:uiPriority w:val="99"/>
    <w:rsid w:val="00C70C57"/>
  </w:style>
  <w:style w:type="character" w:customStyle="1" w:styleId="WW8Num6z4">
    <w:name w:val="WW8Num6z4"/>
    <w:uiPriority w:val="99"/>
    <w:rsid w:val="00C70C57"/>
  </w:style>
  <w:style w:type="character" w:customStyle="1" w:styleId="WW8Num6z5">
    <w:name w:val="WW8Num6z5"/>
    <w:uiPriority w:val="99"/>
    <w:rsid w:val="00C70C57"/>
  </w:style>
  <w:style w:type="character" w:customStyle="1" w:styleId="WW8Num6z6">
    <w:name w:val="WW8Num6z6"/>
    <w:uiPriority w:val="99"/>
    <w:rsid w:val="00C70C57"/>
  </w:style>
  <w:style w:type="character" w:customStyle="1" w:styleId="WW8Num6z7">
    <w:name w:val="WW8Num6z7"/>
    <w:uiPriority w:val="99"/>
    <w:rsid w:val="00C70C57"/>
  </w:style>
  <w:style w:type="character" w:customStyle="1" w:styleId="WW8Num6z8">
    <w:name w:val="WW8Num6z8"/>
    <w:uiPriority w:val="99"/>
    <w:rsid w:val="00C70C57"/>
  </w:style>
  <w:style w:type="character" w:customStyle="1" w:styleId="WW8Num8z1">
    <w:name w:val="WW8Num8z1"/>
    <w:uiPriority w:val="99"/>
    <w:rsid w:val="00C70C57"/>
  </w:style>
  <w:style w:type="character" w:customStyle="1" w:styleId="WW8Num8z2">
    <w:name w:val="WW8Num8z2"/>
    <w:uiPriority w:val="99"/>
    <w:rsid w:val="00C70C57"/>
  </w:style>
  <w:style w:type="character" w:customStyle="1" w:styleId="WW8Num8z3">
    <w:name w:val="WW8Num8z3"/>
    <w:uiPriority w:val="99"/>
    <w:rsid w:val="00C70C57"/>
  </w:style>
  <w:style w:type="character" w:customStyle="1" w:styleId="WW8Num8z4">
    <w:name w:val="WW8Num8z4"/>
    <w:uiPriority w:val="99"/>
    <w:rsid w:val="00C70C57"/>
  </w:style>
  <w:style w:type="character" w:customStyle="1" w:styleId="WW8Num8z5">
    <w:name w:val="WW8Num8z5"/>
    <w:uiPriority w:val="99"/>
    <w:rsid w:val="00C70C57"/>
  </w:style>
  <w:style w:type="character" w:customStyle="1" w:styleId="WW8Num8z6">
    <w:name w:val="WW8Num8z6"/>
    <w:uiPriority w:val="99"/>
    <w:rsid w:val="00C70C57"/>
  </w:style>
  <w:style w:type="character" w:customStyle="1" w:styleId="WW8Num8z7">
    <w:name w:val="WW8Num8z7"/>
    <w:uiPriority w:val="99"/>
    <w:rsid w:val="00C70C57"/>
  </w:style>
  <w:style w:type="character" w:customStyle="1" w:styleId="WW8Num8z8">
    <w:name w:val="WW8Num8z8"/>
    <w:uiPriority w:val="99"/>
    <w:rsid w:val="00C70C57"/>
  </w:style>
  <w:style w:type="character" w:customStyle="1" w:styleId="WW8Num10z1">
    <w:name w:val="WW8Num10z1"/>
    <w:uiPriority w:val="99"/>
    <w:rsid w:val="00C70C57"/>
  </w:style>
  <w:style w:type="character" w:customStyle="1" w:styleId="WW8Num10z2">
    <w:name w:val="WW8Num10z2"/>
    <w:uiPriority w:val="99"/>
    <w:rsid w:val="00C70C57"/>
  </w:style>
  <w:style w:type="character" w:customStyle="1" w:styleId="WW8Num10z3">
    <w:name w:val="WW8Num10z3"/>
    <w:uiPriority w:val="99"/>
    <w:rsid w:val="00C70C57"/>
  </w:style>
  <w:style w:type="character" w:customStyle="1" w:styleId="WW8Num10z4">
    <w:name w:val="WW8Num10z4"/>
    <w:uiPriority w:val="99"/>
    <w:rsid w:val="00C70C57"/>
  </w:style>
  <w:style w:type="character" w:customStyle="1" w:styleId="WW8Num10z5">
    <w:name w:val="WW8Num10z5"/>
    <w:uiPriority w:val="99"/>
    <w:rsid w:val="00C70C57"/>
  </w:style>
  <w:style w:type="character" w:customStyle="1" w:styleId="WW8Num10z6">
    <w:name w:val="WW8Num10z6"/>
    <w:uiPriority w:val="99"/>
    <w:rsid w:val="00C70C57"/>
  </w:style>
  <w:style w:type="character" w:customStyle="1" w:styleId="WW8Num10z7">
    <w:name w:val="WW8Num10z7"/>
    <w:uiPriority w:val="99"/>
    <w:rsid w:val="00C70C57"/>
  </w:style>
  <w:style w:type="character" w:customStyle="1" w:styleId="WW8Num10z8">
    <w:name w:val="WW8Num10z8"/>
    <w:uiPriority w:val="99"/>
    <w:rsid w:val="00C70C57"/>
  </w:style>
  <w:style w:type="character" w:customStyle="1" w:styleId="WW8Num12z1">
    <w:name w:val="WW8Num12z1"/>
    <w:uiPriority w:val="99"/>
    <w:rsid w:val="00C70C57"/>
  </w:style>
  <w:style w:type="character" w:customStyle="1" w:styleId="WW8Num12z2">
    <w:name w:val="WW8Num12z2"/>
    <w:uiPriority w:val="99"/>
    <w:rsid w:val="00C70C57"/>
  </w:style>
  <w:style w:type="character" w:customStyle="1" w:styleId="WW8Num12z3">
    <w:name w:val="WW8Num12z3"/>
    <w:uiPriority w:val="99"/>
    <w:rsid w:val="00C70C57"/>
  </w:style>
  <w:style w:type="character" w:customStyle="1" w:styleId="WW8Num12z4">
    <w:name w:val="WW8Num12z4"/>
    <w:uiPriority w:val="99"/>
    <w:rsid w:val="00C70C57"/>
  </w:style>
  <w:style w:type="character" w:customStyle="1" w:styleId="WW8Num12z5">
    <w:name w:val="WW8Num12z5"/>
    <w:uiPriority w:val="99"/>
    <w:rsid w:val="00C70C57"/>
  </w:style>
  <w:style w:type="character" w:customStyle="1" w:styleId="WW8Num12z6">
    <w:name w:val="WW8Num12z6"/>
    <w:uiPriority w:val="99"/>
    <w:rsid w:val="00C70C57"/>
  </w:style>
  <w:style w:type="character" w:customStyle="1" w:styleId="WW8Num12z7">
    <w:name w:val="WW8Num12z7"/>
    <w:uiPriority w:val="99"/>
    <w:rsid w:val="00C70C57"/>
  </w:style>
  <w:style w:type="character" w:customStyle="1" w:styleId="WW8Num12z8">
    <w:name w:val="WW8Num12z8"/>
    <w:uiPriority w:val="99"/>
    <w:rsid w:val="00C70C57"/>
  </w:style>
  <w:style w:type="character" w:customStyle="1" w:styleId="WW8Num13z1">
    <w:name w:val="WW8Num13z1"/>
    <w:uiPriority w:val="99"/>
    <w:rsid w:val="00C70C57"/>
  </w:style>
  <w:style w:type="character" w:customStyle="1" w:styleId="WW8Num13z2">
    <w:name w:val="WW8Num13z2"/>
    <w:uiPriority w:val="99"/>
    <w:rsid w:val="00C70C57"/>
  </w:style>
  <w:style w:type="character" w:customStyle="1" w:styleId="WW8Num13z3">
    <w:name w:val="WW8Num13z3"/>
    <w:uiPriority w:val="99"/>
    <w:rsid w:val="00C70C57"/>
  </w:style>
  <w:style w:type="character" w:customStyle="1" w:styleId="WW8Num13z4">
    <w:name w:val="WW8Num13z4"/>
    <w:uiPriority w:val="99"/>
    <w:rsid w:val="00C70C57"/>
  </w:style>
  <w:style w:type="character" w:customStyle="1" w:styleId="WW8Num13z5">
    <w:name w:val="WW8Num13z5"/>
    <w:uiPriority w:val="99"/>
    <w:rsid w:val="00C70C57"/>
  </w:style>
  <w:style w:type="character" w:customStyle="1" w:styleId="WW8Num13z6">
    <w:name w:val="WW8Num13z6"/>
    <w:uiPriority w:val="99"/>
    <w:rsid w:val="00C70C57"/>
  </w:style>
  <w:style w:type="character" w:customStyle="1" w:styleId="WW8Num13z7">
    <w:name w:val="WW8Num13z7"/>
    <w:uiPriority w:val="99"/>
    <w:rsid w:val="00C70C57"/>
  </w:style>
  <w:style w:type="character" w:customStyle="1" w:styleId="WW8Num13z8">
    <w:name w:val="WW8Num13z8"/>
    <w:uiPriority w:val="99"/>
    <w:rsid w:val="00C70C57"/>
  </w:style>
  <w:style w:type="character" w:customStyle="1" w:styleId="WW8Num14z1">
    <w:name w:val="WW8Num14z1"/>
    <w:uiPriority w:val="99"/>
    <w:rsid w:val="00C70C57"/>
  </w:style>
  <w:style w:type="character" w:customStyle="1" w:styleId="WW8Num14z2">
    <w:name w:val="WW8Num14z2"/>
    <w:uiPriority w:val="99"/>
    <w:rsid w:val="00C70C57"/>
  </w:style>
  <w:style w:type="character" w:customStyle="1" w:styleId="WW8Num14z3">
    <w:name w:val="WW8Num14z3"/>
    <w:uiPriority w:val="99"/>
    <w:rsid w:val="00C70C57"/>
  </w:style>
  <w:style w:type="character" w:customStyle="1" w:styleId="WW8Num14z4">
    <w:name w:val="WW8Num14z4"/>
    <w:uiPriority w:val="99"/>
    <w:rsid w:val="00C70C57"/>
  </w:style>
  <w:style w:type="character" w:customStyle="1" w:styleId="WW8Num14z5">
    <w:name w:val="WW8Num14z5"/>
    <w:uiPriority w:val="99"/>
    <w:rsid w:val="00C70C57"/>
  </w:style>
  <w:style w:type="character" w:customStyle="1" w:styleId="WW8Num14z6">
    <w:name w:val="WW8Num14z6"/>
    <w:uiPriority w:val="99"/>
    <w:rsid w:val="00C70C57"/>
  </w:style>
  <w:style w:type="character" w:customStyle="1" w:styleId="WW8Num14z7">
    <w:name w:val="WW8Num14z7"/>
    <w:uiPriority w:val="99"/>
    <w:rsid w:val="00C70C57"/>
  </w:style>
  <w:style w:type="character" w:customStyle="1" w:styleId="WW8Num14z8">
    <w:name w:val="WW8Num14z8"/>
    <w:uiPriority w:val="99"/>
    <w:rsid w:val="00C70C57"/>
  </w:style>
  <w:style w:type="character" w:customStyle="1" w:styleId="WW8Num16z1">
    <w:name w:val="WW8Num16z1"/>
    <w:uiPriority w:val="99"/>
    <w:rsid w:val="00C70C57"/>
  </w:style>
  <w:style w:type="character" w:customStyle="1" w:styleId="WW8Num16z2">
    <w:name w:val="WW8Num16z2"/>
    <w:uiPriority w:val="99"/>
    <w:rsid w:val="00C70C57"/>
  </w:style>
  <w:style w:type="character" w:customStyle="1" w:styleId="WW8Num16z3">
    <w:name w:val="WW8Num16z3"/>
    <w:uiPriority w:val="99"/>
    <w:rsid w:val="00C70C57"/>
  </w:style>
  <w:style w:type="character" w:customStyle="1" w:styleId="WW8Num16z4">
    <w:name w:val="WW8Num16z4"/>
    <w:uiPriority w:val="99"/>
    <w:rsid w:val="00C70C57"/>
  </w:style>
  <w:style w:type="character" w:customStyle="1" w:styleId="WW8Num16z5">
    <w:name w:val="WW8Num16z5"/>
    <w:uiPriority w:val="99"/>
    <w:rsid w:val="00C70C57"/>
  </w:style>
  <w:style w:type="character" w:customStyle="1" w:styleId="WW8Num16z6">
    <w:name w:val="WW8Num16z6"/>
    <w:uiPriority w:val="99"/>
    <w:rsid w:val="00C70C57"/>
  </w:style>
  <w:style w:type="character" w:customStyle="1" w:styleId="WW8Num16z7">
    <w:name w:val="WW8Num16z7"/>
    <w:uiPriority w:val="99"/>
    <w:rsid w:val="00C70C57"/>
  </w:style>
  <w:style w:type="character" w:customStyle="1" w:styleId="WW8Num16z8">
    <w:name w:val="WW8Num16z8"/>
    <w:uiPriority w:val="99"/>
    <w:rsid w:val="00C70C57"/>
  </w:style>
  <w:style w:type="character" w:customStyle="1" w:styleId="WW8Num18z1">
    <w:name w:val="WW8Num18z1"/>
    <w:uiPriority w:val="99"/>
    <w:rsid w:val="00C70C57"/>
  </w:style>
  <w:style w:type="character" w:customStyle="1" w:styleId="WW8Num18z2">
    <w:name w:val="WW8Num18z2"/>
    <w:uiPriority w:val="99"/>
    <w:rsid w:val="00C70C57"/>
  </w:style>
  <w:style w:type="character" w:customStyle="1" w:styleId="WW8Num18z3">
    <w:name w:val="WW8Num18z3"/>
    <w:uiPriority w:val="99"/>
    <w:rsid w:val="00C70C57"/>
  </w:style>
  <w:style w:type="character" w:customStyle="1" w:styleId="WW8Num18z4">
    <w:name w:val="WW8Num18z4"/>
    <w:uiPriority w:val="99"/>
    <w:rsid w:val="00C70C57"/>
  </w:style>
  <w:style w:type="character" w:customStyle="1" w:styleId="WW8Num18z5">
    <w:name w:val="WW8Num18z5"/>
    <w:uiPriority w:val="99"/>
    <w:rsid w:val="00C70C57"/>
  </w:style>
  <w:style w:type="character" w:customStyle="1" w:styleId="WW8Num18z6">
    <w:name w:val="WW8Num18z6"/>
    <w:uiPriority w:val="99"/>
    <w:rsid w:val="00C70C57"/>
  </w:style>
  <w:style w:type="character" w:customStyle="1" w:styleId="WW8Num18z7">
    <w:name w:val="WW8Num18z7"/>
    <w:uiPriority w:val="99"/>
    <w:rsid w:val="00C70C57"/>
  </w:style>
  <w:style w:type="character" w:customStyle="1" w:styleId="WW8Num18z8">
    <w:name w:val="WW8Num18z8"/>
    <w:uiPriority w:val="99"/>
    <w:rsid w:val="00C70C57"/>
  </w:style>
  <w:style w:type="character" w:customStyle="1" w:styleId="WW8Num19z1">
    <w:name w:val="WW8Num19z1"/>
    <w:uiPriority w:val="99"/>
    <w:rsid w:val="00C70C57"/>
  </w:style>
  <w:style w:type="character" w:customStyle="1" w:styleId="WW8Num19z2">
    <w:name w:val="WW8Num19z2"/>
    <w:uiPriority w:val="99"/>
    <w:rsid w:val="00C70C57"/>
  </w:style>
  <w:style w:type="character" w:customStyle="1" w:styleId="WW8Num19z3">
    <w:name w:val="WW8Num19z3"/>
    <w:uiPriority w:val="99"/>
    <w:rsid w:val="00C70C57"/>
  </w:style>
  <w:style w:type="character" w:customStyle="1" w:styleId="WW8Num19z4">
    <w:name w:val="WW8Num19z4"/>
    <w:uiPriority w:val="99"/>
    <w:rsid w:val="00C70C57"/>
  </w:style>
  <w:style w:type="character" w:customStyle="1" w:styleId="WW8Num19z5">
    <w:name w:val="WW8Num19z5"/>
    <w:uiPriority w:val="99"/>
    <w:rsid w:val="00C70C57"/>
  </w:style>
  <w:style w:type="character" w:customStyle="1" w:styleId="WW8Num19z6">
    <w:name w:val="WW8Num19z6"/>
    <w:uiPriority w:val="99"/>
    <w:rsid w:val="00C70C57"/>
  </w:style>
  <w:style w:type="character" w:customStyle="1" w:styleId="WW8Num19z7">
    <w:name w:val="WW8Num19z7"/>
    <w:uiPriority w:val="99"/>
    <w:rsid w:val="00C70C57"/>
  </w:style>
  <w:style w:type="character" w:customStyle="1" w:styleId="WW8Num19z8">
    <w:name w:val="WW8Num19z8"/>
    <w:uiPriority w:val="99"/>
    <w:rsid w:val="00C70C57"/>
  </w:style>
  <w:style w:type="character" w:customStyle="1" w:styleId="WW8Num20z1">
    <w:name w:val="WW8Num20z1"/>
    <w:uiPriority w:val="99"/>
    <w:rsid w:val="00C70C57"/>
  </w:style>
  <w:style w:type="character" w:customStyle="1" w:styleId="WW8Num20z2">
    <w:name w:val="WW8Num20z2"/>
    <w:uiPriority w:val="99"/>
    <w:rsid w:val="00C70C57"/>
  </w:style>
  <w:style w:type="character" w:customStyle="1" w:styleId="WW8Num20z3">
    <w:name w:val="WW8Num20z3"/>
    <w:uiPriority w:val="99"/>
    <w:rsid w:val="00C70C57"/>
  </w:style>
  <w:style w:type="character" w:customStyle="1" w:styleId="WW8Num20z4">
    <w:name w:val="WW8Num20z4"/>
    <w:uiPriority w:val="99"/>
    <w:rsid w:val="00C70C57"/>
  </w:style>
  <w:style w:type="character" w:customStyle="1" w:styleId="WW8Num20z5">
    <w:name w:val="WW8Num20z5"/>
    <w:uiPriority w:val="99"/>
    <w:rsid w:val="00C70C57"/>
  </w:style>
  <w:style w:type="character" w:customStyle="1" w:styleId="WW8Num20z6">
    <w:name w:val="WW8Num20z6"/>
    <w:uiPriority w:val="99"/>
    <w:rsid w:val="00C70C57"/>
  </w:style>
  <w:style w:type="character" w:customStyle="1" w:styleId="WW8Num20z7">
    <w:name w:val="WW8Num20z7"/>
    <w:uiPriority w:val="99"/>
    <w:rsid w:val="00C70C57"/>
  </w:style>
  <w:style w:type="character" w:customStyle="1" w:styleId="WW8Num20z8">
    <w:name w:val="WW8Num20z8"/>
    <w:uiPriority w:val="99"/>
    <w:rsid w:val="00C70C57"/>
  </w:style>
  <w:style w:type="character" w:customStyle="1" w:styleId="WW8Num21z1">
    <w:name w:val="WW8Num21z1"/>
    <w:uiPriority w:val="99"/>
    <w:rsid w:val="00C70C57"/>
  </w:style>
  <w:style w:type="character" w:customStyle="1" w:styleId="WW8Num21z2">
    <w:name w:val="WW8Num21z2"/>
    <w:uiPriority w:val="99"/>
    <w:rsid w:val="00C70C57"/>
  </w:style>
  <w:style w:type="character" w:customStyle="1" w:styleId="WW8Num21z3">
    <w:name w:val="WW8Num21z3"/>
    <w:uiPriority w:val="99"/>
    <w:rsid w:val="00C70C57"/>
  </w:style>
  <w:style w:type="character" w:customStyle="1" w:styleId="WW8Num21z4">
    <w:name w:val="WW8Num21z4"/>
    <w:uiPriority w:val="99"/>
    <w:rsid w:val="00C70C57"/>
  </w:style>
  <w:style w:type="character" w:customStyle="1" w:styleId="WW8Num21z5">
    <w:name w:val="WW8Num21z5"/>
    <w:uiPriority w:val="99"/>
    <w:rsid w:val="00C70C57"/>
  </w:style>
  <w:style w:type="character" w:customStyle="1" w:styleId="WW8Num21z6">
    <w:name w:val="WW8Num21z6"/>
    <w:uiPriority w:val="99"/>
    <w:rsid w:val="00C70C57"/>
  </w:style>
  <w:style w:type="character" w:customStyle="1" w:styleId="WW8Num21z7">
    <w:name w:val="WW8Num21z7"/>
    <w:uiPriority w:val="99"/>
    <w:rsid w:val="00C70C57"/>
  </w:style>
  <w:style w:type="character" w:customStyle="1" w:styleId="WW8Num21z8">
    <w:name w:val="WW8Num21z8"/>
    <w:uiPriority w:val="99"/>
    <w:rsid w:val="00C70C57"/>
  </w:style>
  <w:style w:type="character" w:customStyle="1" w:styleId="WW8Num22z1">
    <w:name w:val="WW8Num22z1"/>
    <w:uiPriority w:val="99"/>
    <w:rsid w:val="00C70C57"/>
    <w:rPr>
      <w:rFonts w:ascii="Courier New" w:hAnsi="Courier New" w:cs="Courier New"/>
    </w:rPr>
  </w:style>
  <w:style w:type="character" w:customStyle="1" w:styleId="WW8Num22z2">
    <w:name w:val="WW8Num22z2"/>
    <w:uiPriority w:val="99"/>
    <w:rsid w:val="00C70C57"/>
    <w:rPr>
      <w:rFonts w:ascii="Wingdings" w:hAnsi="Wingdings" w:cs="Wingdings"/>
    </w:rPr>
  </w:style>
  <w:style w:type="character" w:customStyle="1" w:styleId="WW8Num22z3">
    <w:name w:val="WW8Num22z3"/>
    <w:uiPriority w:val="99"/>
    <w:rsid w:val="00C70C57"/>
    <w:rPr>
      <w:rFonts w:ascii="Symbol" w:hAnsi="Symbol" w:cs="Symbol"/>
    </w:rPr>
  </w:style>
  <w:style w:type="character" w:customStyle="1" w:styleId="WW8Num24z1">
    <w:name w:val="WW8Num24z1"/>
    <w:uiPriority w:val="99"/>
    <w:rsid w:val="00C70C57"/>
  </w:style>
  <w:style w:type="character" w:customStyle="1" w:styleId="WW8Num24z2">
    <w:name w:val="WW8Num24z2"/>
    <w:uiPriority w:val="99"/>
    <w:rsid w:val="00C70C57"/>
  </w:style>
  <w:style w:type="character" w:customStyle="1" w:styleId="WW8Num24z3">
    <w:name w:val="WW8Num24z3"/>
    <w:uiPriority w:val="99"/>
    <w:rsid w:val="00C70C57"/>
  </w:style>
  <w:style w:type="character" w:customStyle="1" w:styleId="WW8Num24z4">
    <w:name w:val="WW8Num24z4"/>
    <w:uiPriority w:val="99"/>
    <w:rsid w:val="00C70C57"/>
  </w:style>
  <w:style w:type="character" w:customStyle="1" w:styleId="WW8Num24z5">
    <w:name w:val="WW8Num24z5"/>
    <w:uiPriority w:val="99"/>
    <w:rsid w:val="00C70C57"/>
  </w:style>
  <w:style w:type="character" w:customStyle="1" w:styleId="WW8Num24z6">
    <w:name w:val="WW8Num24z6"/>
    <w:uiPriority w:val="99"/>
    <w:rsid w:val="00C70C57"/>
  </w:style>
  <w:style w:type="character" w:customStyle="1" w:styleId="WW8Num24z7">
    <w:name w:val="WW8Num24z7"/>
    <w:uiPriority w:val="99"/>
    <w:rsid w:val="00C70C57"/>
  </w:style>
  <w:style w:type="character" w:customStyle="1" w:styleId="WW8Num24z8">
    <w:name w:val="WW8Num24z8"/>
    <w:uiPriority w:val="99"/>
    <w:rsid w:val="00C70C57"/>
  </w:style>
  <w:style w:type="character" w:customStyle="1" w:styleId="WW8Num27z1">
    <w:name w:val="WW8Num27z1"/>
    <w:uiPriority w:val="99"/>
    <w:rsid w:val="00C70C57"/>
  </w:style>
  <w:style w:type="character" w:customStyle="1" w:styleId="WW8Num27z2">
    <w:name w:val="WW8Num27z2"/>
    <w:uiPriority w:val="99"/>
    <w:rsid w:val="00C70C57"/>
  </w:style>
  <w:style w:type="character" w:customStyle="1" w:styleId="WW8Num27z3">
    <w:name w:val="WW8Num27z3"/>
    <w:uiPriority w:val="99"/>
    <w:rsid w:val="00C70C57"/>
  </w:style>
  <w:style w:type="character" w:customStyle="1" w:styleId="WW8Num27z4">
    <w:name w:val="WW8Num27z4"/>
    <w:uiPriority w:val="99"/>
    <w:rsid w:val="00C70C57"/>
  </w:style>
  <w:style w:type="character" w:customStyle="1" w:styleId="WW8Num27z5">
    <w:name w:val="WW8Num27z5"/>
    <w:uiPriority w:val="99"/>
    <w:rsid w:val="00C70C57"/>
  </w:style>
  <w:style w:type="character" w:customStyle="1" w:styleId="WW8Num27z6">
    <w:name w:val="WW8Num27z6"/>
    <w:uiPriority w:val="99"/>
    <w:rsid w:val="00C70C57"/>
  </w:style>
  <w:style w:type="character" w:customStyle="1" w:styleId="WW8Num27z7">
    <w:name w:val="WW8Num27z7"/>
    <w:uiPriority w:val="99"/>
    <w:rsid w:val="00C70C57"/>
  </w:style>
  <w:style w:type="character" w:customStyle="1" w:styleId="WW8Num27z8">
    <w:name w:val="WW8Num27z8"/>
    <w:uiPriority w:val="99"/>
    <w:rsid w:val="00C70C57"/>
  </w:style>
  <w:style w:type="character" w:customStyle="1" w:styleId="3a">
    <w:name w:val="Стиль3 Знак"/>
    <w:uiPriority w:val="99"/>
    <w:rsid w:val="00C70C57"/>
    <w:rPr>
      <w:rFonts w:ascii="Arial" w:hAnsi="Arial" w:cs="Arial"/>
      <w:sz w:val="24"/>
      <w:szCs w:val="24"/>
    </w:rPr>
  </w:style>
  <w:style w:type="character" w:customStyle="1" w:styleId="affffff1">
    <w:name w:val="Подзаголовок Знак"/>
    <w:uiPriority w:val="11"/>
    <w:rsid w:val="00C70C57"/>
    <w:rPr>
      <w:rFonts w:ascii="Cambria" w:hAnsi="Cambria" w:cs="Cambria"/>
      <w:i/>
      <w:iCs/>
      <w:color w:val="4F81BD"/>
      <w:spacing w:val="15"/>
      <w:sz w:val="24"/>
      <w:szCs w:val="24"/>
    </w:rPr>
  </w:style>
  <w:style w:type="character" w:customStyle="1" w:styleId="affffff2">
    <w:name w:val="Символ сноски"/>
    <w:uiPriority w:val="99"/>
    <w:rsid w:val="00C70C57"/>
    <w:rPr>
      <w:vertAlign w:val="superscript"/>
    </w:rPr>
  </w:style>
  <w:style w:type="character" w:customStyle="1" w:styleId="1f8">
    <w:name w:val="Знак примечания1"/>
    <w:uiPriority w:val="99"/>
    <w:rsid w:val="00C70C57"/>
    <w:rPr>
      <w:sz w:val="16"/>
      <w:szCs w:val="16"/>
    </w:rPr>
  </w:style>
  <w:style w:type="character" w:customStyle="1" w:styleId="u">
    <w:name w:val="u"/>
    <w:basedOn w:val="1e"/>
    <w:uiPriority w:val="99"/>
    <w:rsid w:val="00C70C57"/>
  </w:style>
  <w:style w:type="character" w:customStyle="1" w:styleId="affffff3">
    <w:name w:val="Часть Знак"/>
    <w:uiPriority w:val="99"/>
    <w:rsid w:val="00C70C57"/>
    <w:rPr>
      <w:rFonts w:eastAsia="Times New Roman"/>
      <w:sz w:val="24"/>
      <w:szCs w:val="24"/>
      <w:lang w:val="ru-RU"/>
    </w:rPr>
  </w:style>
  <w:style w:type="character" w:customStyle="1" w:styleId="affffff4">
    <w:name w:val="Ссылка указателя"/>
    <w:uiPriority w:val="99"/>
    <w:rsid w:val="00C70C57"/>
  </w:style>
  <w:style w:type="paragraph" w:customStyle="1" w:styleId="1f9">
    <w:name w:val="Заголовок1"/>
    <w:basedOn w:val="a0"/>
    <w:next w:val="a8"/>
    <w:uiPriority w:val="99"/>
    <w:rsid w:val="00C70C57"/>
    <w:pPr>
      <w:keepNext/>
      <w:spacing w:before="240" w:after="120"/>
    </w:pPr>
    <w:rPr>
      <w:rFonts w:ascii="Arial" w:eastAsia="Microsoft YaHei" w:hAnsi="Arial" w:cs="Arial"/>
      <w:sz w:val="28"/>
      <w:szCs w:val="28"/>
      <w:lang w:eastAsia="zh-CN"/>
    </w:rPr>
  </w:style>
  <w:style w:type="paragraph" w:customStyle="1" w:styleId="3b">
    <w:name w:val="Указатель3"/>
    <w:basedOn w:val="a0"/>
    <w:uiPriority w:val="99"/>
    <w:rsid w:val="00C70C57"/>
    <w:pPr>
      <w:suppressLineNumbers/>
    </w:pPr>
    <w:rPr>
      <w:lang w:eastAsia="zh-CN"/>
    </w:rPr>
  </w:style>
  <w:style w:type="paragraph" w:customStyle="1" w:styleId="2f6">
    <w:name w:val="Название объекта2"/>
    <w:basedOn w:val="a0"/>
    <w:uiPriority w:val="99"/>
    <w:rsid w:val="00C70C57"/>
    <w:pPr>
      <w:suppressLineNumbers/>
      <w:spacing w:before="120" w:after="120"/>
    </w:pPr>
    <w:rPr>
      <w:i/>
      <w:iCs/>
      <w:lang w:eastAsia="zh-CN"/>
    </w:rPr>
  </w:style>
  <w:style w:type="paragraph" w:customStyle="1" w:styleId="2f7">
    <w:name w:val="Указатель2"/>
    <w:basedOn w:val="a0"/>
    <w:uiPriority w:val="99"/>
    <w:rsid w:val="00C70C57"/>
    <w:pPr>
      <w:suppressLineNumbers/>
    </w:pPr>
    <w:rPr>
      <w:lang w:eastAsia="zh-CN"/>
    </w:rPr>
  </w:style>
  <w:style w:type="paragraph" w:customStyle="1" w:styleId="1fa">
    <w:name w:val="Название объекта1"/>
    <w:basedOn w:val="a0"/>
    <w:uiPriority w:val="99"/>
    <w:rsid w:val="00C70C57"/>
    <w:pPr>
      <w:suppressLineNumbers/>
      <w:spacing w:before="120" w:after="120"/>
    </w:pPr>
    <w:rPr>
      <w:i/>
      <w:iCs/>
      <w:lang w:eastAsia="zh-CN"/>
    </w:rPr>
  </w:style>
  <w:style w:type="character" w:customStyle="1" w:styleId="1fb">
    <w:name w:val="Нижний колонтитул Знак1"/>
    <w:basedOn w:val="a1"/>
    <w:locked/>
    <w:rsid w:val="00C70C57"/>
    <w:rPr>
      <w:rFonts w:ascii="Times New Roman" w:hAnsi="Times New Roman" w:cs="Times New Roman"/>
      <w:sz w:val="24"/>
      <w:szCs w:val="24"/>
      <w:lang w:eastAsia="zh-CN"/>
    </w:rPr>
  </w:style>
  <w:style w:type="paragraph" w:customStyle="1" w:styleId="1fc">
    <w:name w:val="Стиль1"/>
    <w:basedOn w:val="a0"/>
    <w:rsid w:val="00C70C57"/>
    <w:pPr>
      <w:keepNext/>
      <w:keepLines/>
      <w:widowControl w:val="0"/>
      <w:suppressLineNumbers/>
      <w:suppressAutoHyphens/>
      <w:spacing w:after="60"/>
      <w:ind w:left="432" w:hanging="432"/>
    </w:pPr>
    <w:rPr>
      <w:b/>
      <w:bCs/>
      <w:sz w:val="28"/>
      <w:szCs w:val="28"/>
      <w:lang w:eastAsia="zh-CN"/>
    </w:rPr>
  </w:style>
  <w:style w:type="paragraph" w:styleId="2f8">
    <w:name w:val="List Number 2"/>
    <w:basedOn w:val="a0"/>
    <w:uiPriority w:val="99"/>
    <w:rsid w:val="00C70C57"/>
    <w:pPr>
      <w:ind w:left="432" w:hanging="432"/>
    </w:pPr>
    <w:rPr>
      <w:lang w:eastAsia="zh-CN"/>
    </w:rPr>
  </w:style>
  <w:style w:type="paragraph" w:customStyle="1" w:styleId="2f9">
    <w:name w:val="Стиль2"/>
    <w:basedOn w:val="2f8"/>
    <w:uiPriority w:val="99"/>
    <w:rsid w:val="00C70C57"/>
    <w:pPr>
      <w:keepNext/>
      <w:keepLines/>
      <w:widowControl w:val="0"/>
      <w:suppressLineNumbers/>
      <w:suppressAutoHyphens/>
      <w:spacing w:after="60"/>
      <w:ind w:left="1836" w:hanging="576"/>
      <w:jc w:val="both"/>
    </w:pPr>
    <w:rPr>
      <w:b/>
      <w:bCs/>
    </w:rPr>
  </w:style>
  <w:style w:type="paragraph" w:customStyle="1" w:styleId="3c">
    <w:name w:val="Стиль3"/>
    <w:basedOn w:val="211"/>
    <w:uiPriority w:val="99"/>
    <w:rsid w:val="00C70C57"/>
    <w:pPr>
      <w:widowControl w:val="0"/>
      <w:ind w:left="1080" w:hanging="360"/>
      <w:jc w:val="both"/>
    </w:pPr>
    <w:rPr>
      <w:rFonts w:ascii="Arial" w:eastAsia="Calibri" w:hAnsi="Arial" w:cs="Arial"/>
      <w:b w:val="0"/>
      <w:sz w:val="24"/>
      <w:szCs w:val="24"/>
    </w:rPr>
  </w:style>
  <w:style w:type="paragraph" w:customStyle="1" w:styleId="2-11">
    <w:name w:val="содержание2-11"/>
    <w:basedOn w:val="a0"/>
    <w:uiPriority w:val="99"/>
    <w:rsid w:val="00C70C57"/>
    <w:pPr>
      <w:spacing w:after="60"/>
      <w:jc w:val="both"/>
    </w:pPr>
    <w:rPr>
      <w:lang w:eastAsia="zh-CN"/>
    </w:rPr>
  </w:style>
  <w:style w:type="paragraph" w:customStyle="1" w:styleId="14063">
    <w:name w:val="Стиль 14 пт полужирный По центру Слева:  063 см"/>
    <w:basedOn w:val="11"/>
    <w:uiPriority w:val="99"/>
    <w:rsid w:val="00C70C57"/>
    <w:pPr>
      <w:spacing w:before="240" w:after="60"/>
      <w:ind w:left="360"/>
    </w:pPr>
    <w:rPr>
      <w:bCs/>
      <w:kern w:val="1"/>
      <w:sz w:val="28"/>
      <w:szCs w:val="28"/>
      <w:lang w:eastAsia="zh-CN"/>
    </w:rPr>
  </w:style>
  <w:style w:type="paragraph" w:customStyle="1" w:styleId="142">
    <w:name w:val="Стиль 14 пт полужирный По ширине"/>
    <w:basedOn w:val="2"/>
    <w:uiPriority w:val="99"/>
    <w:rsid w:val="00C70C57"/>
    <w:pPr>
      <w:spacing w:before="240" w:after="60"/>
      <w:jc w:val="both"/>
    </w:pPr>
    <w:rPr>
      <w:b/>
      <w:bCs/>
      <w:sz w:val="28"/>
      <w:szCs w:val="28"/>
      <w:lang w:eastAsia="zh-CN"/>
    </w:rPr>
  </w:style>
  <w:style w:type="paragraph" w:customStyle="1" w:styleId="affffff5">
    <w:name w:val="Стиль По ширине"/>
    <w:basedOn w:val="2"/>
    <w:uiPriority w:val="99"/>
    <w:rsid w:val="00C70C57"/>
    <w:pPr>
      <w:spacing w:before="240" w:after="60"/>
      <w:jc w:val="both"/>
    </w:pPr>
    <w:rPr>
      <w:b/>
      <w:bCs/>
      <w:sz w:val="28"/>
      <w:szCs w:val="28"/>
      <w:lang w:eastAsia="zh-CN"/>
    </w:rPr>
  </w:style>
  <w:style w:type="paragraph" w:customStyle="1" w:styleId="127">
    <w:name w:val="Стиль По ширине Первая строка:  127 см"/>
    <w:basedOn w:val="2"/>
    <w:uiPriority w:val="99"/>
    <w:rsid w:val="00C70C57"/>
    <w:pPr>
      <w:spacing w:before="240" w:after="60"/>
      <w:ind w:firstLine="720"/>
      <w:jc w:val="both"/>
    </w:pPr>
    <w:rPr>
      <w:b/>
      <w:bCs/>
      <w:sz w:val="28"/>
      <w:szCs w:val="28"/>
      <w:lang w:eastAsia="zh-CN"/>
    </w:rPr>
  </w:style>
  <w:style w:type="paragraph" w:customStyle="1" w:styleId="14127">
    <w:name w:val="Стиль 14 пт полужирный По ширине Первая строка:  127 см"/>
    <w:basedOn w:val="2"/>
    <w:uiPriority w:val="99"/>
    <w:rsid w:val="00C70C57"/>
    <w:pPr>
      <w:spacing w:before="240" w:after="60"/>
      <w:ind w:firstLine="720"/>
      <w:jc w:val="both"/>
    </w:pPr>
    <w:rPr>
      <w:b/>
      <w:bCs/>
      <w:sz w:val="28"/>
      <w:szCs w:val="28"/>
      <w:lang w:eastAsia="zh-CN"/>
    </w:rPr>
  </w:style>
  <w:style w:type="paragraph" w:customStyle="1" w:styleId="145454">
    <w:name w:val="Стиль 14 пт полужирный По центру Перед:  54 пт После:  54 пт"/>
    <w:basedOn w:val="11"/>
    <w:uiPriority w:val="99"/>
    <w:rsid w:val="00C70C57"/>
    <w:pPr>
      <w:spacing w:before="108" w:after="108"/>
    </w:pPr>
    <w:rPr>
      <w:bCs/>
      <w:kern w:val="1"/>
      <w:sz w:val="28"/>
      <w:szCs w:val="28"/>
      <w:lang w:eastAsia="zh-CN"/>
    </w:rPr>
  </w:style>
  <w:style w:type="paragraph" w:customStyle="1" w:styleId="5454">
    <w:name w:val="Стиль По центру Перед:  54 пт После:  54 пт"/>
    <w:basedOn w:val="11"/>
    <w:uiPriority w:val="99"/>
    <w:rsid w:val="00C70C57"/>
    <w:pPr>
      <w:spacing w:before="108" w:after="108"/>
    </w:pPr>
    <w:rPr>
      <w:bCs/>
      <w:kern w:val="1"/>
      <w:sz w:val="28"/>
      <w:szCs w:val="28"/>
      <w:lang w:eastAsia="zh-CN"/>
    </w:rPr>
  </w:style>
  <w:style w:type="paragraph" w:customStyle="1" w:styleId="14095">
    <w:name w:val="Стиль 14 пт полужирный По ширине Первая строка:  095 см"/>
    <w:basedOn w:val="2"/>
    <w:uiPriority w:val="99"/>
    <w:rsid w:val="00C70C57"/>
    <w:pPr>
      <w:spacing w:before="240" w:after="60"/>
      <w:ind w:firstLine="540"/>
      <w:jc w:val="both"/>
    </w:pPr>
    <w:rPr>
      <w:b/>
      <w:bCs/>
      <w:sz w:val="28"/>
      <w:szCs w:val="28"/>
      <w:lang w:eastAsia="zh-CN"/>
    </w:rPr>
  </w:style>
  <w:style w:type="paragraph" w:customStyle="1" w:styleId="140950">
    <w:name w:val="Стиль 14 пт полужирный Первая строка:  095 см"/>
    <w:basedOn w:val="2"/>
    <w:uiPriority w:val="99"/>
    <w:rsid w:val="00C70C57"/>
    <w:pPr>
      <w:spacing w:before="240" w:after="60"/>
      <w:ind w:firstLine="540"/>
      <w:jc w:val="left"/>
    </w:pPr>
    <w:rPr>
      <w:sz w:val="28"/>
      <w:szCs w:val="28"/>
      <w:lang w:eastAsia="zh-CN"/>
    </w:rPr>
  </w:style>
  <w:style w:type="paragraph" w:customStyle="1" w:styleId="095">
    <w:name w:val="Стиль По ширине Первая строка:  095 см"/>
    <w:basedOn w:val="11"/>
    <w:uiPriority w:val="99"/>
    <w:rsid w:val="00C70C57"/>
    <w:pPr>
      <w:spacing w:before="240" w:after="60"/>
      <w:ind w:firstLine="540"/>
      <w:jc w:val="both"/>
    </w:pPr>
    <w:rPr>
      <w:bCs/>
      <w:kern w:val="1"/>
      <w:sz w:val="28"/>
      <w:szCs w:val="28"/>
      <w:lang w:eastAsia="zh-CN"/>
    </w:rPr>
  </w:style>
  <w:style w:type="paragraph" w:customStyle="1" w:styleId="141270">
    <w:name w:val="Стиль 14 пт полужирный По центру Первая строка:  127 см"/>
    <w:basedOn w:val="11"/>
    <w:uiPriority w:val="99"/>
    <w:rsid w:val="00C70C57"/>
    <w:pPr>
      <w:spacing w:before="240" w:after="60"/>
      <w:ind w:firstLine="720"/>
    </w:pPr>
    <w:rPr>
      <w:bCs/>
      <w:kern w:val="1"/>
      <w:sz w:val="28"/>
      <w:szCs w:val="28"/>
      <w:lang w:eastAsia="zh-CN"/>
    </w:rPr>
  </w:style>
  <w:style w:type="paragraph" w:customStyle="1" w:styleId="1fd">
    <w:name w:val="Заголовок таблицы ссылок1"/>
    <w:basedOn w:val="11"/>
    <w:next w:val="a0"/>
    <w:uiPriority w:val="99"/>
    <w:rsid w:val="00C70C57"/>
    <w:pPr>
      <w:keepLines/>
      <w:spacing w:before="480" w:line="276" w:lineRule="auto"/>
      <w:jc w:val="left"/>
    </w:pPr>
    <w:rPr>
      <w:rFonts w:ascii="Cambria" w:hAnsi="Cambria" w:cs="Cambria"/>
      <w:bCs/>
      <w:color w:val="365F91"/>
      <w:kern w:val="1"/>
      <w:sz w:val="28"/>
      <w:szCs w:val="28"/>
      <w:lang w:eastAsia="zh-CN"/>
    </w:rPr>
  </w:style>
  <w:style w:type="paragraph" w:styleId="2fa">
    <w:name w:val="toc 2"/>
    <w:basedOn w:val="a0"/>
    <w:next w:val="a0"/>
    <w:autoRedefine/>
    <w:uiPriority w:val="99"/>
    <w:rsid w:val="00C70C57"/>
    <w:pPr>
      <w:tabs>
        <w:tab w:val="right" w:leader="dot" w:pos="9356"/>
      </w:tabs>
      <w:ind w:firstLine="567"/>
      <w:jc w:val="both"/>
    </w:pPr>
    <w:rPr>
      <w:rFonts w:ascii="Arial Narrow" w:hAnsi="Arial Narrow" w:cs="Arial Narrow"/>
    </w:rPr>
  </w:style>
  <w:style w:type="paragraph" w:customStyle="1" w:styleId="140951">
    <w:name w:val="Стиль Стиль 14 пт полужирный Первая строка:  095 см + полужирный П..."/>
    <w:basedOn w:val="2"/>
    <w:uiPriority w:val="99"/>
    <w:rsid w:val="00C70C57"/>
    <w:pPr>
      <w:spacing w:before="240" w:after="60"/>
      <w:ind w:firstLine="708"/>
      <w:jc w:val="left"/>
    </w:pPr>
    <w:rPr>
      <w:sz w:val="28"/>
      <w:szCs w:val="28"/>
      <w:lang w:eastAsia="zh-CN"/>
    </w:rPr>
  </w:style>
  <w:style w:type="paragraph" w:customStyle="1" w:styleId="61">
    <w:name w:val="Стиль Перед:  6 пт"/>
    <w:basedOn w:val="2"/>
    <w:uiPriority w:val="99"/>
    <w:rsid w:val="00C70C57"/>
    <w:pPr>
      <w:spacing w:before="120" w:after="60"/>
      <w:jc w:val="left"/>
    </w:pPr>
    <w:rPr>
      <w:b/>
      <w:bCs/>
      <w:sz w:val="28"/>
      <w:szCs w:val="28"/>
      <w:lang w:eastAsia="zh-CN"/>
    </w:rPr>
  </w:style>
  <w:style w:type="paragraph" w:styleId="affffff6">
    <w:name w:val="Revision"/>
    <w:uiPriority w:val="99"/>
    <w:rsid w:val="00C70C57"/>
    <w:pPr>
      <w:suppressAutoHyphens/>
    </w:pPr>
    <w:rPr>
      <w:rFonts w:ascii="Times New Roman" w:eastAsia="Times New Roman" w:hAnsi="Times New Roman"/>
      <w:sz w:val="24"/>
      <w:szCs w:val="24"/>
      <w:lang w:eastAsia="zh-CN"/>
    </w:rPr>
  </w:style>
  <w:style w:type="paragraph" w:customStyle="1" w:styleId="43">
    <w:name w:val="Стиль4"/>
    <w:basedOn w:val="11"/>
    <w:uiPriority w:val="99"/>
    <w:rsid w:val="00C70C57"/>
    <w:pPr>
      <w:spacing w:before="240" w:after="60"/>
      <w:jc w:val="left"/>
    </w:pPr>
    <w:rPr>
      <w:rFonts w:ascii="Arial Narrow" w:hAnsi="Arial Narrow" w:cs="Arial Narrow"/>
      <w:bCs/>
      <w:kern w:val="1"/>
      <w:sz w:val="28"/>
      <w:szCs w:val="28"/>
      <w:lang w:eastAsia="zh-CN"/>
    </w:rPr>
  </w:style>
  <w:style w:type="paragraph" w:customStyle="1" w:styleId="53">
    <w:name w:val="Стиль5"/>
    <w:basedOn w:val="43"/>
    <w:uiPriority w:val="99"/>
    <w:rsid w:val="00C70C57"/>
  </w:style>
  <w:style w:type="paragraph" w:customStyle="1" w:styleId="62">
    <w:name w:val="Стиль6"/>
    <w:basedOn w:val="affd"/>
    <w:uiPriority w:val="99"/>
    <w:rsid w:val="00C70C57"/>
    <w:pPr>
      <w:jc w:val="left"/>
    </w:pPr>
    <w:rPr>
      <w:rFonts w:ascii="Arial Narrow" w:hAnsi="Arial Narrow" w:cs="Arial Narrow"/>
      <w:i/>
      <w:iCs/>
      <w:spacing w:val="15"/>
      <w:sz w:val="28"/>
      <w:szCs w:val="28"/>
      <w:lang w:eastAsia="zh-CN"/>
    </w:rPr>
  </w:style>
  <w:style w:type="paragraph" w:styleId="44">
    <w:name w:val="toc 4"/>
    <w:basedOn w:val="a0"/>
    <w:next w:val="a0"/>
    <w:autoRedefine/>
    <w:uiPriority w:val="99"/>
    <w:rsid w:val="00C70C57"/>
    <w:pPr>
      <w:spacing w:after="100" w:line="276" w:lineRule="auto"/>
      <w:ind w:left="660"/>
    </w:pPr>
    <w:rPr>
      <w:rFonts w:ascii="Calibri" w:hAnsi="Calibri" w:cs="Calibri"/>
      <w:sz w:val="22"/>
      <w:szCs w:val="22"/>
      <w:lang w:eastAsia="zh-CN"/>
    </w:rPr>
  </w:style>
  <w:style w:type="paragraph" w:styleId="54">
    <w:name w:val="toc 5"/>
    <w:basedOn w:val="a0"/>
    <w:next w:val="a0"/>
    <w:autoRedefine/>
    <w:uiPriority w:val="99"/>
    <w:rsid w:val="00C70C57"/>
    <w:pPr>
      <w:spacing w:after="100" w:line="276" w:lineRule="auto"/>
      <w:ind w:left="880"/>
    </w:pPr>
    <w:rPr>
      <w:rFonts w:ascii="Calibri" w:hAnsi="Calibri" w:cs="Calibri"/>
      <w:sz w:val="22"/>
      <w:szCs w:val="22"/>
      <w:lang w:eastAsia="zh-CN"/>
    </w:rPr>
  </w:style>
  <w:style w:type="paragraph" w:styleId="63">
    <w:name w:val="toc 6"/>
    <w:basedOn w:val="a0"/>
    <w:next w:val="a0"/>
    <w:autoRedefine/>
    <w:uiPriority w:val="99"/>
    <w:rsid w:val="00C70C57"/>
    <w:pPr>
      <w:spacing w:after="100" w:line="276" w:lineRule="auto"/>
      <w:ind w:left="1100"/>
    </w:pPr>
    <w:rPr>
      <w:rFonts w:ascii="Calibri" w:hAnsi="Calibri" w:cs="Calibri"/>
      <w:sz w:val="22"/>
      <w:szCs w:val="22"/>
      <w:lang w:eastAsia="zh-CN"/>
    </w:rPr>
  </w:style>
  <w:style w:type="paragraph" w:styleId="71">
    <w:name w:val="toc 7"/>
    <w:basedOn w:val="a0"/>
    <w:next w:val="a0"/>
    <w:autoRedefine/>
    <w:uiPriority w:val="99"/>
    <w:rsid w:val="00C70C57"/>
    <w:pPr>
      <w:spacing w:after="100" w:line="276" w:lineRule="auto"/>
      <w:ind w:left="1320"/>
    </w:pPr>
    <w:rPr>
      <w:rFonts w:ascii="Calibri" w:hAnsi="Calibri" w:cs="Calibri"/>
      <w:sz w:val="22"/>
      <w:szCs w:val="22"/>
      <w:lang w:eastAsia="zh-CN"/>
    </w:rPr>
  </w:style>
  <w:style w:type="paragraph" w:styleId="81">
    <w:name w:val="toc 8"/>
    <w:basedOn w:val="a0"/>
    <w:next w:val="a0"/>
    <w:autoRedefine/>
    <w:uiPriority w:val="99"/>
    <w:rsid w:val="00C70C57"/>
    <w:pPr>
      <w:spacing w:after="100" w:line="276" w:lineRule="auto"/>
      <w:ind w:left="1540"/>
    </w:pPr>
    <w:rPr>
      <w:rFonts w:ascii="Calibri" w:hAnsi="Calibri" w:cs="Calibri"/>
      <w:sz w:val="22"/>
      <w:szCs w:val="22"/>
      <w:lang w:eastAsia="zh-CN"/>
    </w:rPr>
  </w:style>
  <w:style w:type="paragraph" w:styleId="91">
    <w:name w:val="toc 9"/>
    <w:basedOn w:val="a0"/>
    <w:next w:val="a0"/>
    <w:autoRedefine/>
    <w:uiPriority w:val="99"/>
    <w:rsid w:val="00C70C57"/>
    <w:pPr>
      <w:spacing w:after="100" w:line="276" w:lineRule="auto"/>
      <w:ind w:left="1760"/>
    </w:pPr>
    <w:rPr>
      <w:rFonts w:ascii="Calibri" w:hAnsi="Calibri" w:cs="Calibri"/>
      <w:sz w:val="22"/>
      <w:szCs w:val="22"/>
      <w:lang w:eastAsia="zh-CN"/>
    </w:rPr>
  </w:style>
  <w:style w:type="paragraph" w:customStyle="1" w:styleId="1fe">
    <w:name w:val="Текст примечания1"/>
    <w:basedOn w:val="a0"/>
    <w:uiPriority w:val="99"/>
    <w:rsid w:val="00C70C57"/>
    <w:rPr>
      <w:sz w:val="20"/>
      <w:szCs w:val="20"/>
      <w:lang w:eastAsia="zh-CN"/>
    </w:rPr>
  </w:style>
  <w:style w:type="paragraph" w:customStyle="1" w:styleId="-6">
    <w:name w:val="пункт-6"/>
    <w:basedOn w:val="a0"/>
    <w:uiPriority w:val="99"/>
    <w:rsid w:val="00C70C57"/>
    <w:pPr>
      <w:tabs>
        <w:tab w:val="left" w:pos="3852"/>
      </w:tabs>
      <w:spacing w:line="288" w:lineRule="auto"/>
      <w:ind w:left="3852" w:hanging="1152"/>
      <w:jc w:val="both"/>
    </w:pPr>
    <w:rPr>
      <w:sz w:val="28"/>
      <w:szCs w:val="28"/>
      <w:lang w:eastAsia="zh-CN"/>
    </w:rPr>
  </w:style>
  <w:style w:type="paragraph" w:customStyle="1" w:styleId="-60">
    <w:name w:val="Пункт-6"/>
    <w:basedOn w:val="a0"/>
    <w:uiPriority w:val="99"/>
    <w:rsid w:val="00C70C57"/>
    <w:pPr>
      <w:tabs>
        <w:tab w:val="left" w:pos="2574"/>
      </w:tabs>
      <w:spacing w:line="288" w:lineRule="auto"/>
      <w:ind w:left="873" w:firstLine="567"/>
      <w:jc w:val="both"/>
    </w:pPr>
    <w:rPr>
      <w:sz w:val="28"/>
      <w:szCs w:val="28"/>
      <w:lang w:eastAsia="zh-CN"/>
    </w:rPr>
  </w:style>
  <w:style w:type="paragraph" w:customStyle="1" w:styleId="3d">
    <w:name w:val="Пункт_3"/>
    <w:basedOn w:val="a0"/>
    <w:uiPriority w:val="99"/>
    <w:rsid w:val="00C70C57"/>
    <w:pPr>
      <w:tabs>
        <w:tab w:val="left" w:pos="1694"/>
      </w:tabs>
      <w:spacing w:line="360" w:lineRule="auto"/>
      <w:ind w:left="1694" w:hanging="1133"/>
      <w:jc w:val="both"/>
    </w:pPr>
    <w:rPr>
      <w:sz w:val="28"/>
      <w:szCs w:val="28"/>
      <w:lang w:eastAsia="zh-CN"/>
    </w:rPr>
  </w:style>
  <w:style w:type="paragraph" w:customStyle="1" w:styleId="s1">
    <w:name w:val="s_1"/>
    <w:basedOn w:val="a0"/>
    <w:rsid w:val="00C70C57"/>
    <w:pPr>
      <w:spacing w:before="280" w:after="280"/>
    </w:pPr>
    <w:rPr>
      <w:lang w:eastAsia="zh-CN"/>
    </w:rPr>
  </w:style>
  <w:style w:type="paragraph" w:customStyle="1" w:styleId="affffff7">
    <w:name w:val="Пункт"/>
    <w:basedOn w:val="a0"/>
    <w:uiPriority w:val="99"/>
    <w:rsid w:val="00C70C57"/>
    <w:pPr>
      <w:tabs>
        <w:tab w:val="left" w:pos="1980"/>
      </w:tabs>
      <w:ind w:left="1404" w:hanging="504"/>
      <w:jc w:val="both"/>
    </w:pPr>
    <w:rPr>
      <w:lang w:eastAsia="zh-CN"/>
    </w:rPr>
  </w:style>
  <w:style w:type="paragraph" w:customStyle="1" w:styleId="-3">
    <w:name w:val="Пункт-3"/>
    <w:basedOn w:val="a0"/>
    <w:uiPriority w:val="99"/>
    <w:rsid w:val="00C70C57"/>
    <w:pPr>
      <w:spacing w:line="288" w:lineRule="auto"/>
      <w:jc w:val="both"/>
    </w:pPr>
    <w:rPr>
      <w:rFonts w:eastAsia="Calibri"/>
      <w:sz w:val="28"/>
      <w:szCs w:val="28"/>
      <w:lang w:eastAsia="zh-CN"/>
    </w:rPr>
  </w:style>
  <w:style w:type="paragraph" w:customStyle="1" w:styleId="-4">
    <w:name w:val="Пункт-4"/>
    <w:basedOn w:val="a0"/>
    <w:uiPriority w:val="99"/>
    <w:rsid w:val="00C70C57"/>
    <w:pPr>
      <w:spacing w:line="288" w:lineRule="auto"/>
      <w:jc w:val="both"/>
    </w:pPr>
    <w:rPr>
      <w:rFonts w:eastAsia="Calibri"/>
      <w:sz w:val="28"/>
      <w:szCs w:val="28"/>
      <w:lang w:eastAsia="zh-CN"/>
    </w:rPr>
  </w:style>
  <w:style w:type="paragraph" w:customStyle="1" w:styleId="101">
    <w:name w:val="Оглавление 10"/>
    <w:basedOn w:val="1f"/>
    <w:uiPriority w:val="99"/>
    <w:rsid w:val="00C70C57"/>
    <w:pPr>
      <w:tabs>
        <w:tab w:val="right" w:leader="dot" w:pos="7091"/>
      </w:tabs>
      <w:ind w:left="2547"/>
    </w:pPr>
    <w:rPr>
      <w:rFonts w:cs="Times New Roman"/>
      <w:sz w:val="24"/>
      <w:szCs w:val="24"/>
    </w:rPr>
  </w:style>
  <w:style w:type="character" w:customStyle="1" w:styleId="f">
    <w:name w:val="f"/>
    <w:uiPriority w:val="99"/>
    <w:rsid w:val="00C70C57"/>
  </w:style>
  <w:style w:type="paragraph" w:customStyle="1" w:styleId="pboth">
    <w:name w:val="pboth"/>
    <w:basedOn w:val="a0"/>
    <w:uiPriority w:val="99"/>
    <w:rsid w:val="00AF5375"/>
    <w:pPr>
      <w:spacing w:before="100" w:beforeAutospacing="1" w:after="100" w:afterAutospacing="1"/>
    </w:pPr>
  </w:style>
  <w:style w:type="paragraph" w:customStyle="1" w:styleId="headertext">
    <w:name w:val="headertext"/>
    <w:basedOn w:val="a0"/>
    <w:rsid w:val="00004D02"/>
    <w:pPr>
      <w:spacing w:before="100" w:beforeAutospacing="1" w:after="100" w:afterAutospacing="1"/>
    </w:pPr>
  </w:style>
  <w:style w:type="character" w:styleId="affffff8">
    <w:name w:val="Emphasis"/>
    <w:basedOn w:val="a1"/>
    <w:qFormat/>
    <w:rsid w:val="007D59E8"/>
    <w:rPr>
      <w:rFonts w:ascii="Times New Roman" w:hAnsi="Times New Roman" w:cs="Times New Roman" w:hint="default"/>
      <w:i/>
      <w:iCs/>
    </w:rPr>
  </w:style>
  <w:style w:type="paragraph" w:customStyle="1" w:styleId="affffff9">
    <w:name w:val="Штамп"/>
    <w:rsid w:val="007D59E8"/>
    <w:pPr>
      <w:framePr w:hSpace="180" w:wrap="around" w:vAnchor="text" w:hAnchor="page" w:x="1014" w:y="-719"/>
      <w:jc w:val="center"/>
    </w:pPr>
    <w:rPr>
      <w:rFonts w:ascii="Arial" w:hAnsi="Arial"/>
      <w:noProof/>
      <w:lang w:val="en-US" w:eastAsia="en-US"/>
    </w:rPr>
  </w:style>
  <w:style w:type="character" w:customStyle="1" w:styleId="1ff">
    <w:name w:val="Текст сноски Знак1"/>
    <w:basedOn w:val="a1"/>
    <w:rsid w:val="00A33958"/>
  </w:style>
  <w:style w:type="paragraph" w:customStyle="1" w:styleId="Style7">
    <w:name w:val="Style7"/>
    <w:basedOn w:val="a0"/>
    <w:rsid w:val="00A33958"/>
    <w:pPr>
      <w:widowControl w:val="0"/>
      <w:autoSpaceDE w:val="0"/>
      <w:autoSpaceDN w:val="0"/>
      <w:adjustRightInd w:val="0"/>
    </w:pPr>
    <w:rPr>
      <w:rFonts w:ascii="Calibri" w:eastAsia="Calibri" w:hAnsi="Calibri"/>
    </w:rPr>
  </w:style>
  <w:style w:type="paragraph" w:customStyle="1" w:styleId="72">
    <w:name w:val="Основной текст7"/>
    <w:basedOn w:val="a0"/>
    <w:rsid w:val="00A33958"/>
    <w:pPr>
      <w:widowControl w:val="0"/>
      <w:shd w:val="clear" w:color="auto" w:fill="FFFFFF"/>
      <w:spacing w:before="300" w:line="614" w:lineRule="exact"/>
      <w:ind w:hanging="1400"/>
      <w:jc w:val="center"/>
    </w:pPr>
    <w:rPr>
      <w:rFonts w:eastAsia="Calibri"/>
      <w:sz w:val="28"/>
      <w:szCs w:val="28"/>
    </w:rPr>
  </w:style>
  <w:style w:type="character" w:customStyle="1" w:styleId="FontStyle15">
    <w:name w:val="Font Style15"/>
    <w:rsid w:val="00A33958"/>
    <w:rPr>
      <w:rFonts w:ascii="Times New Roman" w:hAnsi="Times New Roman" w:cs="Times New Roman" w:hint="default"/>
      <w:sz w:val="26"/>
      <w:szCs w:val="26"/>
    </w:rPr>
  </w:style>
  <w:style w:type="character" w:customStyle="1" w:styleId="Heading1Char">
    <w:name w:val="Heading 1 Char"/>
    <w:locked/>
    <w:rsid w:val="00A33958"/>
    <w:rPr>
      <w:sz w:val="28"/>
      <w:szCs w:val="28"/>
      <w:lang w:val="ru-RU" w:eastAsia="ru-RU" w:bidi="ar-SA"/>
    </w:rPr>
  </w:style>
  <w:style w:type="paragraph" w:customStyle="1" w:styleId="sourcetagjustify">
    <w:name w:val="source__tag justify"/>
    <w:basedOn w:val="a0"/>
    <w:rsid w:val="00DD4EFB"/>
    <w:pPr>
      <w:spacing w:before="100" w:beforeAutospacing="1" w:after="100" w:afterAutospacing="1"/>
    </w:pPr>
    <w:rPr>
      <w:rFonts w:eastAsia="Calibri"/>
    </w:rPr>
  </w:style>
  <w:style w:type="character" w:customStyle="1" w:styleId="2fb">
    <w:name w:val="Основной текст2"/>
    <w:rsid w:val="008B2B2B"/>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lang w:val="ru-RU"/>
    </w:rPr>
  </w:style>
  <w:style w:type="character" w:customStyle="1" w:styleId="FontStyle30">
    <w:name w:val="Font Style30"/>
    <w:basedOn w:val="a1"/>
    <w:uiPriority w:val="99"/>
    <w:rsid w:val="003208E9"/>
    <w:rPr>
      <w:rFonts w:ascii="Times New Roman" w:hAnsi="Times New Roman" w:cs="Times New Roman"/>
      <w:sz w:val="26"/>
      <w:szCs w:val="26"/>
    </w:rPr>
  </w:style>
  <w:style w:type="paragraph" w:customStyle="1" w:styleId="212">
    <w:name w:val="21"/>
    <w:basedOn w:val="a0"/>
    <w:rsid w:val="00DE2F3E"/>
    <w:pPr>
      <w:spacing w:before="100" w:beforeAutospacing="1" w:after="100" w:afterAutospacing="1"/>
    </w:pPr>
  </w:style>
  <w:style w:type="paragraph" w:styleId="55">
    <w:name w:val="List 5"/>
    <w:basedOn w:val="a0"/>
    <w:rsid w:val="00DE2F3E"/>
    <w:pPr>
      <w:ind w:left="1415" w:hanging="283"/>
    </w:pPr>
  </w:style>
  <w:style w:type="paragraph" w:customStyle="1" w:styleId="CharChar1CharChar1CharChar">
    <w:name w:val="Char Char Знак Знак1 Char Char1 Знак Знак Char Char"/>
    <w:basedOn w:val="a0"/>
    <w:rsid w:val="00DE2F3E"/>
    <w:pPr>
      <w:spacing w:before="100" w:beforeAutospacing="1" w:after="100" w:afterAutospacing="1"/>
    </w:pPr>
    <w:rPr>
      <w:rFonts w:ascii="Tahoma" w:hAnsi="Tahoma"/>
      <w:sz w:val="20"/>
      <w:szCs w:val="20"/>
      <w:lang w:val="en-US" w:eastAsia="en-US"/>
    </w:rPr>
  </w:style>
  <w:style w:type="paragraph" w:customStyle="1" w:styleId="2fc">
    <w:name w:val="Обычный2"/>
    <w:rsid w:val="00DE2F3E"/>
    <w:pPr>
      <w:widowControl w:val="0"/>
      <w:snapToGrid w:val="0"/>
      <w:spacing w:before="20" w:after="20"/>
    </w:pPr>
    <w:rPr>
      <w:rFonts w:ascii="Times New Roman" w:eastAsia="Times New Roman" w:hAnsi="Times New Roman"/>
      <w:sz w:val="24"/>
    </w:rPr>
  </w:style>
  <w:style w:type="paragraph" w:customStyle="1" w:styleId="111">
    <w:name w:val="Знак Знак Знак Знак1 Знак Знак Знак Знак Знак Знак Знак Знак1 Знак"/>
    <w:basedOn w:val="a0"/>
    <w:rsid w:val="00DE2F3E"/>
    <w:pPr>
      <w:spacing w:before="100" w:beforeAutospacing="1" w:after="100" w:afterAutospacing="1"/>
      <w:jc w:val="both"/>
    </w:pPr>
    <w:rPr>
      <w:rFonts w:ascii="Tahoma" w:hAnsi="Tahoma"/>
      <w:sz w:val="20"/>
      <w:szCs w:val="20"/>
      <w:lang w:val="en-US" w:eastAsia="en-US"/>
    </w:rPr>
  </w:style>
  <w:style w:type="paragraph" w:customStyle="1" w:styleId="2fd">
    <w:name w:val="2"/>
    <w:basedOn w:val="a0"/>
    <w:rsid w:val="00DE2F3E"/>
    <w:pPr>
      <w:spacing w:after="160" w:line="240" w:lineRule="exact"/>
    </w:pPr>
    <w:rPr>
      <w:rFonts w:ascii="Verdana" w:hAnsi="Verdana"/>
      <w:lang w:val="en-US" w:eastAsia="en-US"/>
    </w:rPr>
  </w:style>
  <w:style w:type="paragraph" w:customStyle="1" w:styleId="11Char">
    <w:name w:val="Знак1 Знак Знак Знак Знак Знак Знак Знак Знак1 Char"/>
    <w:basedOn w:val="a0"/>
    <w:rsid w:val="00DE2F3E"/>
    <w:pPr>
      <w:spacing w:after="160" w:line="240" w:lineRule="exact"/>
    </w:pPr>
    <w:rPr>
      <w:rFonts w:ascii="Verdana" w:hAnsi="Verdana"/>
      <w:sz w:val="20"/>
      <w:szCs w:val="20"/>
      <w:lang w:val="en-US" w:eastAsia="en-US"/>
    </w:rPr>
  </w:style>
  <w:style w:type="character" w:customStyle="1" w:styleId="FontStyle14">
    <w:name w:val="Font Style14"/>
    <w:rsid w:val="00DE2F3E"/>
    <w:rPr>
      <w:rFonts w:ascii="Times New Roman" w:hAnsi="Times New Roman" w:cs="Times New Roman"/>
      <w:sz w:val="26"/>
      <w:szCs w:val="26"/>
    </w:rPr>
  </w:style>
  <w:style w:type="paragraph" w:customStyle="1" w:styleId="affffffa">
    <w:name w:val="Знак Знак Знак Знак Знак Знак Знак Знак Знак Знак"/>
    <w:basedOn w:val="a0"/>
    <w:rsid w:val="00DE2F3E"/>
    <w:pPr>
      <w:widowControl w:val="0"/>
      <w:adjustRightInd w:val="0"/>
      <w:spacing w:after="160" w:line="240" w:lineRule="exact"/>
      <w:jc w:val="right"/>
    </w:pPr>
    <w:rPr>
      <w:sz w:val="20"/>
      <w:szCs w:val="20"/>
      <w:lang w:val="en-GB" w:eastAsia="en-US"/>
    </w:rPr>
  </w:style>
  <w:style w:type="paragraph" w:customStyle="1" w:styleId="1ff0">
    <w:name w:val="1"/>
    <w:basedOn w:val="a0"/>
    <w:rsid w:val="00DE2F3E"/>
    <w:pPr>
      <w:spacing w:after="160" w:line="240" w:lineRule="exact"/>
    </w:pPr>
    <w:rPr>
      <w:rFonts w:ascii="Verdana" w:hAnsi="Verdana"/>
      <w:lang w:val="en-US" w:eastAsia="en-US"/>
    </w:rPr>
  </w:style>
  <w:style w:type="paragraph" w:customStyle="1" w:styleId="1ff1">
    <w:name w:val="Цитата1"/>
    <w:basedOn w:val="a0"/>
    <w:rsid w:val="00DE2F3E"/>
    <w:pPr>
      <w:shd w:val="clear" w:color="auto" w:fill="FFFFFF"/>
      <w:suppressAutoHyphens/>
      <w:spacing w:before="326" w:line="240" w:lineRule="exact"/>
      <w:ind w:left="10" w:right="5357"/>
    </w:pPr>
    <w:rPr>
      <w:b/>
      <w:bCs/>
      <w:color w:val="424242"/>
      <w:spacing w:val="-10"/>
      <w:sz w:val="28"/>
      <w:szCs w:val="28"/>
      <w:lang w:eastAsia="ar-SA"/>
    </w:rPr>
  </w:style>
  <w:style w:type="character" w:customStyle="1" w:styleId="92">
    <w:name w:val="Знак Знак9"/>
    <w:rsid w:val="00DE2F3E"/>
    <w:rPr>
      <w:sz w:val="28"/>
    </w:rPr>
  </w:style>
  <w:style w:type="character" w:customStyle="1" w:styleId="Heading3Char">
    <w:name w:val="Heading 3 Char"/>
    <w:basedOn w:val="a1"/>
    <w:locked/>
    <w:rsid w:val="00DE2F3E"/>
    <w:rPr>
      <w:rFonts w:cs="Times New Roman"/>
      <w:color w:val="000000"/>
      <w:sz w:val="32"/>
      <w:lang w:val="ru-RU" w:eastAsia="ru-RU"/>
    </w:rPr>
  </w:style>
  <w:style w:type="character" w:customStyle="1" w:styleId="Heading6Char">
    <w:name w:val="Heading 6 Char"/>
    <w:basedOn w:val="a1"/>
    <w:locked/>
    <w:rsid w:val="00DE2F3E"/>
    <w:rPr>
      <w:rFonts w:cs="Times New Roman"/>
      <w:b/>
      <w:color w:val="000000"/>
      <w:sz w:val="28"/>
      <w:lang w:val="ru-RU" w:eastAsia="ru-RU"/>
    </w:rPr>
  </w:style>
  <w:style w:type="character" w:customStyle="1" w:styleId="Heading7Char">
    <w:name w:val="Heading 7 Char"/>
    <w:basedOn w:val="a1"/>
    <w:locked/>
    <w:rsid w:val="00DE2F3E"/>
    <w:rPr>
      <w:rFonts w:ascii="Calibri" w:hAnsi="Calibri" w:cs="Times New Roman"/>
      <w:sz w:val="24"/>
      <w:szCs w:val="24"/>
      <w:lang w:val="en-US" w:eastAsia="en-US" w:bidi="ar-SA"/>
    </w:rPr>
  </w:style>
  <w:style w:type="character" w:customStyle="1" w:styleId="Heading8Char">
    <w:name w:val="Heading 8 Char"/>
    <w:basedOn w:val="a1"/>
    <w:locked/>
    <w:rsid w:val="00DE2F3E"/>
    <w:rPr>
      <w:rFonts w:cs="Times New Roman"/>
      <w:sz w:val="26"/>
      <w:lang w:val="ru-RU" w:eastAsia="ru-RU"/>
    </w:rPr>
  </w:style>
  <w:style w:type="character" w:customStyle="1" w:styleId="Heading9Char">
    <w:name w:val="Heading 9 Char"/>
    <w:basedOn w:val="a1"/>
    <w:locked/>
    <w:rsid w:val="00DE2F3E"/>
    <w:rPr>
      <w:rFonts w:cs="Times New Roman"/>
      <w:b/>
      <w:sz w:val="28"/>
      <w:lang w:val="ru-RU" w:eastAsia="ru-RU"/>
    </w:rPr>
  </w:style>
  <w:style w:type="character" w:customStyle="1" w:styleId="HeaderChar">
    <w:name w:val="Header Char"/>
    <w:aliases w:val="ВерхКолонтитул Char"/>
    <w:basedOn w:val="a1"/>
    <w:uiPriority w:val="99"/>
    <w:locked/>
    <w:rsid w:val="00DE2F3E"/>
    <w:rPr>
      <w:rFonts w:cs="Times New Roman"/>
      <w:lang w:val="ru-RU" w:eastAsia="ru-RU"/>
    </w:rPr>
  </w:style>
  <w:style w:type="character" w:customStyle="1" w:styleId="BodyText2Char">
    <w:name w:val="Body Text 2 Char"/>
    <w:basedOn w:val="a1"/>
    <w:locked/>
    <w:rsid w:val="00DE2F3E"/>
    <w:rPr>
      <w:rFonts w:ascii="Bookman Old Style" w:hAnsi="Bookman Old Style" w:cs="Times New Roman"/>
      <w:sz w:val="24"/>
      <w:lang w:val="ru-RU" w:eastAsia="ru-RU" w:bidi="ar-SA"/>
    </w:rPr>
  </w:style>
  <w:style w:type="character" w:customStyle="1" w:styleId="TitleChar">
    <w:name w:val="Title Char"/>
    <w:basedOn w:val="a1"/>
    <w:locked/>
    <w:rsid w:val="00DE2F3E"/>
    <w:rPr>
      <w:rFonts w:cs="Times New Roman"/>
      <w:sz w:val="28"/>
      <w:lang w:val="ru-RU" w:eastAsia="ru-RU"/>
    </w:rPr>
  </w:style>
  <w:style w:type="character" w:customStyle="1" w:styleId="BodyText3Char">
    <w:name w:val="Body Text 3 Char"/>
    <w:basedOn w:val="a1"/>
    <w:locked/>
    <w:rsid w:val="00DE2F3E"/>
    <w:rPr>
      <w:rFonts w:cs="Times New Roman"/>
      <w:sz w:val="16"/>
      <w:lang w:val="ru-RU" w:eastAsia="ru-RU"/>
    </w:rPr>
  </w:style>
  <w:style w:type="character" w:customStyle="1" w:styleId="BodyTextIndent3Char">
    <w:name w:val="Body Text Indent 3 Char"/>
    <w:basedOn w:val="a1"/>
    <w:locked/>
    <w:rsid w:val="00DE2F3E"/>
    <w:rPr>
      <w:rFonts w:cs="Times New Roman"/>
      <w:sz w:val="16"/>
      <w:lang w:val="ru-RU" w:eastAsia="ru-RU"/>
    </w:rPr>
  </w:style>
  <w:style w:type="paragraph" w:customStyle="1" w:styleId="CharChar1CharChar1CharChar0">
    <w:name w:val="Char Char Знак Знак1 Char Char1 Знак Знак Char Char"/>
    <w:basedOn w:val="a0"/>
    <w:rsid w:val="00DE2F3E"/>
    <w:pPr>
      <w:spacing w:before="100" w:beforeAutospacing="1" w:after="100" w:afterAutospacing="1"/>
    </w:pPr>
    <w:rPr>
      <w:rFonts w:ascii="Tahoma" w:hAnsi="Tahoma"/>
      <w:sz w:val="20"/>
      <w:szCs w:val="20"/>
      <w:lang w:val="en-US" w:eastAsia="en-US"/>
    </w:rPr>
  </w:style>
  <w:style w:type="paragraph" w:customStyle="1" w:styleId="Normal1">
    <w:name w:val="Normal1"/>
    <w:rsid w:val="00DE2F3E"/>
    <w:pPr>
      <w:widowControl w:val="0"/>
      <w:snapToGrid w:val="0"/>
      <w:spacing w:before="20" w:after="20"/>
    </w:pPr>
    <w:rPr>
      <w:rFonts w:ascii="Times New Roman" w:eastAsia="Times New Roman" w:hAnsi="Times New Roman"/>
      <w:sz w:val="24"/>
    </w:rPr>
  </w:style>
  <w:style w:type="paragraph" w:customStyle="1" w:styleId="affffffb">
    <w:name w:val="Знак Знак Знак Знак Знак Знак Знак Знак Знак Знак"/>
    <w:basedOn w:val="a0"/>
    <w:uiPriority w:val="99"/>
    <w:rsid w:val="00DE2F3E"/>
    <w:pPr>
      <w:widowControl w:val="0"/>
      <w:adjustRightInd w:val="0"/>
      <w:spacing w:after="160" w:line="240" w:lineRule="exact"/>
      <w:jc w:val="right"/>
    </w:pPr>
    <w:rPr>
      <w:sz w:val="20"/>
      <w:szCs w:val="20"/>
      <w:lang w:val="en-GB" w:eastAsia="en-US"/>
    </w:rPr>
  </w:style>
  <w:style w:type="character" w:customStyle="1" w:styleId="93">
    <w:name w:val="Знак Знак9"/>
    <w:rsid w:val="00DE2F3E"/>
    <w:rPr>
      <w:sz w:val="28"/>
    </w:rPr>
  </w:style>
  <w:style w:type="paragraph" w:customStyle="1" w:styleId="affffffc">
    <w:name w:val="таблица"/>
    <w:basedOn w:val="a0"/>
    <w:rsid w:val="00854919"/>
    <w:rPr>
      <w:rFonts w:ascii="Arial" w:hAnsi="Arial"/>
      <w:sz w:val="20"/>
      <w:szCs w:val="20"/>
    </w:rPr>
  </w:style>
  <w:style w:type="paragraph" w:customStyle="1" w:styleId="formattexttopleveltext">
    <w:name w:val="formattext topleveltext"/>
    <w:basedOn w:val="a0"/>
    <w:rsid w:val="00854919"/>
    <w:pPr>
      <w:spacing w:before="100" w:beforeAutospacing="1" w:after="100" w:afterAutospacing="1"/>
    </w:pPr>
  </w:style>
  <w:style w:type="character" w:customStyle="1" w:styleId="1ff2">
    <w:name w:val="Текст концевой сноски Знак1"/>
    <w:basedOn w:val="a1"/>
    <w:rsid w:val="00854919"/>
  </w:style>
  <w:style w:type="paragraph" w:customStyle="1" w:styleId="formattext">
    <w:name w:val="formattext"/>
    <w:basedOn w:val="a0"/>
    <w:rsid w:val="00D240BD"/>
    <w:pPr>
      <w:spacing w:before="100" w:beforeAutospacing="1" w:after="100" w:afterAutospacing="1"/>
    </w:pPr>
  </w:style>
  <w:style w:type="paragraph" w:customStyle="1" w:styleId="pj">
    <w:name w:val="pj"/>
    <w:basedOn w:val="a0"/>
    <w:rsid w:val="00D240BD"/>
    <w:pPr>
      <w:spacing w:before="100" w:beforeAutospacing="1" w:after="100" w:afterAutospacing="1"/>
    </w:pPr>
  </w:style>
  <w:style w:type="paragraph" w:customStyle="1" w:styleId="1ff3">
    <w:name w:val="Обычный 1"/>
    <w:basedOn w:val="a0"/>
    <w:rsid w:val="00A83F58"/>
    <w:pPr>
      <w:spacing w:before="120" w:after="120"/>
      <w:ind w:firstLine="567"/>
      <w:jc w:val="both"/>
    </w:pPr>
    <w:rPr>
      <w:lang w:eastAsia="zh-CN"/>
    </w:rPr>
  </w:style>
  <w:style w:type="paragraph" w:customStyle="1" w:styleId="1ff4">
    <w:name w:val="Знак Знак1 Знак"/>
    <w:basedOn w:val="a0"/>
    <w:autoRedefine/>
    <w:rsid w:val="00285872"/>
    <w:pPr>
      <w:spacing w:after="160" w:line="240" w:lineRule="exact"/>
    </w:pPr>
    <w:rPr>
      <w:rFonts w:eastAsia="SimSun"/>
      <w:b/>
      <w:lang w:val="en-US" w:eastAsia="en-US"/>
    </w:rPr>
  </w:style>
  <w:style w:type="paragraph" w:customStyle="1" w:styleId="headertexttopleveltextcentertext">
    <w:name w:val="headertext topleveltext centertext"/>
    <w:basedOn w:val="a0"/>
    <w:uiPriority w:val="99"/>
    <w:rsid w:val="00464A50"/>
    <w:pPr>
      <w:spacing w:before="100" w:beforeAutospacing="1" w:after="100" w:afterAutospacing="1"/>
    </w:pPr>
  </w:style>
  <w:style w:type="paragraph" w:customStyle="1" w:styleId="a00">
    <w:name w:val="a0"/>
    <w:basedOn w:val="a0"/>
    <w:rsid w:val="009F41F5"/>
    <w:pPr>
      <w:spacing w:before="100" w:beforeAutospacing="1" w:after="100" w:afterAutospacing="1"/>
    </w:pPr>
    <w:rPr>
      <w:rFonts w:eastAsia="Calibri"/>
    </w:rPr>
  </w:style>
  <w:style w:type="character" w:customStyle="1" w:styleId="212pt">
    <w:name w:val="Основной текст (2) + 12 pt"/>
    <w:aliases w:val="Курсив"/>
    <w:rsid w:val="007D624E"/>
    <w:rPr>
      <w:rFonts w:ascii="Times New Roman" w:hAnsi="Times New Roman" w:cs="Times New Roman" w:hint="default"/>
      <w:strike w:val="0"/>
      <w:dstrike w:val="0"/>
      <w:sz w:val="24"/>
      <w:szCs w:val="24"/>
      <w:u w:val="none"/>
      <w:effect w:val="none"/>
    </w:rPr>
  </w:style>
  <w:style w:type="paragraph" w:customStyle="1" w:styleId="s3">
    <w:name w:val="s_3"/>
    <w:basedOn w:val="a0"/>
    <w:rsid w:val="0041698B"/>
    <w:pPr>
      <w:spacing w:before="100" w:beforeAutospacing="1" w:after="100" w:afterAutospacing="1"/>
    </w:pPr>
  </w:style>
  <w:style w:type="paragraph" w:customStyle="1" w:styleId="xl92">
    <w:name w:val="xl92"/>
    <w:basedOn w:val="a0"/>
    <w:rsid w:val="0023754D"/>
    <w:pPr>
      <w:shd w:val="clear" w:color="000000" w:fill="FFFFFF"/>
      <w:spacing w:before="100" w:beforeAutospacing="1" w:after="100" w:afterAutospacing="1"/>
    </w:pPr>
  </w:style>
  <w:style w:type="paragraph" w:customStyle="1" w:styleId="xl93">
    <w:name w:val="xl93"/>
    <w:basedOn w:val="a0"/>
    <w:rsid w:val="0023754D"/>
    <w:pPr>
      <w:spacing w:before="100" w:beforeAutospacing="1" w:after="100" w:afterAutospacing="1"/>
    </w:pPr>
    <w:rPr>
      <w:b/>
      <w:bCs/>
    </w:rPr>
  </w:style>
  <w:style w:type="paragraph" w:customStyle="1" w:styleId="xl94">
    <w:name w:val="xl94"/>
    <w:basedOn w:val="a0"/>
    <w:rsid w:val="0023754D"/>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CYR" w:hAnsi="Arial CYR" w:cs="Arial CYR"/>
      <w:b/>
      <w:bCs/>
      <w:color w:val="000000"/>
      <w:sz w:val="20"/>
      <w:szCs w:val="20"/>
    </w:rPr>
  </w:style>
  <w:style w:type="paragraph" w:customStyle="1" w:styleId="xl95">
    <w:name w:val="xl95"/>
    <w:basedOn w:val="a0"/>
    <w:rsid w:val="0023754D"/>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CYR" w:hAnsi="Arial CYR" w:cs="Arial CYR"/>
      <w:b/>
      <w:bCs/>
      <w:color w:val="000000"/>
      <w:sz w:val="20"/>
      <w:szCs w:val="20"/>
    </w:rPr>
  </w:style>
  <w:style w:type="paragraph" w:customStyle="1" w:styleId="xl96">
    <w:name w:val="xl96"/>
    <w:basedOn w:val="a0"/>
    <w:rsid w:val="0023754D"/>
    <w:pPr>
      <w:pBdr>
        <w:top w:val="single" w:sz="4" w:space="0" w:color="000000"/>
      </w:pBdr>
      <w:shd w:val="clear" w:color="000000" w:fill="FFFFFF"/>
      <w:spacing w:before="100" w:beforeAutospacing="1" w:after="100" w:afterAutospacing="1"/>
      <w:jc w:val="right"/>
      <w:textAlignment w:val="top"/>
    </w:pPr>
    <w:rPr>
      <w:rFonts w:ascii="Arial CYR" w:hAnsi="Arial CYR" w:cs="Arial CYR"/>
      <w:b/>
      <w:bCs/>
      <w:color w:val="000000"/>
      <w:sz w:val="20"/>
      <w:szCs w:val="20"/>
    </w:rPr>
  </w:style>
  <w:style w:type="paragraph" w:customStyle="1" w:styleId="xl97">
    <w:name w:val="xl97"/>
    <w:basedOn w:val="a0"/>
    <w:rsid w:val="0023754D"/>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top"/>
    </w:pPr>
    <w:rPr>
      <w:rFonts w:ascii="Arial CYR" w:hAnsi="Arial CYR" w:cs="Arial CYR"/>
      <w:b/>
      <w:bCs/>
      <w:color w:val="000000"/>
      <w:sz w:val="20"/>
      <w:szCs w:val="20"/>
    </w:rPr>
  </w:style>
  <w:style w:type="paragraph" w:customStyle="1" w:styleId="xl98">
    <w:name w:val="xl98"/>
    <w:basedOn w:val="a0"/>
    <w:rsid w:val="0023754D"/>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rFonts w:ascii="Arial CYR" w:hAnsi="Arial CYR" w:cs="Arial CYR"/>
      <w:b/>
      <w:bCs/>
      <w:color w:val="000000"/>
      <w:sz w:val="20"/>
      <w:szCs w:val="20"/>
    </w:rPr>
  </w:style>
  <w:style w:type="paragraph" w:customStyle="1" w:styleId="xl99">
    <w:name w:val="xl99"/>
    <w:basedOn w:val="a0"/>
    <w:rsid w:val="0023754D"/>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top"/>
    </w:pPr>
    <w:rPr>
      <w:rFonts w:ascii="Arial CYR" w:hAnsi="Arial CYR" w:cs="Arial CYR"/>
      <w:b/>
      <w:bCs/>
      <w:color w:val="000000"/>
      <w:sz w:val="20"/>
      <w:szCs w:val="20"/>
    </w:rPr>
  </w:style>
  <w:style w:type="paragraph" w:customStyle="1" w:styleId="xl100">
    <w:name w:val="xl100"/>
    <w:basedOn w:val="a0"/>
    <w:rsid w:val="0023754D"/>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top"/>
    </w:pPr>
    <w:rPr>
      <w:rFonts w:ascii="Arial CYR" w:hAnsi="Arial CYR" w:cs="Arial CYR"/>
      <w:color w:val="000000"/>
      <w:sz w:val="20"/>
      <w:szCs w:val="20"/>
    </w:rPr>
  </w:style>
  <w:style w:type="paragraph" w:customStyle="1" w:styleId="xl101">
    <w:name w:val="xl101"/>
    <w:basedOn w:val="a0"/>
    <w:rsid w:val="0023754D"/>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top"/>
    </w:pPr>
    <w:rPr>
      <w:rFonts w:ascii="Arial CYR" w:hAnsi="Arial CYR" w:cs="Arial CYR"/>
      <w:color w:val="000000"/>
      <w:sz w:val="20"/>
      <w:szCs w:val="20"/>
    </w:rPr>
  </w:style>
  <w:style w:type="paragraph" w:customStyle="1" w:styleId="xl102">
    <w:name w:val="xl102"/>
    <w:basedOn w:val="a0"/>
    <w:rsid w:val="0023754D"/>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rFonts w:ascii="Arial CYR" w:hAnsi="Arial CYR" w:cs="Arial CYR"/>
      <w:color w:val="000000"/>
      <w:sz w:val="20"/>
      <w:szCs w:val="20"/>
    </w:rPr>
  </w:style>
  <w:style w:type="paragraph" w:customStyle="1" w:styleId="xl103">
    <w:name w:val="xl103"/>
    <w:basedOn w:val="a0"/>
    <w:rsid w:val="0023754D"/>
    <w:pPr>
      <w:pBdr>
        <w:top w:val="single" w:sz="4" w:space="0" w:color="000000"/>
      </w:pBdr>
      <w:shd w:val="clear" w:color="000000" w:fill="FFFFFF"/>
      <w:spacing w:before="100" w:beforeAutospacing="1" w:after="100" w:afterAutospacing="1"/>
    </w:pPr>
    <w:rPr>
      <w:rFonts w:ascii="Arial CYR" w:hAnsi="Arial CYR" w:cs="Arial CYR"/>
      <w:b/>
      <w:bCs/>
      <w:color w:val="000000"/>
      <w:sz w:val="20"/>
      <w:szCs w:val="20"/>
    </w:rPr>
  </w:style>
  <w:style w:type="paragraph" w:customStyle="1" w:styleId="xl104">
    <w:name w:val="xl104"/>
    <w:basedOn w:val="a0"/>
    <w:rsid w:val="00393ACB"/>
    <w:pPr>
      <w:pBdr>
        <w:top w:val="single" w:sz="4" w:space="0" w:color="000000"/>
      </w:pBdr>
      <w:shd w:val="clear" w:color="000000" w:fill="FFFFFF"/>
      <w:spacing w:before="100" w:beforeAutospacing="1" w:after="100" w:afterAutospacing="1"/>
    </w:pPr>
    <w:rPr>
      <w:rFonts w:ascii="Arial CYR" w:hAnsi="Arial CYR" w:cs="Arial CYR"/>
      <w:b/>
      <w:bCs/>
      <w:color w:val="000000"/>
      <w:sz w:val="20"/>
      <w:szCs w:val="20"/>
    </w:rPr>
  </w:style>
  <w:style w:type="paragraph" w:customStyle="1" w:styleId="xl91">
    <w:name w:val="xl91"/>
    <w:basedOn w:val="a0"/>
    <w:rsid w:val="00B03D44"/>
    <w:pPr>
      <w:shd w:val="clear" w:color="000000" w:fill="FFFFFF"/>
      <w:spacing w:before="100" w:beforeAutospacing="1" w:after="100" w:afterAutospacing="1"/>
    </w:pPr>
    <w:rPr>
      <w:rFonts w:ascii="Arial CYR" w:hAnsi="Arial CYR" w:cs="Arial CYR"/>
      <w:color w:val="000000"/>
      <w:sz w:val="20"/>
      <w:szCs w:val="20"/>
    </w:rPr>
  </w:style>
  <w:style w:type="paragraph" w:customStyle="1" w:styleId="2fe">
    <w:name w:val="Знак2"/>
    <w:basedOn w:val="a0"/>
    <w:rsid w:val="008F4D44"/>
    <w:pPr>
      <w:spacing w:before="100" w:beforeAutospacing="1" w:after="100" w:afterAutospacing="1"/>
      <w:jc w:val="both"/>
    </w:pPr>
    <w:rPr>
      <w:rFonts w:ascii="Tahoma" w:hAnsi="Tahoma"/>
      <w:sz w:val="20"/>
      <w:szCs w:val="20"/>
      <w:lang w:val="en-US" w:eastAsia="en-US"/>
    </w:rPr>
  </w:style>
  <w:style w:type="paragraph" w:styleId="3e">
    <w:name w:val="List 3"/>
    <w:basedOn w:val="a0"/>
    <w:rsid w:val="00987A68"/>
    <w:pPr>
      <w:ind w:left="849" w:hanging="283"/>
      <w:contextualSpacing/>
    </w:pPr>
    <w:rPr>
      <w:sz w:val="20"/>
      <w:szCs w:val="20"/>
    </w:rPr>
  </w:style>
  <w:style w:type="paragraph" w:customStyle="1" w:styleId="ConsPlusDocList">
    <w:name w:val="ConsPlusDocList"/>
    <w:next w:val="a0"/>
    <w:rsid w:val="00987A68"/>
    <w:pPr>
      <w:widowControl w:val="0"/>
      <w:suppressAutoHyphens/>
      <w:autoSpaceDE w:val="0"/>
    </w:pPr>
    <w:rPr>
      <w:rFonts w:ascii="Arial" w:eastAsia="Times New Roman" w:hAnsi="Arial" w:cs="Arial"/>
      <w:lang w:eastAsia="hi-IN" w:bidi="hi-IN"/>
    </w:rPr>
  </w:style>
  <w:style w:type="character" w:customStyle="1" w:styleId="FontStyle40">
    <w:name w:val="Font Style40"/>
    <w:rsid w:val="00987A68"/>
    <w:rPr>
      <w:rFonts w:ascii="Times New Roman" w:hAnsi="Times New Roman"/>
      <w:sz w:val="22"/>
    </w:rPr>
  </w:style>
  <w:style w:type="paragraph" w:customStyle="1" w:styleId="ListParagraph1">
    <w:name w:val="List Paragraph1"/>
    <w:basedOn w:val="a0"/>
    <w:rsid w:val="00946654"/>
    <w:pPr>
      <w:ind w:left="720"/>
    </w:pPr>
  </w:style>
  <w:style w:type="character" w:customStyle="1" w:styleId="A30">
    <w:name w:val="A3"/>
    <w:rsid w:val="003A1375"/>
    <w:rPr>
      <w:rFonts w:cs="Arial"/>
      <w:color w:val="000000"/>
      <w:sz w:val="16"/>
      <w:szCs w:val="16"/>
    </w:rPr>
  </w:style>
  <w:style w:type="paragraph" w:customStyle="1" w:styleId="Pa1">
    <w:name w:val="Pa1"/>
    <w:basedOn w:val="Default"/>
    <w:next w:val="Default"/>
    <w:rsid w:val="003A1375"/>
    <w:pPr>
      <w:suppressAutoHyphens/>
      <w:autoSpaceDN/>
      <w:adjustRightInd/>
      <w:spacing w:line="281" w:lineRule="atLeast"/>
    </w:pPr>
    <w:rPr>
      <w:rFonts w:ascii="Arial" w:hAnsi="Arial"/>
      <w:color w:val="auto"/>
      <w:lang w:eastAsia="zh-CN"/>
    </w:rPr>
  </w:style>
  <w:style w:type="paragraph" w:customStyle="1" w:styleId="Pa9">
    <w:name w:val="Pa9"/>
    <w:basedOn w:val="Default"/>
    <w:next w:val="Default"/>
    <w:rsid w:val="003A1375"/>
    <w:pPr>
      <w:suppressAutoHyphens/>
      <w:autoSpaceDN/>
      <w:adjustRightInd/>
      <w:spacing w:line="171" w:lineRule="atLeast"/>
    </w:pPr>
    <w:rPr>
      <w:rFonts w:ascii="Arial" w:hAnsi="Arial"/>
      <w:color w:val="auto"/>
      <w:lang w:eastAsia="zh-CN"/>
    </w:rPr>
  </w:style>
  <w:style w:type="paragraph" w:customStyle="1" w:styleId="xl105">
    <w:name w:val="xl105"/>
    <w:basedOn w:val="a0"/>
    <w:rsid w:val="00033FA0"/>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top"/>
    </w:pPr>
    <w:rPr>
      <w:rFonts w:ascii="Arial CYR" w:hAnsi="Arial CYR" w:cs="Arial CYR"/>
      <w:b/>
      <w:bCs/>
      <w:color w:val="000000"/>
      <w:sz w:val="20"/>
      <w:szCs w:val="20"/>
    </w:rPr>
  </w:style>
  <w:style w:type="paragraph" w:customStyle="1" w:styleId="xl106">
    <w:name w:val="xl106"/>
    <w:basedOn w:val="a0"/>
    <w:rsid w:val="00033FA0"/>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rFonts w:ascii="Arial CYR" w:hAnsi="Arial CYR" w:cs="Arial CYR"/>
      <w:b/>
      <w:bCs/>
      <w:color w:val="000000"/>
      <w:sz w:val="20"/>
      <w:szCs w:val="20"/>
    </w:rPr>
  </w:style>
  <w:style w:type="paragraph" w:customStyle="1" w:styleId="xl107">
    <w:name w:val="xl107"/>
    <w:basedOn w:val="a0"/>
    <w:rsid w:val="00033FA0"/>
    <w:pPr>
      <w:pBdr>
        <w:top w:val="single" w:sz="4" w:space="0" w:color="000000"/>
      </w:pBdr>
      <w:shd w:val="clear" w:color="000000" w:fill="FFFFFF"/>
      <w:spacing w:before="100" w:beforeAutospacing="1" w:after="100" w:afterAutospacing="1"/>
    </w:pPr>
    <w:rPr>
      <w:rFonts w:ascii="Arial CYR" w:hAnsi="Arial CYR" w:cs="Arial CYR"/>
      <w:b/>
      <w:bCs/>
      <w:color w:val="000000"/>
      <w:sz w:val="20"/>
      <w:szCs w:val="20"/>
    </w:rPr>
  </w:style>
  <w:style w:type="paragraph" w:customStyle="1" w:styleId="xl108">
    <w:name w:val="xl108"/>
    <w:basedOn w:val="a0"/>
    <w:rsid w:val="00033FA0"/>
    <w:pPr>
      <w:shd w:val="clear" w:color="000000" w:fill="FFFFFF"/>
      <w:spacing w:before="100" w:beforeAutospacing="1" w:after="100" w:afterAutospacing="1"/>
      <w:jc w:val="center"/>
    </w:pPr>
    <w:rPr>
      <w:rFonts w:ascii="Arial" w:hAnsi="Arial" w:cs="Arial"/>
      <w:b/>
      <w:bCs/>
      <w:color w:val="000000"/>
    </w:rPr>
  </w:style>
  <w:style w:type="paragraph" w:customStyle="1" w:styleId="xl88">
    <w:name w:val="xl88"/>
    <w:basedOn w:val="a0"/>
    <w:rsid w:val="0054287A"/>
    <w:pPr>
      <w:pBdr>
        <w:top w:val="single" w:sz="4" w:space="0" w:color="000000"/>
      </w:pBdr>
      <w:shd w:val="clear" w:color="000000" w:fill="FFFFFF"/>
      <w:spacing w:before="100" w:beforeAutospacing="1" w:after="100" w:afterAutospacing="1"/>
      <w:jc w:val="right"/>
      <w:textAlignment w:val="top"/>
    </w:pPr>
    <w:rPr>
      <w:rFonts w:ascii="Arial CYR" w:hAnsi="Arial CYR" w:cs="Arial CYR"/>
      <w:b/>
      <w:bCs/>
      <w:color w:val="000000"/>
      <w:sz w:val="20"/>
      <w:szCs w:val="20"/>
    </w:rPr>
  </w:style>
  <w:style w:type="paragraph" w:customStyle="1" w:styleId="xl89">
    <w:name w:val="xl89"/>
    <w:basedOn w:val="a0"/>
    <w:rsid w:val="0054287A"/>
    <w:pPr>
      <w:shd w:val="clear" w:color="000000" w:fill="FFFFFF"/>
      <w:spacing w:before="100" w:beforeAutospacing="1" w:after="100" w:afterAutospacing="1"/>
    </w:pPr>
    <w:rPr>
      <w:b/>
      <w:bCs/>
    </w:rPr>
  </w:style>
  <w:style w:type="paragraph" w:customStyle="1" w:styleId="xl90">
    <w:name w:val="xl90"/>
    <w:basedOn w:val="a0"/>
    <w:rsid w:val="0009593C"/>
    <w:pPr>
      <w:pBdr>
        <w:top w:val="single" w:sz="4" w:space="0" w:color="000000"/>
      </w:pBdr>
      <w:shd w:val="clear" w:color="000000" w:fill="FFFFFF"/>
      <w:spacing w:before="100" w:beforeAutospacing="1" w:after="100" w:afterAutospacing="1"/>
      <w:jc w:val="right"/>
      <w:textAlignment w:val="top"/>
    </w:pPr>
    <w:rPr>
      <w:rFonts w:ascii="Arial CYR" w:hAnsi="Arial CYR" w:cs="Arial CYR"/>
      <w:b/>
      <w:bCs/>
      <w:color w:val="000000"/>
      <w:sz w:val="20"/>
      <w:szCs w:val="20"/>
    </w:rPr>
  </w:style>
  <w:style w:type="character" w:customStyle="1" w:styleId="1ff5">
    <w:name w:val="Основной текст с отступом Знак1"/>
    <w:basedOn w:val="a1"/>
    <w:rsid w:val="00321B72"/>
    <w:rPr>
      <w:sz w:val="24"/>
      <w:szCs w:val="24"/>
    </w:rPr>
  </w:style>
  <w:style w:type="character" w:customStyle="1" w:styleId="copytarget">
    <w:name w:val="copy_target"/>
    <w:rsid w:val="00DC0F24"/>
  </w:style>
  <w:style w:type="paragraph" w:customStyle="1" w:styleId="xl73">
    <w:name w:val="xl73"/>
    <w:basedOn w:val="a0"/>
    <w:rsid w:val="001D1AE7"/>
    <w:pPr>
      <w:pBdr>
        <w:top w:val="single" w:sz="4" w:space="0" w:color="auto"/>
        <w:left w:val="single" w:sz="4" w:space="0" w:color="auto"/>
        <w:bottom w:val="single" w:sz="4" w:space="0" w:color="auto"/>
        <w:right w:val="single" w:sz="4" w:space="0" w:color="auto"/>
      </w:pBdr>
      <w:shd w:val="clear" w:color="000000" w:fill="FF00FF"/>
      <w:spacing w:before="100" w:beforeAutospacing="1" w:after="100" w:afterAutospacing="1"/>
      <w:jc w:val="center"/>
      <w:textAlignment w:val="top"/>
    </w:pPr>
  </w:style>
  <w:style w:type="paragraph" w:customStyle="1" w:styleId="xl74">
    <w:name w:val="xl74"/>
    <w:basedOn w:val="a0"/>
    <w:rsid w:val="001D1AE7"/>
    <w:pPr>
      <w:pBdr>
        <w:top w:val="single" w:sz="4" w:space="0" w:color="auto"/>
        <w:left w:val="single" w:sz="4" w:space="0" w:color="auto"/>
        <w:bottom w:val="single" w:sz="4" w:space="0" w:color="auto"/>
        <w:right w:val="single" w:sz="4" w:space="0" w:color="auto"/>
      </w:pBdr>
      <w:shd w:val="clear" w:color="000000" w:fill="FF00FF"/>
      <w:spacing w:before="100" w:beforeAutospacing="1" w:after="100" w:afterAutospacing="1"/>
      <w:jc w:val="center"/>
      <w:textAlignment w:val="top"/>
    </w:pPr>
  </w:style>
  <w:style w:type="paragraph" w:customStyle="1" w:styleId="xl75">
    <w:name w:val="xl75"/>
    <w:basedOn w:val="a0"/>
    <w:rsid w:val="001D1AE7"/>
    <w:pPr>
      <w:spacing w:before="100" w:beforeAutospacing="1" w:after="100" w:afterAutospacing="1"/>
      <w:jc w:val="center"/>
    </w:pPr>
    <w:rPr>
      <w:sz w:val="28"/>
      <w:szCs w:val="28"/>
    </w:rPr>
  </w:style>
  <w:style w:type="paragraph" w:customStyle="1" w:styleId="xl76">
    <w:name w:val="xl76"/>
    <w:basedOn w:val="a0"/>
    <w:rsid w:val="001D1AE7"/>
    <w:pPr>
      <w:spacing w:before="100" w:beforeAutospacing="1" w:after="100" w:afterAutospacing="1"/>
      <w:jc w:val="center"/>
    </w:pPr>
  </w:style>
  <w:style w:type="paragraph" w:customStyle="1" w:styleId="xl77">
    <w:name w:val="xl77"/>
    <w:basedOn w:val="a0"/>
    <w:rsid w:val="001D1AE7"/>
    <w:pPr>
      <w:spacing w:before="100" w:beforeAutospacing="1" w:after="100" w:afterAutospacing="1"/>
      <w:jc w:val="center"/>
    </w:pPr>
    <w:rPr>
      <w:b/>
      <w:bCs/>
    </w:rPr>
  </w:style>
  <w:style w:type="character" w:customStyle="1" w:styleId="FontStyle13">
    <w:name w:val="Font Style13"/>
    <w:rsid w:val="00EB3C37"/>
    <w:rPr>
      <w:rFonts w:ascii="Times New Roman" w:hAnsi="Times New Roman" w:cs="Times New Roman" w:hint="default"/>
      <w:sz w:val="22"/>
    </w:rPr>
  </w:style>
  <w:style w:type="paragraph" w:customStyle="1" w:styleId="ListParagraph">
    <w:name w:val="List Paragraph"/>
    <w:basedOn w:val="a0"/>
    <w:qFormat/>
    <w:rsid w:val="0039233D"/>
    <w:pPr>
      <w:ind w:left="720"/>
    </w:pPr>
    <w:rPr>
      <w:rFonts w:eastAsia="Calibri"/>
    </w:rPr>
  </w:style>
  <w:style w:type="character" w:customStyle="1" w:styleId="layout">
    <w:name w:val="layout"/>
    <w:rsid w:val="00FF7F29"/>
  </w:style>
  <w:style w:type="character" w:customStyle="1" w:styleId="FontStyle11">
    <w:name w:val="Font Style11"/>
    <w:rsid w:val="00FF7F29"/>
    <w:rPr>
      <w:rFonts w:ascii="Times New Roman" w:hAnsi="Times New Roman" w:cs="Times New Roman"/>
      <w:b/>
      <w:bCs/>
      <w:sz w:val="26"/>
      <w:szCs w:val="26"/>
    </w:rPr>
  </w:style>
  <w:style w:type="character" w:customStyle="1" w:styleId="ConsPlusNormal2">
    <w:name w:val="ConsPlusNormal Знак Знак"/>
    <w:locked/>
    <w:rsid w:val="00FF7F29"/>
    <w:rPr>
      <w:rFonts w:ascii="Arial" w:hAnsi="Arial" w:cs="Arial"/>
      <w:lang w:val="ru-RU" w:eastAsia="ru-RU" w:bidi="ar-SA"/>
    </w:rPr>
  </w:style>
  <w:style w:type="paragraph" w:customStyle="1" w:styleId="CharChar1CharChar1CharChar1">
    <w:name w:val=" Char Char Знак Знак1 Char Char1 Знак Знак Char Char"/>
    <w:basedOn w:val="a0"/>
    <w:rsid w:val="00893B5D"/>
    <w:pPr>
      <w:spacing w:before="100" w:beforeAutospacing="1" w:after="100" w:afterAutospacing="1"/>
    </w:pPr>
    <w:rPr>
      <w:rFonts w:ascii="Tahoma" w:hAnsi="Tahoma"/>
      <w:sz w:val="20"/>
      <w:szCs w:val="20"/>
      <w:lang w:val="en-US" w:eastAsia="en-US"/>
    </w:rPr>
  </w:style>
  <w:style w:type="paragraph" w:customStyle="1" w:styleId="unformattext">
    <w:name w:val="unformattext"/>
    <w:basedOn w:val="a0"/>
    <w:rsid w:val="00874D30"/>
    <w:pPr>
      <w:spacing w:before="100" w:beforeAutospacing="1" w:after="100" w:afterAutospacing="1"/>
    </w:pPr>
  </w:style>
  <w:style w:type="character" w:customStyle="1" w:styleId="210pt">
    <w:name w:val="Основной текст (2) + 10 pt"/>
    <w:aliases w:val="Полужирный"/>
    <w:rsid w:val="002561F9"/>
    <w:rPr>
      <w:b/>
      <w:bCs/>
      <w:sz w:val="20"/>
      <w:szCs w:val="20"/>
      <w:shd w:val="clear" w:color="auto" w:fill="FFFFFF"/>
    </w:rPr>
  </w:style>
  <w:style w:type="paragraph" w:customStyle="1" w:styleId="FR1">
    <w:name w:val="FR1"/>
    <w:rsid w:val="003D6058"/>
    <w:pPr>
      <w:widowControl w:val="0"/>
      <w:suppressAutoHyphens/>
      <w:autoSpaceDE w:val="0"/>
      <w:spacing w:before="120" w:line="300" w:lineRule="auto"/>
      <w:ind w:left="80"/>
      <w:jc w:val="both"/>
    </w:pPr>
    <w:rPr>
      <w:rFonts w:ascii="Times New Roman" w:eastAsia="Arial" w:hAnsi="Times New Roman"/>
      <w:b/>
      <w:bCs/>
      <w:i/>
      <w:iCs/>
      <w:sz w:val="22"/>
      <w:szCs w:val="22"/>
      <w:lang w:eastAsia="ar-SA"/>
    </w:rPr>
  </w:style>
  <w:style w:type="paragraph" w:customStyle="1" w:styleId="FR2">
    <w:name w:val="FR2"/>
    <w:rsid w:val="003D6058"/>
    <w:pPr>
      <w:widowControl w:val="0"/>
      <w:suppressAutoHyphens/>
      <w:autoSpaceDE w:val="0"/>
      <w:spacing w:line="252" w:lineRule="auto"/>
      <w:ind w:firstLine="160"/>
      <w:jc w:val="both"/>
    </w:pPr>
    <w:rPr>
      <w:rFonts w:ascii="Times New Roman" w:eastAsia="Arial" w:hAnsi="Times New Roman"/>
      <w:sz w:val="18"/>
      <w:szCs w:val="18"/>
      <w:lang w:eastAsia="ar-SA"/>
    </w:rPr>
  </w:style>
  <w:style w:type="paragraph" w:customStyle="1" w:styleId="Web1">
    <w:name w:val="Обычный (Web)1"/>
    <w:basedOn w:val="a0"/>
    <w:rsid w:val="003D6058"/>
    <w:pPr>
      <w:suppressAutoHyphens/>
      <w:spacing w:before="100" w:after="100"/>
      <w:ind w:left="480" w:right="240"/>
      <w:jc w:val="both"/>
    </w:pPr>
    <w:rPr>
      <w:rFonts w:ascii="Verdana" w:hAnsi="Verdana" w:cs="Arial"/>
      <w:color w:val="000000"/>
      <w:sz w:val="16"/>
      <w:szCs w:val="16"/>
      <w:lang w:eastAsia="ar-SA"/>
    </w:rPr>
  </w:style>
  <w:style w:type="paragraph" w:customStyle="1" w:styleId="1ff6">
    <w:name w:val="Верхний колонтитул1"/>
    <w:basedOn w:val="a0"/>
    <w:rsid w:val="003D6058"/>
    <w:pPr>
      <w:tabs>
        <w:tab w:val="center" w:pos="4153"/>
        <w:tab w:val="right" w:pos="8306"/>
      </w:tabs>
    </w:pPr>
    <w:rPr>
      <w:rFonts w:ascii="Arial" w:hAnsi="Arial" w:cs="Arial"/>
      <w:position w:val="6"/>
    </w:rPr>
  </w:style>
  <w:style w:type="character" w:customStyle="1" w:styleId="WW8Num105z1">
    <w:name w:val="WW8Num105z1"/>
    <w:rsid w:val="003D6058"/>
    <w:rPr>
      <w:rFonts w:ascii="Times New Roman" w:eastAsia="Times New Roman" w:hAnsi="Times New Roman" w:cs="Times New Roman"/>
    </w:rPr>
  </w:style>
  <w:style w:type="paragraph" w:customStyle="1" w:styleId="315">
    <w:name w:val="Заголовок 3_1"/>
    <w:basedOn w:val="3"/>
    <w:next w:val="a0"/>
    <w:rsid w:val="003D6058"/>
    <w:pPr>
      <w:spacing w:before="240" w:after="120"/>
      <w:jc w:val="left"/>
    </w:pPr>
    <w:rPr>
      <w:bCs/>
      <w:sz w:val="24"/>
      <w:szCs w:val="26"/>
      <w:lang w:val="ru-RU" w:eastAsia="zh-CN"/>
    </w:rPr>
  </w:style>
  <w:style w:type="paragraph" w:customStyle="1" w:styleId="213">
    <w:name w:val="Заголовок 2_1"/>
    <w:basedOn w:val="2"/>
    <w:next w:val="a0"/>
    <w:rsid w:val="003D6058"/>
    <w:pPr>
      <w:spacing w:before="240" w:after="120"/>
      <w:jc w:val="left"/>
    </w:pPr>
    <w:rPr>
      <w:b/>
      <w:bCs/>
      <w:iCs/>
      <w:sz w:val="28"/>
      <w:szCs w:val="28"/>
      <w:lang w:val="ru-RU" w:eastAsia="zh-CN"/>
    </w:rPr>
  </w:style>
  <w:style w:type="paragraph" w:customStyle="1" w:styleId="1ff7">
    <w:name w:val=" Знак Знак1 Знак"/>
    <w:basedOn w:val="a0"/>
    <w:autoRedefine/>
    <w:rsid w:val="003510DD"/>
    <w:pPr>
      <w:spacing w:after="160" w:line="240" w:lineRule="exact"/>
    </w:pPr>
    <w:rPr>
      <w:rFonts w:eastAsia="SimSun"/>
      <w:b/>
      <w:lang w:val="en-US" w:eastAsia="en-US"/>
    </w:rPr>
  </w:style>
  <w:style w:type="paragraph" w:customStyle="1" w:styleId="S">
    <w:name w:val="S_Обычный"/>
    <w:basedOn w:val="a0"/>
    <w:link w:val="S0"/>
    <w:uiPriority w:val="99"/>
    <w:rsid w:val="006B29D7"/>
    <w:pPr>
      <w:spacing w:after="120" w:line="276" w:lineRule="auto"/>
      <w:ind w:firstLine="567"/>
      <w:jc w:val="both"/>
    </w:pPr>
    <w:rPr>
      <w:rFonts w:ascii="Bookman Old Style" w:hAnsi="Bookman Old Style"/>
    </w:rPr>
  </w:style>
  <w:style w:type="character" w:customStyle="1" w:styleId="S0">
    <w:name w:val="S_Обычный Знак"/>
    <w:basedOn w:val="a1"/>
    <w:link w:val="S"/>
    <w:uiPriority w:val="99"/>
    <w:locked/>
    <w:rsid w:val="006B29D7"/>
    <w:rPr>
      <w:rFonts w:ascii="Bookman Old Style" w:eastAsia="Times New Roman" w:hAnsi="Bookman Old Style"/>
      <w:sz w:val="24"/>
      <w:szCs w:val="24"/>
    </w:rPr>
  </w:style>
  <w:style w:type="paragraph" w:customStyle="1" w:styleId="affffffd">
    <w:name w:val="+Таб"/>
    <w:basedOn w:val="a0"/>
    <w:link w:val="affffffe"/>
    <w:uiPriority w:val="99"/>
    <w:rsid w:val="006B29D7"/>
    <w:pPr>
      <w:jc w:val="center"/>
    </w:pPr>
    <w:rPr>
      <w:rFonts w:ascii="Bookman Old Style" w:eastAsia="Calibri" w:hAnsi="Bookman Old Style"/>
      <w:sz w:val="20"/>
      <w:szCs w:val="20"/>
      <w:lang w:eastAsia="en-US"/>
    </w:rPr>
  </w:style>
  <w:style w:type="character" w:customStyle="1" w:styleId="affffffe">
    <w:name w:val="+Таб Знак"/>
    <w:basedOn w:val="a1"/>
    <w:link w:val="affffffd"/>
    <w:uiPriority w:val="99"/>
    <w:locked/>
    <w:rsid w:val="006B29D7"/>
    <w:rPr>
      <w:rFonts w:ascii="Bookman Old Style" w:hAnsi="Bookman Old Style"/>
      <w:lang w:eastAsia="en-US"/>
    </w:rPr>
  </w:style>
  <w:style w:type="paragraph" w:customStyle="1" w:styleId="afffffff">
    <w:name w:val="Текст новый"/>
    <w:basedOn w:val="a0"/>
    <w:uiPriority w:val="99"/>
    <w:rsid w:val="006B29D7"/>
    <w:pPr>
      <w:spacing w:after="120" w:line="276" w:lineRule="auto"/>
      <w:ind w:firstLine="709"/>
      <w:jc w:val="both"/>
    </w:pPr>
    <w:rPr>
      <w:rFonts w:ascii="Bookman Old Style" w:hAnsi="Bookman Old Style"/>
    </w:rPr>
  </w:style>
  <w:style w:type="character" w:customStyle="1" w:styleId="FontStyle129">
    <w:name w:val="Font Style129"/>
    <w:uiPriority w:val="99"/>
    <w:rsid w:val="006B29D7"/>
    <w:rPr>
      <w:rFonts w:ascii="Times New Roman" w:hAnsi="Times New Roman"/>
      <w:sz w:val="16"/>
    </w:rPr>
  </w:style>
  <w:style w:type="paragraph" w:customStyle="1" w:styleId="3f">
    <w:name w:val="Абзац списка3"/>
    <w:basedOn w:val="a0"/>
    <w:uiPriority w:val="99"/>
    <w:rsid w:val="0082684B"/>
    <w:pPr>
      <w:suppressAutoHyphens/>
      <w:ind w:left="720"/>
      <w:contextualSpacing/>
    </w:pPr>
    <w:rPr>
      <w:sz w:val="28"/>
      <w:szCs w:val="22"/>
      <w:lang w:eastAsia="ar-SA"/>
    </w:rPr>
  </w:style>
  <w:style w:type="character" w:customStyle="1" w:styleId="FontStyle274">
    <w:name w:val="Font Style274"/>
    <w:basedOn w:val="a1"/>
    <w:uiPriority w:val="99"/>
    <w:rsid w:val="00DB54A2"/>
    <w:rPr>
      <w:rFonts w:ascii="Times New Roman" w:hAnsi="Times New Roman" w:cs="Times New Roman"/>
      <w:sz w:val="20"/>
      <w:szCs w:val="20"/>
    </w:rPr>
  </w:style>
  <w:style w:type="paragraph" w:customStyle="1" w:styleId="afffffff0">
    <w:name w:val="+таб"/>
    <w:basedOn w:val="a0"/>
    <w:link w:val="afffffff1"/>
    <w:uiPriority w:val="99"/>
    <w:rsid w:val="00751307"/>
    <w:pPr>
      <w:jc w:val="center"/>
    </w:pPr>
    <w:rPr>
      <w:rFonts w:ascii="Bookman Old Style" w:hAnsi="Bookman Old Style"/>
      <w:sz w:val="20"/>
      <w:szCs w:val="20"/>
    </w:rPr>
  </w:style>
  <w:style w:type="character" w:customStyle="1" w:styleId="afffffff1">
    <w:name w:val="+таб Знак"/>
    <w:basedOn w:val="a1"/>
    <w:link w:val="afffffff0"/>
    <w:uiPriority w:val="99"/>
    <w:locked/>
    <w:rsid w:val="00751307"/>
    <w:rPr>
      <w:rFonts w:ascii="Bookman Old Style" w:eastAsia="Times New Roman" w:hAnsi="Bookman Old Style"/>
    </w:rPr>
  </w:style>
  <w:style w:type="paragraph" w:customStyle="1" w:styleId="afffffff2">
    <w:name w:val="ОснТекст"/>
    <w:basedOn w:val="a0"/>
    <w:link w:val="afffffff3"/>
    <w:uiPriority w:val="99"/>
    <w:rsid w:val="00751307"/>
    <w:pPr>
      <w:spacing w:after="120" w:line="276" w:lineRule="auto"/>
      <w:ind w:firstLine="540"/>
      <w:jc w:val="both"/>
    </w:pPr>
    <w:rPr>
      <w:rFonts w:eastAsia="Calibri"/>
      <w:sz w:val="20"/>
      <w:szCs w:val="20"/>
      <w:lang w:val="x-none" w:eastAsia="x-none"/>
    </w:rPr>
  </w:style>
  <w:style w:type="character" w:customStyle="1" w:styleId="afffffff3">
    <w:name w:val="ОснТекст Знак"/>
    <w:link w:val="afffffff2"/>
    <w:uiPriority w:val="99"/>
    <w:locked/>
    <w:rsid w:val="00751307"/>
    <w:rPr>
      <w:rFonts w:ascii="Times New Roman" w:hAnsi="Times New Roman"/>
      <w:lang w:val="x-none" w:eastAsia="x-none"/>
    </w:rPr>
  </w:style>
  <w:style w:type="character" w:customStyle="1" w:styleId="HTMLPreformattedChar">
    <w:name w:val="HTML Preformatted Char"/>
    <w:uiPriority w:val="99"/>
    <w:locked/>
    <w:rsid w:val="009C4086"/>
    <w:rPr>
      <w:rFonts w:ascii="Courier New" w:hAnsi="Courier New"/>
      <w:sz w:val="20"/>
      <w:lang w:eastAsia="ru-RU"/>
    </w:rPr>
  </w:style>
  <w:style w:type="character" w:customStyle="1" w:styleId="FooterChar">
    <w:name w:val="Footer Char"/>
    <w:uiPriority w:val="99"/>
    <w:locked/>
    <w:rsid w:val="009C4086"/>
    <w:rPr>
      <w:rFonts w:ascii="Times New Roman" w:hAnsi="Times New Roman"/>
      <w:sz w:val="24"/>
    </w:rPr>
  </w:style>
  <w:style w:type="character" w:customStyle="1" w:styleId="BodyTextIndentChar">
    <w:name w:val="Body Text Indent Char"/>
    <w:uiPriority w:val="99"/>
    <w:locked/>
    <w:rsid w:val="009C4086"/>
    <w:rPr>
      <w:rFonts w:ascii="Times New Roman" w:hAnsi="Times New Roman"/>
      <w:sz w:val="24"/>
    </w:rPr>
  </w:style>
  <w:style w:type="character" w:customStyle="1" w:styleId="CommentSubjectChar">
    <w:name w:val="Comment Subject Char"/>
    <w:uiPriority w:val="99"/>
    <w:semiHidden/>
    <w:locked/>
    <w:rsid w:val="009C4086"/>
    <w:rPr>
      <w:rFonts w:ascii="Times New Roman" w:hAnsi="Times New Roman"/>
      <w:b/>
      <w:sz w:val="20"/>
    </w:rPr>
  </w:style>
  <w:style w:type="character" w:customStyle="1" w:styleId="BalloonTextChar">
    <w:name w:val="Balloon Text Char"/>
    <w:uiPriority w:val="99"/>
    <w:locked/>
    <w:rsid w:val="009C4086"/>
    <w:rPr>
      <w:rFonts w:ascii="Tahoma" w:hAnsi="Tahoma"/>
      <w:sz w:val="16"/>
    </w:rPr>
  </w:style>
  <w:style w:type="paragraph" w:customStyle="1" w:styleId="afffffff4">
    <w:name w:val="Название таблиц"/>
    <w:basedOn w:val="a0"/>
    <w:uiPriority w:val="99"/>
    <w:rsid w:val="009C4086"/>
    <w:pPr>
      <w:spacing w:after="120" w:line="276" w:lineRule="auto"/>
      <w:ind w:firstLine="567"/>
      <w:jc w:val="center"/>
    </w:pPr>
    <w:rPr>
      <w:rFonts w:ascii="Bookman Old Style" w:eastAsia="Calibri" w:hAnsi="Bookman Old Style"/>
      <w:b/>
      <w:szCs w:val="22"/>
      <w:lang w:eastAsia="en-US"/>
    </w:rPr>
  </w:style>
  <w:style w:type="character" w:customStyle="1" w:styleId="afffffff5">
    <w:name w:val="Примечание Знак"/>
    <w:basedOn w:val="a1"/>
    <w:link w:val="afffffff6"/>
    <w:uiPriority w:val="99"/>
    <w:locked/>
    <w:rsid w:val="009C4086"/>
    <w:rPr>
      <w:rFonts w:ascii="Times New Roman" w:eastAsia="Times New Roman" w:hAnsi="Times New Roman"/>
    </w:rPr>
  </w:style>
  <w:style w:type="paragraph" w:customStyle="1" w:styleId="afffffff6">
    <w:name w:val="Примечание"/>
    <w:basedOn w:val="a0"/>
    <w:link w:val="afffffff5"/>
    <w:uiPriority w:val="99"/>
    <w:rsid w:val="009C4086"/>
    <w:pPr>
      <w:spacing w:after="120" w:line="276" w:lineRule="auto"/>
      <w:ind w:firstLine="567"/>
      <w:jc w:val="both"/>
    </w:pPr>
    <w:rPr>
      <w:sz w:val="20"/>
      <w:szCs w:val="20"/>
    </w:rPr>
  </w:style>
  <w:style w:type="paragraph" w:customStyle="1" w:styleId="Style20">
    <w:name w:val="Style20"/>
    <w:basedOn w:val="Standard"/>
    <w:uiPriority w:val="99"/>
    <w:rsid w:val="009C4086"/>
    <w:pPr>
      <w:widowControl w:val="0"/>
      <w:autoSpaceDE w:val="0"/>
      <w:textAlignment w:val="auto"/>
    </w:pPr>
    <w:rPr>
      <w:rFonts w:eastAsia="Calibri"/>
      <w:sz w:val="24"/>
      <w:szCs w:val="24"/>
      <w:lang w:eastAsia="zh-CN" w:bidi="hi-IN"/>
    </w:rPr>
  </w:style>
  <w:style w:type="paragraph" w:customStyle="1" w:styleId="Style28">
    <w:name w:val="Style28"/>
    <w:basedOn w:val="Standard"/>
    <w:uiPriority w:val="99"/>
    <w:rsid w:val="009C4086"/>
    <w:pPr>
      <w:widowControl w:val="0"/>
      <w:autoSpaceDE w:val="0"/>
      <w:textAlignment w:val="auto"/>
    </w:pPr>
    <w:rPr>
      <w:rFonts w:eastAsia="Calibri"/>
      <w:sz w:val="24"/>
      <w:szCs w:val="24"/>
      <w:lang w:eastAsia="zh-CN" w:bidi="hi-IN"/>
    </w:rPr>
  </w:style>
  <w:style w:type="paragraph" w:customStyle="1" w:styleId="Style15">
    <w:name w:val="Style15"/>
    <w:basedOn w:val="Standard"/>
    <w:uiPriority w:val="99"/>
    <w:rsid w:val="009C4086"/>
    <w:pPr>
      <w:widowControl w:val="0"/>
      <w:autoSpaceDE w:val="0"/>
      <w:textAlignment w:val="auto"/>
    </w:pPr>
    <w:rPr>
      <w:rFonts w:eastAsia="Calibri"/>
      <w:sz w:val="24"/>
      <w:szCs w:val="24"/>
      <w:lang w:eastAsia="zh-CN" w:bidi="hi-IN"/>
    </w:rPr>
  </w:style>
  <w:style w:type="paragraph" w:customStyle="1" w:styleId="Style25">
    <w:name w:val="Style25"/>
    <w:basedOn w:val="Standard"/>
    <w:uiPriority w:val="99"/>
    <w:rsid w:val="009C4086"/>
    <w:pPr>
      <w:widowControl w:val="0"/>
      <w:autoSpaceDE w:val="0"/>
      <w:textAlignment w:val="auto"/>
    </w:pPr>
    <w:rPr>
      <w:rFonts w:eastAsia="Calibri"/>
      <w:sz w:val="24"/>
      <w:szCs w:val="24"/>
      <w:lang w:eastAsia="zh-CN" w:bidi="hi-IN"/>
    </w:rPr>
  </w:style>
  <w:style w:type="character" w:customStyle="1" w:styleId="FontStyle157">
    <w:name w:val="Font Style157"/>
    <w:uiPriority w:val="99"/>
    <w:rsid w:val="009C4086"/>
    <w:rPr>
      <w:rFonts w:ascii="Times New Roman" w:hAnsi="Times New Roman"/>
      <w:b/>
      <w:color w:val="auto"/>
      <w:sz w:val="26"/>
      <w:lang w:val="ru-RU" w:eastAsia="zh-CN"/>
    </w:rPr>
  </w:style>
  <w:style w:type="character" w:customStyle="1" w:styleId="FontStyle158">
    <w:name w:val="Font Style158"/>
    <w:uiPriority w:val="99"/>
    <w:rsid w:val="009C4086"/>
    <w:rPr>
      <w:rFonts w:ascii="Times New Roman" w:hAnsi="Times New Roman"/>
      <w:color w:val="auto"/>
      <w:sz w:val="26"/>
      <w:lang w:val="ru-RU" w:eastAsia="zh-CN"/>
    </w:rPr>
  </w:style>
  <w:style w:type="character" w:customStyle="1" w:styleId="FontStyle163">
    <w:name w:val="Font Style163"/>
    <w:uiPriority w:val="99"/>
    <w:rsid w:val="009C4086"/>
    <w:rPr>
      <w:rFonts w:ascii="Times New Roman" w:hAnsi="Times New Roman"/>
      <w:sz w:val="18"/>
      <w:lang w:val="ru-RU" w:eastAsia="zh-CN"/>
    </w:rPr>
  </w:style>
  <w:style w:type="character" w:customStyle="1" w:styleId="FontStyle162">
    <w:name w:val="Font Style162"/>
    <w:uiPriority w:val="99"/>
    <w:rsid w:val="009C4086"/>
    <w:rPr>
      <w:rFonts w:ascii="Times New Roman" w:hAnsi="Times New Roman"/>
      <w:b/>
      <w:sz w:val="18"/>
      <w:lang w:val="ru-RU" w:eastAsia="zh-CN"/>
    </w:rPr>
  </w:style>
  <w:style w:type="table" w:customStyle="1" w:styleId="afffffff7">
    <w:name w:val="Таблицы"/>
    <w:basedOn w:val="a7"/>
    <w:uiPriority w:val="99"/>
    <w:rsid w:val="009C4086"/>
    <w:pPr>
      <w:jc w:val="center"/>
    </w:pPr>
    <w:rPr>
      <w:rFonts w:eastAsia="Calibri"/>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ffff8">
    <w:name w:val="Placeholder Text"/>
    <w:basedOn w:val="a1"/>
    <w:uiPriority w:val="99"/>
    <w:semiHidden/>
    <w:rsid w:val="009C4086"/>
    <w:rPr>
      <w:rFonts w:cs="Times New Roman"/>
      <w:color w:val="808080"/>
    </w:rPr>
  </w:style>
  <w:style w:type="paragraph" w:customStyle="1" w:styleId="afffffff9">
    <w:name w:val="Абзац"/>
    <w:basedOn w:val="a0"/>
    <w:link w:val="afffffffa"/>
    <w:uiPriority w:val="99"/>
    <w:rsid w:val="009C4086"/>
    <w:pPr>
      <w:spacing w:before="120" w:after="60"/>
      <w:ind w:firstLine="567"/>
      <w:jc w:val="both"/>
    </w:pPr>
    <w:rPr>
      <w:rFonts w:eastAsia="Calibri"/>
      <w:szCs w:val="20"/>
      <w:lang w:val="x-none" w:eastAsia="x-none"/>
    </w:rPr>
  </w:style>
  <w:style w:type="character" w:customStyle="1" w:styleId="afffffffa">
    <w:name w:val="Абзац Знак"/>
    <w:link w:val="afffffff9"/>
    <w:uiPriority w:val="99"/>
    <w:locked/>
    <w:rsid w:val="009C4086"/>
    <w:rPr>
      <w:rFonts w:ascii="Times New Roman" w:hAnsi="Times New Roman"/>
      <w:sz w:val="24"/>
      <w:lang w:val="x-none" w:eastAsia="x-none"/>
    </w:rPr>
  </w:style>
  <w:style w:type="character" w:customStyle="1" w:styleId="afffb">
    <w:name w:val="Список Знак"/>
    <w:link w:val="afffa"/>
    <w:uiPriority w:val="99"/>
    <w:locked/>
    <w:rsid w:val="009C4086"/>
    <w:rPr>
      <w:rFonts w:ascii="Times New Roman" w:eastAsia="Times New Roman" w:hAnsi="Times New Roman" w:cs="Mangal"/>
      <w:sz w:val="24"/>
      <w:lang w:val="x-none" w:eastAsia="zh-CN"/>
    </w:rPr>
  </w:style>
  <w:style w:type="paragraph" w:customStyle="1" w:styleId="stwitextCharChar">
    <w:name w:val="stwi text Char Char"/>
    <w:basedOn w:val="a0"/>
    <w:uiPriority w:val="99"/>
    <w:rsid w:val="009C4086"/>
    <w:pPr>
      <w:spacing w:before="120" w:after="240" w:line="360" w:lineRule="auto"/>
      <w:jc w:val="both"/>
    </w:pPr>
    <w:rPr>
      <w:rFonts w:ascii="Bookman Old Style" w:hAnsi="Bookman Old Style"/>
      <w:szCs w:val="20"/>
      <w:lang w:val="en-GB" w:eastAsia="en-US"/>
    </w:rPr>
  </w:style>
  <w:style w:type="paragraph" w:customStyle="1" w:styleId="afffffffb">
    <w:name w:val="Табличный_заголовки"/>
    <w:basedOn w:val="a0"/>
    <w:uiPriority w:val="99"/>
    <w:rsid w:val="009C4086"/>
    <w:pPr>
      <w:keepNext/>
      <w:keepLines/>
      <w:spacing w:after="120"/>
      <w:jc w:val="center"/>
    </w:pPr>
    <w:rPr>
      <w:rFonts w:ascii="Bookman Old Style" w:hAnsi="Bookman Old Style"/>
      <w:b/>
      <w:sz w:val="22"/>
      <w:szCs w:val="22"/>
    </w:rPr>
  </w:style>
  <w:style w:type="paragraph" w:customStyle="1" w:styleId="afffffffc">
    <w:name w:val="Табличный_центр"/>
    <w:basedOn w:val="a0"/>
    <w:uiPriority w:val="99"/>
    <w:rsid w:val="009C4086"/>
    <w:pPr>
      <w:spacing w:after="120"/>
      <w:jc w:val="center"/>
    </w:pPr>
    <w:rPr>
      <w:rFonts w:ascii="Bookman Old Style" w:hAnsi="Bookman Old Style"/>
      <w:sz w:val="22"/>
      <w:szCs w:val="22"/>
    </w:rPr>
  </w:style>
  <w:style w:type="paragraph" w:customStyle="1" w:styleId="a">
    <w:name w:val="Табличный_нумерованный"/>
    <w:basedOn w:val="a0"/>
    <w:link w:val="afffffffd"/>
    <w:uiPriority w:val="99"/>
    <w:rsid w:val="009C4086"/>
    <w:pPr>
      <w:numPr>
        <w:numId w:val="2"/>
      </w:numPr>
      <w:spacing w:after="120"/>
    </w:pPr>
    <w:rPr>
      <w:rFonts w:ascii="Bookman Old Style" w:eastAsia="Calibri" w:hAnsi="Bookman Old Style"/>
      <w:sz w:val="20"/>
      <w:szCs w:val="20"/>
      <w:lang w:val="x-none" w:eastAsia="x-none"/>
    </w:rPr>
  </w:style>
  <w:style w:type="character" w:customStyle="1" w:styleId="afffffffd">
    <w:name w:val="Табличный_нумерованный Знак"/>
    <w:link w:val="a"/>
    <w:uiPriority w:val="99"/>
    <w:locked/>
    <w:rsid w:val="009C4086"/>
    <w:rPr>
      <w:rFonts w:ascii="Bookman Old Style" w:hAnsi="Bookman Old Style"/>
      <w:lang w:val="x-none" w:eastAsia="x-none"/>
    </w:rPr>
  </w:style>
  <w:style w:type="paragraph" w:customStyle="1" w:styleId="afffffffe">
    <w:name w:val="Табличный_по ширине"/>
    <w:basedOn w:val="a0"/>
    <w:uiPriority w:val="99"/>
    <w:rsid w:val="009C4086"/>
    <w:pPr>
      <w:spacing w:after="120"/>
      <w:jc w:val="both"/>
    </w:pPr>
    <w:rPr>
      <w:rFonts w:ascii="Bookman Old Style" w:hAnsi="Bookman Old Style"/>
      <w:sz w:val="22"/>
      <w:szCs w:val="22"/>
    </w:rPr>
  </w:style>
  <w:style w:type="character" w:customStyle="1" w:styleId="1ff8">
    <w:name w:val="Основной текст Знак1 Знак"/>
    <w:aliases w:val="Основной текст Знак Знак Знак,Знак Знак1 Знак Знак,Знак1 Знак Знак Знак,Знак1 Знак Знак1,Знак1 Знак1,Знак Знак3,Знак2 Знак Знак Знак,Знак2 Знак1 Знак,Знак2 Знак Знак1,Знак2 Знак2"/>
    <w:basedOn w:val="a1"/>
    <w:uiPriority w:val="99"/>
    <w:locked/>
    <w:rsid w:val="009C4086"/>
    <w:rPr>
      <w:color w:val="000000"/>
      <w:sz w:val="28"/>
    </w:rPr>
  </w:style>
  <w:style w:type="paragraph" w:customStyle="1" w:styleId="2ff">
    <w:name w:val="Без интервала2"/>
    <w:aliases w:val="14Без отступа,Без отступа"/>
    <w:uiPriority w:val="99"/>
    <w:rsid w:val="009C4086"/>
    <w:pPr>
      <w:spacing w:after="200" w:line="276" w:lineRule="auto"/>
    </w:pPr>
    <w:rPr>
      <w:sz w:val="22"/>
      <w:szCs w:val="22"/>
      <w:lang w:eastAsia="en-US"/>
    </w:rPr>
  </w:style>
  <w:style w:type="paragraph" w:styleId="affffffff">
    <w:name w:val="TOC Heading"/>
    <w:basedOn w:val="11"/>
    <w:next w:val="a0"/>
    <w:uiPriority w:val="99"/>
    <w:qFormat/>
    <w:rsid w:val="009C4086"/>
    <w:pPr>
      <w:keepLines/>
      <w:spacing w:before="240" w:after="120" w:line="259" w:lineRule="auto"/>
      <w:jc w:val="left"/>
      <w:outlineLvl w:val="9"/>
    </w:pPr>
    <w:rPr>
      <w:rFonts w:ascii="Cambria" w:hAnsi="Cambria"/>
      <w:b w:val="0"/>
      <w:color w:val="365F91"/>
      <w:sz w:val="32"/>
      <w:szCs w:val="32"/>
      <w:lang w:val="ru-RU"/>
    </w:rPr>
  </w:style>
  <w:style w:type="paragraph" w:customStyle="1" w:styleId="-S">
    <w:name w:val="- S_Маркированный"/>
    <w:basedOn w:val="a0"/>
    <w:autoRedefine/>
    <w:uiPriority w:val="99"/>
    <w:rsid w:val="009C4086"/>
    <w:pPr>
      <w:shd w:val="clear" w:color="auto" w:fill="FFFFFF"/>
      <w:suppressAutoHyphens/>
      <w:spacing w:after="120" w:line="276" w:lineRule="auto"/>
      <w:ind w:firstLine="567"/>
      <w:jc w:val="both"/>
    </w:pPr>
    <w:rPr>
      <w:rFonts w:ascii="Bookman Old Style" w:hAnsi="Bookman Old Style"/>
    </w:rPr>
  </w:style>
  <w:style w:type="paragraph" w:customStyle="1" w:styleId="1">
    <w:name w:val="Таблица 1 + Обычный"/>
    <w:basedOn w:val="a0"/>
    <w:autoRedefine/>
    <w:uiPriority w:val="99"/>
    <w:rsid w:val="009C4086"/>
    <w:pPr>
      <w:numPr>
        <w:numId w:val="3"/>
      </w:numPr>
      <w:shd w:val="clear" w:color="auto" w:fill="FFC000"/>
      <w:spacing w:after="120"/>
      <w:jc w:val="right"/>
    </w:pPr>
    <w:rPr>
      <w:rFonts w:ascii="Bookman Old Style" w:hAnsi="Bookman Old Style"/>
      <w:spacing w:val="2"/>
    </w:rPr>
  </w:style>
  <w:style w:type="paragraph" w:customStyle="1" w:styleId="S5">
    <w:name w:val="S_Обычный Знак Знак"/>
    <w:basedOn w:val="a0"/>
    <w:link w:val="S6"/>
    <w:uiPriority w:val="99"/>
    <w:locked/>
    <w:rsid w:val="009C4086"/>
    <w:pPr>
      <w:spacing w:after="120" w:line="360" w:lineRule="auto"/>
      <w:ind w:firstLine="709"/>
      <w:jc w:val="both"/>
    </w:pPr>
    <w:rPr>
      <w:rFonts w:eastAsia="Calibri"/>
      <w:szCs w:val="20"/>
      <w:lang w:val="x-none" w:eastAsia="x-none"/>
    </w:rPr>
  </w:style>
  <w:style w:type="character" w:customStyle="1" w:styleId="S6">
    <w:name w:val="S_Обычный Знак Знак Знак"/>
    <w:link w:val="S5"/>
    <w:uiPriority w:val="99"/>
    <w:locked/>
    <w:rsid w:val="009C4086"/>
    <w:rPr>
      <w:rFonts w:ascii="Times New Roman" w:hAnsi="Times New Roman"/>
      <w:sz w:val="24"/>
      <w:lang w:val="x-none" w:eastAsia="x-none"/>
    </w:rPr>
  </w:style>
  <w:style w:type="paragraph" w:customStyle="1" w:styleId="affffffff0">
    <w:name w:val="Таблица"/>
    <w:basedOn w:val="a0"/>
    <w:link w:val="affffffff1"/>
    <w:uiPriority w:val="99"/>
    <w:rsid w:val="009C4086"/>
    <w:pPr>
      <w:autoSpaceDE w:val="0"/>
      <w:autoSpaceDN w:val="0"/>
      <w:adjustRightInd w:val="0"/>
      <w:spacing w:after="120"/>
      <w:jc w:val="center"/>
    </w:pPr>
    <w:rPr>
      <w:rFonts w:ascii="Bookman Old Style" w:eastAsia="Calibri" w:hAnsi="Bookman Old Style"/>
      <w:sz w:val="20"/>
      <w:szCs w:val="20"/>
    </w:rPr>
  </w:style>
  <w:style w:type="paragraph" w:customStyle="1" w:styleId="affffffff2">
    <w:name w:val="Оглавление"/>
    <w:basedOn w:val="a0"/>
    <w:uiPriority w:val="99"/>
    <w:rsid w:val="009C4086"/>
    <w:pPr>
      <w:spacing w:after="120" w:line="276" w:lineRule="auto"/>
      <w:jc w:val="center"/>
    </w:pPr>
    <w:rPr>
      <w:rFonts w:ascii="Bookman Old Style" w:hAnsi="Bookman Old Style"/>
      <w:b/>
      <w:sz w:val="28"/>
      <w:szCs w:val="28"/>
    </w:rPr>
  </w:style>
  <w:style w:type="paragraph" w:customStyle="1" w:styleId="2ff0">
    <w:name w:val="Заголовок2"/>
    <w:basedOn w:val="a0"/>
    <w:uiPriority w:val="99"/>
    <w:rsid w:val="009C4086"/>
    <w:pPr>
      <w:spacing w:after="120" w:line="276" w:lineRule="auto"/>
      <w:ind w:firstLine="709"/>
      <w:jc w:val="both"/>
    </w:pPr>
    <w:rPr>
      <w:rFonts w:ascii="Bookman Old Style" w:hAnsi="Bookman Old Style"/>
      <w:b/>
    </w:rPr>
  </w:style>
  <w:style w:type="paragraph" w:customStyle="1" w:styleId="affffffff3">
    <w:name w:val="+Подзаголовок"/>
    <w:basedOn w:val="2"/>
    <w:uiPriority w:val="99"/>
    <w:rsid w:val="009C4086"/>
    <w:pPr>
      <w:keepLines/>
      <w:spacing w:before="200" w:after="200" w:line="276" w:lineRule="auto"/>
      <w:jc w:val="both"/>
    </w:pPr>
    <w:rPr>
      <w:rFonts w:ascii="Bookman Old Style" w:hAnsi="Bookman Old Style"/>
      <w:b/>
      <w:bCs/>
      <w:sz w:val="24"/>
      <w:szCs w:val="26"/>
      <w:lang w:val="ru-RU" w:eastAsia="en-US"/>
    </w:rPr>
  </w:style>
  <w:style w:type="table" w:customStyle="1" w:styleId="3f0">
    <w:name w:val="Сетка таблицы3"/>
    <w:uiPriority w:val="99"/>
    <w:rsid w:val="009C4086"/>
    <w:rPr>
      <w:rFonts w:eastAsia="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fff4">
    <w:name w:val="Book Title"/>
    <w:basedOn w:val="a1"/>
    <w:uiPriority w:val="99"/>
    <w:qFormat/>
    <w:rsid w:val="009C4086"/>
    <w:rPr>
      <w:rFonts w:cs="Times New Roman"/>
      <w:b/>
      <w:bCs/>
      <w:i/>
      <w:iCs/>
      <w:spacing w:val="5"/>
    </w:rPr>
  </w:style>
  <w:style w:type="paragraph" w:customStyle="1" w:styleId="affffffff5">
    <w:name w:val="Знак Знак Знак"/>
    <w:basedOn w:val="a0"/>
    <w:uiPriority w:val="99"/>
    <w:rsid w:val="009C4086"/>
    <w:pPr>
      <w:spacing w:after="160"/>
    </w:pPr>
    <w:rPr>
      <w:sz w:val="20"/>
      <w:szCs w:val="20"/>
      <w:lang w:val="en-US" w:eastAsia="en-US"/>
    </w:rPr>
  </w:style>
  <w:style w:type="character" w:customStyle="1" w:styleId="NoSpacingChar">
    <w:name w:val="No Spacing Char"/>
    <w:link w:val="1f5"/>
    <w:uiPriority w:val="99"/>
    <w:locked/>
    <w:rsid w:val="009C4086"/>
    <w:rPr>
      <w:rFonts w:eastAsia="Times New Roman"/>
      <w:sz w:val="22"/>
      <w:szCs w:val="22"/>
      <w:lang w:bidi="ar-SA"/>
    </w:rPr>
  </w:style>
  <w:style w:type="paragraph" w:customStyle="1" w:styleId="Style35">
    <w:name w:val="Style35"/>
    <w:basedOn w:val="a0"/>
    <w:uiPriority w:val="99"/>
    <w:rsid w:val="009C4086"/>
    <w:pPr>
      <w:widowControl w:val="0"/>
      <w:autoSpaceDE w:val="0"/>
      <w:autoSpaceDN w:val="0"/>
      <w:adjustRightInd w:val="0"/>
      <w:spacing w:after="120" w:line="256" w:lineRule="exact"/>
      <w:jc w:val="center"/>
    </w:pPr>
  </w:style>
  <w:style w:type="paragraph" w:customStyle="1" w:styleId="Style4">
    <w:name w:val="Style4"/>
    <w:basedOn w:val="a0"/>
    <w:rsid w:val="009C4086"/>
    <w:pPr>
      <w:widowControl w:val="0"/>
      <w:autoSpaceDE w:val="0"/>
      <w:autoSpaceDN w:val="0"/>
      <w:adjustRightInd w:val="0"/>
      <w:spacing w:after="120"/>
    </w:pPr>
  </w:style>
  <w:style w:type="paragraph" w:customStyle="1" w:styleId="Style5">
    <w:name w:val="Style5"/>
    <w:basedOn w:val="a0"/>
    <w:rsid w:val="009C4086"/>
    <w:pPr>
      <w:widowControl w:val="0"/>
      <w:autoSpaceDE w:val="0"/>
      <w:autoSpaceDN w:val="0"/>
      <w:adjustRightInd w:val="0"/>
      <w:spacing w:after="120" w:line="241" w:lineRule="exact"/>
      <w:jc w:val="both"/>
    </w:pPr>
  </w:style>
  <w:style w:type="paragraph" w:customStyle="1" w:styleId="Style8">
    <w:name w:val="Style8"/>
    <w:basedOn w:val="a0"/>
    <w:rsid w:val="009C4086"/>
    <w:pPr>
      <w:widowControl w:val="0"/>
      <w:autoSpaceDE w:val="0"/>
      <w:autoSpaceDN w:val="0"/>
      <w:adjustRightInd w:val="0"/>
      <w:spacing w:after="120"/>
    </w:pPr>
  </w:style>
  <w:style w:type="paragraph" w:customStyle="1" w:styleId="Style10">
    <w:name w:val="Style10"/>
    <w:basedOn w:val="a0"/>
    <w:uiPriority w:val="99"/>
    <w:rsid w:val="009C4086"/>
    <w:pPr>
      <w:widowControl w:val="0"/>
      <w:autoSpaceDE w:val="0"/>
      <w:autoSpaceDN w:val="0"/>
      <w:adjustRightInd w:val="0"/>
      <w:spacing w:after="120" w:line="283" w:lineRule="exact"/>
      <w:ind w:hanging="360"/>
      <w:jc w:val="both"/>
    </w:pPr>
  </w:style>
  <w:style w:type="paragraph" w:customStyle="1" w:styleId="Style11">
    <w:name w:val="Style11"/>
    <w:basedOn w:val="a0"/>
    <w:uiPriority w:val="99"/>
    <w:rsid w:val="009C4086"/>
    <w:pPr>
      <w:widowControl w:val="0"/>
      <w:autoSpaceDE w:val="0"/>
      <w:autoSpaceDN w:val="0"/>
      <w:adjustRightInd w:val="0"/>
      <w:spacing w:after="120" w:line="264" w:lineRule="exact"/>
    </w:pPr>
  </w:style>
  <w:style w:type="paragraph" w:customStyle="1" w:styleId="Style12">
    <w:name w:val="Style12"/>
    <w:basedOn w:val="a0"/>
    <w:uiPriority w:val="99"/>
    <w:rsid w:val="009C4086"/>
    <w:pPr>
      <w:widowControl w:val="0"/>
      <w:autoSpaceDE w:val="0"/>
      <w:autoSpaceDN w:val="0"/>
      <w:adjustRightInd w:val="0"/>
      <w:spacing w:after="120"/>
      <w:jc w:val="center"/>
    </w:pPr>
  </w:style>
  <w:style w:type="paragraph" w:customStyle="1" w:styleId="Style14">
    <w:name w:val="Style14"/>
    <w:basedOn w:val="a0"/>
    <w:uiPriority w:val="99"/>
    <w:rsid w:val="009C4086"/>
    <w:pPr>
      <w:widowControl w:val="0"/>
      <w:autoSpaceDE w:val="0"/>
      <w:autoSpaceDN w:val="0"/>
      <w:adjustRightInd w:val="0"/>
      <w:spacing w:after="120" w:line="238" w:lineRule="exact"/>
    </w:pPr>
  </w:style>
  <w:style w:type="paragraph" w:customStyle="1" w:styleId="Style16">
    <w:name w:val="Style16"/>
    <w:basedOn w:val="a0"/>
    <w:uiPriority w:val="99"/>
    <w:rsid w:val="009C4086"/>
    <w:pPr>
      <w:widowControl w:val="0"/>
      <w:autoSpaceDE w:val="0"/>
      <w:autoSpaceDN w:val="0"/>
      <w:adjustRightInd w:val="0"/>
      <w:spacing w:after="120" w:line="278" w:lineRule="exact"/>
      <w:jc w:val="center"/>
    </w:pPr>
  </w:style>
  <w:style w:type="paragraph" w:customStyle="1" w:styleId="Style17">
    <w:name w:val="Style17"/>
    <w:basedOn w:val="a0"/>
    <w:uiPriority w:val="99"/>
    <w:rsid w:val="009C4086"/>
    <w:pPr>
      <w:widowControl w:val="0"/>
      <w:autoSpaceDE w:val="0"/>
      <w:autoSpaceDN w:val="0"/>
      <w:adjustRightInd w:val="0"/>
      <w:spacing w:after="120" w:line="288" w:lineRule="exact"/>
    </w:pPr>
  </w:style>
  <w:style w:type="paragraph" w:customStyle="1" w:styleId="Style18">
    <w:name w:val="Style18"/>
    <w:basedOn w:val="a0"/>
    <w:uiPriority w:val="99"/>
    <w:rsid w:val="009C4086"/>
    <w:pPr>
      <w:widowControl w:val="0"/>
      <w:autoSpaceDE w:val="0"/>
      <w:autoSpaceDN w:val="0"/>
      <w:adjustRightInd w:val="0"/>
      <w:spacing w:after="120" w:line="283" w:lineRule="exact"/>
      <w:ind w:firstLine="245"/>
    </w:pPr>
  </w:style>
  <w:style w:type="paragraph" w:customStyle="1" w:styleId="Style19">
    <w:name w:val="Style19"/>
    <w:basedOn w:val="a0"/>
    <w:uiPriority w:val="99"/>
    <w:rsid w:val="009C4086"/>
    <w:pPr>
      <w:widowControl w:val="0"/>
      <w:autoSpaceDE w:val="0"/>
      <w:autoSpaceDN w:val="0"/>
      <w:adjustRightInd w:val="0"/>
      <w:spacing w:after="120" w:line="283" w:lineRule="exact"/>
      <w:jc w:val="center"/>
    </w:pPr>
  </w:style>
  <w:style w:type="paragraph" w:customStyle="1" w:styleId="Style21">
    <w:name w:val="Style21"/>
    <w:basedOn w:val="a0"/>
    <w:uiPriority w:val="99"/>
    <w:rsid w:val="009C4086"/>
    <w:pPr>
      <w:widowControl w:val="0"/>
      <w:autoSpaceDE w:val="0"/>
      <w:autoSpaceDN w:val="0"/>
      <w:adjustRightInd w:val="0"/>
      <w:spacing w:after="120"/>
    </w:pPr>
    <w:rPr>
      <w:rFonts w:ascii="Calibri" w:hAnsi="Calibri"/>
    </w:rPr>
  </w:style>
  <w:style w:type="paragraph" w:customStyle="1" w:styleId="Style22">
    <w:name w:val="Style22"/>
    <w:basedOn w:val="a0"/>
    <w:uiPriority w:val="99"/>
    <w:rsid w:val="009C4086"/>
    <w:pPr>
      <w:widowControl w:val="0"/>
      <w:autoSpaceDE w:val="0"/>
      <w:autoSpaceDN w:val="0"/>
      <w:adjustRightInd w:val="0"/>
      <w:spacing w:after="120"/>
    </w:pPr>
    <w:rPr>
      <w:rFonts w:ascii="Calibri" w:hAnsi="Calibri"/>
    </w:rPr>
  </w:style>
  <w:style w:type="paragraph" w:customStyle="1" w:styleId="Style26">
    <w:name w:val="Style26"/>
    <w:basedOn w:val="a0"/>
    <w:uiPriority w:val="99"/>
    <w:rsid w:val="009C4086"/>
    <w:pPr>
      <w:widowControl w:val="0"/>
      <w:autoSpaceDE w:val="0"/>
      <w:autoSpaceDN w:val="0"/>
      <w:adjustRightInd w:val="0"/>
      <w:spacing w:after="120"/>
    </w:pPr>
    <w:rPr>
      <w:rFonts w:ascii="Calibri" w:hAnsi="Calibri"/>
    </w:rPr>
  </w:style>
  <w:style w:type="paragraph" w:customStyle="1" w:styleId="Style27">
    <w:name w:val="Style27"/>
    <w:basedOn w:val="a0"/>
    <w:uiPriority w:val="99"/>
    <w:rsid w:val="009C4086"/>
    <w:pPr>
      <w:widowControl w:val="0"/>
      <w:autoSpaceDE w:val="0"/>
      <w:autoSpaceDN w:val="0"/>
      <w:adjustRightInd w:val="0"/>
      <w:spacing w:after="120" w:line="173" w:lineRule="exact"/>
      <w:jc w:val="center"/>
    </w:pPr>
    <w:rPr>
      <w:rFonts w:ascii="Calibri" w:hAnsi="Calibri"/>
    </w:rPr>
  </w:style>
  <w:style w:type="character" w:customStyle="1" w:styleId="Sweet">
    <w:name w:val="Sweet_основной текст Знак"/>
    <w:link w:val="Sweet0"/>
    <w:uiPriority w:val="99"/>
    <w:locked/>
    <w:rsid w:val="009C4086"/>
    <w:rPr>
      <w:sz w:val="28"/>
    </w:rPr>
  </w:style>
  <w:style w:type="paragraph" w:customStyle="1" w:styleId="Sweet0">
    <w:name w:val="Sweet_основной текст"/>
    <w:basedOn w:val="a0"/>
    <w:link w:val="Sweet"/>
    <w:uiPriority w:val="99"/>
    <w:rsid w:val="009C4086"/>
    <w:pPr>
      <w:spacing w:after="120"/>
      <w:ind w:firstLine="709"/>
      <w:jc w:val="both"/>
    </w:pPr>
    <w:rPr>
      <w:rFonts w:ascii="Calibri" w:eastAsia="Calibri" w:hAnsi="Calibri"/>
      <w:sz w:val="28"/>
      <w:szCs w:val="20"/>
      <w:lang w:val="x-none" w:eastAsia="x-none"/>
    </w:rPr>
  </w:style>
  <w:style w:type="paragraph" w:customStyle="1" w:styleId="Style9">
    <w:name w:val="Style9"/>
    <w:basedOn w:val="a0"/>
    <w:uiPriority w:val="99"/>
    <w:rsid w:val="009C4086"/>
    <w:pPr>
      <w:widowControl w:val="0"/>
      <w:autoSpaceDE w:val="0"/>
      <w:autoSpaceDN w:val="0"/>
      <w:adjustRightInd w:val="0"/>
      <w:spacing w:after="120" w:line="278" w:lineRule="exact"/>
      <w:jc w:val="both"/>
    </w:pPr>
    <w:rPr>
      <w:rFonts w:ascii="Cambria" w:hAnsi="Cambria"/>
    </w:rPr>
  </w:style>
  <w:style w:type="paragraph" w:customStyle="1" w:styleId="Style24">
    <w:name w:val="Style24"/>
    <w:basedOn w:val="a0"/>
    <w:uiPriority w:val="99"/>
    <w:rsid w:val="009C4086"/>
    <w:pPr>
      <w:widowControl w:val="0"/>
      <w:autoSpaceDE w:val="0"/>
      <w:autoSpaceDN w:val="0"/>
      <w:adjustRightInd w:val="0"/>
      <w:spacing w:after="120"/>
    </w:pPr>
    <w:rPr>
      <w:rFonts w:ascii="Cambria" w:hAnsi="Cambria"/>
    </w:rPr>
  </w:style>
  <w:style w:type="paragraph" w:customStyle="1" w:styleId="Style96">
    <w:name w:val="Style96"/>
    <w:basedOn w:val="a0"/>
    <w:uiPriority w:val="99"/>
    <w:rsid w:val="009C4086"/>
    <w:pPr>
      <w:widowControl w:val="0"/>
      <w:autoSpaceDE w:val="0"/>
      <w:autoSpaceDN w:val="0"/>
      <w:adjustRightInd w:val="0"/>
      <w:spacing w:after="120" w:line="192" w:lineRule="exact"/>
      <w:jc w:val="center"/>
    </w:pPr>
    <w:rPr>
      <w:rFonts w:ascii="Cambria" w:hAnsi="Cambria"/>
    </w:rPr>
  </w:style>
  <w:style w:type="paragraph" w:customStyle="1" w:styleId="Style103">
    <w:name w:val="Style103"/>
    <w:basedOn w:val="a0"/>
    <w:uiPriority w:val="99"/>
    <w:rsid w:val="009C4086"/>
    <w:pPr>
      <w:widowControl w:val="0"/>
      <w:autoSpaceDE w:val="0"/>
      <w:autoSpaceDN w:val="0"/>
      <w:adjustRightInd w:val="0"/>
      <w:spacing w:after="120" w:line="254" w:lineRule="exact"/>
      <w:jc w:val="center"/>
    </w:pPr>
    <w:rPr>
      <w:rFonts w:ascii="Cambria" w:hAnsi="Cambria"/>
    </w:rPr>
  </w:style>
  <w:style w:type="paragraph" w:customStyle="1" w:styleId="Style104">
    <w:name w:val="Style104"/>
    <w:basedOn w:val="a0"/>
    <w:uiPriority w:val="99"/>
    <w:rsid w:val="009C4086"/>
    <w:pPr>
      <w:widowControl w:val="0"/>
      <w:autoSpaceDE w:val="0"/>
      <w:autoSpaceDN w:val="0"/>
      <w:adjustRightInd w:val="0"/>
      <w:spacing w:after="120"/>
      <w:jc w:val="both"/>
    </w:pPr>
    <w:rPr>
      <w:rFonts w:ascii="Cambria" w:hAnsi="Cambria"/>
    </w:rPr>
  </w:style>
  <w:style w:type="paragraph" w:customStyle="1" w:styleId="Style90">
    <w:name w:val="Style90"/>
    <w:basedOn w:val="a0"/>
    <w:uiPriority w:val="99"/>
    <w:rsid w:val="009C4086"/>
    <w:pPr>
      <w:widowControl w:val="0"/>
      <w:autoSpaceDE w:val="0"/>
      <w:autoSpaceDN w:val="0"/>
      <w:adjustRightInd w:val="0"/>
      <w:spacing w:after="120" w:line="235" w:lineRule="exact"/>
    </w:pPr>
    <w:rPr>
      <w:rFonts w:ascii="Cambria" w:hAnsi="Cambria"/>
    </w:rPr>
  </w:style>
  <w:style w:type="character" w:customStyle="1" w:styleId="FontStyle104">
    <w:name w:val="Font Style104"/>
    <w:uiPriority w:val="99"/>
    <w:rsid w:val="009C4086"/>
    <w:rPr>
      <w:rFonts w:ascii="Times New Roman" w:hAnsi="Times New Roman"/>
      <w:sz w:val="22"/>
    </w:rPr>
  </w:style>
  <w:style w:type="character" w:customStyle="1" w:styleId="FontStyle69">
    <w:name w:val="Font Style69"/>
    <w:uiPriority w:val="99"/>
    <w:rsid w:val="009C4086"/>
    <w:rPr>
      <w:rFonts w:ascii="Times New Roman" w:hAnsi="Times New Roman"/>
      <w:sz w:val="20"/>
    </w:rPr>
  </w:style>
  <w:style w:type="character" w:customStyle="1" w:styleId="FontStyle71">
    <w:name w:val="Font Style71"/>
    <w:uiPriority w:val="99"/>
    <w:rsid w:val="009C4086"/>
    <w:rPr>
      <w:rFonts w:ascii="Arial" w:hAnsi="Arial"/>
      <w:b/>
      <w:sz w:val="20"/>
    </w:rPr>
  </w:style>
  <w:style w:type="character" w:customStyle="1" w:styleId="FontStyle72">
    <w:name w:val="Font Style72"/>
    <w:uiPriority w:val="99"/>
    <w:rsid w:val="009C4086"/>
    <w:rPr>
      <w:rFonts w:ascii="Arial" w:hAnsi="Arial"/>
      <w:sz w:val="18"/>
    </w:rPr>
  </w:style>
  <w:style w:type="character" w:customStyle="1" w:styleId="FontStyle112">
    <w:name w:val="Font Style112"/>
    <w:uiPriority w:val="99"/>
    <w:rsid w:val="009C4086"/>
    <w:rPr>
      <w:rFonts w:ascii="Times New Roman" w:hAnsi="Times New Roman"/>
      <w:sz w:val="22"/>
    </w:rPr>
  </w:style>
  <w:style w:type="character" w:customStyle="1" w:styleId="FontStyle24">
    <w:name w:val="Font Style24"/>
    <w:uiPriority w:val="99"/>
    <w:rsid w:val="009C4086"/>
    <w:rPr>
      <w:rFonts w:ascii="Times New Roman" w:hAnsi="Times New Roman"/>
      <w:sz w:val="26"/>
    </w:rPr>
  </w:style>
  <w:style w:type="character" w:customStyle="1" w:styleId="FontStyle21">
    <w:name w:val="Font Style21"/>
    <w:uiPriority w:val="99"/>
    <w:rsid w:val="009C4086"/>
    <w:rPr>
      <w:rFonts w:ascii="Arial" w:hAnsi="Arial"/>
      <w:b/>
      <w:spacing w:val="100"/>
      <w:sz w:val="32"/>
    </w:rPr>
  </w:style>
  <w:style w:type="character" w:customStyle="1" w:styleId="FontStyle25">
    <w:name w:val="Font Style25"/>
    <w:uiPriority w:val="99"/>
    <w:rsid w:val="009C4086"/>
    <w:rPr>
      <w:rFonts w:ascii="Times New Roman" w:hAnsi="Times New Roman"/>
      <w:i/>
      <w:sz w:val="20"/>
    </w:rPr>
  </w:style>
  <w:style w:type="character" w:customStyle="1" w:styleId="FontStyle26">
    <w:name w:val="Font Style26"/>
    <w:uiPriority w:val="99"/>
    <w:rsid w:val="009C4086"/>
    <w:rPr>
      <w:rFonts w:ascii="Times New Roman" w:hAnsi="Times New Roman"/>
      <w:i/>
      <w:sz w:val="20"/>
    </w:rPr>
  </w:style>
  <w:style w:type="character" w:customStyle="1" w:styleId="FontStyle27">
    <w:name w:val="Font Style27"/>
    <w:uiPriority w:val="99"/>
    <w:rsid w:val="009C4086"/>
    <w:rPr>
      <w:rFonts w:ascii="Times New Roman" w:hAnsi="Times New Roman"/>
      <w:b/>
      <w:sz w:val="22"/>
    </w:rPr>
  </w:style>
  <w:style w:type="character" w:customStyle="1" w:styleId="FontStyle28">
    <w:name w:val="Font Style28"/>
    <w:uiPriority w:val="99"/>
    <w:rsid w:val="009C4086"/>
    <w:rPr>
      <w:rFonts w:ascii="Times New Roman" w:hAnsi="Times New Roman"/>
      <w:sz w:val="20"/>
    </w:rPr>
  </w:style>
  <w:style w:type="character" w:customStyle="1" w:styleId="FontStyle29">
    <w:name w:val="Font Style29"/>
    <w:uiPriority w:val="99"/>
    <w:rsid w:val="009C4086"/>
    <w:rPr>
      <w:rFonts w:ascii="Times New Roman" w:hAnsi="Times New Roman"/>
      <w:sz w:val="20"/>
    </w:rPr>
  </w:style>
  <w:style w:type="character" w:customStyle="1" w:styleId="FontStyle58">
    <w:name w:val="Font Style58"/>
    <w:uiPriority w:val="99"/>
    <w:rsid w:val="009C4086"/>
    <w:rPr>
      <w:rFonts w:ascii="Calibri" w:hAnsi="Calibri"/>
      <w:sz w:val="32"/>
    </w:rPr>
  </w:style>
  <w:style w:type="character" w:customStyle="1" w:styleId="FontStyle61">
    <w:name w:val="Font Style61"/>
    <w:uiPriority w:val="99"/>
    <w:rsid w:val="009C4086"/>
    <w:rPr>
      <w:rFonts w:ascii="Calibri" w:hAnsi="Calibri"/>
      <w:b/>
      <w:i/>
      <w:sz w:val="10"/>
    </w:rPr>
  </w:style>
  <w:style w:type="character" w:customStyle="1" w:styleId="FontStyle60">
    <w:name w:val="Font Style60"/>
    <w:uiPriority w:val="99"/>
    <w:rsid w:val="009C4086"/>
    <w:rPr>
      <w:rFonts w:ascii="Garamond" w:hAnsi="Garamond"/>
      <w:b/>
      <w:spacing w:val="20"/>
      <w:sz w:val="12"/>
    </w:rPr>
  </w:style>
  <w:style w:type="character" w:customStyle="1" w:styleId="FontStyle62">
    <w:name w:val="Font Style62"/>
    <w:uiPriority w:val="99"/>
    <w:rsid w:val="009C4086"/>
    <w:rPr>
      <w:rFonts w:ascii="Garamond" w:hAnsi="Garamond"/>
      <w:b/>
      <w:spacing w:val="20"/>
      <w:sz w:val="18"/>
    </w:rPr>
  </w:style>
  <w:style w:type="character" w:customStyle="1" w:styleId="FontStyle63">
    <w:name w:val="Font Style63"/>
    <w:uiPriority w:val="99"/>
    <w:rsid w:val="009C4086"/>
    <w:rPr>
      <w:rFonts w:ascii="Garamond" w:hAnsi="Garamond"/>
      <w:b/>
      <w:spacing w:val="90"/>
      <w:sz w:val="14"/>
    </w:rPr>
  </w:style>
  <w:style w:type="character" w:customStyle="1" w:styleId="FontStyle182">
    <w:name w:val="Font Style182"/>
    <w:uiPriority w:val="99"/>
    <w:rsid w:val="009C4086"/>
    <w:rPr>
      <w:rFonts w:ascii="Times New Roman" w:hAnsi="Times New Roman"/>
      <w:sz w:val="22"/>
    </w:rPr>
  </w:style>
  <w:style w:type="character" w:customStyle="1" w:styleId="FontStyle128">
    <w:name w:val="Font Style128"/>
    <w:uiPriority w:val="99"/>
    <w:rsid w:val="009C4086"/>
    <w:rPr>
      <w:rFonts w:ascii="Times New Roman" w:hAnsi="Times New Roman"/>
      <w:sz w:val="16"/>
    </w:rPr>
  </w:style>
  <w:style w:type="character" w:customStyle="1" w:styleId="FontStyle130">
    <w:name w:val="Font Style130"/>
    <w:uiPriority w:val="99"/>
    <w:rsid w:val="009C4086"/>
    <w:rPr>
      <w:rFonts w:ascii="Arial" w:hAnsi="Arial"/>
      <w:b/>
      <w:spacing w:val="-10"/>
      <w:sz w:val="32"/>
    </w:rPr>
  </w:style>
  <w:style w:type="character" w:customStyle="1" w:styleId="FontStyle180">
    <w:name w:val="Font Style180"/>
    <w:uiPriority w:val="99"/>
    <w:rsid w:val="009C4086"/>
    <w:rPr>
      <w:rFonts w:ascii="Times New Roman" w:hAnsi="Times New Roman"/>
      <w:b/>
      <w:sz w:val="22"/>
    </w:rPr>
  </w:style>
  <w:style w:type="character" w:customStyle="1" w:styleId="FontStyle178">
    <w:name w:val="Font Style178"/>
    <w:uiPriority w:val="99"/>
    <w:rsid w:val="009C4086"/>
    <w:rPr>
      <w:rFonts w:ascii="Times New Roman" w:hAnsi="Times New Roman"/>
      <w:sz w:val="20"/>
    </w:rPr>
  </w:style>
  <w:style w:type="character" w:customStyle="1" w:styleId="FontStyle177">
    <w:name w:val="Font Style177"/>
    <w:uiPriority w:val="99"/>
    <w:rsid w:val="009C4086"/>
    <w:rPr>
      <w:rFonts w:ascii="Calibri" w:hAnsi="Calibri"/>
      <w:sz w:val="18"/>
    </w:rPr>
  </w:style>
  <w:style w:type="character" w:customStyle="1" w:styleId="FontStyle171">
    <w:name w:val="Font Style171"/>
    <w:uiPriority w:val="99"/>
    <w:rsid w:val="009C4086"/>
    <w:rPr>
      <w:rFonts w:ascii="Times New Roman" w:hAnsi="Times New Roman"/>
      <w:sz w:val="18"/>
    </w:rPr>
  </w:style>
  <w:style w:type="paragraph" w:customStyle="1" w:styleId="3f1">
    <w:name w:val="Без интервала3"/>
    <w:uiPriority w:val="99"/>
    <w:rsid w:val="009C4086"/>
    <w:rPr>
      <w:sz w:val="22"/>
      <w:szCs w:val="22"/>
      <w:lang w:eastAsia="en-US"/>
    </w:rPr>
  </w:style>
  <w:style w:type="paragraph" w:customStyle="1" w:styleId="45">
    <w:name w:val="Без интервала4"/>
    <w:uiPriority w:val="99"/>
    <w:rsid w:val="009C4086"/>
    <w:rPr>
      <w:sz w:val="22"/>
      <w:szCs w:val="22"/>
      <w:lang w:eastAsia="en-US"/>
    </w:rPr>
  </w:style>
  <w:style w:type="paragraph" w:customStyle="1" w:styleId="Style42">
    <w:name w:val="Style42"/>
    <w:basedOn w:val="a0"/>
    <w:uiPriority w:val="99"/>
    <w:rsid w:val="009C4086"/>
    <w:pPr>
      <w:widowControl w:val="0"/>
      <w:autoSpaceDE w:val="0"/>
      <w:autoSpaceDN w:val="0"/>
      <w:adjustRightInd w:val="0"/>
      <w:spacing w:line="319" w:lineRule="exact"/>
      <w:ind w:firstLine="720"/>
      <w:jc w:val="both"/>
    </w:pPr>
  </w:style>
  <w:style w:type="paragraph" w:customStyle="1" w:styleId="Style40">
    <w:name w:val="Style40"/>
    <w:basedOn w:val="a0"/>
    <w:uiPriority w:val="99"/>
    <w:rsid w:val="009C4086"/>
    <w:pPr>
      <w:widowControl w:val="0"/>
      <w:autoSpaceDE w:val="0"/>
      <w:autoSpaceDN w:val="0"/>
      <w:adjustRightInd w:val="0"/>
      <w:spacing w:line="317" w:lineRule="exact"/>
      <w:ind w:firstLine="701"/>
      <w:jc w:val="both"/>
    </w:pPr>
  </w:style>
  <w:style w:type="paragraph" w:customStyle="1" w:styleId="Style52">
    <w:name w:val="Style52"/>
    <w:basedOn w:val="a0"/>
    <w:uiPriority w:val="99"/>
    <w:rsid w:val="009C4086"/>
    <w:pPr>
      <w:widowControl w:val="0"/>
      <w:autoSpaceDE w:val="0"/>
      <w:autoSpaceDN w:val="0"/>
      <w:adjustRightInd w:val="0"/>
      <w:spacing w:line="276" w:lineRule="exact"/>
      <w:ind w:firstLine="566"/>
      <w:jc w:val="both"/>
    </w:pPr>
  </w:style>
  <w:style w:type="paragraph" w:customStyle="1" w:styleId="Style76">
    <w:name w:val="Style76"/>
    <w:basedOn w:val="a0"/>
    <w:uiPriority w:val="99"/>
    <w:rsid w:val="009C4086"/>
    <w:pPr>
      <w:widowControl w:val="0"/>
      <w:autoSpaceDE w:val="0"/>
      <w:autoSpaceDN w:val="0"/>
      <w:adjustRightInd w:val="0"/>
    </w:pPr>
  </w:style>
  <w:style w:type="paragraph" w:customStyle="1" w:styleId="Style61">
    <w:name w:val="Style61"/>
    <w:basedOn w:val="a0"/>
    <w:uiPriority w:val="99"/>
    <w:rsid w:val="009C4086"/>
    <w:pPr>
      <w:widowControl w:val="0"/>
      <w:autoSpaceDE w:val="0"/>
      <w:autoSpaceDN w:val="0"/>
      <w:adjustRightInd w:val="0"/>
      <w:jc w:val="both"/>
    </w:pPr>
  </w:style>
  <w:style w:type="paragraph" w:customStyle="1" w:styleId="Style60">
    <w:name w:val="Style60"/>
    <w:basedOn w:val="a0"/>
    <w:uiPriority w:val="99"/>
    <w:rsid w:val="009C4086"/>
    <w:pPr>
      <w:widowControl w:val="0"/>
      <w:autoSpaceDE w:val="0"/>
      <w:autoSpaceDN w:val="0"/>
      <w:adjustRightInd w:val="0"/>
      <w:spacing w:line="250" w:lineRule="exact"/>
    </w:pPr>
  </w:style>
  <w:style w:type="character" w:customStyle="1" w:styleId="FontStyle271">
    <w:name w:val="Font Style271"/>
    <w:basedOn w:val="a1"/>
    <w:uiPriority w:val="99"/>
    <w:rsid w:val="009C4086"/>
    <w:rPr>
      <w:rFonts w:ascii="Times New Roman" w:hAnsi="Times New Roman" w:cs="Times New Roman"/>
      <w:b/>
      <w:bCs/>
      <w:sz w:val="20"/>
      <w:szCs w:val="20"/>
    </w:rPr>
  </w:style>
  <w:style w:type="paragraph" w:customStyle="1" w:styleId="Style57">
    <w:name w:val="Style57"/>
    <w:basedOn w:val="a0"/>
    <w:uiPriority w:val="99"/>
    <w:rsid w:val="009C4086"/>
    <w:pPr>
      <w:widowControl w:val="0"/>
      <w:autoSpaceDE w:val="0"/>
      <w:autoSpaceDN w:val="0"/>
      <w:adjustRightInd w:val="0"/>
      <w:spacing w:line="250" w:lineRule="exact"/>
      <w:jc w:val="center"/>
    </w:pPr>
  </w:style>
  <w:style w:type="paragraph" w:customStyle="1" w:styleId="Style62">
    <w:name w:val="Style62"/>
    <w:basedOn w:val="a0"/>
    <w:uiPriority w:val="99"/>
    <w:rsid w:val="009C4086"/>
    <w:pPr>
      <w:widowControl w:val="0"/>
      <w:autoSpaceDE w:val="0"/>
      <w:autoSpaceDN w:val="0"/>
      <w:adjustRightInd w:val="0"/>
      <w:spacing w:line="202" w:lineRule="exact"/>
      <w:jc w:val="center"/>
    </w:pPr>
  </w:style>
  <w:style w:type="character" w:customStyle="1" w:styleId="FontStyle273">
    <w:name w:val="Font Style273"/>
    <w:basedOn w:val="a1"/>
    <w:uiPriority w:val="99"/>
    <w:rsid w:val="009C4086"/>
    <w:rPr>
      <w:rFonts w:ascii="Times New Roman" w:hAnsi="Times New Roman" w:cs="Times New Roman"/>
      <w:b/>
      <w:bCs/>
      <w:sz w:val="20"/>
      <w:szCs w:val="20"/>
    </w:rPr>
  </w:style>
  <w:style w:type="paragraph" w:customStyle="1" w:styleId="Style59">
    <w:name w:val="Style59"/>
    <w:basedOn w:val="a0"/>
    <w:uiPriority w:val="99"/>
    <w:rsid w:val="009C4086"/>
    <w:pPr>
      <w:widowControl w:val="0"/>
      <w:autoSpaceDE w:val="0"/>
      <w:autoSpaceDN w:val="0"/>
      <w:adjustRightInd w:val="0"/>
      <w:spacing w:line="254" w:lineRule="exact"/>
      <w:jc w:val="center"/>
    </w:pPr>
  </w:style>
  <w:style w:type="character" w:customStyle="1" w:styleId="FontStyle256">
    <w:name w:val="Font Style256"/>
    <w:basedOn w:val="a1"/>
    <w:uiPriority w:val="99"/>
    <w:rsid w:val="009C4086"/>
    <w:rPr>
      <w:rFonts w:ascii="Segoe UI" w:hAnsi="Segoe UI" w:cs="Segoe UI"/>
      <w:b/>
      <w:bCs/>
      <w:sz w:val="12"/>
      <w:szCs w:val="12"/>
    </w:rPr>
  </w:style>
  <w:style w:type="character" w:customStyle="1" w:styleId="FontStyle272">
    <w:name w:val="Font Style272"/>
    <w:basedOn w:val="a1"/>
    <w:uiPriority w:val="99"/>
    <w:rsid w:val="009C4086"/>
    <w:rPr>
      <w:rFonts w:ascii="Times New Roman" w:hAnsi="Times New Roman" w:cs="Times New Roman"/>
      <w:sz w:val="20"/>
      <w:szCs w:val="20"/>
    </w:rPr>
  </w:style>
  <w:style w:type="character" w:customStyle="1" w:styleId="FontStyle252">
    <w:name w:val="Font Style252"/>
    <w:basedOn w:val="a1"/>
    <w:uiPriority w:val="99"/>
    <w:rsid w:val="009C4086"/>
    <w:rPr>
      <w:rFonts w:ascii="Times New Roman" w:hAnsi="Times New Roman" w:cs="Times New Roman"/>
      <w:sz w:val="18"/>
      <w:szCs w:val="18"/>
    </w:rPr>
  </w:style>
  <w:style w:type="character" w:customStyle="1" w:styleId="FontStyle288">
    <w:name w:val="Font Style288"/>
    <w:basedOn w:val="a1"/>
    <w:uiPriority w:val="99"/>
    <w:rsid w:val="009C4086"/>
    <w:rPr>
      <w:rFonts w:ascii="Times New Roman" w:hAnsi="Times New Roman" w:cs="Times New Roman"/>
      <w:b/>
      <w:bCs/>
      <w:sz w:val="14"/>
      <w:szCs w:val="14"/>
    </w:rPr>
  </w:style>
  <w:style w:type="character" w:customStyle="1" w:styleId="FontStyle289">
    <w:name w:val="Font Style289"/>
    <w:basedOn w:val="a1"/>
    <w:uiPriority w:val="99"/>
    <w:rsid w:val="009C4086"/>
    <w:rPr>
      <w:rFonts w:ascii="Times New Roman" w:hAnsi="Times New Roman" w:cs="Times New Roman"/>
      <w:b/>
      <w:bCs/>
      <w:i/>
      <w:iCs/>
      <w:sz w:val="20"/>
      <w:szCs w:val="20"/>
    </w:rPr>
  </w:style>
  <w:style w:type="paragraph" w:customStyle="1" w:styleId="Style54">
    <w:name w:val="Style54"/>
    <w:basedOn w:val="a0"/>
    <w:uiPriority w:val="99"/>
    <w:rsid w:val="009C4086"/>
    <w:pPr>
      <w:widowControl w:val="0"/>
      <w:autoSpaceDE w:val="0"/>
      <w:autoSpaceDN w:val="0"/>
      <w:adjustRightInd w:val="0"/>
      <w:spacing w:line="322" w:lineRule="exact"/>
      <w:jc w:val="both"/>
    </w:pPr>
  </w:style>
  <w:style w:type="paragraph" w:customStyle="1" w:styleId="143">
    <w:name w:val="Текст 14(таблица)"/>
    <w:basedOn w:val="a0"/>
    <w:uiPriority w:val="99"/>
    <w:rsid w:val="009C4086"/>
    <w:pPr>
      <w:ind w:left="284" w:firstLine="709"/>
      <w:jc w:val="both"/>
    </w:pPr>
    <w:rPr>
      <w:rFonts w:ascii="Bookman Old Style" w:hAnsi="Bookman Old Style"/>
      <w:color w:val="000000"/>
      <w:lang w:val="en-US"/>
    </w:rPr>
  </w:style>
  <w:style w:type="paragraph" w:customStyle="1" w:styleId="Style34">
    <w:name w:val="Style34"/>
    <w:basedOn w:val="Standard"/>
    <w:uiPriority w:val="99"/>
    <w:rsid w:val="009C4086"/>
    <w:pPr>
      <w:widowControl w:val="0"/>
      <w:autoSpaceDE w:val="0"/>
    </w:pPr>
    <w:rPr>
      <w:rFonts w:eastAsia="Calibri"/>
      <w:sz w:val="24"/>
      <w:szCs w:val="24"/>
      <w:lang w:eastAsia="zh-CN" w:bidi="hi-IN"/>
    </w:rPr>
  </w:style>
  <w:style w:type="paragraph" w:customStyle="1" w:styleId="Style37">
    <w:name w:val="Style37"/>
    <w:basedOn w:val="Standard"/>
    <w:uiPriority w:val="99"/>
    <w:rsid w:val="009C4086"/>
    <w:pPr>
      <w:widowControl w:val="0"/>
      <w:autoSpaceDE w:val="0"/>
    </w:pPr>
    <w:rPr>
      <w:rFonts w:eastAsia="Calibri"/>
      <w:sz w:val="24"/>
      <w:szCs w:val="24"/>
      <w:lang w:eastAsia="zh-CN" w:bidi="hi-IN"/>
    </w:rPr>
  </w:style>
  <w:style w:type="paragraph" w:customStyle="1" w:styleId="Style82">
    <w:name w:val="Style82"/>
    <w:basedOn w:val="Standard"/>
    <w:uiPriority w:val="99"/>
    <w:rsid w:val="009C4086"/>
    <w:pPr>
      <w:widowControl w:val="0"/>
      <w:autoSpaceDE w:val="0"/>
    </w:pPr>
    <w:rPr>
      <w:rFonts w:eastAsia="Calibri"/>
      <w:sz w:val="24"/>
      <w:szCs w:val="24"/>
      <w:lang w:eastAsia="zh-CN" w:bidi="hi-IN"/>
    </w:rPr>
  </w:style>
  <w:style w:type="paragraph" w:customStyle="1" w:styleId="affffffff6">
    <w:name w:val="Базовый"/>
    <w:uiPriority w:val="99"/>
    <w:rsid w:val="009C4086"/>
    <w:pPr>
      <w:suppressAutoHyphens/>
      <w:spacing w:after="200" w:line="276" w:lineRule="auto"/>
    </w:pPr>
    <w:rPr>
      <w:rFonts w:cs="Calibri"/>
      <w:color w:val="00000A"/>
      <w:sz w:val="22"/>
      <w:szCs w:val="22"/>
      <w:lang w:eastAsia="en-US"/>
    </w:rPr>
  </w:style>
  <w:style w:type="paragraph" w:customStyle="1" w:styleId="144">
    <w:name w:val="Текст 14(основной)"/>
    <w:basedOn w:val="a0"/>
    <w:link w:val="145"/>
    <w:autoRedefine/>
    <w:uiPriority w:val="99"/>
    <w:rsid w:val="009C4086"/>
    <w:pPr>
      <w:ind w:left="284"/>
      <w:jc w:val="both"/>
    </w:pPr>
    <w:rPr>
      <w:rFonts w:ascii="Bookman Old Style" w:hAnsi="Bookman Old Style"/>
      <w:szCs w:val="28"/>
    </w:rPr>
  </w:style>
  <w:style w:type="character" w:customStyle="1" w:styleId="145">
    <w:name w:val="Текст 14(основной) Знак"/>
    <w:basedOn w:val="a1"/>
    <w:link w:val="144"/>
    <w:uiPriority w:val="99"/>
    <w:locked/>
    <w:rsid w:val="009C4086"/>
    <w:rPr>
      <w:rFonts w:ascii="Bookman Old Style" w:eastAsia="Times New Roman" w:hAnsi="Bookman Old Style"/>
      <w:sz w:val="24"/>
      <w:szCs w:val="28"/>
    </w:rPr>
  </w:style>
  <w:style w:type="character" w:customStyle="1" w:styleId="120">
    <w:name w:val="Стиль 12 пт"/>
    <w:basedOn w:val="a1"/>
    <w:uiPriority w:val="99"/>
    <w:rsid w:val="009C4086"/>
    <w:rPr>
      <w:rFonts w:cs="Times New Roman"/>
      <w:sz w:val="24"/>
    </w:rPr>
  </w:style>
  <w:style w:type="paragraph" w:customStyle="1" w:styleId="121">
    <w:name w:val="Стиль 12 пт1"/>
    <w:next w:val="a0"/>
    <w:uiPriority w:val="99"/>
    <w:rsid w:val="009C4086"/>
    <w:pPr>
      <w:contextualSpacing/>
    </w:pPr>
    <w:rPr>
      <w:rFonts w:ascii="Times New Roman" w:eastAsia="Times New Roman" w:hAnsi="Times New Roman"/>
      <w:sz w:val="24"/>
      <w:szCs w:val="24"/>
    </w:rPr>
  </w:style>
  <w:style w:type="character" w:customStyle="1" w:styleId="214">
    <w:name w:val="Заголовок 2 Знак1"/>
    <w:aliases w:val="Заголовок 2 Знак Знак,Заголовок 2 Знак Знак Знак Знак Знак Знак,Заголовок 2 Знак Знак Знак Знак Знак Знак Знак Знак Знак Знак,Заголовок 2 Знак Знак Знак Знак Знак,Заголовок 2 Знак Знак Знак Знак Знак Знак Знак Знак Знак1"/>
    <w:basedOn w:val="a1"/>
    <w:uiPriority w:val="99"/>
    <w:rsid w:val="009C4086"/>
    <w:rPr>
      <w:rFonts w:cs="Times New Roman"/>
      <w:b/>
      <w:bCs/>
      <w:sz w:val="24"/>
      <w:szCs w:val="24"/>
      <w:lang w:val="ru-RU" w:eastAsia="ru-RU" w:bidi="ar-SA"/>
    </w:rPr>
  </w:style>
  <w:style w:type="paragraph" w:customStyle="1" w:styleId="122">
    <w:name w:val="Текст 12(таблица)"/>
    <w:basedOn w:val="a0"/>
    <w:uiPriority w:val="99"/>
    <w:rsid w:val="009C4086"/>
    <w:pPr>
      <w:jc w:val="both"/>
    </w:pPr>
    <w:rPr>
      <w:rFonts w:ascii="Bookman Old Style" w:hAnsi="Bookman Old Style"/>
      <w:lang w:val="en-US"/>
    </w:rPr>
  </w:style>
  <w:style w:type="paragraph" w:customStyle="1" w:styleId="102">
    <w:name w:val="Текст 10(таблица)"/>
    <w:basedOn w:val="a0"/>
    <w:uiPriority w:val="99"/>
    <w:rsid w:val="009C4086"/>
    <w:pPr>
      <w:jc w:val="both"/>
    </w:pPr>
    <w:rPr>
      <w:rFonts w:ascii="Bookman Old Style" w:hAnsi="Bookman Old Style"/>
      <w:sz w:val="20"/>
      <w:lang w:val="en-US"/>
    </w:rPr>
  </w:style>
  <w:style w:type="paragraph" w:customStyle="1" w:styleId="146">
    <w:name w:val="Текст 14(поцентру) Знак"/>
    <w:basedOn w:val="a0"/>
    <w:link w:val="147"/>
    <w:uiPriority w:val="99"/>
    <w:rsid w:val="009C4086"/>
    <w:pPr>
      <w:spacing w:line="360" w:lineRule="auto"/>
      <w:ind w:left="708" w:firstLine="708"/>
      <w:jc w:val="center"/>
    </w:pPr>
    <w:rPr>
      <w:rFonts w:ascii="Bookman Old Style" w:eastAsia="Calibri" w:hAnsi="Bookman Old Style"/>
      <w:szCs w:val="20"/>
      <w:lang w:val="x-none" w:eastAsia="x-none"/>
    </w:rPr>
  </w:style>
  <w:style w:type="character" w:customStyle="1" w:styleId="147">
    <w:name w:val="Текст 14(поцентру) Знак Знак"/>
    <w:link w:val="146"/>
    <w:uiPriority w:val="99"/>
    <w:locked/>
    <w:rsid w:val="009C4086"/>
    <w:rPr>
      <w:rFonts w:ascii="Bookman Old Style" w:hAnsi="Bookman Old Style"/>
      <w:sz w:val="24"/>
      <w:lang w:val="x-none" w:eastAsia="x-none"/>
    </w:rPr>
  </w:style>
  <w:style w:type="paragraph" w:customStyle="1" w:styleId="148">
    <w:name w:val="Текст 14(справа)"/>
    <w:basedOn w:val="144"/>
    <w:link w:val="149"/>
    <w:uiPriority w:val="99"/>
    <w:rsid w:val="009C4086"/>
    <w:pPr>
      <w:ind w:firstLine="709"/>
      <w:jc w:val="right"/>
    </w:pPr>
    <w:rPr>
      <w:color w:val="000000"/>
      <w:szCs w:val="24"/>
    </w:rPr>
  </w:style>
  <w:style w:type="character" w:customStyle="1" w:styleId="149">
    <w:name w:val="Текст 14(справа) Знак"/>
    <w:basedOn w:val="145"/>
    <w:link w:val="148"/>
    <w:uiPriority w:val="99"/>
    <w:locked/>
    <w:rsid w:val="009C4086"/>
    <w:rPr>
      <w:rFonts w:ascii="Bookman Old Style" w:eastAsia="Times New Roman" w:hAnsi="Bookman Old Style"/>
      <w:color w:val="000000"/>
      <w:sz w:val="24"/>
      <w:szCs w:val="24"/>
    </w:rPr>
  </w:style>
  <w:style w:type="paragraph" w:customStyle="1" w:styleId="14a">
    <w:name w:val="Текст 14(поцентру)"/>
    <w:basedOn w:val="148"/>
    <w:uiPriority w:val="99"/>
    <w:rsid w:val="009C4086"/>
    <w:pPr>
      <w:ind w:left="708"/>
      <w:jc w:val="center"/>
    </w:pPr>
  </w:style>
  <w:style w:type="paragraph" w:customStyle="1" w:styleId="affffffff7">
    <w:name w:val="основной текст"/>
    <w:basedOn w:val="a0"/>
    <w:uiPriority w:val="99"/>
    <w:rsid w:val="009C4086"/>
    <w:pPr>
      <w:spacing w:after="120"/>
      <w:ind w:firstLine="851"/>
      <w:jc w:val="both"/>
    </w:pPr>
    <w:rPr>
      <w:rFonts w:ascii="Arial" w:hAnsi="Arial"/>
      <w:sz w:val="28"/>
      <w:szCs w:val="20"/>
    </w:rPr>
  </w:style>
  <w:style w:type="paragraph" w:customStyle="1" w:styleId="Normal">
    <w:name w:val="Normal Знак Знак Знак Знак Знак Знак"/>
    <w:link w:val="Normal0"/>
    <w:uiPriority w:val="99"/>
    <w:rsid w:val="009C4086"/>
    <w:pPr>
      <w:spacing w:before="100" w:after="100"/>
      <w:jc w:val="both"/>
    </w:pPr>
    <w:rPr>
      <w:rFonts w:ascii="Times New Roman" w:eastAsia="Times New Roman" w:hAnsi="Times New Roman"/>
      <w:sz w:val="24"/>
      <w:szCs w:val="24"/>
    </w:rPr>
  </w:style>
  <w:style w:type="character" w:customStyle="1" w:styleId="Normal0">
    <w:name w:val="Normal Знак Знак Знак Знак Знак Знак Знак"/>
    <w:basedOn w:val="a1"/>
    <w:link w:val="Normal"/>
    <w:uiPriority w:val="99"/>
    <w:locked/>
    <w:rsid w:val="009C4086"/>
    <w:rPr>
      <w:rFonts w:ascii="Times New Roman" w:eastAsia="Times New Roman" w:hAnsi="Times New Roman"/>
      <w:sz w:val="24"/>
      <w:szCs w:val="24"/>
      <w:lang w:val="ru-RU" w:eastAsia="ru-RU" w:bidi="ar-SA"/>
    </w:rPr>
  </w:style>
  <w:style w:type="character" w:customStyle="1" w:styleId="14b">
    <w:name w:val="Текст 14(основной) Знак Знак"/>
    <w:basedOn w:val="a1"/>
    <w:uiPriority w:val="99"/>
    <w:rsid w:val="009C4086"/>
    <w:rPr>
      <w:rFonts w:ascii="Times New Roman" w:hAnsi="Times New Roman" w:cs="Times New Roman"/>
      <w:sz w:val="24"/>
      <w:szCs w:val="24"/>
      <w:lang w:eastAsia="ru-RU"/>
    </w:rPr>
  </w:style>
  <w:style w:type="character" w:customStyle="1" w:styleId="1410">
    <w:name w:val="Текст 14(основной) Знак1"/>
    <w:basedOn w:val="a1"/>
    <w:uiPriority w:val="99"/>
    <w:rsid w:val="009C4086"/>
    <w:rPr>
      <w:rFonts w:ascii="Times New Roman" w:hAnsi="Times New Roman" w:cs="Times New Roman"/>
      <w:sz w:val="28"/>
      <w:szCs w:val="28"/>
      <w:lang w:eastAsia="ru-RU"/>
    </w:rPr>
  </w:style>
  <w:style w:type="paragraph" w:customStyle="1" w:styleId="h2">
    <w:name w:val="h2"/>
    <w:basedOn w:val="ae"/>
    <w:uiPriority w:val="99"/>
    <w:rsid w:val="009C4086"/>
    <w:pPr>
      <w:spacing w:after="300"/>
      <w:ind w:firstLine="567"/>
      <w:contextualSpacing/>
    </w:pPr>
    <w:rPr>
      <w:rFonts w:ascii="Bookman Old Style" w:hAnsi="Bookman Old Style"/>
      <w:spacing w:val="5"/>
      <w:kern w:val="28"/>
      <w:sz w:val="28"/>
      <w:szCs w:val="52"/>
      <w:lang w:val="ru-RU" w:eastAsia="en-US"/>
    </w:rPr>
  </w:style>
  <w:style w:type="paragraph" w:styleId="affffffff8">
    <w:name w:val="Block Text"/>
    <w:basedOn w:val="a0"/>
    <w:uiPriority w:val="99"/>
    <w:rsid w:val="009C4086"/>
    <w:pPr>
      <w:ind w:left="-74" w:right="-109"/>
      <w:jc w:val="center"/>
    </w:pPr>
    <w:rPr>
      <w:rFonts w:ascii="Bookman Old Style" w:hAnsi="Bookman Old Style"/>
    </w:rPr>
  </w:style>
  <w:style w:type="character" w:customStyle="1" w:styleId="1ff9">
    <w:name w:val="Знак Знак1"/>
    <w:uiPriority w:val="99"/>
    <w:rsid w:val="009C4086"/>
    <w:rPr>
      <w:sz w:val="24"/>
    </w:rPr>
  </w:style>
  <w:style w:type="character" w:customStyle="1" w:styleId="316">
    <w:name w:val="Заголовок 3 Знак1"/>
    <w:aliases w:val="Заголовок 3 Знак Знак,Знак Знак Знак1,Знак Знак2,Заголовок 3 Знак Знак1,Заголовок 3 Знак Знак Знак"/>
    <w:uiPriority w:val="99"/>
    <w:rsid w:val="009C4086"/>
    <w:rPr>
      <w:b/>
      <w:sz w:val="24"/>
      <w:lang w:val="ru-RU" w:eastAsia="ru-RU"/>
    </w:rPr>
  </w:style>
  <w:style w:type="character" w:customStyle="1" w:styleId="3f2">
    <w:name w:val="Знак Знак Знак3"/>
    <w:uiPriority w:val="99"/>
    <w:rsid w:val="009C4086"/>
    <w:rPr>
      <w:rFonts w:ascii="Arial" w:hAnsi="Arial"/>
      <w:b/>
      <w:sz w:val="26"/>
      <w:lang w:val="ru-RU" w:eastAsia="ru-RU"/>
    </w:rPr>
  </w:style>
  <w:style w:type="character" w:customStyle="1" w:styleId="grame">
    <w:name w:val="grame"/>
    <w:basedOn w:val="a1"/>
    <w:uiPriority w:val="99"/>
    <w:rsid w:val="009C4086"/>
    <w:rPr>
      <w:rFonts w:cs="Times New Roman"/>
    </w:rPr>
  </w:style>
  <w:style w:type="paragraph" w:customStyle="1" w:styleId="103">
    <w:name w:val="Титул 10"/>
    <w:basedOn w:val="102"/>
    <w:uiPriority w:val="99"/>
    <w:rsid w:val="009C4086"/>
    <w:pPr>
      <w:jc w:val="right"/>
    </w:pPr>
  </w:style>
  <w:style w:type="paragraph" w:customStyle="1" w:styleId="text">
    <w:name w:val="text"/>
    <w:basedOn w:val="a0"/>
    <w:uiPriority w:val="99"/>
    <w:rsid w:val="009C4086"/>
    <w:pPr>
      <w:ind w:left="105" w:right="105" w:firstLine="397"/>
      <w:jc w:val="both"/>
    </w:pPr>
    <w:rPr>
      <w:rFonts w:ascii="Trebuchet MS" w:hAnsi="Trebuchet MS"/>
    </w:rPr>
  </w:style>
  <w:style w:type="paragraph" w:customStyle="1" w:styleId="14c">
    <w:name w:val="Текст 14(курсив)"/>
    <w:basedOn w:val="144"/>
    <w:link w:val="14d"/>
    <w:uiPriority w:val="99"/>
    <w:rsid w:val="009C4086"/>
    <w:pPr>
      <w:tabs>
        <w:tab w:val="left" w:pos="0"/>
      </w:tabs>
      <w:ind w:firstLine="709"/>
    </w:pPr>
    <w:rPr>
      <w:rFonts w:eastAsia="Calibri"/>
      <w:i/>
      <w:sz w:val="28"/>
      <w:szCs w:val="20"/>
      <w:lang w:val="x-none" w:eastAsia="x-none"/>
    </w:rPr>
  </w:style>
  <w:style w:type="character" w:customStyle="1" w:styleId="14d">
    <w:name w:val="Текст 14(курсив) Знак"/>
    <w:link w:val="14c"/>
    <w:uiPriority w:val="99"/>
    <w:locked/>
    <w:rsid w:val="009C4086"/>
    <w:rPr>
      <w:rFonts w:ascii="Bookman Old Style" w:hAnsi="Bookman Old Style"/>
      <w:i/>
      <w:sz w:val="28"/>
      <w:lang w:val="x-none" w:eastAsia="x-none"/>
    </w:rPr>
  </w:style>
  <w:style w:type="paragraph" w:customStyle="1" w:styleId="182">
    <w:name w:val="Титул 18"/>
    <w:basedOn w:val="103"/>
    <w:uiPriority w:val="99"/>
    <w:rsid w:val="009C4086"/>
    <w:rPr>
      <w:sz w:val="36"/>
    </w:rPr>
  </w:style>
  <w:style w:type="paragraph" w:customStyle="1" w:styleId="221">
    <w:name w:val="Титул 22"/>
    <w:basedOn w:val="182"/>
    <w:uiPriority w:val="99"/>
    <w:rsid w:val="009C4086"/>
    <w:pPr>
      <w:ind w:left="708"/>
      <w:jc w:val="center"/>
    </w:pPr>
    <w:rPr>
      <w:b/>
      <w:sz w:val="44"/>
    </w:rPr>
  </w:style>
  <w:style w:type="paragraph" w:customStyle="1" w:styleId="cat1">
    <w:name w:val="cat1"/>
    <w:basedOn w:val="a0"/>
    <w:uiPriority w:val="99"/>
    <w:rsid w:val="009C4086"/>
    <w:pPr>
      <w:spacing w:before="100" w:beforeAutospacing="1" w:after="100" w:afterAutospacing="1"/>
    </w:pPr>
    <w:rPr>
      <w:rFonts w:ascii="Bookman Old Style" w:hAnsi="Bookman Old Style"/>
    </w:rPr>
  </w:style>
  <w:style w:type="paragraph" w:styleId="z-">
    <w:name w:val="HTML Top of Form"/>
    <w:basedOn w:val="a0"/>
    <w:next w:val="a0"/>
    <w:link w:val="z-0"/>
    <w:hidden/>
    <w:uiPriority w:val="99"/>
    <w:rsid w:val="009C4086"/>
    <w:pPr>
      <w:pBdr>
        <w:bottom w:val="single" w:sz="6" w:space="1" w:color="auto"/>
      </w:pBdr>
      <w:jc w:val="center"/>
    </w:pPr>
    <w:rPr>
      <w:rFonts w:ascii="Arial" w:hAnsi="Arial"/>
      <w:vanish/>
      <w:sz w:val="16"/>
      <w:szCs w:val="16"/>
    </w:rPr>
  </w:style>
  <w:style w:type="character" w:customStyle="1" w:styleId="z-0">
    <w:name w:val="z-Начало формы Знак"/>
    <w:basedOn w:val="a1"/>
    <w:link w:val="z-"/>
    <w:uiPriority w:val="99"/>
    <w:rsid w:val="009C4086"/>
    <w:rPr>
      <w:rFonts w:ascii="Arial" w:eastAsia="Times New Roman" w:hAnsi="Arial"/>
      <w:vanish/>
      <w:sz w:val="16"/>
      <w:szCs w:val="16"/>
    </w:rPr>
  </w:style>
  <w:style w:type="paragraph" w:styleId="z-1">
    <w:name w:val="HTML Bottom of Form"/>
    <w:basedOn w:val="a0"/>
    <w:next w:val="a0"/>
    <w:link w:val="z-2"/>
    <w:hidden/>
    <w:uiPriority w:val="99"/>
    <w:rsid w:val="009C4086"/>
    <w:pPr>
      <w:pBdr>
        <w:top w:val="single" w:sz="6" w:space="1" w:color="auto"/>
      </w:pBdr>
      <w:jc w:val="center"/>
    </w:pPr>
    <w:rPr>
      <w:rFonts w:ascii="Arial" w:hAnsi="Arial"/>
      <w:vanish/>
      <w:sz w:val="16"/>
      <w:szCs w:val="16"/>
    </w:rPr>
  </w:style>
  <w:style w:type="character" w:customStyle="1" w:styleId="z-2">
    <w:name w:val="z-Конец формы Знак"/>
    <w:basedOn w:val="a1"/>
    <w:link w:val="z-1"/>
    <w:uiPriority w:val="99"/>
    <w:rsid w:val="009C4086"/>
    <w:rPr>
      <w:rFonts w:ascii="Arial" w:eastAsia="Times New Roman" w:hAnsi="Arial"/>
      <w:vanish/>
      <w:sz w:val="16"/>
      <w:szCs w:val="16"/>
    </w:rPr>
  </w:style>
  <w:style w:type="paragraph" w:styleId="HTML2">
    <w:name w:val="HTML Address"/>
    <w:basedOn w:val="a0"/>
    <w:link w:val="HTML3"/>
    <w:uiPriority w:val="99"/>
    <w:rsid w:val="009C4086"/>
    <w:rPr>
      <w:rFonts w:ascii="Bookman Old Style" w:hAnsi="Bookman Old Style"/>
      <w:i/>
      <w:iCs/>
    </w:rPr>
  </w:style>
  <w:style w:type="character" w:customStyle="1" w:styleId="HTML3">
    <w:name w:val="Адрес HTML Знак"/>
    <w:basedOn w:val="a1"/>
    <w:link w:val="HTML2"/>
    <w:uiPriority w:val="99"/>
    <w:rsid w:val="009C4086"/>
    <w:rPr>
      <w:rFonts w:ascii="Bookman Old Style" w:eastAsia="Times New Roman" w:hAnsi="Bookman Old Style"/>
      <w:i/>
      <w:iCs/>
      <w:sz w:val="24"/>
      <w:szCs w:val="24"/>
    </w:rPr>
  </w:style>
  <w:style w:type="paragraph" w:customStyle="1" w:styleId="ssylvtab1">
    <w:name w:val="ssylvtab1"/>
    <w:basedOn w:val="a0"/>
    <w:uiPriority w:val="99"/>
    <w:rsid w:val="009C4086"/>
    <w:pPr>
      <w:spacing w:before="100" w:beforeAutospacing="1" w:after="100" w:afterAutospacing="1"/>
    </w:pPr>
    <w:rPr>
      <w:rFonts w:ascii="Bookman Old Style" w:hAnsi="Bookman Old Style"/>
    </w:rPr>
  </w:style>
  <w:style w:type="character" w:customStyle="1" w:styleId="ssyl2">
    <w:name w:val="ssyl2"/>
    <w:basedOn w:val="a1"/>
    <w:uiPriority w:val="99"/>
    <w:rsid w:val="009C4086"/>
    <w:rPr>
      <w:rFonts w:cs="Times New Roman"/>
    </w:rPr>
  </w:style>
  <w:style w:type="character" w:customStyle="1" w:styleId="text1">
    <w:name w:val="text1"/>
    <w:basedOn w:val="a1"/>
    <w:uiPriority w:val="99"/>
    <w:rsid w:val="009C4086"/>
    <w:rPr>
      <w:rFonts w:cs="Times New Roman"/>
    </w:rPr>
  </w:style>
  <w:style w:type="character" w:customStyle="1" w:styleId="text3">
    <w:name w:val="text3"/>
    <w:basedOn w:val="a1"/>
    <w:uiPriority w:val="99"/>
    <w:rsid w:val="009C4086"/>
    <w:rPr>
      <w:rFonts w:cs="Times New Roman"/>
    </w:rPr>
  </w:style>
  <w:style w:type="character" w:customStyle="1" w:styleId="1ffa">
    <w:name w:val="заголовокпогода1"/>
    <w:basedOn w:val="a1"/>
    <w:uiPriority w:val="99"/>
    <w:rsid w:val="009C4086"/>
    <w:rPr>
      <w:rFonts w:cs="Times New Roman"/>
    </w:rPr>
  </w:style>
  <w:style w:type="paragraph" w:customStyle="1" w:styleId="small">
    <w:name w:val="small"/>
    <w:basedOn w:val="a0"/>
    <w:uiPriority w:val="99"/>
    <w:rsid w:val="009C4086"/>
    <w:pPr>
      <w:spacing w:before="100" w:beforeAutospacing="1" w:after="100" w:afterAutospacing="1"/>
    </w:pPr>
    <w:rPr>
      <w:rFonts w:ascii="Bookman Old Style" w:hAnsi="Bookman Old Style"/>
    </w:rPr>
  </w:style>
  <w:style w:type="character" w:customStyle="1" w:styleId="14e">
    <w:name w:val="Текст 14(основной) Знак Знак Знак"/>
    <w:uiPriority w:val="99"/>
    <w:rsid w:val="009C4086"/>
    <w:rPr>
      <w:sz w:val="24"/>
    </w:rPr>
  </w:style>
  <w:style w:type="paragraph" w:customStyle="1" w:styleId="xl30">
    <w:name w:val="xl30"/>
    <w:basedOn w:val="a0"/>
    <w:uiPriority w:val="99"/>
    <w:rsid w:val="009C4086"/>
    <w:pPr>
      <w:pBdr>
        <w:bottom w:val="single" w:sz="4" w:space="0" w:color="auto"/>
      </w:pBdr>
      <w:spacing w:before="100" w:beforeAutospacing="1" w:after="100" w:afterAutospacing="1"/>
      <w:jc w:val="center"/>
    </w:pPr>
    <w:rPr>
      <w:rFonts w:ascii="Bookman Old Style" w:hAnsi="Bookman Old Style"/>
    </w:rPr>
  </w:style>
  <w:style w:type="character" w:styleId="HTML4">
    <w:name w:val="HTML Definition"/>
    <w:basedOn w:val="a1"/>
    <w:uiPriority w:val="99"/>
    <w:rsid w:val="009C4086"/>
    <w:rPr>
      <w:rFonts w:cs="Times New Roman"/>
      <w:i/>
      <w:iCs/>
    </w:rPr>
  </w:style>
  <w:style w:type="character" w:customStyle="1" w:styleId="250">
    <w:name w:val="Знак Знак25"/>
    <w:basedOn w:val="a1"/>
    <w:uiPriority w:val="99"/>
    <w:locked/>
    <w:rsid w:val="009C4086"/>
    <w:rPr>
      <w:rFonts w:cs="Times New Roman"/>
      <w:sz w:val="24"/>
      <w:szCs w:val="24"/>
      <w:lang w:val="ru-RU" w:eastAsia="ru-RU" w:bidi="ar-SA"/>
    </w:rPr>
  </w:style>
  <w:style w:type="character" w:customStyle="1" w:styleId="112">
    <w:name w:val="Знак Знак11"/>
    <w:basedOn w:val="a1"/>
    <w:uiPriority w:val="99"/>
    <w:locked/>
    <w:rsid w:val="009C4086"/>
    <w:rPr>
      <w:rFonts w:cs="Times New Roman"/>
      <w:sz w:val="24"/>
      <w:szCs w:val="24"/>
      <w:lang w:val="ru-RU" w:eastAsia="ru-RU" w:bidi="ar-SA"/>
    </w:rPr>
  </w:style>
  <w:style w:type="character" w:customStyle="1" w:styleId="240">
    <w:name w:val="Знак Знак24"/>
    <w:basedOn w:val="a1"/>
    <w:uiPriority w:val="99"/>
    <w:rsid w:val="009C4086"/>
    <w:rPr>
      <w:rFonts w:cs="Times New Roman"/>
      <w:b/>
      <w:bCs/>
      <w:sz w:val="24"/>
      <w:szCs w:val="24"/>
    </w:rPr>
  </w:style>
  <w:style w:type="character" w:customStyle="1" w:styleId="230">
    <w:name w:val="Знак Знак23"/>
    <w:basedOn w:val="a1"/>
    <w:uiPriority w:val="99"/>
    <w:rsid w:val="009C4086"/>
    <w:rPr>
      <w:rFonts w:cs="Times New Roman"/>
      <w:i/>
      <w:iCs/>
      <w:sz w:val="24"/>
      <w:szCs w:val="24"/>
    </w:rPr>
  </w:style>
  <w:style w:type="character" w:customStyle="1" w:styleId="222">
    <w:name w:val="Знак Знак22"/>
    <w:basedOn w:val="a1"/>
    <w:uiPriority w:val="99"/>
    <w:rsid w:val="009C4086"/>
    <w:rPr>
      <w:rFonts w:cs="Times New Roman"/>
      <w:sz w:val="24"/>
      <w:szCs w:val="24"/>
      <w:u w:val="single"/>
    </w:rPr>
  </w:style>
  <w:style w:type="character" w:customStyle="1" w:styleId="215">
    <w:name w:val="Знак Знак21"/>
    <w:basedOn w:val="a1"/>
    <w:uiPriority w:val="99"/>
    <w:rsid w:val="009C4086"/>
    <w:rPr>
      <w:rFonts w:cs="Times New Roman"/>
      <w:bCs/>
      <w:i/>
      <w:iCs/>
      <w:sz w:val="24"/>
      <w:szCs w:val="24"/>
    </w:rPr>
  </w:style>
  <w:style w:type="character" w:customStyle="1" w:styleId="200">
    <w:name w:val="Знак Знак20"/>
    <w:basedOn w:val="a1"/>
    <w:uiPriority w:val="99"/>
    <w:rsid w:val="009C4086"/>
    <w:rPr>
      <w:rFonts w:cs="Times New Roman"/>
      <w:b/>
      <w:bCs/>
      <w:i/>
      <w:iCs/>
      <w:sz w:val="24"/>
      <w:szCs w:val="24"/>
    </w:rPr>
  </w:style>
  <w:style w:type="paragraph" w:customStyle="1" w:styleId="123">
    <w:name w:val="стиль12"/>
    <w:basedOn w:val="a0"/>
    <w:uiPriority w:val="99"/>
    <w:rsid w:val="009C4086"/>
    <w:pPr>
      <w:spacing w:before="100" w:beforeAutospacing="1" w:after="100" w:afterAutospacing="1"/>
    </w:pPr>
    <w:rPr>
      <w:rFonts w:ascii="Bookman Old Style" w:hAnsi="Bookman Old Style"/>
    </w:rPr>
  </w:style>
  <w:style w:type="paragraph" w:customStyle="1" w:styleId="3f3">
    <w:name w:val="стиль3"/>
    <w:basedOn w:val="a0"/>
    <w:uiPriority w:val="99"/>
    <w:rsid w:val="009C4086"/>
    <w:pPr>
      <w:spacing w:before="100" w:beforeAutospacing="1" w:after="100" w:afterAutospacing="1"/>
    </w:pPr>
    <w:rPr>
      <w:rFonts w:ascii="Bookman Old Style" w:hAnsi="Bookman Old Style"/>
    </w:rPr>
  </w:style>
  <w:style w:type="character" w:customStyle="1" w:styleId="pricecaption">
    <w:name w:val="price_caption"/>
    <w:basedOn w:val="a1"/>
    <w:uiPriority w:val="99"/>
    <w:rsid w:val="009C4086"/>
    <w:rPr>
      <w:rFonts w:cs="Times New Roman"/>
    </w:rPr>
  </w:style>
  <w:style w:type="character" w:customStyle="1" w:styleId="priceprice">
    <w:name w:val="price_price"/>
    <w:basedOn w:val="a1"/>
    <w:uiPriority w:val="99"/>
    <w:rsid w:val="009C4086"/>
    <w:rPr>
      <w:rFonts w:cs="Times New Roman"/>
    </w:rPr>
  </w:style>
  <w:style w:type="character" w:customStyle="1" w:styleId="editsection">
    <w:name w:val="editsection"/>
    <w:basedOn w:val="a1"/>
    <w:uiPriority w:val="99"/>
    <w:rsid w:val="009C4086"/>
    <w:rPr>
      <w:rFonts w:cs="Times New Roman"/>
    </w:rPr>
  </w:style>
  <w:style w:type="character" w:customStyle="1" w:styleId="plainlinks">
    <w:name w:val="plainlinks"/>
    <w:basedOn w:val="a1"/>
    <w:uiPriority w:val="99"/>
    <w:rsid w:val="009C4086"/>
    <w:rPr>
      <w:rFonts w:cs="Times New Roman"/>
    </w:rPr>
  </w:style>
  <w:style w:type="character" w:customStyle="1" w:styleId="fn">
    <w:name w:val="fn"/>
    <w:basedOn w:val="a1"/>
    <w:uiPriority w:val="99"/>
    <w:rsid w:val="009C4086"/>
    <w:rPr>
      <w:rFonts w:cs="Times New Roman"/>
    </w:rPr>
  </w:style>
  <w:style w:type="character" w:customStyle="1" w:styleId="plainlinksneverexpand">
    <w:name w:val="plainlinksneverexpand"/>
    <w:basedOn w:val="a1"/>
    <w:uiPriority w:val="99"/>
    <w:rsid w:val="009C4086"/>
    <w:rPr>
      <w:rFonts w:cs="Times New Roman"/>
    </w:rPr>
  </w:style>
  <w:style w:type="character" w:customStyle="1" w:styleId="geo-geo-dms">
    <w:name w:val="geo-geo-dms"/>
    <w:basedOn w:val="a1"/>
    <w:uiPriority w:val="99"/>
    <w:rsid w:val="009C4086"/>
    <w:rPr>
      <w:rFonts w:cs="Times New Roman"/>
    </w:rPr>
  </w:style>
  <w:style w:type="character" w:customStyle="1" w:styleId="geo-dms">
    <w:name w:val="geo-dms"/>
    <w:basedOn w:val="a1"/>
    <w:uiPriority w:val="99"/>
    <w:rsid w:val="009C4086"/>
    <w:rPr>
      <w:rFonts w:cs="Times New Roman"/>
    </w:rPr>
  </w:style>
  <w:style w:type="character" w:customStyle="1" w:styleId="geo-lat">
    <w:name w:val="geo-lat"/>
    <w:basedOn w:val="a1"/>
    <w:uiPriority w:val="99"/>
    <w:rsid w:val="009C4086"/>
    <w:rPr>
      <w:rFonts w:cs="Times New Roman"/>
    </w:rPr>
  </w:style>
  <w:style w:type="character" w:customStyle="1" w:styleId="geo-lon">
    <w:name w:val="geo-lon"/>
    <w:basedOn w:val="a1"/>
    <w:uiPriority w:val="99"/>
    <w:rsid w:val="009C4086"/>
    <w:rPr>
      <w:rFonts w:cs="Times New Roman"/>
    </w:rPr>
  </w:style>
  <w:style w:type="character" w:customStyle="1" w:styleId="coordinates">
    <w:name w:val="coordinates"/>
    <w:basedOn w:val="a1"/>
    <w:uiPriority w:val="99"/>
    <w:rsid w:val="009C4086"/>
    <w:rPr>
      <w:rFonts w:cs="Times New Roman"/>
    </w:rPr>
  </w:style>
  <w:style w:type="character" w:customStyle="1" w:styleId="toctoggle">
    <w:name w:val="toctoggle"/>
    <w:basedOn w:val="a1"/>
    <w:uiPriority w:val="99"/>
    <w:rsid w:val="009C4086"/>
    <w:rPr>
      <w:rFonts w:cs="Times New Roman"/>
    </w:rPr>
  </w:style>
  <w:style w:type="character" w:customStyle="1" w:styleId="tocnumber">
    <w:name w:val="tocnumber"/>
    <w:basedOn w:val="a1"/>
    <w:uiPriority w:val="99"/>
    <w:rsid w:val="009C4086"/>
    <w:rPr>
      <w:rFonts w:cs="Times New Roman"/>
    </w:rPr>
  </w:style>
  <w:style w:type="character" w:customStyle="1" w:styleId="toctext">
    <w:name w:val="toctext"/>
    <w:basedOn w:val="a1"/>
    <w:uiPriority w:val="99"/>
    <w:rsid w:val="009C4086"/>
    <w:rPr>
      <w:rFonts w:cs="Times New Roman"/>
    </w:rPr>
  </w:style>
  <w:style w:type="character" w:customStyle="1" w:styleId="mw-headline">
    <w:name w:val="mw-headline"/>
    <w:basedOn w:val="a1"/>
    <w:uiPriority w:val="99"/>
    <w:rsid w:val="009C4086"/>
    <w:rPr>
      <w:rFonts w:cs="Times New Roman"/>
    </w:rPr>
  </w:style>
  <w:style w:type="paragraph" w:customStyle="1" w:styleId="collapse-refs-p">
    <w:name w:val="collapse-refs-p"/>
    <w:basedOn w:val="a0"/>
    <w:uiPriority w:val="99"/>
    <w:rsid w:val="009C4086"/>
    <w:pPr>
      <w:spacing w:before="100" w:beforeAutospacing="1" w:after="100" w:afterAutospacing="1"/>
    </w:pPr>
    <w:rPr>
      <w:rFonts w:ascii="Bookman Old Style" w:hAnsi="Bookman Old Style"/>
    </w:rPr>
  </w:style>
  <w:style w:type="character" w:customStyle="1" w:styleId="price">
    <w:name w:val="price"/>
    <w:basedOn w:val="a1"/>
    <w:uiPriority w:val="99"/>
    <w:rsid w:val="009C4086"/>
    <w:rPr>
      <w:rFonts w:cs="Times New Roman"/>
    </w:rPr>
  </w:style>
  <w:style w:type="character" w:customStyle="1" w:styleId="1ffb">
    <w:name w:val="Название1"/>
    <w:basedOn w:val="a1"/>
    <w:uiPriority w:val="99"/>
    <w:rsid w:val="009C4086"/>
    <w:rPr>
      <w:rFonts w:cs="Times New Roman"/>
    </w:rPr>
  </w:style>
  <w:style w:type="paragraph" w:customStyle="1" w:styleId="title1">
    <w:name w:val="title1"/>
    <w:basedOn w:val="a0"/>
    <w:uiPriority w:val="99"/>
    <w:rsid w:val="009C4086"/>
    <w:pPr>
      <w:spacing w:before="100" w:beforeAutospacing="1" w:after="100" w:afterAutospacing="1"/>
    </w:pPr>
    <w:rPr>
      <w:rFonts w:ascii="Bookman Old Style" w:hAnsi="Bookman Old Style"/>
    </w:rPr>
  </w:style>
  <w:style w:type="paragraph" w:customStyle="1" w:styleId="linkmore">
    <w:name w:val="link_more"/>
    <w:basedOn w:val="a0"/>
    <w:uiPriority w:val="99"/>
    <w:rsid w:val="009C4086"/>
    <w:pPr>
      <w:spacing w:before="100" w:beforeAutospacing="1" w:after="100" w:afterAutospacing="1"/>
    </w:pPr>
    <w:rPr>
      <w:rFonts w:ascii="Bookman Old Style" w:hAnsi="Bookman Old Style"/>
    </w:rPr>
  </w:style>
  <w:style w:type="paragraph" w:customStyle="1" w:styleId="1ffc">
    <w:name w:val="Дата1"/>
    <w:basedOn w:val="a0"/>
    <w:uiPriority w:val="99"/>
    <w:rsid w:val="009C4086"/>
    <w:pPr>
      <w:spacing w:before="100" w:beforeAutospacing="1" w:after="100" w:afterAutospacing="1"/>
    </w:pPr>
    <w:rPr>
      <w:rFonts w:ascii="Bookman Old Style" w:hAnsi="Bookman Old Style"/>
    </w:rPr>
  </w:style>
  <w:style w:type="paragraph" w:customStyle="1" w:styleId="note">
    <w:name w:val="note"/>
    <w:basedOn w:val="a0"/>
    <w:uiPriority w:val="99"/>
    <w:rsid w:val="009C4086"/>
    <w:pPr>
      <w:spacing w:before="100" w:beforeAutospacing="1" w:after="100" w:afterAutospacing="1"/>
    </w:pPr>
    <w:rPr>
      <w:rFonts w:ascii="Bookman Old Style" w:hAnsi="Bookman Old Style"/>
    </w:rPr>
  </w:style>
  <w:style w:type="character" w:customStyle="1" w:styleId="object">
    <w:name w:val="object"/>
    <w:basedOn w:val="a1"/>
    <w:uiPriority w:val="99"/>
    <w:rsid w:val="009C4086"/>
    <w:rPr>
      <w:rFonts w:cs="Times New Roman"/>
    </w:rPr>
  </w:style>
  <w:style w:type="character" w:customStyle="1" w:styleId="locality">
    <w:name w:val="locality"/>
    <w:basedOn w:val="a1"/>
    <w:uiPriority w:val="99"/>
    <w:rsid w:val="009C4086"/>
    <w:rPr>
      <w:rFonts w:cs="Times New Roman"/>
    </w:rPr>
  </w:style>
  <w:style w:type="character" w:customStyle="1" w:styleId="street-address">
    <w:name w:val="street-address"/>
    <w:basedOn w:val="a1"/>
    <w:uiPriority w:val="99"/>
    <w:rsid w:val="009C4086"/>
    <w:rPr>
      <w:rFonts w:cs="Times New Roman"/>
    </w:rPr>
  </w:style>
  <w:style w:type="character" w:customStyle="1" w:styleId="tel">
    <w:name w:val="tel"/>
    <w:basedOn w:val="a1"/>
    <w:uiPriority w:val="99"/>
    <w:rsid w:val="009C4086"/>
    <w:rPr>
      <w:rFonts w:cs="Times New Roman"/>
    </w:rPr>
  </w:style>
  <w:style w:type="character" w:customStyle="1" w:styleId="sharelistitemcounter">
    <w:name w:val="share_list_item_counter"/>
    <w:basedOn w:val="a1"/>
    <w:uiPriority w:val="99"/>
    <w:rsid w:val="009C4086"/>
    <w:rPr>
      <w:rFonts w:cs="Times New Roman"/>
    </w:rPr>
  </w:style>
  <w:style w:type="character" w:customStyle="1" w:styleId="description">
    <w:name w:val="description"/>
    <w:basedOn w:val="a1"/>
    <w:uiPriority w:val="99"/>
    <w:rsid w:val="009C4086"/>
    <w:rPr>
      <w:rFonts w:cs="Times New Roman"/>
    </w:rPr>
  </w:style>
  <w:style w:type="character" w:customStyle="1" w:styleId="photos">
    <w:name w:val="photos"/>
    <w:basedOn w:val="a1"/>
    <w:uiPriority w:val="99"/>
    <w:rsid w:val="009C4086"/>
    <w:rPr>
      <w:rFonts w:cs="Times New Roman"/>
    </w:rPr>
  </w:style>
  <w:style w:type="character" w:customStyle="1" w:styleId="rooms">
    <w:name w:val="rooms"/>
    <w:basedOn w:val="a1"/>
    <w:uiPriority w:val="99"/>
    <w:rsid w:val="009C4086"/>
    <w:rPr>
      <w:rFonts w:cs="Times New Roman"/>
    </w:rPr>
  </w:style>
  <w:style w:type="character" w:customStyle="1" w:styleId="reviews">
    <w:name w:val="reviews"/>
    <w:basedOn w:val="a1"/>
    <w:uiPriority w:val="99"/>
    <w:rsid w:val="009C4086"/>
    <w:rPr>
      <w:rFonts w:cs="Times New Roman"/>
    </w:rPr>
  </w:style>
  <w:style w:type="character" w:customStyle="1" w:styleId="map">
    <w:name w:val="map"/>
    <w:basedOn w:val="a1"/>
    <w:uiPriority w:val="99"/>
    <w:rsid w:val="009C4086"/>
    <w:rPr>
      <w:rFonts w:cs="Times New Roman"/>
    </w:rPr>
  </w:style>
  <w:style w:type="character" w:customStyle="1" w:styleId="right">
    <w:name w:val="right"/>
    <w:basedOn w:val="a1"/>
    <w:uiPriority w:val="99"/>
    <w:rsid w:val="009C4086"/>
    <w:rPr>
      <w:rFonts w:cs="Times New Roman"/>
    </w:rPr>
  </w:style>
  <w:style w:type="character" w:customStyle="1" w:styleId="expandrating">
    <w:name w:val="expand_rating"/>
    <w:basedOn w:val="a1"/>
    <w:uiPriority w:val="99"/>
    <w:rsid w:val="009C4086"/>
    <w:rPr>
      <w:rFonts w:cs="Times New Roman"/>
    </w:rPr>
  </w:style>
  <w:style w:type="character" w:customStyle="1" w:styleId="downarrow">
    <w:name w:val="down_arrow"/>
    <w:basedOn w:val="a1"/>
    <w:uiPriority w:val="99"/>
    <w:rsid w:val="009C4086"/>
    <w:rPr>
      <w:rFonts w:cs="Times New Roman"/>
    </w:rPr>
  </w:style>
  <w:style w:type="character" w:customStyle="1" w:styleId="expanddetail">
    <w:name w:val="expand_detail"/>
    <w:basedOn w:val="a1"/>
    <w:uiPriority w:val="99"/>
    <w:rsid w:val="009C4086"/>
    <w:rPr>
      <w:rFonts w:cs="Times New Roman"/>
    </w:rPr>
  </w:style>
  <w:style w:type="character" w:customStyle="1" w:styleId="day1">
    <w:name w:val="day1"/>
    <w:basedOn w:val="a1"/>
    <w:uiPriority w:val="99"/>
    <w:rsid w:val="009C4086"/>
    <w:rPr>
      <w:rFonts w:cs="Times New Roman"/>
    </w:rPr>
  </w:style>
  <w:style w:type="character" w:customStyle="1" w:styleId="day2">
    <w:name w:val="day2"/>
    <w:basedOn w:val="a1"/>
    <w:uiPriority w:val="99"/>
    <w:rsid w:val="009C4086"/>
    <w:rPr>
      <w:rFonts w:cs="Times New Roman"/>
    </w:rPr>
  </w:style>
  <w:style w:type="paragraph" w:customStyle="1" w:styleId="64">
    <w:name w:val="стиль6"/>
    <w:basedOn w:val="a0"/>
    <w:uiPriority w:val="99"/>
    <w:rsid w:val="009C4086"/>
    <w:pPr>
      <w:spacing w:before="100" w:beforeAutospacing="1" w:after="100" w:afterAutospacing="1"/>
    </w:pPr>
    <w:rPr>
      <w:rFonts w:ascii="Bookman Old Style" w:hAnsi="Bookman Old Style"/>
    </w:rPr>
  </w:style>
  <w:style w:type="paragraph" w:customStyle="1" w:styleId="2ff1">
    <w:name w:val="стиль2"/>
    <w:basedOn w:val="a0"/>
    <w:uiPriority w:val="99"/>
    <w:rsid w:val="009C4086"/>
    <w:pPr>
      <w:spacing w:before="100" w:beforeAutospacing="1" w:after="100" w:afterAutospacing="1"/>
    </w:pPr>
    <w:rPr>
      <w:rFonts w:ascii="Bookman Old Style" w:hAnsi="Bookman Old Style"/>
    </w:rPr>
  </w:style>
  <w:style w:type="paragraph" w:customStyle="1" w:styleId="73">
    <w:name w:val="стиль7"/>
    <w:basedOn w:val="a0"/>
    <w:uiPriority w:val="99"/>
    <w:rsid w:val="009C4086"/>
    <w:pPr>
      <w:spacing w:before="100" w:beforeAutospacing="1" w:after="100" w:afterAutospacing="1"/>
    </w:pPr>
    <w:rPr>
      <w:rFonts w:ascii="Bookman Old Style" w:hAnsi="Bookman Old Style"/>
    </w:rPr>
  </w:style>
  <w:style w:type="character" w:customStyle="1" w:styleId="news-date-time">
    <w:name w:val="news-date-time"/>
    <w:basedOn w:val="a1"/>
    <w:uiPriority w:val="99"/>
    <w:rsid w:val="009C4086"/>
    <w:rPr>
      <w:rFonts w:cs="Times New Roman"/>
    </w:rPr>
  </w:style>
  <w:style w:type="paragraph" w:customStyle="1" w:styleId="Style13">
    <w:name w:val="Style13"/>
    <w:basedOn w:val="a0"/>
    <w:uiPriority w:val="99"/>
    <w:rsid w:val="009C4086"/>
    <w:pPr>
      <w:widowControl w:val="0"/>
      <w:autoSpaceDE w:val="0"/>
      <w:autoSpaceDN w:val="0"/>
      <w:adjustRightInd w:val="0"/>
      <w:spacing w:line="247" w:lineRule="exact"/>
    </w:pPr>
    <w:rPr>
      <w:rFonts w:ascii="MS Reference Sans Serif" w:hAnsi="MS Reference Sans Serif"/>
    </w:rPr>
  </w:style>
  <w:style w:type="character" w:customStyle="1" w:styleId="FontStyle23">
    <w:name w:val="Font Style23"/>
    <w:basedOn w:val="a1"/>
    <w:uiPriority w:val="99"/>
    <w:rsid w:val="009C4086"/>
    <w:rPr>
      <w:rFonts w:ascii="MS Reference Sans Serif" w:hAnsi="MS Reference Sans Serif" w:cs="MS Reference Sans Serif"/>
      <w:sz w:val="16"/>
      <w:szCs w:val="16"/>
    </w:rPr>
  </w:style>
  <w:style w:type="character" w:customStyle="1" w:styleId="FontStyle31">
    <w:name w:val="Font Style31"/>
    <w:basedOn w:val="a1"/>
    <w:uiPriority w:val="99"/>
    <w:rsid w:val="009C4086"/>
    <w:rPr>
      <w:rFonts w:ascii="MS Reference Sans Serif" w:hAnsi="MS Reference Sans Serif" w:cs="MS Reference Sans Serif"/>
      <w:b/>
      <w:bCs/>
      <w:w w:val="20"/>
      <w:sz w:val="28"/>
      <w:szCs w:val="28"/>
    </w:rPr>
  </w:style>
  <w:style w:type="table" w:customStyle="1" w:styleId="affffffff9">
    <w:name w:val="+ Схем Стиль"/>
    <w:uiPriority w:val="99"/>
    <w:rsid w:val="009C4086"/>
    <w:pPr>
      <w:jc w:val="center"/>
    </w:pPr>
    <w:rPr>
      <w:rFonts w:ascii="Times New Roman" w:hAnsi="Times New Roman"/>
    </w:rPr>
    <w:tblPr>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fd">
    <w:name w:val="Сетка таблицы светлая1"/>
    <w:uiPriority w:val="99"/>
    <w:rsid w:val="009C4086"/>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113">
    <w:name w:val="Таблица простая 11"/>
    <w:uiPriority w:val="99"/>
    <w:rsid w:val="009C4086"/>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customStyle="1" w:styleId="1ffe">
    <w:name w:val="Обычный (веб)1"/>
    <w:basedOn w:val="a0"/>
    <w:uiPriority w:val="99"/>
    <w:rsid w:val="009C4086"/>
    <w:pPr>
      <w:ind w:left="23" w:firstLine="527"/>
      <w:jc w:val="both"/>
    </w:pPr>
    <w:rPr>
      <w:rFonts w:ascii="Arial" w:hAnsi="Arial"/>
      <w:sz w:val="20"/>
      <w:szCs w:val="20"/>
    </w:rPr>
  </w:style>
  <w:style w:type="character" w:customStyle="1" w:styleId="affffffff1">
    <w:name w:val="Таблица Знак"/>
    <w:basedOn w:val="a1"/>
    <w:link w:val="affffffff0"/>
    <w:uiPriority w:val="99"/>
    <w:locked/>
    <w:rsid w:val="009C4086"/>
    <w:rPr>
      <w:rFonts w:ascii="Bookman Old Style" w:hAnsi="Bookman Old Style"/>
    </w:rPr>
  </w:style>
  <w:style w:type="paragraph" w:customStyle="1" w:styleId="Style66">
    <w:name w:val="Style66"/>
    <w:basedOn w:val="a0"/>
    <w:uiPriority w:val="99"/>
    <w:rsid w:val="009C4086"/>
    <w:pPr>
      <w:widowControl w:val="0"/>
      <w:autoSpaceDE w:val="0"/>
      <w:autoSpaceDN w:val="0"/>
      <w:adjustRightInd w:val="0"/>
    </w:pPr>
  </w:style>
  <w:style w:type="character" w:customStyle="1" w:styleId="FontStyle258">
    <w:name w:val="Font Style258"/>
    <w:basedOn w:val="a1"/>
    <w:uiPriority w:val="99"/>
    <w:rsid w:val="009C4086"/>
    <w:rPr>
      <w:rFonts w:ascii="Times New Roman" w:hAnsi="Times New Roman" w:cs="Times New Roman"/>
      <w:w w:val="20"/>
      <w:sz w:val="26"/>
      <w:szCs w:val="26"/>
    </w:rPr>
  </w:style>
  <w:style w:type="paragraph" w:customStyle="1" w:styleId="Style78">
    <w:name w:val="Style78"/>
    <w:basedOn w:val="a0"/>
    <w:uiPriority w:val="99"/>
    <w:rsid w:val="009C4086"/>
    <w:pPr>
      <w:widowControl w:val="0"/>
      <w:autoSpaceDE w:val="0"/>
      <w:autoSpaceDN w:val="0"/>
      <w:adjustRightInd w:val="0"/>
    </w:pPr>
  </w:style>
  <w:style w:type="paragraph" w:customStyle="1" w:styleId="Style112">
    <w:name w:val="Style112"/>
    <w:basedOn w:val="a0"/>
    <w:uiPriority w:val="99"/>
    <w:rsid w:val="009C4086"/>
    <w:pPr>
      <w:widowControl w:val="0"/>
      <w:autoSpaceDE w:val="0"/>
      <w:autoSpaceDN w:val="0"/>
      <w:adjustRightInd w:val="0"/>
      <w:spacing w:line="317" w:lineRule="exact"/>
      <w:ind w:firstLine="715"/>
      <w:jc w:val="both"/>
    </w:pPr>
  </w:style>
  <w:style w:type="paragraph" w:customStyle="1" w:styleId="Style31">
    <w:name w:val="Style31"/>
    <w:basedOn w:val="a0"/>
    <w:uiPriority w:val="99"/>
    <w:rsid w:val="009C4086"/>
    <w:pPr>
      <w:widowControl w:val="0"/>
      <w:autoSpaceDE w:val="0"/>
      <w:autoSpaceDN w:val="0"/>
      <w:adjustRightInd w:val="0"/>
      <w:jc w:val="center"/>
    </w:pPr>
  </w:style>
  <w:style w:type="paragraph" w:customStyle="1" w:styleId="Style36">
    <w:name w:val="Style36"/>
    <w:basedOn w:val="a0"/>
    <w:uiPriority w:val="99"/>
    <w:rsid w:val="009C4086"/>
    <w:pPr>
      <w:widowControl w:val="0"/>
      <w:autoSpaceDE w:val="0"/>
      <w:autoSpaceDN w:val="0"/>
      <w:adjustRightInd w:val="0"/>
    </w:pPr>
  </w:style>
  <w:style w:type="paragraph" w:customStyle="1" w:styleId="Style67">
    <w:name w:val="Style67"/>
    <w:basedOn w:val="a0"/>
    <w:uiPriority w:val="99"/>
    <w:rsid w:val="009C4086"/>
    <w:pPr>
      <w:widowControl w:val="0"/>
      <w:autoSpaceDE w:val="0"/>
      <w:autoSpaceDN w:val="0"/>
      <w:adjustRightInd w:val="0"/>
    </w:pPr>
  </w:style>
  <w:style w:type="paragraph" w:customStyle="1" w:styleId="Style74">
    <w:name w:val="Style74"/>
    <w:basedOn w:val="a0"/>
    <w:uiPriority w:val="99"/>
    <w:rsid w:val="009C4086"/>
    <w:pPr>
      <w:widowControl w:val="0"/>
      <w:autoSpaceDE w:val="0"/>
      <w:autoSpaceDN w:val="0"/>
      <w:adjustRightInd w:val="0"/>
      <w:spacing w:line="322" w:lineRule="exact"/>
      <w:ind w:hanging="350"/>
    </w:pPr>
  </w:style>
  <w:style w:type="table" w:customStyle="1" w:styleId="124">
    <w:name w:val="Сетка таблицы12"/>
    <w:uiPriority w:val="99"/>
    <w:rsid w:val="009C40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uiPriority w:val="99"/>
    <w:rsid w:val="009C4086"/>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4">
    <w:name w:val="Сетка таблицы9"/>
    <w:uiPriority w:val="99"/>
    <w:rsid w:val="009C4086"/>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71">
    <w:name w:val="Style71"/>
    <w:basedOn w:val="a0"/>
    <w:uiPriority w:val="99"/>
    <w:rsid w:val="009C4086"/>
    <w:pPr>
      <w:widowControl w:val="0"/>
      <w:autoSpaceDE w:val="0"/>
      <w:autoSpaceDN w:val="0"/>
      <w:adjustRightInd w:val="0"/>
      <w:spacing w:line="318" w:lineRule="exact"/>
      <w:ind w:firstLine="840"/>
      <w:jc w:val="both"/>
    </w:pPr>
  </w:style>
  <w:style w:type="paragraph" w:customStyle="1" w:styleId="Style68">
    <w:name w:val="Style68"/>
    <w:basedOn w:val="a0"/>
    <w:uiPriority w:val="99"/>
    <w:rsid w:val="009C4086"/>
    <w:pPr>
      <w:widowControl w:val="0"/>
      <w:autoSpaceDE w:val="0"/>
      <w:autoSpaceDN w:val="0"/>
      <w:adjustRightInd w:val="0"/>
      <w:spacing w:line="230" w:lineRule="exact"/>
    </w:pPr>
  </w:style>
  <w:style w:type="character" w:customStyle="1" w:styleId="FontStyle262">
    <w:name w:val="Font Style262"/>
    <w:basedOn w:val="a1"/>
    <w:uiPriority w:val="99"/>
    <w:rsid w:val="009C4086"/>
    <w:rPr>
      <w:rFonts w:ascii="Times New Roman" w:hAnsi="Times New Roman" w:cs="Times New Roman"/>
      <w:b/>
      <w:bCs/>
      <w:i/>
      <w:iCs/>
      <w:sz w:val="20"/>
      <w:szCs w:val="20"/>
    </w:rPr>
  </w:style>
  <w:style w:type="paragraph" w:customStyle="1" w:styleId="Style50">
    <w:name w:val="Style50"/>
    <w:basedOn w:val="a0"/>
    <w:uiPriority w:val="99"/>
    <w:rsid w:val="009C4086"/>
    <w:pPr>
      <w:widowControl w:val="0"/>
      <w:autoSpaceDE w:val="0"/>
      <w:autoSpaceDN w:val="0"/>
      <w:adjustRightInd w:val="0"/>
      <w:spacing w:line="319" w:lineRule="exact"/>
      <w:ind w:firstLine="576"/>
      <w:jc w:val="both"/>
    </w:pPr>
  </w:style>
  <w:style w:type="paragraph" w:customStyle="1" w:styleId="Style30">
    <w:name w:val="Style30"/>
    <w:basedOn w:val="a0"/>
    <w:uiPriority w:val="99"/>
    <w:rsid w:val="009C4086"/>
    <w:pPr>
      <w:widowControl w:val="0"/>
      <w:autoSpaceDE w:val="0"/>
      <w:autoSpaceDN w:val="0"/>
      <w:adjustRightInd w:val="0"/>
    </w:pPr>
  </w:style>
  <w:style w:type="paragraph" w:customStyle="1" w:styleId="Style46">
    <w:name w:val="Style46"/>
    <w:basedOn w:val="a0"/>
    <w:uiPriority w:val="99"/>
    <w:rsid w:val="009C4086"/>
    <w:pPr>
      <w:widowControl w:val="0"/>
      <w:autoSpaceDE w:val="0"/>
      <w:autoSpaceDN w:val="0"/>
      <w:adjustRightInd w:val="0"/>
      <w:spacing w:line="326" w:lineRule="exact"/>
      <w:ind w:firstLine="288"/>
    </w:pPr>
  </w:style>
  <w:style w:type="paragraph" w:customStyle="1" w:styleId="Style72">
    <w:name w:val="Style72"/>
    <w:basedOn w:val="a0"/>
    <w:uiPriority w:val="99"/>
    <w:rsid w:val="009C4086"/>
    <w:pPr>
      <w:widowControl w:val="0"/>
      <w:autoSpaceDE w:val="0"/>
      <w:autoSpaceDN w:val="0"/>
      <w:adjustRightInd w:val="0"/>
      <w:spacing w:line="283" w:lineRule="exact"/>
    </w:pPr>
  </w:style>
  <w:style w:type="character" w:customStyle="1" w:styleId="FontStyle263">
    <w:name w:val="Font Style263"/>
    <w:basedOn w:val="a1"/>
    <w:uiPriority w:val="99"/>
    <w:rsid w:val="009C4086"/>
    <w:rPr>
      <w:rFonts w:ascii="Times New Roman" w:hAnsi="Times New Roman" w:cs="Times New Roman"/>
      <w:i/>
      <w:iCs/>
      <w:sz w:val="20"/>
      <w:szCs w:val="20"/>
    </w:rPr>
  </w:style>
  <w:style w:type="paragraph" w:customStyle="1" w:styleId="Style69">
    <w:name w:val="Style69"/>
    <w:basedOn w:val="a0"/>
    <w:uiPriority w:val="99"/>
    <w:rsid w:val="009C4086"/>
    <w:pPr>
      <w:widowControl w:val="0"/>
      <w:autoSpaceDE w:val="0"/>
      <w:autoSpaceDN w:val="0"/>
      <w:adjustRightInd w:val="0"/>
    </w:pPr>
  </w:style>
  <w:style w:type="character" w:customStyle="1" w:styleId="FontStyle260">
    <w:name w:val="Font Style260"/>
    <w:basedOn w:val="a1"/>
    <w:uiPriority w:val="99"/>
    <w:rsid w:val="009C4086"/>
    <w:rPr>
      <w:rFonts w:ascii="Times New Roman" w:hAnsi="Times New Roman" w:cs="Times New Roman"/>
      <w:w w:val="150"/>
      <w:sz w:val="16"/>
      <w:szCs w:val="16"/>
    </w:rPr>
  </w:style>
  <w:style w:type="paragraph" w:customStyle="1" w:styleId="Style97">
    <w:name w:val="Style97"/>
    <w:basedOn w:val="a0"/>
    <w:uiPriority w:val="99"/>
    <w:rsid w:val="009C4086"/>
    <w:pPr>
      <w:widowControl w:val="0"/>
      <w:autoSpaceDE w:val="0"/>
      <w:autoSpaceDN w:val="0"/>
      <w:adjustRightInd w:val="0"/>
      <w:jc w:val="both"/>
    </w:pPr>
  </w:style>
  <w:style w:type="paragraph" w:customStyle="1" w:styleId="Style98">
    <w:name w:val="Style98"/>
    <w:basedOn w:val="a0"/>
    <w:uiPriority w:val="99"/>
    <w:rsid w:val="009C4086"/>
    <w:pPr>
      <w:widowControl w:val="0"/>
      <w:autoSpaceDE w:val="0"/>
      <w:autoSpaceDN w:val="0"/>
      <w:adjustRightInd w:val="0"/>
    </w:pPr>
  </w:style>
  <w:style w:type="paragraph" w:customStyle="1" w:styleId="Style39">
    <w:name w:val="Style39"/>
    <w:basedOn w:val="a0"/>
    <w:uiPriority w:val="99"/>
    <w:rsid w:val="009C4086"/>
    <w:pPr>
      <w:widowControl w:val="0"/>
      <w:autoSpaceDE w:val="0"/>
      <w:autoSpaceDN w:val="0"/>
      <w:adjustRightInd w:val="0"/>
    </w:pPr>
  </w:style>
  <w:style w:type="paragraph" w:customStyle="1" w:styleId="Style45">
    <w:name w:val="Style45"/>
    <w:basedOn w:val="a0"/>
    <w:uiPriority w:val="99"/>
    <w:rsid w:val="009C4086"/>
    <w:pPr>
      <w:widowControl w:val="0"/>
      <w:autoSpaceDE w:val="0"/>
      <w:autoSpaceDN w:val="0"/>
      <w:adjustRightInd w:val="0"/>
      <w:spacing w:line="221" w:lineRule="exact"/>
      <w:jc w:val="center"/>
    </w:pPr>
  </w:style>
  <w:style w:type="paragraph" w:customStyle="1" w:styleId="Style135">
    <w:name w:val="Style135"/>
    <w:basedOn w:val="a0"/>
    <w:uiPriority w:val="99"/>
    <w:rsid w:val="009C4086"/>
    <w:pPr>
      <w:widowControl w:val="0"/>
      <w:autoSpaceDE w:val="0"/>
      <w:autoSpaceDN w:val="0"/>
      <w:adjustRightInd w:val="0"/>
      <w:jc w:val="center"/>
    </w:pPr>
  </w:style>
  <w:style w:type="paragraph" w:customStyle="1" w:styleId="Style142">
    <w:name w:val="Style142"/>
    <w:basedOn w:val="a0"/>
    <w:uiPriority w:val="99"/>
    <w:rsid w:val="009C4086"/>
    <w:pPr>
      <w:widowControl w:val="0"/>
      <w:autoSpaceDE w:val="0"/>
      <w:autoSpaceDN w:val="0"/>
      <w:adjustRightInd w:val="0"/>
      <w:spacing w:line="240" w:lineRule="exact"/>
      <w:jc w:val="center"/>
    </w:pPr>
  </w:style>
  <w:style w:type="paragraph" w:customStyle="1" w:styleId="Style173">
    <w:name w:val="Style173"/>
    <w:basedOn w:val="a0"/>
    <w:uiPriority w:val="99"/>
    <w:rsid w:val="009C4086"/>
    <w:pPr>
      <w:widowControl w:val="0"/>
      <w:autoSpaceDE w:val="0"/>
      <w:autoSpaceDN w:val="0"/>
      <w:adjustRightInd w:val="0"/>
      <w:spacing w:line="319" w:lineRule="exact"/>
      <w:ind w:firstLine="576"/>
      <w:jc w:val="both"/>
    </w:pPr>
  </w:style>
  <w:style w:type="paragraph" w:customStyle="1" w:styleId="Style195">
    <w:name w:val="Style195"/>
    <w:basedOn w:val="a0"/>
    <w:uiPriority w:val="99"/>
    <w:rsid w:val="009C4086"/>
    <w:pPr>
      <w:widowControl w:val="0"/>
      <w:autoSpaceDE w:val="0"/>
      <w:autoSpaceDN w:val="0"/>
      <w:adjustRightInd w:val="0"/>
      <w:spacing w:line="293" w:lineRule="exact"/>
      <w:ind w:hanging="547"/>
    </w:pPr>
  </w:style>
  <w:style w:type="character" w:customStyle="1" w:styleId="FontStyle265">
    <w:name w:val="Font Style265"/>
    <w:basedOn w:val="a1"/>
    <w:uiPriority w:val="99"/>
    <w:rsid w:val="009C4086"/>
    <w:rPr>
      <w:rFonts w:ascii="Times New Roman" w:hAnsi="Times New Roman" w:cs="Times New Roman"/>
      <w:b/>
      <w:bCs/>
      <w:i/>
      <w:iCs/>
      <w:sz w:val="20"/>
      <w:szCs w:val="20"/>
    </w:rPr>
  </w:style>
  <w:style w:type="paragraph" w:customStyle="1" w:styleId="Style201">
    <w:name w:val="Style201"/>
    <w:basedOn w:val="a0"/>
    <w:uiPriority w:val="99"/>
    <w:rsid w:val="009C4086"/>
    <w:pPr>
      <w:widowControl w:val="0"/>
      <w:autoSpaceDE w:val="0"/>
      <w:autoSpaceDN w:val="0"/>
      <w:adjustRightInd w:val="0"/>
      <w:spacing w:line="442" w:lineRule="exact"/>
      <w:jc w:val="right"/>
    </w:pPr>
  </w:style>
  <w:style w:type="paragraph" w:customStyle="1" w:styleId="131">
    <w:name w:val="Основной текст13"/>
    <w:basedOn w:val="a0"/>
    <w:uiPriority w:val="99"/>
    <w:rsid w:val="009C4086"/>
    <w:pPr>
      <w:widowControl w:val="0"/>
      <w:shd w:val="clear" w:color="auto" w:fill="FFFFFF"/>
      <w:spacing w:before="6240" w:line="240" w:lineRule="atLeast"/>
      <w:ind w:hanging="780"/>
      <w:jc w:val="center"/>
    </w:pPr>
    <w:rPr>
      <w:color w:val="000000"/>
      <w:sz w:val="26"/>
      <w:szCs w:val="26"/>
    </w:rPr>
  </w:style>
  <w:style w:type="character" w:customStyle="1" w:styleId="ListParagraphChar">
    <w:name w:val="List Paragraph Char"/>
    <w:basedOn w:val="a1"/>
    <w:link w:val="2f4"/>
    <w:uiPriority w:val="99"/>
    <w:locked/>
    <w:rsid w:val="009C4086"/>
    <w:rPr>
      <w:rFonts w:eastAsia="Times New Roman" w:cs="Calibri"/>
      <w:sz w:val="22"/>
      <w:szCs w:val="22"/>
      <w:lang w:eastAsia="en-US"/>
    </w:rPr>
  </w:style>
  <w:style w:type="numbering" w:customStyle="1" w:styleId="10">
    <w:name w:val="+1"/>
    <w:rsid w:val="009C4086"/>
    <w:pPr>
      <w:numPr>
        <w:numId w:val="4"/>
      </w:numPr>
    </w:pPr>
  </w:style>
  <w:style w:type="numbering" w:customStyle="1" w:styleId="1111111">
    <w:name w:val="1 / 1.1 / 1.1.11"/>
    <w:rsid w:val="009C4086"/>
    <w:pPr>
      <w:numPr>
        <w:numId w:val="1"/>
      </w:numPr>
    </w:pPr>
  </w:style>
  <w:style w:type="paragraph" w:customStyle="1" w:styleId="xl109">
    <w:name w:val="xl109"/>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b/>
      <w:bCs/>
      <w:color w:val="000000"/>
      <w:sz w:val="20"/>
      <w:szCs w:val="20"/>
    </w:rPr>
  </w:style>
  <w:style w:type="paragraph" w:customStyle="1" w:styleId="xl110">
    <w:name w:val="xl110"/>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000000"/>
      <w:sz w:val="20"/>
      <w:szCs w:val="20"/>
    </w:rPr>
  </w:style>
  <w:style w:type="paragraph" w:customStyle="1" w:styleId="xl111">
    <w:name w:val="xl111"/>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sz w:val="20"/>
      <w:szCs w:val="20"/>
    </w:rPr>
  </w:style>
  <w:style w:type="paragraph" w:customStyle="1" w:styleId="xl112">
    <w:name w:val="xl112"/>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0"/>
      <w:szCs w:val="20"/>
    </w:rPr>
  </w:style>
  <w:style w:type="paragraph" w:customStyle="1" w:styleId="xl113">
    <w:name w:val="xl113"/>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0"/>
      <w:szCs w:val="20"/>
    </w:rPr>
  </w:style>
  <w:style w:type="paragraph" w:customStyle="1" w:styleId="xl114">
    <w:name w:val="xl114"/>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20"/>
      <w:szCs w:val="20"/>
    </w:rPr>
  </w:style>
  <w:style w:type="paragraph" w:customStyle="1" w:styleId="xl115">
    <w:name w:val="xl115"/>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20"/>
      <w:szCs w:val="20"/>
    </w:rPr>
  </w:style>
  <w:style w:type="paragraph" w:customStyle="1" w:styleId="xl116">
    <w:name w:val="xl116"/>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b/>
      <w:bCs/>
      <w:color w:val="000000"/>
      <w:sz w:val="20"/>
      <w:szCs w:val="20"/>
    </w:rPr>
  </w:style>
  <w:style w:type="paragraph" w:customStyle="1" w:styleId="xl118">
    <w:name w:val="xl118"/>
    <w:basedOn w:val="a0"/>
    <w:rsid w:val="001574D5"/>
    <w:pPr>
      <w:shd w:val="clear" w:color="000000" w:fill="FFFFFF"/>
      <w:spacing w:before="100" w:beforeAutospacing="1" w:after="100" w:afterAutospacing="1"/>
      <w:textAlignment w:val="top"/>
    </w:pPr>
    <w:rPr>
      <w:rFonts w:ascii="Arial" w:hAnsi="Arial" w:cs="Arial"/>
      <w:color w:val="000000"/>
      <w:sz w:val="20"/>
      <w:szCs w:val="20"/>
    </w:rPr>
  </w:style>
  <w:style w:type="paragraph" w:customStyle="1" w:styleId="xl135">
    <w:name w:val="xl135"/>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b/>
      <w:bCs/>
      <w:color w:val="000000"/>
      <w:sz w:val="20"/>
      <w:szCs w:val="20"/>
    </w:rPr>
  </w:style>
  <w:style w:type="paragraph" w:customStyle="1" w:styleId="xl136">
    <w:name w:val="xl136"/>
    <w:basedOn w:val="a0"/>
    <w:rsid w:val="001574D5"/>
    <w:pPr>
      <w:shd w:val="clear" w:color="000000" w:fill="FFFFFF"/>
      <w:spacing w:before="100" w:beforeAutospacing="1" w:after="100" w:afterAutospacing="1"/>
    </w:pPr>
    <w:rPr>
      <w:rFonts w:ascii="Arial" w:hAnsi="Arial" w:cs="Arial"/>
      <w:b/>
      <w:bCs/>
      <w:color w:val="000000"/>
    </w:rPr>
  </w:style>
  <w:style w:type="paragraph" w:customStyle="1" w:styleId="xl137">
    <w:name w:val="xl137"/>
    <w:basedOn w:val="a0"/>
    <w:rsid w:val="001574D5"/>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color w:val="000000"/>
      <w:sz w:val="20"/>
      <w:szCs w:val="20"/>
    </w:rPr>
  </w:style>
  <w:style w:type="paragraph" w:customStyle="1" w:styleId="xl138">
    <w:name w:val="xl138"/>
    <w:basedOn w:val="a0"/>
    <w:rsid w:val="001574D5"/>
    <w:pPr>
      <w:pBdr>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color w:val="000000"/>
      <w:sz w:val="20"/>
      <w:szCs w:val="20"/>
    </w:rPr>
  </w:style>
  <w:style w:type="paragraph" w:customStyle="1" w:styleId="xl139">
    <w:name w:val="xl139"/>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color w:val="000000"/>
      <w:sz w:val="20"/>
      <w:szCs w:val="20"/>
    </w:rPr>
  </w:style>
  <w:style w:type="paragraph" w:customStyle="1" w:styleId="xl140">
    <w:name w:val="xl140"/>
    <w:basedOn w:val="a0"/>
    <w:rsid w:val="001574D5"/>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center"/>
    </w:pPr>
    <w:rPr>
      <w:rFonts w:ascii="Arial CYR" w:hAnsi="Arial CYR" w:cs="Arial CYR"/>
      <w:color w:val="000000"/>
      <w:sz w:val="20"/>
      <w:szCs w:val="20"/>
    </w:rPr>
  </w:style>
  <w:style w:type="paragraph" w:customStyle="1" w:styleId="xl141">
    <w:name w:val="xl141"/>
    <w:basedOn w:val="a0"/>
    <w:rsid w:val="001574D5"/>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top"/>
    </w:pPr>
    <w:rPr>
      <w:rFonts w:ascii="Arial CYR" w:hAnsi="Arial CYR" w:cs="Arial CYR"/>
      <w:color w:val="000000"/>
      <w:sz w:val="20"/>
      <w:szCs w:val="20"/>
    </w:rPr>
  </w:style>
  <w:style w:type="paragraph" w:customStyle="1" w:styleId="xl142">
    <w:name w:val="xl142"/>
    <w:basedOn w:val="a0"/>
    <w:rsid w:val="001574D5"/>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top"/>
    </w:pPr>
    <w:rPr>
      <w:rFonts w:ascii="Arial CYR" w:hAnsi="Arial CYR" w:cs="Arial CYR"/>
      <w:color w:val="000000"/>
      <w:sz w:val="20"/>
      <w:szCs w:val="20"/>
    </w:rPr>
  </w:style>
  <w:style w:type="paragraph" w:customStyle="1" w:styleId="xl143">
    <w:name w:val="xl143"/>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b/>
      <w:bCs/>
      <w:color w:val="000000"/>
      <w:sz w:val="20"/>
      <w:szCs w:val="20"/>
    </w:rPr>
  </w:style>
  <w:style w:type="paragraph" w:customStyle="1" w:styleId="xl144">
    <w:name w:val="xl144"/>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b/>
      <w:bCs/>
      <w:color w:val="000000"/>
      <w:sz w:val="20"/>
      <w:szCs w:val="20"/>
    </w:rPr>
  </w:style>
  <w:style w:type="paragraph" w:customStyle="1" w:styleId="xl145">
    <w:name w:val="xl145"/>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color w:val="000000"/>
      <w:sz w:val="20"/>
      <w:szCs w:val="20"/>
    </w:rPr>
  </w:style>
  <w:style w:type="paragraph" w:customStyle="1" w:styleId="xl146">
    <w:name w:val="xl146"/>
    <w:basedOn w:val="a0"/>
    <w:rsid w:val="001574D5"/>
    <w:pPr>
      <w:shd w:val="clear" w:color="000000" w:fill="FFFFFF"/>
      <w:spacing w:before="100" w:beforeAutospacing="1" w:after="100" w:afterAutospacing="1"/>
      <w:textAlignment w:val="top"/>
    </w:pPr>
    <w:rPr>
      <w:rFonts w:ascii="Arial" w:hAnsi="Arial" w:cs="Arial"/>
      <w:color w:val="000000"/>
    </w:rPr>
  </w:style>
  <w:style w:type="paragraph" w:customStyle="1" w:styleId="xl147">
    <w:name w:val="xl147"/>
    <w:basedOn w:val="a0"/>
    <w:rsid w:val="001574D5"/>
    <w:pPr>
      <w:shd w:val="clear" w:color="000000" w:fill="FFFFFF"/>
      <w:spacing w:before="100" w:beforeAutospacing="1" w:after="100" w:afterAutospacing="1"/>
      <w:textAlignment w:val="center"/>
    </w:pPr>
    <w:rPr>
      <w:rFonts w:ascii="Arial" w:hAnsi="Arial" w:cs="Arial"/>
      <w:color w:val="000000"/>
    </w:rPr>
  </w:style>
  <w:style w:type="paragraph" w:customStyle="1" w:styleId="xl148">
    <w:name w:val="xl148"/>
    <w:basedOn w:val="a0"/>
    <w:rsid w:val="001574D5"/>
    <w:pPr>
      <w:shd w:val="clear" w:color="000000" w:fill="FFFFFF"/>
      <w:spacing w:before="100" w:beforeAutospacing="1" w:after="100" w:afterAutospacing="1"/>
      <w:textAlignment w:val="top"/>
    </w:pPr>
    <w:rPr>
      <w:rFonts w:ascii="Arial" w:hAnsi="Arial" w:cs="Arial"/>
      <w:color w:val="000000"/>
      <w:sz w:val="20"/>
      <w:szCs w:val="20"/>
    </w:rPr>
  </w:style>
  <w:style w:type="paragraph" w:customStyle="1" w:styleId="xl149">
    <w:name w:val="xl149"/>
    <w:basedOn w:val="a0"/>
    <w:rsid w:val="001574D5"/>
    <w:pPr>
      <w:pBdr>
        <w:top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color w:val="000000"/>
      <w:sz w:val="20"/>
      <w:szCs w:val="20"/>
    </w:rPr>
  </w:style>
  <w:style w:type="paragraph" w:customStyle="1" w:styleId="xl150">
    <w:name w:val="xl150"/>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sz w:val="20"/>
      <w:szCs w:val="20"/>
    </w:rPr>
  </w:style>
  <w:style w:type="paragraph" w:customStyle="1" w:styleId="xl151">
    <w:name w:val="xl151"/>
    <w:basedOn w:val="a0"/>
    <w:rsid w:val="001574D5"/>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000000"/>
      <w:sz w:val="20"/>
      <w:szCs w:val="20"/>
    </w:rPr>
  </w:style>
  <w:style w:type="paragraph" w:customStyle="1" w:styleId="xl152">
    <w:name w:val="xl152"/>
    <w:basedOn w:val="a0"/>
    <w:rsid w:val="001574D5"/>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b/>
      <w:bCs/>
      <w:color w:val="000000"/>
      <w:sz w:val="20"/>
      <w:szCs w:val="20"/>
    </w:rPr>
  </w:style>
  <w:style w:type="paragraph" w:customStyle="1" w:styleId="xl153">
    <w:name w:val="xl153"/>
    <w:basedOn w:val="a0"/>
    <w:rsid w:val="001574D5"/>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b/>
      <w:bCs/>
      <w:color w:val="000000"/>
      <w:sz w:val="20"/>
      <w:szCs w:val="20"/>
    </w:rPr>
  </w:style>
  <w:style w:type="paragraph" w:customStyle="1" w:styleId="xl154">
    <w:name w:val="xl154"/>
    <w:basedOn w:val="a0"/>
    <w:rsid w:val="001574D5"/>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b/>
      <w:bCs/>
      <w:color w:val="000000"/>
      <w:sz w:val="20"/>
      <w:szCs w:val="20"/>
    </w:rPr>
  </w:style>
  <w:style w:type="paragraph" w:customStyle="1" w:styleId="xl155">
    <w:name w:val="xl155"/>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000000"/>
      <w:sz w:val="20"/>
      <w:szCs w:val="20"/>
    </w:rPr>
  </w:style>
  <w:style w:type="paragraph" w:customStyle="1" w:styleId="xl156">
    <w:name w:val="xl156"/>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b/>
      <w:bCs/>
      <w:color w:val="000000"/>
      <w:sz w:val="20"/>
      <w:szCs w:val="20"/>
    </w:rPr>
  </w:style>
  <w:style w:type="paragraph" w:customStyle="1" w:styleId="xl157">
    <w:name w:val="xl157"/>
    <w:basedOn w:val="a0"/>
    <w:rsid w:val="001574D5"/>
    <w:pPr>
      <w:shd w:val="clear" w:color="000000" w:fill="FFFFFF"/>
      <w:spacing w:before="100" w:beforeAutospacing="1" w:after="100" w:afterAutospacing="1"/>
      <w:jc w:val="center"/>
      <w:textAlignment w:val="center"/>
    </w:pPr>
    <w:rPr>
      <w:color w:val="000000"/>
    </w:rPr>
  </w:style>
  <w:style w:type="paragraph" w:customStyle="1" w:styleId="xl158">
    <w:name w:val="xl158"/>
    <w:basedOn w:val="a0"/>
    <w:rsid w:val="001574D5"/>
    <w:pPr>
      <w:shd w:val="clear" w:color="000000" w:fill="FFFFFF"/>
      <w:spacing w:before="100" w:beforeAutospacing="1" w:after="100" w:afterAutospacing="1"/>
      <w:jc w:val="center"/>
      <w:textAlignment w:val="center"/>
    </w:pPr>
    <w:rPr>
      <w:rFonts w:ascii="Arial" w:hAnsi="Arial" w:cs="Arial"/>
      <w:b/>
      <w:bCs/>
      <w:color w:val="000000"/>
      <w:sz w:val="20"/>
      <w:szCs w:val="20"/>
    </w:rPr>
  </w:style>
  <w:style w:type="paragraph" w:customStyle="1" w:styleId="xl159">
    <w:name w:val="xl159"/>
    <w:basedOn w:val="a0"/>
    <w:rsid w:val="001574D5"/>
    <w:pPr>
      <w:shd w:val="clear" w:color="000000" w:fill="FFFFFF"/>
      <w:spacing w:before="100" w:beforeAutospacing="1" w:after="100" w:afterAutospacing="1"/>
      <w:jc w:val="center"/>
      <w:textAlignment w:val="top"/>
    </w:pPr>
    <w:rPr>
      <w:rFonts w:ascii="Arial" w:hAnsi="Arial" w:cs="Arial"/>
      <w:b/>
      <w:bCs/>
      <w:color w:val="000000"/>
    </w:rPr>
  </w:style>
  <w:style w:type="paragraph" w:customStyle="1" w:styleId="xl78">
    <w:name w:val="xl78"/>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sz w:val="20"/>
      <w:szCs w:val="20"/>
    </w:rPr>
  </w:style>
  <w:style w:type="paragraph" w:customStyle="1" w:styleId="xl79">
    <w:name w:val="xl79"/>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0"/>
      <w:szCs w:val="20"/>
    </w:rPr>
  </w:style>
  <w:style w:type="paragraph" w:customStyle="1" w:styleId="xl80">
    <w:name w:val="xl80"/>
    <w:basedOn w:val="a0"/>
    <w:rsid w:val="001574D5"/>
    <w:pPr>
      <w:shd w:val="clear" w:color="000000" w:fill="FFFFFF"/>
      <w:spacing w:before="100" w:beforeAutospacing="1" w:after="100" w:afterAutospacing="1"/>
      <w:textAlignment w:val="center"/>
    </w:pPr>
    <w:rPr>
      <w:rFonts w:ascii="Arial" w:hAnsi="Arial" w:cs="Arial"/>
      <w:sz w:val="20"/>
      <w:szCs w:val="20"/>
    </w:rPr>
  </w:style>
  <w:style w:type="paragraph" w:customStyle="1" w:styleId="xl81">
    <w:name w:val="xl81"/>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b/>
      <w:bCs/>
      <w:sz w:val="20"/>
      <w:szCs w:val="20"/>
    </w:rPr>
  </w:style>
  <w:style w:type="paragraph" w:customStyle="1" w:styleId="xl82">
    <w:name w:val="xl82"/>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20"/>
      <w:szCs w:val="20"/>
    </w:rPr>
  </w:style>
  <w:style w:type="paragraph" w:customStyle="1" w:styleId="xl83">
    <w:name w:val="xl83"/>
    <w:basedOn w:val="a0"/>
    <w:rsid w:val="001574D5"/>
    <w:pPr>
      <w:shd w:val="clear" w:color="000000" w:fill="FFFFFF"/>
      <w:spacing w:before="100" w:beforeAutospacing="1" w:after="100" w:afterAutospacing="1"/>
      <w:textAlignment w:val="center"/>
    </w:pPr>
    <w:rPr>
      <w:rFonts w:ascii="Arial" w:hAnsi="Arial" w:cs="Arial"/>
      <w:b/>
      <w:bCs/>
      <w:sz w:val="20"/>
      <w:szCs w:val="20"/>
    </w:rPr>
  </w:style>
  <w:style w:type="paragraph" w:customStyle="1" w:styleId="xl84">
    <w:name w:val="xl84"/>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b/>
      <w:bCs/>
      <w:sz w:val="20"/>
      <w:szCs w:val="20"/>
    </w:rPr>
  </w:style>
  <w:style w:type="paragraph" w:customStyle="1" w:styleId="xl85">
    <w:name w:val="xl85"/>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20"/>
      <w:szCs w:val="20"/>
    </w:rPr>
  </w:style>
  <w:style w:type="paragraph" w:customStyle="1" w:styleId="xl86">
    <w:name w:val="xl86"/>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20"/>
      <w:szCs w:val="20"/>
    </w:rPr>
  </w:style>
  <w:style w:type="paragraph" w:customStyle="1" w:styleId="affffffffa">
    <w:name w:val="основной текст документа"/>
    <w:basedOn w:val="a0"/>
    <w:rsid w:val="00F914BE"/>
    <w:pPr>
      <w:spacing w:before="120" w:after="120"/>
      <w:jc w:val="both"/>
    </w:pPr>
    <w:rPr>
      <w:szCs w:val="20"/>
      <w:lang w:eastAsia="en-US"/>
    </w:rPr>
  </w:style>
  <w:style w:type="character" w:customStyle="1" w:styleId="211pt">
    <w:name w:val="Основной текст (2) + 11 pt"/>
    <w:basedOn w:val="29"/>
    <w:rsid w:val="00750110"/>
    <w:rPr>
      <w:rFonts w:ascii="Times New Roman" w:eastAsia="Times New Roman" w:hAnsi="Times New Roman" w:cs="Times New Roman" w:hint="default"/>
      <w:b w:val="0"/>
      <w:bCs w:val="0"/>
      <w:i w:val="0"/>
      <w:iCs w:val="0"/>
      <w:smallCaps w:val="0"/>
      <w:strike w:val="0"/>
      <w:dstrike w:val="0"/>
      <w:color w:val="000000"/>
      <w:spacing w:val="20"/>
      <w:w w:val="100"/>
      <w:position w:val="0"/>
      <w:sz w:val="22"/>
      <w:szCs w:val="22"/>
      <w:u w:val="none"/>
      <w:effect w:val="none"/>
      <w:shd w:val="clear" w:color="auto" w:fill="FFFFFF"/>
      <w:lang w:val="ru-RU" w:eastAsia="ru-RU" w:bidi="ru-RU"/>
    </w:rPr>
  </w:style>
  <w:style w:type="paragraph" w:customStyle="1" w:styleId="3f4">
    <w:name w:val="Основной текст (3)"/>
    <w:basedOn w:val="a0"/>
    <w:qFormat/>
    <w:rsid w:val="00750110"/>
    <w:pPr>
      <w:shd w:val="clear" w:color="auto" w:fill="FFFFFF"/>
      <w:spacing w:before="720" w:after="600" w:line="326" w:lineRule="exact"/>
    </w:pPr>
    <w:rPr>
      <w:sz w:val="27"/>
      <w:szCs w:val="27"/>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56124">
      <w:bodyDiv w:val="1"/>
      <w:marLeft w:val="0"/>
      <w:marRight w:val="0"/>
      <w:marTop w:val="0"/>
      <w:marBottom w:val="0"/>
      <w:divBdr>
        <w:top w:val="none" w:sz="0" w:space="0" w:color="auto"/>
        <w:left w:val="none" w:sz="0" w:space="0" w:color="auto"/>
        <w:bottom w:val="none" w:sz="0" w:space="0" w:color="auto"/>
        <w:right w:val="none" w:sz="0" w:space="0" w:color="auto"/>
      </w:divBdr>
    </w:div>
    <w:div w:id="6755655">
      <w:bodyDiv w:val="1"/>
      <w:marLeft w:val="0"/>
      <w:marRight w:val="0"/>
      <w:marTop w:val="0"/>
      <w:marBottom w:val="0"/>
      <w:divBdr>
        <w:top w:val="none" w:sz="0" w:space="0" w:color="auto"/>
        <w:left w:val="none" w:sz="0" w:space="0" w:color="auto"/>
        <w:bottom w:val="none" w:sz="0" w:space="0" w:color="auto"/>
        <w:right w:val="none" w:sz="0" w:space="0" w:color="auto"/>
      </w:divBdr>
    </w:div>
    <w:div w:id="11999838">
      <w:bodyDiv w:val="1"/>
      <w:marLeft w:val="0"/>
      <w:marRight w:val="0"/>
      <w:marTop w:val="0"/>
      <w:marBottom w:val="0"/>
      <w:divBdr>
        <w:top w:val="none" w:sz="0" w:space="0" w:color="auto"/>
        <w:left w:val="none" w:sz="0" w:space="0" w:color="auto"/>
        <w:bottom w:val="none" w:sz="0" w:space="0" w:color="auto"/>
        <w:right w:val="none" w:sz="0" w:space="0" w:color="auto"/>
      </w:divBdr>
    </w:div>
    <w:div w:id="14618332">
      <w:bodyDiv w:val="1"/>
      <w:marLeft w:val="0"/>
      <w:marRight w:val="0"/>
      <w:marTop w:val="0"/>
      <w:marBottom w:val="0"/>
      <w:divBdr>
        <w:top w:val="none" w:sz="0" w:space="0" w:color="auto"/>
        <w:left w:val="none" w:sz="0" w:space="0" w:color="auto"/>
        <w:bottom w:val="none" w:sz="0" w:space="0" w:color="auto"/>
        <w:right w:val="none" w:sz="0" w:space="0" w:color="auto"/>
      </w:divBdr>
    </w:div>
    <w:div w:id="45879330">
      <w:bodyDiv w:val="1"/>
      <w:marLeft w:val="0"/>
      <w:marRight w:val="0"/>
      <w:marTop w:val="0"/>
      <w:marBottom w:val="0"/>
      <w:divBdr>
        <w:top w:val="none" w:sz="0" w:space="0" w:color="auto"/>
        <w:left w:val="none" w:sz="0" w:space="0" w:color="auto"/>
        <w:bottom w:val="none" w:sz="0" w:space="0" w:color="auto"/>
        <w:right w:val="none" w:sz="0" w:space="0" w:color="auto"/>
      </w:divBdr>
    </w:div>
    <w:div w:id="51197392">
      <w:bodyDiv w:val="1"/>
      <w:marLeft w:val="0"/>
      <w:marRight w:val="0"/>
      <w:marTop w:val="0"/>
      <w:marBottom w:val="0"/>
      <w:divBdr>
        <w:top w:val="none" w:sz="0" w:space="0" w:color="auto"/>
        <w:left w:val="none" w:sz="0" w:space="0" w:color="auto"/>
        <w:bottom w:val="none" w:sz="0" w:space="0" w:color="auto"/>
        <w:right w:val="none" w:sz="0" w:space="0" w:color="auto"/>
      </w:divBdr>
    </w:div>
    <w:div w:id="66417075">
      <w:bodyDiv w:val="1"/>
      <w:marLeft w:val="0"/>
      <w:marRight w:val="0"/>
      <w:marTop w:val="0"/>
      <w:marBottom w:val="0"/>
      <w:divBdr>
        <w:top w:val="none" w:sz="0" w:space="0" w:color="auto"/>
        <w:left w:val="none" w:sz="0" w:space="0" w:color="auto"/>
        <w:bottom w:val="none" w:sz="0" w:space="0" w:color="auto"/>
        <w:right w:val="none" w:sz="0" w:space="0" w:color="auto"/>
      </w:divBdr>
    </w:div>
    <w:div w:id="74714341">
      <w:bodyDiv w:val="1"/>
      <w:marLeft w:val="0"/>
      <w:marRight w:val="0"/>
      <w:marTop w:val="0"/>
      <w:marBottom w:val="0"/>
      <w:divBdr>
        <w:top w:val="none" w:sz="0" w:space="0" w:color="auto"/>
        <w:left w:val="none" w:sz="0" w:space="0" w:color="auto"/>
        <w:bottom w:val="none" w:sz="0" w:space="0" w:color="auto"/>
        <w:right w:val="none" w:sz="0" w:space="0" w:color="auto"/>
      </w:divBdr>
    </w:div>
    <w:div w:id="76437926">
      <w:bodyDiv w:val="1"/>
      <w:marLeft w:val="0"/>
      <w:marRight w:val="0"/>
      <w:marTop w:val="0"/>
      <w:marBottom w:val="0"/>
      <w:divBdr>
        <w:top w:val="none" w:sz="0" w:space="0" w:color="auto"/>
        <w:left w:val="none" w:sz="0" w:space="0" w:color="auto"/>
        <w:bottom w:val="none" w:sz="0" w:space="0" w:color="auto"/>
        <w:right w:val="none" w:sz="0" w:space="0" w:color="auto"/>
      </w:divBdr>
    </w:div>
    <w:div w:id="77481434">
      <w:bodyDiv w:val="1"/>
      <w:marLeft w:val="0"/>
      <w:marRight w:val="0"/>
      <w:marTop w:val="0"/>
      <w:marBottom w:val="0"/>
      <w:divBdr>
        <w:top w:val="none" w:sz="0" w:space="0" w:color="auto"/>
        <w:left w:val="none" w:sz="0" w:space="0" w:color="auto"/>
        <w:bottom w:val="none" w:sz="0" w:space="0" w:color="auto"/>
        <w:right w:val="none" w:sz="0" w:space="0" w:color="auto"/>
      </w:divBdr>
    </w:div>
    <w:div w:id="94911329">
      <w:bodyDiv w:val="1"/>
      <w:marLeft w:val="0"/>
      <w:marRight w:val="0"/>
      <w:marTop w:val="0"/>
      <w:marBottom w:val="0"/>
      <w:divBdr>
        <w:top w:val="none" w:sz="0" w:space="0" w:color="auto"/>
        <w:left w:val="none" w:sz="0" w:space="0" w:color="auto"/>
        <w:bottom w:val="none" w:sz="0" w:space="0" w:color="auto"/>
        <w:right w:val="none" w:sz="0" w:space="0" w:color="auto"/>
      </w:divBdr>
    </w:div>
    <w:div w:id="96415942">
      <w:bodyDiv w:val="1"/>
      <w:marLeft w:val="0"/>
      <w:marRight w:val="0"/>
      <w:marTop w:val="0"/>
      <w:marBottom w:val="0"/>
      <w:divBdr>
        <w:top w:val="none" w:sz="0" w:space="0" w:color="auto"/>
        <w:left w:val="none" w:sz="0" w:space="0" w:color="auto"/>
        <w:bottom w:val="none" w:sz="0" w:space="0" w:color="auto"/>
        <w:right w:val="none" w:sz="0" w:space="0" w:color="auto"/>
      </w:divBdr>
    </w:div>
    <w:div w:id="100224488">
      <w:bodyDiv w:val="1"/>
      <w:marLeft w:val="0"/>
      <w:marRight w:val="0"/>
      <w:marTop w:val="0"/>
      <w:marBottom w:val="0"/>
      <w:divBdr>
        <w:top w:val="none" w:sz="0" w:space="0" w:color="auto"/>
        <w:left w:val="none" w:sz="0" w:space="0" w:color="auto"/>
        <w:bottom w:val="none" w:sz="0" w:space="0" w:color="auto"/>
        <w:right w:val="none" w:sz="0" w:space="0" w:color="auto"/>
      </w:divBdr>
    </w:div>
    <w:div w:id="104352330">
      <w:bodyDiv w:val="1"/>
      <w:marLeft w:val="0"/>
      <w:marRight w:val="0"/>
      <w:marTop w:val="0"/>
      <w:marBottom w:val="0"/>
      <w:divBdr>
        <w:top w:val="none" w:sz="0" w:space="0" w:color="auto"/>
        <w:left w:val="none" w:sz="0" w:space="0" w:color="auto"/>
        <w:bottom w:val="none" w:sz="0" w:space="0" w:color="auto"/>
        <w:right w:val="none" w:sz="0" w:space="0" w:color="auto"/>
      </w:divBdr>
    </w:div>
    <w:div w:id="108671434">
      <w:bodyDiv w:val="1"/>
      <w:marLeft w:val="0"/>
      <w:marRight w:val="0"/>
      <w:marTop w:val="0"/>
      <w:marBottom w:val="0"/>
      <w:divBdr>
        <w:top w:val="none" w:sz="0" w:space="0" w:color="auto"/>
        <w:left w:val="none" w:sz="0" w:space="0" w:color="auto"/>
        <w:bottom w:val="none" w:sz="0" w:space="0" w:color="auto"/>
        <w:right w:val="none" w:sz="0" w:space="0" w:color="auto"/>
      </w:divBdr>
    </w:div>
    <w:div w:id="121852757">
      <w:bodyDiv w:val="1"/>
      <w:marLeft w:val="0"/>
      <w:marRight w:val="0"/>
      <w:marTop w:val="0"/>
      <w:marBottom w:val="0"/>
      <w:divBdr>
        <w:top w:val="none" w:sz="0" w:space="0" w:color="auto"/>
        <w:left w:val="none" w:sz="0" w:space="0" w:color="auto"/>
        <w:bottom w:val="none" w:sz="0" w:space="0" w:color="auto"/>
        <w:right w:val="none" w:sz="0" w:space="0" w:color="auto"/>
      </w:divBdr>
    </w:div>
    <w:div w:id="146939858">
      <w:bodyDiv w:val="1"/>
      <w:marLeft w:val="0"/>
      <w:marRight w:val="0"/>
      <w:marTop w:val="0"/>
      <w:marBottom w:val="0"/>
      <w:divBdr>
        <w:top w:val="none" w:sz="0" w:space="0" w:color="auto"/>
        <w:left w:val="none" w:sz="0" w:space="0" w:color="auto"/>
        <w:bottom w:val="none" w:sz="0" w:space="0" w:color="auto"/>
        <w:right w:val="none" w:sz="0" w:space="0" w:color="auto"/>
      </w:divBdr>
    </w:div>
    <w:div w:id="159397306">
      <w:bodyDiv w:val="1"/>
      <w:marLeft w:val="0"/>
      <w:marRight w:val="0"/>
      <w:marTop w:val="0"/>
      <w:marBottom w:val="0"/>
      <w:divBdr>
        <w:top w:val="none" w:sz="0" w:space="0" w:color="auto"/>
        <w:left w:val="none" w:sz="0" w:space="0" w:color="auto"/>
        <w:bottom w:val="none" w:sz="0" w:space="0" w:color="auto"/>
        <w:right w:val="none" w:sz="0" w:space="0" w:color="auto"/>
      </w:divBdr>
    </w:div>
    <w:div w:id="162009118">
      <w:bodyDiv w:val="1"/>
      <w:marLeft w:val="0"/>
      <w:marRight w:val="0"/>
      <w:marTop w:val="0"/>
      <w:marBottom w:val="0"/>
      <w:divBdr>
        <w:top w:val="none" w:sz="0" w:space="0" w:color="auto"/>
        <w:left w:val="none" w:sz="0" w:space="0" w:color="auto"/>
        <w:bottom w:val="none" w:sz="0" w:space="0" w:color="auto"/>
        <w:right w:val="none" w:sz="0" w:space="0" w:color="auto"/>
      </w:divBdr>
    </w:div>
    <w:div w:id="168175549">
      <w:bodyDiv w:val="1"/>
      <w:marLeft w:val="0"/>
      <w:marRight w:val="0"/>
      <w:marTop w:val="0"/>
      <w:marBottom w:val="0"/>
      <w:divBdr>
        <w:top w:val="none" w:sz="0" w:space="0" w:color="auto"/>
        <w:left w:val="none" w:sz="0" w:space="0" w:color="auto"/>
        <w:bottom w:val="none" w:sz="0" w:space="0" w:color="auto"/>
        <w:right w:val="none" w:sz="0" w:space="0" w:color="auto"/>
      </w:divBdr>
    </w:div>
    <w:div w:id="168449889">
      <w:bodyDiv w:val="1"/>
      <w:marLeft w:val="0"/>
      <w:marRight w:val="0"/>
      <w:marTop w:val="0"/>
      <w:marBottom w:val="0"/>
      <w:divBdr>
        <w:top w:val="none" w:sz="0" w:space="0" w:color="auto"/>
        <w:left w:val="none" w:sz="0" w:space="0" w:color="auto"/>
        <w:bottom w:val="none" w:sz="0" w:space="0" w:color="auto"/>
        <w:right w:val="none" w:sz="0" w:space="0" w:color="auto"/>
      </w:divBdr>
    </w:div>
    <w:div w:id="173307607">
      <w:bodyDiv w:val="1"/>
      <w:marLeft w:val="0"/>
      <w:marRight w:val="0"/>
      <w:marTop w:val="0"/>
      <w:marBottom w:val="0"/>
      <w:divBdr>
        <w:top w:val="none" w:sz="0" w:space="0" w:color="auto"/>
        <w:left w:val="none" w:sz="0" w:space="0" w:color="auto"/>
        <w:bottom w:val="none" w:sz="0" w:space="0" w:color="auto"/>
        <w:right w:val="none" w:sz="0" w:space="0" w:color="auto"/>
      </w:divBdr>
    </w:div>
    <w:div w:id="174618485">
      <w:bodyDiv w:val="1"/>
      <w:marLeft w:val="0"/>
      <w:marRight w:val="0"/>
      <w:marTop w:val="0"/>
      <w:marBottom w:val="0"/>
      <w:divBdr>
        <w:top w:val="none" w:sz="0" w:space="0" w:color="auto"/>
        <w:left w:val="none" w:sz="0" w:space="0" w:color="auto"/>
        <w:bottom w:val="none" w:sz="0" w:space="0" w:color="auto"/>
        <w:right w:val="none" w:sz="0" w:space="0" w:color="auto"/>
      </w:divBdr>
    </w:div>
    <w:div w:id="175047666">
      <w:bodyDiv w:val="1"/>
      <w:marLeft w:val="0"/>
      <w:marRight w:val="0"/>
      <w:marTop w:val="0"/>
      <w:marBottom w:val="0"/>
      <w:divBdr>
        <w:top w:val="none" w:sz="0" w:space="0" w:color="auto"/>
        <w:left w:val="none" w:sz="0" w:space="0" w:color="auto"/>
        <w:bottom w:val="none" w:sz="0" w:space="0" w:color="auto"/>
        <w:right w:val="none" w:sz="0" w:space="0" w:color="auto"/>
      </w:divBdr>
    </w:div>
    <w:div w:id="177543635">
      <w:bodyDiv w:val="1"/>
      <w:marLeft w:val="0"/>
      <w:marRight w:val="0"/>
      <w:marTop w:val="0"/>
      <w:marBottom w:val="0"/>
      <w:divBdr>
        <w:top w:val="none" w:sz="0" w:space="0" w:color="auto"/>
        <w:left w:val="none" w:sz="0" w:space="0" w:color="auto"/>
        <w:bottom w:val="none" w:sz="0" w:space="0" w:color="auto"/>
        <w:right w:val="none" w:sz="0" w:space="0" w:color="auto"/>
      </w:divBdr>
    </w:div>
    <w:div w:id="201090172">
      <w:bodyDiv w:val="1"/>
      <w:marLeft w:val="0"/>
      <w:marRight w:val="0"/>
      <w:marTop w:val="0"/>
      <w:marBottom w:val="0"/>
      <w:divBdr>
        <w:top w:val="none" w:sz="0" w:space="0" w:color="auto"/>
        <w:left w:val="none" w:sz="0" w:space="0" w:color="auto"/>
        <w:bottom w:val="none" w:sz="0" w:space="0" w:color="auto"/>
        <w:right w:val="none" w:sz="0" w:space="0" w:color="auto"/>
      </w:divBdr>
    </w:div>
    <w:div w:id="225728544">
      <w:bodyDiv w:val="1"/>
      <w:marLeft w:val="0"/>
      <w:marRight w:val="0"/>
      <w:marTop w:val="0"/>
      <w:marBottom w:val="0"/>
      <w:divBdr>
        <w:top w:val="none" w:sz="0" w:space="0" w:color="auto"/>
        <w:left w:val="none" w:sz="0" w:space="0" w:color="auto"/>
        <w:bottom w:val="none" w:sz="0" w:space="0" w:color="auto"/>
        <w:right w:val="none" w:sz="0" w:space="0" w:color="auto"/>
      </w:divBdr>
    </w:div>
    <w:div w:id="226192210">
      <w:bodyDiv w:val="1"/>
      <w:marLeft w:val="0"/>
      <w:marRight w:val="0"/>
      <w:marTop w:val="0"/>
      <w:marBottom w:val="0"/>
      <w:divBdr>
        <w:top w:val="none" w:sz="0" w:space="0" w:color="auto"/>
        <w:left w:val="none" w:sz="0" w:space="0" w:color="auto"/>
        <w:bottom w:val="none" w:sz="0" w:space="0" w:color="auto"/>
        <w:right w:val="none" w:sz="0" w:space="0" w:color="auto"/>
      </w:divBdr>
    </w:div>
    <w:div w:id="231739833">
      <w:bodyDiv w:val="1"/>
      <w:marLeft w:val="0"/>
      <w:marRight w:val="0"/>
      <w:marTop w:val="0"/>
      <w:marBottom w:val="0"/>
      <w:divBdr>
        <w:top w:val="none" w:sz="0" w:space="0" w:color="auto"/>
        <w:left w:val="none" w:sz="0" w:space="0" w:color="auto"/>
        <w:bottom w:val="none" w:sz="0" w:space="0" w:color="auto"/>
        <w:right w:val="none" w:sz="0" w:space="0" w:color="auto"/>
      </w:divBdr>
    </w:div>
    <w:div w:id="232399805">
      <w:bodyDiv w:val="1"/>
      <w:marLeft w:val="0"/>
      <w:marRight w:val="0"/>
      <w:marTop w:val="0"/>
      <w:marBottom w:val="0"/>
      <w:divBdr>
        <w:top w:val="none" w:sz="0" w:space="0" w:color="auto"/>
        <w:left w:val="none" w:sz="0" w:space="0" w:color="auto"/>
        <w:bottom w:val="none" w:sz="0" w:space="0" w:color="auto"/>
        <w:right w:val="none" w:sz="0" w:space="0" w:color="auto"/>
      </w:divBdr>
    </w:div>
    <w:div w:id="260602601">
      <w:bodyDiv w:val="1"/>
      <w:marLeft w:val="0"/>
      <w:marRight w:val="0"/>
      <w:marTop w:val="0"/>
      <w:marBottom w:val="0"/>
      <w:divBdr>
        <w:top w:val="none" w:sz="0" w:space="0" w:color="auto"/>
        <w:left w:val="none" w:sz="0" w:space="0" w:color="auto"/>
        <w:bottom w:val="none" w:sz="0" w:space="0" w:color="auto"/>
        <w:right w:val="none" w:sz="0" w:space="0" w:color="auto"/>
      </w:divBdr>
    </w:div>
    <w:div w:id="261692868">
      <w:bodyDiv w:val="1"/>
      <w:marLeft w:val="0"/>
      <w:marRight w:val="0"/>
      <w:marTop w:val="0"/>
      <w:marBottom w:val="0"/>
      <w:divBdr>
        <w:top w:val="none" w:sz="0" w:space="0" w:color="auto"/>
        <w:left w:val="none" w:sz="0" w:space="0" w:color="auto"/>
        <w:bottom w:val="none" w:sz="0" w:space="0" w:color="auto"/>
        <w:right w:val="none" w:sz="0" w:space="0" w:color="auto"/>
      </w:divBdr>
    </w:div>
    <w:div w:id="270167246">
      <w:bodyDiv w:val="1"/>
      <w:marLeft w:val="0"/>
      <w:marRight w:val="0"/>
      <w:marTop w:val="0"/>
      <w:marBottom w:val="0"/>
      <w:divBdr>
        <w:top w:val="none" w:sz="0" w:space="0" w:color="auto"/>
        <w:left w:val="none" w:sz="0" w:space="0" w:color="auto"/>
        <w:bottom w:val="none" w:sz="0" w:space="0" w:color="auto"/>
        <w:right w:val="none" w:sz="0" w:space="0" w:color="auto"/>
      </w:divBdr>
    </w:div>
    <w:div w:id="270358519">
      <w:bodyDiv w:val="1"/>
      <w:marLeft w:val="0"/>
      <w:marRight w:val="0"/>
      <w:marTop w:val="0"/>
      <w:marBottom w:val="0"/>
      <w:divBdr>
        <w:top w:val="none" w:sz="0" w:space="0" w:color="auto"/>
        <w:left w:val="none" w:sz="0" w:space="0" w:color="auto"/>
        <w:bottom w:val="none" w:sz="0" w:space="0" w:color="auto"/>
        <w:right w:val="none" w:sz="0" w:space="0" w:color="auto"/>
      </w:divBdr>
    </w:div>
    <w:div w:id="283198436">
      <w:bodyDiv w:val="1"/>
      <w:marLeft w:val="0"/>
      <w:marRight w:val="0"/>
      <w:marTop w:val="0"/>
      <w:marBottom w:val="0"/>
      <w:divBdr>
        <w:top w:val="none" w:sz="0" w:space="0" w:color="auto"/>
        <w:left w:val="none" w:sz="0" w:space="0" w:color="auto"/>
        <w:bottom w:val="none" w:sz="0" w:space="0" w:color="auto"/>
        <w:right w:val="none" w:sz="0" w:space="0" w:color="auto"/>
      </w:divBdr>
    </w:div>
    <w:div w:id="290064694">
      <w:bodyDiv w:val="1"/>
      <w:marLeft w:val="0"/>
      <w:marRight w:val="0"/>
      <w:marTop w:val="0"/>
      <w:marBottom w:val="0"/>
      <w:divBdr>
        <w:top w:val="none" w:sz="0" w:space="0" w:color="auto"/>
        <w:left w:val="none" w:sz="0" w:space="0" w:color="auto"/>
        <w:bottom w:val="none" w:sz="0" w:space="0" w:color="auto"/>
        <w:right w:val="none" w:sz="0" w:space="0" w:color="auto"/>
      </w:divBdr>
    </w:div>
    <w:div w:id="295180590">
      <w:bodyDiv w:val="1"/>
      <w:marLeft w:val="0"/>
      <w:marRight w:val="0"/>
      <w:marTop w:val="0"/>
      <w:marBottom w:val="0"/>
      <w:divBdr>
        <w:top w:val="none" w:sz="0" w:space="0" w:color="auto"/>
        <w:left w:val="none" w:sz="0" w:space="0" w:color="auto"/>
        <w:bottom w:val="none" w:sz="0" w:space="0" w:color="auto"/>
        <w:right w:val="none" w:sz="0" w:space="0" w:color="auto"/>
      </w:divBdr>
    </w:div>
    <w:div w:id="297880791">
      <w:bodyDiv w:val="1"/>
      <w:marLeft w:val="0"/>
      <w:marRight w:val="0"/>
      <w:marTop w:val="0"/>
      <w:marBottom w:val="0"/>
      <w:divBdr>
        <w:top w:val="none" w:sz="0" w:space="0" w:color="auto"/>
        <w:left w:val="none" w:sz="0" w:space="0" w:color="auto"/>
        <w:bottom w:val="none" w:sz="0" w:space="0" w:color="auto"/>
        <w:right w:val="none" w:sz="0" w:space="0" w:color="auto"/>
      </w:divBdr>
    </w:div>
    <w:div w:id="299238177">
      <w:bodyDiv w:val="1"/>
      <w:marLeft w:val="0"/>
      <w:marRight w:val="0"/>
      <w:marTop w:val="0"/>
      <w:marBottom w:val="0"/>
      <w:divBdr>
        <w:top w:val="none" w:sz="0" w:space="0" w:color="auto"/>
        <w:left w:val="none" w:sz="0" w:space="0" w:color="auto"/>
        <w:bottom w:val="none" w:sz="0" w:space="0" w:color="auto"/>
        <w:right w:val="none" w:sz="0" w:space="0" w:color="auto"/>
      </w:divBdr>
    </w:div>
    <w:div w:id="336150414">
      <w:bodyDiv w:val="1"/>
      <w:marLeft w:val="0"/>
      <w:marRight w:val="0"/>
      <w:marTop w:val="0"/>
      <w:marBottom w:val="0"/>
      <w:divBdr>
        <w:top w:val="none" w:sz="0" w:space="0" w:color="auto"/>
        <w:left w:val="none" w:sz="0" w:space="0" w:color="auto"/>
        <w:bottom w:val="none" w:sz="0" w:space="0" w:color="auto"/>
        <w:right w:val="none" w:sz="0" w:space="0" w:color="auto"/>
      </w:divBdr>
    </w:div>
    <w:div w:id="337315018">
      <w:bodyDiv w:val="1"/>
      <w:marLeft w:val="0"/>
      <w:marRight w:val="0"/>
      <w:marTop w:val="0"/>
      <w:marBottom w:val="0"/>
      <w:divBdr>
        <w:top w:val="none" w:sz="0" w:space="0" w:color="auto"/>
        <w:left w:val="none" w:sz="0" w:space="0" w:color="auto"/>
        <w:bottom w:val="none" w:sz="0" w:space="0" w:color="auto"/>
        <w:right w:val="none" w:sz="0" w:space="0" w:color="auto"/>
      </w:divBdr>
    </w:div>
    <w:div w:id="345835559">
      <w:bodyDiv w:val="1"/>
      <w:marLeft w:val="0"/>
      <w:marRight w:val="0"/>
      <w:marTop w:val="0"/>
      <w:marBottom w:val="0"/>
      <w:divBdr>
        <w:top w:val="none" w:sz="0" w:space="0" w:color="auto"/>
        <w:left w:val="none" w:sz="0" w:space="0" w:color="auto"/>
        <w:bottom w:val="none" w:sz="0" w:space="0" w:color="auto"/>
        <w:right w:val="none" w:sz="0" w:space="0" w:color="auto"/>
      </w:divBdr>
    </w:div>
    <w:div w:id="349765851">
      <w:bodyDiv w:val="1"/>
      <w:marLeft w:val="0"/>
      <w:marRight w:val="0"/>
      <w:marTop w:val="0"/>
      <w:marBottom w:val="0"/>
      <w:divBdr>
        <w:top w:val="none" w:sz="0" w:space="0" w:color="auto"/>
        <w:left w:val="none" w:sz="0" w:space="0" w:color="auto"/>
        <w:bottom w:val="none" w:sz="0" w:space="0" w:color="auto"/>
        <w:right w:val="none" w:sz="0" w:space="0" w:color="auto"/>
      </w:divBdr>
    </w:div>
    <w:div w:id="351735440">
      <w:bodyDiv w:val="1"/>
      <w:marLeft w:val="0"/>
      <w:marRight w:val="0"/>
      <w:marTop w:val="0"/>
      <w:marBottom w:val="0"/>
      <w:divBdr>
        <w:top w:val="none" w:sz="0" w:space="0" w:color="auto"/>
        <w:left w:val="none" w:sz="0" w:space="0" w:color="auto"/>
        <w:bottom w:val="none" w:sz="0" w:space="0" w:color="auto"/>
        <w:right w:val="none" w:sz="0" w:space="0" w:color="auto"/>
      </w:divBdr>
    </w:div>
    <w:div w:id="355929303">
      <w:bodyDiv w:val="1"/>
      <w:marLeft w:val="0"/>
      <w:marRight w:val="0"/>
      <w:marTop w:val="0"/>
      <w:marBottom w:val="0"/>
      <w:divBdr>
        <w:top w:val="none" w:sz="0" w:space="0" w:color="auto"/>
        <w:left w:val="none" w:sz="0" w:space="0" w:color="auto"/>
        <w:bottom w:val="none" w:sz="0" w:space="0" w:color="auto"/>
        <w:right w:val="none" w:sz="0" w:space="0" w:color="auto"/>
      </w:divBdr>
    </w:div>
    <w:div w:id="359208266">
      <w:bodyDiv w:val="1"/>
      <w:marLeft w:val="0"/>
      <w:marRight w:val="0"/>
      <w:marTop w:val="0"/>
      <w:marBottom w:val="0"/>
      <w:divBdr>
        <w:top w:val="none" w:sz="0" w:space="0" w:color="auto"/>
        <w:left w:val="none" w:sz="0" w:space="0" w:color="auto"/>
        <w:bottom w:val="none" w:sz="0" w:space="0" w:color="auto"/>
        <w:right w:val="none" w:sz="0" w:space="0" w:color="auto"/>
      </w:divBdr>
    </w:div>
    <w:div w:id="365252513">
      <w:bodyDiv w:val="1"/>
      <w:marLeft w:val="0"/>
      <w:marRight w:val="0"/>
      <w:marTop w:val="0"/>
      <w:marBottom w:val="0"/>
      <w:divBdr>
        <w:top w:val="none" w:sz="0" w:space="0" w:color="auto"/>
        <w:left w:val="none" w:sz="0" w:space="0" w:color="auto"/>
        <w:bottom w:val="none" w:sz="0" w:space="0" w:color="auto"/>
        <w:right w:val="none" w:sz="0" w:space="0" w:color="auto"/>
      </w:divBdr>
    </w:div>
    <w:div w:id="365375495">
      <w:bodyDiv w:val="1"/>
      <w:marLeft w:val="0"/>
      <w:marRight w:val="0"/>
      <w:marTop w:val="0"/>
      <w:marBottom w:val="0"/>
      <w:divBdr>
        <w:top w:val="none" w:sz="0" w:space="0" w:color="auto"/>
        <w:left w:val="none" w:sz="0" w:space="0" w:color="auto"/>
        <w:bottom w:val="none" w:sz="0" w:space="0" w:color="auto"/>
        <w:right w:val="none" w:sz="0" w:space="0" w:color="auto"/>
      </w:divBdr>
    </w:div>
    <w:div w:id="365761689">
      <w:bodyDiv w:val="1"/>
      <w:marLeft w:val="0"/>
      <w:marRight w:val="0"/>
      <w:marTop w:val="0"/>
      <w:marBottom w:val="0"/>
      <w:divBdr>
        <w:top w:val="none" w:sz="0" w:space="0" w:color="auto"/>
        <w:left w:val="none" w:sz="0" w:space="0" w:color="auto"/>
        <w:bottom w:val="none" w:sz="0" w:space="0" w:color="auto"/>
        <w:right w:val="none" w:sz="0" w:space="0" w:color="auto"/>
      </w:divBdr>
    </w:div>
    <w:div w:id="368186950">
      <w:bodyDiv w:val="1"/>
      <w:marLeft w:val="0"/>
      <w:marRight w:val="0"/>
      <w:marTop w:val="0"/>
      <w:marBottom w:val="0"/>
      <w:divBdr>
        <w:top w:val="none" w:sz="0" w:space="0" w:color="auto"/>
        <w:left w:val="none" w:sz="0" w:space="0" w:color="auto"/>
        <w:bottom w:val="none" w:sz="0" w:space="0" w:color="auto"/>
        <w:right w:val="none" w:sz="0" w:space="0" w:color="auto"/>
      </w:divBdr>
    </w:div>
    <w:div w:id="369963898">
      <w:bodyDiv w:val="1"/>
      <w:marLeft w:val="0"/>
      <w:marRight w:val="0"/>
      <w:marTop w:val="0"/>
      <w:marBottom w:val="0"/>
      <w:divBdr>
        <w:top w:val="none" w:sz="0" w:space="0" w:color="auto"/>
        <w:left w:val="none" w:sz="0" w:space="0" w:color="auto"/>
        <w:bottom w:val="none" w:sz="0" w:space="0" w:color="auto"/>
        <w:right w:val="none" w:sz="0" w:space="0" w:color="auto"/>
      </w:divBdr>
    </w:div>
    <w:div w:id="370031669">
      <w:bodyDiv w:val="1"/>
      <w:marLeft w:val="0"/>
      <w:marRight w:val="0"/>
      <w:marTop w:val="0"/>
      <w:marBottom w:val="0"/>
      <w:divBdr>
        <w:top w:val="none" w:sz="0" w:space="0" w:color="auto"/>
        <w:left w:val="none" w:sz="0" w:space="0" w:color="auto"/>
        <w:bottom w:val="none" w:sz="0" w:space="0" w:color="auto"/>
        <w:right w:val="none" w:sz="0" w:space="0" w:color="auto"/>
      </w:divBdr>
    </w:div>
    <w:div w:id="395207516">
      <w:bodyDiv w:val="1"/>
      <w:marLeft w:val="0"/>
      <w:marRight w:val="0"/>
      <w:marTop w:val="0"/>
      <w:marBottom w:val="0"/>
      <w:divBdr>
        <w:top w:val="none" w:sz="0" w:space="0" w:color="auto"/>
        <w:left w:val="none" w:sz="0" w:space="0" w:color="auto"/>
        <w:bottom w:val="none" w:sz="0" w:space="0" w:color="auto"/>
        <w:right w:val="none" w:sz="0" w:space="0" w:color="auto"/>
      </w:divBdr>
    </w:div>
    <w:div w:id="402604695">
      <w:bodyDiv w:val="1"/>
      <w:marLeft w:val="0"/>
      <w:marRight w:val="0"/>
      <w:marTop w:val="0"/>
      <w:marBottom w:val="0"/>
      <w:divBdr>
        <w:top w:val="none" w:sz="0" w:space="0" w:color="auto"/>
        <w:left w:val="none" w:sz="0" w:space="0" w:color="auto"/>
        <w:bottom w:val="none" w:sz="0" w:space="0" w:color="auto"/>
        <w:right w:val="none" w:sz="0" w:space="0" w:color="auto"/>
      </w:divBdr>
    </w:div>
    <w:div w:id="405735727">
      <w:bodyDiv w:val="1"/>
      <w:marLeft w:val="0"/>
      <w:marRight w:val="0"/>
      <w:marTop w:val="0"/>
      <w:marBottom w:val="0"/>
      <w:divBdr>
        <w:top w:val="none" w:sz="0" w:space="0" w:color="auto"/>
        <w:left w:val="none" w:sz="0" w:space="0" w:color="auto"/>
        <w:bottom w:val="none" w:sz="0" w:space="0" w:color="auto"/>
        <w:right w:val="none" w:sz="0" w:space="0" w:color="auto"/>
      </w:divBdr>
    </w:div>
    <w:div w:id="410541805">
      <w:bodyDiv w:val="1"/>
      <w:marLeft w:val="0"/>
      <w:marRight w:val="0"/>
      <w:marTop w:val="0"/>
      <w:marBottom w:val="0"/>
      <w:divBdr>
        <w:top w:val="none" w:sz="0" w:space="0" w:color="auto"/>
        <w:left w:val="none" w:sz="0" w:space="0" w:color="auto"/>
        <w:bottom w:val="none" w:sz="0" w:space="0" w:color="auto"/>
        <w:right w:val="none" w:sz="0" w:space="0" w:color="auto"/>
      </w:divBdr>
    </w:div>
    <w:div w:id="418257555">
      <w:bodyDiv w:val="1"/>
      <w:marLeft w:val="0"/>
      <w:marRight w:val="0"/>
      <w:marTop w:val="0"/>
      <w:marBottom w:val="0"/>
      <w:divBdr>
        <w:top w:val="none" w:sz="0" w:space="0" w:color="auto"/>
        <w:left w:val="none" w:sz="0" w:space="0" w:color="auto"/>
        <w:bottom w:val="none" w:sz="0" w:space="0" w:color="auto"/>
        <w:right w:val="none" w:sz="0" w:space="0" w:color="auto"/>
      </w:divBdr>
    </w:div>
    <w:div w:id="424038102">
      <w:bodyDiv w:val="1"/>
      <w:marLeft w:val="0"/>
      <w:marRight w:val="0"/>
      <w:marTop w:val="0"/>
      <w:marBottom w:val="0"/>
      <w:divBdr>
        <w:top w:val="none" w:sz="0" w:space="0" w:color="auto"/>
        <w:left w:val="none" w:sz="0" w:space="0" w:color="auto"/>
        <w:bottom w:val="none" w:sz="0" w:space="0" w:color="auto"/>
        <w:right w:val="none" w:sz="0" w:space="0" w:color="auto"/>
      </w:divBdr>
    </w:div>
    <w:div w:id="425616423">
      <w:bodyDiv w:val="1"/>
      <w:marLeft w:val="0"/>
      <w:marRight w:val="0"/>
      <w:marTop w:val="0"/>
      <w:marBottom w:val="0"/>
      <w:divBdr>
        <w:top w:val="none" w:sz="0" w:space="0" w:color="auto"/>
        <w:left w:val="none" w:sz="0" w:space="0" w:color="auto"/>
        <w:bottom w:val="none" w:sz="0" w:space="0" w:color="auto"/>
        <w:right w:val="none" w:sz="0" w:space="0" w:color="auto"/>
      </w:divBdr>
    </w:div>
    <w:div w:id="426270654">
      <w:bodyDiv w:val="1"/>
      <w:marLeft w:val="0"/>
      <w:marRight w:val="0"/>
      <w:marTop w:val="0"/>
      <w:marBottom w:val="0"/>
      <w:divBdr>
        <w:top w:val="none" w:sz="0" w:space="0" w:color="auto"/>
        <w:left w:val="none" w:sz="0" w:space="0" w:color="auto"/>
        <w:bottom w:val="none" w:sz="0" w:space="0" w:color="auto"/>
        <w:right w:val="none" w:sz="0" w:space="0" w:color="auto"/>
      </w:divBdr>
    </w:div>
    <w:div w:id="433326276">
      <w:bodyDiv w:val="1"/>
      <w:marLeft w:val="0"/>
      <w:marRight w:val="0"/>
      <w:marTop w:val="0"/>
      <w:marBottom w:val="0"/>
      <w:divBdr>
        <w:top w:val="none" w:sz="0" w:space="0" w:color="auto"/>
        <w:left w:val="none" w:sz="0" w:space="0" w:color="auto"/>
        <w:bottom w:val="none" w:sz="0" w:space="0" w:color="auto"/>
        <w:right w:val="none" w:sz="0" w:space="0" w:color="auto"/>
      </w:divBdr>
    </w:div>
    <w:div w:id="433938929">
      <w:bodyDiv w:val="1"/>
      <w:marLeft w:val="0"/>
      <w:marRight w:val="0"/>
      <w:marTop w:val="0"/>
      <w:marBottom w:val="0"/>
      <w:divBdr>
        <w:top w:val="none" w:sz="0" w:space="0" w:color="auto"/>
        <w:left w:val="none" w:sz="0" w:space="0" w:color="auto"/>
        <w:bottom w:val="none" w:sz="0" w:space="0" w:color="auto"/>
        <w:right w:val="none" w:sz="0" w:space="0" w:color="auto"/>
      </w:divBdr>
    </w:div>
    <w:div w:id="449978690">
      <w:bodyDiv w:val="1"/>
      <w:marLeft w:val="0"/>
      <w:marRight w:val="0"/>
      <w:marTop w:val="0"/>
      <w:marBottom w:val="0"/>
      <w:divBdr>
        <w:top w:val="none" w:sz="0" w:space="0" w:color="auto"/>
        <w:left w:val="none" w:sz="0" w:space="0" w:color="auto"/>
        <w:bottom w:val="none" w:sz="0" w:space="0" w:color="auto"/>
        <w:right w:val="none" w:sz="0" w:space="0" w:color="auto"/>
      </w:divBdr>
    </w:div>
    <w:div w:id="461733638">
      <w:bodyDiv w:val="1"/>
      <w:marLeft w:val="0"/>
      <w:marRight w:val="0"/>
      <w:marTop w:val="0"/>
      <w:marBottom w:val="0"/>
      <w:divBdr>
        <w:top w:val="none" w:sz="0" w:space="0" w:color="auto"/>
        <w:left w:val="none" w:sz="0" w:space="0" w:color="auto"/>
        <w:bottom w:val="none" w:sz="0" w:space="0" w:color="auto"/>
        <w:right w:val="none" w:sz="0" w:space="0" w:color="auto"/>
      </w:divBdr>
    </w:div>
    <w:div w:id="466048852">
      <w:bodyDiv w:val="1"/>
      <w:marLeft w:val="0"/>
      <w:marRight w:val="0"/>
      <w:marTop w:val="0"/>
      <w:marBottom w:val="0"/>
      <w:divBdr>
        <w:top w:val="none" w:sz="0" w:space="0" w:color="auto"/>
        <w:left w:val="none" w:sz="0" w:space="0" w:color="auto"/>
        <w:bottom w:val="none" w:sz="0" w:space="0" w:color="auto"/>
        <w:right w:val="none" w:sz="0" w:space="0" w:color="auto"/>
      </w:divBdr>
    </w:div>
    <w:div w:id="476723228">
      <w:bodyDiv w:val="1"/>
      <w:marLeft w:val="0"/>
      <w:marRight w:val="0"/>
      <w:marTop w:val="0"/>
      <w:marBottom w:val="0"/>
      <w:divBdr>
        <w:top w:val="none" w:sz="0" w:space="0" w:color="auto"/>
        <w:left w:val="none" w:sz="0" w:space="0" w:color="auto"/>
        <w:bottom w:val="none" w:sz="0" w:space="0" w:color="auto"/>
        <w:right w:val="none" w:sz="0" w:space="0" w:color="auto"/>
      </w:divBdr>
    </w:div>
    <w:div w:id="487751016">
      <w:bodyDiv w:val="1"/>
      <w:marLeft w:val="0"/>
      <w:marRight w:val="0"/>
      <w:marTop w:val="0"/>
      <w:marBottom w:val="0"/>
      <w:divBdr>
        <w:top w:val="none" w:sz="0" w:space="0" w:color="auto"/>
        <w:left w:val="none" w:sz="0" w:space="0" w:color="auto"/>
        <w:bottom w:val="none" w:sz="0" w:space="0" w:color="auto"/>
        <w:right w:val="none" w:sz="0" w:space="0" w:color="auto"/>
      </w:divBdr>
    </w:div>
    <w:div w:id="489951462">
      <w:bodyDiv w:val="1"/>
      <w:marLeft w:val="0"/>
      <w:marRight w:val="0"/>
      <w:marTop w:val="0"/>
      <w:marBottom w:val="0"/>
      <w:divBdr>
        <w:top w:val="none" w:sz="0" w:space="0" w:color="auto"/>
        <w:left w:val="none" w:sz="0" w:space="0" w:color="auto"/>
        <w:bottom w:val="none" w:sz="0" w:space="0" w:color="auto"/>
        <w:right w:val="none" w:sz="0" w:space="0" w:color="auto"/>
      </w:divBdr>
    </w:div>
    <w:div w:id="490609866">
      <w:bodyDiv w:val="1"/>
      <w:marLeft w:val="0"/>
      <w:marRight w:val="0"/>
      <w:marTop w:val="0"/>
      <w:marBottom w:val="0"/>
      <w:divBdr>
        <w:top w:val="none" w:sz="0" w:space="0" w:color="auto"/>
        <w:left w:val="none" w:sz="0" w:space="0" w:color="auto"/>
        <w:bottom w:val="none" w:sz="0" w:space="0" w:color="auto"/>
        <w:right w:val="none" w:sz="0" w:space="0" w:color="auto"/>
      </w:divBdr>
    </w:div>
    <w:div w:id="502206587">
      <w:bodyDiv w:val="1"/>
      <w:marLeft w:val="0"/>
      <w:marRight w:val="0"/>
      <w:marTop w:val="0"/>
      <w:marBottom w:val="0"/>
      <w:divBdr>
        <w:top w:val="none" w:sz="0" w:space="0" w:color="auto"/>
        <w:left w:val="none" w:sz="0" w:space="0" w:color="auto"/>
        <w:bottom w:val="none" w:sz="0" w:space="0" w:color="auto"/>
        <w:right w:val="none" w:sz="0" w:space="0" w:color="auto"/>
      </w:divBdr>
    </w:div>
    <w:div w:id="504052683">
      <w:bodyDiv w:val="1"/>
      <w:marLeft w:val="0"/>
      <w:marRight w:val="0"/>
      <w:marTop w:val="0"/>
      <w:marBottom w:val="0"/>
      <w:divBdr>
        <w:top w:val="none" w:sz="0" w:space="0" w:color="auto"/>
        <w:left w:val="none" w:sz="0" w:space="0" w:color="auto"/>
        <w:bottom w:val="none" w:sz="0" w:space="0" w:color="auto"/>
        <w:right w:val="none" w:sz="0" w:space="0" w:color="auto"/>
      </w:divBdr>
    </w:div>
    <w:div w:id="506528565">
      <w:bodyDiv w:val="1"/>
      <w:marLeft w:val="0"/>
      <w:marRight w:val="0"/>
      <w:marTop w:val="0"/>
      <w:marBottom w:val="0"/>
      <w:divBdr>
        <w:top w:val="none" w:sz="0" w:space="0" w:color="auto"/>
        <w:left w:val="none" w:sz="0" w:space="0" w:color="auto"/>
        <w:bottom w:val="none" w:sz="0" w:space="0" w:color="auto"/>
        <w:right w:val="none" w:sz="0" w:space="0" w:color="auto"/>
      </w:divBdr>
    </w:div>
    <w:div w:id="519122944">
      <w:bodyDiv w:val="1"/>
      <w:marLeft w:val="0"/>
      <w:marRight w:val="0"/>
      <w:marTop w:val="0"/>
      <w:marBottom w:val="0"/>
      <w:divBdr>
        <w:top w:val="none" w:sz="0" w:space="0" w:color="auto"/>
        <w:left w:val="none" w:sz="0" w:space="0" w:color="auto"/>
        <w:bottom w:val="none" w:sz="0" w:space="0" w:color="auto"/>
        <w:right w:val="none" w:sz="0" w:space="0" w:color="auto"/>
      </w:divBdr>
    </w:div>
    <w:div w:id="529102455">
      <w:bodyDiv w:val="1"/>
      <w:marLeft w:val="0"/>
      <w:marRight w:val="0"/>
      <w:marTop w:val="0"/>
      <w:marBottom w:val="0"/>
      <w:divBdr>
        <w:top w:val="none" w:sz="0" w:space="0" w:color="auto"/>
        <w:left w:val="none" w:sz="0" w:space="0" w:color="auto"/>
        <w:bottom w:val="none" w:sz="0" w:space="0" w:color="auto"/>
        <w:right w:val="none" w:sz="0" w:space="0" w:color="auto"/>
      </w:divBdr>
    </w:div>
    <w:div w:id="533932987">
      <w:bodyDiv w:val="1"/>
      <w:marLeft w:val="0"/>
      <w:marRight w:val="0"/>
      <w:marTop w:val="0"/>
      <w:marBottom w:val="0"/>
      <w:divBdr>
        <w:top w:val="none" w:sz="0" w:space="0" w:color="auto"/>
        <w:left w:val="none" w:sz="0" w:space="0" w:color="auto"/>
        <w:bottom w:val="none" w:sz="0" w:space="0" w:color="auto"/>
        <w:right w:val="none" w:sz="0" w:space="0" w:color="auto"/>
      </w:divBdr>
    </w:div>
    <w:div w:id="536048459">
      <w:bodyDiv w:val="1"/>
      <w:marLeft w:val="0"/>
      <w:marRight w:val="0"/>
      <w:marTop w:val="0"/>
      <w:marBottom w:val="0"/>
      <w:divBdr>
        <w:top w:val="none" w:sz="0" w:space="0" w:color="auto"/>
        <w:left w:val="none" w:sz="0" w:space="0" w:color="auto"/>
        <w:bottom w:val="none" w:sz="0" w:space="0" w:color="auto"/>
        <w:right w:val="none" w:sz="0" w:space="0" w:color="auto"/>
      </w:divBdr>
    </w:div>
    <w:div w:id="540556439">
      <w:bodyDiv w:val="1"/>
      <w:marLeft w:val="0"/>
      <w:marRight w:val="0"/>
      <w:marTop w:val="0"/>
      <w:marBottom w:val="0"/>
      <w:divBdr>
        <w:top w:val="none" w:sz="0" w:space="0" w:color="auto"/>
        <w:left w:val="none" w:sz="0" w:space="0" w:color="auto"/>
        <w:bottom w:val="none" w:sz="0" w:space="0" w:color="auto"/>
        <w:right w:val="none" w:sz="0" w:space="0" w:color="auto"/>
      </w:divBdr>
    </w:div>
    <w:div w:id="544029308">
      <w:bodyDiv w:val="1"/>
      <w:marLeft w:val="0"/>
      <w:marRight w:val="0"/>
      <w:marTop w:val="0"/>
      <w:marBottom w:val="0"/>
      <w:divBdr>
        <w:top w:val="none" w:sz="0" w:space="0" w:color="auto"/>
        <w:left w:val="none" w:sz="0" w:space="0" w:color="auto"/>
        <w:bottom w:val="none" w:sz="0" w:space="0" w:color="auto"/>
        <w:right w:val="none" w:sz="0" w:space="0" w:color="auto"/>
      </w:divBdr>
    </w:div>
    <w:div w:id="546720228">
      <w:bodyDiv w:val="1"/>
      <w:marLeft w:val="0"/>
      <w:marRight w:val="0"/>
      <w:marTop w:val="0"/>
      <w:marBottom w:val="0"/>
      <w:divBdr>
        <w:top w:val="none" w:sz="0" w:space="0" w:color="auto"/>
        <w:left w:val="none" w:sz="0" w:space="0" w:color="auto"/>
        <w:bottom w:val="none" w:sz="0" w:space="0" w:color="auto"/>
        <w:right w:val="none" w:sz="0" w:space="0" w:color="auto"/>
      </w:divBdr>
    </w:div>
    <w:div w:id="549927891">
      <w:bodyDiv w:val="1"/>
      <w:marLeft w:val="0"/>
      <w:marRight w:val="0"/>
      <w:marTop w:val="0"/>
      <w:marBottom w:val="0"/>
      <w:divBdr>
        <w:top w:val="none" w:sz="0" w:space="0" w:color="auto"/>
        <w:left w:val="none" w:sz="0" w:space="0" w:color="auto"/>
        <w:bottom w:val="none" w:sz="0" w:space="0" w:color="auto"/>
        <w:right w:val="none" w:sz="0" w:space="0" w:color="auto"/>
      </w:divBdr>
    </w:div>
    <w:div w:id="555043453">
      <w:bodyDiv w:val="1"/>
      <w:marLeft w:val="0"/>
      <w:marRight w:val="0"/>
      <w:marTop w:val="0"/>
      <w:marBottom w:val="0"/>
      <w:divBdr>
        <w:top w:val="none" w:sz="0" w:space="0" w:color="auto"/>
        <w:left w:val="none" w:sz="0" w:space="0" w:color="auto"/>
        <w:bottom w:val="none" w:sz="0" w:space="0" w:color="auto"/>
        <w:right w:val="none" w:sz="0" w:space="0" w:color="auto"/>
      </w:divBdr>
    </w:div>
    <w:div w:id="573321156">
      <w:bodyDiv w:val="1"/>
      <w:marLeft w:val="0"/>
      <w:marRight w:val="0"/>
      <w:marTop w:val="0"/>
      <w:marBottom w:val="0"/>
      <w:divBdr>
        <w:top w:val="none" w:sz="0" w:space="0" w:color="auto"/>
        <w:left w:val="none" w:sz="0" w:space="0" w:color="auto"/>
        <w:bottom w:val="none" w:sz="0" w:space="0" w:color="auto"/>
        <w:right w:val="none" w:sz="0" w:space="0" w:color="auto"/>
      </w:divBdr>
    </w:div>
    <w:div w:id="574633872">
      <w:bodyDiv w:val="1"/>
      <w:marLeft w:val="0"/>
      <w:marRight w:val="0"/>
      <w:marTop w:val="0"/>
      <w:marBottom w:val="0"/>
      <w:divBdr>
        <w:top w:val="none" w:sz="0" w:space="0" w:color="auto"/>
        <w:left w:val="none" w:sz="0" w:space="0" w:color="auto"/>
        <w:bottom w:val="none" w:sz="0" w:space="0" w:color="auto"/>
        <w:right w:val="none" w:sz="0" w:space="0" w:color="auto"/>
      </w:divBdr>
    </w:div>
    <w:div w:id="581526779">
      <w:bodyDiv w:val="1"/>
      <w:marLeft w:val="0"/>
      <w:marRight w:val="0"/>
      <w:marTop w:val="0"/>
      <w:marBottom w:val="0"/>
      <w:divBdr>
        <w:top w:val="none" w:sz="0" w:space="0" w:color="auto"/>
        <w:left w:val="none" w:sz="0" w:space="0" w:color="auto"/>
        <w:bottom w:val="none" w:sz="0" w:space="0" w:color="auto"/>
        <w:right w:val="none" w:sz="0" w:space="0" w:color="auto"/>
      </w:divBdr>
    </w:div>
    <w:div w:id="582035469">
      <w:bodyDiv w:val="1"/>
      <w:marLeft w:val="0"/>
      <w:marRight w:val="0"/>
      <w:marTop w:val="0"/>
      <w:marBottom w:val="0"/>
      <w:divBdr>
        <w:top w:val="none" w:sz="0" w:space="0" w:color="auto"/>
        <w:left w:val="none" w:sz="0" w:space="0" w:color="auto"/>
        <w:bottom w:val="none" w:sz="0" w:space="0" w:color="auto"/>
        <w:right w:val="none" w:sz="0" w:space="0" w:color="auto"/>
      </w:divBdr>
    </w:div>
    <w:div w:id="582908312">
      <w:bodyDiv w:val="1"/>
      <w:marLeft w:val="0"/>
      <w:marRight w:val="0"/>
      <w:marTop w:val="0"/>
      <w:marBottom w:val="0"/>
      <w:divBdr>
        <w:top w:val="none" w:sz="0" w:space="0" w:color="auto"/>
        <w:left w:val="none" w:sz="0" w:space="0" w:color="auto"/>
        <w:bottom w:val="none" w:sz="0" w:space="0" w:color="auto"/>
        <w:right w:val="none" w:sz="0" w:space="0" w:color="auto"/>
      </w:divBdr>
    </w:div>
    <w:div w:id="586578775">
      <w:bodyDiv w:val="1"/>
      <w:marLeft w:val="0"/>
      <w:marRight w:val="0"/>
      <w:marTop w:val="0"/>
      <w:marBottom w:val="0"/>
      <w:divBdr>
        <w:top w:val="none" w:sz="0" w:space="0" w:color="auto"/>
        <w:left w:val="none" w:sz="0" w:space="0" w:color="auto"/>
        <w:bottom w:val="none" w:sz="0" w:space="0" w:color="auto"/>
        <w:right w:val="none" w:sz="0" w:space="0" w:color="auto"/>
      </w:divBdr>
    </w:div>
    <w:div w:id="596865709">
      <w:bodyDiv w:val="1"/>
      <w:marLeft w:val="0"/>
      <w:marRight w:val="0"/>
      <w:marTop w:val="0"/>
      <w:marBottom w:val="0"/>
      <w:divBdr>
        <w:top w:val="none" w:sz="0" w:space="0" w:color="auto"/>
        <w:left w:val="none" w:sz="0" w:space="0" w:color="auto"/>
        <w:bottom w:val="none" w:sz="0" w:space="0" w:color="auto"/>
        <w:right w:val="none" w:sz="0" w:space="0" w:color="auto"/>
      </w:divBdr>
    </w:div>
    <w:div w:id="598418187">
      <w:bodyDiv w:val="1"/>
      <w:marLeft w:val="0"/>
      <w:marRight w:val="0"/>
      <w:marTop w:val="0"/>
      <w:marBottom w:val="0"/>
      <w:divBdr>
        <w:top w:val="none" w:sz="0" w:space="0" w:color="auto"/>
        <w:left w:val="none" w:sz="0" w:space="0" w:color="auto"/>
        <w:bottom w:val="none" w:sz="0" w:space="0" w:color="auto"/>
        <w:right w:val="none" w:sz="0" w:space="0" w:color="auto"/>
      </w:divBdr>
    </w:div>
    <w:div w:id="603265069">
      <w:bodyDiv w:val="1"/>
      <w:marLeft w:val="0"/>
      <w:marRight w:val="0"/>
      <w:marTop w:val="0"/>
      <w:marBottom w:val="0"/>
      <w:divBdr>
        <w:top w:val="none" w:sz="0" w:space="0" w:color="auto"/>
        <w:left w:val="none" w:sz="0" w:space="0" w:color="auto"/>
        <w:bottom w:val="none" w:sz="0" w:space="0" w:color="auto"/>
        <w:right w:val="none" w:sz="0" w:space="0" w:color="auto"/>
      </w:divBdr>
    </w:div>
    <w:div w:id="603422019">
      <w:bodyDiv w:val="1"/>
      <w:marLeft w:val="0"/>
      <w:marRight w:val="0"/>
      <w:marTop w:val="0"/>
      <w:marBottom w:val="0"/>
      <w:divBdr>
        <w:top w:val="none" w:sz="0" w:space="0" w:color="auto"/>
        <w:left w:val="none" w:sz="0" w:space="0" w:color="auto"/>
        <w:bottom w:val="none" w:sz="0" w:space="0" w:color="auto"/>
        <w:right w:val="none" w:sz="0" w:space="0" w:color="auto"/>
      </w:divBdr>
    </w:div>
    <w:div w:id="605234209">
      <w:bodyDiv w:val="1"/>
      <w:marLeft w:val="0"/>
      <w:marRight w:val="0"/>
      <w:marTop w:val="0"/>
      <w:marBottom w:val="0"/>
      <w:divBdr>
        <w:top w:val="none" w:sz="0" w:space="0" w:color="auto"/>
        <w:left w:val="none" w:sz="0" w:space="0" w:color="auto"/>
        <w:bottom w:val="none" w:sz="0" w:space="0" w:color="auto"/>
        <w:right w:val="none" w:sz="0" w:space="0" w:color="auto"/>
      </w:divBdr>
    </w:div>
    <w:div w:id="610473255">
      <w:bodyDiv w:val="1"/>
      <w:marLeft w:val="0"/>
      <w:marRight w:val="0"/>
      <w:marTop w:val="0"/>
      <w:marBottom w:val="0"/>
      <w:divBdr>
        <w:top w:val="none" w:sz="0" w:space="0" w:color="auto"/>
        <w:left w:val="none" w:sz="0" w:space="0" w:color="auto"/>
        <w:bottom w:val="none" w:sz="0" w:space="0" w:color="auto"/>
        <w:right w:val="none" w:sz="0" w:space="0" w:color="auto"/>
      </w:divBdr>
    </w:div>
    <w:div w:id="637149195">
      <w:bodyDiv w:val="1"/>
      <w:marLeft w:val="0"/>
      <w:marRight w:val="0"/>
      <w:marTop w:val="0"/>
      <w:marBottom w:val="0"/>
      <w:divBdr>
        <w:top w:val="none" w:sz="0" w:space="0" w:color="auto"/>
        <w:left w:val="none" w:sz="0" w:space="0" w:color="auto"/>
        <w:bottom w:val="none" w:sz="0" w:space="0" w:color="auto"/>
        <w:right w:val="none" w:sz="0" w:space="0" w:color="auto"/>
      </w:divBdr>
    </w:div>
    <w:div w:id="639917609">
      <w:bodyDiv w:val="1"/>
      <w:marLeft w:val="0"/>
      <w:marRight w:val="0"/>
      <w:marTop w:val="0"/>
      <w:marBottom w:val="0"/>
      <w:divBdr>
        <w:top w:val="none" w:sz="0" w:space="0" w:color="auto"/>
        <w:left w:val="none" w:sz="0" w:space="0" w:color="auto"/>
        <w:bottom w:val="none" w:sz="0" w:space="0" w:color="auto"/>
        <w:right w:val="none" w:sz="0" w:space="0" w:color="auto"/>
      </w:divBdr>
    </w:div>
    <w:div w:id="640813539">
      <w:bodyDiv w:val="1"/>
      <w:marLeft w:val="0"/>
      <w:marRight w:val="0"/>
      <w:marTop w:val="0"/>
      <w:marBottom w:val="0"/>
      <w:divBdr>
        <w:top w:val="none" w:sz="0" w:space="0" w:color="auto"/>
        <w:left w:val="none" w:sz="0" w:space="0" w:color="auto"/>
        <w:bottom w:val="none" w:sz="0" w:space="0" w:color="auto"/>
        <w:right w:val="none" w:sz="0" w:space="0" w:color="auto"/>
      </w:divBdr>
    </w:div>
    <w:div w:id="653293816">
      <w:bodyDiv w:val="1"/>
      <w:marLeft w:val="0"/>
      <w:marRight w:val="0"/>
      <w:marTop w:val="0"/>
      <w:marBottom w:val="0"/>
      <w:divBdr>
        <w:top w:val="none" w:sz="0" w:space="0" w:color="auto"/>
        <w:left w:val="none" w:sz="0" w:space="0" w:color="auto"/>
        <w:bottom w:val="none" w:sz="0" w:space="0" w:color="auto"/>
        <w:right w:val="none" w:sz="0" w:space="0" w:color="auto"/>
      </w:divBdr>
    </w:div>
    <w:div w:id="657808377">
      <w:bodyDiv w:val="1"/>
      <w:marLeft w:val="0"/>
      <w:marRight w:val="0"/>
      <w:marTop w:val="0"/>
      <w:marBottom w:val="0"/>
      <w:divBdr>
        <w:top w:val="none" w:sz="0" w:space="0" w:color="auto"/>
        <w:left w:val="none" w:sz="0" w:space="0" w:color="auto"/>
        <w:bottom w:val="none" w:sz="0" w:space="0" w:color="auto"/>
        <w:right w:val="none" w:sz="0" w:space="0" w:color="auto"/>
      </w:divBdr>
    </w:div>
    <w:div w:id="663972152">
      <w:bodyDiv w:val="1"/>
      <w:marLeft w:val="0"/>
      <w:marRight w:val="0"/>
      <w:marTop w:val="0"/>
      <w:marBottom w:val="0"/>
      <w:divBdr>
        <w:top w:val="none" w:sz="0" w:space="0" w:color="auto"/>
        <w:left w:val="none" w:sz="0" w:space="0" w:color="auto"/>
        <w:bottom w:val="none" w:sz="0" w:space="0" w:color="auto"/>
        <w:right w:val="none" w:sz="0" w:space="0" w:color="auto"/>
      </w:divBdr>
    </w:div>
    <w:div w:id="664404775">
      <w:bodyDiv w:val="1"/>
      <w:marLeft w:val="0"/>
      <w:marRight w:val="0"/>
      <w:marTop w:val="0"/>
      <w:marBottom w:val="0"/>
      <w:divBdr>
        <w:top w:val="none" w:sz="0" w:space="0" w:color="auto"/>
        <w:left w:val="none" w:sz="0" w:space="0" w:color="auto"/>
        <w:bottom w:val="none" w:sz="0" w:space="0" w:color="auto"/>
        <w:right w:val="none" w:sz="0" w:space="0" w:color="auto"/>
      </w:divBdr>
    </w:div>
    <w:div w:id="677345161">
      <w:bodyDiv w:val="1"/>
      <w:marLeft w:val="0"/>
      <w:marRight w:val="0"/>
      <w:marTop w:val="0"/>
      <w:marBottom w:val="0"/>
      <w:divBdr>
        <w:top w:val="none" w:sz="0" w:space="0" w:color="auto"/>
        <w:left w:val="none" w:sz="0" w:space="0" w:color="auto"/>
        <w:bottom w:val="none" w:sz="0" w:space="0" w:color="auto"/>
        <w:right w:val="none" w:sz="0" w:space="0" w:color="auto"/>
      </w:divBdr>
    </w:div>
    <w:div w:id="677734363">
      <w:bodyDiv w:val="1"/>
      <w:marLeft w:val="0"/>
      <w:marRight w:val="0"/>
      <w:marTop w:val="0"/>
      <w:marBottom w:val="0"/>
      <w:divBdr>
        <w:top w:val="none" w:sz="0" w:space="0" w:color="auto"/>
        <w:left w:val="none" w:sz="0" w:space="0" w:color="auto"/>
        <w:bottom w:val="none" w:sz="0" w:space="0" w:color="auto"/>
        <w:right w:val="none" w:sz="0" w:space="0" w:color="auto"/>
      </w:divBdr>
    </w:div>
    <w:div w:id="688529398">
      <w:bodyDiv w:val="1"/>
      <w:marLeft w:val="0"/>
      <w:marRight w:val="0"/>
      <w:marTop w:val="0"/>
      <w:marBottom w:val="0"/>
      <w:divBdr>
        <w:top w:val="none" w:sz="0" w:space="0" w:color="auto"/>
        <w:left w:val="none" w:sz="0" w:space="0" w:color="auto"/>
        <w:bottom w:val="none" w:sz="0" w:space="0" w:color="auto"/>
        <w:right w:val="none" w:sz="0" w:space="0" w:color="auto"/>
      </w:divBdr>
    </w:div>
    <w:div w:id="697782133">
      <w:bodyDiv w:val="1"/>
      <w:marLeft w:val="0"/>
      <w:marRight w:val="0"/>
      <w:marTop w:val="0"/>
      <w:marBottom w:val="0"/>
      <w:divBdr>
        <w:top w:val="none" w:sz="0" w:space="0" w:color="auto"/>
        <w:left w:val="none" w:sz="0" w:space="0" w:color="auto"/>
        <w:bottom w:val="none" w:sz="0" w:space="0" w:color="auto"/>
        <w:right w:val="none" w:sz="0" w:space="0" w:color="auto"/>
      </w:divBdr>
    </w:div>
    <w:div w:id="707534303">
      <w:bodyDiv w:val="1"/>
      <w:marLeft w:val="0"/>
      <w:marRight w:val="0"/>
      <w:marTop w:val="0"/>
      <w:marBottom w:val="0"/>
      <w:divBdr>
        <w:top w:val="none" w:sz="0" w:space="0" w:color="auto"/>
        <w:left w:val="none" w:sz="0" w:space="0" w:color="auto"/>
        <w:bottom w:val="none" w:sz="0" w:space="0" w:color="auto"/>
        <w:right w:val="none" w:sz="0" w:space="0" w:color="auto"/>
      </w:divBdr>
    </w:div>
    <w:div w:id="711996669">
      <w:bodyDiv w:val="1"/>
      <w:marLeft w:val="0"/>
      <w:marRight w:val="0"/>
      <w:marTop w:val="0"/>
      <w:marBottom w:val="0"/>
      <w:divBdr>
        <w:top w:val="none" w:sz="0" w:space="0" w:color="auto"/>
        <w:left w:val="none" w:sz="0" w:space="0" w:color="auto"/>
        <w:bottom w:val="none" w:sz="0" w:space="0" w:color="auto"/>
        <w:right w:val="none" w:sz="0" w:space="0" w:color="auto"/>
      </w:divBdr>
    </w:div>
    <w:div w:id="712920220">
      <w:bodyDiv w:val="1"/>
      <w:marLeft w:val="0"/>
      <w:marRight w:val="0"/>
      <w:marTop w:val="0"/>
      <w:marBottom w:val="0"/>
      <w:divBdr>
        <w:top w:val="none" w:sz="0" w:space="0" w:color="auto"/>
        <w:left w:val="none" w:sz="0" w:space="0" w:color="auto"/>
        <w:bottom w:val="none" w:sz="0" w:space="0" w:color="auto"/>
        <w:right w:val="none" w:sz="0" w:space="0" w:color="auto"/>
      </w:divBdr>
    </w:div>
    <w:div w:id="713390347">
      <w:bodyDiv w:val="1"/>
      <w:marLeft w:val="0"/>
      <w:marRight w:val="0"/>
      <w:marTop w:val="0"/>
      <w:marBottom w:val="0"/>
      <w:divBdr>
        <w:top w:val="none" w:sz="0" w:space="0" w:color="auto"/>
        <w:left w:val="none" w:sz="0" w:space="0" w:color="auto"/>
        <w:bottom w:val="none" w:sz="0" w:space="0" w:color="auto"/>
        <w:right w:val="none" w:sz="0" w:space="0" w:color="auto"/>
      </w:divBdr>
    </w:div>
    <w:div w:id="723412542">
      <w:bodyDiv w:val="1"/>
      <w:marLeft w:val="0"/>
      <w:marRight w:val="0"/>
      <w:marTop w:val="0"/>
      <w:marBottom w:val="0"/>
      <w:divBdr>
        <w:top w:val="none" w:sz="0" w:space="0" w:color="auto"/>
        <w:left w:val="none" w:sz="0" w:space="0" w:color="auto"/>
        <w:bottom w:val="none" w:sz="0" w:space="0" w:color="auto"/>
        <w:right w:val="none" w:sz="0" w:space="0" w:color="auto"/>
      </w:divBdr>
    </w:div>
    <w:div w:id="730543354">
      <w:bodyDiv w:val="1"/>
      <w:marLeft w:val="0"/>
      <w:marRight w:val="0"/>
      <w:marTop w:val="0"/>
      <w:marBottom w:val="0"/>
      <w:divBdr>
        <w:top w:val="none" w:sz="0" w:space="0" w:color="auto"/>
        <w:left w:val="none" w:sz="0" w:space="0" w:color="auto"/>
        <w:bottom w:val="none" w:sz="0" w:space="0" w:color="auto"/>
        <w:right w:val="none" w:sz="0" w:space="0" w:color="auto"/>
      </w:divBdr>
    </w:div>
    <w:div w:id="740906353">
      <w:bodyDiv w:val="1"/>
      <w:marLeft w:val="0"/>
      <w:marRight w:val="0"/>
      <w:marTop w:val="0"/>
      <w:marBottom w:val="0"/>
      <w:divBdr>
        <w:top w:val="none" w:sz="0" w:space="0" w:color="auto"/>
        <w:left w:val="none" w:sz="0" w:space="0" w:color="auto"/>
        <w:bottom w:val="none" w:sz="0" w:space="0" w:color="auto"/>
        <w:right w:val="none" w:sz="0" w:space="0" w:color="auto"/>
      </w:divBdr>
    </w:div>
    <w:div w:id="743769260">
      <w:bodyDiv w:val="1"/>
      <w:marLeft w:val="0"/>
      <w:marRight w:val="0"/>
      <w:marTop w:val="0"/>
      <w:marBottom w:val="0"/>
      <w:divBdr>
        <w:top w:val="none" w:sz="0" w:space="0" w:color="auto"/>
        <w:left w:val="none" w:sz="0" w:space="0" w:color="auto"/>
        <w:bottom w:val="none" w:sz="0" w:space="0" w:color="auto"/>
        <w:right w:val="none" w:sz="0" w:space="0" w:color="auto"/>
      </w:divBdr>
    </w:div>
    <w:div w:id="746003948">
      <w:bodyDiv w:val="1"/>
      <w:marLeft w:val="0"/>
      <w:marRight w:val="0"/>
      <w:marTop w:val="0"/>
      <w:marBottom w:val="0"/>
      <w:divBdr>
        <w:top w:val="none" w:sz="0" w:space="0" w:color="auto"/>
        <w:left w:val="none" w:sz="0" w:space="0" w:color="auto"/>
        <w:bottom w:val="none" w:sz="0" w:space="0" w:color="auto"/>
        <w:right w:val="none" w:sz="0" w:space="0" w:color="auto"/>
      </w:divBdr>
    </w:div>
    <w:div w:id="766998868">
      <w:bodyDiv w:val="1"/>
      <w:marLeft w:val="0"/>
      <w:marRight w:val="0"/>
      <w:marTop w:val="0"/>
      <w:marBottom w:val="0"/>
      <w:divBdr>
        <w:top w:val="none" w:sz="0" w:space="0" w:color="auto"/>
        <w:left w:val="none" w:sz="0" w:space="0" w:color="auto"/>
        <w:bottom w:val="none" w:sz="0" w:space="0" w:color="auto"/>
        <w:right w:val="none" w:sz="0" w:space="0" w:color="auto"/>
      </w:divBdr>
    </w:div>
    <w:div w:id="777993000">
      <w:bodyDiv w:val="1"/>
      <w:marLeft w:val="0"/>
      <w:marRight w:val="0"/>
      <w:marTop w:val="0"/>
      <w:marBottom w:val="0"/>
      <w:divBdr>
        <w:top w:val="none" w:sz="0" w:space="0" w:color="auto"/>
        <w:left w:val="none" w:sz="0" w:space="0" w:color="auto"/>
        <w:bottom w:val="none" w:sz="0" w:space="0" w:color="auto"/>
        <w:right w:val="none" w:sz="0" w:space="0" w:color="auto"/>
      </w:divBdr>
    </w:div>
    <w:div w:id="782043742">
      <w:bodyDiv w:val="1"/>
      <w:marLeft w:val="0"/>
      <w:marRight w:val="0"/>
      <w:marTop w:val="0"/>
      <w:marBottom w:val="0"/>
      <w:divBdr>
        <w:top w:val="none" w:sz="0" w:space="0" w:color="auto"/>
        <w:left w:val="none" w:sz="0" w:space="0" w:color="auto"/>
        <w:bottom w:val="none" w:sz="0" w:space="0" w:color="auto"/>
        <w:right w:val="none" w:sz="0" w:space="0" w:color="auto"/>
      </w:divBdr>
    </w:div>
    <w:div w:id="792020959">
      <w:bodyDiv w:val="1"/>
      <w:marLeft w:val="0"/>
      <w:marRight w:val="0"/>
      <w:marTop w:val="0"/>
      <w:marBottom w:val="0"/>
      <w:divBdr>
        <w:top w:val="none" w:sz="0" w:space="0" w:color="auto"/>
        <w:left w:val="none" w:sz="0" w:space="0" w:color="auto"/>
        <w:bottom w:val="none" w:sz="0" w:space="0" w:color="auto"/>
        <w:right w:val="none" w:sz="0" w:space="0" w:color="auto"/>
      </w:divBdr>
    </w:div>
    <w:div w:id="797799012">
      <w:bodyDiv w:val="1"/>
      <w:marLeft w:val="0"/>
      <w:marRight w:val="0"/>
      <w:marTop w:val="0"/>
      <w:marBottom w:val="0"/>
      <w:divBdr>
        <w:top w:val="none" w:sz="0" w:space="0" w:color="auto"/>
        <w:left w:val="none" w:sz="0" w:space="0" w:color="auto"/>
        <w:bottom w:val="none" w:sz="0" w:space="0" w:color="auto"/>
        <w:right w:val="none" w:sz="0" w:space="0" w:color="auto"/>
      </w:divBdr>
    </w:div>
    <w:div w:id="826214169">
      <w:bodyDiv w:val="1"/>
      <w:marLeft w:val="0"/>
      <w:marRight w:val="0"/>
      <w:marTop w:val="0"/>
      <w:marBottom w:val="0"/>
      <w:divBdr>
        <w:top w:val="none" w:sz="0" w:space="0" w:color="auto"/>
        <w:left w:val="none" w:sz="0" w:space="0" w:color="auto"/>
        <w:bottom w:val="none" w:sz="0" w:space="0" w:color="auto"/>
        <w:right w:val="none" w:sz="0" w:space="0" w:color="auto"/>
      </w:divBdr>
    </w:div>
    <w:div w:id="828714086">
      <w:bodyDiv w:val="1"/>
      <w:marLeft w:val="0"/>
      <w:marRight w:val="0"/>
      <w:marTop w:val="0"/>
      <w:marBottom w:val="0"/>
      <w:divBdr>
        <w:top w:val="none" w:sz="0" w:space="0" w:color="auto"/>
        <w:left w:val="none" w:sz="0" w:space="0" w:color="auto"/>
        <w:bottom w:val="none" w:sz="0" w:space="0" w:color="auto"/>
        <w:right w:val="none" w:sz="0" w:space="0" w:color="auto"/>
      </w:divBdr>
    </w:div>
    <w:div w:id="833880167">
      <w:bodyDiv w:val="1"/>
      <w:marLeft w:val="0"/>
      <w:marRight w:val="0"/>
      <w:marTop w:val="0"/>
      <w:marBottom w:val="0"/>
      <w:divBdr>
        <w:top w:val="none" w:sz="0" w:space="0" w:color="auto"/>
        <w:left w:val="none" w:sz="0" w:space="0" w:color="auto"/>
        <w:bottom w:val="none" w:sz="0" w:space="0" w:color="auto"/>
        <w:right w:val="none" w:sz="0" w:space="0" w:color="auto"/>
      </w:divBdr>
    </w:div>
    <w:div w:id="852914266">
      <w:bodyDiv w:val="1"/>
      <w:marLeft w:val="0"/>
      <w:marRight w:val="0"/>
      <w:marTop w:val="0"/>
      <w:marBottom w:val="0"/>
      <w:divBdr>
        <w:top w:val="none" w:sz="0" w:space="0" w:color="auto"/>
        <w:left w:val="none" w:sz="0" w:space="0" w:color="auto"/>
        <w:bottom w:val="none" w:sz="0" w:space="0" w:color="auto"/>
        <w:right w:val="none" w:sz="0" w:space="0" w:color="auto"/>
      </w:divBdr>
    </w:div>
    <w:div w:id="858735859">
      <w:bodyDiv w:val="1"/>
      <w:marLeft w:val="0"/>
      <w:marRight w:val="0"/>
      <w:marTop w:val="0"/>
      <w:marBottom w:val="0"/>
      <w:divBdr>
        <w:top w:val="none" w:sz="0" w:space="0" w:color="auto"/>
        <w:left w:val="none" w:sz="0" w:space="0" w:color="auto"/>
        <w:bottom w:val="none" w:sz="0" w:space="0" w:color="auto"/>
        <w:right w:val="none" w:sz="0" w:space="0" w:color="auto"/>
      </w:divBdr>
    </w:div>
    <w:div w:id="861865692">
      <w:bodyDiv w:val="1"/>
      <w:marLeft w:val="0"/>
      <w:marRight w:val="0"/>
      <w:marTop w:val="0"/>
      <w:marBottom w:val="0"/>
      <w:divBdr>
        <w:top w:val="none" w:sz="0" w:space="0" w:color="auto"/>
        <w:left w:val="none" w:sz="0" w:space="0" w:color="auto"/>
        <w:bottom w:val="none" w:sz="0" w:space="0" w:color="auto"/>
        <w:right w:val="none" w:sz="0" w:space="0" w:color="auto"/>
      </w:divBdr>
    </w:div>
    <w:div w:id="877661293">
      <w:bodyDiv w:val="1"/>
      <w:marLeft w:val="0"/>
      <w:marRight w:val="0"/>
      <w:marTop w:val="0"/>
      <w:marBottom w:val="0"/>
      <w:divBdr>
        <w:top w:val="none" w:sz="0" w:space="0" w:color="auto"/>
        <w:left w:val="none" w:sz="0" w:space="0" w:color="auto"/>
        <w:bottom w:val="none" w:sz="0" w:space="0" w:color="auto"/>
        <w:right w:val="none" w:sz="0" w:space="0" w:color="auto"/>
      </w:divBdr>
    </w:div>
    <w:div w:id="879170843">
      <w:bodyDiv w:val="1"/>
      <w:marLeft w:val="0"/>
      <w:marRight w:val="0"/>
      <w:marTop w:val="0"/>
      <w:marBottom w:val="0"/>
      <w:divBdr>
        <w:top w:val="none" w:sz="0" w:space="0" w:color="auto"/>
        <w:left w:val="none" w:sz="0" w:space="0" w:color="auto"/>
        <w:bottom w:val="none" w:sz="0" w:space="0" w:color="auto"/>
        <w:right w:val="none" w:sz="0" w:space="0" w:color="auto"/>
      </w:divBdr>
    </w:div>
    <w:div w:id="879635727">
      <w:bodyDiv w:val="1"/>
      <w:marLeft w:val="0"/>
      <w:marRight w:val="0"/>
      <w:marTop w:val="0"/>
      <w:marBottom w:val="0"/>
      <w:divBdr>
        <w:top w:val="none" w:sz="0" w:space="0" w:color="auto"/>
        <w:left w:val="none" w:sz="0" w:space="0" w:color="auto"/>
        <w:bottom w:val="none" w:sz="0" w:space="0" w:color="auto"/>
        <w:right w:val="none" w:sz="0" w:space="0" w:color="auto"/>
      </w:divBdr>
    </w:div>
    <w:div w:id="887448740">
      <w:bodyDiv w:val="1"/>
      <w:marLeft w:val="0"/>
      <w:marRight w:val="0"/>
      <w:marTop w:val="0"/>
      <w:marBottom w:val="0"/>
      <w:divBdr>
        <w:top w:val="none" w:sz="0" w:space="0" w:color="auto"/>
        <w:left w:val="none" w:sz="0" w:space="0" w:color="auto"/>
        <w:bottom w:val="none" w:sz="0" w:space="0" w:color="auto"/>
        <w:right w:val="none" w:sz="0" w:space="0" w:color="auto"/>
      </w:divBdr>
    </w:div>
    <w:div w:id="906264195">
      <w:bodyDiv w:val="1"/>
      <w:marLeft w:val="0"/>
      <w:marRight w:val="0"/>
      <w:marTop w:val="0"/>
      <w:marBottom w:val="0"/>
      <w:divBdr>
        <w:top w:val="none" w:sz="0" w:space="0" w:color="auto"/>
        <w:left w:val="none" w:sz="0" w:space="0" w:color="auto"/>
        <w:bottom w:val="none" w:sz="0" w:space="0" w:color="auto"/>
        <w:right w:val="none" w:sz="0" w:space="0" w:color="auto"/>
      </w:divBdr>
    </w:div>
    <w:div w:id="906525932">
      <w:bodyDiv w:val="1"/>
      <w:marLeft w:val="0"/>
      <w:marRight w:val="0"/>
      <w:marTop w:val="0"/>
      <w:marBottom w:val="0"/>
      <w:divBdr>
        <w:top w:val="none" w:sz="0" w:space="0" w:color="auto"/>
        <w:left w:val="none" w:sz="0" w:space="0" w:color="auto"/>
        <w:bottom w:val="none" w:sz="0" w:space="0" w:color="auto"/>
        <w:right w:val="none" w:sz="0" w:space="0" w:color="auto"/>
      </w:divBdr>
    </w:div>
    <w:div w:id="914120358">
      <w:bodyDiv w:val="1"/>
      <w:marLeft w:val="0"/>
      <w:marRight w:val="0"/>
      <w:marTop w:val="0"/>
      <w:marBottom w:val="0"/>
      <w:divBdr>
        <w:top w:val="none" w:sz="0" w:space="0" w:color="auto"/>
        <w:left w:val="none" w:sz="0" w:space="0" w:color="auto"/>
        <w:bottom w:val="none" w:sz="0" w:space="0" w:color="auto"/>
        <w:right w:val="none" w:sz="0" w:space="0" w:color="auto"/>
      </w:divBdr>
    </w:div>
    <w:div w:id="936331592">
      <w:bodyDiv w:val="1"/>
      <w:marLeft w:val="0"/>
      <w:marRight w:val="0"/>
      <w:marTop w:val="0"/>
      <w:marBottom w:val="0"/>
      <w:divBdr>
        <w:top w:val="none" w:sz="0" w:space="0" w:color="auto"/>
        <w:left w:val="none" w:sz="0" w:space="0" w:color="auto"/>
        <w:bottom w:val="none" w:sz="0" w:space="0" w:color="auto"/>
        <w:right w:val="none" w:sz="0" w:space="0" w:color="auto"/>
      </w:divBdr>
    </w:div>
    <w:div w:id="941300054">
      <w:bodyDiv w:val="1"/>
      <w:marLeft w:val="0"/>
      <w:marRight w:val="0"/>
      <w:marTop w:val="0"/>
      <w:marBottom w:val="0"/>
      <w:divBdr>
        <w:top w:val="none" w:sz="0" w:space="0" w:color="auto"/>
        <w:left w:val="none" w:sz="0" w:space="0" w:color="auto"/>
        <w:bottom w:val="none" w:sz="0" w:space="0" w:color="auto"/>
        <w:right w:val="none" w:sz="0" w:space="0" w:color="auto"/>
      </w:divBdr>
    </w:div>
    <w:div w:id="946233522">
      <w:bodyDiv w:val="1"/>
      <w:marLeft w:val="0"/>
      <w:marRight w:val="0"/>
      <w:marTop w:val="0"/>
      <w:marBottom w:val="0"/>
      <w:divBdr>
        <w:top w:val="none" w:sz="0" w:space="0" w:color="auto"/>
        <w:left w:val="none" w:sz="0" w:space="0" w:color="auto"/>
        <w:bottom w:val="none" w:sz="0" w:space="0" w:color="auto"/>
        <w:right w:val="none" w:sz="0" w:space="0" w:color="auto"/>
      </w:divBdr>
    </w:div>
    <w:div w:id="948269991">
      <w:bodyDiv w:val="1"/>
      <w:marLeft w:val="0"/>
      <w:marRight w:val="0"/>
      <w:marTop w:val="0"/>
      <w:marBottom w:val="0"/>
      <w:divBdr>
        <w:top w:val="none" w:sz="0" w:space="0" w:color="auto"/>
        <w:left w:val="none" w:sz="0" w:space="0" w:color="auto"/>
        <w:bottom w:val="none" w:sz="0" w:space="0" w:color="auto"/>
        <w:right w:val="none" w:sz="0" w:space="0" w:color="auto"/>
      </w:divBdr>
    </w:div>
    <w:div w:id="954019104">
      <w:bodyDiv w:val="1"/>
      <w:marLeft w:val="0"/>
      <w:marRight w:val="0"/>
      <w:marTop w:val="0"/>
      <w:marBottom w:val="0"/>
      <w:divBdr>
        <w:top w:val="none" w:sz="0" w:space="0" w:color="auto"/>
        <w:left w:val="none" w:sz="0" w:space="0" w:color="auto"/>
        <w:bottom w:val="none" w:sz="0" w:space="0" w:color="auto"/>
        <w:right w:val="none" w:sz="0" w:space="0" w:color="auto"/>
      </w:divBdr>
    </w:div>
    <w:div w:id="954868762">
      <w:bodyDiv w:val="1"/>
      <w:marLeft w:val="0"/>
      <w:marRight w:val="0"/>
      <w:marTop w:val="0"/>
      <w:marBottom w:val="0"/>
      <w:divBdr>
        <w:top w:val="none" w:sz="0" w:space="0" w:color="auto"/>
        <w:left w:val="none" w:sz="0" w:space="0" w:color="auto"/>
        <w:bottom w:val="none" w:sz="0" w:space="0" w:color="auto"/>
        <w:right w:val="none" w:sz="0" w:space="0" w:color="auto"/>
      </w:divBdr>
    </w:div>
    <w:div w:id="961113634">
      <w:bodyDiv w:val="1"/>
      <w:marLeft w:val="0"/>
      <w:marRight w:val="0"/>
      <w:marTop w:val="0"/>
      <w:marBottom w:val="0"/>
      <w:divBdr>
        <w:top w:val="none" w:sz="0" w:space="0" w:color="auto"/>
        <w:left w:val="none" w:sz="0" w:space="0" w:color="auto"/>
        <w:bottom w:val="none" w:sz="0" w:space="0" w:color="auto"/>
        <w:right w:val="none" w:sz="0" w:space="0" w:color="auto"/>
      </w:divBdr>
    </w:div>
    <w:div w:id="972178111">
      <w:bodyDiv w:val="1"/>
      <w:marLeft w:val="0"/>
      <w:marRight w:val="0"/>
      <w:marTop w:val="0"/>
      <w:marBottom w:val="0"/>
      <w:divBdr>
        <w:top w:val="none" w:sz="0" w:space="0" w:color="auto"/>
        <w:left w:val="none" w:sz="0" w:space="0" w:color="auto"/>
        <w:bottom w:val="none" w:sz="0" w:space="0" w:color="auto"/>
        <w:right w:val="none" w:sz="0" w:space="0" w:color="auto"/>
      </w:divBdr>
    </w:div>
    <w:div w:id="986477588">
      <w:bodyDiv w:val="1"/>
      <w:marLeft w:val="0"/>
      <w:marRight w:val="0"/>
      <w:marTop w:val="0"/>
      <w:marBottom w:val="0"/>
      <w:divBdr>
        <w:top w:val="none" w:sz="0" w:space="0" w:color="auto"/>
        <w:left w:val="none" w:sz="0" w:space="0" w:color="auto"/>
        <w:bottom w:val="none" w:sz="0" w:space="0" w:color="auto"/>
        <w:right w:val="none" w:sz="0" w:space="0" w:color="auto"/>
      </w:divBdr>
    </w:div>
    <w:div w:id="995644663">
      <w:bodyDiv w:val="1"/>
      <w:marLeft w:val="0"/>
      <w:marRight w:val="0"/>
      <w:marTop w:val="0"/>
      <w:marBottom w:val="0"/>
      <w:divBdr>
        <w:top w:val="none" w:sz="0" w:space="0" w:color="auto"/>
        <w:left w:val="none" w:sz="0" w:space="0" w:color="auto"/>
        <w:bottom w:val="none" w:sz="0" w:space="0" w:color="auto"/>
        <w:right w:val="none" w:sz="0" w:space="0" w:color="auto"/>
      </w:divBdr>
    </w:div>
    <w:div w:id="995649457">
      <w:bodyDiv w:val="1"/>
      <w:marLeft w:val="0"/>
      <w:marRight w:val="0"/>
      <w:marTop w:val="0"/>
      <w:marBottom w:val="0"/>
      <w:divBdr>
        <w:top w:val="none" w:sz="0" w:space="0" w:color="auto"/>
        <w:left w:val="none" w:sz="0" w:space="0" w:color="auto"/>
        <w:bottom w:val="none" w:sz="0" w:space="0" w:color="auto"/>
        <w:right w:val="none" w:sz="0" w:space="0" w:color="auto"/>
      </w:divBdr>
    </w:div>
    <w:div w:id="1018310648">
      <w:bodyDiv w:val="1"/>
      <w:marLeft w:val="0"/>
      <w:marRight w:val="0"/>
      <w:marTop w:val="0"/>
      <w:marBottom w:val="0"/>
      <w:divBdr>
        <w:top w:val="none" w:sz="0" w:space="0" w:color="auto"/>
        <w:left w:val="none" w:sz="0" w:space="0" w:color="auto"/>
        <w:bottom w:val="none" w:sz="0" w:space="0" w:color="auto"/>
        <w:right w:val="none" w:sz="0" w:space="0" w:color="auto"/>
      </w:divBdr>
    </w:div>
    <w:div w:id="1025909008">
      <w:bodyDiv w:val="1"/>
      <w:marLeft w:val="0"/>
      <w:marRight w:val="0"/>
      <w:marTop w:val="0"/>
      <w:marBottom w:val="0"/>
      <w:divBdr>
        <w:top w:val="none" w:sz="0" w:space="0" w:color="auto"/>
        <w:left w:val="none" w:sz="0" w:space="0" w:color="auto"/>
        <w:bottom w:val="none" w:sz="0" w:space="0" w:color="auto"/>
        <w:right w:val="none" w:sz="0" w:space="0" w:color="auto"/>
      </w:divBdr>
    </w:div>
    <w:div w:id="1028141655">
      <w:bodyDiv w:val="1"/>
      <w:marLeft w:val="0"/>
      <w:marRight w:val="0"/>
      <w:marTop w:val="0"/>
      <w:marBottom w:val="0"/>
      <w:divBdr>
        <w:top w:val="none" w:sz="0" w:space="0" w:color="auto"/>
        <w:left w:val="none" w:sz="0" w:space="0" w:color="auto"/>
        <w:bottom w:val="none" w:sz="0" w:space="0" w:color="auto"/>
        <w:right w:val="none" w:sz="0" w:space="0" w:color="auto"/>
      </w:divBdr>
    </w:div>
    <w:div w:id="1031801154">
      <w:bodyDiv w:val="1"/>
      <w:marLeft w:val="0"/>
      <w:marRight w:val="0"/>
      <w:marTop w:val="0"/>
      <w:marBottom w:val="0"/>
      <w:divBdr>
        <w:top w:val="none" w:sz="0" w:space="0" w:color="auto"/>
        <w:left w:val="none" w:sz="0" w:space="0" w:color="auto"/>
        <w:bottom w:val="none" w:sz="0" w:space="0" w:color="auto"/>
        <w:right w:val="none" w:sz="0" w:space="0" w:color="auto"/>
      </w:divBdr>
    </w:div>
    <w:div w:id="1032195885">
      <w:bodyDiv w:val="1"/>
      <w:marLeft w:val="0"/>
      <w:marRight w:val="0"/>
      <w:marTop w:val="0"/>
      <w:marBottom w:val="0"/>
      <w:divBdr>
        <w:top w:val="none" w:sz="0" w:space="0" w:color="auto"/>
        <w:left w:val="none" w:sz="0" w:space="0" w:color="auto"/>
        <w:bottom w:val="none" w:sz="0" w:space="0" w:color="auto"/>
        <w:right w:val="none" w:sz="0" w:space="0" w:color="auto"/>
      </w:divBdr>
    </w:div>
    <w:div w:id="1065757888">
      <w:bodyDiv w:val="1"/>
      <w:marLeft w:val="0"/>
      <w:marRight w:val="0"/>
      <w:marTop w:val="0"/>
      <w:marBottom w:val="0"/>
      <w:divBdr>
        <w:top w:val="none" w:sz="0" w:space="0" w:color="auto"/>
        <w:left w:val="none" w:sz="0" w:space="0" w:color="auto"/>
        <w:bottom w:val="none" w:sz="0" w:space="0" w:color="auto"/>
        <w:right w:val="none" w:sz="0" w:space="0" w:color="auto"/>
      </w:divBdr>
    </w:div>
    <w:div w:id="1073087047">
      <w:bodyDiv w:val="1"/>
      <w:marLeft w:val="0"/>
      <w:marRight w:val="0"/>
      <w:marTop w:val="0"/>
      <w:marBottom w:val="0"/>
      <w:divBdr>
        <w:top w:val="none" w:sz="0" w:space="0" w:color="auto"/>
        <w:left w:val="none" w:sz="0" w:space="0" w:color="auto"/>
        <w:bottom w:val="none" w:sz="0" w:space="0" w:color="auto"/>
        <w:right w:val="none" w:sz="0" w:space="0" w:color="auto"/>
      </w:divBdr>
    </w:div>
    <w:div w:id="1073628948">
      <w:bodyDiv w:val="1"/>
      <w:marLeft w:val="0"/>
      <w:marRight w:val="0"/>
      <w:marTop w:val="0"/>
      <w:marBottom w:val="0"/>
      <w:divBdr>
        <w:top w:val="none" w:sz="0" w:space="0" w:color="auto"/>
        <w:left w:val="none" w:sz="0" w:space="0" w:color="auto"/>
        <w:bottom w:val="none" w:sz="0" w:space="0" w:color="auto"/>
        <w:right w:val="none" w:sz="0" w:space="0" w:color="auto"/>
      </w:divBdr>
    </w:div>
    <w:div w:id="1081104163">
      <w:bodyDiv w:val="1"/>
      <w:marLeft w:val="0"/>
      <w:marRight w:val="0"/>
      <w:marTop w:val="0"/>
      <w:marBottom w:val="0"/>
      <w:divBdr>
        <w:top w:val="none" w:sz="0" w:space="0" w:color="auto"/>
        <w:left w:val="none" w:sz="0" w:space="0" w:color="auto"/>
        <w:bottom w:val="none" w:sz="0" w:space="0" w:color="auto"/>
        <w:right w:val="none" w:sz="0" w:space="0" w:color="auto"/>
      </w:divBdr>
    </w:div>
    <w:div w:id="1093623537">
      <w:bodyDiv w:val="1"/>
      <w:marLeft w:val="0"/>
      <w:marRight w:val="0"/>
      <w:marTop w:val="0"/>
      <w:marBottom w:val="0"/>
      <w:divBdr>
        <w:top w:val="none" w:sz="0" w:space="0" w:color="auto"/>
        <w:left w:val="none" w:sz="0" w:space="0" w:color="auto"/>
        <w:bottom w:val="none" w:sz="0" w:space="0" w:color="auto"/>
        <w:right w:val="none" w:sz="0" w:space="0" w:color="auto"/>
      </w:divBdr>
    </w:div>
    <w:div w:id="1109736442">
      <w:bodyDiv w:val="1"/>
      <w:marLeft w:val="0"/>
      <w:marRight w:val="0"/>
      <w:marTop w:val="0"/>
      <w:marBottom w:val="0"/>
      <w:divBdr>
        <w:top w:val="none" w:sz="0" w:space="0" w:color="auto"/>
        <w:left w:val="none" w:sz="0" w:space="0" w:color="auto"/>
        <w:bottom w:val="none" w:sz="0" w:space="0" w:color="auto"/>
        <w:right w:val="none" w:sz="0" w:space="0" w:color="auto"/>
      </w:divBdr>
    </w:div>
    <w:div w:id="1111122750">
      <w:bodyDiv w:val="1"/>
      <w:marLeft w:val="0"/>
      <w:marRight w:val="0"/>
      <w:marTop w:val="0"/>
      <w:marBottom w:val="0"/>
      <w:divBdr>
        <w:top w:val="none" w:sz="0" w:space="0" w:color="auto"/>
        <w:left w:val="none" w:sz="0" w:space="0" w:color="auto"/>
        <w:bottom w:val="none" w:sz="0" w:space="0" w:color="auto"/>
        <w:right w:val="none" w:sz="0" w:space="0" w:color="auto"/>
      </w:divBdr>
    </w:div>
    <w:div w:id="1113011880">
      <w:bodyDiv w:val="1"/>
      <w:marLeft w:val="0"/>
      <w:marRight w:val="0"/>
      <w:marTop w:val="0"/>
      <w:marBottom w:val="0"/>
      <w:divBdr>
        <w:top w:val="none" w:sz="0" w:space="0" w:color="auto"/>
        <w:left w:val="none" w:sz="0" w:space="0" w:color="auto"/>
        <w:bottom w:val="none" w:sz="0" w:space="0" w:color="auto"/>
        <w:right w:val="none" w:sz="0" w:space="0" w:color="auto"/>
      </w:divBdr>
    </w:div>
    <w:div w:id="1122457120">
      <w:bodyDiv w:val="1"/>
      <w:marLeft w:val="0"/>
      <w:marRight w:val="0"/>
      <w:marTop w:val="0"/>
      <w:marBottom w:val="0"/>
      <w:divBdr>
        <w:top w:val="none" w:sz="0" w:space="0" w:color="auto"/>
        <w:left w:val="none" w:sz="0" w:space="0" w:color="auto"/>
        <w:bottom w:val="none" w:sz="0" w:space="0" w:color="auto"/>
        <w:right w:val="none" w:sz="0" w:space="0" w:color="auto"/>
      </w:divBdr>
    </w:div>
    <w:div w:id="1127817497">
      <w:bodyDiv w:val="1"/>
      <w:marLeft w:val="0"/>
      <w:marRight w:val="0"/>
      <w:marTop w:val="0"/>
      <w:marBottom w:val="0"/>
      <w:divBdr>
        <w:top w:val="none" w:sz="0" w:space="0" w:color="auto"/>
        <w:left w:val="none" w:sz="0" w:space="0" w:color="auto"/>
        <w:bottom w:val="none" w:sz="0" w:space="0" w:color="auto"/>
        <w:right w:val="none" w:sz="0" w:space="0" w:color="auto"/>
      </w:divBdr>
    </w:div>
    <w:div w:id="1129012739">
      <w:bodyDiv w:val="1"/>
      <w:marLeft w:val="0"/>
      <w:marRight w:val="0"/>
      <w:marTop w:val="0"/>
      <w:marBottom w:val="0"/>
      <w:divBdr>
        <w:top w:val="none" w:sz="0" w:space="0" w:color="auto"/>
        <w:left w:val="none" w:sz="0" w:space="0" w:color="auto"/>
        <w:bottom w:val="none" w:sz="0" w:space="0" w:color="auto"/>
        <w:right w:val="none" w:sz="0" w:space="0" w:color="auto"/>
      </w:divBdr>
    </w:div>
    <w:div w:id="1133720271">
      <w:bodyDiv w:val="1"/>
      <w:marLeft w:val="0"/>
      <w:marRight w:val="0"/>
      <w:marTop w:val="0"/>
      <w:marBottom w:val="0"/>
      <w:divBdr>
        <w:top w:val="none" w:sz="0" w:space="0" w:color="auto"/>
        <w:left w:val="none" w:sz="0" w:space="0" w:color="auto"/>
        <w:bottom w:val="none" w:sz="0" w:space="0" w:color="auto"/>
        <w:right w:val="none" w:sz="0" w:space="0" w:color="auto"/>
      </w:divBdr>
    </w:div>
    <w:div w:id="1133906018">
      <w:bodyDiv w:val="1"/>
      <w:marLeft w:val="0"/>
      <w:marRight w:val="0"/>
      <w:marTop w:val="0"/>
      <w:marBottom w:val="0"/>
      <w:divBdr>
        <w:top w:val="none" w:sz="0" w:space="0" w:color="auto"/>
        <w:left w:val="none" w:sz="0" w:space="0" w:color="auto"/>
        <w:bottom w:val="none" w:sz="0" w:space="0" w:color="auto"/>
        <w:right w:val="none" w:sz="0" w:space="0" w:color="auto"/>
      </w:divBdr>
    </w:div>
    <w:div w:id="1133985826">
      <w:bodyDiv w:val="1"/>
      <w:marLeft w:val="0"/>
      <w:marRight w:val="0"/>
      <w:marTop w:val="0"/>
      <w:marBottom w:val="0"/>
      <w:divBdr>
        <w:top w:val="none" w:sz="0" w:space="0" w:color="auto"/>
        <w:left w:val="none" w:sz="0" w:space="0" w:color="auto"/>
        <w:bottom w:val="none" w:sz="0" w:space="0" w:color="auto"/>
        <w:right w:val="none" w:sz="0" w:space="0" w:color="auto"/>
      </w:divBdr>
    </w:div>
    <w:div w:id="1135951439">
      <w:bodyDiv w:val="1"/>
      <w:marLeft w:val="0"/>
      <w:marRight w:val="0"/>
      <w:marTop w:val="0"/>
      <w:marBottom w:val="0"/>
      <w:divBdr>
        <w:top w:val="none" w:sz="0" w:space="0" w:color="auto"/>
        <w:left w:val="none" w:sz="0" w:space="0" w:color="auto"/>
        <w:bottom w:val="none" w:sz="0" w:space="0" w:color="auto"/>
        <w:right w:val="none" w:sz="0" w:space="0" w:color="auto"/>
      </w:divBdr>
    </w:div>
    <w:div w:id="1143425885">
      <w:bodyDiv w:val="1"/>
      <w:marLeft w:val="0"/>
      <w:marRight w:val="0"/>
      <w:marTop w:val="0"/>
      <w:marBottom w:val="0"/>
      <w:divBdr>
        <w:top w:val="none" w:sz="0" w:space="0" w:color="auto"/>
        <w:left w:val="none" w:sz="0" w:space="0" w:color="auto"/>
        <w:bottom w:val="none" w:sz="0" w:space="0" w:color="auto"/>
        <w:right w:val="none" w:sz="0" w:space="0" w:color="auto"/>
      </w:divBdr>
    </w:div>
    <w:div w:id="1156654935">
      <w:bodyDiv w:val="1"/>
      <w:marLeft w:val="0"/>
      <w:marRight w:val="0"/>
      <w:marTop w:val="0"/>
      <w:marBottom w:val="0"/>
      <w:divBdr>
        <w:top w:val="none" w:sz="0" w:space="0" w:color="auto"/>
        <w:left w:val="none" w:sz="0" w:space="0" w:color="auto"/>
        <w:bottom w:val="none" w:sz="0" w:space="0" w:color="auto"/>
        <w:right w:val="none" w:sz="0" w:space="0" w:color="auto"/>
      </w:divBdr>
    </w:div>
    <w:div w:id="1165047671">
      <w:bodyDiv w:val="1"/>
      <w:marLeft w:val="0"/>
      <w:marRight w:val="0"/>
      <w:marTop w:val="0"/>
      <w:marBottom w:val="0"/>
      <w:divBdr>
        <w:top w:val="none" w:sz="0" w:space="0" w:color="auto"/>
        <w:left w:val="none" w:sz="0" w:space="0" w:color="auto"/>
        <w:bottom w:val="none" w:sz="0" w:space="0" w:color="auto"/>
        <w:right w:val="none" w:sz="0" w:space="0" w:color="auto"/>
      </w:divBdr>
    </w:div>
    <w:div w:id="1165361499">
      <w:bodyDiv w:val="1"/>
      <w:marLeft w:val="0"/>
      <w:marRight w:val="0"/>
      <w:marTop w:val="0"/>
      <w:marBottom w:val="0"/>
      <w:divBdr>
        <w:top w:val="none" w:sz="0" w:space="0" w:color="auto"/>
        <w:left w:val="none" w:sz="0" w:space="0" w:color="auto"/>
        <w:bottom w:val="none" w:sz="0" w:space="0" w:color="auto"/>
        <w:right w:val="none" w:sz="0" w:space="0" w:color="auto"/>
      </w:divBdr>
    </w:div>
    <w:div w:id="1165971129">
      <w:bodyDiv w:val="1"/>
      <w:marLeft w:val="0"/>
      <w:marRight w:val="0"/>
      <w:marTop w:val="0"/>
      <w:marBottom w:val="0"/>
      <w:divBdr>
        <w:top w:val="none" w:sz="0" w:space="0" w:color="auto"/>
        <w:left w:val="none" w:sz="0" w:space="0" w:color="auto"/>
        <w:bottom w:val="none" w:sz="0" w:space="0" w:color="auto"/>
        <w:right w:val="none" w:sz="0" w:space="0" w:color="auto"/>
      </w:divBdr>
    </w:div>
    <w:div w:id="1166483587">
      <w:bodyDiv w:val="1"/>
      <w:marLeft w:val="0"/>
      <w:marRight w:val="0"/>
      <w:marTop w:val="0"/>
      <w:marBottom w:val="0"/>
      <w:divBdr>
        <w:top w:val="none" w:sz="0" w:space="0" w:color="auto"/>
        <w:left w:val="none" w:sz="0" w:space="0" w:color="auto"/>
        <w:bottom w:val="none" w:sz="0" w:space="0" w:color="auto"/>
        <w:right w:val="none" w:sz="0" w:space="0" w:color="auto"/>
      </w:divBdr>
    </w:div>
    <w:div w:id="1182084759">
      <w:bodyDiv w:val="1"/>
      <w:marLeft w:val="0"/>
      <w:marRight w:val="0"/>
      <w:marTop w:val="0"/>
      <w:marBottom w:val="0"/>
      <w:divBdr>
        <w:top w:val="none" w:sz="0" w:space="0" w:color="auto"/>
        <w:left w:val="none" w:sz="0" w:space="0" w:color="auto"/>
        <w:bottom w:val="none" w:sz="0" w:space="0" w:color="auto"/>
        <w:right w:val="none" w:sz="0" w:space="0" w:color="auto"/>
      </w:divBdr>
    </w:div>
    <w:div w:id="1195996690">
      <w:bodyDiv w:val="1"/>
      <w:marLeft w:val="0"/>
      <w:marRight w:val="0"/>
      <w:marTop w:val="0"/>
      <w:marBottom w:val="0"/>
      <w:divBdr>
        <w:top w:val="none" w:sz="0" w:space="0" w:color="auto"/>
        <w:left w:val="none" w:sz="0" w:space="0" w:color="auto"/>
        <w:bottom w:val="none" w:sz="0" w:space="0" w:color="auto"/>
        <w:right w:val="none" w:sz="0" w:space="0" w:color="auto"/>
      </w:divBdr>
    </w:div>
    <w:div w:id="1201013249">
      <w:bodyDiv w:val="1"/>
      <w:marLeft w:val="0"/>
      <w:marRight w:val="0"/>
      <w:marTop w:val="0"/>
      <w:marBottom w:val="0"/>
      <w:divBdr>
        <w:top w:val="none" w:sz="0" w:space="0" w:color="auto"/>
        <w:left w:val="none" w:sz="0" w:space="0" w:color="auto"/>
        <w:bottom w:val="none" w:sz="0" w:space="0" w:color="auto"/>
        <w:right w:val="none" w:sz="0" w:space="0" w:color="auto"/>
      </w:divBdr>
    </w:div>
    <w:div w:id="1209564334">
      <w:bodyDiv w:val="1"/>
      <w:marLeft w:val="0"/>
      <w:marRight w:val="0"/>
      <w:marTop w:val="0"/>
      <w:marBottom w:val="0"/>
      <w:divBdr>
        <w:top w:val="none" w:sz="0" w:space="0" w:color="auto"/>
        <w:left w:val="none" w:sz="0" w:space="0" w:color="auto"/>
        <w:bottom w:val="none" w:sz="0" w:space="0" w:color="auto"/>
        <w:right w:val="none" w:sz="0" w:space="0" w:color="auto"/>
      </w:divBdr>
    </w:div>
    <w:div w:id="1214657081">
      <w:bodyDiv w:val="1"/>
      <w:marLeft w:val="0"/>
      <w:marRight w:val="0"/>
      <w:marTop w:val="0"/>
      <w:marBottom w:val="0"/>
      <w:divBdr>
        <w:top w:val="none" w:sz="0" w:space="0" w:color="auto"/>
        <w:left w:val="none" w:sz="0" w:space="0" w:color="auto"/>
        <w:bottom w:val="none" w:sz="0" w:space="0" w:color="auto"/>
        <w:right w:val="none" w:sz="0" w:space="0" w:color="auto"/>
      </w:divBdr>
    </w:div>
    <w:div w:id="1219704742">
      <w:bodyDiv w:val="1"/>
      <w:marLeft w:val="0"/>
      <w:marRight w:val="0"/>
      <w:marTop w:val="0"/>
      <w:marBottom w:val="0"/>
      <w:divBdr>
        <w:top w:val="none" w:sz="0" w:space="0" w:color="auto"/>
        <w:left w:val="none" w:sz="0" w:space="0" w:color="auto"/>
        <w:bottom w:val="none" w:sz="0" w:space="0" w:color="auto"/>
        <w:right w:val="none" w:sz="0" w:space="0" w:color="auto"/>
      </w:divBdr>
    </w:div>
    <w:div w:id="1221554043">
      <w:bodyDiv w:val="1"/>
      <w:marLeft w:val="0"/>
      <w:marRight w:val="0"/>
      <w:marTop w:val="0"/>
      <w:marBottom w:val="0"/>
      <w:divBdr>
        <w:top w:val="none" w:sz="0" w:space="0" w:color="auto"/>
        <w:left w:val="none" w:sz="0" w:space="0" w:color="auto"/>
        <w:bottom w:val="none" w:sz="0" w:space="0" w:color="auto"/>
        <w:right w:val="none" w:sz="0" w:space="0" w:color="auto"/>
      </w:divBdr>
    </w:div>
    <w:div w:id="1229262738">
      <w:bodyDiv w:val="1"/>
      <w:marLeft w:val="0"/>
      <w:marRight w:val="0"/>
      <w:marTop w:val="0"/>
      <w:marBottom w:val="0"/>
      <w:divBdr>
        <w:top w:val="none" w:sz="0" w:space="0" w:color="auto"/>
        <w:left w:val="none" w:sz="0" w:space="0" w:color="auto"/>
        <w:bottom w:val="none" w:sz="0" w:space="0" w:color="auto"/>
        <w:right w:val="none" w:sz="0" w:space="0" w:color="auto"/>
      </w:divBdr>
    </w:div>
    <w:div w:id="1230462963">
      <w:bodyDiv w:val="1"/>
      <w:marLeft w:val="0"/>
      <w:marRight w:val="0"/>
      <w:marTop w:val="0"/>
      <w:marBottom w:val="0"/>
      <w:divBdr>
        <w:top w:val="none" w:sz="0" w:space="0" w:color="auto"/>
        <w:left w:val="none" w:sz="0" w:space="0" w:color="auto"/>
        <w:bottom w:val="none" w:sz="0" w:space="0" w:color="auto"/>
        <w:right w:val="none" w:sz="0" w:space="0" w:color="auto"/>
      </w:divBdr>
    </w:div>
    <w:div w:id="1239829037">
      <w:bodyDiv w:val="1"/>
      <w:marLeft w:val="0"/>
      <w:marRight w:val="0"/>
      <w:marTop w:val="0"/>
      <w:marBottom w:val="0"/>
      <w:divBdr>
        <w:top w:val="none" w:sz="0" w:space="0" w:color="auto"/>
        <w:left w:val="none" w:sz="0" w:space="0" w:color="auto"/>
        <w:bottom w:val="none" w:sz="0" w:space="0" w:color="auto"/>
        <w:right w:val="none" w:sz="0" w:space="0" w:color="auto"/>
      </w:divBdr>
    </w:div>
    <w:div w:id="1244493530">
      <w:bodyDiv w:val="1"/>
      <w:marLeft w:val="0"/>
      <w:marRight w:val="0"/>
      <w:marTop w:val="0"/>
      <w:marBottom w:val="0"/>
      <w:divBdr>
        <w:top w:val="none" w:sz="0" w:space="0" w:color="auto"/>
        <w:left w:val="none" w:sz="0" w:space="0" w:color="auto"/>
        <w:bottom w:val="none" w:sz="0" w:space="0" w:color="auto"/>
        <w:right w:val="none" w:sz="0" w:space="0" w:color="auto"/>
      </w:divBdr>
    </w:div>
    <w:div w:id="1251616657">
      <w:bodyDiv w:val="1"/>
      <w:marLeft w:val="0"/>
      <w:marRight w:val="0"/>
      <w:marTop w:val="0"/>
      <w:marBottom w:val="0"/>
      <w:divBdr>
        <w:top w:val="none" w:sz="0" w:space="0" w:color="auto"/>
        <w:left w:val="none" w:sz="0" w:space="0" w:color="auto"/>
        <w:bottom w:val="none" w:sz="0" w:space="0" w:color="auto"/>
        <w:right w:val="none" w:sz="0" w:space="0" w:color="auto"/>
      </w:divBdr>
    </w:div>
    <w:div w:id="1269897240">
      <w:bodyDiv w:val="1"/>
      <w:marLeft w:val="0"/>
      <w:marRight w:val="0"/>
      <w:marTop w:val="0"/>
      <w:marBottom w:val="0"/>
      <w:divBdr>
        <w:top w:val="none" w:sz="0" w:space="0" w:color="auto"/>
        <w:left w:val="none" w:sz="0" w:space="0" w:color="auto"/>
        <w:bottom w:val="none" w:sz="0" w:space="0" w:color="auto"/>
        <w:right w:val="none" w:sz="0" w:space="0" w:color="auto"/>
      </w:divBdr>
    </w:div>
    <w:div w:id="1273322565">
      <w:bodyDiv w:val="1"/>
      <w:marLeft w:val="0"/>
      <w:marRight w:val="0"/>
      <w:marTop w:val="0"/>
      <w:marBottom w:val="0"/>
      <w:divBdr>
        <w:top w:val="none" w:sz="0" w:space="0" w:color="auto"/>
        <w:left w:val="none" w:sz="0" w:space="0" w:color="auto"/>
        <w:bottom w:val="none" w:sz="0" w:space="0" w:color="auto"/>
        <w:right w:val="none" w:sz="0" w:space="0" w:color="auto"/>
      </w:divBdr>
    </w:div>
    <w:div w:id="1285308241">
      <w:bodyDiv w:val="1"/>
      <w:marLeft w:val="0"/>
      <w:marRight w:val="0"/>
      <w:marTop w:val="0"/>
      <w:marBottom w:val="0"/>
      <w:divBdr>
        <w:top w:val="none" w:sz="0" w:space="0" w:color="auto"/>
        <w:left w:val="none" w:sz="0" w:space="0" w:color="auto"/>
        <w:bottom w:val="none" w:sz="0" w:space="0" w:color="auto"/>
        <w:right w:val="none" w:sz="0" w:space="0" w:color="auto"/>
      </w:divBdr>
    </w:div>
    <w:div w:id="1297759311">
      <w:bodyDiv w:val="1"/>
      <w:marLeft w:val="0"/>
      <w:marRight w:val="0"/>
      <w:marTop w:val="0"/>
      <w:marBottom w:val="0"/>
      <w:divBdr>
        <w:top w:val="none" w:sz="0" w:space="0" w:color="auto"/>
        <w:left w:val="none" w:sz="0" w:space="0" w:color="auto"/>
        <w:bottom w:val="none" w:sz="0" w:space="0" w:color="auto"/>
        <w:right w:val="none" w:sz="0" w:space="0" w:color="auto"/>
      </w:divBdr>
    </w:div>
    <w:div w:id="1315330408">
      <w:bodyDiv w:val="1"/>
      <w:marLeft w:val="0"/>
      <w:marRight w:val="0"/>
      <w:marTop w:val="0"/>
      <w:marBottom w:val="0"/>
      <w:divBdr>
        <w:top w:val="none" w:sz="0" w:space="0" w:color="auto"/>
        <w:left w:val="none" w:sz="0" w:space="0" w:color="auto"/>
        <w:bottom w:val="none" w:sz="0" w:space="0" w:color="auto"/>
        <w:right w:val="none" w:sz="0" w:space="0" w:color="auto"/>
      </w:divBdr>
    </w:div>
    <w:div w:id="1316228305">
      <w:bodyDiv w:val="1"/>
      <w:marLeft w:val="0"/>
      <w:marRight w:val="0"/>
      <w:marTop w:val="0"/>
      <w:marBottom w:val="0"/>
      <w:divBdr>
        <w:top w:val="none" w:sz="0" w:space="0" w:color="auto"/>
        <w:left w:val="none" w:sz="0" w:space="0" w:color="auto"/>
        <w:bottom w:val="none" w:sz="0" w:space="0" w:color="auto"/>
        <w:right w:val="none" w:sz="0" w:space="0" w:color="auto"/>
      </w:divBdr>
    </w:div>
    <w:div w:id="1322849551">
      <w:bodyDiv w:val="1"/>
      <w:marLeft w:val="0"/>
      <w:marRight w:val="0"/>
      <w:marTop w:val="0"/>
      <w:marBottom w:val="0"/>
      <w:divBdr>
        <w:top w:val="none" w:sz="0" w:space="0" w:color="auto"/>
        <w:left w:val="none" w:sz="0" w:space="0" w:color="auto"/>
        <w:bottom w:val="none" w:sz="0" w:space="0" w:color="auto"/>
        <w:right w:val="none" w:sz="0" w:space="0" w:color="auto"/>
      </w:divBdr>
    </w:div>
    <w:div w:id="1323463237">
      <w:bodyDiv w:val="1"/>
      <w:marLeft w:val="0"/>
      <w:marRight w:val="0"/>
      <w:marTop w:val="0"/>
      <w:marBottom w:val="0"/>
      <w:divBdr>
        <w:top w:val="none" w:sz="0" w:space="0" w:color="auto"/>
        <w:left w:val="none" w:sz="0" w:space="0" w:color="auto"/>
        <w:bottom w:val="none" w:sz="0" w:space="0" w:color="auto"/>
        <w:right w:val="none" w:sz="0" w:space="0" w:color="auto"/>
      </w:divBdr>
    </w:div>
    <w:div w:id="1332029748">
      <w:bodyDiv w:val="1"/>
      <w:marLeft w:val="0"/>
      <w:marRight w:val="0"/>
      <w:marTop w:val="0"/>
      <w:marBottom w:val="0"/>
      <w:divBdr>
        <w:top w:val="none" w:sz="0" w:space="0" w:color="auto"/>
        <w:left w:val="none" w:sz="0" w:space="0" w:color="auto"/>
        <w:bottom w:val="none" w:sz="0" w:space="0" w:color="auto"/>
        <w:right w:val="none" w:sz="0" w:space="0" w:color="auto"/>
      </w:divBdr>
    </w:div>
    <w:div w:id="1356812816">
      <w:bodyDiv w:val="1"/>
      <w:marLeft w:val="0"/>
      <w:marRight w:val="0"/>
      <w:marTop w:val="0"/>
      <w:marBottom w:val="0"/>
      <w:divBdr>
        <w:top w:val="none" w:sz="0" w:space="0" w:color="auto"/>
        <w:left w:val="none" w:sz="0" w:space="0" w:color="auto"/>
        <w:bottom w:val="none" w:sz="0" w:space="0" w:color="auto"/>
        <w:right w:val="none" w:sz="0" w:space="0" w:color="auto"/>
      </w:divBdr>
    </w:div>
    <w:div w:id="1366834587">
      <w:bodyDiv w:val="1"/>
      <w:marLeft w:val="0"/>
      <w:marRight w:val="0"/>
      <w:marTop w:val="0"/>
      <w:marBottom w:val="0"/>
      <w:divBdr>
        <w:top w:val="none" w:sz="0" w:space="0" w:color="auto"/>
        <w:left w:val="none" w:sz="0" w:space="0" w:color="auto"/>
        <w:bottom w:val="none" w:sz="0" w:space="0" w:color="auto"/>
        <w:right w:val="none" w:sz="0" w:space="0" w:color="auto"/>
      </w:divBdr>
    </w:div>
    <w:div w:id="1373114515">
      <w:bodyDiv w:val="1"/>
      <w:marLeft w:val="0"/>
      <w:marRight w:val="0"/>
      <w:marTop w:val="0"/>
      <w:marBottom w:val="0"/>
      <w:divBdr>
        <w:top w:val="none" w:sz="0" w:space="0" w:color="auto"/>
        <w:left w:val="none" w:sz="0" w:space="0" w:color="auto"/>
        <w:bottom w:val="none" w:sz="0" w:space="0" w:color="auto"/>
        <w:right w:val="none" w:sz="0" w:space="0" w:color="auto"/>
      </w:divBdr>
    </w:div>
    <w:div w:id="1374230692">
      <w:bodyDiv w:val="1"/>
      <w:marLeft w:val="0"/>
      <w:marRight w:val="0"/>
      <w:marTop w:val="0"/>
      <w:marBottom w:val="0"/>
      <w:divBdr>
        <w:top w:val="none" w:sz="0" w:space="0" w:color="auto"/>
        <w:left w:val="none" w:sz="0" w:space="0" w:color="auto"/>
        <w:bottom w:val="none" w:sz="0" w:space="0" w:color="auto"/>
        <w:right w:val="none" w:sz="0" w:space="0" w:color="auto"/>
      </w:divBdr>
    </w:div>
    <w:div w:id="1383292683">
      <w:bodyDiv w:val="1"/>
      <w:marLeft w:val="0"/>
      <w:marRight w:val="0"/>
      <w:marTop w:val="0"/>
      <w:marBottom w:val="0"/>
      <w:divBdr>
        <w:top w:val="none" w:sz="0" w:space="0" w:color="auto"/>
        <w:left w:val="none" w:sz="0" w:space="0" w:color="auto"/>
        <w:bottom w:val="none" w:sz="0" w:space="0" w:color="auto"/>
        <w:right w:val="none" w:sz="0" w:space="0" w:color="auto"/>
      </w:divBdr>
    </w:div>
    <w:div w:id="1391420187">
      <w:bodyDiv w:val="1"/>
      <w:marLeft w:val="0"/>
      <w:marRight w:val="0"/>
      <w:marTop w:val="0"/>
      <w:marBottom w:val="0"/>
      <w:divBdr>
        <w:top w:val="none" w:sz="0" w:space="0" w:color="auto"/>
        <w:left w:val="none" w:sz="0" w:space="0" w:color="auto"/>
        <w:bottom w:val="none" w:sz="0" w:space="0" w:color="auto"/>
        <w:right w:val="none" w:sz="0" w:space="0" w:color="auto"/>
      </w:divBdr>
    </w:div>
    <w:div w:id="1395005220">
      <w:bodyDiv w:val="1"/>
      <w:marLeft w:val="0"/>
      <w:marRight w:val="0"/>
      <w:marTop w:val="0"/>
      <w:marBottom w:val="0"/>
      <w:divBdr>
        <w:top w:val="none" w:sz="0" w:space="0" w:color="auto"/>
        <w:left w:val="none" w:sz="0" w:space="0" w:color="auto"/>
        <w:bottom w:val="none" w:sz="0" w:space="0" w:color="auto"/>
        <w:right w:val="none" w:sz="0" w:space="0" w:color="auto"/>
      </w:divBdr>
    </w:div>
    <w:div w:id="1431268665">
      <w:bodyDiv w:val="1"/>
      <w:marLeft w:val="0"/>
      <w:marRight w:val="0"/>
      <w:marTop w:val="0"/>
      <w:marBottom w:val="0"/>
      <w:divBdr>
        <w:top w:val="none" w:sz="0" w:space="0" w:color="auto"/>
        <w:left w:val="none" w:sz="0" w:space="0" w:color="auto"/>
        <w:bottom w:val="none" w:sz="0" w:space="0" w:color="auto"/>
        <w:right w:val="none" w:sz="0" w:space="0" w:color="auto"/>
      </w:divBdr>
    </w:div>
    <w:div w:id="1440299694">
      <w:bodyDiv w:val="1"/>
      <w:marLeft w:val="0"/>
      <w:marRight w:val="0"/>
      <w:marTop w:val="0"/>
      <w:marBottom w:val="0"/>
      <w:divBdr>
        <w:top w:val="none" w:sz="0" w:space="0" w:color="auto"/>
        <w:left w:val="none" w:sz="0" w:space="0" w:color="auto"/>
        <w:bottom w:val="none" w:sz="0" w:space="0" w:color="auto"/>
        <w:right w:val="none" w:sz="0" w:space="0" w:color="auto"/>
      </w:divBdr>
    </w:div>
    <w:div w:id="1467699697">
      <w:bodyDiv w:val="1"/>
      <w:marLeft w:val="0"/>
      <w:marRight w:val="0"/>
      <w:marTop w:val="0"/>
      <w:marBottom w:val="0"/>
      <w:divBdr>
        <w:top w:val="none" w:sz="0" w:space="0" w:color="auto"/>
        <w:left w:val="none" w:sz="0" w:space="0" w:color="auto"/>
        <w:bottom w:val="none" w:sz="0" w:space="0" w:color="auto"/>
        <w:right w:val="none" w:sz="0" w:space="0" w:color="auto"/>
      </w:divBdr>
    </w:div>
    <w:div w:id="1480339874">
      <w:bodyDiv w:val="1"/>
      <w:marLeft w:val="0"/>
      <w:marRight w:val="0"/>
      <w:marTop w:val="0"/>
      <w:marBottom w:val="0"/>
      <w:divBdr>
        <w:top w:val="none" w:sz="0" w:space="0" w:color="auto"/>
        <w:left w:val="none" w:sz="0" w:space="0" w:color="auto"/>
        <w:bottom w:val="none" w:sz="0" w:space="0" w:color="auto"/>
        <w:right w:val="none" w:sz="0" w:space="0" w:color="auto"/>
      </w:divBdr>
    </w:div>
    <w:div w:id="1489519019">
      <w:bodyDiv w:val="1"/>
      <w:marLeft w:val="0"/>
      <w:marRight w:val="0"/>
      <w:marTop w:val="0"/>
      <w:marBottom w:val="0"/>
      <w:divBdr>
        <w:top w:val="none" w:sz="0" w:space="0" w:color="auto"/>
        <w:left w:val="none" w:sz="0" w:space="0" w:color="auto"/>
        <w:bottom w:val="none" w:sz="0" w:space="0" w:color="auto"/>
        <w:right w:val="none" w:sz="0" w:space="0" w:color="auto"/>
      </w:divBdr>
    </w:div>
    <w:div w:id="1496460679">
      <w:bodyDiv w:val="1"/>
      <w:marLeft w:val="0"/>
      <w:marRight w:val="0"/>
      <w:marTop w:val="0"/>
      <w:marBottom w:val="0"/>
      <w:divBdr>
        <w:top w:val="none" w:sz="0" w:space="0" w:color="auto"/>
        <w:left w:val="none" w:sz="0" w:space="0" w:color="auto"/>
        <w:bottom w:val="none" w:sz="0" w:space="0" w:color="auto"/>
        <w:right w:val="none" w:sz="0" w:space="0" w:color="auto"/>
      </w:divBdr>
    </w:div>
    <w:div w:id="1496844088">
      <w:bodyDiv w:val="1"/>
      <w:marLeft w:val="0"/>
      <w:marRight w:val="0"/>
      <w:marTop w:val="0"/>
      <w:marBottom w:val="0"/>
      <w:divBdr>
        <w:top w:val="none" w:sz="0" w:space="0" w:color="auto"/>
        <w:left w:val="none" w:sz="0" w:space="0" w:color="auto"/>
        <w:bottom w:val="none" w:sz="0" w:space="0" w:color="auto"/>
        <w:right w:val="none" w:sz="0" w:space="0" w:color="auto"/>
      </w:divBdr>
    </w:div>
    <w:div w:id="1503546216">
      <w:bodyDiv w:val="1"/>
      <w:marLeft w:val="0"/>
      <w:marRight w:val="0"/>
      <w:marTop w:val="0"/>
      <w:marBottom w:val="0"/>
      <w:divBdr>
        <w:top w:val="none" w:sz="0" w:space="0" w:color="auto"/>
        <w:left w:val="none" w:sz="0" w:space="0" w:color="auto"/>
        <w:bottom w:val="none" w:sz="0" w:space="0" w:color="auto"/>
        <w:right w:val="none" w:sz="0" w:space="0" w:color="auto"/>
      </w:divBdr>
    </w:div>
    <w:div w:id="1504706745">
      <w:bodyDiv w:val="1"/>
      <w:marLeft w:val="0"/>
      <w:marRight w:val="0"/>
      <w:marTop w:val="0"/>
      <w:marBottom w:val="0"/>
      <w:divBdr>
        <w:top w:val="none" w:sz="0" w:space="0" w:color="auto"/>
        <w:left w:val="none" w:sz="0" w:space="0" w:color="auto"/>
        <w:bottom w:val="none" w:sz="0" w:space="0" w:color="auto"/>
        <w:right w:val="none" w:sz="0" w:space="0" w:color="auto"/>
      </w:divBdr>
    </w:div>
    <w:div w:id="1508596046">
      <w:bodyDiv w:val="1"/>
      <w:marLeft w:val="0"/>
      <w:marRight w:val="0"/>
      <w:marTop w:val="0"/>
      <w:marBottom w:val="0"/>
      <w:divBdr>
        <w:top w:val="none" w:sz="0" w:space="0" w:color="auto"/>
        <w:left w:val="none" w:sz="0" w:space="0" w:color="auto"/>
        <w:bottom w:val="none" w:sz="0" w:space="0" w:color="auto"/>
        <w:right w:val="none" w:sz="0" w:space="0" w:color="auto"/>
      </w:divBdr>
    </w:div>
    <w:div w:id="1512840266">
      <w:bodyDiv w:val="1"/>
      <w:marLeft w:val="0"/>
      <w:marRight w:val="0"/>
      <w:marTop w:val="0"/>
      <w:marBottom w:val="0"/>
      <w:divBdr>
        <w:top w:val="none" w:sz="0" w:space="0" w:color="auto"/>
        <w:left w:val="none" w:sz="0" w:space="0" w:color="auto"/>
        <w:bottom w:val="none" w:sz="0" w:space="0" w:color="auto"/>
        <w:right w:val="none" w:sz="0" w:space="0" w:color="auto"/>
      </w:divBdr>
    </w:div>
    <w:div w:id="1513304105">
      <w:bodyDiv w:val="1"/>
      <w:marLeft w:val="0"/>
      <w:marRight w:val="0"/>
      <w:marTop w:val="0"/>
      <w:marBottom w:val="0"/>
      <w:divBdr>
        <w:top w:val="none" w:sz="0" w:space="0" w:color="auto"/>
        <w:left w:val="none" w:sz="0" w:space="0" w:color="auto"/>
        <w:bottom w:val="none" w:sz="0" w:space="0" w:color="auto"/>
        <w:right w:val="none" w:sz="0" w:space="0" w:color="auto"/>
      </w:divBdr>
    </w:div>
    <w:div w:id="1515152061">
      <w:bodyDiv w:val="1"/>
      <w:marLeft w:val="0"/>
      <w:marRight w:val="0"/>
      <w:marTop w:val="0"/>
      <w:marBottom w:val="0"/>
      <w:divBdr>
        <w:top w:val="none" w:sz="0" w:space="0" w:color="auto"/>
        <w:left w:val="none" w:sz="0" w:space="0" w:color="auto"/>
        <w:bottom w:val="none" w:sz="0" w:space="0" w:color="auto"/>
        <w:right w:val="none" w:sz="0" w:space="0" w:color="auto"/>
      </w:divBdr>
    </w:div>
    <w:div w:id="1518738828">
      <w:bodyDiv w:val="1"/>
      <w:marLeft w:val="0"/>
      <w:marRight w:val="0"/>
      <w:marTop w:val="0"/>
      <w:marBottom w:val="0"/>
      <w:divBdr>
        <w:top w:val="none" w:sz="0" w:space="0" w:color="auto"/>
        <w:left w:val="none" w:sz="0" w:space="0" w:color="auto"/>
        <w:bottom w:val="none" w:sz="0" w:space="0" w:color="auto"/>
        <w:right w:val="none" w:sz="0" w:space="0" w:color="auto"/>
      </w:divBdr>
    </w:div>
    <w:div w:id="1532065821">
      <w:bodyDiv w:val="1"/>
      <w:marLeft w:val="0"/>
      <w:marRight w:val="0"/>
      <w:marTop w:val="0"/>
      <w:marBottom w:val="0"/>
      <w:divBdr>
        <w:top w:val="none" w:sz="0" w:space="0" w:color="auto"/>
        <w:left w:val="none" w:sz="0" w:space="0" w:color="auto"/>
        <w:bottom w:val="none" w:sz="0" w:space="0" w:color="auto"/>
        <w:right w:val="none" w:sz="0" w:space="0" w:color="auto"/>
      </w:divBdr>
    </w:div>
    <w:div w:id="1539585516">
      <w:bodyDiv w:val="1"/>
      <w:marLeft w:val="0"/>
      <w:marRight w:val="0"/>
      <w:marTop w:val="0"/>
      <w:marBottom w:val="0"/>
      <w:divBdr>
        <w:top w:val="none" w:sz="0" w:space="0" w:color="auto"/>
        <w:left w:val="none" w:sz="0" w:space="0" w:color="auto"/>
        <w:bottom w:val="none" w:sz="0" w:space="0" w:color="auto"/>
        <w:right w:val="none" w:sz="0" w:space="0" w:color="auto"/>
      </w:divBdr>
    </w:div>
    <w:div w:id="1562983252">
      <w:bodyDiv w:val="1"/>
      <w:marLeft w:val="0"/>
      <w:marRight w:val="0"/>
      <w:marTop w:val="0"/>
      <w:marBottom w:val="0"/>
      <w:divBdr>
        <w:top w:val="none" w:sz="0" w:space="0" w:color="auto"/>
        <w:left w:val="none" w:sz="0" w:space="0" w:color="auto"/>
        <w:bottom w:val="none" w:sz="0" w:space="0" w:color="auto"/>
        <w:right w:val="none" w:sz="0" w:space="0" w:color="auto"/>
      </w:divBdr>
    </w:div>
    <w:div w:id="1572689330">
      <w:bodyDiv w:val="1"/>
      <w:marLeft w:val="0"/>
      <w:marRight w:val="0"/>
      <w:marTop w:val="0"/>
      <w:marBottom w:val="0"/>
      <w:divBdr>
        <w:top w:val="none" w:sz="0" w:space="0" w:color="auto"/>
        <w:left w:val="none" w:sz="0" w:space="0" w:color="auto"/>
        <w:bottom w:val="none" w:sz="0" w:space="0" w:color="auto"/>
        <w:right w:val="none" w:sz="0" w:space="0" w:color="auto"/>
      </w:divBdr>
    </w:div>
    <w:div w:id="1572764782">
      <w:bodyDiv w:val="1"/>
      <w:marLeft w:val="0"/>
      <w:marRight w:val="0"/>
      <w:marTop w:val="0"/>
      <w:marBottom w:val="0"/>
      <w:divBdr>
        <w:top w:val="none" w:sz="0" w:space="0" w:color="auto"/>
        <w:left w:val="none" w:sz="0" w:space="0" w:color="auto"/>
        <w:bottom w:val="none" w:sz="0" w:space="0" w:color="auto"/>
        <w:right w:val="none" w:sz="0" w:space="0" w:color="auto"/>
      </w:divBdr>
    </w:div>
    <w:div w:id="1577592220">
      <w:bodyDiv w:val="1"/>
      <w:marLeft w:val="0"/>
      <w:marRight w:val="0"/>
      <w:marTop w:val="0"/>
      <w:marBottom w:val="0"/>
      <w:divBdr>
        <w:top w:val="none" w:sz="0" w:space="0" w:color="auto"/>
        <w:left w:val="none" w:sz="0" w:space="0" w:color="auto"/>
        <w:bottom w:val="none" w:sz="0" w:space="0" w:color="auto"/>
        <w:right w:val="none" w:sz="0" w:space="0" w:color="auto"/>
      </w:divBdr>
    </w:div>
    <w:div w:id="1580366603">
      <w:bodyDiv w:val="1"/>
      <w:marLeft w:val="0"/>
      <w:marRight w:val="0"/>
      <w:marTop w:val="0"/>
      <w:marBottom w:val="0"/>
      <w:divBdr>
        <w:top w:val="none" w:sz="0" w:space="0" w:color="auto"/>
        <w:left w:val="none" w:sz="0" w:space="0" w:color="auto"/>
        <w:bottom w:val="none" w:sz="0" w:space="0" w:color="auto"/>
        <w:right w:val="none" w:sz="0" w:space="0" w:color="auto"/>
      </w:divBdr>
    </w:div>
    <w:div w:id="1586719669">
      <w:bodyDiv w:val="1"/>
      <w:marLeft w:val="0"/>
      <w:marRight w:val="0"/>
      <w:marTop w:val="0"/>
      <w:marBottom w:val="0"/>
      <w:divBdr>
        <w:top w:val="none" w:sz="0" w:space="0" w:color="auto"/>
        <w:left w:val="none" w:sz="0" w:space="0" w:color="auto"/>
        <w:bottom w:val="none" w:sz="0" w:space="0" w:color="auto"/>
        <w:right w:val="none" w:sz="0" w:space="0" w:color="auto"/>
      </w:divBdr>
    </w:div>
    <w:div w:id="1609850048">
      <w:bodyDiv w:val="1"/>
      <w:marLeft w:val="0"/>
      <w:marRight w:val="0"/>
      <w:marTop w:val="0"/>
      <w:marBottom w:val="0"/>
      <w:divBdr>
        <w:top w:val="none" w:sz="0" w:space="0" w:color="auto"/>
        <w:left w:val="none" w:sz="0" w:space="0" w:color="auto"/>
        <w:bottom w:val="none" w:sz="0" w:space="0" w:color="auto"/>
        <w:right w:val="none" w:sz="0" w:space="0" w:color="auto"/>
      </w:divBdr>
    </w:div>
    <w:div w:id="1612055031">
      <w:bodyDiv w:val="1"/>
      <w:marLeft w:val="0"/>
      <w:marRight w:val="0"/>
      <w:marTop w:val="0"/>
      <w:marBottom w:val="0"/>
      <w:divBdr>
        <w:top w:val="none" w:sz="0" w:space="0" w:color="auto"/>
        <w:left w:val="none" w:sz="0" w:space="0" w:color="auto"/>
        <w:bottom w:val="none" w:sz="0" w:space="0" w:color="auto"/>
        <w:right w:val="none" w:sz="0" w:space="0" w:color="auto"/>
      </w:divBdr>
    </w:div>
    <w:div w:id="1617253561">
      <w:bodyDiv w:val="1"/>
      <w:marLeft w:val="0"/>
      <w:marRight w:val="0"/>
      <w:marTop w:val="0"/>
      <w:marBottom w:val="0"/>
      <w:divBdr>
        <w:top w:val="none" w:sz="0" w:space="0" w:color="auto"/>
        <w:left w:val="none" w:sz="0" w:space="0" w:color="auto"/>
        <w:bottom w:val="none" w:sz="0" w:space="0" w:color="auto"/>
        <w:right w:val="none" w:sz="0" w:space="0" w:color="auto"/>
      </w:divBdr>
    </w:div>
    <w:div w:id="1618027992">
      <w:bodyDiv w:val="1"/>
      <w:marLeft w:val="0"/>
      <w:marRight w:val="0"/>
      <w:marTop w:val="0"/>
      <w:marBottom w:val="0"/>
      <w:divBdr>
        <w:top w:val="none" w:sz="0" w:space="0" w:color="auto"/>
        <w:left w:val="none" w:sz="0" w:space="0" w:color="auto"/>
        <w:bottom w:val="none" w:sz="0" w:space="0" w:color="auto"/>
        <w:right w:val="none" w:sz="0" w:space="0" w:color="auto"/>
      </w:divBdr>
    </w:div>
    <w:div w:id="1618949287">
      <w:bodyDiv w:val="1"/>
      <w:marLeft w:val="0"/>
      <w:marRight w:val="0"/>
      <w:marTop w:val="0"/>
      <w:marBottom w:val="0"/>
      <w:divBdr>
        <w:top w:val="none" w:sz="0" w:space="0" w:color="auto"/>
        <w:left w:val="none" w:sz="0" w:space="0" w:color="auto"/>
        <w:bottom w:val="none" w:sz="0" w:space="0" w:color="auto"/>
        <w:right w:val="none" w:sz="0" w:space="0" w:color="auto"/>
      </w:divBdr>
    </w:div>
    <w:div w:id="1628589363">
      <w:bodyDiv w:val="1"/>
      <w:marLeft w:val="0"/>
      <w:marRight w:val="0"/>
      <w:marTop w:val="0"/>
      <w:marBottom w:val="0"/>
      <w:divBdr>
        <w:top w:val="none" w:sz="0" w:space="0" w:color="auto"/>
        <w:left w:val="none" w:sz="0" w:space="0" w:color="auto"/>
        <w:bottom w:val="none" w:sz="0" w:space="0" w:color="auto"/>
        <w:right w:val="none" w:sz="0" w:space="0" w:color="auto"/>
      </w:divBdr>
    </w:div>
    <w:div w:id="1636524824">
      <w:bodyDiv w:val="1"/>
      <w:marLeft w:val="0"/>
      <w:marRight w:val="0"/>
      <w:marTop w:val="0"/>
      <w:marBottom w:val="0"/>
      <w:divBdr>
        <w:top w:val="none" w:sz="0" w:space="0" w:color="auto"/>
        <w:left w:val="none" w:sz="0" w:space="0" w:color="auto"/>
        <w:bottom w:val="none" w:sz="0" w:space="0" w:color="auto"/>
        <w:right w:val="none" w:sz="0" w:space="0" w:color="auto"/>
      </w:divBdr>
    </w:div>
    <w:div w:id="1637297744">
      <w:bodyDiv w:val="1"/>
      <w:marLeft w:val="0"/>
      <w:marRight w:val="0"/>
      <w:marTop w:val="0"/>
      <w:marBottom w:val="0"/>
      <w:divBdr>
        <w:top w:val="none" w:sz="0" w:space="0" w:color="auto"/>
        <w:left w:val="none" w:sz="0" w:space="0" w:color="auto"/>
        <w:bottom w:val="none" w:sz="0" w:space="0" w:color="auto"/>
        <w:right w:val="none" w:sz="0" w:space="0" w:color="auto"/>
      </w:divBdr>
    </w:div>
    <w:div w:id="1644501821">
      <w:bodyDiv w:val="1"/>
      <w:marLeft w:val="0"/>
      <w:marRight w:val="0"/>
      <w:marTop w:val="0"/>
      <w:marBottom w:val="0"/>
      <w:divBdr>
        <w:top w:val="none" w:sz="0" w:space="0" w:color="auto"/>
        <w:left w:val="none" w:sz="0" w:space="0" w:color="auto"/>
        <w:bottom w:val="none" w:sz="0" w:space="0" w:color="auto"/>
        <w:right w:val="none" w:sz="0" w:space="0" w:color="auto"/>
      </w:divBdr>
    </w:div>
    <w:div w:id="1653949421">
      <w:bodyDiv w:val="1"/>
      <w:marLeft w:val="0"/>
      <w:marRight w:val="0"/>
      <w:marTop w:val="0"/>
      <w:marBottom w:val="0"/>
      <w:divBdr>
        <w:top w:val="none" w:sz="0" w:space="0" w:color="auto"/>
        <w:left w:val="none" w:sz="0" w:space="0" w:color="auto"/>
        <w:bottom w:val="none" w:sz="0" w:space="0" w:color="auto"/>
        <w:right w:val="none" w:sz="0" w:space="0" w:color="auto"/>
      </w:divBdr>
    </w:div>
    <w:div w:id="1655718397">
      <w:bodyDiv w:val="1"/>
      <w:marLeft w:val="0"/>
      <w:marRight w:val="0"/>
      <w:marTop w:val="0"/>
      <w:marBottom w:val="0"/>
      <w:divBdr>
        <w:top w:val="none" w:sz="0" w:space="0" w:color="auto"/>
        <w:left w:val="none" w:sz="0" w:space="0" w:color="auto"/>
        <w:bottom w:val="none" w:sz="0" w:space="0" w:color="auto"/>
        <w:right w:val="none" w:sz="0" w:space="0" w:color="auto"/>
      </w:divBdr>
    </w:div>
    <w:div w:id="1663776846">
      <w:bodyDiv w:val="1"/>
      <w:marLeft w:val="0"/>
      <w:marRight w:val="0"/>
      <w:marTop w:val="0"/>
      <w:marBottom w:val="0"/>
      <w:divBdr>
        <w:top w:val="none" w:sz="0" w:space="0" w:color="auto"/>
        <w:left w:val="none" w:sz="0" w:space="0" w:color="auto"/>
        <w:bottom w:val="none" w:sz="0" w:space="0" w:color="auto"/>
        <w:right w:val="none" w:sz="0" w:space="0" w:color="auto"/>
      </w:divBdr>
    </w:div>
    <w:div w:id="1668437724">
      <w:bodyDiv w:val="1"/>
      <w:marLeft w:val="0"/>
      <w:marRight w:val="0"/>
      <w:marTop w:val="0"/>
      <w:marBottom w:val="0"/>
      <w:divBdr>
        <w:top w:val="none" w:sz="0" w:space="0" w:color="auto"/>
        <w:left w:val="none" w:sz="0" w:space="0" w:color="auto"/>
        <w:bottom w:val="none" w:sz="0" w:space="0" w:color="auto"/>
        <w:right w:val="none" w:sz="0" w:space="0" w:color="auto"/>
      </w:divBdr>
    </w:div>
    <w:div w:id="1669364737">
      <w:bodyDiv w:val="1"/>
      <w:marLeft w:val="0"/>
      <w:marRight w:val="0"/>
      <w:marTop w:val="0"/>
      <w:marBottom w:val="0"/>
      <w:divBdr>
        <w:top w:val="none" w:sz="0" w:space="0" w:color="auto"/>
        <w:left w:val="none" w:sz="0" w:space="0" w:color="auto"/>
        <w:bottom w:val="none" w:sz="0" w:space="0" w:color="auto"/>
        <w:right w:val="none" w:sz="0" w:space="0" w:color="auto"/>
      </w:divBdr>
    </w:div>
    <w:div w:id="1680739480">
      <w:bodyDiv w:val="1"/>
      <w:marLeft w:val="0"/>
      <w:marRight w:val="0"/>
      <w:marTop w:val="0"/>
      <w:marBottom w:val="0"/>
      <w:divBdr>
        <w:top w:val="none" w:sz="0" w:space="0" w:color="auto"/>
        <w:left w:val="none" w:sz="0" w:space="0" w:color="auto"/>
        <w:bottom w:val="none" w:sz="0" w:space="0" w:color="auto"/>
        <w:right w:val="none" w:sz="0" w:space="0" w:color="auto"/>
      </w:divBdr>
    </w:div>
    <w:div w:id="1682973253">
      <w:bodyDiv w:val="1"/>
      <w:marLeft w:val="0"/>
      <w:marRight w:val="0"/>
      <w:marTop w:val="0"/>
      <w:marBottom w:val="0"/>
      <w:divBdr>
        <w:top w:val="none" w:sz="0" w:space="0" w:color="auto"/>
        <w:left w:val="none" w:sz="0" w:space="0" w:color="auto"/>
        <w:bottom w:val="none" w:sz="0" w:space="0" w:color="auto"/>
        <w:right w:val="none" w:sz="0" w:space="0" w:color="auto"/>
      </w:divBdr>
    </w:div>
    <w:div w:id="1693723016">
      <w:bodyDiv w:val="1"/>
      <w:marLeft w:val="0"/>
      <w:marRight w:val="0"/>
      <w:marTop w:val="0"/>
      <w:marBottom w:val="0"/>
      <w:divBdr>
        <w:top w:val="none" w:sz="0" w:space="0" w:color="auto"/>
        <w:left w:val="none" w:sz="0" w:space="0" w:color="auto"/>
        <w:bottom w:val="none" w:sz="0" w:space="0" w:color="auto"/>
        <w:right w:val="none" w:sz="0" w:space="0" w:color="auto"/>
      </w:divBdr>
    </w:div>
    <w:div w:id="1696077235">
      <w:bodyDiv w:val="1"/>
      <w:marLeft w:val="0"/>
      <w:marRight w:val="0"/>
      <w:marTop w:val="0"/>
      <w:marBottom w:val="0"/>
      <w:divBdr>
        <w:top w:val="none" w:sz="0" w:space="0" w:color="auto"/>
        <w:left w:val="none" w:sz="0" w:space="0" w:color="auto"/>
        <w:bottom w:val="none" w:sz="0" w:space="0" w:color="auto"/>
        <w:right w:val="none" w:sz="0" w:space="0" w:color="auto"/>
      </w:divBdr>
    </w:div>
    <w:div w:id="1697537701">
      <w:bodyDiv w:val="1"/>
      <w:marLeft w:val="0"/>
      <w:marRight w:val="0"/>
      <w:marTop w:val="0"/>
      <w:marBottom w:val="0"/>
      <w:divBdr>
        <w:top w:val="none" w:sz="0" w:space="0" w:color="auto"/>
        <w:left w:val="none" w:sz="0" w:space="0" w:color="auto"/>
        <w:bottom w:val="none" w:sz="0" w:space="0" w:color="auto"/>
        <w:right w:val="none" w:sz="0" w:space="0" w:color="auto"/>
      </w:divBdr>
    </w:div>
    <w:div w:id="1697735966">
      <w:bodyDiv w:val="1"/>
      <w:marLeft w:val="0"/>
      <w:marRight w:val="0"/>
      <w:marTop w:val="0"/>
      <w:marBottom w:val="0"/>
      <w:divBdr>
        <w:top w:val="none" w:sz="0" w:space="0" w:color="auto"/>
        <w:left w:val="none" w:sz="0" w:space="0" w:color="auto"/>
        <w:bottom w:val="none" w:sz="0" w:space="0" w:color="auto"/>
        <w:right w:val="none" w:sz="0" w:space="0" w:color="auto"/>
      </w:divBdr>
    </w:div>
    <w:div w:id="1702243602">
      <w:bodyDiv w:val="1"/>
      <w:marLeft w:val="0"/>
      <w:marRight w:val="0"/>
      <w:marTop w:val="0"/>
      <w:marBottom w:val="0"/>
      <w:divBdr>
        <w:top w:val="none" w:sz="0" w:space="0" w:color="auto"/>
        <w:left w:val="none" w:sz="0" w:space="0" w:color="auto"/>
        <w:bottom w:val="none" w:sz="0" w:space="0" w:color="auto"/>
        <w:right w:val="none" w:sz="0" w:space="0" w:color="auto"/>
      </w:divBdr>
    </w:div>
    <w:div w:id="1711613583">
      <w:bodyDiv w:val="1"/>
      <w:marLeft w:val="0"/>
      <w:marRight w:val="0"/>
      <w:marTop w:val="0"/>
      <w:marBottom w:val="0"/>
      <w:divBdr>
        <w:top w:val="none" w:sz="0" w:space="0" w:color="auto"/>
        <w:left w:val="none" w:sz="0" w:space="0" w:color="auto"/>
        <w:bottom w:val="none" w:sz="0" w:space="0" w:color="auto"/>
        <w:right w:val="none" w:sz="0" w:space="0" w:color="auto"/>
      </w:divBdr>
    </w:div>
    <w:div w:id="1718434254">
      <w:bodyDiv w:val="1"/>
      <w:marLeft w:val="0"/>
      <w:marRight w:val="0"/>
      <w:marTop w:val="0"/>
      <w:marBottom w:val="0"/>
      <w:divBdr>
        <w:top w:val="none" w:sz="0" w:space="0" w:color="auto"/>
        <w:left w:val="none" w:sz="0" w:space="0" w:color="auto"/>
        <w:bottom w:val="none" w:sz="0" w:space="0" w:color="auto"/>
        <w:right w:val="none" w:sz="0" w:space="0" w:color="auto"/>
      </w:divBdr>
    </w:div>
    <w:div w:id="1720737559">
      <w:bodyDiv w:val="1"/>
      <w:marLeft w:val="0"/>
      <w:marRight w:val="0"/>
      <w:marTop w:val="0"/>
      <w:marBottom w:val="0"/>
      <w:divBdr>
        <w:top w:val="none" w:sz="0" w:space="0" w:color="auto"/>
        <w:left w:val="none" w:sz="0" w:space="0" w:color="auto"/>
        <w:bottom w:val="none" w:sz="0" w:space="0" w:color="auto"/>
        <w:right w:val="none" w:sz="0" w:space="0" w:color="auto"/>
      </w:divBdr>
    </w:div>
    <w:div w:id="1735081567">
      <w:bodyDiv w:val="1"/>
      <w:marLeft w:val="0"/>
      <w:marRight w:val="0"/>
      <w:marTop w:val="0"/>
      <w:marBottom w:val="0"/>
      <w:divBdr>
        <w:top w:val="none" w:sz="0" w:space="0" w:color="auto"/>
        <w:left w:val="none" w:sz="0" w:space="0" w:color="auto"/>
        <w:bottom w:val="none" w:sz="0" w:space="0" w:color="auto"/>
        <w:right w:val="none" w:sz="0" w:space="0" w:color="auto"/>
      </w:divBdr>
    </w:div>
    <w:div w:id="1739473894">
      <w:bodyDiv w:val="1"/>
      <w:marLeft w:val="0"/>
      <w:marRight w:val="0"/>
      <w:marTop w:val="0"/>
      <w:marBottom w:val="0"/>
      <w:divBdr>
        <w:top w:val="none" w:sz="0" w:space="0" w:color="auto"/>
        <w:left w:val="none" w:sz="0" w:space="0" w:color="auto"/>
        <w:bottom w:val="none" w:sz="0" w:space="0" w:color="auto"/>
        <w:right w:val="none" w:sz="0" w:space="0" w:color="auto"/>
      </w:divBdr>
    </w:div>
    <w:div w:id="1740715766">
      <w:bodyDiv w:val="1"/>
      <w:marLeft w:val="0"/>
      <w:marRight w:val="0"/>
      <w:marTop w:val="0"/>
      <w:marBottom w:val="0"/>
      <w:divBdr>
        <w:top w:val="none" w:sz="0" w:space="0" w:color="auto"/>
        <w:left w:val="none" w:sz="0" w:space="0" w:color="auto"/>
        <w:bottom w:val="none" w:sz="0" w:space="0" w:color="auto"/>
        <w:right w:val="none" w:sz="0" w:space="0" w:color="auto"/>
      </w:divBdr>
    </w:div>
    <w:div w:id="1752582279">
      <w:bodyDiv w:val="1"/>
      <w:marLeft w:val="0"/>
      <w:marRight w:val="0"/>
      <w:marTop w:val="0"/>
      <w:marBottom w:val="0"/>
      <w:divBdr>
        <w:top w:val="none" w:sz="0" w:space="0" w:color="auto"/>
        <w:left w:val="none" w:sz="0" w:space="0" w:color="auto"/>
        <w:bottom w:val="none" w:sz="0" w:space="0" w:color="auto"/>
        <w:right w:val="none" w:sz="0" w:space="0" w:color="auto"/>
      </w:divBdr>
    </w:div>
    <w:div w:id="1761829900">
      <w:bodyDiv w:val="1"/>
      <w:marLeft w:val="0"/>
      <w:marRight w:val="0"/>
      <w:marTop w:val="0"/>
      <w:marBottom w:val="0"/>
      <w:divBdr>
        <w:top w:val="none" w:sz="0" w:space="0" w:color="auto"/>
        <w:left w:val="none" w:sz="0" w:space="0" w:color="auto"/>
        <w:bottom w:val="none" w:sz="0" w:space="0" w:color="auto"/>
        <w:right w:val="none" w:sz="0" w:space="0" w:color="auto"/>
      </w:divBdr>
    </w:div>
    <w:div w:id="1762332160">
      <w:bodyDiv w:val="1"/>
      <w:marLeft w:val="0"/>
      <w:marRight w:val="0"/>
      <w:marTop w:val="0"/>
      <w:marBottom w:val="0"/>
      <w:divBdr>
        <w:top w:val="none" w:sz="0" w:space="0" w:color="auto"/>
        <w:left w:val="none" w:sz="0" w:space="0" w:color="auto"/>
        <w:bottom w:val="none" w:sz="0" w:space="0" w:color="auto"/>
        <w:right w:val="none" w:sz="0" w:space="0" w:color="auto"/>
      </w:divBdr>
    </w:div>
    <w:div w:id="1762876006">
      <w:bodyDiv w:val="1"/>
      <w:marLeft w:val="0"/>
      <w:marRight w:val="0"/>
      <w:marTop w:val="0"/>
      <w:marBottom w:val="0"/>
      <w:divBdr>
        <w:top w:val="none" w:sz="0" w:space="0" w:color="auto"/>
        <w:left w:val="none" w:sz="0" w:space="0" w:color="auto"/>
        <w:bottom w:val="none" w:sz="0" w:space="0" w:color="auto"/>
        <w:right w:val="none" w:sz="0" w:space="0" w:color="auto"/>
      </w:divBdr>
    </w:div>
    <w:div w:id="1769035677">
      <w:bodyDiv w:val="1"/>
      <w:marLeft w:val="0"/>
      <w:marRight w:val="0"/>
      <w:marTop w:val="0"/>
      <w:marBottom w:val="0"/>
      <w:divBdr>
        <w:top w:val="none" w:sz="0" w:space="0" w:color="auto"/>
        <w:left w:val="none" w:sz="0" w:space="0" w:color="auto"/>
        <w:bottom w:val="none" w:sz="0" w:space="0" w:color="auto"/>
        <w:right w:val="none" w:sz="0" w:space="0" w:color="auto"/>
      </w:divBdr>
    </w:div>
    <w:div w:id="1770006047">
      <w:bodyDiv w:val="1"/>
      <w:marLeft w:val="0"/>
      <w:marRight w:val="0"/>
      <w:marTop w:val="0"/>
      <w:marBottom w:val="0"/>
      <w:divBdr>
        <w:top w:val="none" w:sz="0" w:space="0" w:color="auto"/>
        <w:left w:val="none" w:sz="0" w:space="0" w:color="auto"/>
        <w:bottom w:val="none" w:sz="0" w:space="0" w:color="auto"/>
        <w:right w:val="none" w:sz="0" w:space="0" w:color="auto"/>
      </w:divBdr>
    </w:div>
    <w:div w:id="1779134386">
      <w:bodyDiv w:val="1"/>
      <w:marLeft w:val="0"/>
      <w:marRight w:val="0"/>
      <w:marTop w:val="0"/>
      <w:marBottom w:val="0"/>
      <w:divBdr>
        <w:top w:val="none" w:sz="0" w:space="0" w:color="auto"/>
        <w:left w:val="none" w:sz="0" w:space="0" w:color="auto"/>
        <w:bottom w:val="none" w:sz="0" w:space="0" w:color="auto"/>
        <w:right w:val="none" w:sz="0" w:space="0" w:color="auto"/>
      </w:divBdr>
    </w:div>
    <w:div w:id="1779912492">
      <w:bodyDiv w:val="1"/>
      <w:marLeft w:val="0"/>
      <w:marRight w:val="0"/>
      <w:marTop w:val="0"/>
      <w:marBottom w:val="0"/>
      <w:divBdr>
        <w:top w:val="none" w:sz="0" w:space="0" w:color="auto"/>
        <w:left w:val="none" w:sz="0" w:space="0" w:color="auto"/>
        <w:bottom w:val="none" w:sz="0" w:space="0" w:color="auto"/>
        <w:right w:val="none" w:sz="0" w:space="0" w:color="auto"/>
      </w:divBdr>
    </w:div>
    <w:div w:id="1796829194">
      <w:bodyDiv w:val="1"/>
      <w:marLeft w:val="0"/>
      <w:marRight w:val="0"/>
      <w:marTop w:val="0"/>
      <w:marBottom w:val="0"/>
      <w:divBdr>
        <w:top w:val="none" w:sz="0" w:space="0" w:color="auto"/>
        <w:left w:val="none" w:sz="0" w:space="0" w:color="auto"/>
        <w:bottom w:val="none" w:sz="0" w:space="0" w:color="auto"/>
        <w:right w:val="none" w:sz="0" w:space="0" w:color="auto"/>
      </w:divBdr>
    </w:div>
    <w:div w:id="1800493934">
      <w:bodyDiv w:val="1"/>
      <w:marLeft w:val="0"/>
      <w:marRight w:val="0"/>
      <w:marTop w:val="0"/>
      <w:marBottom w:val="0"/>
      <w:divBdr>
        <w:top w:val="none" w:sz="0" w:space="0" w:color="auto"/>
        <w:left w:val="none" w:sz="0" w:space="0" w:color="auto"/>
        <w:bottom w:val="none" w:sz="0" w:space="0" w:color="auto"/>
        <w:right w:val="none" w:sz="0" w:space="0" w:color="auto"/>
      </w:divBdr>
    </w:div>
    <w:div w:id="1806849349">
      <w:bodyDiv w:val="1"/>
      <w:marLeft w:val="0"/>
      <w:marRight w:val="0"/>
      <w:marTop w:val="0"/>
      <w:marBottom w:val="0"/>
      <w:divBdr>
        <w:top w:val="none" w:sz="0" w:space="0" w:color="auto"/>
        <w:left w:val="none" w:sz="0" w:space="0" w:color="auto"/>
        <w:bottom w:val="none" w:sz="0" w:space="0" w:color="auto"/>
        <w:right w:val="none" w:sz="0" w:space="0" w:color="auto"/>
      </w:divBdr>
    </w:div>
    <w:div w:id="1812479438">
      <w:bodyDiv w:val="1"/>
      <w:marLeft w:val="0"/>
      <w:marRight w:val="0"/>
      <w:marTop w:val="0"/>
      <w:marBottom w:val="0"/>
      <w:divBdr>
        <w:top w:val="none" w:sz="0" w:space="0" w:color="auto"/>
        <w:left w:val="none" w:sz="0" w:space="0" w:color="auto"/>
        <w:bottom w:val="none" w:sz="0" w:space="0" w:color="auto"/>
        <w:right w:val="none" w:sz="0" w:space="0" w:color="auto"/>
      </w:divBdr>
    </w:div>
    <w:div w:id="1820615200">
      <w:bodyDiv w:val="1"/>
      <w:marLeft w:val="0"/>
      <w:marRight w:val="0"/>
      <w:marTop w:val="0"/>
      <w:marBottom w:val="0"/>
      <w:divBdr>
        <w:top w:val="none" w:sz="0" w:space="0" w:color="auto"/>
        <w:left w:val="none" w:sz="0" w:space="0" w:color="auto"/>
        <w:bottom w:val="none" w:sz="0" w:space="0" w:color="auto"/>
        <w:right w:val="none" w:sz="0" w:space="0" w:color="auto"/>
      </w:divBdr>
    </w:div>
    <w:div w:id="1820879659">
      <w:bodyDiv w:val="1"/>
      <w:marLeft w:val="0"/>
      <w:marRight w:val="0"/>
      <w:marTop w:val="0"/>
      <w:marBottom w:val="0"/>
      <w:divBdr>
        <w:top w:val="none" w:sz="0" w:space="0" w:color="auto"/>
        <w:left w:val="none" w:sz="0" w:space="0" w:color="auto"/>
        <w:bottom w:val="none" w:sz="0" w:space="0" w:color="auto"/>
        <w:right w:val="none" w:sz="0" w:space="0" w:color="auto"/>
      </w:divBdr>
    </w:div>
    <w:div w:id="1821381139">
      <w:bodyDiv w:val="1"/>
      <w:marLeft w:val="0"/>
      <w:marRight w:val="0"/>
      <w:marTop w:val="0"/>
      <w:marBottom w:val="0"/>
      <w:divBdr>
        <w:top w:val="none" w:sz="0" w:space="0" w:color="auto"/>
        <w:left w:val="none" w:sz="0" w:space="0" w:color="auto"/>
        <w:bottom w:val="none" w:sz="0" w:space="0" w:color="auto"/>
        <w:right w:val="none" w:sz="0" w:space="0" w:color="auto"/>
      </w:divBdr>
    </w:div>
    <w:div w:id="1837190190">
      <w:bodyDiv w:val="1"/>
      <w:marLeft w:val="0"/>
      <w:marRight w:val="0"/>
      <w:marTop w:val="0"/>
      <w:marBottom w:val="0"/>
      <w:divBdr>
        <w:top w:val="none" w:sz="0" w:space="0" w:color="auto"/>
        <w:left w:val="none" w:sz="0" w:space="0" w:color="auto"/>
        <w:bottom w:val="none" w:sz="0" w:space="0" w:color="auto"/>
        <w:right w:val="none" w:sz="0" w:space="0" w:color="auto"/>
      </w:divBdr>
    </w:div>
    <w:div w:id="1837452647">
      <w:bodyDiv w:val="1"/>
      <w:marLeft w:val="0"/>
      <w:marRight w:val="0"/>
      <w:marTop w:val="0"/>
      <w:marBottom w:val="0"/>
      <w:divBdr>
        <w:top w:val="none" w:sz="0" w:space="0" w:color="auto"/>
        <w:left w:val="none" w:sz="0" w:space="0" w:color="auto"/>
        <w:bottom w:val="none" w:sz="0" w:space="0" w:color="auto"/>
        <w:right w:val="none" w:sz="0" w:space="0" w:color="auto"/>
      </w:divBdr>
    </w:div>
    <w:div w:id="1850174696">
      <w:bodyDiv w:val="1"/>
      <w:marLeft w:val="0"/>
      <w:marRight w:val="0"/>
      <w:marTop w:val="0"/>
      <w:marBottom w:val="0"/>
      <w:divBdr>
        <w:top w:val="none" w:sz="0" w:space="0" w:color="auto"/>
        <w:left w:val="none" w:sz="0" w:space="0" w:color="auto"/>
        <w:bottom w:val="none" w:sz="0" w:space="0" w:color="auto"/>
        <w:right w:val="none" w:sz="0" w:space="0" w:color="auto"/>
      </w:divBdr>
    </w:div>
    <w:div w:id="1850365596">
      <w:bodyDiv w:val="1"/>
      <w:marLeft w:val="0"/>
      <w:marRight w:val="0"/>
      <w:marTop w:val="0"/>
      <w:marBottom w:val="0"/>
      <w:divBdr>
        <w:top w:val="none" w:sz="0" w:space="0" w:color="auto"/>
        <w:left w:val="none" w:sz="0" w:space="0" w:color="auto"/>
        <w:bottom w:val="none" w:sz="0" w:space="0" w:color="auto"/>
        <w:right w:val="none" w:sz="0" w:space="0" w:color="auto"/>
      </w:divBdr>
    </w:div>
    <w:div w:id="1857890404">
      <w:bodyDiv w:val="1"/>
      <w:marLeft w:val="0"/>
      <w:marRight w:val="0"/>
      <w:marTop w:val="0"/>
      <w:marBottom w:val="0"/>
      <w:divBdr>
        <w:top w:val="none" w:sz="0" w:space="0" w:color="auto"/>
        <w:left w:val="none" w:sz="0" w:space="0" w:color="auto"/>
        <w:bottom w:val="none" w:sz="0" w:space="0" w:color="auto"/>
        <w:right w:val="none" w:sz="0" w:space="0" w:color="auto"/>
      </w:divBdr>
    </w:div>
    <w:div w:id="1858540373">
      <w:bodyDiv w:val="1"/>
      <w:marLeft w:val="0"/>
      <w:marRight w:val="0"/>
      <w:marTop w:val="0"/>
      <w:marBottom w:val="0"/>
      <w:divBdr>
        <w:top w:val="none" w:sz="0" w:space="0" w:color="auto"/>
        <w:left w:val="none" w:sz="0" w:space="0" w:color="auto"/>
        <w:bottom w:val="none" w:sz="0" w:space="0" w:color="auto"/>
        <w:right w:val="none" w:sz="0" w:space="0" w:color="auto"/>
      </w:divBdr>
    </w:div>
    <w:div w:id="1859809705">
      <w:bodyDiv w:val="1"/>
      <w:marLeft w:val="0"/>
      <w:marRight w:val="0"/>
      <w:marTop w:val="0"/>
      <w:marBottom w:val="0"/>
      <w:divBdr>
        <w:top w:val="none" w:sz="0" w:space="0" w:color="auto"/>
        <w:left w:val="none" w:sz="0" w:space="0" w:color="auto"/>
        <w:bottom w:val="none" w:sz="0" w:space="0" w:color="auto"/>
        <w:right w:val="none" w:sz="0" w:space="0" w:color="auto"/>
      </w:divBdr>
    </w:div>
    <w:div w:id="1868368324">
      <w:bodyDiv w:val="1"/>
      <w:marLeft w:val="0"/>
      <w:marRight w:val="0"/>
      <w:marTop w:val="0"/>
      <w:marBottom w:val="0"/>
      <w:divBdr>
        <w:top w:val="none" w:sz="0" w:space="0" w:color="auto"/>
        <w:left w:val="none" w:sz="0" w:space="0" w:color="auto"/>
        <w:bottom w:val="none" w:sz="0" w:space="0" w:color="auto"/>
        <w:right w:val="none" w:sz="0" w:space="0" w:color="auto"/>
      </w:divBdr>
    </w:div>
    <w:div w:id="1870099989">
      <w:bodyDiv w:val="1"/>
      <w:marLeft w:val="0"/>
      <w:marRight w:val="0"/>
      <w:marTop w:val="0"/>
      <w:marBottom w:val="0"/>
      <w:divBdr>
        <w:top w:val="none" w:sz="0" w:space="0" w:color="auto"/>
        <w:left w:val="none" w:sz="0" w:space="0" w:color="auto"/>
        <w:bottom w:val="none" w:sz="0" w:space="0" w:color="auto"/>
        <w:right w:val="none" w:sz="0" w:space="0" w:color="auto"/>
      </w:divBdr>
    </w:div>
    <w:div w:id="1879781760">
      <w:bodyDiv w:val="1"/>
      <w:marLeft w:val="0"/>
      <w:marRight w:val="0"/>
      <w:marTop w:val="0"/>
      <w:marBottom w:val="0"/>
      <w:divBdr>
        <w:top w:val="none" w:sz="0" w:space="0" w:color="auto"/>
        <w:left w:val="none" w:sz="0" w:space="0" w:color="auto"/>
        <w:bottom w:val="none" w:sz="0" w:space="0" w:color="auto"/>
        <w:right w:val="none" w:sz="0" w:space="0" w:color="auto"/>
      </w:divBdr>
    </w:div>
    <w:div w:id="1882204553">
      <w:bodyDiv w:val="1"/>
      <w:marLeft w:val="0"/>
      <w:marRight w:val="0"/>
      <w:marTop w:val="0"/>
      <w:marBottom w:val="0"/>
      <w:divBdr>
        <w:top w:val="none" w:sz="0" w:space="0" w:color="auto"/>
        <w:left w:val="none" w:sz="0" w:space="0" w:color="auto"/>
        <w:bottom w:val="none" w:sz="0" w:space="0" w:color="auto"/>
        <w:right w:val="none" w:sz="0" w:space="0" w:color="auto"/>
      </w:divBdr>
    </w:div>
    <w:div w:id="1889956394">
      <w:bodyDiv w:val="1"/>
      <w:marLeft w:val="0"/>
      <w:marRight w:val="0"/>
      <w:marTop w:val="0"/>
      <w:marBottom w:val="0"/>
      <w:divBdr>
        <w:top w:val="none" w:sz="0" w:space="0" w:color="auto"/>
        <w:left w:val="none" w:sz="0" w:space="0" w:color="auto"/>
        <w:bottom w:val="none" w:sz="0" w:space="0" w:color="auto"/>
        <w:right w:val="none" w:sz="0" w:space="0" w:color="auto"/>
      </w:divBdr>
    </w:div>
    <w:div w:id="1891261062">
      <w:bodyDiv w:val="1"/>
      <w:marLeft w:val="0"/>
      <w:marRight w:val="0"/>
      <w:marTop w:val="0"/>
      <w:marBottom w:val="0"/>
      <w:divBdr>
        <w:top w:val="none" w:sz="0" w:space="0" w:color="auto"/>
        <w:left w:val="none" w:sz="0" w:space="0" w:color="auto"/>
        <w:bottom w:val="none" w:sz="0" w:space="0" w:color="auto"/>
        <w:right w:val="none" w:sz="0" w:space="0" w:color="auto"/>
      </w:divBdr>
    </w:div>
    <w:div w:id="1893735179">
      <w:bodyDiv w:val="1"/>
      <w:marLeft w:val="0"/>
      <w:marRight w:val="0"/>
      <w:marTop w:val="0"/>
      <w:marBottom w:val="0"/>
      <w:divBdr>
        <w:top w:val="none" w:sz="0" w:space="0" w:color="auto"/>
        <w:left w:val="none" w:sz="0" w:space="0" w:color="auto"/>
        <w:bottom w:val="none" w:sz="0" w:space="0" w:color="auto"/>
        <w:right w:val="none" w:sz="0" w:space="0" w:color="auto"/>
      </w:divBdr>
    </w:div>
    <w:div w:id="1895694995">
      <w:bodyDiv w:val="1"/>
      <w:marLeft w:val="0"/>
      <w:marRight w:val="0"/>
      <w:marTop w:val="0"/>
      <w:marBottom w:val="0"/>
      <w:divBdr>
        <w:top w:val="none" w:sz="0" w:space="0" w:color="auto"/>
        <w:left w:val="none" w:sz="0" w:space="0" w:color="auto"/>
        <w:bottom w:val="none" w:sz="0" w:space="0" w:color="auto"/>
        <w:right w:val="none" w:sz="0" w:space="0" w:color="auto"/>
      </w:divBdr>
    </w:div>
    <w:div w:id="1898785640">
      <w:bodyDiv w:val="1"/>
      <w:marLeft w:val="0"/>
      <w:marRight w:val="0"/>
      <w:marTop w:val="0"/>
      <w:marBottom w:val="0"/>
      <w:divBdr>
        <w:top w:val="none" w:sz="0" w:space="0" w:color="auto"/>
        <w:left w:val="none" w:sz="0" w:space="0" w:color="auto"/>
        <w:bottom w:val="none" w:sz="0" w:space="0" w:color="auto"/>
        <w:right w:val="none" w:sz="0" w:space="0" w:color="auto"/>
      </w:divBdr>
    </w:div>
    <w:div w:id="1906643264">
      <w:bodyDiv w:val="1"/>
      <w:marLeft w:val="0"/>
      <w:marRight w:val="0"/>
      <w:marTop w:val="0"/>
      <w:marBottom w:val="0"/>
      <w:divBdr>
        <w:top w:val="none" w:sz="0" w:space="0" w:color="auto"/>
        <w:left w:val="none" w:sz="0" w:space="0" w:color="auto"/>
        <w:bottom w:val="none" w:sz="0" w:space="0" w:color="auto"/>
        <w:right w:val="none" w:sz="0" w:space="0" w:color="auto"/>
      </w:divBdr>
    </w:div>
    <w:div w:id="1915044789">
      <w:bodyDiv w:val="1"/>
      <w:marLeft w:val="0"/>
      <w:marRight w:val="0"/>
      <w:marTop w:val="0"/>
      <w:marBottom w:val="0"/>
      <w:divBdr>
        <w:top w:val="none" w:sz="0" w:space="0" w:color="auto"/>
        <w:left w:val="none" w:sz="0" w:space="0" w:color="auto"/>
        <w:bottom w:val="none" w:sz="0" w:space="0" w:color="auto"/>
        <w:right w:val="none" w:sz="0" w:space="0" w:color="auto"/>
      </w:divBdr>
    </w:div>
    <w:div w:id="1918705055">
      <w:bodyDiv w:val="1"/>
      <w:marLeft w:val="0"/>
      <w:marRight w:val="0"/>
      <w:marTop w:val="0"/>
      <w:marBottom w:val="0"/>
      <w:divBdr>
        <w:top w:val="none" w:sz="0" w:space="0" w:color="auto"/>
        <w:left w:val="none" w:sz="0" w:space="0" w:color="auto"/>
        <w:bottom w:val="none" w:sz="0" w:space="0" w:color="auto"/>
        <w:right w:val="none" w:sz="0" w:space="0" w:color="auto"/>
      </w:divBdr>
    </w:div>
    <w:div w:id="1927761691">
      <w:bodyDiv w:val="1"/>
      <w:marLeft w:val="0"/>
      <w:marRight w:val="0"/>
      <w:marTop w:val="0"/>
      <w:marBottom w:val="0"/>
      <w:divBdr>
        <w:top w:val="none" w:sz="0" w:space="0" w:color="auto"/>
        <w:left w:val="none" w:sz="0" w:space="0" w:color="auto"/>
        <w:bottom w:val="none" w:sz="0" w:space="0" w:color="auto"/>
        <w:right w:val="none" w:sz="0" w:space="0" w:color="auto"/>
      </w:divBdr>
    </w:div>
    <w:div w:id="1970043271">
      <w:bodyDiv w:val="1"/>
      <w:marLeft w:val="0"/>
      <w:marRight w:val="0"/>
      <w:marTop w:val="0"/>
      <w:marBottom w:val="0"/>
      <w:divBdr>
        <w:top w:val="none" w:sz="0" w:space="0" w:color="auto"/>
        <w:left w:val="none" w:sz="0" w:space="0" w:color="auto"/>
        <w:bottom w:val="none" w:sz="0" w:space="0" w:color="auto"/>
        <w:right w:val="none" w:sz="0" w:space="0" w:color="auto"/>
      </w:divBdr>
    </w:div>
    <w:div w:id="1976981742">
      <w:bodyDiv w:val="1"/>
      <w:marLeft w:val="0"/>
      <w:marRight w:val="0"/>
      <w:marTop w:val="0"/>
      <w:marBottom w:val="0"/>
      <w:divBdr>
        <w:top w:val="none" w:sz="0" w:space="0" w:color="auto"/>
        <w:left w:val="none" w:sz="0" w:space="0" w:color="auto"/>
        <w:bottom w:val="none" w:sz="0" w:space="0" w:color="auto"/>
        <w:right w:val="none" w:sz="0" w:space="0" w:color="auto"/>
      </w:divBdr>
    </w:div>
    <w:div w:id="1980457939">
      <w:bodyDiv w:val="1"/>
      <w:marLeft w:val="0"/>
      <w:marRight w:val="0"/>
      <w:marTop w:val="0"/>
      <w:marBottom w:val="0"/>
      <w:divBdr>
        <w:top w:val="none" w:sz="0" w:space="0" w:color="auto"/>
        <w:left w:val="none" w:sz="0" w:space="0" w:color="auto"/>
        <w:bottom w:val="none" w:sz="0" w:space="0" w:color="auto"/>
        <w:right w:val="none" w:sz="0" w:space="0" w:color="auto"/>
      </w:divBdr>
    </w:div>
    <w:div w:id="1983272320">
      <w:bodyDiv w:val="1"/>
      <w:marLeft w:val="0"/>
      <w:marRight w:val="0"/>
      <w:marTop w:val="0"/>
      <w:marBottom w:val="0"/>
      <w:divBdr>
        <w:top w:val="none" w:sz="0" w:space="0" w:color="auto"/>
        <w:left w:val="none" w:sz="0" w:space="0" w:color="auto"/>
        <w:bottom w:val="none" w:sz="0" w:space="0" w:color="auto"/>
        <w:right w:val="none" w:sz="0" w:space="0" w:color="auto"/>
      </w:divBdr>
    </w:div>
    <w:div w:id="1991010258">
      <w:bodyDiv w:val="1"/>
      <w:marLeft w:val="0"/>
      <w:marRight w:val="0"/>
      <w:marTop w:val="0"/>
      <w:marBottom w:val="0"/>
      <w:divBdr>
        <w:top w:val="none" w:sz="0" w:space="0" w:color="auto"/>
        <w:left w:val="none" w:sz="0" w:space="0" w:color="auto"/>
        <w:bottom w:val="none" w:sz="0" w:space="0" w:color="auto"/>
        <w:right w:val="none" w:sz="0" w:space="0" w:color="auto"/>
      </w:divBdr>
    </w:div>
    <w:div w:id="1996104668">
      <w:bodyDiv w:val="1"/>
      <w:marLeft w:val="0"/>
      <w:marRight w:val="0"/>
      <w:marTop w:val="0"/>
      <w:marBottom w:val="0"/>
      <w:divBdr>
        <w:top w:val="none" w:sz="0" w:space="0" w:color="auto"/>
        <w:left w:val="none" w:sz="0" w:space="0" w:color="auto"/>
        <w:bottom w:val="none" w:sz="0" w:space="0" w:color="auto"/>
        <w:right w:val="none" w:sz="0" w:space="0" w:color="auto"/>
      </w:divBdr>
    </w:div>
    <w:div w:id="2001421441">
      <w:bodyDiv w:val="1"/>
      <w:marLeft w:val="0"/>
      <w:marRight w:val="0"/>
      <w:marTop w:val="0"/>
      <w:marBottom w:val="0"/>
      <w:divBdr>
        <w:top w:val="none" w:sz="0" w:space="0" w:color="auto"/>
        <w:left w:val="none" w:sz="0" w:space="0" w:color="auto"/>
        <w:bottom w:val="none" w:sz="0" w:space="0" w:color="auto"/>
        <w:right w:val="none" w:sz="0" w:space="0" w:color="auto"/>
      </w:divBdr>
    </w:div>
    <w:div w:id="2008433940">
      <w:bodyDiv w:val="1"/>
      <w:marLeft w:val="0"/>
      <w:marRight w:val="0"/>
      <w:marTop w:val="0"/>
      <w:marBottom w:val="0"/>
      <w:divBdr>
        <w:top w:val="none" w:sz="0" w:space="0" w:color="auto"/>
        <w:left w:val="none" w:sz="0" w:space="0" w:color="auto"/>
        <w:bottom w:val="none" w:sz="0" w:space="0" w:color="auto"/>
        <w:right w:val="none" w:sz="0" w:space="0" w:color="auto"/>
      </w:divBdr>
    </w:div>
    <w:div w:id="2012247207">
      <w:bodyDiv w:val="1"/>
      <w:marLeft w:val="0"/>
      <w:marRight w:val="0"/>
      <w:marTop w:val="0"/>
      <w:marBottom w:val="0"/>
      <w:divBdr>
        <w:top w:val="none" w:sz="0" w:space="0" w:color="auto"/>
        <w:left w:val="none" w:sz="0" w:space="0" w:color="auto"/>
        <w:bottom w:val="none" w:sz="0" w:space="0" w:color="auto"/>
        <w:right w:val="none" w:sz="0" w:space="0" w:color="auto"/>
      </w:divBdr>
    </w:div>
    <w:div w:id="2016498682">
      <w:bodyDiv w:val="1"/>
      <w:marLeft w:val="0"/>
      <w:marRight w:val="0"/>
      <w:marTop w:val="0"/>
      <w:marBottom w:val="0"/>
      <w:divBdr>
        <w:top w:val="none" w:sz="0" w:space="0" w:color="auto"/>
        <w:left w:val="none" w:sz="0" w:space="0" w:color="auto"/>
        <w:bottom w:val="none" w:sz="0" w:space="0" w:color="auto"/>
        <w:right w:val="none" w:sz="0" w:space="0" w:color="auto"/>
      </w:divBdr>
    </w:div>
    <w:div w:id="2019967329">
      <w:bodyDiv w:val="1"/>
      <w:marLeft w:val="0"/>
      <w:marRight w:val="0"/>
      <w:marTop w:val="0"/>
      <w:marBottom w:val="0"/>
      <w:divBdr>
        <w:top w:val="none" w:sz="0" w:space="0" w:color="auto"/>
        <w:left w:val="none" w:sz="0" w:space="0" w:color="auto"/>
        <w:bottom w:val="none" w:sz="0" w:space="0" w:color="auto"/>
        <w:right w:val="none" w:sz="0" w:space="0" w:color="auto"/>
      </w:divBdr>
    </w:div>
    <w:div w:id="2041279116">
      <w:bodyDiv w:val="1"/>
      <w:marLeft w:val="0"/>
      <w:marRight w:val="0"/>
      <w:marTop w:val="0"/>
      <w:marBottom w:val="0"/>
      <w:divBdr>
        <w:top w:val="none" w:sz="0" w:space="0" w:color="auto"/>
        <w:left w:val="none" w:sz="0" w:space="0" w:color="auto"/>
        <w:bottom w:val="none" w:sz="0" w:space="0" w:color="auto"/>
        <w:right w:val="none" w:sz="0" w:space="0" w:color="auto"/>
      </w:divBdr>
    </w:div>
    <w:div w:id="2043288406">
      <w:bodyDiv w:val="1"/>
      <w:marLeft w:val="0"/>
      <w:marRight w:val="0"/>
      <w:marTop w:val="0"/>
      <w:marBottom w:val="0"/>
      <w:divBdr>
        <w:top w:val="none" w:sz="0" w:space="0" w:color="auto"/>
        <w:left w:val="none" w:sz="0" w:space="0" w:color="auto"/>
        <w:bottom w:val="none" w:sz="0" w:space="0" w:color="auto"/>
        <w:right w:val="none" w:sz="0" w:space="0" w:color="auto"/>
      </w:divBdr>
    </w:div>
    <w:div w:id="2054188858">
      <w:bodyDiv w:val="1"/>
      <w:marLeft w:val="0"/>
      <w:marRight w:val="0"/>
      <w:marTop w:val="0"/>
      <w:marBottom w:val="0"/>
      <w:divBdr>
        <w:top w:val="none" w:sz="0" w:space="0" w:color="auto"/>
        <w:left w:val="none" w:sz="0" w:space="0" w:color="auto"/>
        <w:bottom w:val="none" w:sz="0" w:space="0" w:color="auto"/>
        <w:right w:val="none" w:sz="0" w:space="0" w:color="auto"/>
      </w:divBdr>
    </w:div>
    <w:div w:id="2054382059">
      <w:bodyDiv w:val="1"/>
      <w:marLeft w:val="0"/>
      <w:marRight w:val="0"/>
      <w:marTop w:val="0"/>
      <w:marBottom w:val="0"/>
      <w:divBdr>
        <w:top w:val="none" w:sz="0" w:space="0" w:color="auto"/>
        <w:left w:val="none" w:sz="0" w:space="0" w:color="auto"/>
        <w:bottom w:val="none" w:sz="0" w:space="0" w:color="auto"/>
        <w:right w:val="none" w:sz="0" w:space="0" w:color="auto"/>
      </w:divBdr>
    </w:div>
    <w:div w:id="2060278390">
      <w:bodyDiv w:val="1"/>
      <w:marLeft w:val="0"/>
      <w:marRight w:val="0"/>
      <w:marTop w:val="0"/>
      <w:marBottom w:val="0"/>
      <w:divBdr>
        <w:top w:val="none" w:sz="0" w:space="0" w:color="auto"/>
        <w:left w:val="none" w:sz="0" w:space="0" w:color="auto"/>
        <w:bottom w:val="none" w:sz="0" w:space="0" w:color="auto"/>
        <w:right w:val="none" w:sz="0" w:space="0" w:color="auto"/>
      </w:divBdr>
    </w:div>
    <w:div w:id="2060353089">
      <w:bodyDiv w:val="1"/>
      <w:marLeft w:val="0"/>
      <w:marRight w:val="0"/>
      <w:marTop w:val="0"/>
      <w:marBottom w:val="0"/>
      <w:divBdr>
        <w:top w:val="none" w:sz="0" w:space="0" w:color="auto"/>
        <w:left w:val="none" w:sz="0" w:space="0" w:color="auto"/>
        <w:bottom w:val="none" w:sz="0" w:space="0" w:color="auto"/>
        <w:right w:val="none" w:sz="0" w:space="0" w:color="auto"/>
      </w:divBdr>
    </w:div>
    <w:div w:id="2070764371">
      <w:bodyDiv w:val="1"/>
      <w:marLeft w:val="0"/>
      <w:marRight w:val="0"/>
      <w:marTop w:val="0"/>
      <w:marBottom w:val="0"/>
      <w:divBdr>
        <w:top w:val="none" w:sz="0" w:space="0" w:color="auto"/>
        <w:left w:val="none" w:sz="0" w:space="0" w:color="auto"/>
        <w:bottom w:val="none" w:sz="0" w:space="0" w:color="auto"/>
        <w:right w:val="none" w:sz="0" w:space="0" w:color="auto"/>
      </w:divBdr>
    </w:div>
    <w:div w:id="2076276940">
      <w:bodyDiv w:val="1"/>
      <w:marLeft w:val="0"/>
      <w:marRight w:val="0"/>
      <w:marTop w:val="0"/>
      <w:marBottom w:val="0"/>
      <w:divBdr>
        <w:top w:val="none" w:sz="0" w:space="0" w:color="auto"/>
        <w:left w:val="none" w:sz="0" w:space="0" w:color="auto"/>
        <w:bottom w:val="none" w:sz="0" w:space="0" w:color="auto"/>
        <w:right w:val="none" w:sz="0" w:space="0" w:color="auto"/>
      </w:divBdr>
    </w:div>
    <w:div w:id="2079471821">
      <w:bodyDiv w:val="1"/>
      <w:marLeft w:val="0"/>
      <w:marRight w:val="0"/>
      <w:marTop w:val="0"/>
      <w:marBottom w:val="0"/>
      <w:divBdr>
        <w:top w:val="none" w:sz="0" w:space="0" w:color="auto"/>
        <w:left w:val="none" w:sz="0" w:space="0" w:color="auto"/>
        <w:bottom w:val="none" w:sz="0" w:space="0" w:color="auto"/>
        <w:right w:val="none" w:sz="0" w:space="0" w:color="auto"/>
      </w:divBdr>
    </w:div>
    <w:div w:id="2080319863">
      <w:bodyDiv w:val="1"/>
      <w:marLeft w:val="0"/>
      <w:marRight w:val="0"/>
      <w:marTop w:val="0"/>
      <w:marBottom w:val="0"/>
      <w:divBdr>
        <w:top w:val="none" w:sz="0" w:space="0" w:color="auto"/>
        <w:left w:val="none" w:sz="0" w:space="0" w:color="auto"/>
        <w:bottom w:val="none" w:sz="0" w:space="0" w:color="auto"/>
        <w:right w:val="none" w:sz="0" w:space="0" w:color="auto"/>
      </w:divBdr>
    </w:div>
    <w:div w:id="2081246467">
      <w:bodyDiv w:val="1"/>
      <w:marLeft w:val="0"/>
      <w:marRight w:val="0"/>
      <w:marTop w:val="0"/>
      <w:marBottom w:val="0"/>
      <w:divBdr>
        <w:top w:val="none" w:sz="0" w:space="0" w:color="auto"/>
        <w:left w:val="none" w:sz="0" w:space="0" w:color="auto"/>
        <w:bottom w:val="none" w:sz="0" w:space="0" w:color="auto"/>
        <w:right w:val="none" w:sz="0" w:space="0" w:color="auto"/>
      </w:divBdr>
    </w:div>
    <w:div w:id="2086947600">
      <w:bodyDiv w:val="1"/>
      <w:marLeft w:val="0"/>
      <w:marRight w:val="0"/>
      <w:marTop w:val="0"/>
      <w:marBottom w:val="0"/>
      <w:divBdr>
        <w:top w:val="none" w:sz="0" w:space="0" w:color="auto"/>
        <w:left w:val="none" w:sz="0" w:space="0" w:color="auto"/>
        <w:bottom w:val="none" w:sz="0" w:space="0" w:color="auto"/>
        <w:right w:val="none" w:sz="0" w:space="0" w:color="auto"/>
      </w:divBdr>
    </w:div>
    <w:div w:id="2090731530">
      <w:bodyDiv w:val="1"/>
      <w:marLeft w:val="0"/>
      <w:marRight w:val="0"/>
      <w:marTop w:val="0"/>
      <w:marBottom w:val="0"/>
      <w:divBdr>
        <w:top w:val="none" w:sz="0" w:space="0" w:color="auto"/>
        <w:left w:val="none" w:sz="0" w:space="0" w:color="auto"/>
        <w:bottom w:val="none" w:sz="0" w:space="0" w:color="auto"/>
        <w:right w:val="none" w:sz="0" w:space="0" w:color="auto"/>
      </w:divBdr>
    </w:div>
    <w:div w:id="2094432164">
      <w:bodyDiv w:val="1"/>
      <w:marLeft w:val="0"/>
      <w:marRight w:val="0"/>
      <w:marTop w:val="0"/>
      <w:marBottom w:val="0"/>
      <w:divBdr>
        <w:top w:val="none" w:sz="0" w:space="0" w:color="auto"/>
        <w:left w:val="none" w:sz="0" w:space="0" w:color="auto"/>
        <w:bottom w:val="none" w:sz="0" w:space="0" w:color="auto"/>
        <w:right w:val="none" w:sz="0" w:space="0" w:color="auto"/>
      </w:divBdr>
    </w:div>
    <w:div w:id="2132481072">
      <w:bodyDiv w:val="1"/>
      <w:marLeft w:val="0"/>
      <w:marRight w:val="0"/>
      <w:marTop w:val="0"/>
      <w:marBottom w:val="0"/>
      <w:divBdr>
        <w:top w:val="none" w:sz="0" w:space="0" w:color="auto"/>
        <w:left w:val="none" w:sz="0" w:space="0" w:color="auto"/>
        <w:bottom w:val="none" w:sz="0" w:space="0" w:color="auto"/>
        <w:right w:val="none" w:sz="0" w:space="0" w:color="auto"/>
      </w:divBdr>
    </w:div>
    <w:div w:id="2133555174">
      <w:bodyDiv w:val="1"/>
      <w:marLeft w:val="0"/>
      <w:marRight w:val="0"/>
      <w:marTop w:val="0"/>
      <w:marBottom w:val="0"/>
      <w:divBdr>
        <w:top w:val="none" w:sz="0" w:space="0" w:color="auto"/>
        <w:left w:val="none" w:sz="0" w:space="0" w:color="auto"/>
        <w:bottom w:val="none" w:sz="0" w:space="0" w:color="auto"/>
        <w:right w:val="none" w:sz="0" w:space="0" w:color="auto"/>
      </w:divBdr>
    </w:div>
    <w:div w:id="2133861846">
      <w:bodyDiv w:val="1"/>
      <w:marLeft w:val="0"/>
      <w:marRight w:val="0"/>
      <w:marTop w:val="0"/>
      <w:marBottom w:val="0"/>
      <w:divBdr>
        <w:top w:val="none" w:sz="0" w:space="0" w:color="auto"/>
        <w:left w:val="none" w:sz="0" w:space="0" w:color="auto"/>
        <w:bottom w:val="none" w:sz="0" w:space="0" w:color="auto"/>
        <w:right w:val="none" w:sz="0" w:space="0" w:color="auto"/>
      </w:divBdr>
    </w:div>
    <w:div w:id="2139832746">
      <w:bodyDiv w:val="1"/>
      <w:marLeft w:val="0"/>
      <w:marRight w:val="0"/>
      <w:marTop w:val="0"/>
      <w:marBottom w:val="0"/>
      <w:divBdr>
        <w:top w:val="none" w:sz="0" w:space="0" w:color="auto"/>
        <w:left w:val="none" w:sz="0" w:space="0" w:color="auto"/>
        <w:bottom w:val="none" w:sz="0" w:space="0" w:color="auto"/>
        <w:right w:val="none" w:sz="0" w:space="0" w:color="auto"/>
      </w:divBdr>
    </w:div>
    <w:div w:id="2144501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file:///Y:\&#1055;&#1091;&#1083;%20&#1086;&#1073;&#1084;&#1077;&#1085;&#1072;\&#1052;&#1040;&#1064;&#1041;&#1070;&#1056;&#1054;\&#1082;&#1086;&#1084;&#1080;&#1090;&#1077;&#1090;%20&#1101;&#1082;&#1086;&#1085;&#1086;&#1084;&#1080;&#1082;&#1080;\&#1055;&#1088;&#1086;&#1077;&#1082;&#1090;.doc" TargetMode="External"/><Relationship Id="rId18" Type="http://schemas.openxmlformats.org/officeDocument/2006/relationships/hyperlink" Target="file:///Y:\&#1055;&#1091;&#1083;%20&#1086;&#1073;&#1084;&#1077;&#1085;&#1072;\&#1052;&#1040;&#1064;&#1041;&#1070;&#1056;&#1054;\&#1082;&#1086;&#1084;&#1080;&#1090;&#1077;&#1090;%20&#1101;&#1082;&#1086;&#1085;&#1086;&#1084;&#1080;&#1082;&#1080;\&#1055;&#1088;&#1086;&#1077;&#1082;&#1090;.doc" TargetMode="External"/><Relationship Id="rId26" Type="http://schemas.openxmlformats.org/officeDocument/2006/relationships/hyperlink" Target="file:///Y:\&#1055;&#1091;&#1083;%20&#1086;&#1073;&#1084;&#1077;&#1085;&#1072;\&#1052;&#1040;&#1064;&#1041;&#1070;&#1056;&#1054;\&#1082;&#1086;&#1084;&#1080;&#1090;&#1077;&#1090;%20&#1101;&#1082;&#1086;&#1085;&#1086;&#1084;&#1080;&#1082;&#1080;\&#1055;&#1088;&#1086;&#1077;&#1082;&#1090;.doc" TargetMode="External"/><Relationship Id="rId39" Type="http://schemas.openxmlformats.org/officeDocument/2006/relationships/hyperlink" Target="file:///Y:\&#1055;&#1091;&#1083;%20&#1086;&#1073;&#1084;&#1077;&#1085;&#1072;\&#1052;&#1040;&#1064;&#1041;&#1070;&#1056;&#1054;\&#1082;&#1086;&#1084;&#1080;&#1090;&#1077;&#1090;%20&#1101;&#1082;&#1086;&#1085;&#1086;&#1084;&#1080;&#1082;&#1080;\&#1055;&#1088;&#1086;&#1077;&#1082;&#1090;.doc" TargetMode="External"/><Relationship Id="rId3" Type="http://schemas.openxmlformats.org/officeDocument/2006/relationships/styles" Target="styles.xml"/><Relationship Id="rId21" Type="http://schemas.openxmlformats.org/officeDocument/2006/relationships/hyperlink" Target="file:///Y:\&#1055;&#1091;&#1083;%20&#1086;&#1073;&#1084;&#1077;&#1085;&#1072;\&#1052;&#1040;&#1064;&#1041;&#1070;&#1056;&#1054;\&#1082;&#1086;&#1084;&#1080;&#1090;&#1077;&#1090;%20&#1101;&#1082;&#1086;&#1085;&#1086;&#1084;&#1080;&#1082;&#1080;\&#1055;&#1088;&#1086;&#1077;&#1082;&#1090;.doc" TargetMode="External"/><Relationship Id="rId34" Type="http://schemas.openxmlformats.org/officeDocument/2006/relationships/hyperlink" Target="file:///Y:\&#1055;&#1091;&#1083;%20&#1086;&#1073;&#1084;&#1077;&#1085;&#1072;\&#1052;&#1040;&#1064;&#1041;&#1070;&#1056;&#1054;\&#1082;&#1086;&#1084;&#1080;&#1090;&#1077;&#1090;%20&#1101;&#1082;&#1086;&#1085;&#1086;&#1084;&#1080;&#1082;&#1080;\&#1055;&#1088;&#1086;&#1077;&#1082;&#1090;.doc" TargetMode="External"/><Relationship Id="rId42" Type="http://schemas.openxmlformats.org/officeDocument/2006/relationships/hyperlink" Target="consultantplus://offline/ref=5567950B5DAFC797AD989278B33FC3EE18B73D745C01E7453AEDE5312F4E15DE3ED496DA83557D8C10D203R6FEN" TargetMode="External"/><Relationship Id="rId7" Type="http://schemas.openxmlformats.org/officeDocument/2006/relationships/endnotes" Target="endnotes.xml"/><Relationship Id="rId12" Type="http://schemas.openxmlformats.org/officeDocument/2006/relationships/hyperlink" Target="file:///Y:\&#1055;&#1091;&#1083;%20&#1086;&#1073;&#1084;&#1077;&#1085;&#1072;\&#1052;&#1040;&#1064;&#1041;&#1070;&#1056;&#1054;\&#1082;&#1086;&#1084;&#1080;&#1090;&#1077;&#1090;%20&#1101;&#1082;&#1086;&#1085;&#1086;&#1084;&#1080;&#1082;&#1080;\&#1055;&#1088;&#1086;&#1077;&#1082;&#1090;.doc" TargetMode="External"/><Relationship Id="rId17" Type="http://schemas.openxmlformats.org/officeDocument/2006/relationships/hyperlink" Target="file:///Y:\&#1055;&#1091;&#1083;%20&#1086;&#1073;&#1084;&#1077;&#1085;&#1072;\&#1052;&#1040;&#1064;&#1041;&#1070;&#1056;&#1054;\&#1082;&#1086;&#1084;&#1080;&#1090;&#1077;&#1090;%20&#1101;&#1082;&#1086;&#1085;&#1086;&#1084;&#1080;&#1082;&#1080;\&#1055;&#1088;&#1086;&#1077;&#1082;&#1090;.doc" TargetMode="External"/><Relationship Id="rId25" Type="http://schemas.openxmlformats.org/officeDocument/2006/relationships/hyperlink" Target="file:///Y:\&#1055;&#1091;&#1083;%20&#1086;&#1073;&#1084;&#1077;&#1085;&#1072;\&#1052;&#1040;&#1064;&#1041;&#1070;&#1056;&#1054;\&#1082;&#1086;&#1084;&#1080;&#1090;&#1077;&#1090;%20&#1101;&#1082;&#1086;&#1085;&#1086;&#1084;&#1080;&#1082;&#1080;\&#1055;&#1088;&#1086;&#1077;&#1082;&#1090;.doc" TargetMode="External"/><Relationship Id="rId33" Type="http://schemas.openxmlformats.org/officeDocument/2006/relationships/hyperlink" Target="file:///Y:\&#1055;&#1091;&#1083;%20&#1086;&#1073;&#1084;&#1077;&#1085;&#1072;\&#1052;&#1040;&#1064;&#1041;&#1070;&#1056;&#1054;\&#1082;&#1086;&#1084;&#1080;&#1090;&#1077;&#1090;%20&#1101;&#1082;&#1086;&#1085;&#1086;&#1084;&#1080;&#1082;&#1080;\&#1055;&#1088;&#1086;&#1077;&#1082;&#1090;.doc" TargetMode="External"/><Relationship Id="rId38" Type="http://schemas.openxmlformats.org/officeDocument/2006/relationships/hyperlink" Target="file:///Y:\&#1055;&#1091;&#1083;%20&#1086;&#1073;&#1084;&#1077;&#1085;&#1072;\&#1052;&#1040;&#1064;&#1041;&#1070;&#1056;&#1054;\&#1082;&#1086;&#1084;&#1080;&#1090;&#1077;&#1090;%20&#1101;&#1082;&#1086;&#1085;&#1086;&#1084;&#1080;&#1082;&#1080;\&#1055;&#1088;&#1086;&#1077;&#1082;&#1090;.doc"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file:///Y:\&#1055;&#1091;&#1083;%20&#1086;&#1073;&#1084;&#1077;&#1085;&#1072;\&#1052;&#1040;&#1064;&#1041;&#1070;&#1056;&#1054;\&#1082;&#1086;&#1084;&#1080;&#1090;&#1077;&#1090;%20&#1101;&#1082;&#1086;&#1085;&#1086;&#1084;&#1080;&#1082;&#1080;\&#1055;&#1088;&#1086;&#1077;&#1082;&#1090;.doc" TargetMode="External"/><Relationship Id="rId20" Type="http://schemas.openxmlformats.org/officeDocument/2006/relationships/hyperlink" Target="file:///Y:\&#1055;&#1091;&#1083;%20&#1086;&#1073;&#1084;&#1077;&#1085;&#1072;\&#1052;&#1040;&#1064;&#1041;&#1070;&#1056;&#1054;\&#1082;&#1086;&#1084;&#1080;&#1090;&#1077;&#1090;%20&#1101;&#1082;&#1086;&#1085;&#1086;&#1084;&#1080;&#1082;&#1080;\&#1055;&#1088;&#1086;&#1077;&#1082;&#1090;.doc" TargetMode="External"/><Relationship Id="rId29" Type="http://schemas.openxmlformats.org/officeDocument/2006/relationships/hyperlink" Target="file:///Y:\&#1055;&#1091;&#1083;%20&#1086;&#1073;&#1084;&#1077;&#1085;&#1072;\&#1052;&#1040;&#1064;&#1041;&#1070;&#1056;&#1054;\&#1082;&#1086;&#1084;&#1080;&#1090;&#1077;&#1090;%20&#1101;&#1082;&#1086;&#1085;&#1086;&#1084;&#1080;&#1082;&#1080;\&#1055;&#1088;&#1086;&#1077;&#1082;&#1090;.doc" TargetMode="External"/><Relationship Id="rId41" Type="http://schemas.openxmlformats.org/officeDocument/2006/relationships/hyperlink" Target="consultantplus://offline/ref=BA2139581F0E0B2FE526C987658DF8B0C6CB843F97B75175E729FF6300WDbD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Y:\&#1055;&#1091;&#1083;%20&#1086;&#1073;&#1084;&#1077;&#1085;&#1072;\&#1052;&#1040;&#1064;&#1041;&#1070;&#1056;&#1054;\&#1082;&#1086;&#1084;&#1080;&#1090;&#1077;&#1090;%20&#1101;&#1082;&#1086;&#1085;&#1086;&#1084;&#1080;&#1082;&#1080;\&#1055;&#1088;&#1086;&#1077;&#1082;&#1090;.doc" TargetMode="External"/><Relationship Id="rId24" Type="http://schemas.openxmlformats.org/officeDocument/2006/relationships/hyperlink" Target="file:///Y:\&#1055;&#1091;&#1083;%20&#1086;&#1073;&#1084;&#1077;&#1085;&#1072;\&#1052;&#1040;&#1064;&#1041;&#1070;&#1056;&#1054;\&#1082;&#1086;&#1084;&#1080;&#1090;&#1077;&#1090;%20&#1101;&#1082;&#1086;&#1085;&#1086;&#1084;&#1080;&#1082;&#1080;\&#1055;&#1088;&#1086;&#1077;&#1082;&#1090;.doc" TargetMode="External"/><Relationship Id="rId32" Type="http://schemas.openxmlformats.org/officeDocument/2006/relationships/hyperlink" Target="file:///Y:\&#1055;&#1091;&#1083;%20&#1086;&#1073;&#1084;&#1077;&#1085;&#1072;\&#1052;&#1040;&#1064;&#1041;&#1070;&#1056;&#1054;\&#1082;&#1086;&#1084;&#1080;&#1090;&#1077;&#1090;%20&#1101;&#1082;&#1086;&#1085;&#1086;&#1084;&#1080;&#1082;&#1080;\&#1055;&#1088;&#1086;&#1077;&#1082;&#1090;.doc" TargetMode="External"/><Relationship Id="rId37" Type="http://schemas.openxmlformats.org/officeDocument/2006/relationships/hyperlink" Target="file:///Y:\&#1055;&#1091;&#1083;%20&#1086;&#1073;&#1084;&#1077;&#1085;&#1072;\&#1052;&#1040;&#1064;&#1041;&#1070;&#1056;&#1054;\&#1082;&#1086;&#1084;&#1080;&#1090;&#1077;&#1090;%20&#1101;&#1082;&#1086;&#1085;&#1086;&#1084;&#1080;&#1082;&#1080;\&#1055;&#1088;&#1086;&#1077;&#1082;&#1090;.doc" TargetMode="External"/><Relationship Id="rId40" Type="http://schemas.openxmlformats.org/officeDocument/2006/relationships/hyperlink" Target="file:///Y:\&#1055;&#1091;&#1083;%20&#1086;&#1073;&#1084;&#1077;&#1085;&#1072;\&#1052;&#1040;&#1064;&#1041;&#1070;&#1056;&#1054;\&#1082;&#1086;&#1084;&#1080;&#1090;&#1077;&#1090;%20&#1101;&#1082;&#1086;&#1085;&#1086;&#1084;&#1080;&#1082;&#1080;\&#1055;&#1088;&#1086;&#1077;&#1082;&#1090;.doc"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file:///Y:\&#1055;&#1091;&#1083;%20&#1086;&#1073;&#1084;&#1077;&#1085;&#1072;\&#1052;&#1040;&#1064;&#1041;&#1070;&#1056;&#1054;\&#1082;&#1086;&#1084;&#1080;&#1090;&#1077;&#1090;%20&#1101;&#1082;&#1086;&#1085;&#1086;&#1084;&#1080;&#1082;&#1080;\&#1055;&#1088;&#1086;&#1077;&#1082;&#1090;.doc" TargetMode="External"/><Relationship Id="rId23" Type="http://schemas.openxmlformats.org/officeDocument/2006/relationships/hyperlink" Target="file:///Y:\&#1055;&#1091;&#1083;%20&#1086;&#1073;&#1084;&#1077;&#1085;&#1072;\&#1052;&#1040;&#1064;&#1041;&#1070;&#1056;&#1054;\&#1082;&#1086;&#1084;&#1080;&#1090;&#1077;&#1090;%20&#1101;&#1082;&#1086;&#1085;&#1086;&#1084;&#1080;&#1082;&#1080;\&#1055;&#1088;&#1086;&#1077;&#1082;&#1090;.doc" TargetMode="External"/><Relationship Id="rId28" Type="http://schemas.openxmlformats.org/officeDocument/2006/relationships/hyperlink" Target="file:///Y:\&#1055;&#1091;&#1083;%20&#1086;&#1073;&#1084;&#1077;&#1085;&#1072;\&#1052;&#1040;&#1064;&#1041;&#1070;&#1056;&#1054;\&#1082;&#1086;&#1084;&#1080;&#1090;&#1077;&#1090;%20&#1101;&#1082;&#1086;&#1085;&#1086;&#1084;&#1080;&#1082;&#1080;\&#1055;&#1088;&#1086;&#1077;&#1082;&#1090;.doc" TargetMode="External"/><Relationship Id="rId36" Type="http://schemas.openxmlformats.org/officeDocument/2006/relationships/hyperlink" Target="file:///Y:\&#1055;&#1091;&#1083;%20&#1086;&#1073;&#1084;&#1077;&#1085;&#1072;\&#1052;&#1040;&#1064;&#1041;&#1070;&#1056;&#1054;\&#1082;&#1086;&#1084;&#1080;&#1090;&#1077;&#1090;%20&#1101;&#1082;&#1086;&#1085;&#1086;&#1084;&#1080;&#1082;&#1080;\&#1055;&#1088;&#1086;&#1077;&#1082;&#1090;.doc" TargetMode="External"/><Relationship Id="rId10" Type="http://schemas.openxmlformats.org/officeDocument/2006/relationships/hyperlink" Target="file:///Y:\&#1055;&#1091;&#1083;%20&#1086;&#1073;&#1084;&#1077;&#1085;&#1072;\&#1052;&#1040;&#1064;&#1041;&#1070;&#1056;&#1054;\&#1082;&#1086;&#1084;&#1080;&#1090;&#1077;&#1090;%20&#1101;&#1082;&#1086;&#1085;&#1086;&#1084;&#1080;&#1082;&#1080;\&#1055;&#1088;&#1086;&#1077;&#1082;&#1090;.doc" TargetMode="External"/><Relationship Id="rId19" Type="http://schemas.openxmlformats.org/officeDocument/2006/relationships/hyperlink" Target="file:///Y:\&#1055;&#1091;&#1083;%20&#1086;&#1073;&#1084;&#1077;&#1085;&#1072;\&#1052;&#1040;&#1064;&#1041;&#1070;&#1056;&#1054;\&#1082;&#1086;&#1084;&#1080;&#1090;&#1077;&#1090;%20&#1101;&#1082;&#1086;&#1085;&#1086;&#1084;&#1080;&#1082;&#1080;\&#1055;&#1088;&#1086;&#1077;&#1082;&#1090;.doc" TargetMode="External"/><Relationship Id="rId31" Type="http://schemas.openxmlformats.org/officeDocument/2006/relationships/hyperlink" Target="file:///Y:\&#1055;&#1091;&#1083;%20&#1086;&#1073;&#1084;&#1077;&#1085;&#1072;\&#1052;&#1040;&#1064;&#1041;&#1070;&#1056;&#1054;\&#1082;&#1086;&#1084;&#1080;&#1090;&#1077;&#1090;%20&#1101;&#1082;&#1086;&#1085;&#1086;&#1084;&#1080;&#1082;&#1080;\&#1055;&#1088;&#1086;&#1077;&#1082;&#1090;.doc" TargetMode="External"/><Relationship Id="rId44"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vk.com/valdayadm" TargetMode="External"/><Relationship Id="rId14" Type="http://schemas.openxmlformats.org/officeDocument/2006/relationships/hyperlink" Target="consultantplus://offline/ref=BA2139581F0E0B2FE526D78A73E1A7B8C3C8DB359BB15F2BBF76A43E57D439C1W5b9G" TargetMode="External"/><Relationship Id="rId22" Type="http://schemas.openxmlformats.org/officeDocument/2006/relationships/hyperlink" Target="file:///Y:\&#1055;&#1091;&#1083;%20&#1086;&#1073;&#1084;&#1077;&#1085;&#1072;\&#1052;&#1040;&#1064;&#1041;&#1070;&#1056;&#1054;\&#1082;&#1086;&#1084;&#1080;&#1090;&#1077;&#1090;%20&#1101;&#1082;&#1086;&#1085;&#1086;&#1084;&#1080;&#1082;&#1080;\&#1055;&#1088;&#1086;&#1077;&#1082;&#1090;.doc" TargetMode="External"/><Relationship Id="rId27" Type="http://schemas.openxmlformats.org/officeDocument/2006/relationships/hyperlink" Target="file:///Y:\&#1055;&#1091;&#1083;%20&#1086;&#1073;&#1084;&#1077;&#1085;&#1072;\&#1052;&#1040;&#1064;&#1041;&#1070;&#1056;&#1054;\&#1082;&#1086;&#1084;&#1080;&#1090;&#1077;&#1090;%20&#1101;&#1082;&#1086;&#1085;&#1086;&#1084;&#1080;&#1082;&#1080;\&#1055;&#1088;&#1086;&#1077;&#1082;&#1090;.doc" TargetMode="External"/><Relationship Id="rId30" Type="http://schemas.openxmlformats.org/officeDocument/2006/relationships/hyperlink" Target="file:///Y:\&#1055;&#1091;&#1083;%20&#1086;&#1073;&#1084;&#1077;&#1085;&#1072;\&#1052;&#1040;&#1064;&#1041;&#1070;&#1056;&#1054;\&#1082;&#1086;&#1084;&#1080;&#1090;&#1077;&#1090;%20&#1101;&#1082;&#1086;&#1085;&#1086;&#1084;&#1080;&#1082;&#1080;\&#1055;&#1088;&#1086;&#1077;&#1082;&#1090;.doc" TargetMode="External"/><Relationship Id="rId35" Type="http://schemas.openxmlformats.org/officeDocument/2006/relationships/hyperlink" Target="file:///Y:\&#1055;&#1091;&#1083;%20&#1086;&#1073;&#1084;&#1077;&#1085;&#1072;\&#1052;&#1040;&#1064;&#1041;&#1070;&#1056;&#1054;\&#1082;&#1086;&#1084;&#1080;&#1090;&#1077;&#1090;%20&#1101;&#1082;&#1086;&#1085;&#1086;&#1084;&#1080;&#1082;&#1080;\&#1055;&#1088;&#1086;&#1077;&#1082;&#1090;.doc" TargetMode="External"/><Relationship Id="rId43"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C82F67-88B4-4824-BE61-01B9E6C28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16181</Words>
  <Characters>92233</Characters>
  <Application>Microsoft Office Word</Application>
  <DocSecurity>0</DocSecurity>
  <Lines>768</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108198</CharactersWithSpaces>
  <SharedDoc>false</SharedDoc>
  <HLinks>
    <vt:vector size="204" baseType="variant">
      <vt:variant>
        <vt:i4>393307</vt:i4>
      </vt:variant>
      <vt:variant>
        <vt:i4>99</vt:i4>
      </vt:variant>
      <vt:variant>
        <vt:i4>0</vt:i4>
      </vt:variant>
      <vt:variant>
        <vt:i4>5</vt:i4>
      </vt:variant>
      <vt:variant>
        <vt:lpwstr>consultantplus://offline/ref=5567950B5DAFC797AD989278B33FC3EE18B73D745C01E7453AEDE5312F4E15DE3ED496DA83557D8C10D203R6FEN</vt:lpwstr>
      </vt:variant>
      <vt:variant>
        <vt:lpwstr/>
      </vt:variant>
      <vt:variant>
        <vt:i4>10</vt:i4>
      </vt:variant>
      <vt:variant>
        <vt:i4>96</vt:i4>
      </vt:variant>
      <vt:variant>
        <vt:i4>0</vt:i4>
      </vt:variant>
      <vt:variant>
        <vt:i4>5</vt:i4>
      </vt:variant>
      <vt:variant>
        <vt:lpwstr>consultantplus://offline/ref=BA2139581F0E0B2FE526C987658DF8B0C6CB843F97B75175E729FF6300WDbDG</vt:lpwstr>
      </vt:variant>
      <vt:variant>
        <vt:lpwstr/>
      </vt:variant>
      <vt:variant>
        <vt:i4>3081256</vt:i4>
      </vt:variant>
      <vt:variant>
        <vt:i4>93</vt:i4>
      </vt:variant>
      <vt:variant>
        <vt:i4>0</vt:i4>
      </vt:variant>
      <vt:variant>
        <vt:i4>5</vt:i4>
      </vt:variant>
      <vt:variant>
        <vt:lpwstr>\\SERVER\Общий ресурс\Пул обмена\МАШБЮРО\комитет экономики\Проект.doc</vt:lpwstr>
      </vt:variant>
      <vt:variant>
        <vt:lpwstr>P1775#P1775</vt:lpwstr>
      </vt:variant>
      <vt:variant>
        <vt:i4>3081252</vt:i4>
      </vt:variant>
      <vt:variant>
        <vt:i4>90</vt:i4>
      </vt:variant>
      <vt:variant>
        <vt:i4>0</vt:i4>
      </vt:variant>
      <vt:variant>
        <vt:i4>5</vt:i4>
      </vt:variant>
      <vt:variant>
        <vt:lpwstr>\\SERVER\Общий ресурс\Пул обмена\МАШБЮРО\комитет экономики\Проект.doc</vt:lpwstr>
      </vt:variant>
      <vt:variant>
        <vt:lpwstr>P1769#P1769</vt:lpwstr>
      </vt:variant>
      <vt:variant>
        <vt:i4>3081262</vt:i4>
      </vt:variant>
      <vt:variant>
        <vt:i4>87</vt:i4>
      </vt:variant>
      <vt:variant>
        <vt:i4>0</vt:i4>
      </vt:variant>
      <vt:variant>
        <vt:i4>5</vt:i4>
      </vt:variant>
      <vt:variant>
        <vt:lpwstr>\\SERVER\Общий ресурс\Пул обмена\МАШБЮРО\комитет экономики\Проект.doc</vt:lpwstr>
      </vt:variant>
      <vt:variant>
        <vt:lpwstr>P1763#P1763</vt:lpwstr>
      </vt:variant>
      <vt:variant>
        <vt:i4>3081252</vt:i4>
      </vt:variant>
      <vt:variant>
        <vt:i4>84</vt:i4>
      </vt:variant>
      <vt:variant>
        <vt:i4>0</vt:i4>
      </vt:variant>
      <vt:variant>
        <vt:i4>5</vt:i4>
      </vt:variant>
      <vt:variant>
        <vt:lpwstr>\\SERVER\Общий ресурс\Пул обмена\МАШБЮРО\комитет экономики\Проект.doc</vt:lpwstr>
      </vt:variant>
      <vt:variant>
        <vt:lpwstr>P1729#P1729</vt:lpwstr>
      </vt:variant>
      <vt:variant>
        <vt:i4>3081262</vt:i4>
      </vt:variant>
      <vt:variant>
        <vt:i4>81</vt:i4>
      </vt:variant>
      <vt:variant>
        <vt:i4>0</vt:i4>
      </vt:variant>
      <vt:variant>
        <vt:i4>5</vt:i4>
      </vt:variant>
      <vt:variant>
        <vt:lpwstr>\\SERVER\Общий ресурс\Пул обмена\МАШБЮРО\комитет экономики\Проект.doc</vt:lpwstr>
      </vt:variant>
      <vt:variant>
        <vt:lpwstr>P1763#P1763</vt:lpwstr>
      </vt:variant>
      <vt:variant>
        <vt:i4>3081258</vt:i4>
      </vt:variant>
      <vt:variant>
        <vt:i4>78</vt:i4>
      </vt:variant>
      <vt:variant>
        <vt:i4>0</vt:i4>
      </vt:variant>
      <vt:variant>
        <vt:i4>5</vt:i4>
      </vt:variant>
      <vt:variant>
        <vt:lpwstr>\\SERVER\Общий ресурс\Пул обмена\МАШБЮРО\комитет экономики\Проект.doc</vt:lpwstr>
      </vt:variant>
      <vt:variant>
        <vt:lpwstr>P1757#P1757</vt:lpwstr>
      </vt:variant>
      <vt:variant>
        <vt:i4>3081260</vt:i4>
      </vt:variant>
      <vt:variant>
        <vt:i4>75</vt:i4>
      </vt:variant>
      <vt:variant>
        <vt:i4>0</vt:i4>
      </vt:variant>
      <vt:variant>
        <vt:i4>5</vt:i4>
      </vt:variant>
      <vt:variant>
        <vt:lpwstr>\\SERVER\Общий ресурс\Пул обмена\МАШБЮРО\комитет экономики\Проект.doc</vt:lpwstr>
      </vt:variant>
      <vt:variant>
        <vt:lpwstr>P1751#P1751</vt:lpwstr>
      </vt:variant>
      <vt:variant>
        <vt:i4>3081252</vt:i4>
      </vt:variant>
      <vt:variant>
        <vt:i4>72</vt:i4>
      </vt:variant>
      <vt:variant>
        <vt:i4>0</vt:i4>
      </vt:variant>
      <vt:variant>
        <vt:i4>5</vt:i4>
      </vt:variant>
      <vt:variant>
        <vt:lpwstr>\\SERVER\Общий ресурс\Пул обмена\МАШБЮРО\комитет экономики\Проект.doc</vt:lpwstr>
      </vt:variant>
      <vt:variant>
        <vt:lpwstr>P1729#P1729</vt:lpwstr>
      </vt:variant>
      <vt:variant>
        <vt:i4>3081260</vt:i4>
      </vt:variant>
      <vt:variant>
        <vt:i4>69</vt:i4>
      </vt:variant>
      <vt:variant>
        <vt:i4>0</vt:i4>
      </vt:variant>
      <vt:variant>
        <vt:i4>5</vt:i4>
      </vt:variant>
      <vt:variant>
        <vt:lpwstr>\\SERVER\Общий ресурс\Пул обмена\МАШБЮРО\комитет экономики\Проект.doc</vt:lpwstr>
      </vt:variant>
      <vt:variant>
        <vt:lpwstr>P1691#P1691</vt:lpwstr>
      </vt:variant>
      <vt:variant>
        <vt:i4>3081259</vt:i4>
      </vt:variant>
      <vt:variant>
        <vt:i4>66</vt:i4>
      </vt:variant>
      <vt:variant>
        <vt:i4>0</vt:i4>
      </vt:variant>
      <vt:variant>
        <vt:i4>5</vt:i4>
      </vt:variant>
      <vt:variant>
        <vt:lpwstr>\\SERVER\Общий ресурс\Пул обмена\МАШБЮРО\комитет экономики\Проект.doc</vt:lpwstr>
      </vt:variant>
      <vt:variant>
        <vt:lpwstr>P1296#P1296</vt:lpwstr>
      </vt:variant>
      <vt:variant>
        <vt:i4>3081259</vt:i4>
      </vt:variant>
      <vt:variant>
        <vt:i4>63</vt:i4>
      </vt:variant>
      <vt:variant>
        <vt:i4>0</vt:i4>
      </vt:variant>
      <vt:variant>
        <vt:i4>5</vt:i4>
      </vt:variant>
      <vt:variant>
        <vt:lpwstr>\\SERVER\Общий ресурс\Пул обмена\МАШБЮРО\комитет экономики\Проект.doc</vt:lpwstr>
      </vt:variant>
      <vt:variant>
        <vt:lpwstr>P1296#P1296</vt:lpwstr>
      </vt:variant>
      <vt:variant>
        <vt:i4>3081253</vt:i4>
      </vt:variant>
      <vt:variant>
        <vt:i4>60</vt:i4>
      </vt:variant>
      <vt:variant>
        <vt:i4>0</vt:i4>
      </vt:variant>
      <vt:variant>
        <vt:i4>5</vt:i4>
      </vt:variant>
      <vt:variant>
        <vt:lpwstr>\\SERVER\Общий ресурс\Пул обмена\МАШБЮРО\комитет экономики\Проект.doc</vt:lpwstr>
      </vt:variant>
      <vt:variant>
        <vt:lpwstr>P1288#P1288</vt:lpwstr>
      </vt:variant>
      <vt:variant>
        <vt:i4>3081253</vt:i4>
      </vt:variant>
      <vt:variant>
        <vt:i4>57</vt:i4>
      </vt:variant>
      <vt:variant>
        <vt:i4>0</vt:i4>
      </vt:variant>
      <vt:variant>
        <vt:i4>5</vt:i4>
      </vt:variant>
      <vt:variant>
        <vt:lpwstr>\\SERVER\Общий ресурс\Пул обмена\МАШБЮРО\комитет экономики\Проект.doc</vt:lpwstr>
      </vt:variant>
      <vt:variant>
        <vt:lpwstr>P1288#P1288</vt:lpwstr>
      </vt:variant>
      <vt:variant>
        <vt:i4>3081262</vt:i4>
      </vt:variant>
      <vt:variant>
        <vt:i4>54</vt:i4>
      </vt:variant>
      <vt:variant>
        <vt:i4>0</vt:i4>
      </vt:variant>
      <vt:variant>
        <vt:i4>5</vt:i4>
      </vt:variant>
      <vt:variant>
        <vt:lpwstr>\\SERVER\Общий ресурс\Пул обмена\МАШБЮРО\комитет экономики\Проект.doc</vt:lpwstr>
      </vt:variant>
      <vt:variant>
        <vt:lpwstr>P1033#P1033</vt:lpwstr>
      </vt:variant>
      <vt:variant>
        <vt:i4>3081258</vt:i4>
      </vt:variant>
      <vt:variant>
        <vt:i4>51</vt:i4>
      </vt:variant>
      <vt:variant>
        <vt:i4>0</vt:i4>
      </vt:variant>
      <vt:variant>
        <vt:i4>5</vt:i4>
      </vt:variant>
      <vt:variant>
        <vt:lpwstr>\\SERVER\Общий ресурс\Пул обмена\МАШБЮРО\комитет экономики\Проект.doc</vt:lpwstr>
      </vt:variant>
      <vt:variant>
        <vt:lpwstr>P1027#P1027</vt:lpwstr>
      </vt:variant>
      <vt:variant>
        <vt:i4>3081262</vt:i4>
      </vt:variant>
      <vt:variant>
        <vt:i4>48</vt:i4>
      </vt:variant>
      <vt:variant>
        <vt:i4>0</vt:i4>
      </vt:variant>
      <vt:variant>
        <vt:i4>5</vt:i4>
      </vt:variant>
      <vt:variant>
        <vt:lpwstr>\\SERVER\Общий ресурс\Пул обмена\МАШБЮРО\комитет экономики\Проект.doc</vt:lpwstr>
      </vt:variant>
      <vt:variant>
        <vt:lpwstr>P1033#P1033</vt:lpwstr>
      </vt:variant>
      <vt:variant>
        <vt:i4>3081258</vt:i4>
      </vt:variant>
      <vt:variant>
        <vt:i4>45</vt:i4>
      </vt:variant>
      <vt:variant>
        <vt:i4>0</vt:i4>
      </vt:variant>
      <vt:variant>
        <vt:i4>5</vt:i4>
      </vt:variant>
      <vt:variant>
        <vt:lpwstr>\\SERVER\Общий ресурс\Пул обмена\МАШБЮРО\комитет экономики\Проект.doc</vt:lpwstr>
      </vt:variant>
      <vt:variant>
        <vt:lpwstr>P1027#P1027</vt:lpwstr>
      </vt:variant>
      <vt:variant>
        <vt:i4>3081262</vt:i4>
      </vt:variant>
      <vt:variant>
        <vt:i4>42</vt:i4>
      </vt:variant>
      <vt:variant>
        <vt:i4>0</vt:i4>
      </vt:variant>
      <vt:variant>
        <vt:i4>5</vt:i4>
      </vt:variant>
      <vt:variant>
        <vt:lpwstr>\\SERVER\Общий ресурс\Пул обмена\МАШБЮРО\комитет экономики\Проект.doc</vt:lpwstr>
      </vt:variant>
      <vt:variant>
        <vt:lpwstr>P1033#P1033</vt:lpwstr>
      </vt:variant>
      <vt:variant>
        <vt:i4>3081258</vt:i4>
      </vt:variant>
      <vt:variant>
        <vt:i4>39</vt:i4>
      </vt:variant>
      <vt:variant>
        <vt:i4>0</vt:i4>
      </vt:variant>
      <vt:variant>
        <vt:i4>5</vt:i4>
      </vt:variant>
      <vt:variant>
        <vt:lpwstr>\\SERVER\Общий ресурс\Пул обмена\МАШБЮРО\комитет экономики\Проект.doc</vt:lpwstr>
      </vt:variant>
      <vt:variant>
        <vt:lpwstr>P1027#P1027</vt:lpwstr>
      </vt:variant>
      <vt:variant>
        <vt:i4>3081262</vt:i4>
      </vt:variant>
      <vt:variant>
        <vt:i4>36</vt:i4>
      </vt:variant>
      <vt:variant>
        <vt:i4>0</vt:i4>
      </vt:variant>
      <vt:variant>
        <vt:i4>5</vt:i4>
      </vt:variant>
      <vt:variant>
        <vt:lpwstr>\\SERVER\Общий ресурс\Пул обмена\МАШБЮРО\комитет экономики\Проект.doc</vt:lpwstr>
      </vt:variant>
      <vt:variant>
        <vt:lpwstr>P1033#P1033</vt:lpwstr>
      </vt:variant>
      <vt:variant>
        <vt:i4>3081258</vt:i4>
      </vt:variant>
      <vt:variant>
        <vt:i4>33</vt:i4>
      </vt:variant>
      <vt:variant>
        <vt:i4>0</vt:i4>
      </vt:variant>
      <vt:variant>
        <vt:i4>5</vt:i4>
      </vt:variant>
      <vt:variant>
        <vt:lpwstr>\\SERVER\Общий ресурс\Пул обмена\МАШБЮРО\комитет экономики\Проект.doc</vt:lpwstr>
      </vt:variant>
      <vt:variant>
        <vt:lpwstr>P1027#P1027</vt:lpwstr>
      </vt:variant>
      <vt:variant>
        <vt:i4>3081262</vt:i4>
      </vt:variant>
      <vt:variant>
        <vt:i4>30</vt:i4>
      </vt:variant>
      <vt:variant>
        <vt:i4>0</vt:i4>
      </vt:variant>
      <vt:variant>
        <vt:i4>5</vt:i4>
      </vt:variant>
      <vt:variant>
        <vt:lpwstr>\\SERVER\Общий ресурс\Пул обмена\МАШБЮРО\комитет экономики\Проект.doc</vt:lpwstr>
      </vt:variant>
      <vt:variant>
        <vt:lpwstr>P1033#P1033</vt:lpwstr>
      </vt:variant>
      <vt:variant>
        <vt:i4>3081258</vt:i4>
      </vt:variant>
      <vt:variant>
        <vt:i4>27</vt:i4>
      </vt:variant>
      <vt:variant>
        <vt:i4>0</vt:i4>
      </vt:variant>
      <vt:variant>
        <vt:i4>5</vt:i4>
      </vt:variant>
      <vt:variant>
        <vt:lpwstr>\\SERVER\Общий ресурс\Пул обмена\МАШБЮРО\комитет экономики\Проект.doc</vt:lpwstr>
      </vt:variant>
      <vt:variant>
        <vt:lpwstr>P1027#P1027</vt:lpwstr>
      </vt:variant>
      <vt:variant>
        <vt:i4>3081260</vt:i4>
      </vt:variant>
      <vt:variant>
        <vt:i4>24</vt:i4>
      </vt:variant>
      <vt:variant>
        <vt:i4>0</vt:i4>
      </vt:variant>
      <vt:variant>
        <vt:i4>5</vt:i4>
      </vt:variant>
      <vt:variant>
        <vt:lpwstr>\\SERVER\Общий ресурс\Пул обмена\МАШБЮРО\комитет экономики\Проект.doc</vt:lpwstr>
      </vt:variant>
      <vt:variant>
        <vt:lpwstr>P1241#P1241</vt:lpwstr>
      </vt:variant>
      <vt:variant>
        <vt:i4>3081260</vt:i4>
      </vt:variant>
      <vt:variant>
        <vt:i4>21</vt:i4>
      </vt:variant>
      <vt:variant>
        <vt:i4>0</vt:i4>
      </vt:variant>
      <vt:variant>
        <vt:i4>5</vt:i4>
      </vt:variant>
      <vt:variant>
        <vt:lpwstr>\\SERVER\Общий ресурс\Пул обмена\МАШБЮРО\комитет экономики\Проект.doc</vt:lpwstr>
      </vt:variant>
      <vt:variant>
        <vt:lpwstr>P1691#P1691</vt:lpwstr>
      </vt:variant>
      <vt:variant>
        <vt:i4>3081260</vt:i4>
      </vt:variant>
      <vt:variant>
        <vt:i4>18</vt:i4>
      </vt:variant>
      <vt:variant>
        <vt:i4>0</vt:i4>
      </vt:variant>
      <vt:variant>
        <vt:i4>5</vt:i4>
      </vt:variant>
      <vt:variant>
        <vt:lpwstr>\\SERVER\Общий ресурс\Пул обмена\МАШБЮРО\комитет экономики\Проект.doc</vt:lpwstr>
      </vt:variant>
      <vt:variant>
        <vt:lpwstr>P1241#P1241</vt:lpwstr>
      </vt:variant>
      <vt:variant>
        <vt:i4>3407970</vt:i4>
      </vt:variant>
      <vt:variant>
        <vt:i4>15</vt:i4>
      </vt:variant>
      <vt:variant>
        <vt:i4>0</vt:i4>
      </vt:variant>
      <vt:variant>
        <vt:i4>5</vt:i4>
      </vt:variant>
      <vt:variant>
        <vt:lpwstr>consultantplus://offline/ref=BA2139581F0E0B2FE526D78A73E1A7B8C3C8DB359BB15F2BBF76A43E57D439C1W5b9G</vt:lpwstr>
      </vt:variant>
      <vt:variant>
        <vt:lpwstr/>
      </vt:variant>
      <vt:variant>
        <vt:i4>3081260</vt:i4>
      </vt:variant>
      <vt:variant>
        <vt:i4>12</vt:i4>
      </vt:variant>
      <vt:variant>
        <vt:i4>0</vt:i4>
      </vt:variant>
      <vt:variant>
        <vt:i4>5</vt:i4>
      </vt:variant>
      <vt:variant>
        <vt:lpwstr>\\SERVER\Общий ресурс\Пул обмена\МАШБЮРО\комитет экономики\Проект.doc</vt:lpwstr>
      </vt:variant>
      <vt:variant>
        <vt:lpwstr>P1691#P1691</vt:lpwstr>
      </vt:variant>
      <vt:variant>
        <vt:i4>3081260</vt:i4>
      </vt:variant>
      <vt:variant>
        <vt:i4>9</vt:i4>
      </vt:variant>
      <vt:variant>
        <vt:i4>0</vt:i4>
      </vt:variant>
      <vt:variant>
        <vt:i4>5</vt:i4>
      </vt:variant>
      <vt:variant>
        <vt:lpwstr>\\SERVER\Общий ресурс\Пул обмена\МАШБЮРО\комитет экономики\Проект.doc</vt:lpwstr>
      </vt:variant>
      <vt:variant>
        <vt:lpwstr>P1241#P1241</vt:lpwstr>
      </vt:variant>
      <vt:variant>
        <vt:i4>3081260</vt:i4>
      </vt:variant>
      <vt:variant>
        <vt:i4>6</vt:i4>
      </vt:variant>
      <vt:variant>
        <vt:i4>0</vt:i4>
      </vt:variant>
      <vt:variant>
        <vt:i4>5</vt:i4>
      </vt:variant>
      <vt:variant>
        <vt:lpwstr>\\SERVER\Общий ресурс\Пул обмена\МАШБЮРО\комитет экономики\Проект.doc</vt:lpwstr>
      </vt:variant>
      <vt:variant>
        <vt:lpwstr>P1691#P1691</vt:lpwstr>
      </vt:variant>
      <vt:variant>
        <vt:i4>3081260</vt:i4>
      </vt:variant>
      <vt:variant>
        <vt:i4>3</vt:i4>
      </vt:variant>
      <vt:variant>
        <vt:i4>0</vt:i4>
      </vt:variant>
      <vt:variant>
        <vt:i4>5</vt:i4>
      </vt:variant>
      <vt:variant>
        <vt:lpwstr>\\SERVER\Общий ресурс\Пул обмена\МАШБЮРО\комитет экономики\Проект.doc</vt:lpwstr>
      </vt:variant>
      <vt:variant>
        <vt:lpwstr>P1241#P1241</vt:lpwstr>
      </vt:variant>
      <vt:variant>
        <vt:i4>196672</vt:i4>
      </vt:variant>
      <vt:variant>
        <vt:i4>0</vt:i4>
      </vt:variant>
      <vt:variant>
        <vt:i4>0</vt:i4>
      </vt:variant>
      <vt:variant>
        <vt:i4>5</vt:i4>
      </vt:variant>
      <vt:variant>
        <vt:lpwstr>https://vk.com/valdayadm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LPavel</cp:lastModifiedBy>
  <cp:revision>2</cp:revision>
  <cp:lastPrinted>2014-03-25T12:41:00Z</cp:lastPrinted>
  <dcterms:created xsi:type="dcterms:W3CDTF">2021-07-19T12:57:00Z</dcterms:created>
  <dcterms:modified xsi:type="dcterms:W3CDTF">2021-07-19T12:57:00Z</dcterms:modified>
</cp:coreProperties>
</file>