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D1A7" w14:textId="783AF3A8" w:rsidR="006C4BC6" w:rsidRDefault="00FB4A8B" w:rsidP="00FB4A8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B4A8B">
        <w:rPr>
          <w:rFonts w:ascii="Times New Roman" w:hAnsi="Times New Roman" w:cs="Times New Roman"/>
          <w:b/>
          <w:bCs/>
          <w:sz w:val="44"/>
          <w:szCs w:val="44"/>
        </w:rPr>
        <w:t>Как выбрать безопасное и качественное мороженое</w:t>
      </w:r>
    </w:p>
    <w:p w14:paraId="08A267E0" w14:textId="2455498B" w:rsidR="00FB4A8B" w:rsidRDefault="00FB4A8B" w:rsidP="00FB4A8B">
      <w:pPr>
        <w:jc w:val="both"/>
        <w:rPr>
          <w:rFonts w:ascii="Times New Roman" w:hAnsi="Times New Roman" w:cs="Times New Roman"/>
          <w:sz w:val="28"/>
          <w:szCs w:val="28"/>
        </w:rPr>
      </w:pPr>
      <w:r w:rsidRPr="00FB4A8B">
        <w:rPr>
          <w:rFonts w:ascii="Times New Roman" w:hAnsi="Times New Roman" w:cs="Times New Roman"/>
          <w:sz w:val="28"/>
          <w:szCs w:val="28"/>
        </w:rPr>
        <w:t>10 июня – Всемирный день мороженого. Рассказываем, на что обратить внимание при покупке.</w:t>
      </w:r>
    </w:p>
    <w:p w14:paraId="76F32818" w14:textId="44DBDAB0" w:rsidR="00FB4A8B" w:rsidRDefault="00FB4A8B" w:rsidP="00FB4A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CE5479" wp14:editId="496BBA6E">
            <wp:extent cx="6018799" cy="40100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093" cy="4013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C30D3D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A8B">
        <w:rPr>
          <w:rFonts w:ascii="Times New Roman" w:hAnsi="Times New Roman" w:cs="Times New Roman"/>
          <w:sz w:val="28"/>
          <w:szCs w:val="28"/>
        </w:rPr>
        <w:t>Сегодня ассортимент мороженого велик, и бывает не так просто в нем разобраться. Производители используют различные добавки и технологии, чтобы продлить срок хранения продукта и снизить затраты. Важно уметь отличать хорошее мороженое от некачественного.</w:t>
      </w:r>
    </w:p>
    <w:p w14:paraId="43DFB7AC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62B81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A8B">
        <w:rPr>
          <w:rFonts w:ascii="Times New Roman" w:hAnsi="Times New Roman" w:cs="Times New Roman"/>
          <w:sz w:val="28"/>
          <w:szCs w:val="28"/>
        </w:rPr>
        <w:t>Что поможет сделать правильный выбор:</w:t>
      </w:r>
    </w:p>
    <w:p w14:paraId="340FF4E4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2A093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A8B">
        <w:rPr>
          <w:rFonts w:ascii="Times New Roman" w:hAnsi="Times New Roman" w:cs="Times New Roman"/>
          <w:b/>
          <w:bCs/>
          <w:sz w:val="28"/>
          <w:szCs w:val="28"/>
        </w:rPr>
        <w:t>1. Состав</w:t>
      </w:r>
    </w:p>
    <w:p w14:paraId="284707C3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18DF2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A8B">
        <w:rPr>
          <w:rFonts w:ascii="Times New Roman" w:hAnsi="Times New Roman" w:cs="Times New Roman"/>
          <w:sz w:val="28"/>
          <w:szCs w:val="28"/>
        </w:rPr>
        <w:t>Всегда внимательно читайте этикетку. Хорошее мороженое должно содержать минимальное количество добавок. Лучше всего выбирать продукт, состоящий из натуральных ингредиентов. Откажитесь от продуктов с искусственными красителями и ароматизаторами. Также не стоит покупать мороженое с растительными жирами в составе. Если они имеются, то на упаковке должно быть указано «с использованием растительного жира».</w:t>
      </w:r>
    </w:p>
    <w:p w14:paraId="7EAF490A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496BD" w14:textId="77777777" w:rsidR="00127DCD" w:rsidRDefault="00127DCD" w:rsidP="00FB4A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5BAEF" w14:textId="77777777" w:rsidR="00127DCD" w:rsidRDefault="00127DCD" w:rsidP="00FB4A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1F374" w14:textId="4D67AEB2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A8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Внешний вид</w:t>
      </w:r>
    </w:p>
    <w:p w14:paraId="6B35757E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94021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A8B">
        <w:rPr>
          <w:rFonts w:ascii="Times New Roman" w:hAnsi="Times New Roman" w:cs="Times New Roman"/>
          <w:sz w:val="28"/>
          <w:szCs w:val="28"/>
        </w:rPr>
        <w:t>Качественное мороженое имеет ровную поверхность, гладкую консистенцию и равномерный цвет. «Оттенки белого» зависят от процента жирности: чем он выше, тем «желтее» цвет. Если мороженое деформировано, покрыто льдом или имеет неоднородную окраску, значит, оно было заморожено повторно или хранилось неправильно. По правилам мороженое должно храниться в специализированных холодильниках или морозильных камерах при температуре не выше -18 градусов.</w:t>
      </w:r>
    </w:p>
    <w:p w14:paraId="1B4E3EC8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B3DD3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A8B">
        <w:rPr>
          <w:rFonts w:ascii="Times New Roman" w:hAnsi="Times New Roman" w:cs="Times New Roman"/>
          <w:b/>
          <w:bCs/>
          <w:sz w:val="28"/>
          <w:szCs w:val="28"/>
        </w:rPr>
        <w:t>3. Упаковка</w:t>
      </w:r>
    </w:p>
    <w:p w14:paraId="470F7FD9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88A83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A8B">
        <w:rPr>
          <w:rFonts w:ascii="Times New Roman" w:hAnsi="Times New Roman" w:cs="Times New Roman"/>
          <w:sz w:val="28"/>
          <w:szCs w:val="28"/>
        </w:rPr>
        <w:t>Упаковка играет большую роль в сохранении качества продукта. Она должна быть герметичной, прочной и чистой. Любые повреждения свидетельствуют о плохих условиях транспортировки или хранении товара. Лучше покупать мороженое в фабричной упаковке, защищающей продукт от повреждений и загрязнений.</w:t>
      </w:r>
    </w:p>
    <w:p w14:paraId="34D6A5E6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72805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A8B">
        <w:rPr>
          <w:rFonts w:ascii="Times New Roman" w:hAnsi="Times New Roman" w:cs="Times New Roman"/>
          <w:b/>
          <w:bCs/>
          <w:sz w:val="28"/>
          <w:szCs w:val="28"/>
        </w:rPr>
        <w:t>4. Срок годности</w:t>
      </w:r>
    </w:p>
    <w:p w14:paraId="0CB71BE4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5A5A9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A8B">
        <w:rPr>
          <w:rFonts w:ascii="Times New Roman" w:hAnsi="Times New Roman" w:cs="Times New Roman"/>
          <w:sz w:val="28"/>
          <w:szCs w:val="28"/>
        </w:rPr>
        <w:t>Срок годности также важен. Покупайте продукцию с максимальным сроком годности. Но помните, что длительное хранение снижает качество продукта. Идеально брать мороженое, произведенное недавно.</w:t>
      </w:r>
    </w:p>
    <w:p w14:paraId="3EA12833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00445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A8B">
        <w:rPr>
          <w:rFonts w:ascii="Times New Roman" w:hAnsi="Times New Roman" w:cs="Times New Roman"/>
          <w:b/>
          <w:bCs/>
          <w:sz w:val="28"/>
          <w:szCs w:val="28"/>
        </w:rPr>
        <w:t>5. Цена</w:t>
      </w:r>
    </w:p>
    <w:p w14:paraId="7B009970" w14:textId="77777777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16BC7" w14:textId="610B5DBD" w:rsidR="00FB4A8B" w:rsidRPr="00FB4A8B" w:rsidRDefault="00FB4A8B" w:rsidP="00FB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A8B">
        <w:rPr>
          <w:rFonts w:ascii="Times New Roman" w:hAnsi="Times New Roman" w:cs="Times New Roman"/>
          <w:sz w:val="28"/>
          <w:szCs w:val="28"/>
        </w:rPr>
        <w:t>Помните, что качественный продукт не может стоить слишком дешево. Низкая цена часто означает использование сырья низкого качества и различных добавок для улучшения вкуса. Однако высокая стоимость также не гарантирует высокое качество продукта. Поэтому при покупке отдавайте известным производителям, которые соблюдают стандарты качества и безопасности, а также учитывайте все перечисленные выше критерии.</w:t>
      </w:r>
    </w:p>
    <w:sectPr w:rsidR="00FB4A8B" w:rsidRPr="00FB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C6"/>
    <w:rsid w:val="00127DCD"/>
    <w:rsid w:val="006C4BC6"/>
    <w:rsid w:val="00FB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4BB4"/>
  <w15:chartTrackingRefBased/>
  <w15:docId w15:val="{D9DCDBDA-7052-41CE-A4E0-254B92CD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2025-06-10T12:30:00Z</dcterms:created>
  <dcterms:modified xsi:type="dcterms:W3CDTF">2025-06-10T12:32:00Z</dcterms:modified>
</cp:coreProperties>
</file>