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15" w:rsidRPr="00F42D0E" w:rsidRDefault="00FE5715" w:rsidP="00FE57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42D0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E5715" w:rsidRPr="00F42D0E" w:rsidRDefault="00FE5715" w:rsidP="00FE57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0E">
        <w:rPr>
          <w:rFonts w:ascii="Times New Roman" w:hAnsi="Times New Roman" w:cs="Times New Roman"/>
          <w:b/>
          <w:sz w:val="26"/>
          <w:szCs w:val="26"/>
        </w:rPr>
        <w:t xml:space="preserve"> по результатам экспертизы действующих актов</w:t>
      </w:r>
    </w:p>
    <w:p w:rsidR="00FE5715" w:rsidRPr="00F42D0E" w:rsidRDefault="00FE5715" w:rsidP="00FE5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5715" w:rsidRPr="00F42D0E" w:rsidRDefault="00FE5715" w:rsidP="00FE571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D0E">
        <w:rPr>
          <w:rFonts w:ascii="Times New Roman" w:hAnsi="Times New Roman" w:cs="Times New Roman"/>
          <w:sz w:val="26"/>
          <w:szCs w:val="26"/>
        </w:rPr>
        <w:t>Комитет экономического развития Администрации муниципального района в соо</w:t>
      </w:r>
      <w:r w:rsidRPr="00F42D0E">
        <w:rPr>
          <w:rFonts w:ascii="Times New Roman" w:hAnsi="Times New Roman" w:cs="Times New Roman"/>
          <w:sz w:val="26"/>
          <w:szCs w:val="26"/>
        </w:rPr>
        <w:t>т</w:t>
      </w:r>
      <w:r w:rsidRPr="00F42D0E">
        <w:rPr>
          <w:rFonts w:ascii="Times New Roman" w:hAnsi="Times New Roman" w:cs="Times New Roman"/>
          <w:sz w:val="26"/>
          <w:szCs w:val="26"/>
        </w:rPr>
        <w:t xml:space="preserve">ветствии с пунктом 5.7 Порядка </w:t>
      </w:r>
      <w:r w:rsidRPr="00F42D0E">
        <w:rPr>
          <w:rFonts w:ascii="Times New Roman" w:hAnsi="Times New Roman" w:cs="Times New Roman"/>
          <w:spacing w:val="-1"/>
          <w:sz w:val="26"/>
          <w:szCs w:val="26"/>
        </w:rPr>
        <w:t xml:space="preserve">проведения оценки регулирующего воздействия </w:t>
      </w:r>
      <w:r w:rsidRPr="00F42D0E">
        <w:rPr>
          <w:rFonts w:ascii="Times New Roman" w:hAnsi="Times New Roman" w:cs="Times New Roman"/>
          <w:sz w:val="26"/>
          <w:szCs w:val="26"/>
        </w:rPr>
        <w:t>проектов  муниципальных нормативных правовых актов и экспертизы муниципальных нормативных правовых актов, утвержденного постановлением  Администрации Валдайского муниц</w:t>
      </w:r>
      <w:r w:rsidRPr="00F42D0E">
        <w:rPr>
          <w:rFonts w:ascii="Times New Roman" w:hAnsi="Times New Roman" w:cs="Times New Roman"/>
          <w:sz w:val="26"/>
          <w:szCs w:val="26"/>
        </w:rPr>
        <w:t>и</w:t>
      </w:r>
      <w:r w:rsidRPr="00F42D0E">
        <w:rPr>
          <w:rFonts w:ascii="Times New Roman" w:hAnsi="Times New Roman" w:cs="Times New Roman"/>
          <w:sz w:val="26"/>
          <w:szCs w:val="26"/>
        </w:rPr>
        <w:t>пального района от 16 мая 2016 г</w:t>
      </w:r>
      <w:r w:rsidR="00C54F4F">
        <w:rPr>
          <w:rFonts w:ascii="Times New Roman" w:hAnsi="Times New Roman" w:cs="Times New Roman"/>
          <w:sz w:val="26"/>
          <w:szCs w:val="26"/>
        </w:rPr>
        <w:t>ода</w:t>
      </w:r>
      <w:r w:rsidRPr="00F42D0E">
        <w:rPr>
          <w:rFonts w:ascii="Times New Roman" w:hAnsi="Times New Roman" w:cs="Times New Roman"/>
          <w:sz w:val="26"/>
          <w:szCs w:val="26"/>
        </w:rPr>
        <w:t xml:space="preserve"> N 761   (далее  -  Порядок  проведения  оценки  р</w:t>
      </w:r>
      <w:r w:rsidRPr="00F42D0E">
        <w:rPr>
          <w:rFonts w:ascii="Times New Roman" w:hAnsi="Times New Roman" w:cs="Times New Roman"/>
          <w:sz w:val="26"/>
          <w:szCs w:val="26"/>
        </w:rPr>
        <w:t>е</w:t>
      </w:r>
      <w:r w:rsidRPr="00F42D0E">
        <w:rPr>
          <w:rFonts w:ascii="Times New Roman" w:hAnsi="Times New Roman" w:cs="Times New Roman"/>
          <w:sz w:val="26"/>
          <w:szCs w:val="26"/>
        </w:rPr>
        <w:t xml:space="preserve">гулирующего  воздействия), рассмотрел Постановление Администрации Валдайского муниципального района от </w:t>
      </w:r>
      <w:r w:rsidR="00566AD8">
        <w:rPr>
          <w:rFonts w:ascii="Times New Roman" w:hAnsi="Times New Roman" w:cs="Times New Roman"/>
          <w:sz w:val="26"/>
          <w:szCs w:val="26"/>
        </w:rPr>
        <w:t>19.07.2016</w:t>
      </w:r>
      <w:r w:rsidRPr="00F42D0E">
        <w:rPr>
          <w:rFonts w:ascii="Times New Roman" w:hAnsi="Times New Roman" w:cs="Times New Roman"/>
          <w:sz w:val="26"/>
          <w:szCs w:val="26"/>
        </w:rPr>
        <w:t xml:space="preserve"> №</w:t>
      </w:r>
      <w:r w:rsidR="00566AD8">
        <w:rPr>
          <w:rFonts w:ascii="Times New Roman" w:hAnsi="Times New Roman" w:cs="Times New Roman"/>
          <w:sz w:val="26"/>
          <w:szCs w:val="26"/>
        </w:rPr>
        <w:t>1196</w:t>
      </w:r>
      <w:r w:rsidRPr="00F42D0E">
        <w:rPr>
          <w:rFonts w:ascii="Times New Roman" w:hAnsi="Times New Roman" w:cs="Times New Roman"/>
          <w:sz w:val="26"/>
          <w:szCs w:val="26"/>
        </w:rPr>
        <w:t xml:space="preserve"> «</w:t>
      </w:r>
      <w:r w:rsidR="00C109FE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566AD8">
        <w:rPr>
          <w:rFonts w:ascii="Times New Roman" w:hAnsi="Times New Roman" w:cs="Times New Roman"/>
          <w:sz w:val="26"/>
          <w:szCs w:val="26"/>
        </w:rPr>
        <w:t>формирования, ведения</w:t>
      </w:r>
      <w:proofErr w:type="gramEnd"/>
      <w:r w:rsidR="00566AD8">
        <w:rPr>
          <w:rFonts w:ascii="Times New Roman" w:hAnsi="Times New Roman" w:cs="Times New Roman"/>
          <w:sz w:val="26"/>
          <w:szCs w:val="26"/>
        </w:rPr>
        <w:t xml:space="preserve">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B7350F">
        <w:rPr>
          <w:rFonts w:ascii="Times New Roman" w:hAnsi="Times New Roman" w:cs="Times New Roman"/>
          <w:sz w:val="26"/>
          <w:szCs w:val="26"/>
        </w:rPr>
        <w:t>»</w:t>
      </w:r>
      <w:r w:rsidRPr="00F42D0E">
        <w:rPr>
          <w:rFonts w:ascii="Times New Roman" w:hAnsi="Times New Roman" w:cs="Times New Roman"/>
          <w:sz w:val="26"/>
          <w:szCs w:val="26"/>
        </w:rPr>
        <w:t xml:space="preserve"> (далее  - действующий акт),  подготовленный  отелом по сельскому хозяйству и продовольствию  Администр</w:t>
      </w:r>
      <w:r w:rsidRPr="00F42D0E">
        <w:rPr>
          <w:rFonts w:ascii="Times New Roman" w:hAnsi="Times New Roman" w:cs="Times New Roman"/>
          <w:sz w:val="26"/>
          <w:szCs w:val="26"/>
        </w:rPr>
        <w:t>а</w:t>
      </w:r>
      <w:r w:rsidRPr="00F42D0E">
        <w:rPr>
          <w:rFonts w:ascii="Times New Roman" w:hAnsi="Times New Roman" w:cs="Times New Roman"/>
          <w:sz w:val="26"/>
          <w:szCs w:val="26"/>
        </w:rPr>
        <w:t>ции муниципального района, и сообщает следующее.</w:t>
      </w:r>
    </w:p>
    <w:p w:rsidR="00FE5715" w:rsidRPr="00F42D0E" w:rsidRDefault="00FE5715" w:rsidP="00FE571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Экспертиза акта проведена на основании </w:t>
      </w:r>
      <w:proofErr w:type="gramStart"/>
      <w:r w:rsidR="00C54F4F">
        <w:rPr>
          <w:rFonts w:ascii="Times New Roman" w:hAnsi="Times New Roman" w:cs="Times New Roman"/>
          <w:sz w:val="26"/>
          <w:szCs w:val="26"/>
        </w:rPr>
        <w:t>П</w:t>
      </w:r>
      <w:r w:rsidRPr="00F42D0E">
        <w:rPr>
          <w:rFonts w:ascii="Times New Roman" w:hAnsi="Times New Roman" w:cs="Times New Roman"/>
          <w:sz w:val="26"/>
          <w:szCs w:val="26"/>
        </w:rPr>
        <w:t>лана проведения экспертизы действующих актов Главы Валдайского муниципального</w:t>
      </w:r>
      <w:proofErr w:type="gramEnd"/>
      <w:r w:rsidRPr="00F42D0E">
        <w:rPr>
          <w:rFonts w:ascii="Times New Roman" w:hAnsi="Times New Roman" w:cs="Times New Roman"/>
          <w:sz w:val="26"/>
          <w:szCs w:val="26"/>
        </w:rPr>
        <w:t xml:space="preserve"> района, Администрации Валдайского муниципального района, затрагивающих вопросы осуществления предпринимательской и инвестиционной деятельности на </w:t>
      </w:r>
      <w:r w:rsidR="00C109FE">
        <w:rPr>
          <w:rFonts w:ascii="Times New Roman" w:hAnsi="Times New Roman" w:cs="Times New Roman"/>
          <w:sz w:val="26"/>
          <w:szCs w:val="26"/>
        </w:rPr>
        <w:t xml:space="preserve">1 </w:t>
      </w:r>
      <w:r w:rsidRPr="00F42D0E">
        <w:rPr>
          <w:rFonts w:ascii="Times New Roman" w:hAnsi="Times New Roman" w:cs="Times New Roman"/>
          <w:sz w:val="26"/>
          <w:szCs w:val="26"/>
        </w:rPr>
        <w:t>полугодие 201</w:t>
      </w:r>
      <w:r w:rsidR="00C109FE">
        <w:rPr>
          <w:rFonts w:ascii="Times New Roman" w:hAnsi="Times New Roman" w:cs="Times New Roman"/>
          <w:sz w:val="26"/>
          <w:szCs w:val="26"/>
        </w:rPr>
        <w:t>7</w:t>
      </w:r>
      <w:r w:rsidRPr="00F42D0E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 В отношении действующего акта не проводилась оценка регулиру</w:t>
      </w:r>
      <w:r w:rsidRPr="00F42D0E">
        <w:rPr>
          <w:rFonts w:ascii="Times New Roman" w:hAnsi="Times New Roman" w:cs="Times New Roman"/>
          <w:sz w:val="26"/>
          <w:szCs w:val="26"/>
        </w:rPr>
        <w:t>ю</w:t>
      </w:r>
      <w:r w:rsidRPr="00F42D0E">
        <w:rPr>
          <w:rFonts w:ascii="Times New Roman" w:hAnsi="Times New Roman" w:cs="Times New Roman"/>
          <w:sz w:val="26"/>
          <w:szCs w:val="26"/>
        </w:rPr>
        <w:t>щего воздействия на стадии разработки проекта акта.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В  ходе  подготовки настоящего  заключения  </w:t>
      </w:r>
      <w:r w:rsidR="00930152" w:rsidRPr="00F42D0E">
        <w:rPr>
          <w:rFonts w:ascii="Times New Roman" w:hAnsi="Times New Roman" w:cs="Times New Roman"/>
          <w:sz w:val="26"/>
          <w:szCs w:val="26"/>
        </w:rPr>
        <w:t>комитетом экономического развития</w:t>
      </w:r>
      <w:r w:rsidRPr="00F42D0E">
        <w:rPr>
          <w:rFonts w:ascii="Times New Roman" w:hAnsi="Times New Roman" w:cs="Times New Roman"/>
          <w:sz w:val="26"/>
          <w:szCs w:val="26"/>
        </w:rPr>
        <w:t xml:space="preserve"> публичные консультации не проводились.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На   основе   проведенной   оценки  регулирующего  воздействия  действующего акта  отделом правого регулирования сделаны выводы:</w:t>
      </w:r>
    </w:p>
    <w:p w:rsidR="00FE5715" w:rsidRPr="00F42D0E" w:rsidRDefault="00930152" w:rsidP="00A4611B">
      <w:pPr>
        <w:pStyle w:val="ConsPlusNonformat"/>
        <w:numPr>
          <w:ilvl w:val="0"/>
          <w:numId w:val="1"/>
        </w:numPr>
        <w:tabs>
          <w:tab w:val="clear" w:pos="1429"/>
          <w:tab w:val="num" w:pos="900"/>
        </w:tabs>
        <w:ind w:left="72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о достижении</w:t>
      </w:r>
      <w:r w:rsidR="00FE5715" w:rsidRPr="00F42D0E">
        <w:rPr>
          <w:rFonts w:ascii="Times New Roman" w:hAnsi="Times New Roman" w:cs="Times New Roman"/>
          <w:sz w:val="26"/>
          <w:szCs w:val="26"/>
        </w:rPr>
        <w:t xml:space="preserve"> действующим актом цели регулирования; </w:t>
      </w:r>
    </w:p>
    <w:p w:rsidR="00FE5715" w:rsidRDefault="00FE5715" w:rsidP="00A4611B">
      <w:pPr>
        <w:pStyle w:val="ConsPlusNonformat"/>
        <w:numPr>
          <w:ilvl w:val="0"/>
          <w:numId w:val="1"/>
        </w:numPr>
        <w:tabs>
          <w:tab w:val="clear" w:pos="1429"/>
          <w:tab w:val="num" w:pos="900"/>
        </w:tabs>
        <w:ind w:left="72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о</w:t>
      </w:r>
      <w:r w:rsidR="00C54F4F">
        <w:rPr>
          <w:rFonts w:ascii="Times New Roman" w:hAnsi="Times New Roman" w:cs="Times New Roman"/>
          <w:sz w:val="26"/>
          <w:szCs w:val="26"/>
        </w:rPr>
        <w:t>б</w:t>
      </w:r>
      <w:r w:rsidRPr="00F42D0E">
        <w:rPr>
          <w:rFonts w:ascii="Times New Roman" w:hAnsi="Times New Roman" w:cs="Times New Roman"/>
          <w:sz w:val="26"/>
          <w:szCs w:val="26"/>
        </w:rPr>
        <w:t xml:space="preserve"> </w:t>
      </w:r>
      <w:r w:rsidR="00930152" w:rsidRPr="00F42D0E">
        <w:rPr>
          <w:rFonts w:ascii="Times New Roman" w:hAnsi="Times New Roman" w:cs="Times New Roman"/>
          <w:sz w:val="26"/>
          <w:szCs w:val="26"/>
        </w:rPr>
        <w:t>о</w:t>
      </w:r>
      <w:r w:rsidRPr="00F42D0E">
        <w:rPr>
          <w:rFonts w:ascii="Times New Roman" w:hAnsi="Times New Roman" w:cs="Times New Roman"/>
          <w:sz w:val="26"/>
          <w:szCs w:val="26"/>
        </w:rPr>
        <w:t>тсутствии положений, необоснованно затрудняющих осуществление предпринимательской и инвестиционной деятельности.</w:t>
      </w:r>
    </w:p>
    <w:p w:rsidR="00566AD8" w:rsidRPr="009814EE" w:rsidRDefault="009814EE" w:rsidP="00566A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4EE">
        <w:rPr>
          <w:rFonts w:ascii="Times New Roman" w:hAnsi="Times New Roman" w:cs="Times New Roman"/>
          <w:sz w:val="26"/>
          <w:szCs w:val="26"/>
        </w:rPr>
        <w:t>Обращаю</w:t>
      </w:r>
      <w:r w:rsidR="00566AD8" w:rsidRPr="009814EE">
        <w:rPr>
          <w:rFonts w:ascii="Times New Roman" w:hAnsi="Times New Roman" w:cs="Times New Roman"/>
          <w:sz w:val="26"/>
          <w:szCs w:val="26"/>
        </w:rPr>
        <w:t xml:space="preserve"> внимание, что с </w:t>
      </w:r>
      <w:r w:rsidRPr="009814EE">
        <w:rPr>
          <w:rFonts w:ascii="Times New Roman" w:hAnsi="Times New Roman" w:cs="Times New Roman"/>
          <w:sz w:val="26"/>
          <w:szCs w:val="26"/>
        </w:rPr>
        <w:t>13 декабря</w:t>
      </w:r>
      <w:r w:rsidR="00566AD8" w:rsidRPr="009814EE">
        <w:rPr>
          <w:rFonts w:ascii="Times New Roman" w:hAnsi="Times New Roman" w:cs="Times New Roman"/>
          <w:sz w:val="26"/>
          <w:szCs w:val="26"/>
        </w:rPr>
        <w:t xml:space="preserve"> 2016 года вступил</w:t>
      </w:r>
      <w:r w:rsidRPr="009814EE">
        <w:rPr>
          <w:rFonts w:ascii="Times New Roman" w:hAnsi="Times New Roman" w:cs="Times New Roman"/>
          <w:sz w:val="26"/>
          <w:szCs w:val="26"/>
        </w:rPr>
        <w:t xml:space="preserve">и </w:t>
      </w:r>
      <w:r w:rsidR="00566AD8" w:rsidRPr="009814EE">
        <w:rPr>
          <w:rFonts w:ascii="Times New Roman" w:hAnsi="Times New Roman" w:cs="Times New Roman"/>
          <w:sz w:val="26"/>
          <w:szCs w:val="26"/>
        </w:rPr>
        <w:t>в силу</w:t>
      </w:r>
      <w:r w:rsidRPr="009814EE">
        <w:rPr>
          <w:rFonts w:ascii="Times New Roman" w:hAnsi="Times New Roman" w:cs="Times New Roman"/>
          <w:sz w:val="26"/>
          <w:szCs w:val="26"/>
        </w:rPr>
        <w:t xml:space="preserve"> изменения </w:t>
      </w:r>
      <w:r w:rsidR="00566AD8" w:rsidRPr="009814EE">
        <w:rPr>
          <w:rFonts w:ascii="Times New Roman" w:hAnsi="Times New Roman" w:cs="Times New Roman"/>
          <w:sz w:val="26"/>
          <w:szCs w:val="26"/>
        </w:rPr>
        <w:t xml:space="preserve"> </w:t>
      </w:r>
      <w:r w:rsidRPr="009814EE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21.08.2010 N 645 "Об имущественной поддержке субъектов малого и среднего предпринимательства при предоставлении федерального имущества", согласно пункту 4(1), которого, органам местного самоуправления рекомендовано при разработке муниципальных правовых актов, определяющих порядок формирования, ведения и обязательного </w:t>
      </w:r>
      <w:proofErr w:type="gramStart"/>
      <w:r w:rsidRPr="009814EE">
        <w:rPr>
          <w:rFonts w:ascii="Times New Roman" w:hAnsi="Times New Roman" w:cs="Times New Roman"/>
          <w:sz w:val="26"/>
          <w:szCs w:val="26"/>
        </w:rPr>
        <w:t>опубликования</w:t>
      </w:r>
      <w:proofErr w:type="gramEnd"/>
      <w:r w:rsidRPr="009814EE">
        <w:rPr>
          <w:rFonts w:ascii="Times New Roman" w:hAnsi="Times New Roman" w:cs="Times New Roman"/>
          <w:sz w:val="26"/>
          <w:szCs w:val="26"/>
        </w:rPr>
        <w:t xml:space="preserve"> указанных в </w:t>
      </w:r>
      <w:hyperlink r:id="rId8" w:history="1">
        <w:r w:rsidRPr="009814EE">
          <w:rPr>
            <w:rFonts w:ascii="Times New Roman" w:hAnsi="Times New Roman" w:cs="Times New Roman"/>
            <w:color w:val="0000FF"/>
            <w:sz w:val="26"/>
            <w:szCs w:val="26"/>
          </w:rPr>
          <w:t>части 4 статьи 18</w:t>
        </w:r>
      </w:hyperlink>
      <w:r w:rsidRPr="009814EE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r:id="rId9" w:history="1">
        <w:r w:rsidRPr="009814EE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Pr="009814EE">
        <w:rPr>
          <w:rFonts w:ascii="Times New Roman" w:hAnsi="Times New Roman" w:cs="Times New Roman"/>
          <w:sz w:val="26"/>
          <w:szCs w:val="26"/>
        </w:rPr>
        <w:t>, утвержденных настоящим постановлением.</w:t>
      </w:r>
      <w:r w:rsidR="00566AD8" w:rsidRPr="009814EE">
        <w:rPr>
          <w:rFonts w:ascii="Times New Roman" w:hAnsi="Times New Roman" w:cs="Times New Roman"/>
          <w:sz w:val="26"/>
          <w:szCs w:val="26"/>
        </w:rPr>
        <w:t xml:space="preserve"> Рекомендуем </w:t>
      </w:r>
      <w:r w:rsidRPr="009814EE">
        <w:rPr>
          <w:rFonts w:ascii="Times New Roman" w:hAnsi="Times New Roman" w:cs="Times New Roman"/>
          <w:sz w:val="26"/>
          <w:szCs w:val="26"/>
        </w:rPr>
        <w:t>привести в с</w:t>
      </w:r>
      <w:r w:rsidR="00566AD8" w:rsidRPr="009814EE">
        <w:rPr>
          <w:rFonts w:ascii="Times New Roman" w:hAnsi="Times New Roman" w:cs="Times New Roman"/>
          <w:sz w:val="26"/>
          <w:szCs w:val="26"/>
        </w:rPr>
        <w:t>оответств</w:t>
      </w:r>
      <w:r w:rsidRPr="009814EE">
        <w:rPr>
          <w:rFonts w:ascii="Times New Roman" w:hAnsi="Times New Roman" w:cs="Times New Roman"/>
          <w:sz w:val="26"/>
          <w:szCs w:val="26"/>
        </w:rPr>
        <w:t xml:space="preserve">ие </w:t>
      </w:r>
      <w:r w:rsidR="00566AD8" w:rsidRPr="009814EE">
        <w:rPr>
          <w:rFonts w:ascii="Times New Roman" w:hAnsi="Times New Roman" w:cs="Times New Roman"/>
          <w:sz w:val="26"/>
          <w:szCs w:val="26"/>
        </w:rPr>
        <w:t xml:space="preserve"> действующий акт.</w:t>
      </w:r>
    </w:p>
    <w:p w:rsidR="00566AD8" w:rsidRPr="00F42D0E" w:rsidRDefault="00566AD8" w:rsidP="00566AD8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E5715" w:rsidRPr="00F42D0E" w:rsidRDefault="00A4611B" w:rsidP="009814E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.</w:t>
      </w:r>
    </w:p>
    <w:p w:rsidR="00FE5715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F42D0E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Комитета экономического развития:</w:t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42D0E">
        <w:rPr>
          <w:rFonts w:ascii="Times New Roman" w:hAnsi="Times New Roman" w:cs="Times New Roman"/>
          <w:sz w:val="26"/>
          <w:szCs w:val="26"/>
        </w:rPr>
        <w:t>Е.А. Смурова</w:t>
      </w:r>
    </w:p>
    <w:p w:rsidR="00F42D0E" w:rsidRPr="00F42D0E" w:rsidRDefault="00566AD8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30.03</w:t>
      </w:r>
      <w:r w:rsidR="00F42D0E" w:rsidRPr="00F42D0E">
        <w:rPr>
          <w:rFonts w:ascii="Times New Roman" w:hAnsi="Times New Roman" w:cs="Times New Roman"/>
          <w:sz w:val="26"/>
          <w:szCs w:val="26"/>
        </w:rPr>
        <w:t>.201</w:t>
      </w:r>
      <w:r w:rsidR="00C109FE">
        <w:rPr>
          <w:rFonts w:ascii="Times New Roman" w:hAnsi="Times New Roman" w:cs="Times New Roman"/>
          <w:sz w:val="26"/>
          <w:szCs w:val="26"/>
        </w:rPr>
        <w:t>7</w:t>
      </w:r>
    </w:p>
    <w:p w:rsidR="00FE5715" w:rsidRPr="00F42D0E" w:rsidRDefault="00FE5715" w:rsidP="00FE5715">
      <w:pPr>
        <w:spacing w:line="240" w:lineRule="exact"/>
        <w:ind w:left="709" w:hanging="709"/>
        <w:jc w:val="right"/>
        <w:rPr>
          <w:b/>
          <w:sz w:val="26"/>
          <w:szCs w:val="26"/>
        </w:rPr>
      </w:pPr>
    </w:p>
    <w:p w:rsidR="00FE5715" w:rsidRPr="00E51A83" w:rsidRDefault="00FE5715" w:rsidP="00FE5715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E5715" w:rsidRDefault="00FE5715"/>
    <w:sectPr w:rsidR="00FE5715" w:rsidSect="00F42D0E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F9" w:rsidRDefault="00595EF9">
      <w:r>
        <w:separator/>
      </w:r>
    </w:p>
  </w:endnote>
  <w:endnote w:type="continuationSeparator" w:id="0">
    <w:p w:rsidR="00595EF9" w:rsidRDefault="0059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F9" w:rsidRDefault="00595EF9">
      <w:r>
        <w:separator/>
      </w:r>
    </w:p>
  </w:footnote>
  <w:footnote w:type="continuationSeparator" w:id="0">
    <w:p w:rsidR="00595EF9" w:rsidRDefault="0059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8F" w:rsidRDefault="008E398F" w:rsidP="00F42D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E398F" w:rsidRDefault="008E39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8F" w:rsidRPr="00DC6AFE" w:rsidRDefault="008E398F" w:rsidP="00F42D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8E398F" w:rsidRDefault="008E398F" w:rsidP="00F42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7042"/>
    <w:multiLevelType w:val="hybridMultilevel"/>
    <w:tmpl w:val="D81E9B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5"/>
    <w:rsid w:val="003628E8"/>
    <w:rsid w:val="003E529A"/>
    <w:rsid w:val="00566AD8"/>
    <w:rsid w:val="00595EF9"/>
    <w:rsid w:val="00874F67"/>
    <w:rsid w:val="008804C7"/>
    <w:rsid w:val="008E398F"/>
    <w:rsid w:val="0091464C"/>
    <w:rsid w:val="00930152"/>
    <w:rsid w:val="009814EE"/>
    <w:rsid w:val="00A4611B"/>
    <w:rsid w:val="00B7350F"/>
    <w:rsid w:val="00C109FE"/>
    <w:rsid w:val="00C54F4F"/>
    <w:rsid w:val="00D03A52"/>
    <w:rsid w:val="00F42D0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57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FE5715"/>
    <w:rPr>
      <w:lang w:val="ru-RU" w:eastAsia="ru-RU" w:bidi="ar-SA"/>
    </w:rPr>
  </w:style>
  <w:style w:type="character" w:styleId="a5">
    <w:name w:val="page number"/>
    <w:basedOn w:val="a0"/>
    <w:rsid w:val="00FE5715"/>
    <w:rPr>
      <w:rFonts w:cs="Times New Roman"/>
    </w:rPr>
  </w:style>
  <w:style w:type="paragraph" w:customStyle="1" w:styleId="ConsPlusNonformat">
    <w:name w:val="ConsPlusNonformat"/>
    <w:rsid w:val="00FE5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57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FE5715"/>
    <w:rPr>
      <w:lang w:val="ru-RU" w:eastAsia="ru-RU" w:bidi="ar-SA"/>
    </w:rPr>
  </w:style>
  <w:style w:type="character" w:styleId="a5">
    <w:name w:val="page number"/>
    <w:basedOn w:val="a0"/>
    <w:rsid w:val="00FE5715"/>
    <w:rPr>
      <w:rFonts w:cs="Times New Roman"/>
    </w:rPr>
  </w:style>
  <w:style w:type="paragraph" w:customStyle="1" w:styleId="ConsPlusNonformat">
    <w:name w:val="ConsPlusNonformat"/>
    <w:rsid w:val="00FE5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68123AEC4A83DD56086E41A21F2D318761E6EE60952A2119745E83ACFEBB152BF5929103F153D233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68123AEC4A83DD56086E41A21F2D31B7F156DE30952A2119745E83ACFEBB152BF5929103F163A23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Валдайского муниципального района</Company>
  <LinksUpToDate>false</LinksUpToDate>
  <CharactersWithSpaces>2990</CharactersWithSpaces>
  <SharedDoc>false</SharedDoc>
  <HLinks>
    <vt:vector size="12" baseType="variant">
      <vt:variant>
        <vt:i4>2490473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consultantplus://offline/ref=48568123AEC4A83DD56086E41A21F2D31B7F156DE30952A2119745E83ACFEBB152BF5929103F163A2339H</vt:lpwstr>
      </vt:variant>
      <vt:variant>
        <vt:lpwstr/>
      </vt:variant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consultantplus://offline/ref=48568123AEC4A83DD56086E41A21F2D318761E6EE60952A2119745E83ACFEBB152BF5929103F153D233FH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User</cp:lastModifiedBy>
  <cp:revision>2</cp:revision>
  <cp:lastPrinted>2017-04-27T08:06:00Z</cp:lastPrinted>
  <dcterms:created xsi:type="dcterms:W3CDTF">2017-04-27T08:24:00Z</dcterms:created>
  <dcterms:modified xsi:type="dcterms:W3CDTF">2017-04-27T08:24:00Z</dcterms:modified>
</cp:coreProperties>
</file>