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39" w:rsidRDefault="001E6A39" w:rsidP="005824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779B" w:rsidRPr="005824F5" w:rsidRDefault="00EA779B" w:rsidP="005824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779B" w:rsidRPr="005824F5" w:rsidRDefault="008E1658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ф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инансово – экономической экспертизы</w:t>
      </w:r>
      <w:proofErr w:type="gramStart"/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EA779B" w:rsidRPr="005824F5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 xml:space="preserve">постановления «О внесении изменений в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ую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«Благоустройство территории Валдайского городского поселения в 20</w:t>
      </w:r>
      <w:r w:rsidR="00F94851" w:rsidRPr="005824F5">
        <w:rPr>
          <w:rFonts w:ascii="Times New Roman" w:hAnsi="Times New Roman" w:cs="Times New Roman"/>
          <w:b/>
          <w:sz w:val="28"/>
          <w:szCs w:val="28"/>
        </w:rPr>
        <w:t>2</w:t>
      </w:r>
      <w:r w:rsidR="0026019F" w:rsidRPr="005824F5">
        <w:rPr>
          <w:rFonts w:ascii="Times New Roman" w:hAnsi="Times New Roman" w:cs="Times New Roman"/>
          <w:b/>
          <w:sz w:val="28"/>
          <w:szCs w:val="28"/>
        </w:rPr>
        <w:t>3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–  202</w:t>
      </w:r>
      <w:r w:rsidR="00526E82" w:rsidRPr="005824F5">
        <w:rPr>
          <w:rFonts w:ascii="Times New Roman" w:hAnsi="Times New Roman" w:cs="Times New Roman"/>
          <w:b/>
          <w:sz w:val="28"/>
          <w:szCs w:val="28"/>
        </w:rPr>
        <w:t>6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79B" w:rsidRPr="005824F5" w:rsidRDefault="00EA779B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F5">
        <w:rPr>
          <w:rFonts w:ascii="Times New Roman" w:hAnsi="Times New Roman" w:cs="Times New Roman"/>
          <w:sz w:val="28"/>
          <w:szCs w:val="28"/>
        </w:rPr>
        <w:t xml:space="preserve">г. Валдай                                                      </w:t>
      </w:r>
      <w:r w:rsidR="00AF4C46" w:rsidRPr="005824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0BD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 xml:space="preserve">  </w:t>
      </w:r>
      <w:r w:rsidR="005762EF">
        <w:rPr>
          <w:rFonts w:ascii="Times New Roman" w:hAnsi="Times New Roman" w:cs="Times New Roman"/>
          <w:sz w:val="28"/>
          <w:szCs w:val="28"/>
        </w:rPr>
        <w:t>20</w:t>
      </w:r>
      <w:r w:rsidR="00C3466C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491F98" w:rsidRPr="005824F5">
        <w:rPr>
          <w:rFonts w:ascii="Times New Roman" w:hAnsi="Times New Roman" w:cs="Times New Roman"/>
          <w:sz w:val="28"/>
          <w:szCs w:val="28"/>
        </w:rPr>
        <w:t>декабря</w:t>
      </w:r>
      <w:r w:rsidR="00417E50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20</w:t>
      </w:r>
      <w:r w:rsidR="00E643FE" w:rsidRPr="005824F5">
        <w:rPr>
          <w:rFonts w:ascii="Times New Roman" w:hAnsi="Times New Roman" w:cs="Times New Roman"/>
          <w:sz w:val="28"/>
          <w:szCs w:val="28"/>
        </w:rPr>
        <w:t>2</w:t>
      </w:r>
      <w:r w:rsidR="005762EF">
        <w:rPr>
          <w:rFonts w:ascii="Times New Roman" w:hAnsi="Times New Roman" w:cs="Times New Roman"/>
          <w:sz w:val="28"/>
          <w:szCs w:val="28"/>
        </w:rPr>
        <w:t>4</w:t>
      </w:r>
      <w:r w:rsidRPr="005824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79B" w:rsidRPr="005824F5" w:rsidRDefault="00F94851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4F5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</w:t>
      </w:r>
      <w:r w:rsidR="00297195" w:rsidRPr="005824F5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297195" w:rsidRPr="005824F5">
        <w:rPr>
          <w:rFonts w:ascii="Times New Roman" w:hAnsi="Times New Roman" w:cs="Times New Roman"/>
          <w:sz w:val="28"/>
          <w:szCs w:val="28"/>
        </w:rPr>
        <w:t>изменений в</w:t>
      </w:r>
      <w:r w:rsidRPr="005824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97195" w:rsidRPr="005824F5">
        <w:rPr>
          <w:rFonts w:ascii="Times New Roman" w:hAnsi="Times New Roman" w:cs="Times New Roman"/>
          <w:sz w:val="28"/>
          <w:szCs w:val="28"/>
        </w:rPr>
        <w:t>ую</w:t>
      </w:r>
      <w:r w:rsidRPr="005824F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97195" w:rsidRPr="005824F5">
        <w:rPr>
          <w:rFonts w:ascii="Times New Roman" w:hAnsi="Times New Roman" w:cs="Times New Roman"/>
          <w:sz w:val="28"/>
          <w:szCs w:val="28"/>
        </w:rPr>
        <w:t>у</w:t>
      </w:r>
      <w:r w:rsidRPr="005824F5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территории Валдайского городского поселения в 202</w:t>
      </w:r>
      <w:r w:rsidR="0026019F" w:rsidRPr="005824F5">
        <w:rPr>
          <w:rFonts w:ascii="Times New Roman" w:hAnsi="Times New Roman" w:cs="Times New Roman"/>
          <w:sz w:val="28"/>
          <w:szCs w:val="28"/>
        </w:rPr>
        <w:t>3</w:t>
      </w:r>
      <w:r w:rsidRPr="005824F5">
        <w:rPr>
          <w:rFonts w:ascii="Times New Roman" w:hAnsi="Times New Roman" w:cs="Times New Roman"/>
          <w:sz w:val="28"/>
          <w:szCs w:val="28"/>
        </w:rPr>
        <w:t xml:space="preserve"> – 202</w:t>
      </w:r>
      <w:r w:rsidR="00526E82" w:rsidRPr="005824F5">
        <w:rPr>
          <w:rFonts w:ascii="Times New Roman" w:hAnsi="Times New Roman" w:cs="Times New Roman"/>
          <w:sz w:val="28"/>
          <w:szCs w:val="28"/>
        </w:rPr>
        <w:t>6</w:t>
      </w:r>
      <w:r w:rsidRPr="005824F5">
        <w:rPr>
          <w:rFonts w:ascii="Times New Roman" w:hAnsi="Times New Roman" w:cs="Times New Roman"/>
          <w:sz w:val="28"/>
          <w:szCs w:val="28"/>
        </w:rPr>
        <w:t xml:space="preserve"> год</w:t>
      </w:r>
      <w:r w:rsidR="00BD6CED">
        <w:rPr>
          <w:rFonts w:ascii="Times New Roman" w:hAnsi="Times New Roman" w:cs="Times New Roman"/>
          <w:sz w:val="28"/>
          <w:szCs w:val="28"/>
        </w:rPr>
        <w:t>ах</w:t>
      </w:r>
      <w:r w:rsidRPr="005824F5">
        <w:rPr>
          <w:rFonts w:ascii="Times New Roman" w:hAnsi="Times New Roman" w:cs="Times New Roman"/>
          <w:sz w:val="28"/>
          <w:szCs w:val="28"/>
        </w:rPr>
        <w:t xml:space="preserve">» 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(далее - проект Постановления)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проведена в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147BD9" w:rsidRPr="005824F5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»,  </w:t>
      </w:r>
      <w:r w:rsidR="006B3A49" w:rsidRPr="005824F5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 муниципального района, утверждённым</w:t>
      </w:r>
      <w:proofErr w:type="gramEnd"/>
      <w:r w:rsidR="006B3A49" w:rsidRPr="005824F5">
        <w:rPr>
          <w:rFonts w:ascii="Times New Roman" w:hAnsi="Times New Roman" w:cs="Times New Roman"/>
          <w:sz w:val="28"/>
          <w:szCs w:val="28"/>
        </w:rPr>
        <w:t xml:space="preserve"> решением Думы Валдайского муниципального района от </w:t>
      </w:r>
      <w:r w:rsidR="00C07F45" w:rsidRPr="005824F5">
        <w:rPr>
          <w:rFonts w:ascii="Times New Roman" w:hAnsi="Times New Roman" w:cs="Times New Roman"/>
          <w:sz w:val="28"/>
          <w:szCs w:val="28"/>
        </w:rPr>
        <w:t>24</w:t>
      </w:r>
      <w:r w:rsidR="006B3A49" w:rsidRPr="005824F5">
        <w:rPr>
          <w:rFonts w:ascii="Times New Roman" w:hAnsi="Times New Roman" w:cs="Times New Roman"/>
          <w:sz w:val="28"/>
          <w:szCs w:val="28"/>
        </w:rPr>
        <w:t>.</w:t>
      </w:r>
      <w:r w:rsidR="00C07F45" w:rsidRPr="005824F5">
        <w:rPr>
          <w:rFonts w:ascii="Times New Roman" w:hAnsi="Times New Roman" w:cs="Times New Roman"/>
          <w:sz w:val="28"/>
          <w:szCs w:val="28"/>
        </w:rPr>
        <w:t>11</w:t>
      </w:r>
      <w:r w:rsidR="006B3A49" w:rsidRPr="005824F5">
        <w:rPr>
          <w:rFonts w:ascii="Times New Roman" w:hAnsi="Times New Roman" w:cs="Times New Roman"/>
          <w:sz w:val="28"/>
          <w:szCs w:val="28"/>
        </w:rPr>
        <w:t>.20</w:t>
      </w:r>
      <w:r w:rsidR="00412EC6" w:rsidRPr="005824F5">
        <w:rPr>
          <w:rFonts w:ascii="Times New Roman" w:hAnsi="Times New Roman" w:cs="Times New Roman"/>
          <w:sz w:val="28"/>
          <w:szCs w:val="28"/>
        </w:rPr>
        <w:t>2</w:t>
      </w:r>
      <w:r w:rsidR="00C07F45" w:rsidRPr="005824F5">
        <w:rPr>
          <w:rFonts w:ascii="Times New Roman" w:hAnsi="Times New Roman" w:cs="Times New Roman"/>
          <w:sz w:val="28"/>
          <w:szCs w:val="28"/>
        </w:rPr>
        <w:t>3</w:t>
      </w:r>
      <w:r w:rsidR="006B3A49" w:rsidRPr="005824F5">
        <w:rPr>
          <w:rFonts w:ascii="Times New Roman" w:hAnsi="Times New Roman" w:cs="Times New Roman"/>
          <w:sz w:val="28"/>
          <w:szCs w:val="28"/>
        </w:rPr>
        <w:t xml:space="preserve"> № </w:t>
      </w:r>
      <w:r w:rsidR="00C07F45" w:rsidRPr="005824F5">
        <w:rPr>
          <w:rFonts w:ascii="Times New Roman" w:hAnsi="Times New Roman" w:cs="Times New Roman"/>
          <w:sz w:val="28"/>
          <w:szCs w:val="28"/>
        </w:rPr>
        <w:t>259</w:t>
      </w:r>
      <w:r w:rsidR="006B3A49" w:rsidRPr="005824F5">
        <w:rPr>
          <w:rFonts w:ascii="Times New Roman" w:hAnsi="Times New Roman" w:cs="Times New Roman"/>
          <w:sz w:val="28"/>
          <w:szCs w:val="28"/>
        </w:rPr>
        <w:t xml:space="preserve">, </w:t>
      </w:r>
      <w:r w:rsidR="00BE479C" w:rsidRPr="005824F5">
        <w:rPr>
          <w:rFonts w:ascii="Times New Roman" w:hAnsi="Times New Roman" w:cs="Times New Roman"/>
          <w:sz w:val="28"/>
          <w:szCs w:val="28"/>
        </w:rPr>
        <w:t>Положением о бюджетном процессе в Валдайском городском п</w:t>
      </w:r>
      <w:r w:rsidR="005824F5">
        <w:rPr>
          <w:rFonts w:ascii="Times New Roman" w:hAnsi="Times New Roman" w:cs="Times New Roman"/>
          <w:sz w:val="28"/>
          <w:szCs w:val="28"/>
        </w:rPr>
        <w:t xml:space="preserve">оселении № 34 от 30.03.2016 </w:t>
      </w:r>
      <w:r w:rsidR="008E1658" w:rsidRPr="005824F5">
        <w:rPr>
          <w:rFonts w:ascii="Times New Roman" w:hAnsi="Times New Roman" w:cs="Times New Roman"/>
          <w:sz w:val="28"/>
          <w:szCs w:val="28"/>
        </w:rPr>
        <w:t>г.</w:t>
      </w:r>
      <w:r w:rsidR="00BE479C" w:rsidRPr="0058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9B" w:rsidRPr="005824F5" w:rsidRDefault="00EA779B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Нормативная правовая база:</w:t>
      </w:r>
    </w:p>
    <w:p w:rsidR="00F94851" w:rsidRPr="005824F5" w:rsidRDefault="00F94851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F94851" w:rsidRPr="005824F5" w:rsidRDefault="00F94851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CA0DBC" w:rsidRPr="005824F5" w:rsidRDefault="00CA0DBC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5824F5">
        <w:rPr>
          <w:rFonts w:ascii="Times New Roman" w:hAnsi="Times New Roman"/>
          <w:sz w:val="28"/>
          <w:szCs w:val="28"/>
        </w:rPr>
        <w:t>реализации и проведения оценки эффективности</w:t>
      </w:r>
      <w:r w:rsidRPr="005824F5">
        <w:rPr>
          <w:rFonts w:ascii="Times New Roman" w:hAnsi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5824F5">
        <w:rPr>
          <w:rFonts w:ascii="Times New Roman" w:hAnsi="Times New Roman"/>
          <w:sz w:val="28"/>
          <w:szCs w:val="28"/>
        </w:rPr>
        <w:t>;</w:t>
      </w:r>
    </w:p>
    <w:p w:rsidR="00532193" w:rsidRDefault="00532193" w:rsidP="0053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193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«Проведение</w:t>
      </w:r>
      <w:r w:rsidR="005762EF">
        <w:rPr>
          <w:rFonts w:ascii="Times New Roman" w:hAnsi="Times New Roman" w:cs="Times New Roman"/>
          <w:sz w:val="28"/>
          <w:szCs w:val="28"/>
        </w:rPr>
        <w:t xml:space="preserve"> </w:t>
      </w:r>
      <w:r w:rsidR="001E6A39">
        <w:rPr>
          <w:rFonts w:ascii="Times New Roman" w:hAnsi="Times New Roman" w:cs="Times New Roman"/>
          <w:sz w:val="28"/>
          <w:szCs w:val="28"/>
        </w:rPr>
        <w:t>ф</w:t>
      </w:r>
      <w:r w:rsidRPr="00532193">
        <w:rPr>
          <w:rFonts w:ascii="Times New Roman" w:hAnsi="Times New Roman" w:cs="Times New Roman"/>
          <w:sz w:val="28"/>
          <w:szCs w:val="28"/>
        </w:rPr>
        <w:t>инансово-экономической</w:t>
      </w:r>
      <w:r w:rsidR="005762EF">
        <w:rPr>
          <w:rFonts w:ascii="Times New Roman" w:hAnsi="Times New Roman" w:cs="Times New Roman"/>
          <w:sz w:val="28"/>
          <w:szCs w:val="28"/>
        </w:rPr>
        <w:t xml:space="preserve"> </w:t>
      </w:r>
      <w:r w:rsidRPr="00532193">
        <w:rPr>
          <w:rFonts w:ascii="Times New Roman" w:hAnsi="Times New Roman" w:cs="Times New Roman"/>
          <w:sz w:val="28"/>
          <w:szCs w:val="28"/>
        </w:rPr>
        <w:t>экспертизы</w:t>
      </w:r>
      <w:r w:rsidR="005762EF">
        <w:rPr>
          <w:rFonts w:ascii="Times New Roman" w:hAnsi="Times New Roman" w:cs="Times New Roman"/>
          <w:sz w:val="28"/>
          <w:szCs w:val="28"/>
        </w:rPr>
        <w:t xml:space="preserve"> </w:t>
      </w:r>
      <w:r w:rsidRPr="00532193">
        <w:rPr>
          <w:rFonts w:ascii="Times New Roman" w:hAnsi="Times New Roman" w:cs="Times New Roman"/>
          <w:sz w:val="28"/>
          <w:szCs w:val="28"/>
        </w:rPr>
        <w:t xml:space="preserve">проектов муниципальных программ муниципального </w:t>
      </w:r>
      <w:r w:rsidR="005762EF">
        <w:rPr>
          <w:rFonts w:ascii="Times New Roman" w:hAnsi="Times New Roman" w:cs="Times New Roman"/>
          <w:sz w:val="28"/>
          <w:szCs w:val="28"/>
        </w:rPr>
        <w:t>района</w:t>
      </w:r>
      <w:r w:rsidRPr="00532193">
        <w:rPr>
          <w:rFonts w:ascii="Times New Roman" w:hAnsi="Times New Roman" w:cs="Times New Roman"/>
          <w:sz w:val="28"/>
          <w:szCs w:val="28"/>
        </w:rPr>
        <w:t>»</w:t>
      </w:r>
      <w:r w:rsidRPr="0053219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32193">
        <w:rPr>
          <w:rFonts w:ascii="Times New Roman" w:hAnsi="Times New Roman" w:cs="Times New Roman"/>
          <w:sz w:val="28"/>
          <w:szCs w:val="28"/>
        </w:rPr>
        <w:t xml:space="preserve"> утвержденный приказом</w:t>
      </w:r>
      <w:proofErr w:type="gramStart"/>
      <w:r w:rsidRPr="005321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32193">
        <w:rPr>
          <w:rFonts w:ascii="Times New Roman" w:hAnsi="Times New Roman" w:cs="Times New Roman"/>
          <w:sz w:val="28"/>
          <w:szCs w:val="28"/>
        </w:rPr>
        <w:t>онтрольно - счетной палаты Валдайского муниципального района № 17 от  29.12.2023 г.;</w:t>
      </w:r>
    </w:p>
    <w:p w:rsidR="00417E50" w:rsidRPr="005824F5" w:rsidRDefault="00417E50" w:rsidP="0053219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Проект Решения Совета депутатов Валд</w:t>
      </w:r>
      <w:r w:rsidR="005824F5">
        <w:rPr>
          <w:rFonts w:ascii="Times New Roman" w:hAnsi="Times New Roman"/>
          <w:sz w:val="28"/>
          <w:szCs w:val="28"/>
        </w:rPr>
        <w:t>айского городского поселения «О</w:t>
      </w:r>
      <w:r w:rsidRPr="005824F5">
        <w:rPr>
          <w:rFonts w:ascii="Times New Roman" w:hAnsi="Times New Roman"/>
          <w:sz w:val="28"/>
          <w:szCs w:val="28"/>
        </w:rPr>
        <w:t xml:space="preserve"> бюджет</w:t>
      </w:r>
      <w:r w:rsidR="00526E82" w:rsidRPr="005824F5">
        <w:rPr>
          <w:rFonts w:ascii="Times New Roman" w:hAnsi="Times New Roman"/>
          <w:sz w:val="28"/>
          <w:szCs w:val="28"/>
        </w:rPr>
        <w:t>е</w:t>
      </w:r>
      <w:r w:rsidRPr="005824F5">
        <w:rPr>
          <w:rFonts w:ascii="Times New Roman" w:hAnsi="Times New Roman"/>
          <w:sz w:val="28"/>
          <w:szCs w:val="28"/>
        </w:rPr>
        <w:t xml:space="preserve"> Валдайского городского поселения на </w:t>
      </w:r>
      <w:r w:rsidRPr="005762EF">
        <w:rPr>
          <w:rFonts w:ascii="Times New Roman" w:hAnsi="Times New Roman"/>
          <w:sz w:val="28"/>
          <w:szCs w:val="28"/>
        </w:rPr>
        <w:t>202</w:t>
      </w:r>
      <w:r w:rsidR="00526E82" w:rsidRPr="005762EF">
        <w:rPr>
          <w:rFonts w:ascii="Times New Roman" w:hAnsi="Times New Roman"/>
          <w:sz w:val="28"/>
          <w:szCs w:val="28"/>
        </w:rPr>
        <w:t>4</w:t>
      </w:r>
      <w:r w:rsidRPr="005762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26E82" w:rsidRPr="005762EF">
        <w:rPr>
          <w:rFonts w:ascii="Times New Roman" w:hAnsi="Times New Roman"/>
          <w:sz w:val="28"/>
          <w:szCs w:val="28"/>
        </w:rPr>
        <w:t>5</w:t>
      </w:r>
      <w:r w:rsidRPr="005762EF">
        <w:rPr>
          <w:rFonts w:ascii="Times New Roman" w:hAnsi="Times New Roman"/>
          <w:sz w:val="28"/>
          <w:szCs w:val="28"/>
        </w:rPr>
        <w:t xml:space="preserve"> и 202</w:t>
      </w:r>
      <w:r w:rsidR="00526E82" w:rsidRPr="005762EF">
        <w:rPr>
          <w:rFonts w:ascii="Times New Roman" w:hAnsi="Times New Roman"/>
          <w:sz w:val="28"/>
          <w:szCs w:val="28"/>
        </w:rPr>
        <w:t>6</w:t>
      </w:r>
      <w:r w:rsidRPr="005762EF">
        <w:rPr>
          <w:rFonts w:ascii="Times New Roman" w:hAnsi="Times New Roman"/>
          <w:sz w:val="28"/>
          <w:szCs w:val="28"/>
        </w:rPr>
        <w:t xml:space="preserve"> г</w:t>
      </w:r>
      <w:r w:rsidR="00526E82" w:rsidRPr="005762EF">
        <w:rPr>
          <w:rFonts w:ascii="Times New Roman" w:hAnsi="Times New Roman"/>
          <w:sz w:val="28"/>
          <w:szCs w:val="28"/>
        </w:rPr>
        <w:t>оды</w:t>
      </w:r>
      <w:r w:rsidRPr="005762EF">
        <w:rPr>
          <w:rFonts w:ascii="Times New Roman" w:hAnsi="Times New Roman"/>
          <w:sz w:val="28"/>
          <w:szCs w:val="28"/>
        </w:rPr>
        <w:t>»</w:t>
      </w:r>
      <w:r w:rsidRPr="005762EF">
        <w:rPr>
          <w:rFonts w:ascii="Times New Roman" w:hAnsi="Times New Roman"/>
          <w:color w:val="000000"/>
          <w:sz w:val="28"/>
          <w:szCs w:val="28"/>
        </w:rPr>
        <w:t>.</w:t>
      </w:r>
    </w:p>
    <w:p w:rsidR="006467D9" w:rsidRPr="005824F5" w:rsidRDefault="006467D9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FA8" w:rsidRPr="005824F5" w:rsidRDefault="003A16F1" w:rsidP="00582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604FF" w:rsidRPr="005824F5">
        <w:rPr>
          <w:rFonts w:ascii="Times New Roman" w:hAnsi="Times New Roman" w:cs="Times New Roman"/>
          <w:b/>
          <w:sz w:val="28"/>
          <w:szCs w:val="28"/>
        </w:rPr>
        <w:t>Анализ показателей программы</w:t>
      </w:r>
      <w:r w:rsidR="004604FF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33D3" w:rsidRPr="005824F5" w:rsidRDefault="00F833D3" w:rsidP="005824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8F4" w:rsidRDefault="005A5235" w:rsidP="00983A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0A3">
        <w:rPr>
          <w:rFonts w:ascii="Times New Roman" w:hAnsi="Times New Roman" w:cs="Times New Roman"/>
          <w:sz w:val="28"/>
          <w:szCs w:val="28"/>
        </w:rPr>
        <w:lastRenderedPageBreak/>
        <w:t>Настоящим проектом Постановления на 2024 год</w:t>
      </w:r>
      <w:r w:rsidRPr="003020A3">
        <w:rPr>
          <w:rFonts w:ascii="Times New Roman" w:hAnsi="Times New Roman" w:cs="Times New Roman"/>
          <w:noProof/>
          <w:sz w:val="28"/>
          <w:szCs w:val="28"/>
        </w:rPr>
        <w:t xml:space="preserve"> увеличены бюджетные ассигнования </w:t>
      </w:r>
      <w:r w:rsidRPr="003020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D68F4">
        <w:rPr>
          <w:rFonts w:ascii="Times New Roman" w:eastAsia="Calibri" w:hAnsi="Times New Roman" w:cs="Times New Roman"/>
          <w:sz w:val="28"/>
          <w:szCs w:val="28"/>
        </w:rPr>
        <w:t>1 220 081,31 руб., в том числе:</w:t>
      </w:r>
    </w:p>
    <w:p w:rsidR="003020A3" w:rsidRDefault="004D68F4" w:rsidP="00983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 w:rsidR="005A5235" w:rsidRPr="003020A3">
        <w:rPr>
          <w:rFonts w:ascii="Times New Roman" w:hAnsi="Times New Roman" w:cs="Times New Roman"/>
          <w:sz w:val="28"/>
          <w:szCs w:val="28"/>
        </w:rPr>
        <w:t>п</w:t>
      </w:r>
      <w:r w:rsidR="005A5235" w:rsidRPr="003020A3">
        <w:rPr>
          <w:rFonts w:ascii="Times New Roman" w:hAnsi="Times New Roman" w:cs="Times New Roman"/>
          <w:noProof/>
          <w:sz w:val="28"/>
          <w:szCs w:val="28"/>
        </w:rPr>
        <w:t xml:space="preserve">одпрограмму </w:t>
      </w:r>
      <w:r w:rsidR="005A5235" w:rsidRPr="003020A3">
        <w:rPr>
          <w:rFonts w:ascii="Times New Roman" w:hAnsi="Times New Roman" w:cs="Times New Roman"/>
          <w:sz w:val="28"/>
          <w:szCs w:val="28"/>
        </w:rPr>
        <w:t>«Обеспечение уличного освещения»</w:t>
      </w:r>
      <w:r w:rsidR="0088108E" w:rsidRPr="003020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A5235" w:rsidRPr="003020A3">
        <w:rPr>
          <w:rFonts w:ascii="Times New Roman" w:hAnsi="Times New Roman" w:cs="Times New Roman"/>
          <w:noProof/>
          <w:sz w:val="28"/>
          <w:szCs w:val="28"/>
        </w:rPr>
        <w:t>на мероприятие</w:t>
      </w:r>
      <w:r w:rsidR="003C2CBD" w:rsidRPr="003020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87530" w:rsidRPr="003020A3">
        <w:rPr>
          <w:rFonts w:ascii="Times New Roman" w:hAnsi="Times New Roman" w:cs="Times New Roman"/>
          <w:sz w:val="28"/>
          <w:szCs w:val="28"/>
        </w:rPr>
        <w:t>«Оплата потребленной электроэнергии в целях обеспечения уличного освещения, функционирования светофоров и камер наружного видеонаблюдения»</w:t>
      </w:r>
      <w:r w:rsidR="00514A9C" w:rsidRPr="003020A3">
        <w:rPr>
          <w:rFonts w:ascii="Times New Roman" w:hAnsi="Times New Roman" w:cs="Times New Roman"/>
          <w:sz w:val="28"/>
          <w:szCs w:val="28"/>
        </w:rPr>
        <w:t xml:space="preserve"> </w:t>
      </w:r>
      <w:r w:rsidR="005A5235" w:rsidRPr="003020A3">
        <w:rPr>
          <w:rFonts w:ascii="Times New Roman" w:hAnsi="Times New Roman" w:cs="Times New Roman"/>
          <w:sz w:val="28"/>
          <w:szCs w:val="28"/>
        </w:rPr>
        <w:t>на основании планового расчета для заключения</w:t>
      </w:r>
      <w:r w:rsidR="00416207" w:rsidRPr="003020A3">
        <w:rPr>
          <w:rFonts w:ascii="Times New Roman" w:hAnsi="Times New Roman" w:cs="Times New Roman"/>
          <w:sz w:val="28"/>
          <w:szCs w:val="28"/>
        </w:rPr>
        <w:t xml:space="preserve"> </w:t>
      </w:r>
      <w:r w:rsidR="005A5235" w:rsidRPr="003020A3">
        <w:rPr>
          <w:rFonts w:ascii="Times New Roman" w:hAnsi="Times New Roman" w:cs="Times New Roman"/>
          <w:sz w:val="28"/>
          <w:szCs w:val="28"/>
        </w:rPr>
        <w:t>дополнительного</w:t>
      </w:r>
      <w:r w:rsidR="00416207" w:rsidRPr="003020A3">
        <w:rPr>
          <w:rFonts w:ascii="Times New Roman" w:hAnsi="Times New Roman" w:cs="Times New Roman"/>
          <w:sz w:val="28"/>
          <w:szCs w:val="28"/>
        </w:rPr>
        <w:t xml:space="preserve"> </w:t>
      </w:r>
      <w:r w:rsidR="005A5235" w:rsidRPr="003020A3">
        <w:rPr>
          <w:rFonts w:ascii="Times New Roman" w:hAnsi="Times New Roman" w:cs="Times New Roman"/>
          <w:sz w:val="28"/>
          <w:szCs w:val="28"/>
        </w:rPr>
        <w:t>соглашения</w:t>
      </w:r>
      <w:r w:rsidR="00416207" w:rsidRPr="003020A3">
        <w:rPr>
          <w:rFonts w:ascii="Times New Roman" w:hAnsi="Times New Roman" w:cs="Times New Roman"/>
          <w:sz w:val="28"/>
          <w:szCs w:val="28"/>
        </w:rPr>
        <w:t xml:space="preserve"> </w:t>
      </w:r>
      <w:r w:rsidR="005A5235" w:rsidRPr="003020A3">
        <w:rPr>
          <w:rFonts w:ascii="Times New Roman" w:hAnsi="Times New Roman" w:cs="Times New Roman"/>
          <w:sz w:val="28"/>
          <w:szCs w:val="28"/>
        </w:rPr>
        <w:t>к контракту № 3530200121824000012 от 22.01.2024 года</w:t>
      </w:r>
      <w:r w:rsidR="00F71B7B" w:rsidRPr="003020A3">
        <w:rPr>
          <w:rFonts w:ascii="Times New Roman" w:hAnsi="Times New Roman" w:cs="Times New Roman"/>
          <w:sz w:val="28"/>
          <w:szCs w:val="28"/>
        </w:rPr>
        <w:t>,</w:t>
      </w:r>
      <w:r w:rsidR="005A5235" w:rsidRPr="003020A3">
        <w:rPr>
          <w:rFonts w:ascii="Times New Roman" w:hAnsi="Times New Roman" w:cs="Times New Roman"/>
          <w:sz w:val="28"/>
          <w:szCs w:val="28"/>
        </w:rPr>
        <w:t xml:space="preserve"> на поставку электрической энергии </w:t>
      </w:r>
      <w:r w:rsidR="005A5235" w:rsidRPr="00302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B7B" w:rsidRPr="003020A3">
        <w:rPr>
          <w:rFonts w:ascii="Times New Roman" w:hAnsi="Times New Roman" w:cs="Times New Roman"/>
          <w:color w:val="000000"/>
          <w:sz w:val="28"/>
          <w:szCs w:val="28"/>
        </w:rPr>
        <w:t>на сумму</w:t>
      </w:r>
      <w:r w:rsidR="005A5235" w:rsidRPr="003020A3">
        <w:rPr>
          <w:rFonts w:ascii="Times New Roman" w:hAnsi="Times New Roman" w:cs="Times New Roman"/>
          <w:color w:val="000000"/>
          <w:sz w:val="28"/>
          <w:szCs w:val="28"/>
        </w:rPr>
        <w:t xml:space="preserve"> 1 166 895,67 руб.</w:t>
      </w:r>
      <w:r w:rsidR="00294CB3" w:rsidRPr="00302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0A3" w:rsidRPr="003020A3">
        <w:rPr>
          <w:rFonts w:ascii="Times New Roman" w:hAnsi="Times New Roman" w:cs="Times New Roman"/>
          <w:sz w:val="28"/>
          <w:szCs w:val="28"/>
        </w:rPr>
        <w:t>Представлена копия служебной записки от 03.12.2024 № 7043 «О выделении лимитов бюджетных обязательств», которая содержит расчет</w:t>
      </w:r>
      <w:proofErr w:type="gramEnd"/>
      <w:r w:rsidR="003020A3" w:rsidRPr="00302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20A3" w:rsidRPr="003020A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3020A3" w:rsidRPr="003020A3">
        <w:rPr>
          <w:rFonts w:ascii="Times New Roman" w:hAnsi="Times New Roman" w:cs="Times New Roman"/>
          <w:sz w:val="28"/>
          <w:szCs w:val="28"/>
        </w:rPr>
        <w:t xml:space="preserve"> средств. На 2024 год дополнительно необходимо 1 166 895,67 руб.</w:t>
      </w:r>
    </w:p>
    <w:p w:rsidR="004D68F4" w:rsidRPr="004D68F4" w:rsidRDefault="004D68F4" w:rsidP="00983A8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170A77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у</w:t>
      </w:r>
      <w:r w:rsidR="00170A77">
        <w:rPr>
          <w:rFonts w:ascii="Times New Roman" w:hAnsi="Times New Roman"/>
          <w:sz w:val="28"/>
          <w:szCs w:val="28"/>
        </w:rPr>
        <w:t xml:space="preserve"> «</w:t>
      </w:r>
      <w:r w:rsidR="00416207">
        <w:rPr>
          <w:rFonts w:ascii="Times New Roman" w:hAnsi="Times New Roman"/>
          <w:sz w:val="28"/>
          <w:szCs w:val="28"/>
        </w:rPr>
        <w:t>Обеспечение уличного освещения» мероприяти</w:t>
      </w:r>
      <w:r>
        <w:rPr>
          <w:rFonts w:ascii="Times New Roman" w:hAnsi="Times New Roman"/>
          <w:sz w:val="28"/>
          <w:szCs w:val="28"/>
        </w:rPr>
        <w:t>е</w:t>
      </w:r>
      <w:r w:rsidR="00416207">
        <w:rPr>
          <w:rFonts w:ascii="Times New Roman" w:hAnsi="Times New Roman"/>
          <w:sz w:val="28"/>
          <w:szCs w:val="28"/>
        </w:rPr>
        <w:t xml:space="preserve"> «Содержание сетей уличного освещения, реализация прочих мероприятий по обеспечению уличного освещения»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032097">
        <w:rPr>
          <w:rFonts w:ascii="Times New Roman" w:hAnsi="Times New Roman"/>
          <w:sz w:val="28"/>
          <w:szCs w:val="28"/>
        </w:rPr>
        <w:t xml:space="preserve">для заключения договора на осуществление технологического присоединения </w:t>
      </w:r>
      <w:proofErr w:type="spellStart"/>
      <w:r w:rsidR="00032097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032097">
        <w:rPr>
          <w:rFonts w:ascii="Times New Roman" w:hAnsi="Times New Roman"/>
          <w:sz w:val="28"/>
          <w:szCs w:val="28"/>
        </w:rPr>
        <w:t xml:space="preserve"> устройств наружного освещения по адресу пл. </w:t>
      </w:r>
      <w:r w:rsidR="00032097" w:rsidRPr="00690F79">
        <w:rPr>
          <w:rFonts w:ascii="Times New Roman" w:hAnsi="Times New Roman"/>
          <w:sz w:val="28"/>
          <w:szCs w:val="28"/>
        </w:rPr>
        <w:t>Свободы на сумму 53 185,64 руб.</w:t>
      </w:r>
      <w:r w:rsidR="00690F79" w:rsidRPr="00690F79">
        <w:rPr>
          <w:rFonts w:ascii="Times New Roman" w:hAnsi="Times New Roman"/>
          <w:sz w:val="28"/>
          <w:szCs w:val="28"/>
        </w:rPr>
        <w:t xml:space="preserve"> В обосновании финансовых затрат представлен</w:t>
      </w:r>
      <w:r w:rsidR="001724DF">
        <w:rPr>
          <w:rFonts w:ascii="Times New Roman" w:hAnsi="Times New Roman"/>
          <w:sz w:val="28"/>
          <w:szCs w:val="28"/>
        </w:rPr>
        <w:t>а</w:t>
      </w:r>
      <w:r w:rsidR="00690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="00690F79">
        <w:rPr>
          <w:rFonts w:ascii="Times New Roman" w:hAnsi="Times New Roman"/>
          <w:sz w:val="28"/>
          <w:szCs w:val="28"/>
        </w:rPr>
        <w:t xml:space="preserve"> договора № </w:t>
      </w:r>
      <w:r w:rsidR="00690F79" w:rsidRPr="004D68F4">
        <w:rPr>
          <w:rFonts w:ascii="Times New Roman" w:hAnsi="Times New Roman" w:cs="Times New Roman"/>
          <w:sz w:val="28"/>
          <w:szCs w:val="28"/>
        </w:rPr>
        <w:t xml:space="preserve">ВФ-0107/24-ТП об </w:t>
      </w:r>
      <w:r w:rsidRPr="004D68F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осуществлению технологического присоединения </w:t>
      </w:r>
      <w:proofErr w:type="spellStart"/>
      <w:r w:rsidRPr="004D68F4">
        <w:rPr>
          <w:rFonts w:ascii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Pr="004D68F4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 наружного освещения по адресу: пл. Свободы, д.7</w:t>
      </w:r>
      <w:proofErr w:type="gramEnd"/>
      <w:r w:rsidRPr="004D68F4">
        <w:rPr>
          <w:rFonts w:ascii="Times New Roman" w:hAnsi="Times New Roman" w:cs="Times New Roman"/>
          <w:color w:val="000000"/>
          <w:sz w:val="28"/>
          <w:szCs w:val="28"/>
        </w:rPr>
        <w:t xml:space="preserve"> д.35, Собор, церковь, д.12/4-26 на сумму 53 185,64 руб.</w:t>
      </w:r>
    </w:p>
    <w:p w:rsidR="003020A3" w:rsidRDefault="003020A3" w:rsidP="00983A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2205">
        <w:rPr>
          <w:rFonts w:ascii="Times New Roman" w:hAnsi="Times New Roman"/>
          <w:color w:val="000000"/>
          <w:sz w:val="28"/>
          <w:szCs w:val="28"/>
          <w:u w:val="single"/>
        </w:rPr>
        <w:t xml:space="preserve">На 2025 год  </w:t>
      </w:r>
      <w:r w:rsidRPr="005A2205">
        <w:rPr>
          <w:rFonts w:ascii="Times New Roman" w:hAnsi="Times New Roman"/>
          <w:noProof/>
          <w:sz w:val="28"/>
          <w:szCs w:val="28"/>
          <w:u w:val="single"/>
        </w:rPr>
        <w:t>увеличены бюджетные ассигнования</w:t>
      </w:r>
      <w:r w:rsidR="00983A8E">
        <w:rPr>
          <w:rFonts w:ascii="Times New Roman" w:hAnsi="Times New Roman"/>
          <w:noProof/>
          <w:sz w:val="28"/>
          <w:szCs w:val="28"/>
          <w:u w:val="single"/>
        </w:rPr>
        <w:t xml:space="preserve"> </w:t>
      </w:r>
      <w:r w:rsidR="00983A8E" w:rsidRPr="000E3F9C">
        <w:rPr>
          <w:rFonts w:ascii="Times New Roman" w:hAnsi="Times New Roman" w:cs="Times New Roman"/>
          <w:sz w:val="28"/>
          <w:szCs w:val="28"/>
        </w:rPr>
        <w:t>на</w:t>
      </w:r>
      <w:r w:rsidR="00983A8E">
        <w:rPr>
          <w:rFonts w:ascii="Times New Roman" w:hAnsi="Times New Roman" w:cs="Times New Roman"/>
          <w:sz w:val="28"/>
          <w:szCs w:val="28"/>
        </w:rPr>
        <w:t xml:space="preserve"> 906 292,04 руб., в том числе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5570B5" w:rsidRPr="000E3F9C" w:rsidRDefault="003020A3" w:rsidP="00983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983A8E">
        <w:rPr>
          <w:rFonts w:ascii="Times New Roman" w:eastAsia="Calibri" w:hAnsi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61B43">
        <w:rPr>
          <w:rFonts w:ascii="Times New Roman" w:hAnsi="Times New Roman"/>
          <w:sz w:val="28"/>
          <w:szCs w:val="28"/>
        </w:rPr>
        <w:t>п</w:t>
      </w:r>
      <w:r w:rsidRPr="00D61B43">
        <w:rPr>
          <w:rFonts w:ascii="Times New Roman" w:hAnsi="Times New Roman"/>
          <w:noProof/>
          <w:sz w:val="28"/>
          <w:szCs w:val="28"/>
        </w:rPr>
        <w:t>одпрограмм</w:t>
      </w:r>
      <w:r>
        <w:rPr>
          <w:rFonts w:ascii="Times New Roman" w:hAnsi="Times New Roman"/>
          <w:noProof/>
          <w:sz w:val="28"/>
          <w:szCs w:val="28"/>
        </w:rPr>
        <w:t xml:space="preserve">у </w:t>
      </w:r>
      <w:r w:rsidRPr="005A5235">
        <w:rPr>
          <w:rFonts w:ascii="Times New Roman" w:hAnsi="Times New Roman"/>
          <w:sz w:val="28"/>
          <w:szCs w:val="28"/>
        </w:rPr>
        <w:t>«Обеспечение уличного освещения»</w:t>
      </w:r>
      <w:r>
        <w:rPr>
          <w:rFonts w:ascii="Times New Roman" w:hAnsi="Times New Roman"/>
          <w:noProof/>
          <w:sz w:val="28"/>
          <w:szCs w:val="28"/>
        </w:rPr>
        <w:t xml:space="preserve"> на мероприятие</w:t>
      </w:r>
      <w:r>
        <w:rPr>
          <w:rFonts w:ascii="Times New Roman" w:hAnsi="Times New Roman"/>
        </w:rPr>
        <w:t xml:space="preserve"> </w:t>
      </w:r>
      <w:r w:rsidRPr="005A52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Оплата потребленной электроэнергии в целях обеспечения уличного освещения, функционирования светофоров и камер наружного </w:t>
      </w:r>
      <w:r w:rsidRPr="000E3F9C">
        <w:rPr>
          <w:rFonts w:ascii="Times New Roman" w:hAnsi="Times New Roman" w:cs="Times New Roman"/>
          <w:sz w:val="28"/>
          <w:szCs w:val="28"/>
        </w:rPr>
        <w:t xml:space="preserve">видеонаблюдения» </w:t>
      </w:r>
      <w:r w:rsidR="00983A8E">
        <w:rPr>
          <w:rFonts w:ascii="Times New Roman" w:hAnsi="Times New Roman" w:cs="Times New Roman"/>
          <w:sz w:val="28"/>
          <w:szCs w:val="28"/>
        </w:rPr>
        <w:t xml:space="preserve">на </w:t>
      </w:r>
      <w:r w:rsidR="00983A8E" w:rsidRPr="000E3F9C">
        <w:rPr>
          <w:rFonts w:ascii="Times New Roman" w:hAnsi="Times New Roman" w:cs="Times New Roman"/>
          <w:sz w:val="28"/>
          <w:szCs w:val="28"/>
        </w:rPr>
        <w:t>782 303,38 руб</w:t>
      </w:r>
      <w:r w:rsidR="00983A8E">
        <w:rPr>
          <w:rFonts w:ascii="Times New Roman" w:hAnsi="Times New Roman" w:cs="Times New Roman"/>
          <w:sz w:val="28"/>
          <w:szCs w:val="28"/>
        </w:rPr>
        <w:t>.</w:t>
      </w:r>
      <w:r w:rsidR="00983A8E" w:rsidRPr="000E3F9C">
        <w:rPr>
          <w:rFonts w:ascii="Times New Roman" w:hAnsi="Times New Roman" w:cs="Times New Roman"/>
          <w:sz w:val="28"/>
          <w:szCs w:val="28"/>
        </w:rPr>
        <w:t xml:space="preserve"> </w:t>
      </w:r>
      <w:r w:rsidR="005570B5" w:rsidRPr="000E3F9C">
        <w:rPr>
          <w:rFonts w:ascii="Times New Roman" w:hAnsi="Times New Roman" w:cs="Times New Roman"/>
          <w:sz w:val="28"/>
          <w:szCs w:val="28"/>
        </w:rPr>
        <w:t>Представлена копия служебной записки от 03.12.2024 № 7043 «О выделении лимитов бюджетных обязательств», которая содержит расчет необходимых средств. На 2025 год дополнительно необходимо 282 303,38 руб.</w:t>
      </w:r>
      <w:r w:rsidR="002B7E3A">
        <w:rPr>
          <w:rFonts w:ascii="Times New Roman" w:hAnsi="Times New Roman" w:cs="Times New Roman"/>
          <w:sz w:val="28"/>
          <w:szCs w:val="28"/>
        </w:rPr>
        <w:t xml:space="preserve"> Расходы в сумме 500 000,0 руб. документально не подтверждены.</w:t>
      </w:r>
    </w:p>
    <w:p w:rsidR="002B7E3A" w:rsidRPr="00D12FE0" w:rsidRDefault="003020A3" w:rsidP="00983A8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2FE0">
        <w:rPr>
          <w:rFonts w:ascii="Times New Roman" w:hAnsi="Times New Roman"/>
          <w:sz w:val="28"/>
          <w:szCs w:val="28"/>
        </w:rPr>
        <w:t xml:space="preserve">- </w:t>
      </w:r>
      <w:r w:rsidR="00983A8E">
        <w:rPr>
          <w:rFonts w:ascii="Times New Roman" w:hAnsi="Times New Roman"/>
          <w:sz w:val="28"/>
          <w:szCs w:val="28"/>
        </w:rPr>
        <w:t>на</w:t>
      </w:r>
      <w:r w:rsidRPr="00D12FE0">
        <w:rPr>
          <w:rFonts w:ascii="Times New Roman" w:hAnsi="Times New Roman"/>
          <w:sz w:val="28"/>
          <w:szCs w:val="28"/>
        </w:rPr>
        <w:t xml:space="preserve"> подпрограмм</w:t>
      </w:r>
      <w:r w:rsidR="00983A8E">
        <w:rPr>
          <w:rFonts w:ascii="Times New Roman" w:hAnsi="Times New Roman"/>
          <w:sz w:val="28"/>
          <w:szCs w:val="28"/>
        </w:rPr>
        <w:t>у</w:t>
      </w:r>
      <w:r w:rsidRPr="00D12FE0">
        <w:rPr>
          <w:rFonts w:ascii="Times New Roman" w:hAnsi="Times New Roman"/>
          <w:sz w:val="28"/>
          <w:szCs w:val="28"/>
        </w:rPr>
        <w:t xml:space="preserve"> «Прочие мероприятия по благоустройству»  на мероприятие «Прочие мероприятия по благоустройству» добавлены недостающие бюджетные ассигнования в сумме 123 988,66 руб. для заключения договора на украшение города и </w:t>
      </w:r>
      <w:proofErr w:type="gramStart"/>
      <w:r w:rsidRPr="00D12FE0">
        <w:rPr>
          <w:rFonts w:ascii="Times New Roman" w:hAnsi="Times New Roman"/>
          <w:sz w:val="28"/>
          <w:szCs w:val="28"/>
        </w:rPr>
        <w:t>сборку</w:t>
      </w:r>
      <w:proofErr w:type="gramEnd"/>
      <w:r w:rsidRPr="00D12FE0">
        <w:rPr>
          <w:rFonts w:ascii="Times New Roman" w:hAnsi="Times New Roman"/>
          <w:sz w:val="28"/>
          <w:szCs w:val="28"/>
        </w:rPr>
        <w:t xml:space="preserve"> и разборку новогодних елей на пл. Свободы и «Поляне сказок». Общая сумма работ составляет 930 000,0 руб. </w:t>
      </w:r>
      <w:r w:rsidR="002B7E3A" w:rsidRPr="00D12FE0">
        <w:rPr>
          <w:rFonts w:ascii="Times New Roman" w:hAnsi="Times New Roman"/>
          <w:sz w:val="28"/>
          <w:szCs w:val="28"/>
        </w:rPr>
        <w:t>Представлена копия служебной записки от 10.12.2024 б/</w:t>
      </w:r>
      <w:proofErr w:type="spellStart"/>
      <w:r w:rsidR="002B7E3A" w:rsidRPr="00D12FE0">
        <w:rPr>
          <w:rFonts w:ascii="Times New Roman" w:hAnsi="Times New Roman"/>
          <w:sz w:val="28"/>
          <w:szCs w:val="28"/>
        </w:rPr>
        <w:t>н</w:t>
      </w:r>
      <w:proofErr w:type="spellEnd"/>
      <w:r w:rsidR="002B7E3A" w:rsidRPr="00D12FE0">
        <w:rPr>
          <w:rFonts w:ascii="Times New Roman" w:hAnsi="Times New Roman"/>
          <w:sz w:val="28"/>
          <w:szCs w:val="28"/>
        </w:rPr>
        <w:t>, согласно которой всего на данные работы необходимо 930 000,0 руб. Представлены копии коммерческих предложений. Цена определена по наименьшей стоимости. В результате можно сделать вывод, что сре</w:t>
      </w:r>
      <w:proofErr w:type="gramStart"/>
      <w:r w:rsidR="002B7E3A" w:rsidRPr="00D12FE0">
        <w:rPr>
          <w:rFonts w:ascii="Times New Roman" w:hAnsi="Times New Roman"/>
          <w:sz w:val="28"/>
          <w:szCs w:val="28"/>
        </w:rPr>
        <w:t>дств в с</w:t>
      </w:r>
      <w:proofErr w:type="gramEnd"/>
      <w:r w:rsidR="002B7E3A" w:rsidRPr="00D12FE0">
        <w:rPr>
          <w:rFonts w:ascii="Times New Roman" w:hAnsi="Times New Roman"/>
          <w:sz w:val="28"/>
          <w:szCs w:val="28"/>
        </w:rPr>
        <w:t xml:space="preserve">умме 123 988,66 руб., недостаточно для выполнения данного мероприятия. </w:t>
      </w:r>
    </w:p>
    <w:p w:rsidR="00965159" w:rsidRPr="00D12FE0" w:rsidRDefault="00D12FE0" w:rsidP="00983A8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2FE0">
        <w:rPr>
          <w:rFonts w:ascii="Times New Roman" w:hAnsi="Times New Roman"/>
          <w:b/>
          <w:sz w:val="28"/>
          <w:szCs w:val="28"/>
        </w:rPr>
        <w:lastRenderedPageBreak/>
        <w:t>Контрольно-счетная палата обращает внимание, что, в нарушение п.2.8 Порядка № 48, представленный на экспертизу проект Постановления не согласован с председателями экономического развития и комитета финансов.</w:t>
      </w:r>
    </w:p>
    <w:p w:rsidR="00965159" w:rsidRPr="00D12FE0" w:rsidRDefault="00965159" w:rsidP="00983A8E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FE0"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 w:rsidRPr="00D12FE0">
        <w:rPr>
          <w:rFonts w:ascii="Times New Roman" w:hAnsi="Times New Roman"/>
          <w:sz w:val="28"/>
          <w:szCs w:val="28"/>
        </w:rPr>
        <w:t>сверки объемов ассигнований проекта муниципальной программы</w:t>
      </w:r>
      <w:proofErr w:type="gramEnd"/>
      <w:r w:rsidRPr="00D12FE0">
        <w:rPr>
          <w:rFonts w:ascii="Times New Roman" w:hAnsi="Times New Roman"/>
          <w:sz w:val="28"/>
          <w:szCs w:val="28"/>
        </w:rPr>
        <w:t xml:space="preserve"> с объемами ассигнований проекта решения Совета депутатов Валдайского городского поселения на 202</w:t>
      </w:r>
      <w:r w:rsidR="00D12FE0">
        <w:rPr>
          <w:rFonts w:ascii="Times New Roman" w:hAnsi="Times New Roman"/>
          <w:sz w:val="28"/>
          <w:szCs w:val="28"/>
        </w:rPr>
        <w:t>4</w:t>
      </w:r>
      <w:r w:rsidRPr="00D12FE0">
        <w:rPr>
          <w:rFonts w:ascii="Times New Roman" w:hAnsi="Times New Roman"/>
          <w:sz w:val="28"/>
          <w:szCs w:val="28"/>
        </w:rPr>
        <w:t>-2026 год</w:t>
      </w:r>
      <w:r w:rsidR="00D12FE0">
        <w:rPr>
          <w:rFonts w:ascii="Times New Roman" w:hAnsi="Times New Roman"/>
          <w:sz w:val="28"/>
          <w:szCs w:val="28"/>
        </w:rPr>
        <w:t xml:space="preserve">ы, а также </w:t>
      </w:r>
      <w:r w:rsidRPr="00D12FE0">
        <w:rPr>
          <w:rFonts w:ascii="Times New Roman" w:hAnsi="Times New Roman"/>
          <w:sz w:val="28"/>
          <w:szCs w:val="28"/>
        </w:rPr>
        <w:t xml:space="preserve"> </w:t>
      </w:r>
      <w:r w:rsidR="00D12FE0" w:rsidRPr="00D12FE0">
        <w:rPr>
          <w:rFonts w:ascii="Times New Roman" w:hAnsi="Times New Roman"/>
          <w:sz w:val="28"/>
          <w:szCs w:val="28"/>
        </w:rPr>
        <w:t>проекта решения Совета депутатов Валдайского городского поселения на 202</w:t>
      </w:r>
      <w:r w:rsidR="00D12FE0">
        <w:rPr>
          <w:rFonts w:ascii="Times New Roman" w:hAnsi="Times New Roman"/>
          <w:sz w:val="28"/>
          <w:szCs w:val="28"/>
        </w:rPr>
        <w:t>5</w:t>
      </w:r>
      <w:r w:rsidR="00D12FE0" w:rsidRPr="00D12FE0">
        <w:rPr>
          <w:rFonts w:ascii="Times New Roman" w:hAnsi="Times New Roman"/>
          <w:sz w:val="28"/>
          <w:szCs w:val="28"/>
        </w:rPr>
        <w:t>-202</w:t>
      </w:r>
      <w:r w:rsidR="00D12FE0">
        <w:rPr>
          <w:rFonts w:ascii="Times New Roman" w:hAnsi="Times New Roman"/>
          <w:sz w:val="28"/>
          <w:szCs w:val="28"/>
        </w:rPr>
        <w:t>7</w:t>
      </w:r>
      <w:r w:rsidR="00D12FE0" w:rsidRPr="00D12FE0">
        <w:rPr>
          <w:rFonts w:ascii="Times New Roman" w:hAnsi="Times New Roman"/>
          <w:sz w:val="28"/>
          <w:szCs w:val="28"/>
        </w:rPr>
        <w:t xml:space="preserve"> год</w:t>
      </w:r>
      <w:r w:rsidR="00D12FE0">
        <w:rPr>
          <w:rFonts w:ascii="Times New Roman" w:hAnsi="Times New Roman"/>
          <w:sz w:val="28"/>
          <w:szCs w:val="28"/>
        </w:rPr>
        <w:t>ы,</w:t>
      </w:r>
      <w:r w:rsidR="00D12FE0" w:rsidRPr="00D12FE0">
        <w:rPr>
          <w:rFonts w:ascii="Times New Roman" w:hAnsi="Times New Roman"/>
          <w:sz w:val="28"/>
          <w:szCs w:val="28"/>
        </w:rPr>
        <w:t xml:space="preserve"> </w:t>
      </w:r>
      <w:r w:rsidRPr="00D12FE0">
        <w:rPr>
          <w:rFonts w:ascii="Times New Roman" w:hAnsi="Times New Roman"/>
          <w:sz w:val="28"/>
          <w:szCs w:val="28"/>
        </w:rPr>
        <w:t>расхождений не установлено.</w:t>
      </w:r>
    </w:p>
    <w:p w:rsidR="00E87530" w:rsidRPr="00170A77" w:rsidRDefault="00E87530" w:rsidP="00983A8E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3158" w:rsidRDefault="009F3158" w:rsidP="00983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932" w:rsidRPr="005824F5" w:rsidRDefault="00CA0932" w:rsidP="00983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460" w:rsidRPr="005824F5" w:rsidRDefault="007812B5" w:rsidP="00983A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A01BC6" w:rsidRPr="005824F5" w:rsidRDefault="00792460" w:rsidP="00983A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палаты  </w:t>
      </w:r>
    </w:p>
    <w:p w:rsidR="00F5470C" w:rsidRPr="005824F5" w:rsidRDefault="00A01BC6" w:rsidP="00983A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>Валдайского муниципального района</w:t>
      </w:r>
      <w:r w:rsidR="00792460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D77C2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01DA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92460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F6F1A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   Е.А. </w:t>
      </w:r>
      <w:proofErr w:type="spellStart"/>
      <w:r w:rsidR="009F6F1A" w:rsidRPr="005824F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F3CA6" w:rsidRPr="005824F5">
        <w:rPr>
          <w:rFonts w:ascii="Times New Roman" w:hAnsi="Times New Roman" w:cs="Times New Roman"/>
          <w:color w:val="000000"/>
          <w:sz w:val="28"/>
          <w:szCs w:val="28"/>
        </w:rPr>
        <w:t>еванина</w:t>
      </w:r>
      <w:proofErr w:type="spellEnd"/>
    </w:p>
    <w:sectPr w:rsidR="00F5470C" w:rsidRPr="005824F5" w:rsidSect="002841C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79B"/>
    <w:rsid w:val="00002BC1"/>
    <w:rsid w:val="00003472"/>
    <w:rsid w:val="00007312"/>
    <w:rsid w:val="00007F09"/>
    <w:rsid w:val="00011B98"/>
    <w:rsid w:val="000134A0"/>
    <w:rsid w:val="000224FB"/>
    <w:rsid w:val="00025415"/>
    <w:rsid w:val="00025B14"/>
    <w:rsid w:val="00032097"/>
    <w:rsid w:val="0003211A"/>
    <w:rsid w:val="000369C9"/>
    <w:rsid w:val="000406CD"/>
    <w:rsid w:val="000442B5"/>
    <w:rsid w:val="00046DF5"/>
    <w:rsid w:val="000623EF"/>
    <w:rsid w:val="00073D58"/>
    <w:rsid w:val="000856AD"/>
    <w:rsid w:val="00094972"/>
    <w:rsid w:val="00097902"/>
    <w:rsid w:val="000A319E"/>
    <w:rsid w:val="000A63BA"/>
    <w:rsid w:val="000B63E5"/>
    <w:rsid w:val="000C5E0E"/>
    <w:rsid w:val="000D01B3"/>
    <w:rsid w:val="000D13DD"/>
    <w:rsid w:val="000D16C6"/>
    <w:rsid w:val="000D17DB"/>
    <w:rsid w:val="000E00FF"/>
    <w:rsid w:val="000E3F9C"/>
    <w:rsid w:val="000E7F19"/>
    <w:rsid w:val="000F01B6"/>
    <w:rsid w:val="000F6C26"/>
    <w:rsid w:val="00110369"/>
    <w:rsid w:val="00113E1E"/>
    <w:rsid w:val="00122C51"/>
    <w:rsid w:val="00131DD2"/>
    <w:rsid w:val="001421EE"/>
    <w:rsid w:val="001455C5"/>
    <w:rsid w:val="00147BD9"/>
    <w:rsid w:val="0015530B"/>
    <w:rsid w:val="00160D64"/>
    <w:rsid w:val="0016138F"/>
    <w:rsid w:val="00170A77"/>
    <w:rsid w:val="001724DF"/>
    <w:rsid w:val="0018077E"/>
    <w:rsid w:val="00180EFB"/>
    <w:rsid w:val="0018277F"/>
    <w:rsid w:val="001923E7"/>
    <w:rsid w:val="00194C42"/>
    <w:rsid w:val="001A3128"/>
    <w:rsid w:val="001B2E1A"/>
    <w:rsid w:val="001B5855"/>
    <w:rsid w:val="001C1FC3"/>
    <w:rsid w:val="001C50E6"/>
    <w:rsid w:val="001E242B"/>
    <w:rsid w:val="001E3CB4"/>
    <w:rsid w:val="001E6A39"/>
    <w:rsid w:val="001E70AE"/>
    <w:rsid w:val="001F1A80"/>
    <w:rsid w:val="001F2272"/>
    <w:rsid w:val="001F311B"/>
    <w:rsid w:val="001F5888"/>
    <w:rsid w:val="0020264C"/>
    <w:rsid w:val="00207D38"/>
    <w:rsid w:val="00215447"/>
    <w:rsid w:val="00216FD9"/>
    <w:rsid w:val="002240E6"/>
    <w:rsid w:val="00226C0E"/>
    <w:rsid w:val="0023053E"/>
    <w:rsid w:val="00232400"/>
    <w:rsid w:val="00235507"/>
    <w:rsid w:val="00237E1D"/>
    <w:rsid w:val="00244D6F"/>
    <w:rsid w:val="0024654B"/>
    <w:rsid w:val="00247C83"/>
    <w:rsid w:val="00254CFE"/>
    <w:rsid w:val="00254F15"/>
    <w:rsid w:val="0026019F"/>
    <w:rsid w:val="0026074A"/>
    <w:rsid w:val="002702C6"/>
    <w:rsid w:val="00272A2F"/>
    <w:rsid w:val="00274AB5"/>
    <w:rsid w:val="00274B24"/>
    <w:rsid w:val="002841C6"/>
    <w:rsid w:val="0029075C"/>
    <w:rsid w:val="00292057"/>
    <w:rsid w:val="00294CB3"/>
    <w:rsid w:val="00297195"/>
    <w:rsid w:val="002A108D"/>
    <w:rsid w:val="002A305A"/>
    <w:rsid w:val="002A431E"/>
    <w:rsid w:val="002B5037"/>
    <w:rsid w:val="002B7E3A"/>
    <w:rsid w:val="002C626C"/>
    <w:rsid w:val="002D1290"/>
    <w:rsid w:val="002D28FE"/>
    <w:rsid w:val="002D3A9C"/>
    <w:rsid w:val="002D51A9"/>
    <w:rsid w:val="002D5B2F"/>
    <w:rsid w:val="002E1616"/>
    <w:rsid w:val="002E7CAE"/>
    <w:rsid w:val="002F13B1"/>
    <w:rsid w:val="002F7C79"/>
    <w:rsid w:val="003020A3"/>
    <w:rsid w:val="00302932"/>
    <w:rsid w:val="003108FC"/>
    <w:rsid w:val="00311231"/>
    <w:rsid w:val="003227A5"/>
    <w:rsid w:val="00332437"/>
    <w:rsid w:val="003335FF"/>
    <w:rsid w:val="00354A34"/>
    <w:rsid w:val="003609F8"/>
    <w:rsid w:val="0036752B"/>
    <w:rsid w:val="00370617"/>
    <w:rsid w:val="00374503"/>
    <w:rsid w:val="00391930"/>
    <w:rsid w:val="00393E29"/>
    <w:rsid w:val="003A16F1"/>
    <w:rsid w:val="003B1B34"/>
    <w:rsid w:val="003B2533"/>
    <w:rsid w:val="003B5C0D"/>
    <w:rsid w:val="003B61B1"/>
    <w:rsid w:val="003B7F74"/>
    <w:rsid w:val="003C2095"/>
    <w:rsid w:val="003C2CBD"/>
    <w:rsid w:val="003D06D6"/>
    <w:rsid w:val="003D1264"/>
    <w:rsid w:val="003D14A5"/>
    <w:rsid w:val="003D1698"/>
    <w:rsid w:val="003D176C"/>
    <w:rsid w:val="003D349E"/>
    <w:rsid w:val="003D5DF0"/>
    <w:rsid w:val="003E06AF"/>
    <w:rsid w:val="003E0A42"/>
    <w:rsid w:val="003E1C1A"/>
    <w:rsid w:val="003E74A8"/>
    <w:rsid w:val="003F0A36"/>
    <w:rsid w:val="003F23BD"/>
    <w:rsid w:val="003F3614"/>
    <w:rsid w:val="003F5191"/>
    <w:rsid w:val="00405F31"/>
    <w:rsid w:val="004068B1"/>
    <w:rsid w:val="00407EEA"/>
    <w:rsid w:val="00411675"/>
    <w:rsid w:val="00412EC6"/>
    <w:rsid w:val="00416207"/>
    <w:rsid w:val="00416D0D"/>
    <w:rsid w:val="00417E50"/>
    <w:rsid w:val="0042290B"/>
    <w:rsid w:val="004312C4"/>
    <w:rsid w:val="0043506F"/>
    <w:rsid w:val="00444F08"/>
    <w:rsid w:val="00445F32"/>
    <w:rsid w:val="00451A55"/>
    <w:rsid w:val="004538BD"/>
    <w:rsid w:val="004604FF"/>
    <w:rsid w:val="0047787E"/>
    <w:rsid w:val="00491F98"/>
    <w:rsid w:val="004A24A5"/>
    <w:rsid w:val="004A3902"/>
    <w:rsid w:val="004B0446"/>
    <w:rsid w:val="004B3FBC"/>
    <w:rsid w:val="004B49BE"/>
    <w:rsid w:val="004B4D61"/>
    <w:rsid w:val="004C26E0"/>
    <w:rsid w:val="004C63DE"/>
    <w:rsid w:val="004C6BFC"/>
    <w:rsid w:val="004D25EA"/>
    <w:rsid w:val="004D557A"/>
    <w:rsid w:val="004D68F4"/>
    <w:rsid w:val="004E6221"/>
    <w:rsid w:val="004F0370"/>
    <w:rsid w:val="004F1737"/>
    <w:rsid w:val="0051460D"/>
    <w:rsid w:val="00514714"/>
    <w:rsid w:val="00514A9C"/>
    <w:rsid w:val="00516426"/>
    <w:rsid w:val="00526E82"/>
    <w:rsid w:val="00532193"/>
    <w:rsid w:val="00541F0F"/>
    <w:rsid w:val="00544425"/>
    <w:rsid w:val="005507AA"/>
    <w:rsid w:val="005570B5"/>
    <w:rsid w:val="005575D9"/>
    <w:rsid w:val="00566E07"/>
    <w:rsid w:val="005701DA"/>
    <w:rsid w:val="00571837"/>
    <w:rsid w:val="005762EF"/>
    <w:rsid w:val="005824F5"/>
    <w:rsid w:val="00582D34"/>
    <w:rsid w:val="00592673"/>
    <w:rsid w:val="005A2205"/>
    <w:rsid w:val="005A5235"/>
    <w:rsid w:val="005B5EE9"/>
    <w:rsid w:val="005E0734"/>
    <w:rsid w:val="005E2C70"/>
    <w:rsid w:val="00600526"/>
    <w:rsid w:val="00602AFE"/>
    <w:rsid w:val="00605718"/>
    <w:rsid w:val="00607071"/>
    <w:rsid w:val="0061063A"/>
    <w:rsid w:val="006114D1"/>
    <w:rsid w:val="006228FC"/>
    <w:rsid w:val="00623166"/>
    <w:rsid w:val="00640017"/>
    <w:rsid w:val="00643F67"/>
    <w:rsid w:val="006467D9"/>
    <w:rsid w:val="00647B36"/>
    <w:rsid w:val="006652EE"/>
    <w:rsid w:val="00676227"/>
    <w:rsid w:val="00684831"/>
    <w:rsid w:val="00690F79"/>
    <w:rsid w:val="006A23E5"/>
    <w:rsid w:val="006A5901"/>
    <w:rsid w:val="006A711E"/>
    <w:rsid w:val="006B020A"/>
    <w:rsid w:val="006B3A49"/>
    <w:rsid w:val="006B77E9"/>
    <w:rsid w:val="006C4C4A"/>
    <w:rsid w:val="006C4D0E"/>
    <w:rsid w:val="006C5256"/>
    <w:rsid w:val="006D5350"/>
    <w:rsid w:val="006E1CDD"/>
    <w:rsid w:val="006E23CF"/>
    <w:rsid w:val="006E2CDD"/>
    <w:rsid w:val="006E3DE1"/>
    <w:rsid w:val="006E68F6"/>
    <w:rsid w:val="006F1BBB"/>
    <w:rsid w:val="006F1D70"/>
    <w:rsid w:val="00707631"/>
    <w:rsid w:val="00715676"/>
    <w:rsid w:val="007162A2"/>
    <w:rsid w:val="007167FE"/>
    <w:rsid w:val="00717FEC"/>
    <w:rsid w:val="00726336"/>
    <w:rsid w:val="007333F2"/>
    <w:rsid w:val="00743224"/>
    <w:rsid w:val="0074487C"/>
    <w:rsid w:val="007476FA"/>
    <w:rsid w:val="00750712"/>
    <w:rsid w:val="00752279"/>
    <w:rsid w:val="00752A7C"/>
    <w:rsid w:val="007533D3"/>
    <w:rsid w:val="0076048F"/>
    <w:rsid w:val="00763228"/>
    <w:rsid w:val="007812B5"/>
    <w:rsid w:val="00792460"/>
    <w:rsid w:val="0079266D"/>
    <w:rsid w:val="00792CA1"/>
    <w:rsid w:val="007A1CD6"/>
    <w:rsid w:val="007B0E26"/>
    <w:rsid w:val="007B7190"/>
    <w:rsid w:val="007D5277"/>
    <w:rsid w:val="007D6671"/>
    <w:rsid w:val="007E0204"/>
    <w:rsid w:val="008015E2"/>
    <w:rsid w:val="00803DDA"/>
    <w:rsid w:val="00807AF8"/>
    <w:rsid w:val="00812E2E"/>
    <w:rsid w:val="00814558"/>
    <w:rsid w:val="0081489B"/>
    <w:rsid w:val="00817497"/>
    <w:rsid w:val="0082424D"/>
    <w:rsid w:val="00837461"/>
    <w:rsid w:val="00840818"/>
    <w:rsid w:val="00840AD8"/>
    <w:rsid w:val="00841656"/>
    <w:rsid w:val="00843196"/>
    <w:rsid w:val="00843E06"/>
    <w:rsid w:val="008473FE"/>
    <w:rsid w:val="008529A1"/>
    <w:rsid w:val="0085472A"/>
    <w:rsid w:val="0085754E"/>
    <w:rsid w:val="0086288B"/>
    <w:rsid w:val="00863BCF"/>
    <w:rsid w:val="008748DF"/>
    <w:rsid w:val="0088108E"/>
    <w:rsid w:val="008810BD"/>
    <w:rsid w:val="00883B16"/>
    <w:rsid w:val="008871B9"/>
    <w:rsid w:val="008912C3"/>
    <w:rsid w:val="00891436"/>
    <w:rsid w:val="0089595E"/>
    <w:rsid w:val="00896F51"/>
    <w:rsid w:val="008A07DD"/>
    <w:rsid w:val="008B3FAE"/>
    <w:rsid w:val="008C3BEA"/>
    <w:rsid w:val="008C4640"/>
    <w:rsid w:val="008C4DF7"/>
    <w:rsid w:val="008C6BAB"/>
    <w:rsid w:val="008D241C"/>
    <w:rsid w:val="008D2A6C"/>
    <w:rsid w:val="008D5383"/>
    <w:rsid w:val="008E1658"/>
    <w:rsid w:val="008E2C69"/>
    <w:rsid w:val="008E7084"/>
    <w:rsid w:val="008E784F"/>
    <w:rsid w:val="008F2C6E"/>
    <w:rsid w:val="008F39A2"/>
    <w:rsid w:val="008F45CD"/>
    <w:rsid w:val="00900BB6"/>
    <w:rsid w:val="009040BF"/>
    <w:rsid w:val="00904D93"/>
    <w:rsid w:val="00907432"/>
    <w:rsid w:val="00922579"/>
    <w:rsid w:val="00945D72"/>
    <w:rsid w:val="009472C9"/>
    <w:rsid w:val="00950D88"/>
    <w:rsid w:val="009632FF"/>
    <w:rsid w:val="00965159"/>
    <w:rsid w:val="00966043"/>
    <w:rsid w:val="009717FB"/>
    <w:rsid w:val="00972EBC"/>
    <w:rsid w:val="0097675B"/>
    <w:rsid w:val="00977E20"/>
    <w:rsid w:val="00981393"/>
    <w:rsid w:val="00983A8E"/>
    <w:rsid w:val="00987372"/>
    <w:rsid w:val="009A2D6F"/>
    <w:rsid w:val="009A5002"/>
    <w:rsid w:val="009A6E95"/>
    <w:rsid w:val="009A7832"/>
    <w:rsid w:val="009A7FE7"/>
    <w:rsid w:val="009B41DA"/>
    <w:rsid w:val="009C465E"/>
    <w:rsid w:val="009C5EE9"/>
    <w:rsid w:val="009C6180"/>
    <w:rsid w:val="009D5D40"/>
    <w:rsid w:val="009D798A"/>
    <w:rsid w:val="009E4F77"/>
    <w:rsid w:val="009E6447"/>
    <w:rsid w:val="009E72A4"/>
    <w:rsid w:val="009E77DB"/>
    <w:rsid w:val="009F0B82"/>
    <w:rsid w:val="009F3158"/>
    <w:rsid w:val="009F3CA6"/>
    <w:rsid w:val="009F6F1A"/>
    <w:rsid w:val="00A01BC6"/>
    <w:rsid w:val="00A03538"/>
    <w:rsid w:val="00A0754D"/>
    <w:rsid w:val="00A24A04"/>
    <w:rsid w:val="00A33E2E"/>
    <w:rsid w:val="00A354EA"/>
    <w:rsid w:val="00A35E43"/>
    <w:rsid w:val="00A40DCB"/>
    <w:rsid w:val="00A5110E"/>
    <w:rsid w:val="00A547CF"/>
    <w:rsid w:val="00A55338"/>
    <w:rsid w:val="00A616FF"/>
    <w:rsid w:val="00A64104"/>
    <w:rsid w:val="00A65BDA"/>
    <w:rsid w:val="00A7284B"/>
    <w:rsid w:val="00A73069"/>
    <w:rsid w:val="00A8242E"/>
    <w:rsid w:val="00A83D48"/>
    <w:rsid w:val="00A879C3"/>
    <w:rsid w:val="00A9470F"/>
    <w:rsid w:val="00AA2A3C"/>
    <w:rsid w:val="00AA4211"/>
    <w:rsid w:val="00AB041E"/>
    <w:rsid w:val="00AB1FA8"/>
    <w:rsid w:val="00AB4A5A"/>
    <w:rsid w:val="00AC24CB"/>
    <w:rsid w:val="00AC4EF3"/>
    <w:rsid w:val="00AD1A87"/>
    <w:rsid w:val="00AD306E"/>
    <w:rsid w:val="00AD5CF2"/>
    <w:rsid w:val="00AD77C2"/>
    <w:rsid w:val="00AD7BBB"/>
    <w:rsid w:val="00AF2CC7"/>
    <w:rsid w:val="00AF40BF"/>
    <w:rsid w:val="00AF4C46"/>
    <w:rsid w:val="00AF7401"/>
    <w:rsid w:val="00AF7C95"/>
    <w:rsid w:val="00B02FAD"/>
    <w:rsid w:val="00B039DA"/>
    <w:rsid w:val="00B0679A"/>
    <w:rsid w:val="00B11816"/>
    <w:rsid w:val="00B156A8"/>
    <w:rsid w:val="00B267C0"/>
    <w:rsid w:val="00B30AEE"/>
    <w:rsid w:val="00B31283"/>
    <w:rsid w:val="00B35A05"/>
    <w:rsid w:val="00B42CEA"/>
    <w:rsid w:val="00B51264"/>
    <w:rsid w:val="00B518CB"/>
    <w:rsid w:val="00B56632"/>
    <w:rsid w:val="00B5772B"/>
    <w:rsid w:val="00B622DF"/>
    <w:rsid w:val="00B62597"/>
    <w:rsid w:val="00B66D1F"/>
    <w:rsid w:val="00B748DC"/>
    <w:rsid w:val="00B75BBA"/>
    <w:rsid w:val="00B7648F"/>
    <w:rsid w:val="00B76811"/>
    <w:rsid w:val="00B827F5"/>
    <w:rsid w:val="00B84997"/>
    <w:rsid w:val="00B94511"/>
    <w:rsid w:val="00BA2DE4"/>
    <w:rsid w:val="00BA4D4B"/>
    <w:rsid w:val="00BA731E"/>
    <w:rsid w:val="00BB5209"/>
    <w:rsid w:val="00BB6F5A"/>
    <w:rsid w:val="00BD3330"/>
    <w:rsid w:val="00BD6071"/>
    <w:rsid w:val="00BD6CED"/>
    <w:rsid w:val="00BE479C"/>
    <w:rsid w:val="00BF70DB"/>
    <w:rsid w:val="00C07F45"/>
    <w:rsid w:val="00C10438"/>
    <w:rsid w:val="00C148C6"/>
    <w:rsid w:val="00C24779"/>
    <w:rsid w:val="00C30B55"/>
    <w:rsid w:val="00C3466C"/>
    <w:rsid w:val="00C408A1"/>
    <w:rsid w:val="00C411CB"/>
    <w:rsid w:val="00C44D83"/>
    <w:rsid w:val="00C5403F"/>
    <w:rsid w:val="00C57C4F"/>
    <w:rsid w:val="00C57DBC"/>
    <w:rsid w:val="00C61B2F"/>
    <w:rsid w:val="00C80B15"/>
    <w:rsid w:val="00C916CE"/>
    <w:rsid w:val="00C94F22"/>
    <w:rsid w:val="00CA0932"/>
    <w:rsid w:val="00CA0DBC"/>
    <w:rsid w:val="00CA1379"/>
    <w:rsid w:val="00CA3209"/>
    <w:rsid w:val="00CB00D8"/>
    <w:rsid w:val="00CB7930"/>
    <w:rsid w:val="00CC1A04"/>
    <w:rsid w:val="00CC70D4"/>
    <w:rsid w:val="00CD4365"/>
    <w:rsid w:val="00CE596D"/>
    <w:rsid w:val="00CE71EF"/>
    <w:rsid w:val="00CF394F"/>
    <w:rsid w:val="00CF3FB6"/>
    <w:rsid w:val="00CF5539"/>
    <w:rsid w:val="00CF5839"/>
    <w:rsid w:val="00D055C2"/>
    <w:rsid w:val="00D06094"/>
    <w:rsid w:val="00D07697"/>
    <w:rsid w:val="00D10CE7"/>
    <w:rsid w:val="00D11D67"/>
    <w:rsid w:val="00D12FE0"/>
    <w:rsid w:val="00D15A4A"/>
    <w:rsid w:val="00D23443"/>
    <w:rsid w:val="00D24324"/>
    <w:rsid w:val="00D31503"/>
    <w:rsid w:val="00D40B45"/>
    <w:rsid w:val="00D42703"/>
    <w:rsid w:val="00D4655A"/>
    <w:rsid w:val="00D54A2E"/>
    <w:rsid w:val="00D6280B"/>
    <w:rsid w:val="00D70BE8"/>
    <w:rsid w:val="00D73377"/>
    <w:rsid w:val="00D87342"/>
    <w:rsid w:val="00DA6436"/>
    <w:rsid w:val="00DB46CB"/>
    <w:rsid w:val="00DC1865"/>
    <w:rsid w:val="00DC345B"/>
    <w:rsid w:val="00DD0467"/>
    <w:rsid w:val="00DD2216"/>
    <w:rsid w:val="00DD4465"/>
    <w:rsid w:val="00DD7BCF"/>
    <w:rsid w:val="00DE0855"/>
    <w:rsid w:val="00DE6334"/>
    <w:rsid w:val="00DF0AAF"/>
    <w:rsid w:val="00DF137C"/>
    <w:rsid w:val="00E0043E"/>
    <w:rsid w:val="00E01F1F"/>
    <w:rsid w:val="00E07C14"/>
    <w:rsid w:val="00E13B39"/>
    <w:rsid w:val="00E145F7"/>
    <w:rsid w:val="00E15009"/>
    <w:rsid w:val="00E226D4"/>
    <w:rsid w:val="00E323BD"/>
    <w:rsid w:val="00E34148"/>
    <w:rsid w:val="00E35587"/>
    <w:rsid w:val="00E451DB"/>
    <w:rsid w:val="00E57D62"/>
    <w:rsid w:val="00E643FE"/>
    <w:rsid w:val="00E766B7"/>
    <w:rsid w:val="00E830A8"/>
    <w:rsid w:val="00E8634D"/>
    <w:rsid w:val="00E87530"/>
    <w:rsid w:val="00E87767"/>
    <w:rsid w:val="00E90A57"/>
    <w:rsid w:val="00E97928"/>
    <w:rsid w:val="00E97CBA"/>
    <w:rsid w:val="00EA53B8"/>
    <w:rsid w:val="00EA5D23"/>
    <w:rsid w:val="00EA779B"/>
    <w:rsid w:val="00EB2C48"/>
    <w:rsid w:val="00EC70B5"/>
    <w:rsid w:val="00ED15E9"/>
    <w:rsid w:val="00ED1BDA"/>
    <w:rsid w:val="00EE08F6"/>
    <w:rsid w:val="00EE0D4F"/>
    <w:rsid w:val="00EE4910"/>
    <w:rsid w:val="00EF074D"/>
    <w:rsid w:val="00F01503"/>
    <w:rsid w:val="00F1270F"/>
    <w:rsid w:val="00F14240"/>
    <w:rsid w:val="00F21424"/>
    <w:rsid w:val="00F23586"/>
    <w:rsid w:val="00F31BDC"/>
    <w:rsid w:val="00F35182"/>
    <w:rsid w:val="00F45158"/>
    <w:rsid w:val="00F53B10"/>
    <w:rsid w:val="00F5470C"/>
    <w:rsid w:val="00F61230"/>
    <w:rsid w:val="00F71B7B"/>
    <w:rsid w:val="00F7569D"/>
    <w:rsid w:val="00F80804"/>
    <w:rsid w:val="00F833D3"/>
    <w:rsid w:val="00F85255"/>
    <w:rsid w:val="00F876BC"/>
    <w:rsid w:val="00F93AEE"/>
    <w:rsid w:val="00F94851"/>
    <w:rsid w:val="00F97062"/>
    <w:rsid w:val="00FA0FFC"/>
    <w:rsid w:val="00FA2656"/>
    <w:rsid w:val="00FA35C1"/>
    <w:rsid w:val="00FA6061"/>
    <w:rsid w:val="00FA6EE0"/>
    <w:rsid w:val="00FB31DB"/>
    <w:rsid w:val="00FD57F2"/>
    <w:rsid w:val="00FD59FC"/>
    <w:rsid w:val="00FD7B45"/>
    <w:rsid w:val="00FE022B"/>
    <w:rsid w:val="00FE6A4C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B6"/>
  </w:style>
  <w:style w:type="paragraph" w:styleId="1">
    <w:name w:val="heading 1"/>
    <w:basedOn w:val="a"/>
    <w:next w:val="a"/>
    <w:link w:val="10"/>
    <w:uiPriority w:val="9"/>
    <w:qFormat/>
    <w:rsid w:val="00170A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D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8139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uiPriority w:val="99"/>
    <w:unhideWhenUsed/>
    <w:rsid w:val="003D1698"/>
    <w:rPr>
      <w:color w:val="0000FF"/>
      <w:u w:val="single"/>
    </w:rPr>
  </w:style>
  <w:style w:type="paragraph" w:customStyle="1" w:styleId="ConsPlusNonformat">
    <w:name w:val="ConsPlusNonformat"/>
    <w:rsid w:val="007B7190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pl-0">
    <w:name w:val="pl-0"/>
    <w:basedOn w:val="a0"/>
    <w:rsid w:val="00F1270F"/>
  </w:style>
  <w:style w:type="character" w:customStyle="1" w:styleId="cardmaininfocontent">
    <w:name w:val="cardmaininfo__content"/>
    <w:basedOn w:val="a0"/>
    <w:rsid w:val="00C408A1"/>
  </w:style>
  <w:style w:type="character" w:customStyle="1" w:styleId="10">
    <w:name w:val="Заголовок 1 Знак"/>
    <w:basedOn w:val="a0"/>
    <w:link w:val="1"/>
    <w:uiPriority w:val="9"/>
    <w:rsid w:val="00170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9A1E-47CE-4701-B438-C3BD0944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КСП2</dc:creator>
  <cp:lastModifiedBy>КСП2</cp:lastModifiedBy>
  <cp:revision>21</cp:revision>
  <cp:lastPrinted>2023-12-29T12:14:00Z</cp:lastPrinted>
  <dcterms:created xsi:type="dcterms:W3CDTF">2023-12-28T10:46:00Z</dcterms:created>
  <dcterms:modified xsi:type="dcterms:W3CDTF">2024-12-24T07:21:00Z</dcterms:modified>
</cp:coreProperties>
</file>