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Default="00AA62D6" w:rsidP="00221402">
      <w:pPr>
        <w:pStyle w:val="a9"/>
        <w:rPr>
          <w:b/>
          <w:bCs/>
          <w:sz w:val="28"/>
          <w:szCs w:val="28"/>
        </w:rPr>
      </w:pPr>
      <w:r w:rsidRPr="00F03A96">
        <w:rPr>
          <w:b/>
          <w:bCs/>
          <w:sz w:val="28"/>
          <w:szCs w:val="28"/>
        </w:rPr>
        <w:t xml:space="preserve">Заключение </w:t>
      </w:r>
    </w:p>
    <w:p w:rsidR="00AA62D6" w:rsidRDefault="00221402" w:rsidP="00221402">
      <w:pPr>
        <w:spacing w:line="0" w:lineRule="atLeast"/>
        <w:ind w:right="-1"/>
        <w:jc w:val="both"/>
        <w:rPr>
          <w:b/>
          <w:bCs/>
          <w:sz w:val="28"/>
          <w:szCs w:val="28"/>
        </w:rPr>
      </w:pPr>
      <w:r w:rsidRPr="00221402">
        <w:rPr>
          <w:b/>
          <w:sz w:val="28"/>
          <w:szCs w:val="28"/>
        </w:rPr>
        <w:t>финансово – экономической экспертизы Контрольно – счетной палаты</w:t>
      </w:r>
      <w:r w:rsidRPr="00221402">
        <w:rPr>
          <w:sz w:val="28"/>
          <w:szCs w:val="28"/>
        </w:rPr>
        <w:t xml:space="preserve"> </w:t>
      </w:r>
      <w:r w:rsidRPr="00221402">
        <w:rPr>
          <w:b/>
          <w:sz w:val="28"/>
          <w:szCs w:val="28"/>
        </w:rPr>
        <w:t xml:space="preserve">Валдайского муниципального района на проект «О внесении изменений в муниципальную программу </w:t>
      </w:r>
      <w:r w:rsidR="00AA62D6" w:rsidRPr="00221402">
        <w:rPr>
          <w:b/>
          <w:bCs/>
          <w:sz w:val="28"/>
          <w:szCs w:val="28"/>
        </w:rPr>
        <w:t>«</w:t>
      </w:r>
      <w:r w:rsidR="000F3016" w:rsidRPr="00221402">
        <w:rPr>
          <w:b/>
          <w:bCs/>
          <w:sz w:val="28"/>
          <w:szCs w:val="28"/>
        </w:rPr>
        <w:t>Обеспечение жильем молодых семей</w:t>
      </w:r>
      <w:r w:rsidR="00947E16" w:rsidRPr="00221402">
        <w:rPr>
          <w:b/>
          <w:bCs/>
          <w:sz w:val="28"/>
          <w:szCs w:val="28"/>
        </w:rPr>
        <w:t xml:space="preserve"> </w:t>
      </w:r>
      <w:r w:rsidR="006F7AC0">
        <w:rPr>
          <w:b/>
          <w:bCs/>
          <w:sz w:val="28"/>
          <w:szCs w:val="28"/>
        </w:rPr>
        <w:t xml:space="preserve">на территории </w:t>
      </w:r>
      <w:r w:rsidR="00A17513" w:rsidRPr="00221402">
        <w:rPr>
          <w:b/>
          <w:bCs/>
          <w:sz w:val="28"/>
          <w:szCs w:val="28"/>
        </w:rPr>
        <w:t>Валдайс</w:t>
      </w:r>
      <w:r w:rsidR="000F3016" w:rsidRPr="00221402">
        <w:rPr>
          <w:b/>
          <w:bCs/>
          <w:sz w:val="28"/>
          <w:szCs w:val="28"/>
        </w:rPr>
        <w:t>к</w:t>
      </w:r>
      <w:r w:rsidR="00A17513" w:rsidRPr="00221402">
        <w:rPr>
          <w:b/>
          <w:bCs/>
          <w:sz w:val="28"/>
          <w:szCs w:val="28"/>
        </w:rPr>
        <w:t>о</w:t>
      </w:r>
      <w:r w:rsidR="006F7AC0">
        <w:rPr>
          <w:b/>
          <w:bCs/>
          <w:sz w:val="28"/>
          <w:szCs w:val="28"/>
        </w:rPr>
        <w:t>го</w:t>
      </w:r>
      <w:r w:rsidR="00A17513" w:rsidRPr="00221402">
        <w:rPr>
          <w:b/>
          <w:bCs/>
          <w:sz w:val="28"/>
          <w:szCs w:val="28"/>
        </w:rPr>
        <w:t xml:space="preserve"> муниципально</w:t>
      </w:r>
      <w:r w:rsidR="006F7AC0">
        <w:rPr>
          <w:b/>
          <w:bCs/>
          <w:sz w:val="28"/>
          <w:szCs w:val="28"/>
        </w:rPr>
        <w:t>го</w:t>
      </w:r>
      <w:r w:rsidR="00A17513" w:rsidRPr="00221402">
        <w:rPr>
          <w:b/>
          <w:bCs/>
          <w:sz w:val="28"/>
          <w:szCs w:val="28"/>
        </w:rPr>
        <w:t xml:space="preserve"> район</w:t>
      </w:r>
      <w:r w:rsidR="006F7AC0">
        <w:rPr>
          <w:b/>
          <w:bCs/>
          <w:sz w:val="28"/>
          <w:szCs w:val="28"/>
        </w:rPr>
        <w:t>а</w:t>
      </w:r>
      <w:r w:rsidRPr="00221402">
        <w:rPr>
          <w:b/>
          <w:bCs/>
          <w:sz w:val="28"/>
          <w:szCs w:val="28"/>
        </w:rPr>
        <w:t xml:space="preserve"> </w:t>
      </w:r>
      <w:r w:rsidR="000F3016" w:rsidRPr="00221402">
        <w:rPr>
          <w:b/>
          <w:bCs/>
          <w:sz w:val="28"/>
          <w:szCs w:val="28"/>
        </w:rPr>
        <w:t>на 201</w:t>
      </w:r>
      <w:r w:rsidR="00D1683A" w:rsidRPr="00221402">
        <w:rPr>
          <w:b/>
          <w:bCs/>
          <w:sz w:val="28"/>
          <w:szCs w:val="28"/>
        </w:rPr>
        <w:t>6</w:t>
      </w:r>
      <w:r w:rsidR="000F3016" w:rsidRPr="00221402">
        <w:rPr>
          <w:b/>
          <w:bCs/>
          <w:sz w:val="28"/>
          <w:szCs w:val="28"/>
        </w:rPr>
        <w:t>-20</w:t>
      </w:r>
      <w:r w:rsidR="008501CD" w:rsidRPr="00221402">
        <w:rPr>
          <w:b/>
          <w:bCs/>
          <w:sz w:val="28"/>
          <w:szCs w:val="28"/>
        </w:rPr>
        <w:t>2</w:t>
      </w:r>
      <w:r w:rsidR="002F5B81">
        <w:rPr>
          <w:b/>
          <w:bCs/>
          <w:sz w:val="28"/>
          <w:szCs w:val="28"/>
        </w:rPr>
        <w:t>7</w:t>
      </w:r>
      <w:r w:rsidR="000F3016" w:rsidRPr="00221402">
        <w:rPr>
          <w:b/>
          <w:bCs/>
          <w:sz w:val="28"/>
          <w:szCs w:val="28"/>
        </w:rPr>
        <w:t xml:space="preserve"> годы</w:t>
      </w:r>
      <w:r w:rsidR="00AA62D6" w:rsidRPr="00221402">
        <w:rPr>
          <w:b/>
          <w:bCs/>
          <w:sz w:val="28"/>
          <w:szCs w:val="28"/>
        </w:rPr>
        <w:t>»</w:t>
      </w:r>
    </w:p>
    <w:p w:rsidR="006F7AC0" w:rsidRPr="00221402" w:rsidRDefault="006F7AC0" w:rsidP="00221402">
      <w:pPr>
        <w:spacing w:line="0" w:lineRule="atLeast"/>
        <w:ind w:right="-1"/>
        <w:jc w:val="both"/>
        <w:rPr>
          <w:b/>
          <w:bCs/>
          <w:sz w:val="28"/>
          <w:szCs w:val="28"/>
        </w:rPr>
      </w:pPr>
    </w:p>
    <w:p w:rsidR="00AA62D6" w:rsidRPr="00221402" w:rsidRDefault="00AA62D6" w:rsidP="00AA62D6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г. Валдай                                                          </w:t>
      </w:r>
      <w:r w:rsidR="002C6FA1" w:rsidRPr="00221402">
        <w:rPr>
          <w:sz w:val="28"/>
          <w:szCs w:val="28"/>
        </w:rPr>
        <w:t xml:space="preserve">                       </w:t>
      </w:r>
      <w:r w:rsidR="00D47F33" w:rsidRPr="00221402">
        <w:rPr>
          <w:sz w:val="28"/>
          <w:szCs w:val="28"/>
        </w:rPr>
        <w:t>2</w:t>
      </w:r>
      <w:r w:rsidR="002F5B81">
        <w:rPr>
          <w:sz w:val="28"/>
          <w:szCs w:val="28"/>
        </w:rPr>
        <w:t>7</w:t>
      </w:r>
      <w:r w:rsidR="003A43E1" w:rsidRPr="00221402">
        <w:rPr>
          <w:sz w:val="28"/>
          <w:szCs w:val="28"/>
        </w:rPr>
        <w:t xml:space="preserve"> </w:t>
      </w:r>
      <w:r w:rsidR="002F5B81">
        <w:rPr>
          <w:sz w:val="28"/>
          <w:szCs w:val="28"/>
        </w:rPr>
        <w:t>января</w:t>
      </w:r>
      <w:r w:rsidRPr="00221402">
        <w:rPr>
          <w:sz w:val="28"/>
          <w:szCs w:val="28"/>
        </w:rPr>
        <w:t xml:space="preserve"> 20</w:t>
      </w:r>
      <w:r w:rsidR="00F70593" w:rsidRPr="00221402">
        <w:rPr>
          <w:sz w:val="28"/>
          <w:szCs w:val="28"/>
        </w:rPr>
        <w:t>2</w:t>
      </w:r>
      <w:r w:rsidR="002F5B81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г.     </w:t>
      </w:r>
    </w:p>
    <w:p w:rsidR="00F07C5B" w:rsidRPr="00221402" w:rsidRDefault="00AA62D6" w:rsidP="00F07C5B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       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Финансово-экономическая экспертиза проекта постановления </w:t>
      </w:r>
      <w:r w:rsidRPr="00221402">
        <w:rPr>
          <w:bCs/>
          <w:sz w:val="28"/>
          <w:szCs w:val="28"/>
        </w:rPr>
        <w:t xml:space="preserve">«О внесении изменений в </w:t>
      </w:r>
      <w:r w:rsidRPr="00221402">
        <w:rPr>
          <w:sz w:val="28"/>
          <w:szCs w:val="28"/>
        </w:rPr>
        <w:t>муниципальную программу «</w:t>
      </w:r>
      <w:r w:rsidRPr="00221402">
        <w:rPr>
          <w:bCs/>
          <w:sz w:val="28"/>
          <w:szCs w:val="28"/>
        </w:rPr>
        <w:t xml:space="preserve">Обеспечение жильем молодых семей </w:t>
      </w:r>
      <w:r w:rsidR="006F7AC0">
        <w:rPr>
          <w:bCs/>
          <w:sz w:val="28"/>
          <w:szCs w:val="28"/>
        </w:rPr>
        <w:t>на территории Валдайского</w:t>
      </w:r>
      <w:r w:rsidRPr="00221402">
        <w:rPr>
          <w:bCs/>
          <w:sz w:val="28"/>
          <w:szCs w:val="28"/>
        </w:rPr>
        <w:t xml:space="preserve"> муниципально</w:t>
      </w:r>
      <w:r w:rsidR="006F7AC0">
        <w:rPr>
          <w:bCs/>
          <w:sz w:val="28"/>
          <w:szCs w:val="28"/>
        </w:rPr>
        <w:t>го</w:t>
      </w:r>
      <w:r w:rsidRPr="00221402">
        <w:rPr>
          <w:bCs/>
          <w:sz w:val="28"/>
          <w:szCs w:val="28"/>
        </w:rPr>
        <w:t xml:space="preserve"> район</w:t>
      </w:r>
      <w:r w:rsidR="006F7AC0">
        <w:rPr>
          <w:bCs/>
          <w:sz w:val="28"/>
          <w:szCs w:val="28"/>
        </w:rPr>
        <w:t>а</w:t>
      </w:r>
      <w:r w:rsidRPr="00221402">
        <w:rPr>
          <w:bCs/>
          <w:sz w:val="28"/>
          <w:szCs w:val="28"/>
        </w:rPr>
        <w:t xml:space="preserve"> на 2016-202</w:t>
      </w:r>
      <w:r w:rsidR="002F5B81">
        <w:rPr>
          <w:bCs/>
          <w:sz w:val="28"/>
          <w:szCs w:val="28"/>
        </w:rPr>
        <w:t>7</w:t>
      </w:r>
      <w:r w:rsidRPr="00221402">
        <w:rPr>
          <w:bCs/>
          <w:sz w:val="28"/>
          <w:szCs w:val="28"/>
        </w:rPr>
        <w:t xml:space="preserve"> годы» </w:t>
      </w:r>
      <w:r w:rsidRPr="00221402">
        <w:rPr>
          <w:sz w:val="28"/>
          <w:szCs w:val="28"/>
        </w:rPr>
        <w:t xml:space="preserve">(далее </w:t>
      </w:r>
      <w:r w:rsidR="00D47F33" w:rsidRPr="00221402">
        <w:rPr>
          <w:sz w:val="28"/>
          <w:szCs w:val="28"/>
        </w:rPr>
        <w:t>–</w:t>
      </w:r>
      <w:r w:rsidRPr="00221402">
        <w:rPr>
          <w:sz w:val="28"/>
          <w:szCs w:val="28"/>
        </w:rPr>
        <w:t xml:space="preserve"> </w:t>
      </w:r>
      <w:r w:rsidR="00D47F33" w:rsidRPr="00221402">
        <w:rPr>
          <w:sz w:val="28"/>
          <w:szCs w:val="28"/>
        </w:rPr>
        <w:t>Проект постановления</w:t>
      </w:r>
      <w:r w:rsidRPr="00221402">
        <w:rPr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21402">
        <w:rPr>
          <w:sz w:val="28"/>
          <w:szCs w:val="28"/>
        </w:rPr>
        <w:t>24.11.2023</w:t>
      </w:r>
      <w:r w:rsidR="0015137A" w:rsidRPr="00221402">
        <w:rPr>
          <w:sz w:val="28"/>
          <w:szCs w:val="28"/>
        </w:rPr>
        <w:t xml:space="preserve"> № </w:t>
      </w:r>
      <w:r w:rsidR="00221402">
        <w:rPr>
          <w:sz w:val="28"/>
          <w:szCs w:val="28"/>
        </w:rPr>
        <w:t>259</w:t>
      </w:r>
      <w:r w:rsidRPr="00221402">
        <w:rPr>
          <w:sz w:val="28"/>
          <w:szCs w:val="28"/>
        </w:rPr>
        <w:t>. При проведении экспертизы использовались следующие нормативные правовые акты: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</w:p>
    <w:p w:rsidR="00AA62D6" w:rsidRPr="00221402" w:rsidRDefault="00AA62D6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Бюджетный кодекс Российской Федерации;</w:t>
      </w:r>
    </w:p>
    <w:p w:rsidR="00F70593" w:rsidRPr="002F5B81" w:rsidRDefault="00F70593" w:rsidP="002F5B81">
      <w:pPr>
        <w:pStyle w:val="ab"/>
        <w:ind w:firstLine="709"/>
        <w:jc w:val="both"/>
        <w:rPr>
          <w:sz w:val="28"/>
          <w:szCs w:val="28"/>
        </w:rPr>
      </w:pPr>
      <w:r w:rsidRPr="002F5B81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F5B81" w:rsidRPr="002F5B81" w:rsidRDefault="002F5B81" w:rsidP="002F5B81">
      <w:pPr>
        <w:pStyle w:val="ab"/>
        <w:ind w:firstLine="709"/>
        <w:jc w:val="both"/>
        <w:rPr>
          <w:sz w:val="28"/>
          <w:szCs w:val="28"/>
        </w:rPr>
      </w:pPr>
      <w:r w:rsidRPr="002F5B81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образования»</w:t>
      </w:r>
      <w:r w:rsidRPr="002F5B81">
        <w:rPr>
          <w:caps/>
          <w:sz w:val="28"/>
          <w:szCs w:val="28"/>
        </w:rPr>
        <w:t xml:space="preserve"> </w:t>
      </w:r>
      <w:r w:rsidRPr="002F5B81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29.12.2023 г. № 17; </w:t>
      </w:r>
    </w:p>
    <w:p w:rsidR="002F5B81" w:rsidRPr="002F5B81" w:rsidRDefault="002F5B81" w:rsidP="002F5B81">
      <w:pPr>
        <w:pStyle w:val="ab"/>
        <w:ind w:firstLine="709"/>
        <w:jc w:val="both"/>
        <w:rPr>
          <w:sz w:val="28"/>
          <w:szCs w:val="28"/>
        </w:rPr>
      </w:pPr>
      <w:r w:rsidRPr="002F5B81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>
        <w:rPr>
          <w:sz w:val="28"/>
          <w:szCs w:val="28"/>
        </w:rPr>
        <w:t>3391</w:t>
      </w:r>
      <w:r w:rsidRPr="002F5B81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27.12.2024</w:t>
      </w:r>
      <w:r w:rsidRPr="002F5B81">
        <w:rPr>
          <w:sz w:val="28"/>
          <w:szCs w:val="28"/>
        </w:rPr>
        <w:t xml:space="preserve"> «О внесении изменений в муниципальную программу «Развитие молодежной политики в Валдайском муниципальном районе на 2023-202</w:t>
      </w:r>
      <w:r>
        <w:rPr>
          <w:sz w:val="28"/>
          <w:szCs w:val="28"/>
        </w:rPr>
        <w:t>7</w:t>
      </w:r>
      <w:r w:rsidRPr="002F5B81">
        <w:rPr>
          <w:sz w:val="28"/>
          <w:szCs w:val="28"/>
        </w:rPr>
        <w:t xml:space="preserve"> годы»;</w:t>
      </w:r>
    </w:p>
    <w:p w:rsidR="002F5B81" w:rsidRPr="002F5B81" w:rsidRDefault="002F5B81" w:rsidP="002F5B81">
      <w:pPr>
        <w:pStyle w:val="ab"/>
        <w:ind w:firstLine="709"/>
        <w:jc w:val="both"/>
        <w:rPr>
          <w:sz w:val="28"/>
          <w:szCs w:val="28"/>
        </w:rPr>
      </w:pPr>
      <w:r w:rsidRPr="002F5B81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2025 год и на плановый период 2026 и 2027 годов».</w:t>
      </w:r>
    </w:p>
    <w:p w:rsidR="002F5B81" w:rsidRPr="002F5B81" w:rsidRDefault="002F5B81" w:rsidP="002F5B81">
      <w:pPr>
        <w:pStyle w:val="ab"/>
        <w:ind w:firstLine="709"/>
        <w:jc w:val="both"/>
        <w:rPr>
          <w:bCs/>
          <w:sz w:val="28"/>
          <w:szCs w:val="28"/>
        </w:rPr>
      </w:pPr>
    </w:p>
    <w:p w:rsidR="00F1274A" w:rsidRPr="00221402" w:rsidRDefault="00F1274A" w:rsidP="003419FB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21402">
        <w:rPr>
          <w:b/>
          <w:bCs/>
          <w:sz w:val="28"/>
          <w:szCs w:val="28"/>
        </w:rPr>
        <w:t>Анализ показателей Программы</w:t>
      </w:r>
    </w:p>
    <w:p w:rsidR="00783E4F" w:rsidRPr="000E4694" w:rsidRDefault="00555F83" w:rsidP="00783E4F">
      <w:pPr>
        <w:ind w:firstLine="709"/>
        <w:jc w:val="both"/>
        <w:rPr>
          <w:sz w:val="28"/>
          <w:szCs w:val="28"/>
        </w:rPr>
      </w:pPr>
      <w:proofErr w:type="gramStart"/>
      <w:r w:rsidRPr="001E3DE4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</w:t>
      </w:r>
      <w:r w:rsidR="00244FE5" w:rsidRPr="00A96BD4">
        <w:rPr>
          <w:sz w:val="28"/>
          <w:szCs w:val="28"/>
        </w:rPr>
        <w:t>увеличены расходы на 202</w:t>
      </w:r>
      <w:r w:rsidR="00244FE5">
        <w:rPr>
          <w:sz w:val="28"/>
          <w:szCs w:val="28"/>
        </w:rPr>
        <w:t>5</w:t>
      </w:r>
      <w:r w:rsidR="00244FE5" w:rsidRPr="00A96BD4">
        <w:rPr>
          <w:sz w:val="28"/>
          <w:szCs w:val="28"/>
        </w:rPr>
        <w:t xml:space="preserve"> год </w:t>
      </w:r>
      <w:r w:rsidR="00244FE5">
        <w:rPr>
          <w:sz w:val="28"/>
          <w:szCs w:val="28"/>
        </w:rPr>
        <w:t xml:space="preserve">на мероприятие «Обеспечение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</w:t>
      </w:r>
      <w:r w:rsidR="00244FE5">
        <w:rPr>
          <w:sz w:val="28"/>
          <w:szCs w:val="28"/>
        </w:rPr>
        <w:lastRenderedPageBreak/>
        <w:t>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</w:t>
      </w:r>
      <w:proofErr w:type="gramEnd"/>
      <w:r w:rsidR="00244FE5">
        <w:rPr>
          <w:sz w:val="28"/>
          <w:szCs w:val="28"/>
        </w:rPr>
        <w:t xml:space="preserve"> </w:t>
      </w:r>
      <w:proofErr w:type="gramStart"/>
      <w:r w:rsidR="00244FE5">
        <w:rPr>
          <w:sz w:val="28"/>
          <w:szCs w:val="28"/>
        </w:rPr>
        <w:t xml:space="preserve">индивидуального жилого дома» на сумму 222 202,0 руб., в том числе: за счет </w:t>
      </w:r>
      <w:r w:rsidR="00783E4F">
        <w:rPr>
          <w:sz w:val="28"/>
          <w:szCs w:val="28"/>
        </w:rPr>
        <w:t>увеличения средств федерального бюджета на 258 254,72 руб., за счет уменьшения средств областного бюджета на 47 169,29 руб., за счет увеличения средств бюджета Валдайского муниципального района на 11 116,57 руб. В обоснование финансовых затрат п</w:t>
      </w:r>
      <w:r w:rsidR="00783E4F">
        <w:rPr>
          <w:sz w:val="28"/>
          <w:szCs w:val="28"/>
        </w:rPr>
        <w:t>редставлено распределение субсидий бюджетам муниципальных районов, муниципальных округов, городского округа Новгородской области на</w:t>
      </w:r>
      <w:proofErr w:type="gramEnd"/>
      <w:r w:rsidR="00783E4F">
        <w:rPr>
          <w:sz w:val="28"/>
          <w:szCs w:val="28"/>
        </w:rPr>
        <w:t xml:space="preserve">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на 2025 год.</w:t>
      </w:r>
    </w:p>
    <w:p w:rsidR="00783E4F" w:rsidRPr="00A96BD4" w:rsidRDefault="00783E4F" w:rsidP="00783E4F">
      <w:pPr>
        <w:pStyle w:val="ab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Общая сумма финансирования программы на 202</w:t>
      </w:r>
      <w:r>
        <w:rPr>
          <w:sz w:val="28"/>
          <w:szCs w:val="28"/>
        </w:rPr>
        <w:t>5</w:t>
      </w:r>
      <w:r w:rsidRPr="00A96BD4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827 610,0</w:t>
      </w:r>
      <w:r w:rsidRPr="00A96BD4">
        <w:rPr>
          <w:sz w:val="28"/>
          <w:szCs w:val="28"/>
        </w:rPr>
        <w:t xml:space="preserve"> руб., в том числе: </w:t>
      </w:r>
      <w:r>
        <w:rPr>
          <w:sz w:val="28"/>
          <w:szCs w:val="28"/>
        </w:rPr>
        <w:t xml:space="preserve">за счет средств федерального бюджета – </w:t>
      </w:r>
      <w:r>
        <w:rPr>
          <w:sz w:val="28"/>
          <w:szCs w:val="28"/>
        </w:rPr>
        <w:t>258 254,72</w:t>
      </w:r>
      <w:r>
        <w:rPr>
          <w:sz w:val="28"/>
          <w:szCs w:val="28"/>
        </w:rPr>
        <w:t xml:space="preserve"> руб., </w:t>
      </w:r>
      <w:r w:rsidRPr="00A96BD4">
        <w:rPr>
          <w:sz w:val="28"/>
          <w:szCs w:val="28"/>
        </w:rPr>
        <w:t xml:space="preserve">за счет областного бюджета – </w:t>
      </w:r>
      <w:r>
        <w:rPr>
          <w:sz w:val="28"/>
          <w:szCs w:val="28"/>
        </w:rPr>
        <w:t>361 325,18</w:t>
      </w:r>
      <w:r w:rsidRPr="00A96BD4">
        <w:rPr>
          <w:sz w:val="28"/>
          <w:szCs w:val="28"/>
        </w:rPr>
        <w:t xml:space="preserve"> руб., за счет средств бюджета Валдайского муниципального района – </w:t>
      </w:r>
      <w:r>
        <w:rPr>
          <w:sz w:val="28"/>
          <w:szCs w:val="28"/>
        </w:rPr>
        <w:t>208 030,10</w:t>
      </w:r>
      <w:bookmarkStart w:id="0" w:name="_GoBack"/>
      <w:bookmarkEnd w:id="0"/>
      <w:r>
        <w:rPr>
          <w:sz w:val="28"/>
          <w:szCs w:val="28"/>
        </w:rPr>
        <w:t xml:space="preserve"> руб.</w:t>
      </w:r>
    </w:p>
    <w:p w:rsidR="00783E4F" w:rsidRPr="00A96BD4" w:rsidRDefault="00783E4F" w:rsidP="00783E4F">
      <w:pPr>
        <w:pStyle w:val="ab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С</w:t>
      </w:r>
      <w:r>
        <w:rPr>
          <w:bCs/>
          <w:sz w:val="28"/>
          <w:szCs w:val="28"/>
        </w:rPr>
        <w:t>умма расходов на 2025</w:t>
      </w:r>
      <w:r w:rsidRPr="00A96BD4">
        <w:rPr>
          <w:bCs/>
          <w:sz w:val="28"/>
          <w:szCs w:val="28"/>
        </w:rPr>
        <w:t xml:space="preserve"> год в проекте Постановления </w:t>
      </w:r>
      <w:r w:rsidRPr="00A96BD4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>
        <w:rPr>
          <w:sz w:val="28"/>
          <w:szCs w:val="28"/>
        </w:rPr>
        <w:t>5</w:t>
      </w:r>
      <w:r w:rsidRPr="00A96BD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A96BD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96BD4">
        <w:rPr>
          <w:sz w:val="28"/>
          <w:szCs w:val="28"/>
        </w:rPr>
        <w:t xml:space="preserve"> годов».</w:t>
      </w:r>
    </w:p>
    <w:p w:rsidR="00BE1274" w:rsidRPr="00221402" w:rsidRDefault="00BE1274" w:rsidP="003419FB">
      <w:pPr>
        <w:spacing w:line="0" w:lineRule="atLeast"/>
        <w:ind w:firstLine="709"/>
        <w:jc w:val="both"/>
        <w:rPr>
          <w:sz w:val="28"/>
          <w:szCs w:val="28"/>
        </w:rPr>
      </w:pPr>
    </w:p>
    <w:p w:rsidR="00FC000A" w:rsidRPr="00221402" w:rsidRDefault="00FC000A" w:rsidP="003419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000A" w:rsidRPr="00221402" w:rsidRDefault="00FC000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C0310" w:rsidRPr="00221402" w:rsidRDefault="00FE3D2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Председатель</w:t>
      </w:r>
      <w:r w:rsidR="00F57955" w:rsidRPr="00221402">
        <w:rPr>
          <w:sz w:val="28"/>
          <w:szCs w:val="28"/>
        </w:rPr>
        <w:t xml:space="preserve"> </w:t>
      </w:r>
      <w:r w:rsidR="003718C6" w:rsidRPr="00221402">
        <w:rPr>
          <w:sz w:val="28"/>
          <w:szCs w:val="28"/>
        </w:rPr>
        <w:t>К</w:t>
      </w:r>
      <w:r w:rsidR="006C0310" w:rsidRPr="00221402">
        <w:rPr>
          <w:sz w:val="28"/>
          <w:szCs w:val="28"/>
        </w:rPr>
        <w:t xml:space="preserve">онтрольно – счетной палаты       </w:t>
      </w:r>
    </w:p>
    <w:p w:rsidR="00F13BF5" w:rsidRPr="003419FB" w:rsidRDefault="006C0310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Валдайского муниципального района</w:t>
      </w:r>
      <w:r w:rsidR="00EA5F3E" w:rsidRPr="00221402">
        <w:rPr>
          <w:sz w:val="28"/>
          <w:szCs w:val="28"/>
        </w:rPr>
        <w:t xml:space="preserve">  </w:t>
      </w:r>
      <w:r w:rsidRPr="00221402">
        <w:rPr>
          <w:sz w:val="28"/>
          <w:szCs w:val="28"/>
        </w:rPr>
        <w:t xml:space="preserve">               _____________</w:t>
      </w:r>
      <w:r w:rsidRPr="003419FB">
        <w:rPr>
          <w:sz w:val="28"/>
          <w:szCs w:val="28"/>
        </w:rPr>
        <w:t xml:space="preserve"> </w:t>
      </w:r>
      <w:r w:rsidR="00301F40" w:rsidRPr="003419FB">
        <w:rPr>
          <w:sz w:val="28"/>
          <w:szCs w:val="28"/>
        </w:rPr>
        <w:t>Е.А.</w:t>
      </w:r>
      <w:r w:rsidR="008F52BA">
        <w:rPr>
          <w:sz w:val="28"/>
          <w:szCs w:val="28"/>
        </w:rPr>
        <w:t xml:space="preserve"> </w:t>
      </w:r>
      <w:proofErr w:type="spellStart"/>
      <w:r w:rsidR="00301F40" w:rsidRPr="003419FB">
        <w:rPr>
          <w:sz w:val="28"/>
          <w:szCs w:val="28"/>
        </w:rPr>
        <w:t>Леванина</w:t>
      </w:r>
      <w:proofErr w:type="spellEnd"/>
    </w:p>
    <w:sectPr w:rsidR="00F13BF5" w:rsidRPr="003419FB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00" w:rsidRDefault="00AC4F00" w:rsidP="00F21719">
      <w:r>
        <w:separator/>
      </w:r>
    </w:p>
  </w:endnote>
  <w:endnote w:type="continuationSeparator" w:id="0">
    <w:p w:rsidR="00AC4F00" w:rsidRDefault="00AC4F0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00" w:rsidRDefault="00AC4F00" w:rsidP="00F21719">
      <w:r>
        <w:separator/>
      </w:r>
    </w:p>
  </w:footnote>
  <w:footnote w:type="continuationSeparator" w:id="0">
    <w:p w:rsidR="00AC4F00" w:rsidRDefault="00AC4F0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273C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E4F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92D63"/>
    <w:multiLevelType w:val="hybridMultilevel"/>
    <w:tmpl w:val="931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22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1"/>
  </w:num>
  <w:num w:numId="19">
    <w:abstractNumId w:val="24"/>
  </w:num>
  <w:num w:numId="20">
    <w:abstractNumId w:val="23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6504"/>
    <w:rsid w:val="00006C40"/>
    <w:rsid w:val="00006DDA"/>
    <w:rsid w:val="00006FDE"/>
    <w:rsid w:val="000106F4"/>
    <w:rsid w:val="000108C1"/>
    <w:rsid w:val="0001110A"/>
    <w:rsid w:val="00015B35"/>
    <w:rsid w:val="00017D5A"/>
    <w:rsid w:val="000228BD"/>
    <w:rsid w:val="0002469E"/>
    <w:rsid w:val="000269CB"/>
    <w:rsid w:val="00026CB4"/>
    <w:rsid w:val="00026F94"/>
    <w:rsid w:val="000302AC"/>
    <w:rsid w:val="000365C0"/>
    <w:rsid w:val="0003754D"/>
    <w:rsid w:val="000415B2"/>
    <w:rsid w:val="0004169C"/>
    <w:rsid w:val="00045999"/>
    <w:rsid w:val="00047427"/>
    <w:rsid w:val="0005182B"/>
    <w:rsid w:val="0005270F"/>
    <w:rsid w:val="00052F37"/>
    <w:rsid w:val="00053F8B"/>
    <w:rsid w:val="00054882"/>
    <w:rsid w:val="000570C0"/>
    <w:rsid w:val="00057ED4"/>
    <w:rsid w:val="000615FC"/>
    <w:rsid w:val="00062A66"/>
    <w:rsid w:val="00063001"/>
    <w:rsid w:val="00064BB4"/>
    <w:rsid w:val="000676E4"/>
    <w:rsid w:val="000729DD"/>
    <w:rsid w:val="000744D7"/>
    <w:rsid w:val="00077A67"/>
    <w:rsid w:val="0008221C"/>
    <w:rsid w:val="000850F1"/>
    <w:rsid w:val="000852A5"/>
    <w:rsid w:val="00085926"/>
    <w:rsid w:val="00086D78"/>
    <w:rsid w:val="00087D47"/>
    <w:rsid w:val="00090B6F"/>
    <w:rsid w:val="00091709"/>
    <w:rsid w:val="00091FE1"/>
    <w:rsid w:val="00092646"/>
    <w:rsid w:val="00093EC8"/>
    <w:rsid w:val="00096544"/>
    <w:rsid w:val="000A2BA2"/>
    <w:rsid w:val="000A32F2"/>
    <w:rsid w:val="000A5D9C"/>
    <w:rsid w:val="000A6837"/>
    <w:rsid w:val="000A6CCE"/>
    <w:rsid w:val="000B13B4"/>
    <w:rsid w:val="000B3275"/>
    <w:rsid w:val="000B627E"/>
    <w:rsid w:val="000C1396"/>
    <w:rsid w:val="000C1AB7"/>
    <w:rsid w:val="000C23E2"/>
    <w:rsid w:val="000C45A8"/>
    <w:rsid w:val="000C5BFE"/>
    <w:rsid w:val="000C5F0C"/>
    <w:rsid w:val="000D085A"/>
    <w:rsid w:val="000D094E"/>
    <w:rsid w:val="000D0EF9"/>
    <w:rsid w:val="000D3080"/>
    <w:rsid w:val="000D36AC"/>
    <w:rsid w:val="000D41C5"/>
    <w:rsid w:val="000D5AB2"/>
    <w:rsid w:val="000D5F44"/>
    <w:rsid w:val="000D61D3"/>
    <w:rsid w:val="000E0070"/>
    <w:rsid w:val="000E1307"/>
    <w:rsid w:val="000E37C2"/>
    <w:rsid w:val="000E3CDA"/>
    <w:rsid w:val="000E4A2F"/>
    <w:rsid w:val="000E4EA5"/>
    <w:rsid w:val="000E691F"/>
    <w:rsid w:val="000E7368"/>
    <w:rsid w:val="000E7579"/>
    <w:rsid w:val="000F14B4"/>
    <w:rsid w:val="000F3016"/>
    <w:rsid w:val="00110DC7"/>
    <w:rsid w:val="00111466"/>
    <w:rsid w:val="00112CA8"/>
    <w:rsid w:val="001167A0"/>
    <w:rsid w:val="00120646"/>
    <w:rsid w:val="001215CA"/>
    <w:rsid w:val="00130834"/>
    <w:rsid w:val="00130CD7"/>
    <w:rsid w:val="00130E37"/>
    <w:rsid w:val="00130FFB"/>
    <w:rsid w:val="00132156"/>
    <w:rsid w:val="0013663E"/>
    <w:rsid w:val="00137850"/>
    <w:rsid w:val="001430AE"/>
    <w:rsid w:val="0015137A"/>
    <w:rsid w:val="00152659"/>
    <w:rsid w:val="001534BA"/>
    <w:rsid w:val="0015389C"/>
    <w:rsid w:val="001539C3"/>
    <w:rsid w:val="00154F69"/>
    <w:rsid w:val="00160DF2"/>
    <w:rsid w:val="00163524"/>
    <w:rsid w:val="0016446A"/>
    <w:rsid w:val="0017014D"/>
    <w:rsid w:val="00173887"/>
    <w:rsid w:val="0017439F"/>
    <w:rsid w:val="00174556"/>
    <w:rsid w:val="00175270"/>
    <w:rsid w:val="00181533"/>
    <w:rsid w:val="0018286D"/>
    <w:rsid w:val="001848FE"/>
    <w:rsid w:val="00185EB8"/>
    <w:rsid w:val="00186447"/>
    <w:rsid w:val="0018786D"/>
    <w:rsid w:val="0019050E"/>
    <w:rsid w:val="0019231D"/>
    <w:rsid w:val="0019332B"/>
    <w:rsid w:val="001937D0"/>
    <w:rsid w:val="001955F7"/>
    <w:rsid w:val="001958AD"/>
    <w:rsid w:val="00197756"/>
    <w:rsid w:val="001A0A56"/>
    <w:rsid w:val="001A3F9D"/>
    <w:rsid w:val="001B0093"/>
    <w:rsid w:val="001B06E9"/>
    <w:rsid w:val="001B0951"/>
    <w:rsid w:val="001B1AF2"/>
    <w:rsid w:val="001B244F"/>
    <w:rsid w:val="001B2902"/>
    <w:rsid w:val="001B66B7"/>
    <w:rsid w:val="001C02DE"/>
    <w:rsid w:val="001C0497"/>
    <w:rsid w:val="001C1B87"/>
    <w:rsid w:val="001C5063"/>
    <w:rsid w:val="001C545E"/>
    <w:rsid w:val="001C5B99"/>
    <w:rsid w:val="001D05D2"/>
    <w:rsid w:val="001E0327"/>
    <w:rsid w:val="001E070A"/>
    <w:rsid w:val="001E0C6D"/>
    <w:rsid w:val="001E18A7"/>
    <w:rsid w:val="001E53D4"/>
    <w:rsid w:val="001E6579"/>
    <w:rsid w:val="001F0BD3"/>
    <w:rsid w:val="001F0DDF"/>
    <w:rsid w:val="001F4E73"/>
    <w:rsid w:val="001F5615"/>
    <w:rsid w:val="001F79EC"/>
    <w:rsid w:val="00201A91"/>
    <w:rsid w:val="00203D24"/>
    <w:rsid w:val="002054B0"/>
    <w:rsid w:val="0021005A"/>
    <w:rsid w:val="00210F3A"/>
    <w:rsid w:val="00211E8C"/>
    <w:rsid w:val="00214FCE"/>
    <w:rsid w:val="002150AF"/>
    <w:rsid w:val="0021741B"/>
    <w:rsid w:val="002200DF"/>
    <w:rsid w:val="00220E5C"/>
    <w:rsid w:val="00221402"/>
    <w:rsid w:val="00221A42"/>
    <w:rsid w:val="002259CC"/>
    <w:rsid w:val="002328DA"/>
    <w:rsid w:val="00240FFA"/>
    <w:rsid w:val="0024103F"/>
    <w:rsid w:val="002425C0"/>
    <w:rsid w:val="002432DA"/>
    <w:rsid w:val="00243592"/>
    <w:rsid w:val="00243DAC"/>
    <w:rsid w:val="00244FE5"/>
    <w:rsid w:val="002460A0"/>
    <w:rsid w:val="00246F89"/>
    <w:rsid w:val="002472E7"/>
    <w:rsid w:val="0024747C"/>
    <w:rsid w:val="00250EF2"/>
    <w:rsid w:val="00251A36"/>
    <w:rsid w:val="00256294"/>
    <w:rsid w:val="00257404"/>
    <w:rsid w:val="00257FFA"/>
    <w:rsid w:val="002615E5"/>
    <w:rsid w:val="00264BB8"/>
    <w:rsid w:val="00265D47"/>
    <w:rsid w:val="00273CFA"/>
    <w:rsid w:val="00273E15"/>
    <w:rsid w:val="00275044"/>
    <w:rsid w:val="0027598F"/>
    <w:rsid w:val="002760BC"/>
    <w:rsid w:val="002777CF"/>
    <w:rsid w:val="002825EC"/>
    <w:rsid w:val="00284953"/>
    <w:rsid w:val="00285109"/>
    <w:rsid w:val="00286622"/>
    <w:rsid w:val="00290095"/>
    <w:rsid w:val="00291063"/>
    <w:rsid w:val="00291B92"/>
    <w:rsid w:val="00291CEC"/>
    <w:rsid w:val="002934A6"/>
    <w:rsid w:val="00293E76"/>
    <w:rsid w:val="002954E9"/>
    <w:rsid w:val="0029734F"/>
    <w:rsid w:val="002A037C"/>
    <w:rsid w:val="002A226D"/>
    <w:rsid w:val="002A29E5"/>
    <w:rsid w:val="002A2A28"/>
    <w:rsid w:val="002A69AD"/>
    <w:rsid w:val="002A75D4"/>
    <w:rsid w:val="002B11C0"/>
    <w:rsid w:val="002B1E02"/>
    <w:rsid w:val="002B2A97"/>
    <w:rsid w:val="002B38AC"/>
    <w:rsid w:val="002B7A89"/>
    <w:rsid w:val="002C01A9"/>
    <w:rsid w:val="002C01F6"/>
    <w:rsid w:val="002C1676"/>
    <w:rsid w:val="002C317A"/>
    <w:rsid w:val="002C400B"/>
    <w:rsid w:val="002C5000"/>
    <w:rsid w:val="002C5E83"/>
    <w:rsid w:val="002C67EE"/>
    <w:rsid w:val="002C6FA1"/>
    <w:rsid w:val="002C75D4"/>
    <w:rsid w:val="002D2892"/>
    <w:rsid w:val="002D2C4D"/>
    <w:rsid w:val="002D7846"/>
    <w:rsid w:val="002E242D"/>
    <w:rsid w:val="002E2A98"/>
    <w:rsid w:val="002E307B"/>
    <w:rsid w:val="002F0DF6"/>
    <w:rsid w:val="002F189A"/>
    <w:rsid w:val="002F3024"/>
    <w:rsid w:val="002F4AD3"/>
    <w:rsid w:val="002F4C11"/>
    <w:rsid w:val="002F4E00"/>
    <w:rsid w:val="002F5B81"/>
    <w:rsid w:val="002F7CA3"/>
    <w:rsid w:val="002F7F2F"/>
    <w:rsid w:val="00301947"/>
    <w:rsid w:val="00301F40"/>
    <w:rsid w:val="003033EF"/>
    <w:rsid w:val="0030517D"/>
    <w:rsid w:val="00305ECF"/>
    <w:rsid w:val="00306999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BCC"/>
    <w:rsid w:val="00335560"/>
    <w:rsid w:val="00336EDA"/>
    <w:rsid w:val="0034016D"/>
    <w:rsid w:val="003409A4"/>
    <w:rsid w:val="003419FB"/>
    <w:rsid w:val="00344359"/>
    <w:rsid w:val="003500A8"/>
    <w:rsid w:val="003510BA"/>
    <w:rsid w:val="00351FCA"/>
    <w:rsid w:val="00352F32"/>
    <w:rsid w:val="00355725"/>
    <w:rsid w:val="00357CB2"/>
    <w:rsid w:val="00360814"/>
    <w:rsid w:val="00362E59"/>
    <w:rsid w:val="00363D2A"/>
    <w:rsid w:val="003648A1"/>
    <w:rsid w:val="003718C6"/>
    <w:rsid w:val="00395DBD"/>
    <w:rsid w:val="00396C5F"/>
    <w:rsid w:val="003A01E8"/>
    <w:rsid w:val="003A061D"/>
    <w:rsid w:val="003A1D05"/>
    <w:rsid w:val="003A2421"/>
    <w:rsid w:val="003A43E1"/>
    <w:rsid w:val="003A740D"/>
    <w:rsid w:val="003B27CC"/>
    <w:rsid w:val="003B3F15"/>
    <w:rsid w:val="003B46A2"/>
    <w:rsid w:val="003B5744"/>
    <w:rsid w:val="003C18CB"/>
    <w:rsid w:val="003C1DE4"/>
    <w:rsid w:val="003C2D2F"/>
    <w:rsid w:val="003C4EA9"/>
    <w:rsid w:val="003D2299"/>
    <w:rsid w:val="003D38C3"/>
    <w:rsid w:val="003D4B96"/>
    <w:rsid w:val="003D53C6"/>
    <w:rsid w:val="003D5A8E"/>
    <w:rsid w:val="003D6AF8"/>
    <w:rsid w:val="003E3ACB"/>
    <w:rsid w:val="003E5388"/>
    <w:rsid w:val="003E6356"/>
    <w:rsid w:val="003F4012"/>
    <w:rsid w:val="004009EA"/>
    <w:rsid w:val="00401C6B"/>
    <w:rsid w:val="00402732"/>
    <w:rsid w:val="004031AA"/>
    <w:rsid w:val="00403592"/>
    <w:rsid w:val="00405730"/>
    <w:rsid w:val="00406375"/>
    <w:rsid w:val="00410476"/>
    <w:rsid w:val="004114C0"/>
    <w:rsid w:val="00413DE4"/>
    <w:rsid w:val="0041454B"/>
    <w:rsid w:val="00420728"/>
    <w:rsid w:val="00420C3F"/>
    <w:rsid w:val="00421C76"/>
    <w:rsid w:val="00421E15"/>
    <w:rsid w:val="004221EA"/>
    <w:rsid w:val="00423703"/>
    <w:rsid w:val="00423DB8"/>
    <w:rsid w:val="004253A8"/>
    <w:rsid w:val="004256C9"/>
    <w:rsid w:val="00426575"/>
    <w:rsid w:val="00426C86"/>
    <w:rsid w:val="00427375"/>
    <w:rsid w:val="00431AE4"/>
    <w:rsid w:val="00436AD6"/>
    <w:rsid w:val="00436F82"/>
    <w:rsid w:val="004403B1"/>
    <w:rsid w:val="004424EB"/>
    <w:rsid w:val="00446AA7"/>
    <w:rsid w:val="004475BE"/>
    <w:rsid w:val="00452469"/>
    <w:rsid w:val="00454C87"/>
    <w:rsid w:val="00455FAD"/>
    <w:rsid w:val="004565F8"/>
    <w:rsid w:val="0046193C"/>
    <w:rsid w:val="00462A91"/>
    <w:rsid w:val="00464BDA"/>
    <w:rsid w:val="0046510E"/>
    <w:rsid w:val="00466BD9"/>
    <w:rsid w:val="004707B6"/>
    <w:rsid w:val="004711B4"/>
    <w:rsid w:val="0047577C"/>
    <w:rsid w:val="004804DC"/>
    <w:rsid w:val="00480720"/>
    <w:rsid w:val="0048260E"/>
    <w:rsid w:val="00490F0F"/>
    <w:rsid w:val="00491634"/>
    <w:rsid w:val="0049310C"/>
    <w:rsid w:val="00497243"/>
    <w:rsid w:val="004974B1"/>
    <w:rsid w:val="004A1E9E"/>
    <w:rsid w:val="004A426E"/>
    <w:rsid w:val="004A526C"/>
    <w:rsid w:val="004A7A14"/>
    <w:rsid w:val="004B0E8E"/>
    <w:rsid w:val="004B5E8C"/>
    <w:rsid w:val="004B6CD5"/>
    <w:rsid w:val="004B6DE6"/>
    <w:rsid w:val="004C012F"/>
    <w:rsid w:val="004C0DE7"/>
    <w:rsid w:val="004C240C"/>
    <w:rsid w:val="004C4ACF"/>
    <w:rsid w:val="004C5A9F"/>
    <w:rsid w:val="004C61AB"/>
    <w:rsid w:val="004C6C32"/>
    <w:rsid w:val="004D1137"/>
    <w:rsid w:val="004D6BB7"/>
    <w:rsid w:val="004D75F6"/>
    <w:rsid w:val="004E1A41"/>
    <w:rsid w:val="004E1BDE"/>
    <w:rsid w:val="004E3A04"/>
    <w:rsid w:val="004F0486"/>
    <w:rsid w:val="004F271D"/>
    <w:rsid w:val="004F3D0F"/>
    <w:rsid w:val="004F41AB"/>
    <w:rsid w:val="004F4609"/>
    <w:rsid w:val="004F64D8"/>
    <w:rsid w:val="005024EC"/>
    <w:rsid w:val="0050332F"/>
    <w:rsid w:val="00504B80"/>
    <w:rsid w:val="00505516"/>
    <w:rsid w:val="00510976"/>
    <w:rsid w:val="005110BE"/>
    <w:rsid w:val="0051314D"/>
    <w:rsid w:val="00517425"/>
    <w:rsid w:val="005176A1"/>
    <w:rsid w:val="00523EDD"/>
    <w:rsid w:val="005304B3"/>
    <w:rsid w:val="00530A12"/>
    <w:rsid w:val="00530F1E"/>
    <w:rsid w:val="00532555"/>
    <w:rsid w:val="0053467C"/>
    <w:rsid w:val="00534AB7"/>
    <w:rsid w:val="005351E3"/>
    <w:rsid w:val="005363E9"/>
    <w:rsid w:val="0053726B"/>
    <w:rsid w:val="00537DAA"/>
    <w:rsid w:val="00541651"/>
    <w:rsid w:val="00545B26"/>
    <w:rsid w:val="00551F5A"/>
    <w:rsid w:val="0055210C"/>
    <w:rsid w:val="0055364F"/>
    <w:rsid w:val="00553779"/>
    <w:rsid w:val="0055518D"/>
    <w:rsid w:val="00555F83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7788F"/>
    <w:rsid w:val="005813A6"/>
    <w:rsid w:val="0058200E"/>
    <w:rsid w:val="00583A9C"/>
    <w:rsid w:val="005842E0"/>
    <w:rsid w:val="005853AA"/>
    <w:rsid w:val="005900D3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3BEB"/>
    <w:rsid w:val="005C4C24"/>
    <w:rsid w:val="005C543A"/>
    <w:rsid w:val="005C650B"/>
    <w:rsid w:val="005C6615"/>
    <w:rsid w:val="005C69DA"/>
    <w:rsid w:val="005C6AD2"/>
    <w:rsid w:val="005C7628"/>
    <w:rsid w:val="005D0CB7"/>
    <w:rsid w:val="005D2E90"/>
    <w:rsid w:val="005D3A9E"/>
    <w:rsid w:val="005E2036"/>
    <w:rsid w:val="005E36A3"/>
    <w:rsid w:val="005E4AA6"/>
    <w:rsid w:val="005E4B62"/>
    <w:rsid w:val="005E4BE1"/>
    <w:rsid w:val="005E52DA"/>
    <w:rsid w:val="005E532C"/>
    <w:rsid w:val="005E5DC4"/>
    <w:rsid w:val="005F0105"/>
    <w:rsid w:val="005F0628"/>
    <w:rsid w:val="005F0A0F"/>
    <w:rsid w:val="005F22A1"/>
    <w:rsid w:val="005F29C1"/>
    <w:rsid w:val="005F330E"/>
    <w:rsid w:val="005F3356"/>
    <w:rsid w:val="005F3B17"/>
    <w:rsid w:val="00605DF7"/>
    <w:rsid w:val="006066F5"/>
    <w:rsid w:val="006072B9"/>
    <w:rsid w:val="00607D1B"/>
    <w:rsid w:val="006108FC"/>
    <w:rsid w:val="006109E5"/>
    <w:rsid w:val="00610BBA"/>
    <w:rsid w:val="006115D2"/>
    <w:rsid w:val="00611C46"/>
    <w:rsid w:val="00611DE5"/>
    <w:rsid w:val="006176C1"/>
    <w:rsid w:val="0062393A"/>
    <w:rsid w:val="00623EEC"/>
    <w:rsid w:val="00624B8D"/>
    <w:rsid w:val="00627B8B"/>
    <w:rsid w:val="00631750"/>
    <w:rsid w:val="006318CD"/>
    <w:rsid w:val="00632E27"/>
    <w:rsid w:val="0063330A"/>
    <w:rsid w:val="00635125"/>
    <w:rsid w:val="0063600F"/>
    <w:rsid w:val="00636DAB"/>
    <w:rsid w:val="0063767D"/>
    <w:rsid w:val="006378AB"/>
    <w:rsid w:val="00637EBD"/>
    <w:rsid w:val="00642899"/>
    <w:rsid w:val="00644270"/>
    <w:rsid w:val="006451FE"/>
    <w:rsid w:val="00650157"/>
    <w:rsid w:val="00650431"/>
    <w:rsid w:val="00650EB0"/>
    <w:rsid w:val="00651AF0"/>
    <w:rsid w:val="00653950"/>
    <w:rsid w:val="0065690D"/>
    <w:rsid w:val="0065756B"/>
    <w:rsid w:val="00660695"/>
    <w:rsid w:val="00661B94"/>
    <w:rsid w:val="00661F0A"/>
    <w:rsid w:val="00663EAC"/>
    <w:rsid w:val="00664192"/>
    <w:rsid w:val="0066566C"/>
    <w:rsid w:val="006664B0"/>
    <w:rsid w:val="006677B7"/>
    <w:rsid w:val="00667ED0"/>
    <w:rsid w:val="006706F8"/>
    <w:rsid w:val="00671BF2"/>
    <w:rsid w:val="00672CE5"/>
    <w:rsid w:val="006734FC"/>
    <w:rsid w:val="00674487"/>
    <w:rsid w:val="0067553A"/>
    <w:rsid w:val="0067596B"/>
    <w:rsid w:val="00680664"/>
    <w:rsid w:val="00682B7C"/>
    <w:rsid w:val="00683C7B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52BC"/>
    <w:rsid w:val="006B53E2"/>
    <w:rsid w:val="006B54E2"/>
    <w:rsid w:val="006B5D24"/>
    <w:rsid w:val="006B602B"/>
    <w:rsid w:val="006B74E8"/>
    <w:rsid w:val="006C0310"/>
    <w:rsid w:val="006C0960"/>
    <w:rsid w:val="006C29C6"/>
    <w:rsid w:val="006C31BC"/>
    <w:rsid w:val="006C64AD"/>
    <w:rsid w:val="006D026E"/>
    <w:rsid w:val="006D2E05"/>
    <w:rsid w:val="006D4AA8"/>
    <w:rsid w:val="006D6514"/>
    <w:rsid w:val="006D6CFC"/>
    <w:rsid w:val="006E0248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3A2"/>
    <w:rsid w:val="006F3406"/>
    <w:rsid w:val="006F7552"/>
    <w:rsid w:val="006F7AC0"/>
    <w:rsid w:val="007006D9"/>
    <w:rsid w:val="00704189"/>
    <w:rsid w:val="007111E8"/>
    <w:rsid w:val="00712484"/>
    <w:rsid w:val="00712963"/>
    <w:rsid w:val="0071365B"/>
    <w:rsid w:val="0071387B"/>
    <w:rsid w:val="00715118"/>
    <w:rsid w:val="00715AF7"/>
    <w:rsid w:val="00717905"/>
    <w:rsid w:val="007205C8"/>
    <w:rsid w:val="007212D7"/>
    <w:rsid w:val="0072410D"/>
    <w:rsid w:val="007250E0"/>
    <w:rsid w:val="00725536"/>
    <w:rsid w:val="00727431"/>
    <w:rsid w:val="0073280E"/>
    <w:rsid w:val="007339CD"/>
    <w:rsid w:val="007353D0"/>
    <w:rsid w:val="00735E5A"/>
    <w:rsid w:val="007368AE"/>
    <w:rsid w:val="007375B8"/>
    <w:rsid w:val="00740D6E"/>
    <w:rsid w:val="00742208"/>
    <w:rsid w:val="00742249"/>
    <w:rsid w:val="00742955"/>
    <w:rsid w:val="00757297"/>
    <w:rsid w:val="007606A9"/>
    <w:rsid w:val="00766B9D"/>
    <w:rsid w:val="00766D65"/>
    <w:rsid w:val="007719BE"/>
    <w:rsid w:val="00771E4E"/>
    <w:rsid w:val="007723C3"/>
    <w:rsid w:val="00772A8C"/>
    <w:rsid w:val="00773006"/>
    <w:rsid w:val="00773F63"/>
    <w:rsid w:val="007740C9"/>
    <w:rsid w:val="00783E4F"/>
    <w:rsid w:val="00786780"/>
    <w:rsid w:val="00786920"/>
    <w:rsid w:val="00787354"/>
    <w:rsid w:val="00791FDA"/>
    <w:rsid w:val="007938D8"/>
    <w:rsid w:val="00794EA6"/>
    <w:rsid w:val="00795177"/>
    <w:rsid w:val="007A1342"/>
    <w:rsid w:val="007A4C2E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24BD"/>
    <w:rsid w:val="007D58BE"/>
    <w:rsid w:val="007E26B5"/>
    <w:rsid w:val="007E6C9B"/>
    <w:rsid w:val="007E7EBF"/>
    <w:rsid w:val="007F10AB"/>
    <w:rsid w:val="007F3F0D"/>
    <w:rsid w:val="007F4349"/>
    <w:rsid w:val="007F52A9"/>
    <w:rsid w:val="007F5532"/>
    <w:rsid w:val="008007FB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2350B"/>
    <w:rsid w:val="00823E7C"/>
    <w:rsid w:val="008274AA"/>
    <w:rsid w:val="00830205"/>
    <w:rsid w:val="0083128F"/>
    <w:rsid w:val="00831E66"/>
    <w:rsid w:val="008427FA"/>
    <w:rsid w:val="00844647"/>
    <w:rsid w:val="00846C06"/>
    <w:rsid w:val="008501CD"/>
    <w:rsid w:val="00852D6F"/>
    <w:rsid w:val="00856D82"/>
    <w:rsid w:val="008609AC"/>
    <w:rsid w:val="00861605"/>
    <w:rsid w:val="00861DE5"/>
    <w:rsid w:val="00864396"/>
    <w:rsid w:val="008647FE"/>
    <w:rsid w:val="0086534B"/>
    <w:rsid w:val="00865FE7"/>
    <w:rsid w:val="0086637A"/>
    <w:rsid w:val="008701AA"/>
    <w:rsid w:val="00872E43"/>
    <w:rsid w:val="00875740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21B"/>
    <w:rsid w:val="00893A97"/>
    <w:rsid w:val="0089658A"/>
    <w:rsid w:val="008A46EA"/>
    <w:rsid w:val="008A758B"/>
    <w:rsid w:val="008B4549"/>
    <w:rsid w:val="008B7B15"/>
    <w:rsid w:val="008C0286"/>
    <w:rsid w:val="008C4310"/>
    <w:rsid w:val="008C5B4C"/>
    <w:rsid w:val="008C7DC4"/>
    <w:rsid w:val="008D0EB7"/>
    <w:rsid w:val="008D13F9"/>
    <w:rsid w:val="008D7112"/>
    <w:rsid w:val="008E1D84"/>
    <w:rsid w:val="008E4EB5"/>
    <w:rsid w:val="008E5379"/>
    <w:rsid w:val="008E6BB5"/>
    <w:rsid w:val="008E76AD"/>
    <w:rsid w:val="008F1AD9"/>
    <w:rsid w:val="008F1F5C"/>
    <w:rsid w:val="008F3CB1"/>
    <w:rsid w:val="008F52BA"/>
    <w:rsid w:val="008F7BD8"/>
    <w:rsid w:val="00901EE5"/>
    <w:rsid w:val="009038AA"/>
    <w:rsid w:val="00903F02"/>
    <w:rsid w:val="009050B5"/>
    <w:rsid w:val="00910AA3"/>
    <w:rsid w:val="00910F02"/>
    <w:rsid w:val="009114AD"/>
    <w:rsid w:val="00912AC2"/>
    <w:rsid w:val="009132F9"/>
    <w:rsid w:val="00913C96"/>
    <w:rsid w:val="00915429"/>
    <w:rsid w:val="0091607C"/>
    <w:rsid w:val="00916602"/>
    <w:rsid w:val="009173DC"/>
    <w:rsid w:val="00921134"/>
    <w:rsid w:val="0092321F"/>
    <w:rsid w:val="00923820"/>
    <w:rsid w:val="0092477C"/>
    <w:rsid w:val="0093414D"/>
    <w:rsid w:val="0093431E"/>
    <w:rsid w:val="00935556"/>
    <w:rsid w:val="00937A15"/>
    <w:rsid w:val="0094010D"/>
    <w:rsid w:val="00944167"/>
    <w:rsid w:val="00947E16"/>
    <w:rsid w:val="0095062C"/>
    <w:rsid w:val="00951A65"/>
    <w:rsid w:val="00952281"/>
    <w:rsid w:val="00955D7B"/>
    <w:rsid w:val="00955EA0"/>
    <w:rsid w:val="00961101"/>
    <w:rsid w:val="00963195"/>
    <w:rsid w:val="009676A2"/>
    <w:rsid w:val="0097105D"/>
    <w:rsid w:val="00971335"/>
    <w:rsid w:val="0097172F"/>
    <w:rsid w:val="009767BB"/>
    <w:rsid w:val="00976EB5"/>
    <w:rsid w:val="009771DF"/>
    <w:rsid w:val="00977547"/>
    <w:rsid w:val="00985DC7"/>
    <w:rsid w:val="0098680F"/>
    <w:rsid w:val="00987905"/>
    <w:rsid w:val="009902B9"/>
    <w:rsid w:val="00990CC0"/>
    <w:rsid w:val="00994FEB"/>
    <w:rsid w:val="00994FFB"/>
    <w:rsid w:val="00995C69"/>
    <w:rsid w:val="00995FD1"/>
    <w:rsid w:val="00996BE1"/>
    <w:rsid w:val="009A0C33"/>
    <w:rsid w:val="009A46FB"/>
    <w:rsid w:val="009A4C7C"/>
    <w:rsid w:val="009A5993"/>
    <w:rsid w:val="009A68E7"/>
    <w:rsid w:val="009A78A0"/>
    <w:rsid w:val="009B1EC9"/>
    <w:rsid w:val="009B2E24"/>
    <w:rsid w:val="009C3D95"/>
    <w:rsid w:val="009C4134"/>
    <w:rsid w:val="009C4E75"/>
    <w:rsid w:val="009D1EC1"/>
    <w:rsid w:val="009D3A02"/>
    <w:rsid w:val="009D422B"/>
    <w:rsid w:val="009D5C6B"/>
    <w:rsid w:val="009D629B"/>
    <w:rsid w:val="009D6E5B"/>
    <w:rsid w:val="009D7CEB"/>
    <w:rsid w:val="009E68E2"/>
    <w:rsid w:val="009F1B5F"/>
    <w:rsid w:val="009F1F8B"/>
    <w:rsid w:val="009F2AA7"/>
    <w:rsid w:val="009F4239"/>
    <w:rsid w:val="00A0177F"/>
    <w:rsid w:val="00A01E80"/>
    <w:rsid w:val="00A02140"/>
    <w:rsid w:val="00A058B6"/>
    <w:rsid w:val="00A05FFB"/>
    <w:rsid w:val="00A06279"/>
    <w:rsid w:val="00A10C4C"/>
    <w:rsid w:val="00A16CAE"/>
    <w:rsid w:val="00A17513"/>
    <w:rsid w:val="00A178F7"/>
    <w:rsid w:val="00A226C5"/>
    <w:rsid w:val="00A23834"/>
    <w:rsid w:val="00A23E81"/>
    <w:rsid w:val="00A23FF2"/>
    <w:rsid w:val="00A25739"/>
    <w:rsid w:val="00A34861"/>
    <w:rsid w:val="00A40FDD"/>
    <w:rsid w:val="00A41C41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56F8B"/>
    <w:rsid w:val="00A60EE9"/>
    <w:rsid w:val="00A61BD6"/>
    <w:rsid w:val="00A628B7"/>
    <w:rsid w:val="00A62D19"/>
    <w:rsid w:val="00A710DE"/>
    <w:rsid w:val="00A72870"/>
    <w:rsid w:val="00A73EB6"/>
    <w:rsid w:val="00A7432A"/>
    <w:rsid w:val="00A77F66"/>
    <w:rsid w:val="00A829B4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1B69"/>
    <w:rsid w:val="00AA2647"/>
    <w:rsid w:val="00AA3E71"/>
    <w:rsid w:val="00AA5F5F"/>
    <w:rsid w:val="00AA62D6"/>
    <w:rsid w:val="00AB0902"/>
    <w:rsid w:val="00AB0F3B"/>
    <w:rsid w:val="00AB525D"/>
    <w:rsid w:val="00AC26B4"/>
    <w:rsid w:val="00AC3EB1"/>
    <w:rsid w:val="00AC4F00"/>
    <w:rsid w:val="00AC786C"/>
    <w:rsid w:val="00AD03F6"/>
    <w:rsid w:val="00AD39F1"/>
    <w:rsid w:val="00AE0E8A"/>
    <w:rsid w:val="00AE295D"/>
    <w:rsid w:val="00AE361A"/>
    <w:rsid w:val="00AE5EA4"/>
    <w:rsid w:val="00AF12AE"/>
    <w:rsid w:val="00AF1AE2"/>
    <w:rsid w:val="00AF6970"/>
    <w:rsid w:val="00AF6A6C"/>
    <w:rsid w:val="00AF6DA8"/>
    <w:rsid w:val="00B0049A"/>
    <w:rsid w:val="00B004B9"/>
    <w:rsid w:val="00B03030"/>
    <w:rsid w:val="00B1175C"/>
    <w:rsid w:val="00B11DF0"/>
    <w:rsid w:val="00B14183"/>
    <w:rsid w:val="00B17BA6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1D1B"/>
    <w:rsid w:val="00B4277D"/>
    <w:rsid w:val="00B4693F"/>
    <w:rsid w:val="00B54568"/>
    <w:rsid w:val="00B553F7"/>
    <w:rsid w:val="00B56C40"/>
    <w:rsid w:val="00B56C74"/>
    <w:rsid w:val="00B573CC"/>
    <w:rsid w:val="00B616F3"/>
    <w:rsid w:val="00B63175"/>
    <w:rsid w:val="00B6421A"/>
    <w:rsid w:val="00B645F0"/>
    <w:rsid w:val="00B660D1"/>
    <w:rsid w:val="00B663F9"/>
    <w:rsid w:val="00B67963"/>
    <w:rsid w:val="00B75993"/>
    <w:rsid w:val="00B76483"/>
    <w:rsid w:val="00B77A2A"/>
    <w:rsid w:val="00B80078"/>
    <w:rsid w:val="00B802F3"/>
    <w:rsid w:val="00B820F3"/>
    <w:rsid w:val="00B83C5F"/>
    <w:rsid w:val="00B84FE8"/>
    <w:rsid w:val="00B8604D"/>
    <w:rsid w:val="00B86BAB"/>
    <w:rsid w:val="00B94B80"/>
    <w:rsid w:val="00B94FCE"/>
    <w:rsid w:val="00B9500A"/>
    <w:rsid w:val="00B95957"/>
    <w:rsid w:val="00B95B65"/>
    <w:rsid w:val="00B961A1"/>
    <w:rsid w:val="00B963DE"/>
    <w:rsid w:val="00BA060E"/>
    <w:rsid w:val="00BA1308"/>
    <w:rsid w:val="00BA25B2"/>
    <w:rsid w:val="00BA3320"/>
    <w:rsid w:val="00BA6EEE"/>
    <w:rsid w:val="00BB6425"/>
    <w:rsid w:val="00BB6DED"/>
    <w:rsid w:val="00BB796D"/>
    <w:rsid w:val="00BC5DE8"/>
    <w:rsid w:val="00BC5ED0"/>
    <w:rsid w:val="00BD30A0"/>
    <w:rsid w:val="00BD3BDF"/>
    <w:rsid w:val="00BD426B"/>
    <w:rsid w:val="00BD6858"/>
    <w:rsid w:val="00BE0F13"/>
    <w:rsid w:val="00BE1274"/>
    <w:rsid w:val="00BE27D4"/>
    <w:rsid w:val="00BE29F9"/>
    <w:rsid w:val="00BE4329"/>
    <w:rsid w:val="00BE6155"/>
    <w:rsid w:val="00BE74EA"/>
    <w:rsid w:val="00BE7F75"/>
    <w:rsid w:val="00BF0AE7"/>
    <w:rsid w:val="00BF34E1"/>
    <w:rsid w:val="00BF354C"/>
    <w:rsid w:val="00BF39F3"/>
    <w:rsid w:val="00BF477B"/>
    <w:rsid w:val="00BF483E"/>
    <w:rsid w:val="00BF53C1"/>
    <w:rsid w:val="00BF5C49"/>
    <w:rsid w:val="00C000E1"/>
    <w:rsid w:val="00C00453"/>
    <w:rsid w:val="00C02E0C"/>
    <w:rsid w:val="00C055F4"/>
    <w:rsid w:val="00C0700B"/>
    <w:rsid w:val="00C10B26"/>
    <w:rsid w:val="00C10BE0"/>
    <w:rsid w:val="00C13115"/>
    <w:rsid w:val="00C1686C"/>
    <w:rsid w:val="00C22096"/>
    <w:rsid w:val="00C22332"/>
    <w:rsid w:val="00C228FB"/>
    <w:rsid w:val="00C23788"/>
    <w:rsid w:val="00C2402B"/>
    <w:rsid w:val="00C25D08"/>
    <w:rsid w:val="00C25EC2"/>
    <w:rsid w:val="00C27495"/>
    <w:rsid w:val="00C31140"/>
    <w:rsid w:val="00C34553"/>
    <w:rsid w:val="00C34B74"/>
    <w:rsid w:val="00C43578"/>
    <w:rsid w:val="00C43BD7"/>
    <w:rsid w:val="00C43D23"/>
    <w:rsid w:val="00C441E3"/>
    <w:rsid w:val="00C45570"/>
    <w:rsid w:val="00C47473"/>
    <w:rsid w:val="00C51FEE"/>
    <w:rsid w:val="00C53FA0"/>
    <w:rsid w:val="00C56361"/>
    <w:rsid w:val="00C5659D"/>
    <w:rsid w:val="00C64567"/>
    <w:rsid w:val="00C6765A"/>
    <w:rsid w:val="00C67C1B"/>
    <w:rsid w:val="00C72CCA"/>
    <w:rsid w:val="00C737D2"/>
    <w:rsid w:val="00C73FD7"/>
    <w:rsid w:val="00C76E9A"/>
    <w:rsid w:val="00C80663"/>
    <w:rsid w:val="00C833DE"/>
    <w:rsid w:val="00C8458A"/>
    <w:rsid w:val="00C87F5D"/>
    <w:rsid w:val="00C90C0C"/>
    <w:rsid w:val="00C95C4C"/>
    <w:rsid w:val="00CA0219"/>
    <w:rsid w:val="00CA0963"/>
    <w:rsid w:val="00CA633E"/>
    <w:rsid w:val="00CA7924"/>
    <w:rsid w:val="00CB1A24"/>
    <w:rsid w:val="00CB4380"/>
    <w:rsid w:val="00CB5348"/>
    <w:rsid w:val="00CB5EF0"/>
    <w:rsid w:val="00CB6C89"/>
    <w:rsid w:val="00CC1041"/>
    <w:rsid w:val="00CC152B"/>
    <w:rsid w:val="00CC1955"/>
    <w:rsid w:val="00CC19D0"/>
    <w:rsid w:val="00CC2E1F"/>
    <w:rsid w:val="00CC310F"/>
    <w:rsid w:val="00CC596D"/>
    <w:rsid w:val="00CC5CA7"/>
    <w:rsid w:val="00CC5FB9"/>
    <w:rsid w:val="00CC78D9"/>
    <w:rsid w:val="00CD1039"/>
    <w:rsid w:val="00CD3EDF"/>
    <w:rsid w:val="00CD415F"/>
    <w:rsid w:val="00CD4C36"/>
    <w:rsid w:val="00CD51C2"/>
    <w:rsid w:val="00CE0424"/>
    <w:rsid w:val="00CE0834"/>
    <w:rsid w:val="00CE4DE2"/>
    <w:rsid w:val="00CE525E"/>
    <w:rsid w:val="00CE6552"/>
    <w:rsid w:val="00CF1CFC"/>
    <w:rsid w:val="00CF5525"/>
    <w:rsid w:val="00CF5DC3"/>
    <w:rsid w:val="00CF6286"/>
    <w:rsid w:val="00D00434"/>
    <w:rsid w:val="00D02D84"/>
    <w:rsid w:val="00D04323"/>
    <w:rsid w:val="00D049C9"/>
    <w:rsid w:val="00D07552"/>
    <w:rsid w:val="00D11B31"/>
    <w:rsid w:val="00D1239A"/>
    <w:rsid w:val="00D1683A"/>
    <w:rsid w:val="00D16AA0"/>
    <w:rsid w:val="00D16B07"/>
    <w:rsid w:val="00D1758F"/>
    <w:rsid w:val="00D20496"/>
    <w:rsid w:val="00D26867"/>
    <w:rsid w:val="00D301C1"/>
    <w:rsid w:val="00D30B08"/>
    <w:rsid w:val="00D30B63"/>
    <w:rsid w:val="00D316C6"/>
    <w:rsid w:val="00D31BD4"/>
    <w:rsid w:val="00D32942"/>
    <w:rsid w:val="00D33259"/>
    <w:rsid w:val="00D3502B"/>
    <w:rsid w:val="00D36190"/>
    <w:rsid w:val="00D41BD9"/>
    <w:rsid w:val="00D42447"/>
    <w:rsid w:val="00D433E8"/>
    <w:rsid w:val="00D43BCB"/>
    <w:rsid w:val="00D47F33"/>
    <w:rsid w:val="00D51C2D"/>
    <w:rsid w:val="00D53F7E"/>
    <w:rsid w:val="00D55246"/>
    <w:rsid w:val="00D56029"/>
    <w:rsid w:val="00D56CD7"/>
    <w:rsid w:val="00D60B1A"/>
    <w:rsid w:val="00D62CBE"/>
    <w:rsid w:val="00D63DC7"/>
    <w:rsid w:val="00D65F26"/>
    <w:rsid w:val="00D66B2C"/>
    <w:rsid w:val="00D66BFB"/>
    <w:rsid w:val="00D67ABE"/>
    <w:rsid w:val="00D7064B"/>
    <w:rsid w:val="00D71B03"/>
    <w:rsid w:val="00D73FE2"/>
    <w:rsid w:val="00D74A11"/>
    <w:rsid w:val="00D755EE"/>
    <w:rsid w:val="00D76077"/>
    <w:rsid w:val="00D82019"/>
    <w:rsid w:val="00D8236E"/>
    <w:rsid w:val="00D84F3E"/>
    <w:rsid w:val="00D91C71"/>
    <w:rsid w:val="00D921B2"/>
    <w:rsid w:val="00D96E6A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6781"/>
    <w:rsid w:val="00DB7076"/>
    <w:rsid w:val="00DC1480"/>
    <w:rsid w:val="00DC3061"/>
    <w:rsid w:val="00DC37C7"/>
    <w:rsid w:val="00DC41D9"/>
    <w:rsid w:val="00DC4D4F"/>
    <w:rsid w:val="00DC5DDC"/>
    <w:rsid w:val="00DC67C5"/>
    <w:rsid w:val="00DC6C31"/>
    <w:rsid w:val="00DC7B4B"/>
    <w:rsid w:val="00DD1338"/>
    <w:rsid w:val="00DD25FE"/>
    <w:rsid w:val="00DD6133"/>
    <w:rsid w:val="00DD698B"/>
    <w:rsid w:val="00DD7D7F"/>
    <w:rsid w:val="00DE4A6F"/>
    <w:rsid w:val="00DE5402"/>
    <w:rsid w:val="00DE6A33"/>
    <w:rsid w:val="00DE6A7C"/>
    <w:rsid w:val="00DE7C01"/>
    <w:rsid w:val="00DF1FE6"/>
    <w:rsid w:val="00DF3A0F"/>
    <w:rsid w:val="00DF6583"/>
    <w:rsid w:val="00E07693"/>
    <w:rsid w:val="00E07A2B"/>
    <w:rsid w:val="00E11FAC"/>
    <w:rsid w:val="00E12827"/>
    <w:rsid w:val="00E13D7D"/>
    <w:rsid w:val="00E14B9A"/>
    <w:rsid w:val="00E200FA"/>
    <w:rsid w:val="00E203BE"/>
    <w:rsid w:val="00E2060A"/>
    <w:rsid w:val="00E21CCD"/>
    <w:rsid w:val="00E24DE4"/>
    <w:rsid w:val="00E259CE"/>
    <w:rsid w:val="00E25B49"/>
    <w:rsid w:val="00E25C2E"/>
    <w:rsid w:val="00E25CD6"/>
    <w:rsid w:val="00E25CED"/>
    <w:rsid w:val="00E310B8"/>
    <w:rsid w:val="00E32E72"/>
    <w:rsid w:val="00E34183"/>
    <w:rsid w:val="00E354F5"/>
    <w:rsid w:val="00E42539"/>
    <w:rsid w:val="00E43805"/>
    <w:rsid w:val="00E45506"/>
    <w:rsid w:val="00E45F46"/>
    <w:rsid w:val="00E47175"/>
    <w:rsid w:val="00E5111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546D"/>
    <w:rsid w:val="00E6654B"/>
    <w:rsid w:val="00E673F9"/>
    <w:rsid w:val="00E7442A"/>
    <w:rsid w:val="00E7518C"/>
    <w:rsid w:val="00E75756"/>
    <w:rsid w:val="00E7652B"/>
    <w:rsid w:val="00E856DE"/>
    <w:rsid w:val="00E87D99"/>
    <w:rsid w:val="00E9024A"/>
    <w:rsid w:val="00E92EA0"/>
    <w:rsid w:val="00E932A0"/>
    <w:rsid w:val="00E93575"/>
    <w:rsid w:val="00EA1AC4"/>
    <w:rsid w:val="00EA4B4B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38EB"/>
    <w:rsid w:val="00ED4526"/>
    <w:rsid w:val="00ED5060"/>
    <w:rsid w:val="00ED5D1F"/>
    <w:rsid w:val="00ED6AF0"/>
    <w:rsid w:val="00ED6F32"/>
    <w:rsid w:val="00EE0132"/>
    <w:rsid w:val="00EE12FC"/>
    <w:rsid w:val="00EE442C"/>
    <w:rsid w:val="00EE558F"/>
    <w:rsid w:val="00EE692A"/>
    <w:rsid w:val="00EF0338"/>
    <w:rsid w:val="00EF0F25"/>
    <w:rsid w:val="00EF23BC"/>
    <w:rsid w:val="00EF32EA"/>
    <w:rsid w:val="00EF5313"/>
    <w:rsid w:val="00EF65CC"/>
    <w:rsid w:val="00F01321"/>
    <w:rsid w:val="00F0204E"/>
    <w:rsid w:val="00F026D2"/>
    <w:rsid w:val="00F02794"/>
    <w:rsid w:val="00F028A8"/>
    <w:rsid w:val="00F02FFB"/>
    <w:rsid w:val="00F03A96"/>
    <w:rsid w:val="00F04299"/>
    <w:rsid w:val="00F04DA7"/>
    <w:rsid w:val="00F079DB"/>
    <w:rsid w:val="00F07C5B"/>
    <w:rsid w:val="00F10428"/>
    <w:rsid w:val="00F1137E"/>
    <w:rsid w:val="00F116FF"/>
    <w:rsid w:val="00F1274A"/>
    <w:rsid w:val="00F13BF5"/>
    <w:rsid w:val="00F1452D"/>
    <w:rsid w:val="00F14796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57955"/>
    <w:rsid w:val="00F60809"/>
    <w:rsid w:val="00F61FE3"/>
    <w:rsid w:val="00F6470F"/>
    <w:rsid w:val="00F70000"/>
    <w:rsid w:val="00F70593"/>
    <w:rsid w:val="00F7190C"/>
    <w:rsid w:val="00F7210B"/>
    <w:rsid w:val="00F757E9"/>
    <w:rsid w:val="00F801CA"/>
    <w:rsid w:val="00F81DDA"/>
    <w:rsid w:val="00F82E27"/>
    <w:rsid w:val="00F82E43"/>
    <w:rsid w:val="00F849E7"/>
    <w:rsid w:val="00F90761"/>
    <w:rsid w:val="00F95144"/>
    <w:rsid w:val="00F953C1"/>
    <w:rsid w:val="00F9554B"/>
    <w:rsid w:val="00F9683D"/>
    <w:rsid w:val="00FA5A00"/>
    <w:rsid w:val="00FA72FE"/>
    <w:rsid w:val="00FB309B"/>
    <w:rsid w:val="00FB65D9"/>
    <w:rsid w:val="00FC000A"/>
    <w:rsid w:val="00FC26E6"/>
    <w:rsid w:val="00FC561D"/>
    <w:rsid w:val="00FC6DAF"/>
    <w:rsid w:val="00FD19C5"/>
    <w:rsid w:val="00FD3441"/>
    <w:rsid w:val="00FD51DC"/>
    <w:rsid w:val="00FD74F8"/>
    <w:rsid w:val="00FE0E71"/>
    <w:rsid w:val="00FE3053"/>
    <w:rsid w:val="00FE3CA8"/>
    <w:rsid w:val="00FE3D2A"/>
    <w:rsid w:val="00FE4CE3"/>
    <w:rsid w:val="00FE5272"/>
    <w:rsid w:val="00FE5DF0"/>
    <w:rsid w:val="00FE6C86"/>
    <w:rsid w:val="00FF01D7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  <w:style w:type="paragraph" w:styleId="ab">
    <w:name w:val="No Spacing"/>
    <w:uiPriority w:val="1"/>
    <w:qFormat/>
    <w:rsid w:val="002F5B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  <w:style w:type="paragraph" w:styleId="ab">
    <w:name w:val="No Spacing"/>
    <w:uiPriority w:val="1"/>
    <w:qFormat/>
    <w:rsid w:val="002F5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1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3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332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B106-8554-4CE2-A06B-D70090F3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24</cp:revision>
  <cp:lastPrinted>2023-12-29T09:58:00Z</cp:lastPrinted>
  <dcterms:created xsi:type="dcterms:W3CDTF">2022-12-27T08:14:00Z</dcterms:created>
  <dcterms:modified xsi:type="dcterms:W3CDTF">2025-01-24T11:17:00Z</dcterms:modified>
</cp:coreProperties>
</file>