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C" w:rsidRDefault="008634F0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bCs w:val="0"/>
          <w:color w:val="333333"/>
          <w:sz w:val="28"/>
          <w:szCs w:val="28"/>
        </w:rPr>
      </w:pPr>
      <w:r w:rsidRPr="009E2866">
        <w:rPr>
          <w:bCs w:val="0"/>
          <w:color w:val="333333"/>
          <w:sz w:val="28"/>
          <w:szCs w:val="28"/>
        </w:rPr>
        <w:t>Заключение</w:t>
      </w:r>
      <w:r w:rsidR="00954ED4">
        <w:rPr>
          <w:bCs w:val="0"/>
          <w:color w:val="333333"/>
          <w:sz w:val="28"/>
          <w:szCs w:val="28"/>
        </w:rPr>
        <w:t xml:space="preserve"> по результатам внешней проверки</w:t>
      </w:r>
      <w:r w:rsidR="00B5079C">
        <w:rPr>
          <w:bCs w:val="0"/>
          <w:color w:val="333333"/>
          <w:sz w:val="28"/>
          <w:szCs w:val="28"/>
        </w:rPr>
        <w:t xml:space="preserve"> </w:t>
      </w:r>
      <w:r w:rsidR="00954ED4">
        <w:rPr>
          <w:bCs w:val="0"/>
          <w:color w:val="333333"/>
          <w:sz w:val="28"/>
          <w:szCs w:val="28"/>
        </w:rPr>
        <w:t xml:space="preserve">годового отчета </w:t>
      </w:r>
      <w:r w:rsidRPr="009E2866">
        <w:rPr>
          <w:bCs w:val="0"/>
          <w:color w:val="333333"/>
          <w:sz w:val="28"/>
          <w:szCs w:val="28"/>
        </w:rPr>
        <w:t xml:space="preserve">об исполнении бюджета Валдайского  муниципального </w:t>
      </w:r>
      <w:r w:rsidR="00C860BB">
        <w:rPr>
          <w:bCs w:val="0"/>
          <w:color w:val="333333"/>
          <w:sz w:val="28"/>
          <w:szCs w:val="28"/>
        </w:rPr>
        <w:t xml:space="preserve">района </w:t>
      </w:r>
      <w:r>
        <w:rPr>
          <w:bCs w:val="0"/>
          <w:color w:val="333333"/>
          <w:sz w:val="28"/>
          <w:szCs w:val="28"/>
        </w:rPr>
        <w:t xml:space="preserve">за </w:t>
      </w:r>
      <w:r w:rsidR="006C5469">
        <w:rPr>
          <w:bCs w:val="0"/>
          <w:color w:val="333333"/>
          <w:sz w:val="28"/>
          <w:szCs w:val="28"/>
        </w:rPr>
        <w:t>201</w:t>
      </w:r>
      <w:r w:rsidR="00320E36">
        <w:rPr>
          <w:bCs w:val="0"/>
          <w:color w:val="333333"/>
          <w:sz w:val="28"/>
          <w:szCs w:val="28"/>
        </w:rPr>
        <w:t>8</w:t>
      </w:r>
      <w:r w:rsidR="00810183">
        <w:rPr>
          <w:bCs w:val="0"/>
          <w:color w:val="333333"/>
          <w:sz w:val="28"/>
          <w:szCs w:val="28"/>
        </w:rPr>
        <w:t xml:space="preserve"> </w:t>
      </w:r>
      <w:r w:rsidRPr="009E2866">
        <w:rPr>
          <w:bCs w:val="0"/>
          <w:color w:val="333333"/>
          <w:sz w:val="28"/>
          <w:szCs w:val="28"/>
        </w:rPr>
        <w:t>год</w:t>
      </w:r>
    </w:p>
    <w:p w:rsidR="00D80FF8" w:rsidRDefault="00D80FF8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bCs w:val="0"/>
          <w:color w:val="333333"/>
          <w:sz w:val="28"/>
          <w:szCs w:val="28"/>
        </w:rPr>
      </w:pPr>
    </w:p>
    <w:p w:rsidR="00D80FF8" w:rsidRDefault="00D80FF8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г. Валдай                                                                                           </w:t>
      </w:r>
      <w:r w:rsidR="00551FCC">
        <w:rPr>
          <w:bCs w:val="0"/>
          <w:color w:val="333333"/>
          <w:sz w:val="28"/>
          <w:szCs w:val="28"/>
        </w:rPr>
        <w:t>2</w:t>
      </w:r>
      <w:r w:rsidR="0060301B">
        <w:rPr>
          <w:bCs w:val="0"/>
          <w:color w:val="333333"/>
          <w:sz w:val="28"/>
          <w:szCs w:val="28"/>
        </w:rPr>
        <w:t>9</w:t>
      </w:r>
      <w:r>
        <w:rPr>
          <w:bCs w:val="0"/>
          <w:color w:val="333333"/>
          <w:sz w:val="28"/>
          <w:szCs w:val="28"/>
        </w:rPr>
        <w:t xml:space="preserve"> апреля 2019 года</w:t>
      </w:r>
    </w:p>
    <w:p w:rsidR="00B5079C" w:rsidRDefault="00B5079C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bCs w:val="0"/>
          <w:color w:val="333333"/>
          <w:sz w:val="28"/>
          <w:szCs w:val="28"/>
        </w:rPr>
      </w:pPr>
    </w:p>
    <w:p w:rsidR="008634F0" w:rsidRPr="00B5079C" w:rsidRDefault="008634F0" w:rsidP="00B5079C">
      <w:pPr>
        <w:pStyle w:val="1"/>
        <w:shd w:val="clear" w:color="auto" w:fill="FFFFFF"/>
        <w:spacing w:before="240" w:beforeAutospacing="0" w:after="150" w:afterAutospacing="0" w:line="240" w:lineRule="exact"/>
        <w:ind w:left="-567" w:right="-142"/>
        <w:rPr>
          <w:rStyle w:val="a3"/>
          <w:b/>
          <w:bCs w:val="0"/>
          <w:color w:val="333333"/>
          <w:sz w:val="28"/>
          <w:szCs w:val="28"/>
        </w:rPr>
      </w:pPr>
      <w:r w:rsidRPr="00B5079C">
        <w:rPr>
          <w:rStyle w:val="a3"/>
          <w:b/>
          <w:bCs w:val="0"/>
          <w:color w:val="333333"/>
          <w:sz w:val="28"/>
          <w:szCs w:val="28"/>
        </w:rPr>
        <w:t>Общие положения</w:t>
      </w:r>
    </w:p>
    <w:p w:rsidR="008634F0" w:rsidRDefault="008634F0" w:rsidP="00954ED4">
      <w:pPr>
        <w:pStyle w:val="a4"/>
        <w:shd w:val="clear" w:color="auto" w:fill="FFFFFF"/>
        <w:ind w:left="-567" w:right="-143" w:firstLine="567"/>
        <w:jc w:val="both"/>
        <w:rPr>
          <w:color w:val="333333"/>
          <w:sz w:val="28"/>
          <w:szCs w:val="28"/>
        </w:rPr>
      </w:pPr>
      <w:r w:rsidRPr="00E649EC">
        <w:rPr>
          <w:rStyle w:val="a3"/>
          <w:bCs/>
          <w:color w:val="333333"/>
          <w:sz w:val="28"/>
          <w:szCs w:val="28"/>
        </w:rPr>
        <w:t>     </w:t>
      </w:r>
      <w:r w:rsidRPr="00E649EC">
        <w:rPr>
          <w:color w:val="333333"/>
          <w:sz w:val="28"/>
          <w:szCs w:val="28"/>
        </w:rPr>
        <w:t>Заключение на отчет об исполнении бюджета  Валдайско</w:t>
      </w:r>
      <w:r w:rsidR="006C652E">
        <w:rPr>
          <w:color w:val="333333"/>
          <w:sz w:val="28"/>
          <w:szCs w:val="28"/>
        </w:rPr>
        <w:t xml:space="preserve">го муниципального района за </w:t>
      </w:r>
      <w:r w:rsidR="00EA355D">
        <w:rPr>
          <w:color w:val="333333"/>
          <w:sz w:val="28"/>
          <w:szCs w:val="28"/>
        </w:rPr>
        <w:t>201</w:t>
      </w:r>
      <w:r w:rsidR="00320E36">
        <w:rPr>
          <w:color w:val="333333"/>
          <w:sz w:val="28"/>
          <w:szCs w:val="28"/>
        </w:rPr>
        <w:t>8</w:t>
      </w:r>
      <w:r w:rsidR="00810183">
        <w:rPr>
          <w:color w:val="333333"/>
          <w:sz w:val="28"/>
          <w:szCs w:val="28"/>
        </w:rPr>
        <w:t xml:space="preserve"> </w:t>
      </w:r>
      <w:r w:rsidRPr="00E649EC">
        <w:rPr>
          <w:color w:val="333333"/>
          <w:sz w:val="28"/>
          <w:szCs w:val="28"/>
        </w:rPr>
        <w:t xml:space="preserve">год подготовлено в соответствии с нормами Бюджетного кодекса Российской Федерации, </w:t>
      </w:r>
      <w:r>
        <w:rPr>
          <w:color w:val="333333"/>
          <w:sz w:val="28"/>
          <w:szCs w:val="28"/>
        </w:rPr>
        <w:t xml:space="preserve">Федерального закона от 02.02.2011 №6 – ФЗ «Об общих принципах организации и деятельности контрольно – счетных органов Российской Федерации и муниципальных образований», </w:t>
      </w:r>
      <w:r w:rsidRPr="00E649EC">
        <w:rPr>
          <w:color w:val="333333"/>
          <w:sz w:val="28"/>
          <w:szCs w:val="28"/>
        </w:rPr>
        <w:t>Положения о бюджетном процессе в Валдайском муниципальном районе, утвержденного решением Думы Валдайского муниципального района от</w:t>
      </w:r>
      <w:r w:rsidR="00211356">
        <w:rPr>
          <w:color w:val="333333"/>
          <w:sz w:val="28"/>
          <w:szCs w:val="28"/>
        </w:rPr>
        <w:t xml:space="preserve"> </w:t>
      </w:r>
      <w:r w:rsidR="0072283E">
        <w:rPr>
          <w:color w:val="333333"/>
          <w:sz w:val="28"/>
          <w:szCs w:val="28"/>
        </w:rPr>
        <w:t>0</w:t>
      </w:r>
      <w:r w:rsidR="00211356">
        <w:rPr>
          <w:color w:val="333333"/>
          <w:sz w:val="28"/>
          <w:szCs w:val="28"/>
        </w:rPr>
        <w:t>8</w:t>
      </w:r>
      <w:r w:rsidR="0072283E">
        <w:rPr>
          <w:color w:val="333333"/>
          <w:sz w:val="28"/>
          <w:szCs w:val="28"/>
        </w:rPr>
        <w:t>.</w:t>
      </w:r>
      <w:r w:rsidR="00211356">
        <w:rPr>
          <w:color w:val="333333"/>
          <w:sz w:val="28"/>
          <w:szCs w:val="28"/>
        </w:rPr>
        <w:t>10</w:t>
      </w:r>
      <w:r w:rsidR="0072283E">
        <w:rPr>
          <w:color w:val="333333"/>
          <w:sz w:val="28"/>
          <w:szCs w:val="28"/>
        </w:rPr>
        <w:t>.201</w:t>
      </w:r>
      <w:r w:rsidR="00211356">
        <w:rPr>
          <w:color w:val="333333"/>
          <w:sz w:val="28"/>
          <w:szCs w:val="28"/>
        </w:rPr>
        <w:t>5 № 12</w:t>
      </w:r>
      <w:r w:rsidR="00305737">
        <w:rPr>
          <w:color w:val="333333"/>
          <w:sz w:val="28"/>
          <w:szCs w:val="28"/>
        </w:rPr>
        <w:t>, Положения о К</w:t>
      </w:r>
      <w:r w:rsidRPr="00E649EC">
        <w:rPr>
          <w:color w:val="333333"/>
          <w:sz w:val="28"/>
          <w:szCs w:val="28"/>
        </w:rPr>
        <w:t>онтрольн</w:t>
      </w:r>
      <w:r>
        <w:rPr>
          <w:color w:val="333333"/>
          <w:sz w:val="28"/>
          <w:szCs w:val="28"/>
        </w:rPr>
        <w:t xml:space="preserve">о –  </w:t>
      </w:r>
      <w:r w:rsidRPr="00E649EC">
        <w:rPr>
          <w:color w:val="333333"/>
          <w:sz w:val="28"/>
          <w:szCs w:val="28"/>
        </w:rPr>
        <w:t>счетной палате Валдайского муниципального района</w:t>
      </w:r>
      <w:r>
        <w:rPr>
          <w:color w:val="333333"/>
          <w:sz w:val="28"/>
          <w:szCs w:val="28"/>
        </w:rPr>
        <w:t>, утвержденного решением Думы Валдайс</w:t>
      </w:r>
      <w:r w:rsidR="00810183">
        <w:rPr>
          <w:color w:val="333333"/>
          <w:sz w:val="28"/>
          <w:szCs w:val="28"/>
        </w:rPr>
        <w:t>к</w:t>
      </w:r>
      <w:r w:rsidR="00211356">
        <w:rPr>
          <w:color w:val="333333"/>
          <w:sz w:val="28"/>
          <w:szCs w:val="28"/>
        </w:rPr>
        <w:t>ого муниципального района №157 от 31.08.2017</w:t>
      </w:r>
      <w:r w:rsidRPr="00E649E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E649EC">
        <w:rPr>
          <w:color w:val="333333"/>
          <w:sz w:val="28"/>
          <w:szCs w:val="28"/>
        </w:rPr>
        <w:t>Учтены и использованы резу</w:t>
      </w:r>
      <w:r>
        <w:rPr>
          <w:color w:val="333333"/>
          <w:sz w:val="28"/>
          <w:szCs w:val="28"/>
        </w:rPr>
        <w:t>льтаты контрольных и экспертно – а</w:t>
      </w:r>
      <w:r w:rsidRPr="00E649EC">
        <w:rPr>
          <w:color w:val="333333"/>
          <w:sz w:val="28"/>
          <w:szCs w:val="28"/>
        </w:rPr>
        <w:t xml:space="preserve">налитических мероприятий, проведенных </w:t>
      </w:r>
      <w:r w:rsidR="00305737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онтрольно – с</w:t>
      </w:r>
      <w:r w:rsidRPr="00E649EC">
        <w:rPr>
          <w:color w:val="333333"/>
          <w:sz w:val="28"/>
          <w:szCs w:val="28"/>
        </w:rPr>
        <w:t>четной палатой Валдайского муниципального района</w:t>
      </w:r>
      <w:r w:rsidR="00B5079C">
        <w:rPr>
          <w:color w:val="333333"/>
          <w:sz w:val="28"/>
          <w:szCs w:val="28"/>
        </w:rPr>
        <w:t>, данные внешней проверки годовой отчетности главных распорядителей бюджетных средств</w:t>
      </w:r>
      <w:r w:rsidRPr="00E649EC">
        <w:rPr>
          <w:color w:val="333333"/>
          <w:sz w:val="28"/>
          <w:szCs w:val="28"/>
        </w:rPr>
        <w:t>.</w:t>
      </w:r>
    </w:p>
    <w:p w:rsidR="008634F0" w:rsidRPr="00EB0BE1" w:rsidRDefault="008634F0" w:rsidP="00954ED4">
      <w:pPr>
        <w:tabs>
          <w:tab w:val="left" w:pos="900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sz w:val="28"/>
          <w:szCs w:val="28"/>
        </w:rPr>
      </w:pPr>
      <w:r w:rsidRPr="00EB0BE1">
        <w:rPr>
          <w:sz w:val="28"/>
          <w:szCs w:val="28"/>
        </w:rPr>
        <w:t>Целью проведения внешней проверки является:</w:t>
      </w:r>
    </w:p>
    <w:p w:rsidR="008634F0" w:rsidRPr="00EB0BE1" w:rsidRDefault="008634F0" w:rsidP="00954ED4">
      <w:pPr>
        <w:keepNext/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-567" w:right="-143" w:firstLine="567"/>
        <w:jc w:val="both"/>
        <w:outlineLvl w:val="2"/>
        <w:rPr>
          <w:sz w:val="28"/>
          <w:szCs w:val="28"/>
        </w:rPr>
      </w:pPr>
      <w:r w:rsidRPr="00EB0BE1">
        <w:rPr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 об исполнении местного бюджета, документов и материалов; соответствие </w:t>
      </w:r>
      <w:r w:rsidRPr="00EB0BE1">
        <w:rPr>
          <w:bCs/>
          <w:sz w:val="28"/>
          <w:szCs w:val="28"/>
        </w:rPr>
        <w:t>порядка ведения бюджетного учета законодательству Российской Федерации;</w:t>
      </w:r>
    </w:p>
    <w:p w:rsidR="008634F0" w:rsidRPr="00EB0BE1" w:rsidRDefault="008634F0" w:rsidP="00954ED4">
      <w:pPr>
        <w:keepNext/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-567" w:right="-143" w:firstLine="567"/>
        <w:jc w:val="both"/>
        <w:outlineLvl w:val="2"/>
        <w:rPr>
          <w:sz w:val="28"/>
          <w:szCs w:val="28"/>
        </w:rPr>
      </w:pPr>
      <w:r w:rsidRPr="00EB0BE1">
        <w:rPr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8634F0" w:rsidRPr="00EB0BE1" w:rsidRDefault="008634F0" w:rsidP="00954ED4">
      <w:pPr>
        <w:numPr>
          <w:ilvl w:val="0"/>
          <w:numId w:val="12"/>
        </w:numPr>
        <w:tabs>
          <w:tab w:val="num" w:pos="0"/>
          <w:tab w:val="left" w:pos="1080"/>
          <w:tab w:val="left" w:pos="1134"/>
        </w:tabs>
        <w:ind w:left="-567" w:right="-143" w:firstLine="567"/>
        <w:jc w:val="both"/>
        <w:rPr>
          <w:sz w:val="28"/>
          <w:szCs w:val="28"/>
        </w:rPr>
      </w:pPr>
      <w:r w:rsidRPr="00EB0BE1">
        <w:rPr>
          <w:iCs/>
          <w:sz w:val="28"/>
          <w:szCs w:val="28"/>
        </w:rPr>
        <w:t xml:space="preserve">оценка эффективности и результативности </w:t>
      </w:r>
      <w:r w:rsidRPr="00EB0BE1">
        <w:rPr>
          <w:sz w:val="28"/>
          <w:szCs w:val="28"/>
        </w:rPr>
        <w:t>использования в отчётном году бюджетных средств;</w:t>
      </w:r>
    </w:p>
    <w:p w:rsidR="001D6D33" w:rsidRDefault="008634F0" w:rsidP="00954ED4">
      <w:pPr>
        <w:numPr>
          <w:ilvl w:val="0"/>
          <w:numId w:val="12"/>
        </w:numPr>
        <w:tabs>
          <w:tab w:val="num" w:pos="0"/>
          <w:tab w:val="left" w:pos="709"/>
          <w:tab w:val="left" w:pos="1134"/>
        </w:tabs>
        <w:ind w:left="-567" w:right="-143" w:firstLine="567"/>
        <w:jc w:val="both"/>
        <w:rPr>
          <w:sz w:val="28"/>
          <w:szCs w:val="28"/>
        </w:rPr>
      </w:pPr>
      <w:r w:rsidRPr="00EB0BE1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имуществом;</w:t>
      </w:r>
    </w:p>
    <w:p w:rsidR="008634F0" w:rsidRPr="001D6D33" w:rsidRDefault="008634F0" w:rsidP="00954ED4">
      <w:pPr>
        <w:numPr>
          <w:ilvl w:val="0"/>
          <w:numId w:val="12"/>
        </w:numPr>
        <w:tabs>
          <w:tab w:val="num" w:pos="0"/>
          <w:tab w:val="left" w:pos="709"/>
          <w:tab w:val="left" w:pos="1134"/>
        </w:tabs>
        <w:ind w:left="-567" w:right="-143" w:firstLine="567"/>
        <w:jc w:val="both"/>
        <w:rPr>
          <w:sz w:val="28"/>
          <w:szCs w:val="28"/>
        </w:rPr>
      </w:pPr>
      <w:r w:rsidRPr="001D6D33">
        <w:rPr>
          <w:sz w:val="28"/>
          <w:szCs w:val="28"/>
        </w:rPr>
        <w:t>подготовка заключения на годовой отчет об исполнении бюджета.</w:t>
      </w:r>
    </w:p>
    <w:p w:rsidR="0067070C" w:rsidRDefault="0067070C" w:rsidP="00954ED4">
      <w:pPr>
        <w:ind w:left="-567" w:right="-143" w:firstLine="567"/>
        <w:jc w:val="both"/>
        <w:rPr>
          <w:color w:val="000000"/>
          <w:sz w:val="28"/>
          <w:szCs w:val="28"/>
        </w:rPr>
      </w:pPr>
    </w:p>
    <w:p w:rsidR="008634F0" w:rsidRDefault="00B5079C" w:rsidP="00954ED4">
      <w:pPr>
        <w:ind w:left="-567" w:right="-143" w:firstLine="567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 xml:space="preserve">   Годовой  о</w:t>
      </w:r>
      <w:r w:rsidR="008634F0" w:rsidRPr="009E2866">
        <w:rPr>
          <w:color w:val="000000"/>
          <w:sz w:val="28"/>
          <w:szCs w:val="28"/>
        </w:rPr>
        <w:t>тчёт об исполнении бюджета Валдайског</w:t>
      </w:r>
      <w:r w:rsidR="008634F0">
        <w:rPr>
          <w:color w:val="000000"/>
          <w:sz w:val="28"/>
          <w:szCs w:val="28"/>
        </w:rPr>
        <w:t xml:space="preserve">о муниципального  района за </w:t>
      </w:r>
      <w:r w:rsidR="00173296">
        <w:rPr>
          <w:color w:val="000000"/>
          <w:sz w:val="28"/>
          <w:szCs w:val="28"/>
        </w:rPr>
        <w:t>201</w:t>
      </w:r>
      <w:r w:rsidR="005618FB">
        <w:rPr>
          <w:color w:val="000000"/>
          <w:sz w:val="28"/>
          <w:szCs w:val="28"/>
        </w:rPr>
        <w:t>8</w:t>
      </w:r>
      <w:r w:rsidR="00810183">
        <w:rPr>
          <w:color w:val="000000"/>
          <w:sz w:val="28"/>
          <w:szCs w:val="28"/>
        </w:rPr>
        <w:t xml:space="preserve"> </w:t>
      </w:r>
      <w:r w:rsidR="008634F0" w:rsidRPr="009E2866">
        <w:rPr>
          <w:color w:val="000000"/>
          <w:sz w:val="28"/>
          <w:szCs w:val="28"/>
        </w:rPr>
        <w:t xml:space="preserve">год </w:t>
      </w:r>
      <w:r w:rsidR="00305737">
        <w:rPr>
          <w:color w:val="000000"/>
          <w:sz w:val="28"/>
          <w:szCs w:val="28"/>
        </w:rPr>
        <w:t>представлен в адрес К</w:t>
      </w:r>
      <w:r w:rsidR="008634F0">
        <w:rPr>
          <w:color w:val="000000"/>
          <w:sz w:val="28"/>
          <w:szCs w:val="28"/>
        </w:rPr>
        <w:t>онтрольно – сче</w:t>
      </w:r>
      <w:r w:rsidR="00320E36">
        <w:rPr>
          <w:color w:val="000000"/>
          <w:sz w:val="28"/>
          <w:szCs w:val="28"/>
        </w:rPr>
        <w:t xml:space="preserve">тной палаты </w:t>
      </w:r>
      <w:r w:rsidR="00320E36" w:rsidRPr="00320E36">
        <w:rPr>
          <w:b/>
          <w:color w:val="000000"/>
          <w:sz w:val="28"/>
          <w:szCs w:val="28"/>
        </w:rPr>
        <w:t>05.03.2019</w:t>
      </w:r>
      <w:r w:rsidR="00320E36">
        <w:rPr>
          <w:color w:val="000000"/>
          <w:sz w:val="28"/>
          <w:szCs w:val="28"/>
        </w:rPr>
        <w:t xml:space="preserve">, </w:t>
      </w:r>
      <w:r w:rsidR="008634F0" w:rsidRPr="009E2866">
        <w:rPr>
          <w:color w:val="000000"/>
          <w:sz w:val="28"/>
          <w:szCs w:val="28"/>
        </w:rPr>
        <w:t xml:space="preserve">проект решения Думы Валдайского муниципального района «Об исполнении </w:t>
      </w:r>
      <w:r w:rsidR="001D6D33">
        <w:rPr>
          <w:color w:val="000000"/>
          <w:sz w:val="28"/>
          <w:szCs w:val="28"/>
        </w:rPr>
        <w:t xml:space="preserve">бюджета Валдайского муниципального района </w:t>
      </w:r>
      <w:r w:rsidR="008634F0">
        <w:rPr>
          <w:color w:val="000000"/>
          <w:sz w:val="28"/>
          <w:szCs w:val="28"/>
        </w:rPr>
        <w:t xml:space="preserve">за </w:t>
      </w:r>
      <w:r w:rsidR="0067070C">
        <w:rPr>
          <w:color w:val="000000"/>
          <w:sz w:val="28"/>
          <w:szCs w:val="28"/>
        </w:rPr>
        <w:t>201</w:t>
      </w:r>
      <w:r w:rsidR="005618FB">
        <w:rPr>
          <w:color w:val="000000"/>
          <w:sz w:val="28"/>
          <w:szCs w:val="28"/>
        </w:rPr>
        <w:t>8</w:t>
      </w:r>
      <w:r w:rsidR="00810183">
        <w:rPr>
          <w:color w:val="000000"/>
          <w:sz w:val="28"/>
          <w:szCs w:val="28"/>
        </w:rPr>
        <w:t xml:space="preserve"> </w:t>
      </w:r>
      <w:r w:rsidR="008634F0" w:rsidRPr="009E2866">
        <w:rPr>
          <w:color w:val="000000"/>
          <w:sz w:val="28"/>
          <w:szCs w:val="28"/>
        </w:rPr>
        <w:t xml:space="preserve">год» </w:t>
      </w:r>
      <w:r w:rsidR="00320E36">
        <w:rPr>
          <w:b/>
          <w:color w:val="000000"/>
          <w:sz w:val="28"/>
          <w:szCs w:val="28"/>
        </w:rPr>
        <w:t>28</w:t>
      </w:r>
      <w:r w:rsidR="00305737">
        <w:rPr>
          <w:b/>
          <w:bCs/>
          <w:color w:val="000000"/>
          <w:sz w:val="28"/>
          <w:szCs w:val="28"/>
        </w:rPr>
        <w:t>.03.201</w:t>
      </w:r>
      <w:r w:rsidR="00BA5783">
        <w:rPr>
          <w:b/>
          <w:bCs/>
          <w:color w:val="000000"/>
          <w:sz w:val="28"/>
          <w:szCs w:val="28"/>
        </w:rPr>
        <w:t>9</w:t>
      </w:r>
      <w:r w:rsidR="008634F0" w:rsidRPr="009E2866">
        <w:rPr>
          <w:b/>
          <w:bCs/>
          <w:color w:val="000000"/>
          <w:sz w:val="28"/>
          <w:szCs w:val="28"/>
        </w:rPr>
        <w:t xml:space="preserve"> года</w:t>
      </w:r>
      <w:r w:rsidR="008634F0" w:rsidRPr="00241C35">
        <w:rPr>
          <w:color w:val="666666"/>
          <w:sz w:val="28"/>
          <w:szCs w:val="28"/>
        </w:rPr>
        <w:t xml:space="preserve">. </w:t>
      </w:r>
    </w:p>
    <w:p w:rsidR="00620D1C" w:rsidRDefault="00620D1C" w:rsidP="00954ED4">
      <w:pPr>
        <w:ind w:left="-567" w:right="-143" w:firstLine="567"/>
        <w:jc w:val="both"/>
        <w:rPr>
          <w:b/>
          <w:sz w:val="28"/>
          <w:szCs w:val="22"/>
        </w:rPr>
      </w:pPr>
    </w:p>
    <w:p w:rsidR="00620D1C" w:rsidRPr="00620D1C" w:rsidRDefault="00B5079C" w:rsidP="00CD5653">
      <w:pPr>
        <w:ind w:left="-567" w:right="-143" w:firstLine="567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Нормативная</w:t>
      </w:r>
      <w:r w:rsidR="001D6D33">
        <w:rPr>
          <w:b/>
          <w:sz w:val="28"/>
          <w:szCs w:val="22"/>
        </w:rPr>
        <w:t xml:space="preserve"> </w:t>
      </w:r>
      <w:r w:rsidR="00620D1C" w:rsidRPr="00620D1C">
        <w:rPr>
          <w:b/>
          <w:sz w:val="28"/>
          <w:szCs w:val="22"/>
        </w:rPr>
        <w:t>база для проведения внешней проверки исполнения бюджета</w:t>
      </w:r>
      <w:r>
        <w:rPr>
          <w:b/>
          <w:sz w:val="28"/>
          <w:szCs w:val="22"/>
        </w:rPr>
        <w:t xml:space="preserve">. </w:t>
      </w:r>
    </w:p>
    <w:p w:rsidR="00620D1C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pacing w:val="-4"/>
          <w:sz w:val="28"/>
          <w:szCs w:val="22"/>
        </w:rPr>
      </w:pPr>
      <w:r w:rsidRPr="00620D1C">
        <w:rPr>
          <w:spacing w:val="-4"/>
          <w:sz w:val="28"/>
          <w:szCs w:val="22"/>
        </w:rPr>
        <w:t>Бюджетный кодекс РФ (БК РФ);</w:t>
      </w:r>
    </w:p>
    <w:p w:rsidR="00620D1C" w:rsidRPr="001D6D33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pacing w:val="-4"/>
          <w:sz w:val="28"/>
          <w:szCs w:val="22"/>
        </w:rPr>
      </w:pPr>
      <w:r w:rsidRPr="001D6D33">
        <w:rPr>
          <w:color w:val="000000"/>
          <w:sz w:val="28"/>
          <w:szCs w:val="22"/>
        </w:rPr>
        <w:t>Федеральн</w:t>
      </w:r>
      <w:r w:rsidR="001D6D33" w:rsidRPr="001D6D33">
        <w:rPr>
          <w:color w:val="000000"/>
          <w:sz w:val="28"/>
          <w:szCs w:val="22"/>
        </w:rPr>
        <w:t>ый закон от 06.12.2011 г. №402 – Ф</w:t>
      </w:r>
      <w:r w:rsidRPr="001D6D33">
        <w:rPr>
          <w:color w:val="000000"/>
          <w:sz w:val="28"/>
          <w:szCs w:val="22"/>
        </w:rPr>
        <w:t>З «О бухгалтерском учете»;</w:t>
      </w:r>
    </w:p>
    <w:p w:rsidR="00620D1C" w:rsidRPr="00620D1C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620D1C">
        <w:rPr>
          <w:spacing w:val="-4"/>
          <w:sz w:val="28"/>
          <w:szCs w:val="22"/>
        </w:rPr>
        <w:t>Приказ Минфина РФ от 01.12.2010 г. № 157</w:t>
      </w:r>
      <w:r w:rsidR="00211356">
        <w:rPr>
          <w:spacing w:val="-4"/>
          <w:sz w:val="28"/>
          <w:szCs w:val="22"/>
        </w:rPr>
        <w:t xml:space="preserve"> </w:t>
      </w:r>
      <w:r w:rsidRPr="00620D1C">
        <w:rPr>
          <w:spacing w:val="-4"/>
          <w:sz w:val="28"/>
          <w:szCs w:val="22"/>
        </w:rPr>
        <w:t>н «Об утверждении Единого плана счетов бухгалтерского учета 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620D1C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620D1C">
        <w:rPr>
          <w:color w:val="000000"/>
          <w:sz w:val="28"/>
          <w:szCs w:val="22"/>
        </w:rPr>
        <w:t xml:space="preserve"> Приказ М</w:t>
      </w:r>
      <w:r w:rsidR="008001DF">
        <w:rPr>
          <w:color w:val="000000"/>
          <w:sz w:val="28"/>
          <w:szCs w:val="22"/>
        </w:rPr>
        <w:t>инфина РФ от 01.07.2013 г. № 65</w:t>
      </w:r>
      <w:r w:rsidRPr="00620D1C">
        <w:rPr>
          <w:color w:val="000000"/>
          <w:sz w:val="28"/>
          <w:szCs w:val="22"/>
        </w:rPr>
        <w:t>н   «Об утверждении  Указаний о порядке применения бюджетной классификации РФ»;</w:t>
      </w:r>
    </w:p>
    <w:p w:rsidR="00620D1C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1D6D33">
        <w:rPr>
          <w:color w:val="000000"/>
          <w:sz w:val="28"/>
          <w:szCs w:val="22"/>
        </w:rPr>
        <w:t xml:space="preserve">Приказ Минфина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 (Инструкция о составлении отчетности); </w:t>
      </w:r>
    </w:p>
    <w:p w:rsidR="00620D1C" w:rsidRPr="001D6D33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1D6D33">
        <w:rPr>
          <w:sz w:val="28"/>
          <w:szCs w:val="22"/>
        </w:rPr>
        <w:t>Приказ Минфина России от 25.03.2011 г. №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учреждений;</w:t>
      </w:r>
    </w:p>
    <w:p w:rsidR="00620D1C" w:rsidRPr="008001DF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z w:val="28"/>
          <w:szCs w:val="22"/>
        </w:rPr>
      </w:pPr>
      <w:r w:rsidRPr="001D6D33">
        <w:rPr>
          <w:color w:val="000000"/>
          <w:sz w:val="28"/>
          <w:szCs w:val="22"/>
        </w:rPr>
        <w:t xml:space="preserve">Положение о бюджетном процессе в Валдайском муниципальном районе, утвержденное решением Думы Валдайского муниципального </w:t>
      </w:r>
      <w:r w:rsidR="00211356">
        <w:rPr>
          <w:sz w:val="28"/>
          <w:szCs w:val="22"/>
        </w:rPr>
        <w:t xml:space="preserve">района от </w:t>
      </w:r>
      <w:r w:rsidR="0072283E">
        <w:rPr>
          <w:sz w:val="28"/>
          <w:szCs w:val="22"/>
        </w:rPr>
        <w:t>0</w:t>
      </w:r>
      <w:r w:rsidR="00211356">
        <w:rPr>
          <w:sz w:val="28"/>
          <w:szCs w:val="22"/>
        </w:rPr>
        <w:t>8.10.2015</w:t>
      </w:r>
      <w:r w:rsidRPr="008001DF">
        <w:rPr>
          <w:sz w:val="28"/>
          <w:szCs w:val="22"/>
        </w:rPr>
        <w:t xml:space="preserve"> г</w:t>
      </w:r>
      <w:r w:rsidR="0072283E">
        <w:rPr>
          <w:sz w:val="28"/>
          <w:szCs w:val="22"/>
        </w:rPr>
        <w:t xml:space="preserve">. № </w:t>
      </w:r>
      <w:r w:rsidR="00211356">
        <w:rPr>
          <w:sz w:val="28"/>
          <w:szCs w:val="22"/>
        </w:rPr>
        <w:t>12</w:t>
      </w:r>
      <w:r w:rsidRPr="008001DF">
        <w:rPr>
          <w:sz w:val="28"/>
          <w:szCs w:val="22"/>
        </w:rPr>
        <w:t>;</w:t>
      </w:r>
    </w:p>
    <w:p w:rsidR="00620D1C" w:rsidRPr="00B4113F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z w:val="28"/>
          <w:szCs w:val="22"/>
        </w:rPr>
      </w:pPr>
      <w:r w:rsidRPr="00B4113F">
        <w:rPr>
          <w:sz w:val="28"/>
          <w:szCs w:val="22"/>
        </w:rPr>
        <w:t>Постановление администрации Валдайского муниципального района № 1017 от 01.07.2011 г. «Об утверждении порядка составления и утверждения  плана финансово – хозяйственной деятельности муниципального бюджетного учреждения, функции и полномочия учредителя которого осуществляет администрация Валдайского муниципального района»;</w:t>
      </w:r>
    </w:p>
    <w:p w:rsidR="00620D1C" w:rsidRPr="00B4113F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z w:val="28"/>
          <w:szCs w:val="22"/>
        </w:rPr>
      </w:pPr>
      <w:r w:rsidRPr="00B4113F">
        <w:rPr>
          <w:sz w:val="28"/>
          <w:szCs w:val="22"/>
        </w:rPr>
        <w:t>Постановление администрации Валдайского муниципального района № 842 от 17.06.</w:t>
      </w:r>
      <w:r w:rsidR="00B4113F" w:rsidRPr="00B4113F">
        <w:rPr>
          <w:sz w:val="28"/>
          <w:szCs w:val="22"/>
        </w:rPr>
        <w:t>2013</w:t>
      </w:r>
      <w:r w:rsidR="00810183" w:rsidRPr="00B4113F">
        <w:rPr>
          <w:sz w:val="28"/>
          <w:szCs w:val="22"/>
        </w:rPr>
        <w:t xml:space="preserve">  </w:t>
      </w:r>
      <w:r w:rsidRPr="00B4113F">
        <w:rPr>
          <w:sz w:val="28"/>
          <w:szCs w:val="22"/>
        </w:rPr>
        <w:t>г.</w:t>
      </w:r>
      <w:r w:rsidRPr="00B4113F">
        <w:rPr>
          <w:sz w:val="28"/>
          <w:szCs w:val="28"/>
        </w:rPr>
        <w:t xml:space="preserve"> «Об утверждении порядка осуществления Администрацией Валдайского муниципального района, ее структурными подразделениями и (или) находящимися в их ведении учреждениями бюджетных полномочий главных администраторов доходов бюджета Валдайского муниципального района».</w:t>
      </w:r>
    </w:p>
    <w:p w:rsidR="00620D1C" w:rsidRPr="00B4113F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z w:val="28"/>
          <w:szCs w:val="22"/>
        </w:rPr>
      </w:pPr>
      <w:r w:rsidRPr="00B4113F">
        <w:rPr>
          <w:sz w:val="28"/>
          <w:szCs w:val="22"/>
        </w:rPr>
        <w:t>Постановление администрации Валдайского муниципального района № 2171 от 30.12.2011</w:t>
      </w:r>
      <w:r w:rsidR="00EA355D">
        <w:rPr>
          <w:sz w:val="28"/>
          <w:szCs w:val="22"/>
        </w:rPr>
        <w:t xml:space="preserve"> </w:t>
      </w:r>
      <w:r w:rsidRPr="00B4113F">
        <w:rPr>
          <w:sz w:val="28"/>
          <w:szCs w:val="22"/>
        </w:rPr>
        <w:t xml:space="preserve">г. «Об утверждении Порядка составления, утверждения и </w:t>
      </w:r>
      <w:r w:rsidRPr="00B4113F">
        <w:rPr>
          <w:sz w:val="28"/>
          <w:szCs w:val="22"/>
        </w:rPr>
        <w:lastRenderedPageBreak/>
        <w:t>ведения бюджетных смет муниципальных казенных учреждений Валдайского муниципального района»;</w:t>
      </w:r>
    </w:p>
    <w:p w:rsidR="00620D1C" w:rsidRPr="00B4113F" w:rsidRDefault="001D6D33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sz w:val="28"/>
          <w:szCs w:val="22"/>
        </w:rPr>
      </w:pPr>
      <w:r w:rsidRPr="00B4113F">
        <w:rPr>
          <w:sz w:val="28"/>
          <w:szCs w:val="22"/>
        </w:rPr>
        <w:t xml:space="preserve"> </w:t>
      </w:r>
      <w:r w:rsidR="00620D1C" w:rsidRPr="00B4113F">
        <w:rPr>
          <w:sz w:val="28"/>
          <w:szCs w:val="22"/>
        </w:rPr>
        <w:t xml:space="preserve">Постановление администрации Валдайского муниципального района № </w:t>
      </w:r>
      <w:r w:rsidR="00B4113F" w:rsidRPr="00B4113F">
        <w:rPr>
          <w:sz w:val="28"/>
          <w:szCs w:val="22"/>
        </w:rPr>
        <w:t>1877 от 07.12.2015</w:t>
      </w:r>
      <w:r w:rsidR="00EA355D">
        <w:rPr>
          <w:sz w:val="28"/>
          <w:szCs w:val="22"/>
        </w:rPr>
        <w:t xml:space="preserve"> </w:t>
      </w:r>
      <w:r w:rsidR="00B4113F" w:rsidRPr="00B4113F">
        <w:rPr>
          <w:sz w:val="28"/>
          <w:szCs w:val="22"/>
        </w:rPr>
        <w:t>г.</w:t>
      </w:r>
      <w:r w:rsidR="00620D1C" w:rsidRPr="00B4113F">
        <w:rPr>
          <w:sz w:val="28"/>
          <w:szCs w:val="22"/>
        </w:rPr>
        <w:t xml:space="preserve"> «Об утверждении Положения о формировании муниципального задания муниципальным учреждениям и финансовом обеспечении выполнения этого задания»;</w:t>
      </w:r>
    </w:p>
    <w:p w:rsidR="00620D1C" w:rsidRPr="001D6D33" w:rsidRDefault="00EA355D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 xml:space="preserve"> </w:t>
      </w:r>
      <w:r w:rsidR="00620D1C" w:rsidRPr="001D6D33">
        <w:rPr>
          <w:sz w:val="28"/>
          <w:szCs w:val="22"/>
        </w:rPr>
        <w:t>Сводная бюджетная роспись (с учетом внесенных изменений);</w:t>
      </w:r>
    </w:p>
    <w:p w:rsidR="00620D1C" w:rsidRPr="001D6D33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1D6D33">
        <w:rPr>
          <w:sz w:val="28"/>
          <w:szCs w:val="22"/>
        </w:rPr>
        <w:t>Уведомления о бюджетных ассигнованиях на период действия утвержденного бюджета и уведомления об изменении объемов бюджетных ассигнований;</w:t>
      </w:r>
    </w:p>
    <w:p w:rsidR="00620D1C" w:rsidRPr="001D6D33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1D6D33">
        <w:rPr>
          <w:sz w:val="28"/>
          <w:szCs w:val="22"/>
        </w:rPr>
        <w:t>Годовая бюджетная отчетность об исполнении бюджета;</w:t>
      </w:r>
    </w:p>
    <w:p w:rsidR="001D6D33" w:rsidRPr="00211356" w:rsidRDefault="00620D1C" w:rsidP="00CD5653">
      <w:pPr>
        <w:numPr>
          <w:ilvl w:val="0"/>
          <w:numId w:val="14"/>
        </w:numPr>
        <w:tabs>
          <w:tab w:val="left" w:pos="360"/>
          <w:tab w:val="left" w:pos="851"/>
          <w:tab w:val="left" w:pos="964"/>
        </w:tabs>
        <w:spacing w:after="200" w:line="276" w:lineRule="auto"/>
        <w:ind w:left="-567" w:right="-143" w:firstLine="567"/>
        <w:jc w:val="both"/>
        <w:rPr>
          <w:color w:val="000000"/>
          <w:sz w:val="28"/>
          <w:szCs w:val="22"/>
        </w:rPr>
      </w:pPr>
      <w:r w:rsidRPr="00211356">
        <w:rPr>
          <w:sz w:val="28"/>
          <w:szCs w:val="22"/>
        </w:rPr>
        <w:t>Регистры бюджетного учета</w:t>
      </w:r>
      <w:r w:rsidR="00B3307B" w:rsidRPr="00211356">
        <w:rPr>
          <w:sz w:val="28"/>
          <w:szCs w:val="22"/>
        </w:rPr>
        <w:t>.</w:t>
      </w:r>
    </w:p>
    <w:p w:rsidR="00620D1C" w:rsidRPr="00241C35" w:rsidRDefault="00620D1C" w:rsidP="00CD5653">
      <w:pPr>
        <w:ind w:left="-567" w:right="-143" w:firstLine="567"/>
        <w:jc w:val="both"/>
        <w:rPr>
          <w:color w:val="666666"/>
          <w:sz w:val="28"/>
          <w:szCs w:val="28"/>
        </w:rPr>
      </w:pPr>
    </w:p>
    <w:p w:rsidR="008634F0" w:rsidRDefault="00950BB9" w:rsidP="00CD5653">
      <w:pPr>
        <w:ind w:left="-567" w:right="-143" w:firstLine="567"/>
        <w:jc w:val="both"/>
        <w:rPr>
          <w:b/>
          <w:bCs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</w:t>
      </w:r>
      <w:r w:rsidR="001543C3" w:rsidRPr="002C5B21">
        <w:rPr>
          <w:b/>
          <w:bCs/>
          <w:sz w:val="28"/>
          <w:szCs w:val="28"/>
        </w:rPr>
        <w:t>Форма решения.</w:t>
      </w:r>
    </w:p>
    <w:p w:rsidR="00152867" w:rsidRPr="002C5B21" w:rsidRDefault="00152867" w:rsidP="00CD5653">
      <w:pPr>
        <w:ind w:left="-567" w:right="-143" w:firstLine="567"/>
        <w:jc w:val="both"/>
        <w:rPr>
          <w:b/>
          <w:bCs/>
          <w:sz w:val="28"/>
          <w:szCs w:val="28"/>
        </w:rPr>
      </w:pPr>
    </w:p>
    <w:p w:rsidR="00E14B5C" w:rsidRPr="008001DF" w:rsidRDefault="00E14B5C" w:rsidP="00CD5653">
      <w:pPr>
        <w:widowControl w:val="0"/>
        <w:autoSpaceDE w:val="0"/>
        <w:autoSpaceDN w:val="0"/>
        <w:adjustRightInd w:val="0"/>
        <w:ind w:left="-567" w:right="-143" w:firstLine="567"/>
        <w:jc w:val="both"/>
        <w:rPr>
          <w:bCs/>
          <w:sz w:val="28"/>
          <w:szCs w:val="28"/>
        </w:rPr>
      </w:pPr>
      <w:r w:rsidRPr="008001DF">
        <w:rPr>
          <w:bCs/>
          <w:sz w:val="28"/>
          <w:szCs w:val="28"/>
        </w:rPr>
        <w:t>Согласно ст. 264.6 БК РФ,</w:t>
      </w:r>
    </w:p>
    <w:p w:rsidR="00E14B5C" w:rsidRPr="00E14B5C" w:rsidRDefault="00E14B5C" w:rsidP="00CD5653">
      <w:pPr>
        <w:widowControl w:val="0"/>
        <w:autoSpaceDE w:val="0"/>
        <w:autoSpaceDN w:val="0"/>
        <w:adjustRightInd w:val="0"/>
        <w:ind w:left="-567" w:right="-143" w:firstLine="567"/>
        <w:jc w:val="both"/>
        <w:rPr>
          <w:bCs/>
          <w:i/>
          <w:sz w:val="28"/>
          <w:szCs w:val="28"/>
        </w:rPr>
      </w:pPr>
      <w:r w:rsidRPr="00E14B5C">
        <w:rPr>
          <w:bCs/>
          <w:i/>
          <w:sz w:val="28"/>
          <w:szCs w:val="28"/>
        </w:rPr>
        <w:t>Отдельными</w:t>
      </w:r>
      <w:r w:rsidR="0067070C">
        <w:rPr>
          <w:bCs/>
          <w:i/>
          <w:sz w:val="28"/>
          <w:szCs w:val="28"/>
        </w:rPr>
        <w:t xml:space="preserve"> приложениями к решению</w:t>
      </w:r>
      <w:r w:rsidRPr="00E14B5C">
        <w:rPr>
          <w:bCs/>
          <w:i/>
          <w:sz w:val="28"/>
          <w:szCs w:val="28"/>
        </w:rPr>
        <w:t xml:space="preserve"> об исполнении бюджета за отчетный финансовый год утверждаются показатели:</w:t>
      </w:r>
    </w:p>
    <w:p w:rsidR="00B4113F" w:rsidRPr="00B4113F" w:rsidRDefault="0067070C" w:rsidP="00CD5653">
      <w:pPr>
        <w:autoSpaceDE w:val="0"/>
        <w:autoSpaceDN w:val="0"/>
        <w:adjustRightInd w:val="0"/>
        <w:ind w:left="-567" w:right="-143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Решением</w:t>
      </w:r>
      <w:r w:rsidR="00B4113F" w:rsidRPr="00B4113F">
        <w:rPr>
          <w:bCs/>
          <w:i/>
          <w:sz w:val="28"/>
          <w:szCs w:val="28"/>
        </w:rPr>
        <w:t xml:space="preserve">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B4113F" w:rsidRPr="00B4113F" w:rsidRDefault="00B4113F" w:rsidP="00954ED4">
      <w:pPr>
        <w:autoSpaceDE w:val="0"/>
        <w:autoSpaceDN w:val="0"/>
        <w:adjustRightInd w:val="0"/>
        <w:ind w:left="-567" w:right="-143" w:firstLine="567"/>
        <w:jc w:val="both"/>
        <w:rPr>
          <w:bCs/>
          <w:i/>
          <w:sz w:val="28"/>
          <w:szCs w:val="28"/>
        </w:rPr>
      </w:pPr>
      <w:r w:rsidRPr="00B4113F">
        <w:rPr>
          <w:bCs/>
          <w:i/>
          <w:sz w:val="28"/>
          <w:szCs w:val="28"/>
        </w:rPr>
        <w:t>От</w:t>
      </w:r>
      <w:r w:rsidR="0067070C">
        <w:rPr>
          <w:bCs/>
          <w:i/>
          <w:sz w:val="28"/>
          <w:szCs w:val="28"/>
        </w:rPr>
        <w:t xml:space="preserve">дельными приложениями к </w:t>
      </w:r>
      <w:r w:rsidRPr="00B4113F">
        <w:rPr>
          <w:bCs/>
          <w:i/>
          <w:sz w:val="28"/>
          <w:szCs w:val="28"/>
        </w:rPr>
        <w:t>решению об исполнении бюджета за отчетный финансовый год утверждаются показатели:</w:t>
      </w:r>
    </w:p>
    <w:p w:rsidR="0067070C" w:rsidRDefault="0067070C" w:rsidP="00954ED4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доходов бюджета по кодам классификации доходов бюджетов;</w:t>
      </w:r>
    </w:p>
    <w:p w:rsidR="0067070C" w:rsidRDefault="0067070C" w:rsidP="00954ED4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67070C" w:rsidRDefault="0067070C" w:rsidP="00954ED4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67070C" w:rsidRDefault="0067070C" w:rsidP="00954ED4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305737" w:rsidRDefault="00AF157F" w:rsidP="00305737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решением</w:t>
      </w:r>
      <w:r w:rsidR="0067070C">
        <w:rPr>
          <w:i/>
          <w:iCs/>
          <w:sz w:val="28"/>
          <w:szCs w:val="28"/>
        </w:rPr>
        <w:t xml:space="preserve">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</w:t>
      </w:r>
      <w:r>
        <w:rPr>
          <w:i/>
          <w:iCs/>
          <w:sz w:val="28"/>
          <w:szCs w:val="28"/>
        </w:rPr>
        <w:t xml:space="preserve">ального образования для </w:t>
      </w:r>
      <w:r w:rsidR="0067070C">
        <w:rPr>
          <w:i/>
          <w:iCs/>
          <w:sz w:val="28"/>
          <w:szCs w:val="28"/>
        </w:rPr>
        <w:t>реше</w:t>
      </w:r>
      <w:r>
        <w:rPr>
          <w:i/>
          <w:iCs/>
          <w:sz w:val="28"/>
          <w:szCs w:val="28"/>
        </w:rPr>
        <w:t>ния</w:t>
      </w:r>
      <w:r w:rsidR="0067070C">
        <w:rPr>
          <w:i/>
          <w:iCs/>
          <w:sz w:val="28"/>
          <w:szCs w:val="28"/>
        </w:rPr>
        <w:t xml:space="preserve"> об исполнении бюджета.</w:t>
      </w:r>
    </w:p>
    <w:p w:rsidR="00305737" w:rsidRDefault="00AF157F" w:rsidP="00305737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С</w:t>
      </w:r>
      <w:r w:rsidR="00736960">
        <w:rPr>
          <w:bCs/>
          <w:sz w:val="28"/>
          <w:szCs w:val="28"/>
        </w:rPr>
        <w:t>огласно п.5 Положения о бюджетном процессе</w:t>
      </w:r>
      <w:r w:rsidR="0067070C">
        <w:rPr>
          <w:bCs/>
          <w:sz w:val="28"/>
          <w:szCs w:val="28"/>
        </w:rPr>
        <w:t>,</w:t>
      </w:r>
      <w:r w:rsidR="00736960">
        <w:rPr>
          <w:bCs/>
          <w:sz w:val="28"/>
          <w:szCs w:val="28"/>
        </w:rPr>
        <w:t xml:space="preserve"> </w:t>
      </w:r>
      <w:r w:rsidR="00305737" w:rsidRPr="00305737">
        <w:rPr>
          <w:i/>
          <w:sz w:val="28"/>
          <w:szCs w:val="28"/>
        </w:rPr>
        <w:t>Отдельными приложениями к решению об исполнении бюджета муниципального района за отчетный финансовый год утверждаются показатели:</w:t>
      </w:r>
    </w:p>
    <w:p w:rsidR="00305737" w:rsidRPr="00305737" w:rsidRDefault="00305737" w:rsidP="00305737">
      <w:pPr>
        <w:autoSpaceDE w:val="0"/>
        <w:autoSpaceDN w:val="0"/>
        <w:adjustRightInd w:val="0"/>
        <w:ind w:left="-567" w:right="-143" w:firstLine="567"/>
        <w:jc w:val="both"/>
        <w:rPr>
          <w:i/>
          <w:iCs/>
          <w:sz w:val="28"/>
          <w:szCs w:val="28"/>
        </w:rPr>
      </w:pPr>
      <w:r w:rsidRPr="00305737">
        <w:rPr>
          <w:i/>
          <w:sz w:val="28"/>
          <w:szCs w:val="28"/>
        </w:rPr>
        <w:t>доходов бюджета по кодам классификации доходов бюджетов;</w:t>
      </w:r>
    </w:p>
    <w:p w:rsidR="00305737" w:rsidRPr="00305737" w:rsidRDefault="00305737" w:rsidP="00305737">
      <w:pPr>
        <w:autoSpaceDE w:val="0"/>
        <w:autoSpaceDN w:val="0"/>
        <w:adjustRightInd w:val="0"/>
        <w:spacing w:before="280"/>
        <w:jc w:val="both"/>
        <w:rPr>
          <w:i/>
          <w:sz w:val="28"/>
          <w:szCs w:val="28"/>
        </w:rPr>
      </w:pPr>
      <w:r w:rsidRPr="00305737">
        <w:rPr>
          <w:i/>
          <w:sz w:val="28"/>
          <w:szCs w:val="28"/>
        </w:rPr>
        <w:lastRenderedPageBreak/>
        <w:t>доходов бюджета по кодам видов доходов, подвидов доходов;</w:t>
      </w:r>
    </w:p>
    <w:p w:rsidR="00305737" w:rsidRPr="00305737" w:rsidRDefault="00305737" w:rsidP="00305737">
      <w:pPr>
        <w:autoSpaceDE w:val="0"/>
        <w:autoSpaceDN w:val="0"/>
        <w:adjustRightInd w:val="0"/>
        <w:spacing w:before="280"/>
        <w:jc w:val="both"/>
        <w:rPr>
          <w:i/>
          <w:sz w:val="28"/>
          <w:szCs w:val="28"/>
        </w:rPr>
      </w:pPr>
      <w:r w:rsidRPr="00305737">
        <w:rPr>
          <w:i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305737" w:rsidRPr="00305737" w:rsidRDefault="00305737" w:rsidP="00305737">
      <w:pPr>
        <w:autoSpaceDE w:val="0"/>
        <w:autoSpaceDN w:val="0"/>
        <w:adjustRightInd w:val="0"/>
        <w:spacing w:before="280"/>
        <w:jc w:val="both"/>
        <w:rPr>
          <w:i/>
          <w:sz w:val="28"/>
          <w:szCs w:val="28"/>
        </w:rPr>
      </w:pPr>
      <w:r w:rsidRPr="00305737">
        <w:rPr>
          <w:i/>
          <w:sz w:val="28"/>
          <w:szCs w:val="28"/>
        </w:rPr>
        <w:t>расходов бюджета по разделам и подразделам классификации расходов бюджета;</w:t>
      </w:r>
    </w:p>
    <w:p w:rsidR="00305737" w:rsidRPr="00305737" w:rsidRDefault="00305737" w:rsidP="00305737">
      <w:pPr>
        <w:autoSpaceDE w:val="0"/>
        <w:autoSpaceDN w:val="0"/>
        <w:adjustRightInd w:val="0"/>
        <w:spacing w:before="280"/>
        <w:jc w:val="both"/>
        <w:rPr>
          <w:i/>
          <w:sz w:val="28"/>
          <w:szCs w:val="28"/>
        </w:rPr>
      </w:pPr>
      <w:r w:rsidRPr="00305737">
        <w:rPr>
          <w:i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бюджета;</w:t>
      </w:r>
    </w:p>
    <w:p w:rsidR="00305737" w:rsidRPr="00305737" w:rsidRDefault="00305737" w:rsidP="00305737">
      <w:pPr>
        <w:autoSpaceDE w:val="0"/>
        <w:autoSpaceDN w:val="0"/>
        <w:adjustRightInd w:val="0"/>
        <w:spacing w:before="280"/>
        <w:jc w:val="both"/>
        <w:rPr>
          <w:i/>
          <w:sz w:val="28"/>
          <w:szCs w:val="28"/>
        </w:rPr>
      </w:pPr>
      <w:r w:rsidRPr="00305737">
        <w:rPr>
          <w:i/>
          <w:sz w:val="28"/>
          <w:szCs w:val="28"/>
        </w:rPr>
        <w:t>источников финансирования дефицита бюджета по кодам групп, подгрупп, статей, видов источников финансирования дефицитов бюджетов.</w:t>
      </w:r>
    </w:p>
    <w:p w:rsidR="00152867" w:rsidRDefault="00152867" w:rsidP="00305737">
      <w:pPr>
        <w:autoSpaceDE w:val="0"/>
        <w:autoSpaceDN w:val="0"/>
        <w:adjustRightInd w:val="0"/>
        <w:ind w:left="-567" w:right="-143" w:firstLine="567"/>
        <w:jc w:val="both"/>
        <w:rPr>
          <w:bCs/>
          <w:sz w:val="28"/>
          <w:szCs w:val="28"/>
        </w:rPr>
      </w:pPr>
    </w:p>
    <w:p w:rsidR="00D77756" w:rsidRDefault="00CC3AE2" w:rsidP="00954ED4">
      <w:pPr>
        <w:autoSpaceDE w:val="0"/>
        <w:autoSpaceDN w:val="0"/>
        <w:adjustRightInd w:val="0"/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433DE">
        <w:rPr>
          <w:bCs/>
          <w:sz w:val="28"/>
          <w:szCs w:val="28"/>
        </w:rPr>
        <w:t>Представленный проект Решения Думы В</w:t>
      </w:r>
      <w:r w:rsidR="00D77756">
        <w:rPr>
          <w:bCs/>
          <w:sz w:val="28"/>
          <w:szCs w:val="28"/>
        </w:rPr>
        <w:t>алдайского муниципального района «Об исполнении бюдже</w:t>
      </w:r>
      <w:r w:rsidR="00305737">
        <w:rPr>
          <w:bCs/>
          <w:sz w:val="28"/>
          <w:szCs w:val="28"/>
        </w:rPr>
        <w:t>та муниципального района за 201</w:t>
      </w:r>
      <w:r w:rsidR="002A4DD2">
        <w:rPr>
          <w:bCs/>
          <w:sz w:val="28"/>
          <w:szCs w:val="28"/>
        </w:rPr>
        <w:t>8</w:t>
      </w:r>
      <w:r w:rsidR="00D77756">
        <w:rPr>
          <w:bCs/>
          <w:sz w:val="28"/>
          <w:szCs w:val="28"/>
        </w:rPr>
        <w:t xml:space="preserve"> год» содержит характеристики бюджета с указанием </w:t>
      </w:r>
      <w:r w:rsidR="00D77756" w:rsidRPr="00B4113F">
        <w:rPr>
          <w:bCs/>
          <w:sz w:val="28"/>
          <w:szCs w:val="28"/>
        </w:rPr>
        <w:t>общего объема доходов, р</w:t>
      </w:r>
      <w:r w:rsidR="00305737">
        <w:rPr>
          <w:bCs/>
          <w:sz w:val="28"/>
          <w:szCs w:val="28"/>
        </w:rPr>
        <w:t xml:space="preserve">асходов и </w:t>
      </w:r>
      <w:r w:rsidR="00730E21">
        <w:rPr>
          <w:bCs/>
          <w:sz w:val="28"/>
          <w:szCs w:val="28"/>
        </w:rPr>
        <w:t>дефицита</w:t>
      </w:r>
      <w:r w:rsidR="00D77756" w:rsidRPr="00B4113F">
        <w:rPr>
          <w:bCs/>
          <w:sz w:val="28"/>
          <w:szCs w:val="28"/>
        </w:rPr>
        <w:t xml:space="preserve"> бюджета.</w:t>
      </w:r>
      <w:r w:rsidR="00D433DE">
        <w:rPr>
          <w:bCs/>
          <w:sz w:val="28"/>
          <w:szCs w:val="28"/>
        </w:rPr>
        <w:t xml:space="preserve"> Проект Решения соответствует </w:t>
      </w:r>
      <w:r w:rsidR="00305737">
        <w:rPr>
          <w:bCs/>
          <w:sz w:val="28"/>
          <w:szCs w:val="28"/>
        </w:rPr>
        <w:t>вышеуказанным</w:t>
      </w:r>
      <w:r w:rsidR="00D433DE">
        <w:rPr>
          <w:bCs/>
          <w:sz w:val="28"/>
          <w:szCs w:val="28"/>
        </w:rPr>
        <w:t xml:space="preserve"> требованиям.</w:t>
      </w:r>
      <w:r w:rsidR="00D77756">
        <w:rPr>
          <w:bCs/>
          <w:sz w:val="28"/>
          <w:szCs w:val="28"/>
        </w:rPr>
        <w:t xml:space="preserve"> </w:t>
      </w:r>
      <w:r w:rsidR="00D433DE">
        <w:rPr>
          <w:bCs/>
          <w:sz w:val="28"/>
          <w:szCs w:val="28"/>
        </w:rPr>
        <w:t>П</w:t>
      </w:r>
      <w:r w:rsidR="00D77756">
        <w:rPr>
          <w:bCs/>
          <w:sz w:val="28"/>
          <w:szCs w:val="28"/>
        </w:rPr>
        <w:t>редставлены следующие приложения</w:t>
      </w:r>
      <w:r w:rsidR="00D433DE">
        <w:rPr>
          <w:bCs/>
          <w:sz w:val="28"/>
          <w:szCs w:val="28"/>
        </w:rPr>
        <w:t xml:space="preserve"> к Решению</w:t>
      </w:r>
      <w:r w:rsidR="00D77756">
        <w:rPr>
          <w:bCs/>
          <w:sz w:val="28"/>
          <w:szCs w:val="28"/>
        </w:rPr>
        <w:t>:</w:t>
      </w:r>
    </w:p>
    <w:p w:rsidR="00327F7B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327F7B" w:rsidRPr="00327F7B">
        <w:rPr>
          <w:sz w:val="28"/>
          <w:szCs w:val="28"/>
        </w:rPr>
        <w:t xml:space="preserve"> бюджета муницип</w:t>
      </w:r>
      <w:r>
        <w:rPr>
          <w:sz w:val="28"/>
          <w:szCs w:val="28"/>
        </w:rPr>
        <w:t>ального района за 201</w:t>
      </w:r>
      <w:r w:rsidR="002A4DD2">
        <w:rPr>
          <w:sz w:val="28"/>
          <w:szCs w:val="28"/>
        </w:rPr>
        <w:t>8</w:t>
      </w:r>
      <w:r w:rsidR="00327F7B" w:rsidRPr="00327F7B">
        <w:rPr>
          <w:sz w:val="28"/>
          <w:szCs w:val="28"/>
        </w:rPr>
        <w:t xml:space="preserve"> год по кодам классификации доходов бюджет</w:t>
      </w:r>
      <w:r>
        <w:rPr>
          <w:sz w:val="28"/>
          <w:szCs w:val="28"/>
        </w:rPr>
        <w:t>а (приложение</w:t>
      </w:r>
      <w:r w:rsidR="00327F7B" w:rsidRPr="00327F7B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="00327F7B" w:rsidRPr="00327F7B">
        <w:rPr>
          <w:sz w:val="28"/>
          <w:szCs w:val="28"/>
        </w:rPr>
        <w:t>;</w:t>
      </w:r>
    </w:p>
    <w:p w:rsidR="00327F7B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327F7B" w:rsidRPr="00327F7B">
        <w:rPr>
          <w:sz w:val="28"/>
          <w:szCs w:val="28"/>
        </w:rPr>
        <w:t xml:space="preserve"> бюдже</w:t>
      </w:r>
      <w:r>
        <w:rPr>
          <w:sz w:val="28"/>
          <w:szCs w:val="28"/>
        </w:rPr>
        <w:t xml:space="preserve">та муниципального </w:t>
      </w:r>
      <w:r w:rsidR="00305737">
        <w:rPr>
          <w:sz w:val="28"/>
          <w:szCs w:val="28"/>
        </w:rPr>
        <w:t>района за 201</w:t>
      </w:r>
      <w:r w:rsidR="002A4DD2">
        <w:rPr>
          <w:sz w:val="28"/>
          <w:szCs w:val="28"/>
        </w:rPr>
        <w:t>8</w:t>
      </w:r>
      <w:r w:rsidR="00327F7B" w:rsidRPr="00327F7B">
        <w:rPr>
          <w:sz w:val="28"/>
          <w:szCs w:val="28"/>
        </w:rPr>
        <w:t xml:space="preserve"> год по кодам видов доходов, подвидов доходов</w:t>
      </w:r>
      <w:r>
        <w:rPr>
          <w:sz w:val="28"/>
          <w:szCs w:val="28"/>
        </w:rPr>
        <w:t xml:space="preserve"> (приложение</w:t>
      </w:r>
      <w:r w:rsidR="00327F7B" w:rsidRPr="00327F7B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="00327F7B" w:rsidRPr="00327F7B">
        <w:rPr>
          <w:sz w:val="28"/>
          <w:szCs w:val="28"/>
        </w:rPr>
        <w:t>;</w:t>
      </w:r>
    </w:p>
    <w:p w:rsidR="00327F7B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расходов</w:t>
      </w:r>
      <w:r w:rsidR="00327F7B" w:rsidRPr="00327F7B">
        <w:rPr>
          <w:sz w:val="28"/>
          <w:szCs w:val="28"/>
        </w:rPr>
        <w:t xml:space="preserve"> бюдже</w:t>
      </w:r>
      <w:r w:rsidR="00305737">
        <w:rPr>
          <w:sz w:val="28"/>
          <w:szCs w:val="28"/>
        </w:rPr>
        <w:t>та муниципального района за 20</w:t>
      </w:r>
      <w:r w:rsidR="002A4DD2">
        <w:rPr>
          <w:sz w:val="28"/>
          <w:szCs w:val="28"/>
        </w:rPr>
        <w:t>18</w:t>
      </w:r>
      <w:r w:rsidR="00327F7B" w:rsidRPr="00327F7B">
        <w:rPr>
          <w:sz w:val="28"/>
          <w:szCs w:val="28"/>
        </w:rPr>
        <w:t xml:space="preserve"> год </w:t>
      </w:r>
      <w:r>
        <w:rPr>
          <w:sz w:val="28"/>
          <w:szCs w:val="28"/>
        </w:rPr>
        <w:t>в</w:t>
      </w:r>
      <w:r w:rsidR="00327F7B" w:rsidRPr="00327F7B">
        <w:rPr>
          <w:sz w:val="28"/>
          <w:szCs w:val="28"/>
        </w:rPr>
        <w:t xml:space="preserve"> ведомственной структуре </w:t>
      </w:r>
      <w:r w:rsidR="002A4DD2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3)</w:t>
      </w:r>
      <w:r w:rsidR="00327F7B" w:rsidRPr="00327F7B">
        <w:rPr>
          <w:sz w:val="28"/>
          <w:szCs w:val="28"/>
        </w:rPr>
        <w:t>;</w:t>
      </w:r>
    </w:p>
    <w:p w:rsidR="00327F7B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7F7B" w:rsidRPr="00327F7B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327F7B" w:rsidRPr="00327F7B">
        <w:rPr>
          <w:sz w:val="28"/>
          <w:szCs w:val="28"/>
        </w:rPr>
        <w:t xml:space="preserve"> бюдже</w:t>
      </w:r>
      <w:r w:rsidR="00305737">
        <w:rPr>
          <w:sz w:val="28"/>
          <w:szCs w:val="28"/>
        </w:rPr>
        <w:t>та муниципального района за 201</w:t>
      </w:r>
      <w:r w:rsidR="002A4DD2">
        <w:rPr>
          <w:sz w:val="28"/>
          <w:szCs w:val="28"/>
        </w:rPr>
        <w:t>8</w:t>
      </w:r>
      <w:r w:rsidR="00327F7B" w:rsidRPr="00327F7B">
        <w:rPr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sz w:val="28"/>
          <w:szCs w:val="28"/>
        </w:rPr>
        <w:t>а</w:t>
      </w:r>
      <w:r w:rsidR="00327F7B" w:rsidRPr="00327F7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327F7B" w:rsidRPr="00327F7B">
        <w:rPr>
          <w:sz w:val="28"/>
          <w:szCs w:val="28"/>
        </w:rPr>
        <w:t xml:space="preserve"> 4</w:t>
      </w:r>
      <w:r>
        <w:rPr>
          <w:sz w:val="28"/>
          <w:szCs w:val="28"/>
        </w:rPr>
        <w:t>)</w:t>
      </w:r>
      <w:r w:rsidR="00327F7B" w:rsidRPr="00327F7B">
        <w:rPr>
          <w:sz w:val="28"/>
          <w:szCs w:val="28"/>
        </w:rPr>
        <w:t>;</w:t>
      </w:r>
    </w:p>
    <w:p w:rsidR="00327F7B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27F7B" w:rsidRPr="00327F7B">
        <w:rPr>
          <w:sz w:val="28"/>
          <w:szCs w:val="28"/>
        </w:rPr>
        <w:t>сточник</w:t>
      </w:r>
      <w:r>
        <w:rPr>
          <w:sz w:val="28"/>
          <w:szCs w:val="28"/>
        </w:rPr>
        <w:t>и</w:t>
      </w:r>
      <w:r w:rsidR="00327F7B" w:rsidRPr="00327F7B">
        <w:rPr>
          <w:sz w:val="28"/>
          <w:szCs w:val="28"/>
        </w:rPr>
        <w:t xml:space="preserve"> финансирования дефицита бюдже</w:t>
      </w:r>
      <w:r w:rsidR="00305737">
        <w:rPr>
          <w:sz w:val="28"/>
          <w:szCs w:val="28"/>
        </w:rPr>
        <w:t>та муниципального района за 201</w:t>
      </w:r>
      <w:r w:rsidR="002A4DD2">
        <w:rPr>
          <w:sz w:val="28"/>
          <w:szCs w:val="28"/>
        </w:rPr>
        <w:t>8</w:t>
      </w:r>
      <w:r w:rsidR="00327F7B" w:rsidRPr="00327F7B">
        <w:rPr>
          <w:sz w:val="28"/>
          <w:szCs w:val="28"/>
        </w:rPr>
        <w:t xml:space="preserve"> год по кодам классификации источников финансирования дефицитов бюджетов </w:t>
      </w:r>
      <w:r>
        <w:rPr>
          <w:sz w:val="28"/>
          <w:szCs w:val="28"/>
        </w:rPr>
        <w:t>(</w:t>
      </w:r>
      <w:r w:rsidR="00327F7B" w:rsidRPr="00327F7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327F7B" w:rsidRPr="00327F7B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  <w:r w:rsidR="00327F7B" w:rsidRPr="00327F7B">
        <w:rPr>
          <w:sz w:val="28"/>
          <w:szCs w:val="28"/>
        </w:rPr>
        <w:t>;</w:t>
      </w:r>
    </w:p>
    <w:p w:rsidR="00AF157F" w:rsidRPr="00327F7B" w:rsidRDefault="00AF157F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  <w:r w:rsidR="00327F7B" w:rsidRPr="00327F7B">
        <w:rPr>
          <w:sz w:val="28"/>
          <w:szCs w:val="28"/>
        </w:rPr>
        <w:t xml:space="preserve"> финансирования дефицита бюдже</w:t>
      </w:r>
      <w:r w:rsidR="002A4DD2">
        <w:rPr>
          <w:sz w:val="28"/>
          <w:szCs w:val="28"/>
        </w:rPr>
        <w:t>та муниципального района за 2018</w:t>
      </w:r>
      <w:r w:rsidR="00327F7B" w:rsidRPr="00327F7B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 </w:t>
      </w:r>
      <w:r>
        <w:rPr>
          <w:sz w:val="28"/>
          <w:szCs w:val="28"/>
        </w:rPr>
        <w:t>(приложение</w:t>
      </w:r>
      <w:r w:rsidR="00327F7B" w:rsidRPr="00327F7B">
        <w:rPr>
          <w:sz w:val="28"/>
          <w:szCs w:val="28"/>
        </w:rPr>
        <w:t xml:space="preserve"> 6</w:t>
      </w:r>
      <w:r>
        <w:rPr>
          <w:sz w:val="28"/>
          <w:szCs w:val="28"/>
        </w:rPr>
        <w:t>)</w:t>
      </w:r>
      <w:r w:rsidR="00327F7B" w:rsidRPr="00327F7B">
        <w:rPr>
          <w:sz w:val="28"/>
          <w:szCs w:val="28"/>
        </w:rPr>
        <w:t>.</w:t>
      </w:r>
    </w:p>
    <w:p w:rsidR="00305737" w:rsidRDefault="00D433DE" w:rsidP="00954ED4">
      <w:pPr>
        <w:autoSpaceDE w:val="0"/>
        <w:autoSpaceDN w:val="0"/>
        <w:adjustRightInd w:val="0"/>
        <w:ind w:left="-567" w:right="-143" w:firstLine="567"/>
        <w:jc w:val="both"/>
        <w:rPr>
          <w:sz w:val="28"/>
          <w:szCs w:val="28"/>
        </w:rPr>
      </w:pPr>
      <w:r w:rsidRPr="00D433DE">
        <w:rPr>
          <w:sz w:val="28"/>
          <w:szCs w:val="28"/>
        </w:rPr>
        <w:t>В соответствии со ст.264.4 БК РФ</w:t>
      </w:r>
      <w:r w:rsidR="00AF157F">
        <w:rPr>
          <w:i/>
          <w:sz w:val="28"/>
          <w:szCs w:val="28"/>
        </w:rPr>
        <w:t xml:space="preserve"> решением</w:t>
      </w:r>
      <w:r w:rsidRPr="00D433DE">
        <w:rPr>
          <w:i/>
          <w:sz w:val="28"/>
          <w:szCs w:val="28"/>
        </w:rPr>
        <w:t xml:space="preserve"> об исполнении бюджета также утверждаются </w:t>
      </w:r>
      <w:r w:rsidRPr="00D433DE">
        <w:rPr>
          <w:b/>
          <w:i/>
          <w:sz w:val="28"/>
          <w:szCs w:val="28"/>
        </w:rPr>
        <w:t>иные показатели,</w:t>
      </w:r>
      <w:r w:rsidRPr="00D433DE">
        <w:rPr>
          <w:i/>
          <w:sz w:val="28"/>
          <w:szCs w:val="28"/>
        </w:rPr>
        <w:t xml:space="preserve">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</w:t>
      </w:r>
      <w:r w:rsidR="00AF157F">
        <w:rPr>
          <w:i/>
          <w:sz w:val="28"/>
          <w:szCs w:val="28"/>
        </w:rPr>
        <w:t xml:space="preserve">пального образования для </w:t>
      </w:r>
      <w:r>
        <w:rPr>
          <w:i/>
          <w:sz w:val="28"/>
          <w:szCs w:val="28"/>
        </w:rPr>
        <w:t>решения об исполнении бюджета».</w:t>
      </w:r>
      <w:r>
        <w:rPr>
          <w:sz w:val="28"/>
          <w:szCs w:val="28"/>
        </w:rPr>
        <w:t xml:space="preserve"> </w:t>
      </w:r>
    </w:p>
    <w:p w:rsidR="00D433DE" w:rsidRPr="00D433DE" w:rsidRDefault="00305737" w:rsidP="00954ED4">
      <w:pPr>
        <w:autoSpaceDE w:val="0"/>
        <w:autoSpaceDN w:val="0"/>
        <w:adjustRightInd w:val="0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33DE">
        <w:rPr>
          <w:sz w:val="28"/>
          <w:szCs w:val="28"/>
        </w:rPr>
        <w:t xml:space="preserve"> текстовой части Решения </w:t>
      </w:r>
      <w:r w:rsidR="00E77E4F">
        <w:rPr>
          <w:sz w:val="28"/>
          <w:szCs w:val="28"/>
        </w:rPr>
        <w:t>п.2</w:t>
      </w:r>
      <w:r>
        <w:rPr>
          <w:sz w:val="28"/>
          <w:szCs w:val="28"/>
        </w:rPr>
        <w:t>: утвер</w:t>
      </w:r>
      <w:r w:rsidR="00E77E4F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="00E77E4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E77E4F">
        <w:rPr>
          <w:sz w:val="28"/>
          <w:szCs w:val="28"/>
        </w:rPr>
        <w:t xml:space="preserve"> об использовании резервного фонда Валдайско</w:t>
      </w:r>
      <w:r w:rsidR="00730E21">
        <w:rPr>
          <w:sz w:val="28"/>
          <w:szCs w:val="28"/>
        </w:rPr>
        <w:t>го муниципального района за 2018</w:t>
      </w:r>
      <w:r w:rsidR="00173296">
        <w:rPr>
          <w:sz w:val="28"/>
          <w:szCs w:val="28"/>
        </w:rPr>
        <w:t xml:space="preserve"> год</w:t>
      </w:r>
      <w:r>
        <w:rPr>
          <w:sz w:val="28"/>
          <w:szCs w:val="28"/>
        </w:rPr>
        <w:t>, п.3 утвер</w:t>
      </w:r>
      <w:r w:rsidR="00E77E4F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="00E77E4F">
        <w:rPr>
          <w:sz w:val="28"/>
          <w:szCs w:val="28"/>
        </w:rPr>
        <w:t xml:space="preserve"> отчет об использовании средств дорожного фонда Валдайского муниципального района за 201</w:t>
      </w:r>
      <w:r w:rsidR="00730E21">
        <w:rPr>
          <w:sz w:val="28"/>
          <w:szCs w:val="28"/>
        </w:rPr>
        <w:t>8</w:t>
      </w:r>
      <w:r w:rsidR="00E77E4F">
        <w:rPr>
          <w:sz w:val="28"/>
          <w:szCs w:val="28"/>
        </w:rPr>
        <w:t xml:space="preserve"> год.</w:t>
      </w:r>
    </w:p>
    <w:p w:rsidR="00620D1C" w:rsidRDefault="008F278A" w:rsidP="00305737">
      <w:pPr>
        <w:autoSpaceDE w:val="0"/>
        <w:autoSpaceDN w:val="0"/>
        <w:adjustRightInd w:val="0"/>
        <w:ind w:left="-567" w:right="-143" w:firstLine="567"/>
        <w:jc w:val="both"/>
        <w:rPr>
          <w:b/>
          <w:bCs/>
          <w:sz w:val="28"/>
          <w:szCs w:val="28"/>
        </w:rPr>
      </w:pPr>
      <w:r w:rsidRPr="008F278A">
        <w:rPr>
          <w:b/>
          <w:bCs/>
          <w:sz w:val="28"/>
          <w:szCs w:val="28"/>
        </w:rPr>
        <w:t>Форма проекта Решения Думы Валдайского муниципального района «Об исполнении бюдже</w:t>
      </w:r>
      <w:r w:rsidR="00305737">
        <w:rPr>
          <w:b/>
          <w:bCs/>
          <w:sz w:val="28"/>
          <w:szCs w:val="28"/>
        </w:rPr>
        <w:t>та муниципального района за 201</w:t>
      </w:r>
      <w:r w:rsidR="00730E21">
        <w:rPr>
          <w:b/>
          <w:bCs/>
          <w:sz w:val="28"/>
          <w:szCs w:val="28"/>
        </w:rPr>
        <w:t>8</w:t>
      </w:r>
      <w:r w:rsidRPr="008F278A">
        <w:rPr>
          <w:b/>
          <w:bCs/>
          <w:sz w:val="28"/>
          <w:szCs w:val="28"/>
        </w:rPr>
        <w:t xml:space="preserve"> год соответствует требованиям ст.264.4 БК РФ.</w:t>
      </w:r>
      <w:r w:rsidR="00AF157F">
        <w:rPr>
          <w:b/>
          <w:bCs/>
          <w:sz w:val="28"/>
          <w:szCs w:val="28"/>
        </w:rPr>
        <w:t xml:space="preserve"> </w:t>
      </w:r>
    </w:p>
    <w:p w:rsidR="00630900" w:rsidRDefault="00630900" w:rsidP="00305737">
      <w:pPr>
        <w:autoSpaceDE w:val="0"/>
        <w:autoSpaceDN w:val="0"/>
        <w:adjustRightInd w:val="0"/>
        <w:ind w:left="-567" w:right="-143" w:firstLine="567"/>
        <w:jc w:val="both"/>
        <w:rPr>
          <w:b/>
          <w:bCs/>
          <w:sz w:val="28"/>
          <w:szCs w:val="28"/>
        </w:rPr>
      </w:pPr>
    </w:p>
    <w:p w:rsidR="00097B7A" w:rsidRDefault="009B5F20" w:rsidP="00097B7A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2"/>
        </w:rPr>
        <w:t>В приложении №2</w:t>
      </w:r>
      <w:r w:rsidR="00097B7A">
        <w:rPr>
          <w:color w:val="000000"/>
          <w:sz w:val="28"/>
          <w:szCs w:val="22"/>
        </w:rPr>
        <w:t xml:space="preserve"> </w:t>
      </w:r>
      <w:r w:rsidR="00097B7A">
        <w:rPr>
          <w:b/>
          <w:sz w:val="28"/>
          <w:szCs w:val="28"/>
        </w:rPr>
        <w:t xml:space="preserve">наблюдаются расхождения по видам доходов с решением о бюджете.  </w:t>
      </w:r>
    </w:p>
    <w:tbl>
      <w:tblPr>
        <w:tblStyle w:val="ad"/>
        <w:tblW w:w="0" w:type="auto"/>
        <w:tblInd w:w="-567" w:type="dxa"/>
        <w:tblLook w:val="04A0"/>
      </w:tblPr>
      <w:tblGrid>
        <w:gridCol w:w="5920"/>
        <w:gridCol w:w="1984"/>
        <w:gridCol w:w="2127"/>
      </w:tblGrid>
      <w:tr w:rsidR="00097B7A" w:rsidTr="00097B7A">
        <w:tc>
          <w:tcPr>
            <w:tcW w:w="5920" w:type="dxa"/>
          </w:tcPr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>Наличие в решении о бюджете –  значение в руб.</w:t>
            </w:r>
          </w:p>
        </w:tc>
        <w:tc>
          <w:tcPr>
            <w:tcW w:w="2127" w:type="dxa"/>
          </w:tcPr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 № 2</w:t>
            </w: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</w:tc>
      </w:tr>
      <w:tr w:rsidR="00097B7A" w:rsidTr="00097B7A">
        <w:tc>
          <w:tcPr>
            <w:tcW w:w="5920" w:type="dxa"/>
            <w:vAlign w:val="center"/>
          </w:tcPr>
          <w:p w:rsidR="00097B7A" w:rsidRPr="005909F5" w:rsidRDefault="00097B7A" w:rsidP="00097B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1 14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6000 00 0000 430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4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2127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1 14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6000 00 0000 430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4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097B7A" w:rsidTr="00097B7A">
        <w:tc>
          <w:tcPr>
            <w:tcW w:w="5920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6013 05 0000 430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6013 05 0000 430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B7A" w:rsidTr="00097B7A">
        <w:tc>
          <w:tcPr>
            <w:tcW w:w="5920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6013 10 0000 430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7B7A" w:rsidTr="00097B7A">
        <w:tc>
          <w:tcPr>
            <w:tcW w:w="5920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6013 13 0000 430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6013 13 0000 430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097B7A" w:rsidRPr="005909F5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B7A" w:rsidTr="00097B7A">
        <w:tc>
          <w:tcPr>
            <w:tcW w:w="5920" w:type="dxa"/>
          </w:tcPr>
          <w:p w:rsidR="00097B7A" w:rsidRPr="00D52607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 xml:space="preserve">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 – коммунальных услуг в Новгородской области на 2014 – 2018 годы и на плановый период до 2020 года» </w:t>
            </w:r>
          </w:p>
        </w:tc>
        <w:tc>
          <w:tcPr>
            <w:tcW w:w="1984" w:type="dxa"/>
          </w:tcPr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20077 05 7337 151 – 1 228 000,00</w:t>
            </w:r>
          </w:p>
        </w:tc>
        <w:tc>
          <w:tcPr>
            <w:tcW w:w="2127" w:type="dxa"/>
            <w:vMerge w:val="restart"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20077 05 0000 151 Субсидия бюджетам муниципальных районов на софинансирование капитальных вложений в объекты муниципальной собственности – 1 000 000,00</w:t>
            </w:r>
          </w:p>
          <w:p w:rsidR="00097B7A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7B7A" w:rsidRPr="005909F5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2 02 29999 05 0000 151 </w:t>
            </w:r>
            <w:r w:rsidRPr="00D52607">
              <w:rPr>
                <w:rFonts w:ascii="Times New Roman" w:hAnsi="Times New Roman" w:cs="Times New Roman"/>
              </w:rPr>
              <w:t>Прочие субсидии</w:t>
            </w:r>
            <w:r>
              <w:rPr>
                <w:rFonts w:ascii="Times New Roman" w:hAnsi="Times New Roman" w:cs="Times New Roman"/>
              </w:rPr>
              <w:t xml:space="preserve"> – 50 246 788,25</w:t>
            </w:r>
          </w:p>
        </w:tc>
      </w:tr>
      <w:tr w:rsidR="00097B7A" w:rsidTr="00097B7A">
        <w:tc>
          <w:tcPr>
            <w:tcW w:w="5920" w:type="dxa"/>
          </w:tcPr>
          <w:p w:rsidR="00097B7A" w:rsidRPr="00D52607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1984" w:type="dxa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2 02 29999 05 7151 151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4 446 000,0</w:t>
            </w:r>
          </w:p>
        </w:tc>
        <w:tc>
          <w:tcPr>
            <w:tcW w:w="2127" w:type="dxa"/>
            <w:vMerge/>
          </w:tcPr>
          <w:p w:rsidR="00097B7A" w:rsidRPr="00D52607" w:rsidRDefault="00097B7A" w:rsidP="0009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B7A" w:rsidTr="00097B7A">
        <w:tc>
          <w:tcPr>
            <w:tcW w:w="5920" w:type="dxa"/>
            <w:vAlign w:val="bottom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84" w:type="dxa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2 02 29999 05 7208 151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31 300,0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  <w:vAlign w:val="bottom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 xml:space="preserve">Субсидия бюджету муниципального района на обеспечение пожарной безопасности, антитеррористической и антикриминальной безопасности муниципальных дошкольных образовательных, общеобразовательных организаций, организаций дополнительного образования детей </w:t>
            </w:r>
          </w:p>
        </w:tc>
        <w:tc>
          <w:tcPr>
            <w:tcW w:w="1984" w:type="dxa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2 02 29999 05 7212 151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1 832 300,0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D52607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Субсидия бюджету муниципального района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984" w:type="dxa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>2 02 29999 05 7230 151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43 691 200,0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D52607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t xml:space="preserve">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 государственной программы Новгородской области «Улучшение жилищных условий граждан и повышение качества жилищно-коммунальных услуг в Новгородской </w:t>
            </w:r>
            <w:r w:rsidRPr="00D52607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на 2014-2018 годы и на плановый период до 2020 года» </w:t>
            </w:r>
          </w:p>
        </w:tc>
        <w:tc>
          <w:tcPr>
            <w:tcW w:w="1984" w:type="dxa"/>
          </w:tcPr>
          <w:p w:rsidR="00097B7A" w:rsidRPr="00D52607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607">
              <w:rPr>
                <w:rFonts w:ascii="Times New Roman" w:hAnsi="Times New Roman" w:cs="Times New Roman"/>
                <w:color w:val="000000"/>
              </w:rPr>
              <w:lastRenderedPageBreak/>
              <w:t>2 02 29999 05 7237 151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17 988,25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2 02 30024 05 7004 151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144 358 800,0</w:t>
            </w:r>
          </w:p>
        </w:tc>
        <w:tc>
          <w:tcPr>
            <w:tcW w:w="2127" w:type="dxa"/>
            <w:vMerge w:val="restart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2 02 30024 05 0</w:t>
            </w:r>
            <w:r w:rsidRPr="00797B26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97B26">
              <w:rPr>
                <w:rFonts w:ascii="Times New Roman" w:hAnsi="Times New Roman" w:cs="Times New Roman"/>
                <w:color w:val="000000"/>
              </w:rPr>
              <w:t xml:space="preserve"> 151</w:t>
            </w:r>
            <w:r>
              <w:rPr>
                <w:rFonts w:ascii="Times New Roman" w:hAnsi="Times New Roman" w:cs="Times New Roman"/>
                <w:color w:val="000000"/>
              </w:rPr>
              <w:t xml:space="preserve"> Субвенции местным бюджетам на выполнение передаваемых полномочий субъектов РФ – 268 644 600,0</w:t>
            </w: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 на осуществление отдельных государственных полномочий по оказанию социальной поддержки обучающимся (обучающимся до дня выпуска) муниципальных  образовательных организаций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2 02 30024 05 7006 151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11 919 800,0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2 02 30024 05 7007 151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1 169 300,0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2 02 30024 05 7010 151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21 119 800,0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по предоставлению мер социальной поддержки, предусмотренных областным законом "О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полномочиями", по возмещению организациям и индивидуальным предпринимателям расходов по предоставлению меры социальной поддержки в виде бесплатного проезда на автомобильном транспорте общего пользования (автобус, троллейбус) в городском и пригородном сообщении для обучающихся общеобразовательных организациях в пределах Новгородской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2 827 800,0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lastRenderedPageBreak/>
              <w:t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2 02 30024 05 7021 151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4 094 800,0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2 02 30024 05 7023 151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2 000,0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2 02 30024 05 7024 151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25 242 300,0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2 02 30024 05 7027 151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124 500,0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2 02 30024 05 7028 151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8 434 500,0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посёлках (посёлках городского типа) Новгородской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2 02 30024 05 7031 151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1 700 000,0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2 02 30024 05 7040 151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3 064 000,0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2 02 30024 05 7041 151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42 279 000,0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2 02 30024 05 7042 151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329 400,0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2 02 30024 05 7050 151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1 117 500,0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обеспечение доступа к информационно- 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2 02 30024 05 7057 151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236 700,0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2 02 30024 05 7060 151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69 200,0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</w:t>
            </w:r>
            <w:r w:rsidRPr="008A77CC">
              <w:rPr>
                <w:rFonts w:ascii="Times New Roman" w:hAnsi="Times New Roman" w:cs="Times New Roman"/>
                <w:color w:val="000000"/>
              </w:rPr>
              <w:lastRenderedPageBreak/>
              <w:t>административных правонарушениях"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lastRenderedPageBreak/>
              <w:t>2 02 30024 05 7065 151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6 000,0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  <w:vAlign w:val="bottom"/>
          </w:tcPr>
          <w:p w:rsidR="00097B7A" w:rsidRPr="008A77CC" w:rsidRDefault="00097B7A" w:rsidP="00097B7A">
            <w:pPr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lastRenderedPageBreak/>
              <w:t xml:space="preserve">Субвенция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участникам Великой Отечественной войны, ставшим инвалидами, проживающим одиноко в многоквартирных домах 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2 02 30024 05 7070 151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142 100,0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2 02 30024 05 7071 151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155 300,0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  <w:tr w:rsidR="00097B7A" w:rsidTr="00097B7A">
        <w:tc>
          <w:tcPr>
            <w:tcW w:w="5920" w:type="dxa"/>
          </w:tcPr>
          <w:p w:rsidR="00097B7A" w:rsidRPr="008A77CC" w:rsidRDefault="00097B7A" w:rsidP="00097B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7CC">
              <w:rPr>
                <w:rFonts w:ascii="Times New Roman" w:hAnsi="Times New Roman" w:cs="Times New Roman"/>
                <w:color w:val="000000"/>
              </w:rP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1984" w:type="dxa"/>
          </w:tcPr>
          <w:p w:rsidR="00097B7A" w:rsidRPr="00797B26" w:rsidRDefault="00097B7A" w:rsidP="00097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B26">
              <w:rPr>
                <w:rFonts w:ascii="Times New Roman" w:hAnsi="Times New Roman" w:cs="Times New Roman"/>
                <w:color w:val="000000"/>
              </w:rPr>
              <w:t>2 02 30024 05 7072 151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251 800,0</w:t>
            </w:r>
          </w:p>
        </w:tc>
        <w:tc>
          <w:tcPr>
            <w:tcW w:w="2127" w:type="dxa"/>
            <w:vMerge/>
          </w:tcPr>
          <w:p w:rsidR="00097B7A" w:rsidRDefault="00097B7A" w:rsidP="00097B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E7008" w:rsidRPr="00B2536B" w:rsidRDefault="0073510B" w:rsidP="0073510B">
      <w:pPr>
        <w:autoSpaceDE w:val="0"/>
        <w:autoSpaceDN w:val="0"/>
        <w:adjustRightInd w:val="0"/>
        <w:spacing w:before="280"/>
        <w:ind w:left="-567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D0DAE">
        <w:rPr>
          <w:b/>
          <w:sz w:val="28"/>
          <w:szCs w:val="28"/>
        </w:rPr>
        <w:t xml:space="preserve">Анализ данных таблицы позволяет сделать вывод о том, что плановые показатели поступлений от продажи земельных участков в </w:t>
      </w:r>
      <w:r w:rsidR="009E7008">
        <w:rPr>
          <w:b/>
          <w:sz w:val="28"/>
          <w:szCs w:val="28"/>
        </w:rPr>
        <w:t>приложении № 2</w:t>
      </w:r>
      <w:r w:rsidR="00ED0DAE">
        <w:rPr>
          <w:b/>
          <w:sz w:val="28"/>
          <w:szCs w:val="28"/>
        </w:rPr>
        <w:t xml:space="preserve"> </w:t>
      </w:r>
      <w:r w:rsidR="009E7008">
        <w:rPr>
          <w:b/>
          <w:sz w:val="28"/>
          <w:szCs w:val="28"/>
        </w:rPr>
        <w:t>«</w:t>
      </w:r>
      <w:r w:rsidR="009E7008" w:rsidRPr="009E7008">
        <w:rPr>
          <w:b/>
          <w:sz w:val="28"/>
          <w:szCs w:val="28"/>
        </w:rPr>
        <w:t>Доходы бюджета по кодам видов доходов, подвидов доходов»</w:t>
      </w:r>
      <w:r w:rsidR="00ED0DAE" w:rsidRPr="009E7008">
        <w:rPr>
          <w:b/>
          <w:sz w:val="28"/>
          <w:szCs w:val="28"/>
        </w:rPr>
        <w:t xml:space="preserve"> «разбиты» на две условные группы с уточнением детализации</w:t>
      </w:r>
      <w:r w:rsidR="00ED0DAE">
        <w:rPr>
          <w:b/>
          <w:sz w:val="28"/>
          <w:szCs w:val="28"/>
        </w:rPr>
        <w:t xml:space="preserve"> КБК, что не соответствует приложению №1 решения о бюджете Валдайского муниципального района (три показателя). Плановые назначения по субвенциям и субсидиям бюджетам муниципальных образований по видам в отчете не соответствуют утвержденным решением о бюджете. В </w:t>
      </w:r>
      <w:r w:rsidR="009E7008">
        <w:rPr>
          <w:b/>
          <w:sz w:val="28"/>
          <w:szCs w:val="28"/>
        </w:rPr>
        <w:t xml:space="preserve">приложении № 2 к проекту решения об исполнении бюджета </w:t>
      </w:r>
      <w:r w:rsidR="00ED0DAE">
        <w:rPr>
          <w:b/>
          <w:sz w:val="28"/>
          <w:szCs w:val="28"/>
        </w:rPr>
        <w:t xml:space="preserve">применены укрупненные коды. </w:t>
      </w:r>
      <w:r w:rsidR="009E7008">
        <w:rPr>
          <w:b/>
          <w:sz w:val="28"/>
          <w:szCs w:val="28"/>
        </w:rPr>
        <w:t>Кроме того, с</w:t>
      </w:r>
      <w:r w:rsidR="009E7008" w:rsidRPr="00B2536B">
        <w:rPr>
          <w:b/>
          <w:color w:val="000000"/>
          <w:sz w:val="28"/>
          <w:szCs w:val="28"/>
        </w:rPr>
        <w:t xml:space="preserve">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 – коммунальных услуг в Новгородской области на 2014 – 2018 годы и на плановый период до 2020 года» в решении о бюджете отражена в сумме 1 228 000,0 руб. по коду 2 02 20077 05 7237 151. В </w:t>
      </w:r>
      <w:r w:rsidR="009E7008">
        <w:rPr>
          <w:b/>
          <w:color w:val="000000"/>
          <w:sz w:val="28"/>
          <w:szCs w:val="28"/>
        </w:rPr>
        <w:t>приложении № 2</w:t>
      </w:r>
      <w:r w:rsidR="009E7008" w:rsidRPr="00B2536B">
        <w:rPr>
          <w:b/>
          <w:color w:val="000000"/>
          <w:sz w:val="28"/>
          <w:szCs w:val="28"/>
        </w:rPr>
        <w:t xml:space="preserve"> данная субсидия отражена в размере 1 000 000,0 руб.,  а разница 280 000,0 руб. значится в составе прочих субсидий 50 246 788,25 руб. с </w:t>
      </w:r>
      <w:r w:rsidR="009E7008" w:rsidRPr="00B2536B">
        <w:rPr>
          <w:b/>
          <w:color w:val="000000"/>
          <w:sz w:val="28"/>
          <w:szCs w:val="28"/>
        </w:rPr>
        <w:lastRenderedPageBreak/>
        <w:t xml:space="preserve">кодом бюджетной классификации </w:t>
      </w:r>
      <w:r w:rsidR="009E7008" w:rsidRPr="00B2536B">
        <w:rPr>
          <w:b/>
          <w:sz w:val="28"/>
          <w:szCs w:val="28"/>
        </w:rPr>
        <w:t xml:space="preserve">2 02 29999 05 0000 151. В результате КБК в решении о бюджете и </w:t>
      </w:r>
      <w:r w:rsidR="009E7008">
        <w:rPr>
          <w:b/>
          <w:sz w:val="28"/>
          <w:szCs w:val="28"/>
        </w:rPr>
        <w:t>проекте решения об исполнении бюджета различны</w:t>
      </w:r>
      <w:r w:rsidR="009E7008" w:rsidRPr="00B2536B">
        <w:rPr>
          <w:b/>
          <w:sz w:val="28"/>
          <w:szCs w:val="28"/>
        </w:rPr>
        <w:t>.</w:t>
      </w:r>
      <w:r w:rsidR="007E726C">
        <w:rPr>
          <w:b/>
          <w:sz w:val="28"/>
          <w:szCs w:val="28"/>
        </w:rPr>
        <w:t xml:space="preserve"> То же касается и формы 0503117, сведения в которой по кодам бюджетной классификации не соответствую решению о бюджете. В данной форме распределение по КБК аналогично приложению № 2 к проекту решения об исполнении бюджета.</w:t>
      </w:r>
    </w:p>
    <w:p w:rsidR="00ED0DAE" w:rsidRPr="00416B52" w:rsidRDefault="00ED0DAE" w:rsidP="00ED0DAE">
      <w:pPr>
        <w:autoSpaceDE w:val="0"/>
        <w:autoSpaceDN w:val="0"/>
        <w:adjustRightInd w:val="0"/>
        <w:spacing w:before="280"/>
        <w:ind w:left="-567" w:firstLine="709"/>
        <w:jc w:val="both"/>
        <w:rPr>
          <w:b/>
          <w:bCs/>
          <w:sz w:val="28"/>
          <w:szCs w:val="28"/>
        </w:rPr>
      </w:pPr>
      <w:r w:rsidRPr="00416B52">
        <w:rPr>
          <w:b/>
          <w:bCs/>
          <w:sz w:val="28"/>
          <w:szCs w:val="28"/>
        </w:rPr>
        <w:t>Контрольно – счетная палата считает, что плановые назначения в</w:t>
      </w:r>
      <w:r w:rsidR="009413B0">
        <w:rPr>
          <w:b/>
          <w:bCs/>
          <w:sz w:val="28"/>
          <w:szCs w:val="28"/>
        </w:rPr>
        <w:t xml:space="preserve"> формах</w:t>
      </w:r>
      <w:r w:rsidRPr="00416B52">
        <w:rPr>
          <w:b/>
          <w:bCs/>
          <w:sz w:val="28"/>
          <w:szCs w:val="28"/>
        </w:rPr>
        <w:t xml:space="preserve"> годовой отчетности должны отражаться </w:t>
      </w:r>
      <w:r>
        <w:rPr>
          <w:b/>
          <w:bCs/>
          <w:sz w:val="28"/>
          <w:szCs w:val="28"/>
        </w:rPr>
        <w:t>в соответствии с решением о бюджете.</w:t>
      </w:r>
    </w:p>
    <w:p w:rsidR="009B5F20" w:rsidRPr="00442165" w:rsidRDefault="0023449B" w:rsidP="00305737">
      <w:pPr>
        <w:autoSpaceDE w:val="0"/>
        <w:autoSpaceDN w:val="0"/>
        <w:adjustRightInd w:val="0"/>
        <w:ind w:left="-567" w:right="-143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</w:t>
      </w:r>
    </w:p>
    <w:p w:rsidR="008634F0" w:rsidRDefault="008634F0" w:rsidP="00954ED4">
      <w:pPr>
        <w:ind w:left="-567" w:right="-143" w:firstLine="567"/>
        <w:rPr>
          <w:b/>
          <w:bCs/>
          <w:color w:val="000000"/>
          <w:sz w:val="28"/>
          <w:szCs w:val="28"/>
        </w:rPr>
      </w:pPr>
      <w:r w:rsidRPr="00AC24B8">
        <w:rPr>
          <w:b/>
          <w:bCs/>
          <w:color w:val="000000"/>
          <w:sz w:val="28"/>
          <w:szCs w:val="28"/>
        </w:rPr>
        <w:t>Общие итоги исполнения бюджета муниципального района</w:t>
      </w:r>
      <w:r w:rsidR="0073510B">
        <w:rPr>
          <w:b/>
          <w:bCs/>
          <w:color w:val="000000"/>
          <w:sz w:val="28"/>
          <w:szCs w:val="28"/>
        </w:rPr>
        <w:t xml:space="preserve"> </w:t>
      </w:r>
      <w:r w:rsidRPr="00AC24B8">
        <w:rPr>
          <w:b/>
          <w:bCs/>
          <w:color w:val="000000"/>
          <w:sz w:val="28"/>
          <w:szCs w:val="28"/>
        </w:rPr>
        <w:t>и изменения бюджетных по</w:t>
      </w:r>
      <w:r>
        <w:rPr>
          <w:b/>
          <w:bCs/>
          <w:color w:val="000000"/>
          <w:sz w:val="28"/>
          <w:szCs w:val="28"/>
        </w:rPr>
        <w:t>казателей в ходе его исполнения</w:t>
      </w:r>
      <w:r w:rsidR="00630900">
        <w:rPr>
          <w:b/>
          <w:bCs/>
          <w:color w:val="000000"/>
          <w:sz w:val="28"/>
          <w:szCs w:val="28"/>
        </w:rPr>
        <w:t xml:space="preserve">. </w:t>
      </w:r>
    </w:p>
    <w:p w:rsidR="008634F0" w:rsidRPr="0017133E" w:rsidRDefault="008634F0" w:rsidP="00954ED4">
      <w:pPr>
        <w:ind w:left="-567" w:right="-143" w:firstLine="567"/>
        <w:jc w:val="center"/>
        <w:rPr>
          <w:b/>
          <w:color w:val="000000"/>
          <w:sz w:val="28"/>
          <w:szCs w:val="28"/>
        </w:rPr>
      </w:pPr>
    </w:p>
    <w:p w:rsidR="008634F0" w:rsidRPr="00AC24B8" w:rsidRDefault="008634F0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 w:rsidRPr="00AC24B8">
        <w:rPr>
          <w:bCs/>
          <w:color w:val="000000"/>
          <w:sz w:val="28"/>
          <w:szCs w:val="28"/>
        </w:rPr>
        <w:t xml:space="preserve">Решением Думы Валдайского муниципального района от </w:t>
      </w:r>
      <w:r w:rsidR="009325E2">
        <w:rPr>
          <w:bCs/>
          <w:color w:val="000000"/>
          <w:sz w:val="28"/>
          <w:szCs w:val="28"/>
        </w:rPr>
        <w:t>2</w:t>
      </w:r>
      <w:r w:rsidR="00E54DAB">
        <w:rPr>
          <w:bCs/>
          <w:color w:val="000000"/>
          <w:sz w:val="28"/>
          <w:szCs w:val="28"/>
        </w:rPr>
        <w:t>7</w:t>
      </w:r>
      <w:r w:rsidR="008C0E1C">
        <w:rPr>
          <w:bCs/>
          <w:color w:val="000000"/>
          <w:sz w:val="28"/>
          <w:szCs w:val="28"/>
        </w:rPr>
        <w:t>.12.201</w:t>
      </w:r>
      <w:r w:rsidR="00E54DAB">
        <w:rPr>
          <w:bCs/>
          <w:color w:val="000000"/>
          <w:sz w:val="28"/>
          <w:szCs w:val="28"/>
        </w:rPr>
        <w:t xml:space="preserve">7 </w:t>
      </w:r>
      <w:r>
        <w:rPr>
          <w:bCs/>
          <w:color w:val="000000"/>
          <w:sz w:val="28"/>
          <w:szCs w:val="28"/>
        </w:rPr>
        <w:t>«</w:t>
      </w:r>
      <w:r w:rsidRPr="00AC24B8">
        <w:rPr>
          <w:bCs/>
          <w:color w:val="000000"/>
          <w:sz w:val="28"/>
          <w:szCs w:val="28"/>
        </w:rPr>
        <w:t>О бюджете муниципального район</w:t>
      </w:r>
      <w:r w:rsidR="00483563">
        <w:rPr>
          <w:bCs/>
          <w:color w:val="000000"/>
          <w:sz w:val="28"/>
          <w:szCs w:val="28"/>
        </w:rPr>
        <w:t xml:space="preserve">а на </w:t>
      </w:r>
      <w:r w:rsidR="00305737">
        <w:rPr>
          <w:bCs/>
          <w:color w:val="000000"/>
          <w:sz w:val="28"/>
          <w:szCs w:val="28"/>
        </w:rPr>
        <w:t>201</w:t>
      </w:r>
      <w:r w:rsidR="003308F2">
        <w:rPr>
          <w:bCs/>
          <w:color w:val="000000"/>
          <w:sz w:val="28"/>
          <w:szCs w:val="28"/>
        </w:rPr>
        <w:t>8</w:t>
      </w:r>
      <w:r w:rsidR="00E935AE">
        <w:rPr>
          <w:bCs/>
          <w:color w:val="000000"/>
          <w:sz w:val="28"/>
          <w:szCs w:val="28"/>
        </w:rPr>
        <w:t xml:space="preserve"> год</w:t>
      </w:r>
      <w:r w:rsidR="009325E2">
        <w:rPr>
          <w:bCs/>
          <w:color w:val="000000"/>
          <w:sz w:val="28"/>
          <w:szCs w:val="28"/>
        </w:rPr>
        <w:t xml:space="preserve"> и на плановый период 201</w:t>
      </w:r>
      <w:r w:rsidR="003308F2">
        <w:rPr>
          <w:bCs/>
          <w:color w:val="000000"/>
          <w:sz w:val="28"/>
          <w:szCs w:val="28"/>
        </w:rPr>
        <w:t>9</w:t>
      </w:r>
      <w:r w:rsidR="009325E2">
        <w:rPr>
          <w:bCs/>
          <w:color w:val="000000"/>
          <w:sz w:val="28"/>
          <w:szCs w:val="28"/>
        </w:rPr>
        <w:t xml:space="preserve"> и 20</w:t>
      </w:r>
      <w:r w:rsidR="003308F2">
        <w:rPr>
          <w:bCs/>
          <w:color w:val="000000"/>
          <w:sz w:val="28"/>
          <w:szCs w:val="28"/>
        </w:rPr>
        <w:t>20</w:t>
      </w:r>
      <w:r w:rsidR="009325E2">
        <w:rPr>
          <w:bCs/>
          <w:color w:val="000000"/>
          <w:sz w:val="28"/>
          <w:szCs w:val="28"/>
        </w:rPr>
        <w:t xml:space="preserve"> г.г.</w:t>
      </w:r>
      <w:r w:rsidRPr="00AC24B8">
        <w:rPr>
          <w:bCs/>
          <w:color w:val="000000"/>
          <w:sz w:val="28"/>
          <w:szCs w:val="28"/>
        </w:rPr>
        <w:t xml:space="preserve">» первоначальные бюджетные назначения были утверждены: </w:t>
      </w:r>
    </w:p>
    <w:p w:rsidR="008634F0" w:rsidRPr="00AC24B8" w:rsidRDefault="008634F0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 доходам в сумме </w:t>
      </w:r>
      <w:r w:rsidR="00E54DAB">
        <w:rPr>
          <w:bCs/>
          <w:color w:val="000000"/>
          <w:sz w:val="28"/>
          <w:szCs w:val="28"/>
        </w:rPr>
        <w:t>567</w:t>
      </w:r>
      <w:r w:rsidR="00FA3826">
        <w:rPr>
          <w:bCs/>
          <w:color w:val="000000"/>
          <w:sz w:val="28"/>
          <w:szCs w:val="28"/>
        </w:rPr>
        <w:t> </w:t>
      </w:r>
      <w:r w:rsidR="00E54DAB">
        <w:rPr>
          <w:bCs/>
          <w:color w:val="000000"/>
          <w:sz w:val="28"/>
          <w:szCs w:val="28"/>
        </w:rPr>
        <w:t>494</w:t>
      </w:r>
      <w:r w:rsidR="009325E2">
        <w:rPr>
          <w:bCs/>
          <w:color w:val="000000"/>
          <w:sz w:val="28"/>
          <w:szCs w:val="28"/>
        </w:rPr>
        <w:t xml:space="preserve"> </w:t>
      </w:r>
      <w:r w:rsidR="00E54DAB">
        <w:rPr>
          <w:bCs/>
          <w:color w:val="000000"/>
          <w:sz w:val="28"/>
          <w:szCs w:val="28"/>
        </w:rPr>
        <w:t>0</w:t>
      </w:r>
      <w:r w:rsidR="00FA3826">
        <w:rPr>
          <w:bCs/>
          <w:color w:val="000000"/>
          <w:sz w:val="28"/>
          <w:szCs w:val="28"/>
        </w:rPr>
        <w:t>02</w:t>
      </w:r>
      <w:r w:rsidRPr="00AC24B8">
        <w:rPr>
          <w:bCs/>
          <w:color w:val="000000"/>
          <w:sz w:val="28"/>
          <w:szCs w:val="28"/>
        </w:rPr>
        <w:t xml:space="preserve"> рубл</w:t>
      </w:r>
      <w:r w:rsidR="00FA3826">
        <w:rPr>
          <w:bCs/>
          <w:color w:val="000000"/>
          <w:sz w:val="28"/>
          <w:szCs w:val="28"/>
        </w:rPr>
        <w:t>я</w:t>
      </w:r>
      <w:r w:rsidRPr="00AC24B8">
        <w:rPr>
          <w:bCs/>
          <w:color w:val="000000"/>
          <w:sz w:val="28"/>
          <w:szCs w:val="28"/>
        </w:rPr>
        <w:t xml:space="preserve">; </w:t>
      </w:r>
    </w:p>
    <w:p w:rsidR="008634F0" w:rsidRPr="00AC24B8" w:rsidRDefault="008634F0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 w:rsidRPr="00AC24B8">
        <w:rPr>
          <w:bCs/>
          <w:color w:val="000000"/>
          <w:sz w:val="28"/>
          <w:szCs w:val="28"/>
        </w:rPr>
        <w:t>- по расходам в сумме</w:t>
      </w:r>
      <w:r>
        <w:rPr>
          <w:bCs/>
          <w:color w:val="000000"/>
          <w:sz w:val="28"/>
          <w:szCs w:val="28"/>
        </w:rPr>
        <w:t xml:space="preserve"> </w:t>
      </w:r>
      <w:r w:rsidR="00E54DAB">
        <w:rPr>
          <w:bCs/>
          <w:color w:val="000000"/>
          <w:sz w:val="28"/>
          <w:szCs w:val="28"/>
        </w:rPr>
        <w:t>581</w:t>
      </w:r>
      <w:r w:rsidR="009325E2">
        <w:rPr>
          <w:bCs/>
          <w:color w:val="000000"/>
          <w:sz w:val="28"/>
          <w:szCs w:val="28"/>
        </w:rPr>
        <w:t> </w:t>
      </w:r>
      <w:r w:rsidR="00E54DAB">
        <w:rPr>
          <w:bCs/>
          <w:color w:val="000000"/>
          <w:sz w:val="28"/>
          <w:szCs w:val="28"/>
        </w:rPr>
        <w:t>627 599,60</w:t>
      </w:r>
      <w:r w:rsidR="00EC6764">
        <w:rPr>
          <w:bCs/>
          <w:color w:val="000000"/>
          <w:sz w:val="28"/>
          <w:szCs w:val="28"/>
        </w:rPr>
        <w:t xml:space="preserve"> </w:t>
      </w:r>
      <w:r w:rsidRPr="00AC24B8">
        <w:rPr>
          <w:bCs/>
          <w:color w:val="000000"/>
          <w:sz w:val="28"/>
          <w:szCs w:val="28"/>
        </w:rPr>
        <w:t xml:space="preserve">рублей; </w:t>
      </w:r>
    </w:p>
    <w:p w:rsidR="008634F0" w:rsidRPr="00AC24B8" w:rsidRDefault="00EC6764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дефицит</w:t>
      </w:r>
      <w:r w:rsidR="008634F0">
        <w:rPr>
          <w:bCs/>
          <w:color w:val="000000"/>
          <w:sz w:val="28"/>
          <w:szCs w:val="28"/>
        </w:rPr>
        <w:t xml:space="preserve"> в сумме </w:t>
      </w:r>
      <w:r w:rsidR="00E54DAB">
        <w:rPr>
          <w:bCs/>
          <w:color w:val="000000"/>
          <w:sz w:val="28"/>
          <w:szCs w:val="28"/>
        </w:rPr>
        <w:t>14 133 597,60</w:t>
      </w:r>
      <w:r w:rsidR="00FA3826">
        <w:rPr>
          <w:bCs/>
          <w:color w:val="000000"/>
          <w:sz w:val="28"/>
          <w:szCs w:val="28"/>
        </w:rPr>
        <w:t xml:space="preserve"> </w:t>
      </w:r>
      <w:r w:rsidR="008634F0" w:rsidRPr="00AC24B8">
        <w:rPr>
          <w:bCs/>
          <w:color w:val="000000"/>
          <w:sz w:val="28"/>
          <w:szCs w:val="28"/>
        </w:rPr>
        <w:t xml:space="preserve">рублей. </w:t>
      </w:r>
    </w:p>
    <w:p w:rsidR="00EC6764" w:rsidRDefault="00EC6764" w:rsidP="00954ED4">
      <w:pPr>
        <w:ind w:left="-567" w:right="-143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финансового года</w:t>
      </w:r>
      <w:r w:rsidR="008634F0" w:rsidRPr="00AC24B8">
        <w:rPr>
          <w:bCs/>
          <w:color w:val="000000"/>
          <w:sz w:val="28"/>
          <w:szCs w:val="28"/>
        </w:rPr>
        <w:t xml:space="preserve"> бюджет муниципального </w:t>
      </w:r>
      <w:r w:rsidR="008634F0">
        <w:rPr>
          <w:bCs/>
          <w:color w:val="000000"/>
          <w:sz w:val="28"/>
          <w:szCs w:val="28"/>
        </w:rPr>
        <w:t xml:space="preserve"> района </w:t>
      </w:r>
      <w:r w:rsidR="008634F0" w:rsidRPr="00AC24B8">
        <w:rPr>
          <w:bCs/>
          <w:color w:val="000000"/>
          <w:sz w:val="28"/>
          <w:szCs w:val="28"/>
        </w:rPr>
        <w:t xml:space="preserve">корректировался </w:t>
      </w:r>
      <w:r w:rsidR="00695F50" w:rsidRPr="00695F50">
        <w:rPr>
          <w:bCs/>
          <w:color w:val="000000"/>
          <w:sz w:val="28"/>
          <w:szCs w:val="28"/>
        </w:rPr>
        <w:t>1</w:t>
      </w:r>
      <w:r w:rsidR="00D6138E">
        <w:rPr>
          <w:bCs/>
          <w:color w:val="000000"/>
          <w:sz w:val="28"/>
          <w:szCs w:val="28"/>
        </w:rPr>
        <w:t>3</w:t>
      </w:r>
      <w:r w:rsidR="008634F0">
        <w:rPr>
          <w:bCs/>
          <w:color w:val="000000"/>
          <w:sz w:val="28"/>
          <w:szCs w:val="28"/>
        </w:rPr>
        <w:t xml:space="preserve"> раз</w:t>
      </w:r>
      <w:r w:rsidR="008634F0" w:rsidRPr="00AC24B8">
        <w:rPr>
          <w:bCs/>
          <w:color w:val="000000"/>
          <w:sz w:val="28"/>
          <w:szCs w:val="28"/>
        </w:rPr>
        <w:t xml:space="preserve">. </w:t>
      </w:r>
    </w:p>
    <w:p w:rsidR="00EC6764" w:rsidRDefault="00615329" w:rsidP="00954ED4">
      <w:pPr>
        <w:ind w:left="-567" w:right="-143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Окончательные и</w:t>
      </w:r>
      <w:r w:rsidR="00EC6764">
        <w:rPr>
          <w:bCs/>
          <w:color w:val="000000"/>
          <w:sz w:val="28"/>
          <w:szCs w:val="28"/>
        </w:rPr>
        <w:t xml:space="preserve">зменения решения о бюджете Валдайского муниципального района </w:t>
      </w:r>
      <w:r w:rsidR="00D6138E">
        <w:rPr>
          <w:bCs/>
          <w:color w:val="000000"/>
          <w:sz w:val="28"/>
          <w:szCs w:val="28"/>
        </w:rPr>
        <w:t>з</w:t>
      </w:r>
      <w:r w:rsidR="00EC6764">
        <w:rPr>
          <w:bCs/>
          <w:color w:val="000000"/>
          <w:sz w:val="28"/>
          <w:szCs w:val="28"/>
        </w:rPr>
        <w:t xml:space="preserve">а </w:t>
      </w:r>
      <w:r w:rsidR="009325E2">
        <w:rPr>
          <w:bCs/>
          <w:color w:val="000000"/>
          <w:sz w:val="28"/>
          <w:szCs w:val="28"/>
        </w:rPr>
        <w:t>201</w:t>
      </w:r>
      <w:r w:rsidR="00D6138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</w:t>
      </w:r>
      <w:r w:rsidR="00EC6764">
        <w:rPr>
          <w:bCs/>
          <w:color w:val="000000"/>
          <w:sz w:val="28"/>
          <w:szCs w:val="28"/>
        </w:rPr>
        <w:t xml:space="preserve">год приведены в таблице ниже. </w:t>
      </w:r>
    </w:p>
    <w:p w:rsidR="00EC6764" w:rsidRDefault="00EC6764" w:rsidP="00954ED4">
      <w:pPr>
        <w:ind w:left="-567" w:right="-143" w:firstLine="567"/>
        <w:rPr>
          <w:bCs/>
          <w:color w:val="000000"/>
          <w:sz w:val="28"/>
          <w:szCs w:val="28"/>
        </w:rPr>
      </w:pPr>
    </w:p>
    <w:p w:rsidR="00EC6764" w:rsidRDefault="00EC6764" w:rsidP="00954ED4">
      <w:pPr>
        <w:ind w:left="-567" w:right="-143" w:firstLine="567"/>
        <w:rPr>
          <w:sz w:val="28"/>
          <w:szCs w:val="28"/>
        </w:rPr>
      </w:pPr>
      <w:r w:rsidRPr="00EC6764">
        <w:rPr>
          <w:sz w:val="28"/>
          <w:szCs w:val="28"/>
        </w:rPr>
        <w:t>Сравните</w:t>
      </w:r>
      <w:r w:rsidR="00615329">
        <w:rPr>
          <w:sz w:val="28"/>
          <w:szCs w:val="28"/>
        </w:rPr>
        <w:t xml:space="preserve">льная таблица редакций бюджета </w:t>
      </w:r>
      <w:r w:rsidRPr="00EC6764">
        <w:rPr>
          <w:sz w:val="28"/>
          <w:szCs w:val="28"/>
        </w:rPr>
        <w:t xml:space="preserve"> </w:t>
      </w:r>
      <w:r w:rsidR="00FA3826">
        <w:rPr>
          <w:sz w:val="28"/>
          <w:szCs w:val="28"/>
        </w:rPr>
        <w:t>201</w:t>
      </w:r>
      <w:r w:rsidR="00D6138E">
        <w:rPr>
          <w:sz w:val="28"/>
          <w:szCs w:val="28"/>
        </w:rPr>
        <w:t>8</w:t>
      </w:r>
      <w:r w:rsidR="00534F63">
        <w:rPr>
          <w:sz w:val="28"/>
          <w:szCs w:val="28"/>
        </w:rPr>
        <w:t xml:space="preserve"> </w:t>
      </w:r>
      <w:r w:rsidR="00615329">
        <w:rPr>
          <w:sz w:val="28"/>
          <w:szCs w:val="28"/>
        </w:rPr>
        <w:t>года</w:t>
      </w:r>
      <w:r w:rsidR="009325E2">
        <w:rPr>
          <w:sz w:val="28"/>
          <w:szCs w:val="28"/>
        </w:rPr>
        <w:t xml:space="preserve"> и его исполнение </w:t>
      </w:r>
      <w:r>
        <w:rPr>
          <w:sz w:val="28"/>
          <w:szCs w:val="28"/>
        </w:rPr>
        <w:t>(руб.)</w:t>
      </w:r>
    </w:p>
    <w:p w:rsidR="00EC6764" w:rsidRPr="00EC6764" w:rsidRDefault="00EC6764" w:rsidP="00EC6764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686"/>
        <w:gridCol w:w="2126"/>
        <w:gridCol w:w="2268"/>
        <w:gridCol w:w="2127"/>
      </w:tblGrid>
      <w:tr w:rsidR="00615329" w:rsidTr="009325E2">
        <w:tc>
          <w:tcPr>
            <w:tcW w:w="3686" w:type="dxa"/>
          </w:tcPr>
          <w:p w:rsidR="00615329" w:rsidRPr="00695F50" w:rsidRDefault="00615329" w:rsidP="00EF45FD">
            <w:pPr>
              <w:rPr>
                <w:b/>
              </w:rPr>
            </w:pPr>
            <w:r w:rsidRPr="00695F50">
              <w:rPr>
                <w:b/>
              </w:rPr>
              <w:t xml:space="preserve">Решение о бюджете, изменения, исполнение </w:t>
            </w:r>
          </w:p>
        </w:tc>
        <w:tc>
          <w:tcPr>
            <w:tcW w:w="2126" w:type="dxa"/>
          </w:tcPr>
          <w:p w:rsidR="00615329" w:rsidRPr="00695F50" w:rsidRDefault="009325E2" w:rsidP="00EF45FD">
            <w:pPr>
              <w:rPr>
                <w:b/>
              </w:rPr>
            </w:pPr>
            <w:r w:rsidRPr="00695F50">
              <w:rPr>
                <w:b/>
              </w:rPr>
              <w:t>Доходы 2017</w:t>
            </w:r>
            <w:r w:rsidR="00615329" w:rsidRPr="00695F50">
              <w:rPr>
                <w:b/>
              </w:rPr>
              <w:t xml:space="preserve"> г. </w:t>
            </w:r>
          </w:p>
        </w:tc>
        <w:tc>
          <w:tcPr>
            <w:tcW w:w="2268" w:type="dxa"/>
          </w:tcPr>
          <w:p w:rsidR="00615329" w:rsidRPr="00695F50" w:rsidRDefault="00615329" w:rsidP="00EF45FD">
            <w:pPr>
              <w:rPr>
                <w:b/>
              </w:rPr>
            </w:pPr>
            <w:r w:rsidRPr="00695F50">
              <w:rPr>
                <w:b/>
              </w:rPr>
              <w:t xml:space="preserve">Расходы </w:t>
            </w:r>
            <w:r w:rsidR="00FA3826" w:rsidRPr="00695F50">
              <w:rPr>
                <w:b/>
              </w:rPr>
              <w:t>20</w:t>
            </w:r>
            <w:r w:rsidR="009325E2" w:rsidRPr="00695F50">
              <w:rPr>
                <w:b/>
              </w:rPr>
              <w:t>17</w:t>
            </w:r>
            <w:r w:rsidR="00FA3826" w:rsidRPr="00695F50">
              <w:rPr>
                <w:b/>
              </w:rPr>
              <w:t xml:space="preserve"> </w:t>
            </w:r>
            <w:r w:rsidRPr="00695F50">
              <w:rPr>
                <w:b/>
              </w:rPr>
              <w:t>г.</w:t>
            </w:r>
          </w:p>
        </w:tc>
        <w:tc>
          <w:tcPr>
            <w:tcW w:w="2127" w:type="dxa"/>
          </w:tcPr>
          <w:p w:rsidR="00615329" w:rsidRPr="00695F50" w:rsidRDefault="00615329" w:rsidP="00FA3826">
            <w:pPr>
              <w:rPr>
                <w:b/>
              </w:rPr>
            </w:pPr>
            <w:r w:rsidRPr="00695F50">
              <w:rPr>
                <w:b/>
              </w:rPr>
              <w:t xml:space="preserve">Дефицит </w:t>
            </w:r>
            <w:r w:rsidR="00E935AE" w:rsidRPr="00695F50">
              <w:rPr>
                <w:b/>
              </w:rPr>
              <w:t>201</w:t>
            </w:r>
            <w:r w:rsidR="009325E2" w:rsidRPr="00695F50">
              <w:rPr>
                <w:b/>
              </w:rPr>
              <w:t>7</w:t>
            </w:r>
            <w:r w:rsidRPr="00695F50">
              <w:rPr>
                <w:b/>
              </w:rPr>
              <w:t xml:space="preserve"> </w:t>
            </w:r>
          </w:p>
        </w:tc>
      </w:tr>
      <w:tr w:rsidR="009325E2" w:rsidRPr="009A6526" w:rsidTr="009325E2">
        <w:tc>
          <w:tcPr>
            <w:tcW w:w="3686" w:type="dxa"/>
          </w:tcPr>
          <w:p w:rsidR="009325E2" w:rsidRPr="009325E2" w:rsidRDefault="009325E2" w:rsidP="00EF45FD">
            <w:r w:rsidRPr="009325E2">
              <w:t xml:space="preserve">Первоначальная редакция </w:t>
            </w:r>
          </w:p>
        </w:tc>
        <w:tc>
          <w:tcPr>
            <w:tcW w:w="2126" w:type="dxa"/>
          </w:tcPr>
          <w:p w:rsidR="009325E2" w:rsidRPr="009325E2" w:rsidRDefault="00D6138E" w:rsidP="00D6138E">
            <w:r>
              <w:rPr>
                <w:bCs/>
                <w:color w:val="000000"/>
              </w:rPr>
              <w:t>567</w:t>
            </w:r>
            <w:r w:rsidR="009325E2" w:rsidRPr="009325E2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494 002,0</w:t>
            </w:r>
            <w:r w:rsidR="009325E2" w:rsidRPr="009325E2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9325E2" w:rsidRPr="009325E2" w:rsidRDefault="00D6138E">
            <w:r>
              <w:rPr>
                <w:bCs/>
                <w:color w:val="000000"/>
              </w:rPr>
              <w:t>581 627 599,60</w:t>
            </w:r>
          </w:p>
        </w:tc>
        <w:tc>
          <w:tcPr>
            <w:tcW w:w="2127" w:type="dxa"/>
          </w:tcPr>
          <w:p w:rsidR="009325E2" w:rsidRPr="009325E2" w:rsidRDefault="00D6138E" w:rsidP="00D6138E">
            <w:r>
              <w:t>14 133 597,60</w:t>
            </w:r>
          </w:p>
        </w:tc>
      </w:tr>
      <w:tr w:rsidR="00615329" w:rsidRPr="009325E2" w:rsidTr="009325E2">
        <w:tc>
          <w:tcPr>
            <w:tcW w:w="3686" w:type="dxa"/>
          </w:tcPr>
          <w:p w:rsidR="00615329" w:rsidRPr="009325E2" w:rsidRDefault="00615329" w:rsidP="00EF45FD">
            <w:r w:rsidRPr="009325E2">
              <w:t>Окончательная редакция</w:t>
            </w:r>
          </w:p>
        </w:tc>
        <w:tc>
          <w:tcPr>
            <w:tcW w:w="2126" w:type="dxa"/>
          </w:tcPr>
          <w:p w:rsidR="00615329" w:rsidRPr="009325E2" w:rsidRDefault="00D6138E" w:rsidP="007239F5">
            <w:pPr>
              <w:rPr>
                <w:rFonts w:eastAsia="Calibri"/>
              </w:rPr>
            </w:pPr>
            <w:r>
              <w:t>8</w:t>
            </w:r>
            <w:r w:rsidR="007239F5">
              <w:t>08</w:t>
            </w:r>
            <w:r w:rsidR="009325E2" w:rsidRPr="009325E2">
              <w:t> </w:t>
            </w:r>
            <w:r>
              <w:t>696</w:t>
            </w:r>
            <w:r w:rsidR="009325E2" w:rsidRPr="009325E2">
              <w:t> </w:t>
            </w:r>
            <w:r>
              <w:t>031</w:t>
            </w:r>
            <w:r w:rsidR="009325E2" w:rsidRPr="009325E2">
              <w:t>,</w:t>
            </w:r>
            <w:r>
              <w:t>88</w:t>
            </w:r>
          </w:p>
        </w:tc>
        <w:tc>
          <w:tcPr>
            <w:tcW w:w="2268" w:type="dxa"/>
          </w:tcPr>
          <w:p w:rsidR="00615329" w:rsidRPr="009325E2" w:rsidRDefault="00D6138E" w:rsidP="00D6138E">
            <w:pPr>
              <w:rPr>
                <w:rFonts w:eastAsia="Calibri"/>
              </w:rPr>
            </w:pPr>
            <w:r>
              <w:t>835 339 575,91</w:t>
            </w:r>
          </w:p>
        </w:tc>
        <w:tc>
          <w:tcPr>
            <w:tcW w:w="2127" w:type="dxa"/>
          </w:tcPr>
          <w:p w:rsidR="00615329" w:rsidRPr="009325E2" w:rsidRDefault="00D6138E" w:rsidP="009325E2">
            <w:pPr>
              <w:rPr>
                <w:rFonts w:eastAsia="Calibri"/>
              </w:rPr>
            </w:pPr>
            <w:r>
              <w:rPr>
                <w:rFonts w:eastAsia="Calibri"/>
              </w:rPr>
              <w:t>26 643 544,03</w:t>
            </w:r>
          </w:p>
        </w:tc>
      </w:tr>
      <w:tr w:rsidR="00615329" w:rsidRPr="009325E2" w:rsidTr="009325E2">
        <w:tc>
          <w:tcPr>
            <w:tcW w:w="3686" w:type="dxa"/>
          </w:tcPr>
          <w:p w:rsidR="00615329" w:rsidRPr="009325E2" w:rsidRDefault="00615329" w:rsidP="00EF45FD">
            <w:r w:rsidRPr="009325E2">
              <w:t xml:space="preserve">Исполнение </w:t>
            </w:r>
          </w:p>
        </w:tc>
        <w:tc>
          <w:tcPr>
            <w:tcW w:w="2126" w:type="dxa"/>
          </w:tcPr>
          <w:p w:rsidR="00615329" w:rsidRPr="009325E2" w:rsidRDefault="00D6138E" w:rsidP="00D6138E">
            <w:r>
              <w:t>819 502 864,76</w:t>
            </w:r>
          </w:p>
        </w:tc>
        <w:tc>
          <w:tcPr>
            <w:tcW w:w="2268" w:type="dxa"/>
          </w:tcPr>
          <w:p w:rsidR="00615329" w:rsidRPr="009325E2" w:rsidRDefault="00D6138E" w:rsidP="00D6138E">
            <w:r>
              <w:t>824 299 442,69</w:t>
            </w:r>
          </w:p>
        </w:tc>
        <w:tc>
          <w:tcPr>
            <w:tcW w:w="2127" w:type="dxa"/>
          </w:tcPr>
          <w:p w:rsidR="00615329" w:rsidRPr="009325E2" w:rsidRDefault="00A4311E" w:rsidP="00C97DE6">
            <w:r>
              <w:t>4 796 577,93</w:t>
            </w:r>
          </w:p>
        </w:tc>
      </w:tr>
    </w:tbl>
    <w:p w:rsidR="00EC6764" w:rsidRPr="009A6526" w:rsidRDefault="00EC6764" w:rsidP="00EC6764">
      <w:pPr>
        <w:rPr>
          <w:sz w:val="22"/>
          <w:szCs w:val="22"/>
        </w:rPr>
      </w:pPr>
    </w:p>
    <w:p w:rsidR="008634F0" w:rsidRDefault="00E952B3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CB5">
        <w:rPr>
          <w:sz w:val="28"/>
          <w:szCs w:val="28"/>
        </w:rPr>
        <w:t>Таким образом, окончательно основные характеристики бюджета изменились:</w:t>
      </w:r>
    </w:p>
    <w:p w:rsidR="00CF3CB5" w:rsidRDefault="00CF3CB5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увеличение на </w:t>
      </w:r>
      <w:r w:rsidR="007239F5">
        <w:rPr>
          <w:sz w:val="28"/>
          <w:szCs w:val="28"/>
        </w:rPr>
        <w:t>42</w:t>
      </w:r>
      <w:r w:rsidR="00E935AE">
        <w:rPr>
          <w:sz w:val="28"/>
          <w:szCs w:val="28"/>
        </w:rPr>
        <w:t>,</w:t>
      </w:r>
      <w:r w:rsidR="007239F5">
        <w:rPr>
          <w:sz w:val="28"/>
          <w:szCs w:val="28"/>
        </w:rPr>
        <w:t>50</w:t>
      </w:r>
      <w:r w:rsidR="009325E2">
        <w:rPr>
          <w:sz w:val="28"/>
          <w:szCs w:val="28"/>
        </w:rPr>
        <w:t xml:space="preserve"> %; исполнение составило </w:t>
      </w:r>
      <w:r w:rsidR="007239F5">
        <w:rPr>
          <w:sz w:val="28"/>
          <w:szCs w:val="28"/>
        </w:rPr>
        <w:t>101,</w:t>
      </w:r>
      <w:r w:rsidR="0040272D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9325E2">
        <w:rPr>
          <w:sz w:val="28"/>
          <w:szCs w:val="28"/>
        </w:rPr>
        <w:t xml:space="preserve">, </w:t>
      </w:r>
      <w:r w:rsidR="007239F5">
        <w:rPr>
          <w:sz w:val="28"/>
          <w:szCs w:val="28"/>
        </w:rPr>
        <w:t>исполнение превысило плановые показатели на 10 806 832,88 руб.</w:t>
      </w:r>
      <w:r>
        <w:rPr>
          <w:sz w:val="28"/>
          <w:szCs w:val="28"/>
        </w:rPr>
        <w:t>;</w:t>
      </w:r>
    </w:p>
    <w:p w:rsidR="00CF3CB5" w:rsidRDefault="00CF3CB5" w:rsidP="00954ED4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</w:t>
      </w:r>
      <w:r w:rsidR="00637B1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в сравнении с первоначальной редакцией </w:t>
      </w:r>
      <w:r w:rsidR="007239F5">
        <w:rPr>
          <w:sz w:val="28"/>
          <w:szCs w:val="28"/>
        </w:rPr>
        <w:t>43,62</w:t>
      </w:r>
      <w:r>
        <w:rPr>
          <w:sz w:val="28"/>
          <w:szCs w:val="28"/>
        </w:rPr>
        <w:t>%</w:t>
      </w:r>
      <w:r w:rsidR="000367CB">
        <w:rPr>
          <w:sz w:val="28"/>
          <w:szCs w:val="28"/>
        </w:rPr>
        <w:t xml:space="preserve">; исполнение составило </w:t>
      </w:r>
      <w:r w:rsidR="009325E2">
        <w:rPr>
          <w:sz w:val="28"/>
          <w:szCs w:val="28"/>
        </w:rPr>
        <w:t>9</w:t>
      </w:r>
      <w:r w:rsidR="007239F5">
        <w:rPr>
          <w:sz w:val="28"/>
          <w:szCs w:val="28"/>
        </w:rPr>
        <w:t>8</w:t>
      </w:r>
      <w:r w:rsidR="009325E2">
        <w:rPr>
          <w:sz w:val="28"/>
          <w:szCs w:val="28"/>
        </w:rPr>
        <w:t>,</w:t>
      </w:r>
      <w:r w:rsidR="007239F5">
        <w:rPr>
          <w:sz w:val="28"/>
          <w:szCs w:val="28"/>
        </w:rPr>
        <w:t>68</w:t>
      </w:r>
      <w:r>
        <w:rPr>
          <w:sz w:val="28"/>
          <w:szCs w:val="28"/>
        </w:rPr>
        <w:t>%</w:t>
      </w:r>
      <w:r w:rsidR="007239F5">
        <w:rPr>
          <w:sz w:val="28"/>
          <w:szCs w:val="28"/>
        </w:rPr>
        <w:t>, не исполнено 11</w:t>
      </w:r>
      <w:r w:rsidR="0051071C">
        <w:rPr>
          <w:sz w:val="28"/>
          <w:szCs w:val="28"/>
        </w:rPr>
        <w:t> </w:t>
      </w:r>
      <w:r w:rsidR="007239F5">
        <w:rPr>
          <w:sz w:val="28"/>
          <w:szCs w:val="28"/>
        </w:rPr>
        <w:t>040</w:t>
      </w:r>
      <w:r w:rsidR="0051071C">
        <w:rPr>
          <w:sz w:val="28"/>
          <w:szCs w:val="28"/>
        </w:rPr>
        <w:t> </w:t>
      </w:r>
      <w:r w:rsidR="007239F5">
        <w:rPr>
          <w:sz w:val="28"/>
          <w:szCs w:val="28"/>
        </w:rPr>
        <w:t>133</w:t>
      </w:r>
      <w:r w:rsidR="0051071C">
        <w:rPr>
          <w:sz w:val="28"/>
          <w:szCs w:val="28"/>
        </w:rPr>
        <w:t>,</w:t>
      </w:r>
      <w:r w:rsidR="007239F5">
        <w:rPr>
          <w:sz w:val="28"/>
          <w:szCs w:val="28"/>
        </w:rPr>
        <w:t>22</w:t>
      </w:r>
      <w:r w:rsidR="00003907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CF3CB5" w:rsidRPr="00637B11" w:rsidRDefault="00637B11" w:rsidP="00954ED4">
      <w:pPr>
        <w:ind w:left="-567" w:right="-143" w:firstLine="567"/>
        <w:jc w:val="both"/>
        <w:rPr>
          <w:sz w:val="28"/>
          <w:szCs w:val="28"/>
        </w:rPr>
      </w:pPr>
      <w:r w:rsidRPr="00637B11">
        <w:rPr>
          <w:sz w:val="28"/>
          <w:szCs w:val="28"/>
        </w:rPr>
        <w:t xml:space="preserve">- </w:t>
      </w:r>
      <w:r w:rsidR="007239F5">
        <w:rPr>
          <w:sz w:val="28"/>
          <w:szCs w:val="28"/>
        </w:rPr>
        <w:t>д</w:t>
      </w:r>
      <w:r w:rsidR="0051071C">
        <w:rPr>
          <w:sz w:val="28"/>
          <w:szCs w:val="28"/>
        </w:rPr>
        <w:t xml:space="preserve">ействующей редакцией предусмотрен </w:t>
      </w:r>
      <w:r w:rsidRPr="00637B11">
        <w:rPr>
          <w:sz w:val="28"/>
          <w:szCs w:val="28"/>
        </w:rPr>
        <w:t xml:space="preserve">дефицит </w:t>
      </w:r>
      <w:r w:rsidR="0051071C">
        <w:rPr>
          <w:sz w:val="28"/>
          <w:szCs w:val="28"/>
        </w:rPr>
        <w:t xml:space="preserve">в размере </w:t>
      </w:r>
      <w:r w:rsidR="007239F5">
        <w:rPr>
          <w:sz w:val="28"/>
          <w:szCs w:val="28"/>
        </w:rPr>
        <w:t>26</w:t>
      </w:r>
      <w:r w:rsidR="0051071C">
        <w:rPr>
          <w:sz w:val="28"/>
          <w:szCs w:val="28"/>
        </w:rPr>
        <w:t> </w:t>
      </w:r>
      <w:r w:rsidR="007239F5">
        <w:rPr>
          <w:sz w:val="28"/>
          <w:szCs w:val="28"/>
        </w:rPr>
        <w:t>643 544,03</w:t>
      </w:r>
      <w:r w:rsidR="0051071C">
        <w:rPr>
          <w:sz w:val="28"/>
          <w:szCs w:val="28"/>
        </w:rPr>
        <w:t xml:space="preserve"> руб</w:t>
      </w:r>
      <w:r w:rsidR="000367CB">
        <w:rPr>
          <w:sz w:val="28"/>
          <w:szCs w:val="28"/>
        </w:rPr>
        <w:t>.</w:t>
      </w:r>
      <w:r w:rsidRPr="00637B11">
        <w:rPr>
          <w:sz w:val="28"/>
          <w:szCs w:val="28"/>
        </w:rPr>
        <w:t xml:space="preserve"> </w:t>
      </w:r>
      <w:r w:rsidR="0030398B">
        <w:rPr>
          <w:sz w:val="28"/>
          <w:szCs w:val="28"/>
        </w:rPr>
        <w:t xml:space="preserve">По результатам исполнения </w:t>
      </w:r>
      <w:r w:rsidR="0051071C">
        <w:rPr>
          <w:sz w:val="28"/>
          <w:szCs w:val="28"/>
        </w:rPr>
        <w:t xml:space="preserve">сложился </w:t>
      </w:r>
      <w:r w:rsidR="007239F5">
        <w:rPr>
          <w:sz w:val="28"/>
          <w:szCs w:val="28"/>
        </w:rPr>
        <w:t>дефицит  в объеме 4</w:t>
      </w:r>
      <w:r w:rsidR="0051071C">
        <w:rPr>
          <w:sz w:val="28"/>
          <w:szCs w:val="28"/>
        </w:rPr>
        <w:t> </w:t>
      </w:r>
      <w:r w:rsidR="007239F5">
        <w:rPr>
          <w:sz w:val="28"/>
          <w:szCs w:val="28"/>
        </w:rPr>
        <w:t>796</w:t>
      </w:r>
      <w:r w:rsidR="0051071C">
        <w:rPr>
          <w:sz w:val="28"/>
          <w:szCs w:val="28"/>
        </w:rPr>
        <w:t> </w:t>
      </w:r>
      <w:r w:rsidR="007239F5">
        <w:rPr>
          <w:sz w:val="28"/>
          <w:szCs w:val="28"/>
        </w:rPr>
        <w:t>577</w:t>
      </w:r>
      <w:r w:rsidR="0051071C">
        <w:rPr>
          <w:sz w:val="28"/>
          <w:szCs w:val="28"/>
        </w:rPr>
        <w:t>,</w:t>
      </w:r>
      <w:r w:rsidR="007239F5">
        <w:rPr>
          <w:sz w:val="28"/>
          <w:szCs w:val="28"/>
        </w:rPr>
        <w:t>93</w:t>
      </w:r>
      <w:r w:rsidR="0051071C">
        <w:rPr>
          <w:sz w:val="28"/>
          <w:szCs w:val="28"/>
        </w:rPr>
        <w:t xml:space="preserve"> руб. Разница между планом и фактом 21 038 999, 03 руб. сложилась в результате не исполнения в полном объеме бюджетных назначений по расходам. </w:t>
      </w:r>
    </w:p>
    <w:p w:rsidR="008634F0" w:rsidRDefault="008634F0" w:rsidP="00954ED4">
      <w:pPr>
        <w:pStyle w:val="a4"/>
        <w:shd w:val="clear" w:color="auto" w:fill="FFFFFF"/>
        <w:ind w:left="-567" w:right="-143"/>
        <w:rPr>
          <w:rStyle w:val="a3"/>
          <w:bCs/>
          <w:color w:val="333333"/>
          <w:sz w:val="28"/>
          <w:szCs w:val="28"/>
        </w:rPr>
      </w:pPr>
      <w:r w:rsidRPr="00E649EC">
        <w:rPr>
          <w:rStyle w:val="a3"/>
          <w:bCs/>
          <w:color w:val="333333"/>
          <w:sz w:val="28"/>
          <w:szCs w:val="28"/>
        </w:rPr>
        <w:lastRenderedPageBreak/>
        <w:t>Формирование и исполнение доходной части бюджета Валдайско</w:t>
      </w:r>
      <w:r w:rsidR="00EA2ADD">
        <w:rPr>
          <w:rStyle w:val="a3"/>
          <w:bCs/>
          <w:color w:val="333333"/>
          <w:sz w:val="28"/>
          <w:szCs w:val="28"/>
        </w:rPr>
        <w:t xml:space="preserve">го муниципального района за </w:t>
      </w:r>
      <w:r w:rsidR="0051071C">
        <w:rPr>
          <w:rStyle w:val="a3"/>
          <w:bCs/>
          <w:color w:val="333333"/>
          <w:sz w:val="28"/>
          <w:szCs w:val="28"/>
        </w:rPr>
        <w:t>201</w:t>
      </w:r>
      <w:r w:rsidR="00681F16">
        <w:rPr>
          <w:rStyle w:val="a3"/>
          <w:bCs/>
          <w:color w:val="333333"/>
          <w:sz w:val="28"/>
          <w:szCs w:val="28"/>
        </w:rPr>
        <w:t>8</w:t>
      </w:r>
      <w:r w:rsidR="00637B11">
        <w:rPr>
          <w:rStyle w:val="a3"/>
          <w:bCs/>
          <w:color w:val="333333"/>
          <w:sz w:val="28"/>
          <w:szCs w:val="28"/>
        </w:rPr>
        <w:t xml:space="preserve"> </w:t>
      </w:r>
      <w:r w:rsidRPr="00E649EC">
        <w:rPr>
          <w:rStyle w:val="a3"/>
          <w:bCs/>
          <w:color w:val="333333"/>
          <w:sz w:val="28"/>
          <w:szCs w:val="28"/>
        </w:rPr>
        <w:t>год</w:t>
      </w:r>
      <w:r w:rsidR="000367CB">
        <w:rPr>
          <w:rStyle w:val="a3"/>
          <w:bCs/>
          <w:color w:val="333333"/>
          <w:sz w:val="28"/>
          <w:szCs w:val="28"/>
        </w:rPr>
        <w:t>.</w:t>
      </w:r>
    </w:p>
    <w:p w:rsidR="000367CB" w:rsidRPr="00695F50" w:rsidRDefault="00E952B3" w:rsidP="00695F50">
      <w:pPr>
        <w:ind w:left="-567"/>
        <w:jc w:val="both"/>
      </w:pPr>
      <w:r>
        <w:rPr>
          <w:rStyle w:val="a3"/>
          <w:bCs/>
          <w:color w:val="333333"/>
          <w:sz w:val="28"/>
          <w:szCs w:val="28"/>
        </w:rPr>
        <w:t xml:space="preserve">         </w:t>
      </w:r>
      <w:r w:rsidR="000367CB" w:rsidRPr="000367CB">
        <w:rPr>
          <w:rStyle w:val="a3"/>
          <w:b w:val="0"/>
          <w:bCs/>
          <w:color w:val="333333"/>
          <w:sz w:val="28"/>
          <w:szCs w:val="28"/>
        </w:rPr>
        <w:t xml:space="preserve">В соответствии с представленным проектом Решения Думы </w:t>
      </w:r>
      <w:r w:rsidR="000367CB" w:rsidRPr="00695F50">
        <w:rPr>
          <w:rStyle w:val="a3"/>
          <w:b w:val="0"/>
          <w:bCs/>
          <w:color w:val="333333"/>
          <w:sz w:val="28"/>
          <w:szCs w:val="28"/>
        </w:rPr>
        <w:t>Валдайского муниципального района «Об исполнении бюдже</w:t>
      </w:r>
      <w:r w:rsidR="00C97DE6" w:rsidRPr="00695F50">
        <w:rPr>
          <w:rStyle w:val="a3"/>
          <w:b w:val="0"/>
          <w:bCs/>
          <w:color w:val="333333"/>
          <w:sz w:val="28"/>
          <w:szCs w:val="28"/>
        </w:rPr>
        <w:t>та муниципального района за 201</w:t>
      </w:r>
      <w:r w:rsidR="00681F16">
        <w:rPr>
          <w:rStyle w:val="a3"/>
          <w:b w:val="0"/>
          <w:bCs/>
          <w:color w:val="333333"/>
          <w:sz w:val="28"/>
          <w:szCs w:val="28"/>
        </w:rPr>
        <w:t>8</w:t>
      </w:r>
      <w:r w:rsidR="000367CB" w:rsidRPr="00695F50">
        <w:rPr>
          <w:rStyle w:val="a3"/>
          <w:b w:val="0"/>
          <w:bCs/>
          <w:color w:val="333333"/>
          <w:sz w:val="28"/>
          <w:szCs w:val="28"/>
        </w:rPr>
        <w:t xml:space="preserve"> год»</w:t>
      </w:r>
      <w:r w:rsidR="00152867" w:rsidRPr="00695F50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D81836" w:rsidRPr="00695F50">
        <w:rPr>
          <w:rStyle w:val="a3"/>
          <w:b w:val="0"/>
          <w:bCs/>
          <w:color w:val="333333"/>
          <w:sz w:val="28"/>
          <w:szCs w:val="28"/>
        </w:rPr>
        <w:t xml:space="preserve"> объем исполнения по доходам бюджета составил </w:t>
      </w:r>
      <w:r w:rsidR="00220A0E">
        <w:rPr>
          <w:rStyle w:val="a3"/>
          <w:b w:val="0"/>
          <w:bCs/>
          <w:color w:val="333333"/>
          <w:sz w:val="28"/>
          <w:szCs w:val="28"/>
        </w:rPr>
        <w:t>819 502 864,76</w:t>
      </w:r>
      <w:r w:rsidR="00695F50" w:rsidRPr="00695F50">
        <w:rPr>
          <w:sz w:val="28"/>
          <w:szCs w:val="28"/>
        </w:rPr>
        <w:t xml:space="preserve"> </w:t>
      </w:r>
      <w:r w:rsidR="00D81836" w:rsidRPr="00695F50">
        <w:rPr>
          <w:rStyle w:val="a3"/>
          <w:b w:val="0"/>
          <w:bCs/>
          <w:color w:val="333333"/>
          <w:sz w:val="28"/>
          <w:szCs w:val="28"/>
        </w:rPr>
        <w:t>руб</w:t>
      </w:r>
      <w:r w:rsidR="00D81836">
        <w:rPr>
          <w:rStyle w:val="a3"/>
          <w:b w:val="0"/>
          <w:bCs/>
          <w:color w:val="333333"/>
          <w:sz w:val="28"/>
          <w:szCs w:val="28"/>
        </w:rPr>
        <w:t>.</w:t>
      </w:r>
    </w:p>
    <w:p w:rsidR="001A27F7" w:rsidRDefault="001A27F7" w:rsidP="00954ED4">
      <w:pPr>
        <w:pStyle w:val="a4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1A27F7">
        <w:rPr>
          <w:b/>
          <w:color w:val="000000"/>
          <w:sz w:val="28"/>
          <w:szCs w:val="28"/>
        </w:rPr>
        <w:t xml:space="preserve">Приложение №1 </w:t>
      </w:r>
      <w:r>
        <w:rPr>
          <w:color w:val="000000"/>
          <w:sz w:val="28"/>
          <w:szCs w:val="28"/>
        </w:rPr>
        <w:t>содержит данные об исполнении бюджета по доходам по кодам классификации доходов и администраторов доходов бюджета.</w:t>
      </w:r>
      <w:r w:rsidR="008634F0" w:rsidRPr="000E0567">
        <w:rPr>
          <w:color w:val="000000"/>
          <w:sz w:val="28"/>
          <w:szCs w:val="28"/>
        </w:rPr>
        <w:t>  </w:t>
      </w:r>
    </w:p>
    <w:p w:rsidR="004E3D12" w:rsidRDefault="001A27F7" w:rsidP="00954ED4">
      <w:pPr>
        <w:pStyle w:val="a4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ниже представлены показатели по </w:t>
      </w:r>
      <w:r w:rsidR="00403D2A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ам</w:t>
      </w:r>
      <w:r w:rsidR="004E6F35">
        <w:rPr>
          <w:color w:val="000000"/>
          <w:sz w:val="28"/>
          <w:szCs w:val="28"/>
        </w:rPr>
        <w:t xml:space="preserve"> бюджета Валдайского муниципального района за </w:t>
      </w:r>
      <w:r w:rsidR="0066625E">
        <w:rPr>
          <w:color w:val="000000"/>
          <w:sz w:val="28"/>
          <w:szCs w:val="28"/>
        </w:rPr>
        <w:t>2018</w:t>
      </w:r>
      <w:r w:rsidR="0030398B">
        <w:rPr>
          <w:color w:val="000000"/>
          <w:sz w:val="28"/>
          <w:szCs w:val="28"/>
        </w:rPr>
        <w:t xml:space="preserve"> </w:t>
      </w:r>
      <w:r w:rsidR="006C5330">
        <w:rPr>
          <w:color w:val="000000"/>
          <w:sz w:val="28"/>
          <w:szCs w:val="28"/>
        </w:rPr>
        <w:t>год по видам в разрезе администраторов бюджета</w:t>
      </w:r>
      <w:r w:rsidR="00EC6764">
        <w:rPr>
          <w:color w:val="000000"/>
          <w:sz w:val="28"/>
          <w:szCs w:val="28"/>
        </w:rPr>
        <w:t xml:space="preserve"> (руб.)</w:t>
      </w:r>
      <w:r w:rsidR="0073510B">
        <w:rPr>
          <w:color w:val="000000"/>
          <w:sz w:val="28"/>
          <w:szCs w:val="28"/>
        </w:rPr>
        <w:t>.</w:t>
      </w:r>
    </w:p>
    <w:tbl>
      <w:tblPr>
        <w:tblW w:w="10673" w:type="dxa"/>
        <w:tblInd w:w="-743" w:type="dxa"/>
        <w:tblLayout w:type="fixed"/>
        <w:tblLook w:val="04A0"/>
      </w:tblPr>
      <w:tblGrid>
        <w:gridCol w:w="3686"/>
        <w:gridCol w:w="603"/>
        <w:gridCol w:w="2232"/>
        <w:gridCol w:w="1701"/>
        <w:gridCol w:w="1600"/>
        <w:gridCol w:w="851"/>
      </w:tblGrid>
      <w:tr w:rsidR="00622B34" w:rsidRPr="00622B34" w:rsidTr="00622B34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Доходы, утвержденные законом о бюджете, нормативными правовыми актами о бюджете (руб.)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Кассовое исполнение (руб.)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% исполне-ния</w:t>
            </w:r>
          </w:p>
        </w:tc>
      </w:tr>
      <w:tr w:rsidR="00622B34" w:rsidRPr="00622B34" w:rsidTr="00622B34">
        <w:trPr>
          <w:trHeight w:val="18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доходов бюджета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ДОХОДЫ, ВСЕГО                    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808 696 031,88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819 502 864,76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Федеральной службы по   надзору в сфере природопользования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1 272 400,00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1 818 687,52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142,9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по Новгородской области          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Плата за выбросы загрязняющих     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663 300,00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1 139 786,82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171,8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веществ в атмосферный воздух     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стационарными объектами          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Плата за сбросы загрязняющих      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11201030010000120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12 200,00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63 985,50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524,5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веществ в водные объекты         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Плата за размещение отходов       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11201040010000120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512 300,00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510 013,20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производства и потребления       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11625020010000140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84 977,13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116,4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Суммы по искам о возмещении вреда,причиненного окружающей среде,подлежащие  зачислению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11635030050000140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19 924,87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171,8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Управление федерального казначейства по Новгородской 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5 765 000,00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6 545 158,48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113,5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2 177 100,00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2 916 295,68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134,0</w:t>
            </w:r>
          </w:p>
        </w:tc>
      </w:tr>
      <w:tr w:rsidR="00622B34" w:rsidRPr="00622B34" w:rsidTr="00622B3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22 700,00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28 085,82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123,7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3 565 200,00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4 254 192,60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119,3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-653 415,62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Федеральная служба по надзору в сфере транспорта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Федеральной службы по надзору в сфере защиты прав       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1 105 000,00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1 596 165,18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144,4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потребителей и благополучия        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человека по Новгородской области   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Денежные взыскания (штрафы) за    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11608010010000140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административные правонарушения в области государственного регулирования производства и оборота этилового спирта, алкогольной спиртосодержащей и </w:t>
            </w:r>
            <w:r w:rsidRPr="00622B34">
              <w:rPr>
                <w:color w:val="000000"/>
                <w:sz w:val="22"/>
                <w:szCs w:val="22"/>
              </w:rPr>
              <w:lastRenderedPageBreak/>
              <w:t>табачной продукции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Денежные взыскания (штрафы) за административные правонарушения в области государпственного  регулирования производства и оборота табачной продукции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11608020010000140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Денежные взыскания (штрафы) за    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11625050010000140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306,7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нарушение законодательства 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в области охраны окружающей среды                          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Денежные взыскания (штрафы) за     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11628000010000140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780 000,00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966 706,96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123,9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 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55 358,22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276,8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193 100,00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107,3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Федеральная служба государственной статистики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ФКУ «Центр ГИМС МЧС России по Новгородской области»                          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31,6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jc w:val="both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Федеральной налоговой  службы России по Новгородской области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174 858 700,00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188 025 333,54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140 451 400,00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151 930 648,32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622B34" w:rsidRPr="00622B34" w:rsidTr="00622B34">
        <w:trPr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488 700,00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699 231,22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143,1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259 000,00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1 035 552,13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399,8</w:t>
            </w:r>
          </w:p>
        </w:tc>
      </w:tr>
      <w:tr w:rsidR="00622B34" w:rsidRPr="00622B34" w:rsidTr="00622B34">
        <w:trPr>
          <w:trHeight w:val="1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10102040010000110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432 600,00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433 389,96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622B34" w:rsidRPr="00622B34" w:rsidTr="00622B34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6 250 000,00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8 925 497,97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142,8</w:t>
            </w:r>
          </w:p>
        </w:tc>
      </w:tr>
      <w:tr w:rsidR="00622B34" w:rsidRPr="00622B34" w:rsidTr="00622B34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6 250 000,00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6 898 336,32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110,4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10502010020000110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16 196 200,00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13 453 210,78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83,1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10502020020000110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217,17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33 095,70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147,1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62 651,00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10803000010000110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4 224 500,00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4 436 932,25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622B34" w:rsidRPr="00622B34" w:rsidTr="00622B34">
        <w:trPr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118, пунктом 2 статьи 119, статьей 1191, пунктами 1 и 2 статьи 120, статьями 125, 126, 128, 129, 1291,  статьями 1294, 132, 133, 134, 135, 1351 и 1352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11603010010000140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65 970,72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11603030010000140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11606000010000140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УМВД России по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1 282 250,00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1 130 110,27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88,1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оборота этилового спирта,алкогольной,спиртосодержащей продукции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11608010010000140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30 250,00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30 250,00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Денежные взыскания (штрафы) и иные суммы ,взыскиваемые с лиц, виновных в совершении преступлений, и в возмещение ущерба имуществу,зачисляемые в бюджеты муниципальных районов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11621050050000140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654 796,24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11628000010000140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11630030010000140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583 000,00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401 564,03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65 475,16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11625060010000140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65 475,16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622B34" w:rsidRPr="00622B34" w:rsidTr="00622B34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Федеральная служба судебных приставов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8 066,83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8 066,83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11643000010000140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8 066,83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8 066,83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Министерство природных ресурсов лесного хозяйства и экологии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129 043,90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146 147,87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113,3</w:t>
            </w:r>
          </w:p>
        </w:tc>
      </w:tr>
      <w:tr w:rsidR="00622B34" w:rsidRPr="00622B34" w:rsidTr="00622B34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11625050010000140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134 000,00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108,9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Суммы по искам о возмещении вреда,причиненного окружающей среде,подлежащие  зачислению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11635030050000140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6 043,90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12 147,87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Комитет охотничьего и рыбного хозяйства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190,0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Управление гостехнадзора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887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41,7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lastRenderedPageBreak/>
              <w:t>Комитет финансов Администрации Валдайского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604 357 561,60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598 009 170,85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11302995050000130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667 800,00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174 754,52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26,2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20215001050000151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3 789 400,00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3 789 400,00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20215002050000151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159 500,00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159 500,00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3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 государственной программы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20220077057237151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20225097050000151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788 600,00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788 600,00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20225467050000151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940 400,00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940 400,00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20225497050000151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699 271,35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699 271,35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20225519050000151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20229999057151151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4 446 000,00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4 446 000,00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20229999057208151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31 300,00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20229999057212151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1 832 300,00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1 832 300,00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муниципальных районов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20229999057230151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43 691 200,00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43 691 200,00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30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Субсидии бюджетам 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 государственной программы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20229999057237151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245 988,25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245 988,25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20230013050000151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732 600,00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723 683,05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98,8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 xml:space="preserve">Субвенции бюджетам муниципальных районов на ежемесячное денежное </w:t>
            </w:r>
            <w:r w:rsidRPr="00622B34">
              <w:rPr>
                <w:sz w:val="22"/>
                <w:szCs w:val="22"/>
              </w:rPr>
              <w:lastRenderedPageBreak/>
              <w:t>вознаграждение за классное руководство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20230021050000151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1 733 400,00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1 733 400,00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6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20230024057004151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144 358 800,00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144 358 800,00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20230024057006151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11 919 800,00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11 919 800,00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 xml:space="preserve">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</w:t>
            </w:r>
            <w:r w:rsidRPr="00622B34">
              <w:rPr>
                <w:sz w:val="22"/>
                <w:szCs w:val="22"/>
              </w:rPr>
              <w:lastRenderedPageBreak/>
              <w:t>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20230024057007151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1 169 300,00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1 159 635,13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99,2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20230024057010151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21 119 800,00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21 119 800,00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2 827 800,00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2 739 769,26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96,9</w:t>
            </w:r>
          </w:p>
        </w:tc>
      </w:tr>
      <w:tr w:rsidR="00622B34" w:rsidRPr="00622B34" w:rsidTr="00622B34">
        <w:trPr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4 094 800,00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4 094 690,00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20230024057023151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20230024057024151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25 242 300,00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25 195 224,45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99,8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124 500,00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98 016,97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78,7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20230024057028151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8 434 500,00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8 404 698,45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99,6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посёлках (посёлках городского типа)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20230024057031151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1 611 478,47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94,8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20230024057040151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3 064 000,00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99,5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- Ветераны труда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20230024057041151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42 279 000,00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42 232 450,66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99,9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- Труженики тыла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20230024057042151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329 400,00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306 242,21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93,0</w:t>
            </w:r>
          </w:p>
        </w:tc>
      </w:tr>
      <w:tr w:rsidR="00622B34" w:rsidRPr="00622B34" w:rsidTr="00622B34">
        <w:trPr>
          <w:trHeight w:val="1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20230024057050151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1 117 500,00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1 117 500,00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20230024057057151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236 700,00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236 700,00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20230024057060151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20230024057065151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участникам Великой Отечественной войны, ставшим инвалидами, проживающим одиноко в многоквартирных домах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20230024057070151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142 100,00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98,5</w:t>
            </w:r>
          </w:p>
        </w:tc>
      </w:tr>
      <w:tr w:rsidR="00622B34" w:rsidRPr="00622B34" w:rsidTr="00622B34">
        <w:trPr>
          <w:trHeight w:val="3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20230024057071151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155 300,00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</w:t>
            </w:r>
          </w:p>
        </w:tc>
      </w:tr>
      <w:tr w:rsidR="00622B34" w:rsidRPr="00622B34" w:rsidTr="00622B34">
        <w:trPr>
          <w:trHeight w:val="3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 xml:space="preserve">Субвенции бюджетам муниципальных районов и городского округа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</w:t>
            </w:r>
            <w:r w:rsidRPr="00622B34">
              <w:rPr>
                <w:sz w:val="22"/>
                <w:szCs w:val="22"/>
              </w:rPr>
              <w:lastRenderedPageBreak/>
              <w:t>безнадзорных животных, возврата владельцам отловленных безнадзорных животных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20230024057072151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251 800,00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251 413,33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99,8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20230027050000151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15 181 500,00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15 176 200,00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20230029050000151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20235082050000151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7 962 800,00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7 962 050,00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20235118050000151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734 100,00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734 100,00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20235120050000151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809 400,00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686 000,00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84,8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20235250050000151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27 206 700,00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24 501 834,55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90,1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20235930050000151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1 909 200,00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1 909 200,00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20239999050000151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397 800,00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397 800,00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20240014050000151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731 402,00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731 402,00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Иные межбюджетные трансферты бюджетам муниципальных районов и городского округа на 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20249999057134151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34 000,00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20249999057141151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11 501 400,00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11 501 376,19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Иные межбюджетные трансферты бюджетам муниципальных районов Новгородской области на проведение мероприятий по модернизации существующей инфраструктуры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20249999057147151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207 700 000,00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207 700 000,00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100,0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21925020050000151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-42 503,75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B34" w:rsidRPr="00622B34" w:rsidRDefault="00622B34" w:rsidP="00622B34">
            <w:pPr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892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21960010050000151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-2 437 093,24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sz w:val="22"/>
                <w:szCs w:val="22"/>
              </w:rPr>
            </w:pPr>
            <w:r w:rsidRPr="00622B34">
              <w:rPr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Администрация Валдайского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19 398 409,55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21 241 149,06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B34"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11105013050000120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4 540 000,00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5 776 715,66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127,2</w:t>
            </w:r>
          </w:p>
        </w:tc>
      </w:tr>
      <w:tr w:rsidR="00622B34" w:rsidRPr="00622B34" w:rsidTr="00622B3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11105013130000120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2 549 000,00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3 155 311,30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123,8</w:t>
            </w:r>
          </w:p>
        </w:tc>
      </w:tr>
      <w:tr w:rsidR="00622B34" w:rsidRPr="00622B34" w:rsidTr="00622B3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11105035050000120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5 767 000,00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4 882 893,46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84,7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 ,остающейся после уплаты налогов и обязательных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11107015050000120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60 426,00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4028,4</w:t>
            </w:r>
          </w:p>
        </w:tc>
      </w:tr>
      <w:tr w:rsidR="00622B34" w:rsidRPr="00622B34" w:rsidTr="00622B34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11109045050000120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276 083,88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138,0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11302995050000130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46 078,36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53 064,66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115,2</w:t>
            </w:r>
          </w:p>
        </w:tc>
      </w:tr>
      <w:tr w:rsidR="00622B34" w:rsidRPr="00622B34" w:rsidTr="00622B34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11402052050000410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1 371 703,79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105,5</w:t>
            </w:r>
          </w:p>
        </w:tc>
      </w:tr>
      <w:tr w:rsidR="00622B34" w:rsidRPr="00622B34" w:rsidTr="00622B3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11406013050000430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2 018 000,00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2 957 876,32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146,6</w:t>
            </w:r>
          </w:p>
        </w:tc>
      </w:tr>
      <w:tr w:rsidR="00622B34" w:rsidRPr="00622B34" w:rsidTr="00622B3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11406013130000430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2 518 000,00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2 079 551,94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622B34" w:rsidRPr="00622B34" w:rsidTr="00622B3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Доходы от продажи земельных участков,находящихся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11406025050000430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122 758,71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19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 xml:space="preserve">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районов, либо в связи с уклонением от заключения таких контрактов или иных договоров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11646000050000140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15 530,60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2B34" w:rsidRPr="00622B34" w:rsidTr="00622B3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90 488,77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90 688,77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622B34" w:rsidRPr="00622B34" w:rsidTr="00622B3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34" w:rsidRPr="00622B34" w:rsidRDefault="00622B34" w:rsidP="00622B34">
            <w:pPr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Невыясненные поступления ,зачисляемые в бюджеты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center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11705050050000180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368 342,42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398 543,97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34" w:rsidRPr="00622B34" w:rsidRDefault="00622B34" w:rsidP="00622B34">
            <w:pPr>
              <w:jc w:val="right"/>
              <w:rPr>
                <w:color w:val="000000"/>
                <w:sz w:val="22"/>
                <w:szCs w:val="22"/>
              </w:rPr>
            </w:pPr>
            <w:r w:rsidRPr="00622B34">
              <w:rPr>
                <w:color w:val="000000"/>
                <w:sz w:val="22"/>
                <w:szCs w:val="22"/>
              </w:rPr>
              <w:t>108,2</w:t>
            </w:r>
          </w:p>
        </w:tc>
      </w:tr>
    </w:tbl>
    <w:p w:rsidR="00203C42" w:rsidRPr="00883086" w:rsidRDefault="00E952B3" w:rsidP="00203C42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718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FE6EC8">
        <w:rPr>
          <w:color w:val="000000"/>
          <w:sz w:val="28"/>
          <w:szCs w:val="28"/>
        </w:rPr>
        <w:t xml:space="preserve">Анализируя данные таблиц, </w:t>
      </w:r>
      <w:r w:rsidR="00F308EE">
        <w:rPr>
          <w:color w:val="000000"/>
          <w:sz w:val="28"/>
          <w:szCs w:val="28"/>
        </w:rPr>
        <w:t>исполнение бюджета по доходной части составило 101,3 %. С</w:t>
      </w:r>
      <w:r w:rsidR="00CC384D">
        <w:rPr>
          <w:color w:val="000000"/>
          <w:sz w:val="28"/>
          <w:szCs w:val="28"/>
        </w:rPr>
        <w:t>ледует обра</w:t>
      </w:r>
      <w:r w:rsidR="00CC384D" w:rsidRPr="005B3CCA">
        <w:rPr>
          <w:color w:val="000000"/>
          <w:sz w:val="28"/>
          <w:szCs w:val="28"/>
        </w:rPr>
        <w:t xml:space="preserve">тить внимание </w:t>
      </w:r>
      <w:r w:rsidR="00CC384D" w:rsidRPr="00630900">
        <w:rPr>
          <w:b/>
          <w:color w:val="000000"/>
          <w:sz w:val="28"/>
          <w:szCs w:val="28"/>
        </w:rPr>
        <w:t xml:space="preserve">на наличие расхождений </w:t>
      </w:r>
      <w:r w:rsidR="00F308EE">
        <w:rPr>
          <w:b/>
          <w:color w:val="000000"/>
          <w:sz w:val="28"/>
          <w:szCs w:val="28"/>
        </w:rPr>
        <w:t xml:space="preserve">между </w:t>
      </w:r>
      <w:r w:rsidR="00CC384D" w:rsidRPr="00630900">
        <w:rPr>
          <w:b/>
          <w:color w:val="000000"/>
          <w:sz w:val="28"/>
          <w:szCs w:val="28"/>
        </w:rPr>
        <w:t>сведени</w:t>
      </w:r>
      <w:r w:rsidR="00F308EE">
        <w:rPr>
          <w:b/>
          <w:color w:val="000000"/>
          <w:sz w:val="28"/>
          <w:szCs w:val="28"/>
        </w:rPr>
        <w:t>ями</w:t>
      </w:r>
      <w:r w:rsidR="00CC384D" w:rsidRPr="00630900">
        <w:rPr>
          <w:b/>
          <w:color w:val="000000"/>
          <w:sz w:val="28"/>
          <w:szCs w:val="28"/>
        </w:rPr>
        <w:t xml:space="preserve"> годовог</w:t>
      </w:r>
      <w:r w:rsidR="00E76A3B" w:rsidRPr="00630900">
        <w:rPr>
          <w:b/>
          <w:color w:val="000000"/>
          <w:sz w:val="28"/>
          <w:szCs w:val="28"/>
        </w:rPr>
        <w:t>о отчета об исполнении бюджета В</w:t>
      </w:r>
      <w:r w:rsidR="00CC384D" w:rsidRPr="00630900">
        <w:rPr>
          <w:b/>
          <w:color w:val="000000"/>
          <w:sz w:val="28"/>
          <w:szCs w:val="28"/>
        </w:rPr>
        <w:t xml:space="preserve">алдайского муниципального района и </w:t>
      </w:r>
      <w:r w:rsidR="00F308EE">
        <w:rPr>
          <w:b/>
          <w:color w:val="000000"/>
          <w:sz w:val="28"/>
          <w:szCs w:val="28"/>
        </w:rPr>
        <w:t xml:space="preserve">сведениями в </w:t>
      </w:r>
      <w:r w:rsidR="00CC384D" w:rsidRPr="00630900">
        <w:rPr>
          <w:b/>
          <w:color w:val="000000"/>
          <w:sz w:val="28"/>
          <w:szCs w:val="28"/>
        </w:rPr>
        <w:t>Перечне главных администраторов доходов бюджета Валдайского муниципального района</w:t>
      </w:r>
      <w:r w:rsidRPr="005B3CCA">
        <w:rPr>
          <w:color w:val="000000"/>
          <w:sz w:val="28"/>
          <w:szCs w:val="28"/>
        </w:rPr>
        <w:t xml:space="preserve"> </w:t>
      </w:r>
      <w:r w:rsidR="00203C42">
        <w:rPr>
          <w:color w:val="000000"/>
          <w:sz w:val="28"/>
          <w:szCs w:val="28"/>
        </w:rPr>
        <w:t>(п</w:t>
      </w:r>
      <w:r w:rsidR="00CC384D" w:rsidRPr="005B3CCA">
        <w:rPr>
          <w:color w:val="000000"/>
          <w:sz w:val="28"/>
          <w:szCs w:val="28"/>
        </w:rPr>
        <w:t>риложение №6 к решению Думы Валдайского муниципального района на 201</w:t>
      </w:r>
      <w:r w:rsidR="00622B34">
        <w:rPr>
          <w:color w:val="000000"/>
          <w:sz w:val="28"/>
          <w:szCs w:val="28"/>
        </w:rPr>
        <w:t>8</w:t>
      </w:r>
      <w:r w:rsidR="00CC384D" w:rsidRPr="005B3CCA">
        <w:rPr>
          <w:color w:val="000000"/>
          <w:sz w:val="28"/>
          <w:szCs w:val="28"/>
        </w:rPr>
        <w:t xml:space="preserve"> год и на плановый </w:t>
      </w:r>
      <w:r w:rsidR="00CC384D" w:rsidRPr="005B3CCA">
        <w:rPr>
          <w:color w:val="000000"/>
          <w:sz w:val="28"/>
          <w:szCs w:val="28"/>
        </w:rPr>
        <w:lastRenderedPageBreak/>
        <w:t>период 201</w:t>
      </w:r>
      <w:r w:rsidR="00622B34">
        <w:rPr>
          <w:color w:val="000000"/>
          <w:sz w:val="28"/>
          <w:szCs w:val="28"/>
        </w:rPr>
        <w:t>9</w:t>
      </w:r>
      <w:r w:rsidR="00CC384D" w:rsidRPr="005B3CCA">
        <w:rPr>
          <w:color w:val="000000"/>
          <w:sz w:val="28"/>
          <w:szCs w:val="28"/>
        </w:rPr>
        <w:t xml:space="preserve"> и 20</w:t>
      </w:r>
      <w:r w:rsidR="00622B34">
        <w:rPr>
          <w:color w:val="000000"/>
          <w:sz w:val="28"/>
          <w:szCs w:val="28"/>
        </w:rPr>
        <w:t>20 г.г. № 187</w:t>
      </w:r>
      <w:r w:rsidR="00CC384D" w:rsidRPr="005B3CCA">
        <w:rPr>
          <w:color w:val="000000"/>
          <w:sz w:val="28"/>
          <w:szCs w:val="28"/>
        </w:rPr>
        <w:t xml:space="preserve"> от 2</w:t>
      </w:r>
      <w:r w:rsidR="00622B34">
        <w:rPr>
          <w:color w:val="000000"/>
          <w:sz w:val="28"/>
          <w:szCs w:val="28"/>
        </w:rPr>
        <w:t>7</w:t>
      </w:r>
      <w:r w:rsidR="00CC384D" w:rsidRPr="005B3CCA">
        <w:rPr>
          <w:color w:val="000000"/>
          <w:sz w:val="28"/>
          <w:szCs w:val="28"/>
        </w:rPr>
        <w:t>.12.201</w:t>
      </w:r>
      <w:r w:rsidR="009818E4">
        <w:rPr>
          <w:color w:val="000000"/>
          <w:sz w:val="28"/>
          <w:szCs w:val="28"/>
        </w:rPr>
        <w:t>7</w:t>
      </w:r>
      <w:r w:rsidR="00203C42">
        <w:rPr>
          <w:color w:val="000000"/>
          <w:sz w:val="28"/>
          <w:szCs w:val="28"/>
        </w:rPr>
        <w:t xml:space="preserve">) </w:t>
      </w:r>
      <w:r w:rsidR="00E76A3B" w:rsidRPr="005B3CCA">
        <w:rPr>
          <w:color w:val="000000"/>
          <w:sz w:val="28"/>
          <w:szCs w:val="28"/>
        </w:rPr>
        <w:t xml:space="preserve">. В соответствии с приложением №6 в качестве администраторов предусмотрены </w:t>
      </w:r>
      <w:r w:rsidR="00203C42">
        <w:rPr>
          <w:sz w:val="28"/>
          <w:szCs w:val="28"/>
        </w:rPr>
        <w:t>Казенное учреждение Комитет культуры и туризма (857), Казенное учреждение Комитет по социальным вопросам (984), Казенное учреждение Комитет образования (874), Администрация Валдайского муниципального района (900), Комитет финансов Администрации Валдайского муниципального района (892), другие ГАД отсутствуют.</w:t>
      </w:r>
      <w:r w:rsidR="00E76A3B" w:rsidRPr="005B3CCA">
        <w:rPr>
          <w:color w:val="000000"/>
          <w:sz w:val="28"/>
          <w:szCs w:val="28"/>
        </w:rPr>
        <w:t xml:space="preserve"> В то же время, в соответствии с </w:t>
      </w:r>
      <w:r w:rsidR="00203C42">
        <w:rPr>
          <w:color w:val="000000"/>
          <w:sz w:val="28"/>
          <w:szCs w:val="28"/>
        </w:rPr>
        <w:t xml:space="preserve">приложением № 1 к проекту решения об исполнении бюджета </w:t>
      </w:r>
      <w:r w:rsidR="00E76A3B" w:rsidRPr="005B3CCA">
        <w:rPr>
          <w:color w:val="000000"/>
          <w:sz w:val="28"/>
          <w:szCs w:val="28"/>
        </w:rPr>
        <w:t xml:space="preserve">из вышеперечисленных </w:t>
      </w:r>
      <w:r w:rsidR="00203C42">
        <w:rPr>
          <w:color w:val="000000"/>
          <w:sz w:val="28"/>
          <w:szCs w:val="28"/>
        </w:rPr>
        <w:t xml:space="preserve">администраторов </w:t>
      </w:r>
      <w:r w:rsidR="00E76A3B" w:rsidRPr="005B3CCA">
        <w:rPr>
          <w:color w:val="000000"/>
          <w:sz w:val="28"/>
          <w:szCs w:val="28"/>
        </w:rPr>
        <w:t>значатся лишь Админист</w:t>
      </w:r>
      <w:r w:rsidR="00203C42">
        <w:rPr>
          <w:color w:val="000000"/>
          <w:sz w:val="28"/>
          <w:szCs w:val="28"/>
        </w:rPr>
        <w:t>рация района и Комитет финансов</w:t>
      </w:r>
      <w:r w:rsidR="00E76A3B" w:rsidRPr="005B3CCA">
        <w:rPr>
          <w:color w:val="000000"/>
          <w:sz w:val="28"/>
          <w:szCs w:val="28"/>
        </w:rPr>
        <w:t xml:space="preserve">. Кроме того, в </w:t>
      </w:r>
      <w:r w:rsidR="00203C42">
        <w:rPr>
          <w:color w:val="000000"/>
          <w:sz w:val="28"/>
          <w:szCs w:val="28"/>
        </w:rPr>
        <w:t xml:space="preserve">приложении № 1 </w:t>
      </w:r>
      <w:r w:rsidR="00E76A3B" w:rsidRPr="005B3CCA">
        <w:rPr>
          <w:color w:val="000000"/>
          <w:sz w:val="28"/>
          <w:szCs w:val="28"/>
        </w:rPr>
        <w:t xml:space="preserve">указаны ведомства, которых нет в приложении №6: </w:t>
      </w:r>
      <w:r w:rsidR="00203C42">
        <w:rPr>
          <w:sz w:val="28"/>
          <w:szCs w:val="28"/>
        </w:rPr>
        <w:t xml:space="preserve">Федеральная служба по надзору в сфере природопользования (048), </w:t>
      </w:r>
      <w:r w:rsidR="002209A4">
        <w:rPr>
          <w:sz w:val="28"/>
          <w:szCs w:val="28"/>
        </w:rPr>
        <w:t xml:space="preserve">Управление </w:t>
      </w:r>
      <w:r w:rsidR="00203C42">
        <w:rPr>
          <w:sz w:val="28"/>
          <w:szCs w:val="28"/>
        </w:rPr>
        <w:t>Федерально</w:t>
      </w:r>
      <w:r w:rsidR="002209A4">
        <w:rPr>
          <w:sz w:val="28"/>
          <w:szCs w:val="28"/>
        </w:rPr>
        <w:t>го</w:t>
      </w:r>
      <w:r w:rsidR="00203C42">
        <w:rPr>
          <w:sz w:val="28"/>
          <w:szCs w:val="28"/>
        </w:rPr>
        <w:t xml:space="preserve"> казначейств</w:t>
      </w:r>
      <w:r w:rsidR="002209A4">
        <w:rPr>
          <w:sz w:val="28"/>
          <w:szCs w:val="28"/>
        </w:rPr>
        <w:t>а</w:t>
      </w:r>
      <w:r w:rsidR="00203C42">
        <w:rPr>
          <w:sz w:val="28"/>
          <w:szCs w:val="28"/>
        </w:rPr>
        <w:t xml:space="preserve"> (100), Федеральная служба по надзору в сфере транспорта (106), Федеральная служба по надзору в сфере защиты прав потребителей и благополучия человека (141),</w:t>
      </w:r>
      <w:r w:rsidR="002209A4">
        <w:rPr>
          <w:sz w:val="28"/>
          <w:szCs w:val="28"/>
        </w:rPr>
        <w:t xml:space="preserve"> Федеральная служба государственной статистики (157), ФКУ «Центр ГИМС МЧС России по Новгородской области (177),</w:t>
      </w:r>
      <w:r w:rsidR="00203C42">
        <w:rPr>
          <w:sz w:val="28"/>
          <w:szCs w:val="28"/>
        </w:rPr>
        <w:t xml:space="preserve"> Федеральная налоговая служба (182), Министерство внутренних дел РФ (188), Федеральная служба государственной регистрации, кадастра и картографии (321), Федеральная служба судебных приставов</w:t>
      </w:r>
      <w:r w:rsidR="002209A4">
        <w:rPr>
          <w:sz w:val="28"/>
          <w:szCs w:val="28"/>
        </w:rPr>
        <w:t xml:space="preserve"> (322)</w:t>
      </w:r>
      <w:r w:rsidR="00203C42">
        <w:rPr>
          <w:sz w:val="28"/>
          <w:szCs w:val="28"/>
        </w:rPr>
        <w:t>, Министерство природных ресурсов, лесного хозяйства и экологии (846), Комитет охотничьего и рыбного хозяйства</w:t>
      </w:r>
      <w:r w:rsidR="002209A4">
        <w:rPr>
          <w:sz w:val="28"/>
          <w:szCs w:val="28"/>
        </w:rPr>
        <w:t xml:space="preserve"> (878), Управление Гостехнадзора Новгородской области (887)</w:t>
      </w:r>
      <w:r w:rsidR="00C228FF">
        <w:rPr>
          <w:sz w:val="28"/>
          <w:szCs w:val="28"/>
        </w:rPr>
        <w:t xml:space="preserve">. </w:t>
      </w:r>
      <w:r w:rsidR="00203C42" w:rsidRPr="00883086">
        <w:rPr>
          <w:b/>
          <w:sz w:val="28"/>
          <w:szCs w:val="28"/>
        </w:rPr>
        <w:t xml:space="preserve">В результате  наблюдается несоответствие между </w:t>
      </w:r>
      <w:r w:rsidR="00C228FF">
        <w:rPr>
          <w:b/>
          <w:sz w:val="28"/>
          <w:szCs w:val="28"/>
        </w:rPr>
        <w:t>проектом об исполнении бюджета и решением о бюджете в части главных администраторов доходов.</w:t>
      </w:r>
    </w:p>
    <w:p w:rsidR="00211356" w:rsidRPr="00452A2C" w:rsidRDefault="00211356" w:rsidP="00452A2C">
      <w:pPr>
        <w:autoSpaceDE w:val="0"/>
        <w:autoSpaceDN w:val="0"/>
        <w:adjustRightInd w:val="0"/>
        <w:ind w:left="-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52C0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A55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финансов и Администрации района </w:t>
      </w:r>
      <w:r w:rsidRPr="00A552C0">
        <w:rPr>
          <w:sz w:val="28"/>
          <w:szCs w:val="28"/>
        </w:rPr>
        <w:t>по форме 0503127 по доходам составлен</w:t>
      </w:r>
      <w:r>
        <w:rPr>
          <w:sz w:val="28"/>
          <w:szCs w:val="28"/>
        </w:rPr>
        <w:t>ы</w:t>
      </w:r>
      <w:r w:rsidRPr="00A552C0">
        <w:rPr>
          <w:sz w:val="28"/>
          <w:szCs w:val="28"/>
        </w:rPr>
        <w:t xml:space="preserve"> в разрезе главных администраторов доходов </w:t>
      </w:r>
      <w:r>
        <w:rPr>
          <w:sz w:val="28"/>
          <w:szCs w:val="28"/>
        </w:rPr>
        <w:t xml:space="preserve">(Далее – ГАД) </w:t>
      </w:r>
      <w:r w:rsidRPr="00A552C0">
        <w:rPr>
          <w:sz w:val="28"/>
          <w:szCs w:val="28"/>
        </w:rPr>
        <w:t xml:space="preserve">в отличие от решения о бюджете, где доходы представлены по кодам бюджетной классификации РФ </w:t>
      </w:r>
      <w:r>
        <w:rPr>
          <w:sz w:val="28"/>
          <w:szCs w:val="28"/>
        </w:rPr>
        <w:t>(</w:t>
      </w:r>
      <w:r w:rsidRPr="00A552C0">
        <w:rPr>
          <w:sz w:val="28"/>
          <w:szCs w:val="28"/>
        </w:rPr>
        <w:t>за исключением кода главного администратора бюджетных средств</w:t>
      </w:r>
      <w:r>
        <w:rPr>
          <w:sz w:val="28"/>
          <w:szCs w:val="28"/>
        </w:rPr>
        <w:t>)</w:t>
      </w:r>
      <w:r w:rsidRPr="00A552C0">
        <w:rPr>
          <w:sz w:val="28"/>
          <w:szCs w:val="28"/>
        </w:rPr>
        <w:t xml:space="preserve">. Поскольку в соответствии с частью 1 ст. 20 Бюджетного кодекса РФ  </w:t>
      </w:r>
      <w:r w:rsidRPr="00B62C41">
        <w:rPr>
          <w:b/>
          <w:i/>
          <w:sz w:val="28"/>
          <w:szCs w:val="28"/>
        </w:rPr>
        <w:t xml:space="preserve">Код </w:t>
      </w:r>
      <w:hyperlink r:id="rId8" w:history="1">
        <w:r w:rsidRPr="00B62C41">
          <w:rPr>
            <w:b/>
            <w:i/>
            <w:color w:val="0000FF"/>
            <w:sz w:val="28"/>
            <w:szCs w:val="28"/>
          </w:rPr>
          <w:t>классификации</w:t>
        </w:r>
      </w:hyperlink>
      <w:r w:rsidRPr="00B62C41">
        <w:rPr>
          <w:b/>
          <w:i/>
          <w:sz w:val="28"/>
          <w:szCs w:val="28"/>
        </w:rPr>
        <w:t xml:space="preserve"> доходов бюджетов Российской Федерации состоит из кода главного администратора доходов бюджета; кода вида доходов; кода подвида доходов</w:t>
      </w:r>
      <w:r w:rsidRPr="00A552C0">
        <w:rPr>
          <w:sz w:val="28"/>
          <w:szCs w:val="28"/>
        </w:rPr>
        <w:t xml:space="preserve">, следовательно, </w:t>
      </w:r>
      <w:r w:rsidRPr="00B62C41">
        <w:rPr>
          <w:b/>
          <w:sz w:val="28"/>
          <w:szCs w:val="28"/>
        </w:rPr>
        <w:t>корректно указывать в решении о бюджете код бюджетной классификации, состоящий, в том числе из кода главного администратора доходов бюджета.</w:t>
      </w:r>
      <w:r w:rsidRPr="00A552C0">
        <w:rPr>
          <w:sz w:val="28"/>
          <w:szCs w:val="28"/>
        </w:rPr>
        <w:t xml:space="preserve"> </w:t>
      </w:r>
      <w:r w:rsidR="00452A2C" w:rsidRPr="00452A2C">
        <w:rPr>
          <w:b/>
          <w:sz w:val="28"/>
          <w:szCs w:val="28"/>
        </w:rPr>
        <w:t>Данное замечание было прописано в заключении по результатам проверки годового отчета об исполнении бюджета за 2017 год, однако во внимание не принято.</w:t>
      </w:r>
    </w:p>
    <w:p w:rsidR="00734097" w:rsidRPr="00E6667F" w:rsidRDefault="00211356" w:rsidP="005B3CCA">
      <w:pPr>
        <w:pStyle w:val="a4"/>
        <w:shd w:val="clear" w:color="auto" w:fill="FFFFFF"/>
        <w:ind w:left="-567" w:right="-284"/>
        <w:jc w:val="both"/>
        <w:rPr>
          <w:sz w:val="28"/>
          <w:szCs w:val="28"/>
        </w:rPr>
      </w:pPr>
      <w:r w:rsidRPr="003C6562">
        <w:rPr>
          <w:b/>
          <w:color w:val="FF0000"/>
          <w:sz w:val="28"/>
          <w:szCs w:val="28"/>
        </w:rPr>
        <w:t xml:space="preserve">        </w:t>
      </w:r>
      <w:r w:rsidR="00734097" w:rsidRPr="00E6667F">
        <w:rPr>
          <w:b/>
          <w:sz w:val="28"/>
          <w:szCs w:val="28"/>
        </w:rPr>
        <w:t xml:space="preserve">Исполнение </w:t>
      </w:r>
      <w:r w:rsidR="00A44708" w:rsidRPr="00E6667F">
        <w:rPr>
          <w:b/>
          <w:sz w:val="28"/>
          <w:szCs w:val="28"/>
        </w:rPr>
        <w:t xml:space="preserve">по </w:t>
      </w:r>
      <w:r w:rsidR="00734097" w:rsidRPr="00E6667F">
        <w:rPr>
          <w:b/>
          <w:sz w:val="28"/>
          <w:szCs w:val="28"/>
        </w:rPr>
        <w:t>доходам в разрезе администраторов</w:t>
      </w:r>
      <w:r w:rsidR="00734097" w:rsidRPr="00E6667F">
        <w:rPr>
          <w:sz w:val="28"/>
          <w:szCs w:val="28"/>
        </w:rPr>
        <w:t>.</w:t>
      </w:r>
    </w:p>
    <w:p w:rsidR="001A27F7" w:rsidRDefault="00CC384D" w:rsidP="005B3CCA">
      <w:pPr>
        <w:pStyle w:val="a4"/>
        <w:shd w:val="clear" w:color="auto" w:fill="FFFFFF"/>
        <w:ind w:left="-567" w:right="-284"/>
        <w:jc w:val="both"/>
        <w:rPr>
          <w:bCs/>
          <w:color w:val="000000"/>
          <w:sz w:val="28"/>
          <w:szCs w:val="28"/>
        </w:rPr>
      </w:pPr>
      <w:r w:rsidRPr="00E6667F">
        <w:rPr>
          <w:sz w:val="28"/>
          <w:szCs w:val="28"/>
        </w:rPr>
        <w:t xml:space="preserve">        </w:t>
      </w:r>
      <w:r w:rsidR="00D504C2" w:rsidRPr="00E6667F">
        <w:rPr>
          <w:sz w:val="28"/>
          <w:szCs w:val="28"/>
        </w:rPr>
        <w:t>О</w:t>
      </w:r>
      <w:r w:rsidR="005A6CEC" w:rsidRPr="00E6667F">
        <w:rPr>
          <w:sz w:val="28"/>
          <w:szCs w:val="28"/>
        </w:rPr>
        <w:t>сновную долю поступлений в бюджет занимают доходы</w:t>
      </w:r>
      <w:r w:rsidR="00276715" w:rsidRPr="00E6667F">
        <w:rPr>
          <w:sz w:val="28"/>
          <w:szCs w:val="28"/>
        </w:rPr>
        <w:t>,</w:t>
      </w:r>
      <w:r w:rsidR="005A6CEC" w:rsidRPr="00E6667F">
        <w:rPr>
          <w:sz w:val="28"/>
          <w:szCs w:val="28"/>
        </w:rPr>
        <w:t xml:space="preserve"> администрируемые Комитетом финансов Администрации Валд</w:t>
      </w:r>
      <w:r w:rsidR="00276715" w:rsidRPr="00E6667F">
        <w:rPr>
          <w:sz w:val="28"/>
          <w:szCs w:val="28"/>
        </w:rPr>
        <w:t>айского муниципального</w:t>
      </w:r>
      <w:r w:rsidR="00734097" w:rsidRPr="00E6667F">
        <w:rPr>
          <w:sz w:val="28"/>
          <w:szCs w:val="28"/>
        </w:rPr>
        <w:t xml:space="preserve"> района</w:t>
      </w:r>
      <w:r w:rsidR="008047C3">
        <w:rPr>
          <w:sz w:val="28"/>
          <w:szCs w:val="28"/>
        </w:rPr>
        <w:t xml:space="preserve"> -</w:t>
      </w:r>
      <w:r w:rsidR="00734097" w:rsidRPr="00E6667F">
        <w:rPr>
          <w:sz w:val="28"/>
          <w:szCs w:val="28"/>
        </w:rPr>
        <w:t xml:space="preserve"> </w:t>
      </w:r>
      <w:r w:rsidR="00E65708" w:rsidRPr="00E6667F">
        <w:rPr>
          <w:sz w:val="28"/>
          <w:szCs w:val="28"/>
        </w:rPr>
        <w:t>74</w:t>
      </w:r>
      <w:r w:rsidR="00734097" w:rsidRPr="00E6667F">
        <w:rPr>
          <w:sz w:val="28"/>
          <w:szCs w:val="28"/>
        </w:rPr>
        <w:t>,</w:t>
      </w:r>
      <w:r w:rsidR="00E65708" w:rsidRPr="00E6667F">
        <w:rPr>
          <w:sz w:val="28"/>
          <w:szCs w:val="28"/>
        </w:rPr>
        <w:t>73</w:t>
      </w:r>
      <w:r w:rsidR="005A6CEC" w:rsidRPr="00E6667F">
        <w:rPr>
          <w:sz w:val="28"/>
          <w:szCs w:val="28"/>
        </w:rPr>
        <w:t>% всех поступлений. Объем поступлений  по администратору Комитет</w:t>
      </w:r>
      <w:r w:rsidR="005A6CEC">
        <w:rPr>
          <w:color w:val="000000"/>
          <w:sz w:val="28"/>
          <w:szCs w:val="28"/>
        </w:rPr>
        <w:t xml:space="preserve"> финан</w:t>
      </w:r>
      <w:r w:rsidR="00276715">
        <w:rPr>
          <w:color w:val="000000"/>
          <w:sz w:val="28"/>
          <w:szCs w:val="28"/>
        </w:rPr>
        <w:t>сов Админис</w:t>
      </w:r>
      <w:r w:rsidR="00734097">
        <w:rPr>
          <w:color w:val="000000"/>
          <w:sz w:val="28"/>
          <w:szCs w:val="28"/>
        </w:rPr>
        <w:t xml:space="preserve">трации составляет </w:t>
      </w:r>
      <w:r w:rsidR="00E65708">
        <w:rPr>
          <w:color w:val="000000"/>
          <w:sz w:val="28"/>
          <w:szCs w:val="28"/>
        </w:rPr>
        <w:t>604</w:t>
      </w:r>
      <w:r w:rsidR="00734097">
        <w:rPr>
          <w:color w:val="000000"/>
          <w:sz w:val="28"/>
          <w:szCs w:val="28"/>
        </w:rPr>
        <w:t> </w:t>
      </w:r>
      <w:r w:rsidR="00E65708">
        <w:rPr>
          <w:color w:val="000000"/>
          <w:sz w:val="28"/>
          <w:szCs w:val="28"/>
        </w:rPr>
        <w:t>357</w:t>
      </w:r>
      <w:r w:rsidR="00734097">
        <w:rPr>
          <w:color w:val="000000"/>
          <w:sz w:val="28"/>
          <w:szCs w:val="28"/>
        </w:rPr>
        <w:t> </w:t>
      </w:r>
      <w:r w:rsidR="00E65708">
        <w:rPr>
          <w:color w:val="000000"/>
          <w:sz w:val="28"/>
          <w:szCs w:val="28"/>
        </w:rPr>
        <w:t>561</w:t>
      </w:r>
      <w:r w:rsidR="00734097">
        <w:rPr>
          <w:color w:val="000000"/>
          <w:sz w:val="28"/>
          <w:szCs w:val="28"/>
        </w:rPr>
        <w:t>,</w:t>
      </w:r>
      <w:r w:rsidR="00E65708">
        <w:rPr>
          <w:color w:val="000000"/>
          <w:sz w:val="28"/>
          <w:szCs w:val="28"/>
        </w:rPr>
        <w:t>60</w:t>
      </w:r>
      <w:r w:rsidR="005A6CEC">
        <w:rPr>
          <w:color w:val="000000"/>
          <w:sz w:val="28"/>
          <w:szCs w:val="28"/>
        </w:rPr>
        <w:t xml:space="preserve"> руб.  Данный объем состоит из</w:t>
      </w:r>
      <w:r w:rsidR="004B347E">
        <w:rPr>
          <w:color w:val="000000"/>
          <w:sz w:val="28"/>
          <w:szCs w:val="28"/>
        </w:rPr>
        <w:t xml:space="preserve"> безвозмездных поступлений областного бюджета таких как:</w:t>
      </w:r>
      <w:r w:rsidR="005A6CEC">
        <w:rPr>
          <w:color w:val="000000"/>
          <w:sz w:val="28"/>
          <w:szCs w:val="28"/>
        </w:rPr>
        <w:t xml:space="preserve"> </w:t>
      </w:r>
      <w:r w:rsidR="00276715">
        <w:rPr>
          <w:color w:val="000000"/>
          <w:sz w:val="28"/>
          <w:szCs w:val="28"/>
        </w:rPr>
        <w:t xml:space="preserve">дотация, </w:t>
      </w:r>
      <w:r w:rsidR="004B347E">
        <w:rPr>
          <w:color w:val="000000"/>
          <w:sz w:val="28"/>
          <w:szCs w:val="28"/>
        </w:rPr>
        <w:t>субсиди</w:t>
      </w:r>
      <w:r w:rsidR="00276715">
        <w:rPr>
          <w:color w:val="000000"/>
          <w:sz w:val="28"/>
          <w:szCs w:val="28"/>
        </w:rPr>
        <w:t>и</w:t>
      </w:r>
      <w:r w:rsidR="004B347E">
        <w:rPr>
          <w:color w:val="000000"/>
          <w:sz w:val="28"/>
          <w:szCs w:val="28"/>
        </w:rPr>
        <w:t>, субвенци</w:t>
      </w:r>
      <w:r w:rsidR="00276715">
        <w:rPr>
          <w:color w:val="000000"/>
          <w:sz w:val="28"/>
          <w:szCs w:val="28"/>
        </w:rPr>
        <w:t>и</w:t>
      </w:r>
      <w:r w:rsidR="004B347E">
        <w:rPr>
          <w:color w:val="000000"/>
          <w:sz w:val="28"/>
          <w:szCs w:val="28"/>
        </w:rPr>
        <w:t>, иные межбюджетные трансферты</w:t>
      </w:r>
      <w:r w:rsidR="00276715">
        <w:rPr>
          <w:color w:val="000000"/>
          <w:sz w:val="28"/>
          <w:szCs w:val="28"/>
        </w:rPr>
        <w:t>.</w:t>
      </w:r>
      <w:r w:rsidR="00CE4AE5">
        <w:rPr>
          <w:color w:val="000000"/>
          <w:sz w:val="28"/>
          <w:szCs w:val="28"/>
        </w:rPr>
        <w:t xml:space="preserve"> </w:t>
      </w:r>
      <w:r w:rsidR="003736FB">
        <w:rPr>
          <w:color w:val="000000"/>
          <w:sz w:val="28"/>
          <w:szCs w:val="28"/>
        </w:rPr>
        <w:t xml:space="preserve">Вторым по объему администрируемых доходов в бюджет является </w:t>
      </w:r>
      <w:r w:rsidR="003736FB" w:rsidRPr="003736FB">
        <w:rPr>
          <w:bCs/>
          <w:color w:val="000000"/>
          <w:sz w:val="28"/>
          <w:szCs w:val="28"/>
        </w:rPr>
        <w:t xml:space="preserve">Управление Федеральной налоговой  службы России по Новгородской области  </w:t>
      </w:r>
      <w:r w:rsidR="00734097">
        <w:rPr>
          <w:bCs/>
          <w:color w:val="000000"/>
          <w:sz w:val="28"/>
          <w:szCs w:val="28"/>
        </w:rPr>
        <w:t>2</w:t>
      </w:r>
      <w:r w:rsidR="00CE4AE5">
        <w:rPr>
          <w:bCs/>
          <w:color w:val="000000"/>
          <w:sz w:val="28"/>
          <w:szCs w:val="28"/>
        </w:rPr>
        <w:t>1</w:t>
      </w:r>
      <w:r w:rsidR="00734097">
        <w:rPr>
          <w:bCs/>
          <w:color w:val="000000"/>
          <w:sz w:val="28"/>
          <w:szCs w:val="28"/>
        </w:rPr>
        <w:t>,</w:t>
      </w:r>
      <w:r w:rsidR="00CE4AE5">
        <w:rPr>
          <w:bCs/>
          <w:color w:val="000000"/>
          <w:sz w:val="28"/>
          <w:szCs w:val="28"/>
        </w:rPr>
        <w:t>62</w:t>
      </w:r>
      <w:r w:rsidR="00276715">
        <w:rPr>
          <w:bCs/>
          <w:color w:val="000000"/>
          <w:sz w:val="28"/>
          <w:szCs w:val="28"/>
        </w:rPr>
        <w:t>%</w:t>
      </w:r>
      <w:r w:rsidR="003736FB">
        <w:rPr>
          <w:bCs/>
          <w:color w:val="000000"/>
          <w:sz w:val="28"/>
          <w:szCs w:val="28"/>
        </w:rPr>
        <w:t xml:space="preserve">, объем поступлений в бюджет </w:t>
      </w:r>
      <w:r w:rsidR="003736FB" w:rsidRPr="00276715">
        <w:rPr>
          <w:bCs/>
          <w:color w:val="000000"/>
          <w:sz w:val="28"/>
          <w:szCs w:val="28"/>
        </w:rPr>
        <w:lastRenderedPageBreak/>
        <w:t xml:space="preserve">составляет </w:t>
      </w:r>
      <w:r w:rsidR="00734097">
        <w:rPr>
          <w:bCs/>
          <w:color w:val="000000"/>
          <w:sz w:val="28"/>
          <w:szCs w:val="28"/>
        </w:rPr>
        <w:t>1</w:t>
      </w:r>
      <w:r w:rsidR="00CE4AE5">
        <w:rPr>
          <w:bCs/>
          <w:color w:val="000000"/>
          <w:sz w:val="28"/>
          <w:szCs w:val="28"/>
        </w:rPr>
        <w:t>74 856</w:t>
      </w:r>
      <w:r w:rsidR="00734097">
        <w:rPr>
          <w:bCs/>
          <w:color w:val="000000"/>
          <w:sz w:val="28"/>
          <w:szCs w:val="28"/>
        </w:rPr>
        <w:t> </w:t>
      </w:r>
      <w:r w:rsidR="00CE4AE5">
        <w:rPr>
          <w:bCs/>
          <w:color w:val="000000"/>
          <w:sz w:val="28"/>
          <w:szCs w:val="28"/>
        </w:rPr>
        <w:t>700</w:t>
      </w:r>
      <w:r w:rsidR="00734097">
        <w:rPr>
          <w:bCs/>
          <w:color w:val="000000"/>
          <w:sz w:val="28"/>
          <w:szCs w:val="28"/>
        </w:rPr>
        <w:t>,</w:t>
      </w:r>
      <w:r w:rsidR="00CE4AE5">
        <w:rPr>
          <w:bCs/>
          <w:color w:val="000000"/>
          <w:sz w:val="28"/>
          <w:szCs w:val="28"/>
        </w:rPr>
        <w:t>00</w:t>
      </w:r>
      <w:r w:rsidR="00276715">
        <w:rPr>
          <w:bCs/>
          <w:color w:val="000000"/>
          <w:sz w:val="28"/>
          <w:szCs w:val="28"/>
        </w:rPr>
        <w:t xml:space="preserve"> </w:t>
      </w:r>
      <w:r w:rsidR="003736FB">
        <w:rPr>
          <w:bCs/>
          <w:color w:val="000000"/>
          <w:sz w:val="28"/>
          <w:szCs w:val="28"/>
        </w:rPr>
        <w:t>руб.</w:t>
      </w:r>
      <w:r w:rsidR="00276715">
        <w:rPr>
          <w:bCs/>
          <w:color w:val="000000"/>
          <w:sz w:val="28"/>
          <w:szCs w:val="28"/>
        </w:rPr>
        <w:t xml:space="preserve"> </w:t>
      </w:r>
      <w:r w:rsidR="00734097">
        <w:rPr>
          <w:bCs/>
          <w:color w:val="000000"/>
          <w:sz w:val="28"/>
          <w:szCs w:val="28"/>
        </w:rPr>
        <w:t xml:space="preserve">Третьим является </w:t>
      </w:r>
      <w:r w:rsidR="00BC44F0">
        <w:rPr>
          <w:bCs/>
          <w:color w:val="000000"/>
          <w:sz w:val="28"/>
          <w:szCs w:val="28"/>
        </w:rPr>
        <w:t xml:space="preserve">Администрация района </w:t>
      </w:r>
      <w:r w:rsidR="00734097">
        <w:rPr>
          <w:bCs/>
          <w:color w:val="000000"/>
          <w:sz w:val="28"/>
          <w:szCs w:val="28"/>
        </w:rPr>
        <w:t xml:space="preserve"> с показателями </w:t>
      </w:r>
      <w:r w:rsidR="00491AD8">
        <w:rPr>
          <w:bCs/>
          <w:color w:val="000000"/>
          <w:sz w:val="28"/>
          <w:szCs w:val="28"/>
        </w:rPr>
        <w:t>2</w:t>
      </w:r>
      <w:r w:rsidR="00734097">
        <w:rPr>
          <w:bCs/>
          <w:color w:val="000000"/>
          <w:sz w:val="28"/>
          <w:szCs w:val="28"/>
        </w:rPr>
        <w:t>,</w:t>
      </w:r>
      <w:r w:rsidR="00491AD8">
        <w:rPr>
          <w:bCs/>
          <w:color w:val="000000"/>
          <w:sz w:val="28"/>
          <w:szCs w:val="28"/>
        </w:rPr>
        <w:t>40</w:t>
      </w:r>
      <w:r w:rsidR="00BC44F0">
        <w:rPr>
          <w:bCs/>
          <w:color w:val="000000"/>
          <w:sz w:val="28"/>
          <w:szCs w:val="28"/>
        </w:rPr>
        <w:t>% от общего объема доходов</w:t>
      </w:r>
      <w:r w:rsidR="00734097">
        <w:rPr>
          <w:bCs/>
          <w:color w:val="000000"/>
          <w:sz w:val="28"/>
          <w:szCs w:val="28"/>
        </w:rPr>
        <w:t xml:space="preserve"> (</w:t>
      </w:r>
      <w:r w:rsidR="00CE4AE5">
        <w:rPr>
          <w:bCs/>
          <w:color w:val="000000"/>
          <w:sz w:val="28"/>
          <w:szCs w:val="28"/>
        </w:rPr>
        <w:t>19</w:t>
      </w:r>
      <w:r w:rsidR="00734097">
        <w:rPr>
          <w:bCs/>
          <w:color w:val="000000"/>
          <w:sz w:val="28"/>
          <w:szCs w:val="28"/>
        </w:rPr>
        <w:t> </w:t>
      </w:r>
      <w:r w:rsidR="00CE4AE5">
        <w:rPr>
          <w:bCs/>
          <w:color w:val="000000"/>
          <w:sz w:val="28"/>
          <w:szCs w:val="28"/>
        </w:rPr>
        <w:t>398</w:t>
      </w:r>
      <w:r w:rsidR="00734097">
        <w:rPr>
          <w:bCs/>
          <w:color w:val="000000"/>
          <w:sz w:val="28"/>
          <w:szCs w:val="28"/>
        </w:rPr>
        <w:t> </w:t>
      </w:r>
      <w:r w:rsidR="00CE4AE5">
        <w:rPr>
          <w:bCs/>
          <w:color w:val="000000"/>
          <w:sz w:val="28"/>
          <w:szCs w:val="28"/>
        </w:rPr>
        <w:t>409</w:t>
      </w:r>
      <w:r w:rsidR="00734097">
        <w:rPr>
          <w:bCs/>
          <w:color w:val="000000"/>
          <w:sz w:val="28"/>
          <w:szCs w:val="28"/>
        </w:rPr>
        <w:t>,</w:t>
      </w:r>
      <w:r w:rsidR="00CE4AE5">
        <w:rPr>
          <w:bCs/>
          <w:color w:val="000000"/>
          <w:sz w:val="28"/>
          <w:szCs w:val="28"/>
        </w:rPr>
        <w:t>55</w:t>
      </w:r>
      <w:r w:rsidR="00734097">
        <w:rPr>
          <w:bCs/>
          <w:color w:val="000000"/>
          <w:sz w:val="28"/>
          <w:szCs w:val="28"/>
        </w:rPr>
        <w:t xml:space="preserve"> руб.)</w:t>
      </w:r>
      <w:r w:rsidR="00BC44F0">
        <w:rPr>
          <w:bCs/>
          <w:color w:val="000000"/>
          <w:sz w:val="28"/>
          <w:szCs w:val="28"/>
        </w:rPr>
        <w:t xml:space="preserve">. </w:t>
      </w:r>
    </w:p>
    <w:p w:rsidR="001A27F7" w:rsidRPr="00E003EB" w:rsidRDefault="00E952B3" w:rsidP="00E003EB">
      <w:pPr>
        <w:pStyle w:val="a4"/>
        <w:shd w:val="clear" w:color="auto" w:fill="FFFFFF"/>
        <w:ind w:left="-567" w:righ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BC44F0">
        <w:rPr>
          <w:bCs/>
          <w:color w:val="000000"/>
          <w:sz w:val="28"/>
          <w:szCs w:val="28"/>
        </w:rPr>
        <w:t xml:space="preserve">Анализируя </w:t>
      </w:r>
      <w:r w:rsidR="00734097">
        <w:rPr>
          <w:bCs/>
          <w:color w:val="000000"/>
          <w:sz w:val="28"/>
          <w:szCs w:val="28"/>
        </w:rPr>
        <w:t>показатели исполнения</w:t>
      </w:r>
      <w:r w:rsidR="00BC44F0">
        <w:rPr>
          <w:bCs/>
          <w:color w:val="000000"/>
          <w:sz w:val="28"/>
          <w:szCs w:val="28"/>
        </w:rPr>
        <w:t xml:space="preserve">, следует учесть, что планирование </w:t>
      </w:r>
      <w:r w:rsidR="00BC44F0" w:rsidRPr="00E003EB">
        <w:rPr>
          <w:bCs/>
          <w:color w:val="000000"/>
          <w:sz w:val="28"/>
          <w:szCs w:val="28"/>
        </w:rPr>
        <w:t>доходов по вышеуказанным администраторам не является корректным.</w:t>
      </w:r>
    </w:p>
    <w:p w:rsidR="00D504C2" w:rsidRPr="00E003EB" w:rsidRDefault="00E003EB" w:rsidP="00E003EB">
      <w:pPr>
        <w:pStyle w:val="af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44F0" w:rsidRPr="00E003EB">
        <w:rPr>
          <w:sz w:val="28"/>
          <w:szCs w:val="28"/>
        </w:rPr>
        <w:t xml:space="preserve">Так, </w:t>
      </w:r>
      <w:r w:rsidR="006F5479" w:rsidRPr="00E003EB">
        <w:rPr>
          <w:sz w:val="28"/>
          <w:szCs w:val="28"/>
        </w:rPr>
        <w:t xml:space="preserve">по администратору доходов - Администрация Валдайского района в первоначальной редакции решения о бюджете на 2018 год </w:t>
      </w:r>
      <w:r w:rsidR="00F76EE1">
        <w:rPr>
          <w:sz w:val="28"/>
          <w:szCs w:val="28"/>
        </w:rPr>
        <w:t xml:space="preserve">(редакция от 27.12.2017 № 187) </w:t>
      </w:r>
      <w:r w:rsidR="006F5479" w:rsidRPr="00E003EB">
        <w:rPr>
          <w:sz w:val="28"/>
          <w:szCs w:val="28"/>
        </w:rPr>
        <w:t xml:space="preserve">были предусмотрены плановые показатели по доходам от продажи земельных участков, находящихся в государственной и муниципальной собственности </w:t>
      </w:r>
      <w:r w:rsidRPr="00E003EB">
        <w:rPr>
          <w:sz w:val="28"/>
          <w:szCs w:val="28"/>
        </w:rPr>
        <w:t>1</w:t>
      </w:r>
      <w:r w:rsidR="00752CA6">
        <w:rPr>
          <w:sz w:val="28"/>
          <w:szCs w:val="28"/>
        </w:rPr>
        <w:t xml:space="preserve"> </w:t>
      </w:r>
      <w:r w:rsidRPr="00E003EB">
        <w:rPr>
          <w:sz w:val="28"/>
          <w:szCs w:val="28"/>
        </w:rPr>
        <w:t xml:space="preserve">14 06013 10 0000 430 </w:t>
      </w:r>
      <w:r w:rsidR="00D91CF6" w:rsidRPr="00E003EB">
        <w:rPr>
          <w:sz w:val="28"/>
          <w:szCs w:val="28"/>
        </w:rPr>
        <w:t>в сумме 4 100 000,0</w:t>
      </w:r>
      <w:r w:rsidRPr="00E003EB">
        <w:rPr>
          <w:sz w:val="28"/>
          <w:szCs w:val="28"/>
        </w:rPr>
        <w:t xml:space="preserve"> руб. Согласно последней редакции решения о бюджете на 2018 год </w:t>
      </w:r>
      <w:r w:rsidR="00F76EE1">
        <w:rPr>
          <w:sz w:val="28"/>
          <w:szCs w:val="28"/>
        </w:rPr>
        <w:t xml:space="preserve">(редакция от 27.12.2018 № 246) </w:t>
      </w:r>
      <w:r w:rsidRPr="00E003EB">
        <w:rPr>
          <w:sz w:val="28"/>
          <w:szCs w:val="28"/>
        </w:rPr>
        <w:t>доход от продажи</w:t>
      </w:r>
      <w:r w:rsidR="00F76EE1">
        <w:rPr>
          <w:sz w:val="28"/>
          <w:szCs w:val="28"/>
        </w:rPr>
        <w:t xml:space="preserve"> земельных участков утвержден в размере 4 536 000,0 руб., в том числе: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</w:r>
      <w:r w:rsidR="00752CA6">
        <w:rPr>
          <w:sz w:val="28"/>
          <w:szCs w:val="28"/>
        </w:rPr>
        <w:t xml:space="preserve">1 14 06013 05 0000 430 </w:t>
      </w:r>
      <w:r w:rsidR="00F76EE1">
        <w:rPr>
          <w:sz w:val="28"/>
          <w:szCs w:val="28"/>
        </w:rPr>
        <w:t xml:space="preserve">– 1 518 000,00 руб., доходы от продажи земельных участков, государственная собственность на которые не разграничена и которые расположены в границах сельских поселений  </w:t>
      </w:r>
      <w:r w:rsidR="00752CA6">
        <w:rPr>
          <w:sz w:val="28"/>
          <w:szCs w:val="28"/>
        </w:rPr>
        <w:t>1 14 06013 10 0000 430</w:t>
      </w:r>
      <w:r w:rsidR="00F76EE1">
        <w:rPr>
          <w:sz w:val="28"/>
          <w:szCs w:val="28"/>
        </w:rPr>
        <w:t>– 1 500 000,00 руб.,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752CA6">
        <w:rPr>
          <w:sz w:val="28"/>
          <w:szCs w:val="28"/>
        </w:rPr>
        <w:t xml:space="preserve"> 1 14 06013 13 0000 430</w:t>
      </w:r>
      <w:r w:rsidR="00F76EE1">
        <w:rPr>
          <w:sz w:val="28"/>
          <w:szCs w:val="28"/>
        </w:rPr>
        <w:t xml:space="preserve"> – 1 518 000,00 руб. Плановые показатели в форме 0503117</w:t>
      </w:r>
      <w:r w:rsidR="00752CA6">
        <w:rPr>
          <w:sz w:val="28"/>
          <w:szCs w:val="28"/>
        </w:rPr>
        <w:t>, как указывалось выше</w:t>
      </w:r>
      <w:r w:rsidR="009C430C">
        <w:rPr>
          <w:sz w:val="28"/>
          <w:szCs w:val="28"/>
        </w:rPr>
        <w:t xml:space="preserve"> в заключении</w:t>
      </w:r>
      <w:r w:rsidR="00752CA6">
        <w:rPr>
          <w:sz w:val="28"/>
          <w:szCs w:val="28"/>
        </w:rPr>
        <w:t xml:space="preserve">, не соответствуют решению о бюджете. Согласно сведениям в данной форме предусмотрены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1 14 06013 05 0000 430 – 2 018 000,00 руб. </w:t>
      </w:r>
      <w:r w:rsidR="009C430C">
        <w:rPr>
          <w:sz w:val="28"/>
          <w:szCs w:val="28"/>
        </w:rPr>
        <w:t xml:space="preserve">(поступление – 2 957 876,32) </w:t>
      </w:r>
      <w:r w:rsidR="00752CA6">
        <w:rPr>
          <w:sz w:val="28"/>
          <w:szCs w:val="28"/>
        </w:rPr>
        <w:t xml:space="preserve">и </w:t>
      </w:r>
      <w:r w:rsidR="007B4EF3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1 14 06013 </w:t>
      </w:r>
      <w:r w:rsidR="007B4EF3" w:rsidRPr="00675F29">
        <w:rPr>
          <w:sz w:val="28"/>
          <w:szCs w:val="28"/>
        </w:rPr>
        <w:t>13 0000 430 – 2 518 000,00 руб.</w:t>
      </w:r>
      <w:r w:rsidR="009C430C" w:rsidRPr="00675F29">
        <w:rPr>
          <w:sz w:val="28"/>
          <w:szCs w:val="28"/>
        </w:rPr>
        <w:t xml:space="preserve"> (поступление – 2 079 551,94 руб.).</w:t>
      </w:r>
      <w:r w:rsidR="007B4EF3" w:rsidRPr="00675F29">
        <w:rPr>
          <w:sz w:val="28"/>
          <w:szCs w:val="28"/>
        </w:rPr>
        <w:t xml:space="preserve"> </w:t>
      </w:r>
      <w:r w:rsidR="009C430C" w:rsidRPr="00675F29">
        <w:rPr>
          <w:sz w:val="28"/>
          <w:szCs w:val="28"/>
        </w:rPr>
        <w:t xml:space="preserve">Учитывая объемы фактических поступлений по данным видам доходов, комитетом финансов </w:t>
      </w:r>
      <w:r w:rsidR="009C430C" w:rsidRPr="00675F29">
        <w:rPr>
          <w:b/>
          <w:sz w:val="28"/>
          <w:szCs w:val="28"/>
        </w:rPr>
        <w:t xml:space="preserve">своевременно должны были быть внесены изменения в решение о бюджете, </w:t>
      </w:r>
      <w:r w:rsidR="00645088" w:rsidRPr="00675F29">
        <w:rPr>
          <w:b/>
          <w:sz w:val="28"/>
          <w:szCs w:val="28"/>
        </w:rPr>
        <w:t xml:space="preserve">с </w:t>
      </w:r>
      <w:r w:rsidR="009C430C" w:rsidRPr="00675F29">
        <w:rPr>
          <w:b/>
          <w:sz w:val="28"/>
          <w:szCs w:val="28"/>
        </w:rPr>
        <w:t>исключ</w:t>
      </w:r>
      <w:r w:rsidR="00645088" w:rsidRPr="00675F29">
        <w:rPr>
          <w:b/>
          <w:sz w:val="28"/>
          <w:szCs w:val="28"/>
        </w:rPr>
        <w:t xml:space="preserve">ением </w:t>
      </w:r>
      <w:r w:rsidR="009C430C" w:rsidRPr="00675F29">
        <w:rPr>
          <w:b/>
          <w:sz w:val="28"/>
          <w:szCs w:val="28"/>
        </w:rPr>
        <w:t>дохода с КБК 1 14 06013 10 0000 430 – 1 500 000,0 руб. и изменив бюджетные назначения по доходам от продажи земельных участков, согласно фактическому поступлению средств.</w:t>
      </w:r>
      <w:r w:rsidR="00F66442" w:rsidRPr="00675F29">
        <w:rPr>
          <w:b/>
          <w:sz w:val="28"/>
          <w:szCs w:val="28"/>
        </w:rPr>
        <w:t xml:space="preserve"> </w:t>
      </w:r>
      <w:r w:rsidR="00F66442" w:rsidRPr="00675F29">
        <w:rPr>
          <w:sz w:val="28"/>
          <w:szCs w:val="28"/>
        </w:rPr>
        <w:t>Следует отметить, что</w:t>
      </w:r>
      <w:r w:rsidR="00F66442">
        <w:rPr>
          <w:sz w:val="28"/>
          <w:szCs w:val="28"/>
        </w:rPr>
        <w:t xml:space="preserve"> согласно отчету об исполнении бюджета за 2018 год по собственным доходам</w:t>
      </w:r>
      <w:r w:rsidR="00675F29">
        <w:rPr>
          <w:sz w:val="28"/>
          <w:szCs w:val="28"/>
        </w:rPr>
        <w:t xml:space="preserve">, предоставленному комитетом финансов, </w:t>
      </w:r>
      <w:r w:rsidR="00F66442">
        <w:rPr>
          <w:sz w:val="28"/>
          <w:szCs w:val="28"/>
        </w:rPr>
        <w:t>по состоянию на 14 декабря 2018 года</w:t>
      </w:r>
      <w:r w:rsidR="00675F29">
        <w:rPr>
          <w:sz w:val="28"/>
          <w:szCs w:val="28"/>
        </w:rPr>
        <w:t>, то есть</w:t>
      </w:r>
      <w:r w:rsidR="00675F29" w:rsidRPr="00675F29">
        <w:rPr>
          <w:sz w:val="28"/>
          <w:szCs w:val="28"/>
        </w:rPr>
        <w:t xml:space="preserve"> </w:t>
      </w:r>
      <w:r w:rsidR="00675F29">
        <w:rPr>
          <w:sz w:val="28"/>
          <w:szCs w:val="28"/>
        </w:rPr>
        <w:t>на момент внесения окончательных изменений в бюджет района</w:t>
      </w:r>
      <w:r w:rsidR="00F66442">
        <w:rPr>
          <w:sz w:val="28"/>
          <w:szCs w:val="28"/>
        </w:rPr>
        <w:t>, поступления от продажи земельных участков</w:t>
      </w:r>
      <w:r w:rsidR="00675F29">
        <w:rPr>
          <w:sz w:val="28"/>
          <w:szCs w:val="28"/>
        </w:rPr>
        <w:t>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1 14 06013 05 0000 430, уже составляли 2 837 727,30 руб. при плановых показателях в сумме 2 018 000,0 руб.</w:t>
      </w:r>
    </w:p>
    <w:p w:rsidR="00B84194" w:rsidRPr="0073510B" w:rsidRDefault="00D504C2" w:rsidP="0073510B">
      <w:pPr>
        <w:pStyle w:val="af4"/>
        <w:ind w:left="-567"/>
        <w:jc w:val="both"/>
        <w:rPr>
          <w:sz w:val="28"/>
          <w:szCs w:val="28"/>
        </w:rPr>
      </w:pPr>
      <w:r w:rsidRPr="00E003EB">
        <w:t xml:space="preserve">        </w:t>
      </w:r>
      <w:r w:rsidR="00B84194">
        <w:t xml:space="preserve"> </w:t>
      </w:r>
      <w:r w:rsidR="008659FE" w:rsidRPr="0073510B">
        <w:rPr>
          <w:sz w:val="28"/>
          <w:szCs w:val="28"/>
        </w:rPr>
        <w:t xml:space="preserve">Контрольно – счетная палата отмечает, что </w:t>
      </w:r>
      <w:r w:rsidR="00D431B1" w:rsidRPr="0073510B">
        <w:rPr>
          <w:sz w:val="28"/>
          <w:szCs w:val="28"/>
        </w:rPr>
        <w:t>в списке администраторов и назначений по доходам отсутствует</w:t>
      </w:r>
      <w:r w:rsidR="008659FE" w:rsidRPr="0073510B">
        <w:rPr>
          <w:sz w:val="28"/>
          <w:szCs w:val="28"/>
        </w:rPr>
        <w:t xml:space="preserve"> Федеральная служба по надзору в сфере </w:t>
      </w:r>
      <w:r w:rsidR="008659FE" w:rsidRPr="0073510B">
        <w:rPr>
          <w:sz w:val="28"/>
          <w:szCs w:val="28"/>
        </w:rPr>
        <w:lastRenderedPageBreak/>
        <w:t>транспорта</w:t>
      </w:r>
      <w:r w:rsidR="00D431B1" w:rsidRPr="0073510B">
        <w:rPr>
          <w:sz w:val="28"/>
          <w:szCs w:val="28"/>
        </w:rPr>
        <w:t xml:space="preserve">, однако, исполнение имело место. </w:t>
      </w:r>
      <w:r w:rsidR="005933C5" w:rsidRPr="0073510B">
        <w:rPr>
          <w:sz w:val="28"/>
          <w:szCs w:val="28"/>
        </w:rPr>
        <w:t>План поступлений доходов по данному администратору отсутствует и</w:t>
      </w:r>
      <w:r w:rsidR="003B5AB7" w:rsidRPr="0073510B">
        <w:rPr>
          <w:sz w:val="28"/>
          <w:szCs w:val="28"/>
        </w:rPr>
        <w:t xml:space="preserve"> </w:t>
      </w:r>
      <w:r w:rsidR="00B84194" w:rsidRPr="0073510B">
        <w:rPr>
          <w:sz w:val="28"/>
          <w:szCs w:val="28"/>
        </w:rPr>
        <w:t>в представленном кассовом плане</w:t>
      </w:r>
      <w:r w:rsidR="003B5AB7" w:rsidRPr="0073510B">
        <w:rPr>
          <w:sz w:val="28"/>
          <w:szCs w:val="28"/>
        </w:rPr>
        <w:t>,</w:t>
      </w:r>
      <w:r w:rsidR="00042605" w:rsidRPr="0073510B">
        <w:rPr>
          <w:sz w:val="28"/>
          <w:szCs w:val="28"/>
        </w:rPr>
        <w:t xml:space="preserve"> </w:t>
      </w:r>
      <w:r w:rsidR="003B5AB7" w:rsidRPr="0073510B">
        <w:rPr>
          <w:sz w:val="28"/>
          <w:szCs w:val="28"/>
        </w:rPr>
        <w:t xml:space="preserve">чем </w:t>
      </w:r>
      <w:r w:rsidR="00B84194" w:rsidRPr="0073510B">
        <w:rPr>
          <w:sz w:val="28"/>
          <w:szCs w:val="28"/>
        </w:rPr>
        <w:t xml:space="preserve">нарушены требования ст. 215.1 Бюджетного кодекса РФ о том, что </w:t>
      </w:r>
      <w:r w:rsidR="004C7AA9" w:rsidRPr="0073510B">
        <w:rPr>
          <w:i/>
          <w:sz w:val="28"/>
          <w:szCs w:val="28"/>
        </w:rPr>
        <w:t>и</w:t>
      </w:r>
      <w:r w:rsidR="00B84194" w:rsidRPr="0073510B">
        <w:rPr>
          <w:i/>
          <w:sz w:val="28"/>
          <w:szCs w:val="28"/>
        </w:rPr>
        <w:t xml:space="preserve">сполнение бюджета организуется на основе сводной бюджетной росписи и </w:t>
      </w:r>
      <w:r w:rsidR="00B84194" w:rsidRPr="0073510B">
        <w:rPr>
          <w:b/>
          <w:i/>
          <w:sz w:val="28"/>
          <w:szCs w:val="28"/>
        </w:rPr>
        <w:t>кассового плана</w:t>
      </w:r>
      <w:r w:rsidR="00B84194" w:rsidRPr="0073510B">
        <w:rPr>
          <w:sz w:val="28"/>
          <w:szCs w:val="28"/>
        </w:rPr>
        <w:t>.</w:t>
      </w:r>
      <w:r w:rsidR="00FA0CD9" w:rsidRPr="0073510B">
        <w:rPr>
          <w:sz w:val="28"/>
          <w:szCs w:val="28"/>
        </w:rPr>
        <w:t xml:space="preserve"> В реестре источников доходов бюджета Валдайского муниципального района данны</w:t>
      </w:r>
      <w:r w:rsidR="004C7AA9" w:rsidRPr="0073510B">
        <w:rPr>
          <w:sz w:val="28"/>
          <w:szCs w:val="28"/>
        </w:rPr>
        <w:t>й</w:t>
      </w:r>
      <w:r w:rsidR="00FA0CD9" w:rsidRPr="0073510B">
        <w:rPr>
          <w:sz w:val="28"/>
          <w:szCs w:val="28"/>
        </w:rPr>
        <w:t xml:space="preserve"> администратор</w:t>
      </w:r>
      <w:r w:rsidR="004C7AA9" w:rsidRPr="0073510B">
        <w:rPr>
          <w:sz w:val="28"/>
          <w:szCs w:val="28"/>
        </w:rPr>
        <w:t xml:space="preserve"> отражен</w:t>
      </w:r>
      <w:r w:rsidR="00FA0CD9" w:rsidRPr="0073510B">
        <w:rPr>
          <w:sz w:val="28"/>
          <w:szCs w:val="28"/>
        </w:rPr>
        <w:t>.</w:t>
      </w:r>
      <w:r w:rsidR="001D1B88" w:rsidRPr="0073510B">
        <w:rPr>
          <w:sz w:val="28"/>
          <w:szCs w:val="28"/>
        </w:rPr>
        <w:t xml:space="preserve"> Подобное замечание было прописано в заключении по результатам внешней проверки годового отчета за 2017 год (касалось других администраторов доходов).</w:t>
      </w:r>
    </w:p>
    <w:p w:rsidR="00D431B1" w:rsidRPr="0073510B" w:rsidRDefault="0073510B" w:rsidP="0073510B">
      <w:pPr>
        <w:pStyle w:val="af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1B1" w:rsidRPr="0073510B">
        <w:rPr>
          <w:sz w:val="28"/>
          <w:szCs w:val="28"/>
        </w:rPr>
        <w:t>По ряду ведомств бюджетные</w:t>
      </w:r>
      <w:r w:rsidR="00BF773C" w:rsidRPr="0073510B">
        <w:rPr>
          <w:sz w:val="28"/>
          <w:szCs w:val="28"/>
        </w:rPr>
        <w:t xml:space="preserve"> назначения по доходам занижены:</w:t>
      </w:r>
      <w:r w:rsidR="00D431B1" w:rsidRPr="0073510B">
        <w:rPr>
          <w:sz w:val="28"/>
          <w:szCs w:val="28"/>
        </w:rPr>
        <w:t xml:space="preserve"> </w:t>
      </w:r>
      <w:r w:rsidR="00A572C9" w:rsidRPr="0073510B">
        <w:rPr>
          <w:sz w:val="28"/>
          <w:szCs w:val="28"/>
        </w:rPr>
        <w:t xml:space="preserve">Управление Федеральной службы по надзору в сфере природопользования + 42,9%, </w:t>
      </w:r>
      <w:r w:rsidR="00D431B1" w:rsidRPr="0073510B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в Нов</w:t>
      </w:r>
      <w:r w:rsidR="00BF773C" w:rsidRPr="0073510B">
        <w:rPr>
          <w:sz w:val="28"/>
          <w:szCs w:val="28"/>
        </w:rPr>
        <w:t>городской области + 4</w:t>
      </w:r>
      <w:r w:rsidR="00A572C9" w:rsidRPr="0073510B">
        <w:rPr>
          <w:sz w:val="28"/>
          <w:szCs w:val="28"/>
        </w:rPr>
        <w:t>4</w:t>
      </w:r>
      <w:r w:rsidR="00BF773C" w:rsidRPr="0073510B">
        <w:rPr>
          <w:sz w:val="28"/>
          <w:szCs w:val="28"/>
        </w:rPr>
        <w:t>,</w:t>
      </w:r>
      <w:r w:rsidR="00A572C9" w:rsidRPr="0073510B">
        <w:rPr>
          <w:sz w:val="28"/>
          <w:szCs w:val="28"/>
        </w:rPr>
        <w:t>4</w:t>
      </w:r>
      <w:r w:rsidR="00D431B1" w:rsidRPr="0073510B">
        <w:rPr>
          <w:sz w:val="28"/>
          <w:szCs w:val="28"/>
        </w:rPr>
        <w:t>%</w:t>
      </w:r>
      <w:r w:rsidR="009B5F20" w:rsidRPr="0073510B">
        <w:rPr>
          <w:sz w:val="28"/>
          <w:szCs w:val="28"/>
        </w:rPr>
        <w:t xml:space="preserve">, </w:t>
      </w:r>
      <w:r w:rsidR="00A572C9" w:rsidRPr="0073510B">
        <w:rPr>
          <w:sz w:val="28"/>
          <w:szCs w:val="28"/>
        </w:rPr>
        <w:t xml:space="preserve">Федеральная служба государственной статистики +25,0%, </w:t>
      </w:r>
      <w:r w:rsidR="009B5F20" w:rsidRPr="0073510B">
        <w:rPr>
          <w:sz w:val="28"/>
          <w:szCs w:val="28"/>
        </w:rPr>
        <w:t>Комитет охотничьего и рыбного хозяйства Новгородской области +</w:t>
      </w:r>
      <w:r w:rsidR="00A572C9" w:rsidRPr="0073510B">
        <w:rPr>
          <w:sz w:val="28"/>
          <w:szCs w:val="28"/>
        </w:rPr>
        <w:t>90,0</w:t>
      </w:r>
      <w:r w:rsidR="009B5F20" w:rsidRPr="0073510B">
        <w:rPr>
          <w:sz w:val="28"/>
          <w:szCs w:val="28"/>
        </w:rPr>
        <w:t>%.</w:t>
      </w:r>
    </w:p>
    <w:p w:rsidR="00A572C9" w:rsidRPr="0073510B" w:rsidRDefault="008047C3" w:rsidP="0073510B">
      <w:pPr>
        <w:pStyle w:val="af4"/>
        <w:ind w:left="-567"/>
        <w:jc w:val="both"/>
        <w:rPr>
          <w:sz w:val="28"/>
          <w:szCs w:val="28"/>
        </w:rPr>
      </w:pPr>
      <w:r w:rsidRPr="0073510B">
        <w:rPr>
          <w:sz w:val="28"/>
          <w:szCs w:val="28"/>
        </w:rPr>
        <w:t xml:space="preserve">        </w:t>
      </w:r>
      <w:r w:rsidR="0073510B">
        <w:rPr>
          <w:sz w:val="28"/>
          <w:szCs w:val="28"/>
        </w:rPr>
        <w:t xml:space="preserve"> </w:t>
      </w:r>
      <w:r w:rsidR="00566698" w:rsidRPr="0073510B">
        <w:rPr>
          <w:sz w:val="28"/>
          <w:szCs w:val="28"/>
        </w:rPr>
        <w:t xml:space="preserve">Не выполнены назначения по доходам: </w:t>
      </w:r>
      <w:r w:rsidR="00A572C9" w:rsidRPr="0073510B">
        <w:rPr>
          <w:sz w:val="28"/>
          <w:szCs w:val="28"/>
        </w:rPr>
        <w:t xml:space="preserve">ФКУ «Центр ГИМС МЧС России по новгородской области» </w:t>
      </w:r>
      <w:r w:rsidR="00566698" w:rsidRPr="0073510B">
        <w:rPr>
          <w:sz w:val="28"/>
          <w:szCs w:val="28"/>
        </w:rPr>
        <w:t xml:space="preserve">- 68,4, </w:t>
      </w:r>
      <w:r w:rsidR="00A572C9" w:rsidRPr="0073510B">
        <w:rPr>
          <w:sz w:val="28"/>
          <w:szCs w:val="28"/>
        </w:rPr>
        <w:t>%</w:t>
      </w:r>
      <w:r w:rsidR="00566698" w:rsidRPr="0073510B">
        <w:rPr>
          <w:sz w:val="28"/>
          <w:szCs w:val="28"/>
        </w:rPr>
        <w:t>.</w:t>
      </w:r>
    </w:p>
    <w:p w:rsidR="00713AFA" w:rsidRPr="002941F1" w:rsidRDefault="00E952B3" w:rsidP="009B5F20">
      <w:pPr>
        <w:ind w:left="-567" w:right="-284"/>
        <w:jc w:val="both"/>
        <w:rPr>
          <w:b/>
          <w:bCs/>
          <w:color w:val="000000"/>
          <w:sz w:val="28"/>
          <w:szCs w:val="28"/>
        </w:rPr>
      </w:pPr>
      <w:r w:rsidRPr="002941F1">
        <w:rPr>
          <w:b/>
          <w:bCs/>
          <w:color w:val="000000"/>
          <w:sz w:val="28"/>
          <w:szCs w:val="28"/>
        </w:rPr>
        <w:t xml:space="preserve">         </w:t>
      </w:r>
      <w:r w:rsidR="002941F1" w:rsidRPr="0098341F">
        <w:rPr>
          <w:b/>
          <w:bCs/>
          <w:color w:val="000000"/>
          <w:sz w:val="28"/>
          <w:szCs w:val="28"/>
        </w:rPr>
        <w:t xml:space="preserve">Таким образом, анализируя исполнение бюджета по доходам, необходимо обратить внимание на </w:t>
      </w:r>
      <w:r w:rsidR="0098341F">
        <w:rPr>
          <w:b/>
          <w:bCs/>
          <w:color w:val="000000"/>
          <w:sz w:val="28"/>
          <w:szCs w:val="28"/>
        </w:rPr>
        <w:t xml:space="preserve">своевременность внесения изменений в решение о бюджете, учитывая </w:t>
      </w:r>
      <w:r w:rsidR="002941F1" w:rsidRPr="0098341F">
        <w:rPr>
          <w:b/>
          <w:bCs/>
          <w:color w:val="000000"/>
          <w:sz w:val="28"/>
          <w:szCs w:val="28"/>
        </w:rPr>
        <w:t xml:space="preserve">необходимость корректного отражения доходов в </w:t>
      </w:r>
      <w:r w:rsidR="0098341F">
        <w:rPr>
          <w:b/>
          <w:bCs/>
          <w:color w:val="000000"/>
          <w:sz w:val="28"/>
          <w:szCs w:val="28"/>
        </w:rPr>
        <w:t>бюджете.</w:t>
      </w:r>
      <w:r w:rsidR="002941F1" w:rsidRPr="0098341F">
        <w:rPr>
          <w:b/>
          <w:bCs/>
          <w:color w:val="000000"/>
          <w:sz w:val="28"/>
          <w:szCs w:val="28"/>
        </w:rPr>
        <w:t xml:space="preserve"> Только в таком случае будет обеспечена полнота и достоверность бюджетного прогнозирования, </w:t>
      </w:r>
      <w:r w:rsidR="0098341F">
        <w:rPr>
          <w:b/>
          <w:bCs/>
          <w:color w:val="000000"/>
          <w:sz w:val="28"/>
          <w:szCs w:val="28"/>
        </w:rPr>
        <w:t xml:space="preserve">а также </w:t>
      </w:r>
      <w:r w:rsidR="002941F1" w:rsidRPr="0098341F">
        <w:rPr>
          <w:b/>
          <w:bCs/>
          <w:color w:val="000000"/>
          <w:sz w:val="28"/>
          <w:szCs w:val="28"/>
        </w:rPr>
        <w:t>составление достоверной и полной бюджетной отчетности.</w:t>
      </w:r>
      <w:r w:rsidR="002941F1" w:rsidRPr="002941F1">
        <w:rPr>
          <w:b/>
          <w:bCs/>
          <w:color w:val="000000"/>
          <w:sz w:val="28"/>
          <w:szCs w:val="28"/>
        </w:rPr>
        <w:t xml:space="preserve"> </w:t>
      </w:r>
      <w:r w:rsidRPr="002941F1">
        <w:rPr>
          <w:b/>
          <w:bCs/>
          <w:color w:val="000000"/>
          <w:sz w:val="28"/>
          <w:szCs w:val="28"/>
        </w:rPr>
        <w:t xml:space="preserve">  </w:t>
      </w:r>
    </w:p>
    <w:p w:rsidR="00E952B3" w:rsidRDefault="00E952B3" w:rsidP="00954ED4">
      <w:pPr>
        <w:ind w:right="-284"/>
        <w:jc w:val="both"/>
        <w:rPr>
          <w:b/>
          <w:bCs/>
          <w:color w:val="000000"/>
          <w:sz w:val="28"/>
          <w:szCs w:val="28"/>
        </w:rPr>
      </w:pPr>
    </w:p>
    <w:p w:rsidR="00713AFA" w:rsidRPr="001A27F7" w:rsidRDefault="00315C4C" w:rsidP="00954ED4">
      <w:pPr>
        <w:ind w:right="-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№2. </w:t>
      </w:r>
      <w:r w:rsidR="001A27F7" w:rsidRPr="001A27F7">
        <w:rPr>
          <w:b/>
          <w:bCs/>
          <w:color w:val="000000"/>
          <w:sz w:val="28"/>
          <w:szCs w:val="28"/>
        </w:rPr>
        <w:t>Доходы по видам</w:t>
      </w:r>
      <w:r>
        <w:rPr>
          <w:b/>
          <w:bCs/>
          <w:color w:val="000000"/>
          <w:sz w:val="28"/>
          <w:szCs w:val="28"/>
        </w:rPr>
        <w:t xml:space="preserve"> доходов</w:t>
      </w:r>
      <w:r w:rsidR="001A27F7" w:rsidRPr="001A27F7">
        <w:rPr>
          <w:b/>
          <w:bCs/>
          <w:color w:val="000000"/>
          <w:sz w:val="28"/>
          <w:szCs w:val="28"/>
        </w:rPr>
        <w:t xml:space="preserve">. </w:t>
      </w:r>
    </w:p>
    <w:p w:rsidR="00315C4C" w:rsidRDefault="00E952B3" w:rsidP="00954ED4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5C4C">
        <w:rPr>
          <w:sz w:val="28"/>
          <w:szCs w:val="28"/>
        </w:rPr>
        <w:t>В таблице ниже представлены данные годового отчета по видам доходов.</w:t>
      </w:r>
    </w:p>
    <w:tbl>
      <w:tblPr>
        <w:tblW w:w="10318" w:type="dxa"/>
        <w:tblInd w:w="-318" w:type="dxa"/>
        <w:tblLook w:val="04A0"/>
      </w:tblPr>
      <w:tblGrid>
        <w:gridCol w:w="2411"/>
        <w:gridCol w:w="3953"/>
        <w:gridCol w:w="1418"/>
        <w:gridCol w:w="1417"/>
        <w:gridCol w:w="1119"/>
      </w:tblGrid>
      <w:tr w:rsidR="00AB3D4B" w:rsidRPr="00AB3D4B" w:rsidTr="00AB3D4B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Утверждено на год (руб.коп.)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Исполнено (руб.коп.)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D4B">
              <w:rPr>
                <w:b/>
                <w:bCs/>
                <w:color w:val="000000"/>
                <w:sz w:val="20"/>
                <w:szCs w:val="20"/>
              </w:rPr>
              <w:t>% исполне-ния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D4B" w:rsidRPr="00AB3D4B" w:rsidRDefault="00AB3D4B" w:rsidP="00AB3D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D4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4B" w:rsidRPr="00AB3D4B" w:rsidRDefault="00AB3D4B" w:rsidP="00AB3D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D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D4B" w:rsidRPr="00AB3D4B" w:rsidRDefault="00AB3D4B" w:rsidP="00AB3D4B">
            <w:pPr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808 696 031,88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819 502 864,76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D4B"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205 006 270,28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sz w:val="20"/>
                <w:szCs w:val="20"/>
              </w:rPr>
            </w:pPr>
            <w:r w:rsidRPr="00AB3D4B">
              <w:rPr>
                <w:b/>
                <w:bCs/>
                <w:sz w:val="20"/>
                <w:szCs w:val="20"/>
              </w:rPr>
              <w:t>221 669 137,43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D4B">
              <w:rPr>
                <w:b/>
                <w:bCs/>
                <w:color w:val="000000"/>
                <w:sz w:val="20"/>
                <w:szCs w:val="20"/>
              </w:rPr>
              <w:t>108,1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00010100000000000000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141 631 700,00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154 098 821,63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00010102000010000110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141 631 700,00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154 098 821,63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AB3D4B" w:rsidRPr="00AB3D4B" w:rsidTr="00AB3D4B">
        <w:trPr>
          <w:trHeight w:val="15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00010102010010000110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140 451 400,00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151 930 648,32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B3D4B" w:rsidRPr="00AB3D4B" w:rsidTr="00AB3D4B">
        <w:trPr>
          <w:trHeight w:val="23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00010102020010000110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488 700,00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699 231,22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143,1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00010102030010000110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1 035 552,13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399,8</w:t>
            </w:r>
          </w:p>
        </w:tc>
      </w:tr>
      <w:tr w:rsidR="00AB3D4B" w:rsidRPr="00AB3D4B" w:rsidTr="00AB3D4B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00010102040010000110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433 389,96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00010300000000000000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6 545 158,48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00010302000010000110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6 545 158,48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00010302230010000110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2 177 100,00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2 916 295,68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134,0</w:t>
            </w:r>
          </w:p>
        </w:tc>
      </w:tr>
      <w:tr w:rsidR="00AB3D4B" w:rsidRPr="00AB3D4B" w:rsidTr="00AB3D4B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00010302240010000110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28 085,82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123,7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00010302250010000110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3 565 200,00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4 254 192,60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119,3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00010302260010000110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-653 415,62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28 822 500,00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29 373 008,94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00010501000000000110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15 823 834,29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126,6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00010501010010000110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8 925 497,97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142,8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00010501011010000110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8 925 497,97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142,8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00010501020010000110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6 898 336,32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00010501021010000110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6 898 336,32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00010502000020000110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16 200 000,00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13 453 427,95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00010502010020000110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16 196 200,00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13 453 210,78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00010502020020000110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217,17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00010503000010000110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33 095,70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147,1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00010503010010000110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33 095,70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147,1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00010504000020000110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62 651,00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62,7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00010504020020000110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62 651,00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62,7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00010800000000000000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4 224 500,00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4 436 932,25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00010803000010000110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4 224 500,00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4 436 932,25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B3D4B" w:rsidRPr="00AB3D4B" w:rsidTr="00AB3D4B">
        <w:trPr>
          <w:trHeight w:val="10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00010803010010000110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4 224 500,00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4 436 932,25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13 057 500,00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14 151 430,30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108,4</w:t>
            </w:r>
          </w:p>
        </w:tc>
      </w:tr>
      <w:tr w:rsidR="00AB3D4B" w:rsidRPr="00AB3D4B" w:rsidTr="00AB3D4B">
        <w:trPr>
          <w:trHeight w:val="20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00011105000000000120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12 856 000,00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13 814 920,42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00011105010000000120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7 089 000,00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8 932 026,96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AB3D4B" w:rsidRPr="00AB3D4B" w:rsidTr="00AB3D4B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00011105013050000120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5 776 715,66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AB3D4B" w:rsidRPr="00AB3D4B" w:rsidTr="00AB3D4B">
        <w:trPr>
          <w:trHeight w:val="17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00011105013130000120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3 155 311,30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123,8</w:t>
            </w:r>
          </w:p>
        </w:tc>
      </w:tr>
      <w:tr w:rsidR="00AB3D4B" w:rsidRPr="00AB3D4B" w:rsidTr="00AB3D4B">
        <w:trPr>
          <w:trHeight w:val="17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00011105030000000120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4 882 893,46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00011105035050000120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5 767 000,00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4 882 893,46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00011107000000000120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60 426,00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4028,4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00011107010000000120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60 426,00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4028,4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00011107015050000120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60 426,00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4028,4</w:t>
            </w:r>
          </w:p>
        </w:tc>
      </w:tr>
      <w:tr w:rsidR="00AB3D4B" w:rsidRPr="00AB3D4B" w:rsidTr="00AB3D4B">
        <w:trPr>
          <w:trHeight w:val="18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00011109000000000120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276 083,88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138,0</w:t>
            </w:r>
          </w:p>
        </w:tc>
      </w:tr>
      <w:tr w:rsidR="00AB3D4B" w:rsidRPr="00AB3D4B" w:rsidTr="00AB3D4B">
        <w:trPr>
          <w:trHeight w:val="18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00011109040000000120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276 083,88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138,0</w:t>
            </w:r>
          </w:p>
        </w:tc>
      </w:tr>
      <w:tr w:rsidR="00AB3D4B" w:rsidRPr="00AB3D4B" w:rsidTr="00AB3D4B">
        <w:trPr>
          <w:trHeight w:val="17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00011109045050000120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276 083,88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138,0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1 187 800,00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1 713 785,52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144,3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00011201000010000120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1 187 800,00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1 713 785,52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144,3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00011201010010000120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663 300,00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1 139 786,82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00011201030010000120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63 985,50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524,5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00011201040010000120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510 013,20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00011201041010000120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510 013,20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00011300000000000000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46 078,36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53 753,66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00011302000000000130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46 078,36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53 753,66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00011302990000000130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46 078,36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53 753,66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00011302995050000130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46 078,36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53 753,66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5 836 000,00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6 531 890,76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AB3D4B" w:rsidRPr="00AB3D4B" w:rsidTr="00AB3D4B">
        <w:trPr>
          <w:trHeight w:val="18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00011402000000000000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1 371 703,79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AB3D4B" w:rsidRPr="00AB3D4B" w:rsidTr="00AB3D4B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00011402050050000410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1 371 703,79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AB3D4B" w:rsidRPr="00AB3D4B" w:rsidTr="00AB3D4B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00011402052050000410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1 371 703,79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00011406000000000430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4 536 000,00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5 160 186,97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113,8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00011406010000000430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4 536 000,00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5 037 428,26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00011406013050000430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2 018 000,00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2 957 876,32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146,6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00011406013130000430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2 518 000,00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2 079 551,94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00011406020000000430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122 758,71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00011406025050000430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122 758,71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D4B" w:rsidRPr="00AB3D4B" w:rsidTr="00AB3D4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4 066 849,50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4 365 811,92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107,4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00011603000000000140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66 570,72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AB3D4B" w:rsidRPr="00AB3D4B" w:rsidTr="00AB3D4B">
        <w:trPr>
          <w:trHeight w:val="17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00011603010010000140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65 970,72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00011603030010000140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00011606000010000140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B3D4B" w:rsidRPr="00AB3D4B" w:rsidTr="00AB3D4B">
        <w:trPr>
          <w:trHeight w:val="1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00011608000010000140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135 250,00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00011608010010000140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50 250,00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70 250,00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00011608020010000140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433,3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00011621000000000140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654 796,24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00011621050050000140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654 796,24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AB3D4B" w:rsidRPr="00AB3D4B" w:rsidTr="00AB3D4B">
        <w:trPr>
          <w:trHeight w:val="2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00011625000000000140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560 452,29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00011625020010000140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84 977,13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00011625050010000140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410 000,00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192,5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00011625060010000140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65 475,16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AB3D4B" w:rsidRPr="00AB3D4B" w:rsidTr="00AB3D4B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lastRenderedPageBreak/>
              <w:t>00011628000010000140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783 000,00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966 706,96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123,5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00011630000010000140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B3D4B" w:rsidRPr="00AB3D4B" w:rsidTr="00AB3D4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00011630030010000140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20 000,00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00011635000000000140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17 643,90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32 072,74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181,8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00011635030050000140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17 643,90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32 072,74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181,8</w:t>
            </w:r>
          </w:p>
        </w:tc>
      </w:tr>
      <w:tr w:rsidR="00AB3D4B" w:rsidRPr="00AB3D4B" w:rsidTr="00AB3D4B">
        <w:trPr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00011643000010000140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84 066,83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186 925,05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222,4</w:t>
            </w:r>
          </w:p>
        </w:tc>
      </w:tr>
      <w:tr w:rsidR="00AB3D4B" w:rsidRPr="00AB3D4B" w:rsidTr="00AB3D4B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00011646000000000140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15 530,60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D4B" w:rsidRPr="00AB3D4B" w:rsidTr="00AB3D4B">
        <w:trPr>
          <w:trHeight w:val="22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00011646000050000140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муниципальных районов, либо в связи с уклонением от заключения таких контрактов или иных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15 530,60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3D4B" w:rsidRPr="00AB3D4B" w:rsidTr="00AB3D4B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00011690000000000140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1 980 888,77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1 677 507,32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AB3D4B" w:rsidRPr="00AB3D4B" w:rsidTr="00AB3D4B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00011690050050000140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1 980 888,77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1 677 507,32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00011700000000000000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368 342,42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398 543,97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B3D4B" w:rsidRPr="00AB3D4B" w:rsidTr="00AB3D4B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00011705000000000180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368 342,42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398 543,97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B3D4B" w:rsidRPr="00AB3D4B" w:rsidTr="00AB3D4B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00011705050050000180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D4B" w:rsidRPr="00AB3D4B" w:rsidRDefault="00AB3D4B" w:rsidP="00AB3D4B">
            <w:pPr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368 342,42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sz w:val="20"/>
                <w:szCs w:val="20"/>
              </w:rPr>
            </w:pPr>
            <w:r w:rsidRPr="00AB3D4B">
              <w:rPr>
                <w:sz w:val="20"/>
                <w:szCs w:val="20"/>
              </w:rPr>
              <w:t>398 543,97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3D4B" w:rsidRPr="00AB3D4B" w:rsidRDefault="00AB3D4B" w:rsidP="00AB3D4B">
            <w:pPr>
              <w:jc w:val="right"/>
              <w:rPr>
                <w:color w:val="000000"/>
                <w:sz w:val="20"/>
                <w:szCs w:val="20"/>
              </w:rPr>
            </w:pPr>
            <w:r w:rsidRPr="00AB3D4B">
              <w:rPr>
                <w:color w:val="000000"/>
                <w:sz w:val="20"/>
                <w:szCs w:val="20"/>
              </w:rPr>
              <w:t>108,2</w:t>
            </w:r>
          </w:p>
        </w:tc>
      </w:tr>
    </w:tbl>
    <w:p w:rsidR="0098341F" w:rsidRPr="00AB3D4B" w:rsidRDefault="0098341F" w:rsidP="00954ED4">
      <w:pPr>
        <w:ind w:left="-567" w:right="-284"/>
        <w:jc w:val="both"/>
        <w:rPr>
          <w:sz w:val="28"/>
          <w:szCs w:val="28"/>
        </w:rPr>
      </w:pPr>
    </w:p>
    <w:p w:rsidR="00471EEC" w:rsidRDefault="00AB3D4B" w:rsidP="00AB3D4B">
      <w:pPr>
        <w:ind w:left="-567"/>
        <w:jc w:val="both"/>
        <w:rPr>
          <w:rStyle w:val="a3"/>
          <w:bCs/>
          <w:color w:val="333333"/>
          <w:sz w:val="28"/>
          <w:szCs w:val="28"/>
        </w:rPr>
      </w:pPr>
      <w:r>
        <w:rPr>
          <w:rStyle w:val="a3"/>
          <w:bCs/>
          <w:color w:val="333333"/>
          <w:sz w:val="28"/>
          <w:szCs w:val="28"/>
        </w:rPr>
        <w:t xml:space="preserve">      </w:t>
      </w:r>
      <w:r w:rsidR="00DB3040">
        <w:rPr>
          <w:rStyle w:val="a3"/>
          <w:bCs/>
          <w:color w:val="333333"/>
          <w:sz w:val="28"/>
          <w:szCs w:val="28"/>
        </w:rPr>
        <w:t xml:space="preserve">Как видно из таблицы, </w:t>
      </w:r>
      <w:r w:rsidR="004E6F35" w:rsidRPr="00B155F3">
        <w:rPr>
          <w:rStyle w:val="a3"/>
          <w:bCs/>
          <w:color w:val="333333"/>
          <w:sz w:val="28"/>
          <w:szCs w:val="28"/>
        </w:rPr>
        <w:t>исполнени</w:t>
      </w:r>
      <w:r w:rsidR="00DB3040">
        <w:rPr>
          <w:rStyle w:val="a3"/>
          <w:bCs/>
          <w:color w:val="333333"/>
          <w:sz w:val="28"/>
          <w:szCs w:val="28"/>
        </w:rPr>
        <w:t>е</w:t>
      </w:r>
      <w:r w:rsidR="004E6F35" w:rsidRPr="00B155F3">
        <w:rPr>
          <w:rStyle w:val="a3"/>
          <w:bCs/>
          <w:color w:val="333333"/>
          <w:sz w:val="28"/>
          <w:szCs w:val="28"/>
        </w:rPr>
        <w:t xml:space="preserve"> по доходам составил</w:t>
      </w:r>
      <w:r w:rsidR="00DB3040">
        <w:rPr>
          <w:rStyle w:val="a3"/>
          <w:bCs/>
          <w:color w:val="333333"/>
          <w:sz w:val="28"/>
          <w:szCs w:val="28"/>
        </w:rPr>
        <w:t>о</w:t>
      </w:r>
      <w:r w:rsidR="004E6F35" w:rsidRPr="00B155F3">
        <w:rPr>
          <w:rStyle w:val="a3"/>
          <w:bCs/>
          <w:color w:val="333333"/>
          <w:sz w:val="28"/>
          <w:szCs w:val="28"/>
        </w:rPr>
        <w:t xml:space="preserve"> </w:t>
      </w:r>
      <w:r w:rsidR="00DB3040">
        <w:rPr>
          <w:rStyle w:val="a3"/>
          <w:bCs/>
          <w:color w:val="333333"/>
          <w:sz w:val="28"/>
          <w:szCs w:val="28"/>
        </w:rPr>
        <w:t>101</w:t>
      </w:r>
      <w:r w:rsidR="002941F1">
        <w:rPr>
          <w:rStyle w:val="a3"/>
          <w:bCs/>
          <w:color w:val="333333"/>
          <w:sz w:val="28"/>
          <w:szCs w:val="28"/>
        </w:rPr>
        <w:t>,</w:t>
      </w:r>
      <w:r w:rsidR="00DB3040">
        <w:rPr>
          <w:rStyle w:val="a3"/>
          <w:bCs/>
          <w:color w:val="333333"/>
          <w:sz w:val="28"/>
          <w:szCs w:val="28"/>
        </w:rPr>
        <w:t xml:space="preserve">3% </w:t>
      </w:r>
      <w:r w:rsidR="004E6F35" w:rsidRPr="00B155F3">
        <w:rPr>
          <w:rStyle w:val="a3"/>
          <w:bCs/>
          <w:color w:val="333333"/>
          <w:sz w:val="28"/>
          <w:szCs w:val="28"/>
        </w:rPr>
        <w:t>относительно утвержденных объемов поступления</w:t>
      </w:r>
      <w:r w:rsidR="00403D2A" w:rsidRPr="00B155F3">
        <w:rPr>
          <w:rStyle w:val="a3"/>
          <w:bCs/>
          <w:color w:val="333333"/>
          <w:sz w:val="28"/>
          <w:szCs w:val="28"/>
        </w:rPr>
        <w:t xml:space="preserve">. </w:t>
      </w:r>
      <w:r w:rsidR="002941F1">
        <w:rPr>
          <w:rStyle w:val="a3"/>
          <w:bCs/>
          <w:color w:val="333333"/>
          <w:sz w:val="28"/>
          <w:szCs w:val="28"/>
        </w:rPr>
        <w:t xml:space="preserve">Следует отметить, что </w:t>
      </w:r>
      <w:r w:rsidR="009452B7">
        <w:rPr>
          <w:rStyle w:val="a3"/>
          <w:bCs/>
          <w:color w:val="333333"/>
          <w:sz w:val="28"/>
          <w:szCs w:val="28"/>
        </w:rPr>
        <w:lastRenderedPageBreak/>
        <w:t xml:space="preserve">сведения об утвержденных бюджетных назначениях по доходам в проекте решения об исполнении бюджета не соответствуют сведениям, отраженным в годовой бюджетной отчетности (форма 0503164). </w:t>
      </w:r>
      <w:r w:rsidR="005C2EF0">
        <w:rPr>
          <w:rStyle w:val="a3"/>
          <w:bCs/>
          <w:color w:val="333333"/>
          <w:sz w:val="28"/>
          <w:szCs w:val="28"/>
        </w:rPr>
        <w:t>Расхождения приведены в таблице ниже.</w:t>
      </w:r>
    </w:p>
    <w:tbl>
      <w:tblPr>
        <w:tblStyle w:val="ad"/>
        <w:tblW w:w="10200" w:type="dxa"/>
        <w:tblInd w:w="-567" w:type="dxa"/>
        <w:tblLook w:val="04A0"/>
      </w:tblPr>
      <w:tblGrid>
        <w:gridCol w:w="2294"/>
        <w:gridCol w:w="1366"/>
        <w:gridCol w:w="1366"/>
        <w:gridCol w:w="1380"/>
        <w:gridCol w:w="1398"/>
        <w:gridCol w:w="1338"/>
        <w:gridCol w:w="1058"/>
      </w:tblGrid>
      <w:tr w:rsidR="00992E05" w:rsidTr="00BA681F">
        <w:tc>
          <w:tcPr>
            <w:tcW w:w="2518" w:type="dxa"/>
          </w:tcPr>
          <w:p w:rsidR="00992E05" w:rsidRPr="00BA681F" w:rsidRDefault="00992E05" w:rsidP="005C2EF0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КБК</w:t>
            </w:r>
          </w:p>
        </w:tc>
        <w:tc>
          <w:tcPr>
            <w:tcW w:w="2438" w:type="dxa"/>
            <w:gridSpan w:val="2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Утвержденные бюджетные назначения</w:t>
            </w:r>
          </w:p>
        </w:tc>
        <w:tc>
          <w:tcPr>
            <w:tcW w:w="2806" w:type="dxa"/>
            <w:gridSpan w:val="2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Исполнено</w:t>
            </w:r>
          </w:p>
        </w:tc>
        <w:tc>
          <w:tcPr>
            <w:tcW w:w="2438" w:type="dxa"/>
            <w:gridSpan w:val="2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% исполнения</w:t>
            </w:r>
          </w:p>
        </w:tc>
      </w:tr>
      <w:tr w:rsidR="00992E05" w:rsidTr="00BA681F">
        <w:tc>
          <w:tcPr>
            <w:tcW w:w="2518" w:type="dxa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</w:p>
        </w:tc>
        <w:tc>
          <w:tcPr>
            <w:tcW w:w="1338" w:type="dxa"/>
          </w:tcPr>
          <w:p w:rsidR="00992E05" w:rsidRPr="00BA681F" w:rsidRDefault="00992E05" w:rsidP="005F097E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Проект решения об исполнении бюджета</w:t>
            </w:r>
          </w:p>
        </w:tc>
        <w:tc>
          <w:tcPr>
            <w:tcW w:w="1100" w:type="dxa"/>
          </w:tcPr>
          <w:p w:rsidR="00992E05" w:rsidRPr="00BA681F" w:rsidRDefault="00992E05" w:rsidP="005F097E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Форма 0503164</w:t>
            </w:r>
          </w:p>
        </w:tc>
        <w:tc>
          <w:tcPr>
            <w:tcW w:w="1389" w:type="dxa"/>
          </w:tcPr>
          <w:p w:rsidR="00992E05" w:rsidRPr="00BA681F" w:rsidRDefault="00992E05" w:rsidP="005F097E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Проект решения об исполнении бюджета</w:t>
            </w:r>
          </w:p>
        </w:tc>
        <w:tc>
          <w:tcPr>
            <w:tcW w:w="1417" w:type="dxa"/>
          </w:tcPr>
          <w:p w:rsidR="00992E05" w:rsidRPr="00BA681F" w:rsidRDefault="00992E05" w:rsidP="005F097E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Форма 0503164</w:t>
            </w:r>
          </w:p>
        </w:tc>
        <w:tc>
          <w:tcPr>
            <w:tcW w:w="1338" w:type="dxa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Проект решения об исполнении бюджета</w:t>
            </w:r>
          </w:p>
        </w:tc>
        <w:tc>
          <w:tcPr>
            <w:tcW w:w="1100" w:type="dxa"/>
          </w:tcPr>
          <w:p w:rsidR="00992E05" w:rsidRPr="00BA681F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</w:pPr>
            <w:r w:rsidRPr="00BA681F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</w:rPr>
              <w:t>Форма 0503164</w:t>
            </w:r>
          </w:p>
        </w:tc>
      </w:tr>
      <w:tr w:rsidR="00992E05" w:rsidTr="00BA681F">
        <w:tc>
          <w:tcPr>
            <w:tcW w:w="251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141 11608020010000140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15 000,00</w:t>
            </w:r>
          </w:p>
        </w:tc>
        <w:tc>
          <w:tcPr>
            <w:tcW w:w="1100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92E05" w:rsidRPr="006D2081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65 000,00</w:t>
            </w:r>
          </w:p>
        </w:tc>
        <w:tc>
          <w:tcPr>
            <w:tcW w:w="1417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65 000,00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433,3</w:t>
            </w:r>
          </w:p>
        </w:tc>
        <w:tc>
          <w:tcPr>
            <w:tcW w:w="1100" w:type="dxa"/>
          </w:tcPr>
          <w:p w:rsidR="00992E05" w:rsidRPr="006D2081" w:rsidRDefault="00F95A3B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992E05" w:rsidTr="00BA681F">
        <w:tc>
          <w:tcPr>
            <w:tcW w:w="251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188 11608010010000140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30 250,00</w:t>
            </w:r>
          </w:p>
        </w:tc>
        <w:tc>
          <w:tcPr>
            <w:tcW w:w="1100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92E05" w:rsidRPr="006D2081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30 250,00</w:t>
            </w:r>
          </w:p>
        </w:tc>
        <w:tc>
          <w:tcPr>
            <w:tcW w:w="1417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30 250,00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100" w:type="dxa"/>
          </w:tcPr>
          <w:p w:rsidR="00992E05" w:rsidRPr="006D2081" w:rsidRDefault="00F95A3B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992E05" w:rsidTr="00BA681F">
        <w:tc>
          <w:tcPr>
            <w:tcW w:w="251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188 11621050050000140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600 000,00</w:t>
            </w:r>
          </w:p>
        </w:tc>
        <w:tc>
          <w:tcPr>
            <w:tcW w:w="1100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92E05" w:rsidRPr="006D2081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654 796,24</w:t>
            </w:r>
          </w:p>
        </w:tc>
        <w:tc>
          <w:tcPr>
            <w:tcW w:w="1417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654 796,24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109,1</w:t>
            </w:r>
          </w:p>
        </w:tc>
        <w:tc>
          <w:tcPr>
            <w:tcW w:w="1100" w:type="dxa"/>
          </w:tcPr>
          <w:p w:rsidR="00992E05" w:rsidRPr="006D2081" w:rsidRDefault="00F95A3B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992E05" w:rsidTr="00BA681F">
        <w:tc>
          <w:tcPr>
            <w:tcW w:w="251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322 11643000010000140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8 066,83</w:t>
            </w:r>
          </w:p>
        </w:tc>
        <w:tc>
          <w:tcPr>
            <w:tcW w:w="1100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92E05" w:rsidRPr="006D2081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8 066,83</w:t>
            </w:r>
          </w:p>
        </w:tc>
        <w:tc>
          <w:tcPr>
            <w:tcW w:w="1417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8 066,83</w:t>
            </w:r>
          </w:p>
        </w:tc>
        <w:tc>
          <w:tcPr>
            <w:tcW w:w="1338" w:type="dxa"/>
          </w:tcPr>
          <w:p w:rsidR="00992E05" w:rsidRPr="006D2081" w:rsidRDefault="00992E0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100" w:type="dxa"/>
          </w:tcPr>
          <w:p w:rsidR="00992E05" w:rsidRPr="006D2081" w:rsidRDefault="00F95A3B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6D2081" w:rsidTr="00BA681F">
        <w:tc>
          <w:tcPr>
            <w:tcW w:w="2518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892 20220077050000151</w:t>
            </w:r>
          </w:p>
        </w:tc>
        <w:tc>
          <w:tcPr>
            <w:tcW w:w="1338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1 000 000,0</w:t>
            </w:r>
          </w:p>
        </w:tc>
        <w:tc>
          <w:tcPr>
            <w:tcW w:w="1100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6D2081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1 228 000,00</w:t>
            </w:r>
          </w:p>
        </w:tc>
        <w:tc>
          <w:tcPr>
            <w:tcW w:w="1389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1 245 988,25</w:t>
            </w:r>
          </w:p>
        </w:tc>
        <w:tc>
          <w:tcPr>
            <w:tcW w:w="1338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100" w:type="dxa"/>
          </w:tcPr>
          <w:p w:rsidR="006D2081" w:rsidRPr="006D2081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101,46</w:t>
            </w:r>
          </w:p>
        </w:tc>
      </w:tr>
      <w:tr w:rsidR="006D2081" w:rsidTr="00BA681F">
        <w:tc>
          <w:tcPr>
            <w:tcW w:w="2518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892 20235082050000151</w:t>
            </w:r>
          </w:p>
        </w:tc>
        <w:tc>
          <w:tcPr>
            <w:tcW w:w="1338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7 962 800,00</w:t>
            </w:r>
          </w:p>
        </w:tc>
        <w:tc>
          <w:tcPr>
            <w:tcW w:w="1100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7 687 000,00</w:t>
            </w:r>
          </w:p>
        </w:tc>
        <w:tc>
          <w:tcPr>
            <w:tcW w:w="1389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7 962 050,00</w:t>
            </w:r>
          </w:p>
        </w:tc>
        <w:tc>
          <w:tcPr>
            <w:tcW w:w="1417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7 952 050,00</w:t>
            </w:r>
          </w:p>
        </w:tc>
        <w:tc>
          <w:tcPr>
            <w:tcW w:w="1338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100" w:type="dxa"/>
          </w:tcPr>
          <w:p w:rsidR="006D2081" w:rsidRPr="00D96689" w:rsidRDefault="006D2081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103,58</w:t>
            </w:r>
          </w:p>
        </w:tc>
      </w:tr>
      <w:tr w:rsidR="00D96689" w:rsidTr="00BA681F">
        <w:tc>
          <w:tcPr>
            <w:tcW w:w="2518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892 20229999050000151</w:t>
            </w:r>
          </w:p>
        </w:tc>
        <w:tc>
          <w:tcPr>
            <w:tcW w:w="1338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50 246 788,25</w:t>
            </w:r>
          </w:p>
        </w:tc>
        <w:tc>
          <w:tcPr>
            <w:tcW w:w="1100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50 018 788,25</w:t>
            </w:r>
          </w:p>
        </w:tc>
        <w:tc>
          <w:tcPr>
            <w:tcW w:w="1389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50 246 788,25</w:t>
            </w:r>
          </w:p>
        </w:tc>
        <w:tc>
          <w:tcPr>
            <w:tcW w:w="1417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50 000 800,00</w:t>
            </w:r>
          </w:p>
        </w:tc>
        <w:tc>
          <w:tcPr>
            <w:tcW w:w="1338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100" w:type="dxa"/>
          </w:tcPr>
          <w:p w:rsidR="00D96689" w:rsidRPr="00D96689" w:rsidRDefault="00D96689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99,96</w:t>
            </w:r>
          </w:p>
        </w:tc>
      </w:tr>
      <w:tr w:rsidR="005C5D75" w:rsidTr="00BA681F">
        <w:tc>
          <w:tcPr>
            <w:tcW w:w="2518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892 20235930050000151</w:t>
            </w:r>
          </w:p>
        </w:tc>
        <w:tc>
          <w:tcPr>
            <w:tcW w:w="1338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1 909 200,0</w:t>
            </w:r>
          </w:p>
        </w:tc>
        <w:tc>
          <w:tcPr>
            <w:tcW w:w="1100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2 185 000,00</w:t>
            </w:r>
          </w:p>
        </w:tc>
        <w:tc>
          <w:tcPr>
            <w:tcW w:w="1389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1 909 200,00</w:t>
            </w:r>
          </w:p>
        </w:tc>
        <w:tc>
          <w:tcPr>
            <w:tcW w:w="1417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1 909 200,00</w:t>
            </w:r>
          </w:p>
        </w:tc>
        <w:tc>
          <w:tcPr>
            <w:tcW w:w="1338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100" w:type="dxa"/>
          </w:tcPr>
          <w:p w:rsidR="005C5D75" w:rsidRPr="00D96689" w:rsidRDefault="005C5D75" w:rsidP="00AB3D4B">
            <w:pPr>
              <w:jc w:val="both"/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</w:pPr>
            <w:r w:rsidRPr="00D96689">
              <w:rPr>
                <w:rStyle w:val="a3"/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</w:rPr>
              <w:t>87,38</w:t>
            </w:r>
          </w:p>
        </w:tc>
      </w:tr>
    </w:tbl>
    <w:p w:rsidR="005C2EF0" w:rsidRDefault="005C2EF0" w:rsidP="00AB3D4B">
      <w:pPr>
        <w:ind w:left="-567"/>
        <w:jc w:val="both"/>
        <w:rPr>
          <w:rStyle w:val="a3"/>
          <w:bCs/>
          <w:color w:val="333333"/>
          <w:sz w:val="28"/>
          <w:szCs w:val="28"/>
        </w:rPr>
      </w:pPr>
    </w:p>
    <w:p w:rsidR="002B7693" w:rsidRDefault="00471EEC" w:rsidP="00AB3D4B">
      <w:pPr>
        <w:ind w:left="-567" w:right="-143"/>
        <w:jc w:val="both"/>
        <w:rPr>
          <w:rStyle w:val="a3"/>
          <w:bCs/>
          <w:color w:val="333333"/>
          <w:sz w:val="28"/>
          <w:szCs w:val="28"/>
        </w:rPr>
      </w:pPr>
      <w:r>
        <w:rPr>
          <w:rStyle w:val="a3"/>
          <w:bCs/>
          <w:color w:val="333333"/>
          <w:sz w:val="28"/>
          <w:szCs w:val="28"/>
        </w:rPr>
        <w:t xml:space="preserve">         </w:t>
      </w:r>
      <w:r w:rsidR="005F097E">
        <w:rPr>
          <w:rStyle w:val="a3"/>
          <w:bCs/>
          <w:color w:val="333333"/>
          <w:sz w:val="28"/>
          <w:szCs w:val="28"/>
        </w:rPr>
        <w:t>При анализе данной таблицы возникает вопрос, почему наблюдаются расхождения между сведениями в проекте решения об исполнении бюджета и бюджетной отчетности</w:t>
      </w:r>
      <w:r w:rsidR="002B7693">
        <w:rPr>
          <w:rStyle w:val="a3"/>
          <w:bCs/>
          <w:color w:val="333333"/>
          <w:sz w:val="28"/>
          <w:szCs w:val="28"/>
        </w:rPr>
        <w:t>, в том числе и по КБК.</w:t>
      </w:r>
    </w:p>
    <w:p w:rsidR="002B7693" w:rsidRDefault="002B7693" w:rsidP="00AB3D4B">
      <w:pPr>
        <w:ind w:left="-567" w:right="-143"/>
        <w:jc w:val="both"/>
        <w:rPr>
          <w:rStyle w:val="a3"/>
          <w:bCs/>
          <w:color w:val="333333"/>
          <w:sz w:val="28"/>
          <w:szCs w:val="28"/>
        </w:rPr>
      </w:pPr>
    </w:p>
    <w:p w:rsidR="00152867" w:rsidRPr="00954ED4" w:rsidRDefault="002B7693" w:rsidP="00AB3D4B">
      <w:pPr>
        <w:ind w:left="-567" w:right="-143"/>
        <w:jc w:val="both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8E8" w:rsidRPr="00485D24">
        <w:rPr>
          <w:sz w:val="28"/>
          <w:szCs w:val="28"/>
        </w:rPr>
        <w:t>Налоговые и неналоговые доходы заним</w:t>
      </w:r>
      <w:r w:rsidR="002941F1">
        <w:rPr>
          <w:sz w:val="28"/>
          <w:szCs w:val="28"/>
        </w:rPr>
        <w:t xml:space="preserve">ают в общей структуре доходов </w:t>
      </w:r>
      <w:r>
        <w:rPr>
          <w:sz w:val="28"/>
          <w:szCs w:val="28"/>
        </w:rPr>
        <w:t>25</w:t>
      </w:r>
      <w:r w:rsidR="002941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941F1">
        <w:rPr>
          <w:sz w:val="28"/>
          <w:szCs w:val="28"/>
        </w:rPr>
        <w:t>5</w:t>
      </w:r>
      <w:r w:rsidR="00954ED4">
        <w:rPr>
          <w:sz w:val="28"/>
          <w:szCs w:val="28"/>
        </w:rPr>
        <w:t>%</w:t>
      </w:r>
      <w:r w:rsidR="00152867" w:rsidRPr="00485D24">
        <w:rPr>
          <w:sz w:val="28"/>
          <w:szCs w:val="28"/>
        </w:rPr>
        <w:t>.</w:t>
      </w:r>
      <w:r w:rsidR="00B46ED6" w:rsidRPr="00485D24">
        <w:rPr>
          <w:sz w:val="28"/>
          <w:szCs w:val="28"/>
        </w:rPr>
        <w:t xml:space="preserve"> </w:t>
      </w:r>
    </w:p>
    <w:p w:rsidR="00152867" w:rsidRPr="00485D24" w:rsidRDefault="00152867" w:rsidP="00AB3D4B">
      <w:pPr>
        <w:ind w:left="-567" w:right="-143"/>
        <w:jc w:val="both"/>
        <w:rPr>
          <w:sz w:val="28"/>
          <w:szCs w:val="28"/>
        </w:rPr>
      </w:pPr>
    </w:p>
    <w:p w:rsidR="00152867" w:rsidRPr="00485D24" w:rsidRDefault="00152867" w:rsidP="001D39F8">
      <w:pPr>
        <w:ind w:left="-567" w:right="-143" w:firstLine="567"/>
        <w:jc w:val="both"/>
        <w:rPr>
          <w:b/>
          <w:sz w:val="28"/>
          <w:szCs w:val="28"/>
        </w:rPr>
      </w:pPr>
      <w:r w:rsidRPr="00485D24">
        <w:rPr>
          <w:b/>
          <w:sz w:val="28"/>
          <w:szCs w:val="28"/>
        </w:rPr>
        <w:t>Налоговые доходы.</w:t>
      </w:r>
    </w:p>
    <w:p w:rsidR="001D39F8" w:rsidRPr="00485D24" w:rsidRDefault="001D39F8" w:rsidP="001D39F8">
      <w:pPr>
        <w:ind w:left="-567" w:right="-143" w:firstLine="567"/>
        <w:jc w:val="both"/>
        <w:rPr>
          <w:b/>
          <w:sz w:val="28"/>
          <w:szCs w:val="28"/>
        </w:rPr>
      </w:pPr>
    </w:p>
    <w:p w:rsidR="00972CC7" w:rsidRPr="00485D24" w:rsidRDefault="00152867" w:rsidP="00972CC7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b/>
          <w:sz w:val="28"/>
          <w:szCs w:val="28"/>
        </w:rPr>
        <w:t>Налог на доходы физических лиц</w:t>
      </w:r>
      <w:r w:rsidRPr="00485D24">
        <w:rPr>
          <w:sz w:val="28"/>
          <w:szCs w:val="28"/>
        </w:rPr>
        <w:t xml:space="preserve">. Показатели выполнены на </w:t>
      </w:r>
      <w:r w:rsidR="002941F1">
        <w:rPr>
          <w:sz w:val="28"/>
          <w:szCs w:val="28"/>
        </w:rPr>
        <w:t>10</w:t>
      </w:r>
      <w:r w:rsidR="00836511">
        <w:rPr>
          <w:sz w:val="28"/>
          <w:szCs w:val="28"/>
        </w:rPr>
        <w:t>8</w:t>
      </w:r>
      <w:r w:rsidR="002941F1">
        <w:rPr>
          <w:sz w:val="28"/>
          <w:szCs w:val="28"/>
        </w:rPr>
        <w:t>,</w:t>
      </w:r>
      <w:r w:rsidR="00836511">
        <w:rPr>
          <w:sz w:val="28"/>
          <w:szCs w:val="28"/>
        </w:rPr>
        <w:t>8</w:t>
      </w:r>
      <w:r w:rsidR="002941F1">
        <w:rPr>
          <w:sz w:val="28"/>
          <w:szCs w:val="28"/>
        </w:rPr>
        <w:t xml:space="preserve"> %, </w:t>
      </w:r>
      <w:r w:rsidRPr="00485D24">
        <w:rPr>
          <w:sz w:val="28"/>
          <w:szCs w:val="28"/>
        </w:rPr>
        <w:t xml:space="preserve"> </w:t>
      </w:r>
      <w:r w:rsidR="002941F1">
        <w:rPr>
          <w:sz w:val="28"/>
          <w:szCs w:val="28"/>
        </w:rPr>
        <w:t>перевыполнение</w:t>
      </w:r>
      <w:r w:rsidRPr="00485D24">
        <w:rPr>
          <w:sz w:val="28"/>
          <w:szCs w:val="28"/>
        </w:rPr>
        <w:t xml:space="preserve"> назначений по данному виду дохода </w:t>
      </w:r>
      <w:r w:rsidR="002941F1">
        <w:rPr>
          <w:sz w:val="28"/>
          <w:szCs w:val="28"/>
        </w:rPr>
        <w:t xml:space="preserve">составило </w:t>
      </w:r>
      <w:r w:rsidRPr="00485D24">
        <w:rPr>
          <w:sz w:val="28"/>
          <w:szCs w:val="28"/>
        </w:rPr>
        <w:t>1</w:t>
      </w:r>
      <w:r w:rsidR="00836511">
        <w:rPr>
          <w:sz w:val="28"/>
          <w:szCs w:val="28"/>
        </w:rPr>
        <w:t>2</w:t>
      </w:r>
      <w:r w:rsidR="002941F1">
        <w:rPr>
          <w:sz w:val="28"/>
          <w:szCs w:val="28"/>
        </w:rPr>
        <w:t> </w:t>
      </w:r>
      <w:r w:rsidR="00836511">
        <w:rPr>
          <w:sz w:val="28"/>
          <w:szCs w:val="28"/>
        </w:rPr>
        <w:t>467</w:t>
      </w:r>
      <w:r w:rsidR="002941F1">
        <w:rPr>
          <w:sz w:val="28"/>
          <w:szCs w:val="28"/>
        </w:rPr>
        <w:t> </w:t>
      </w:r>
      <w:r w:rsidR="00836511">
        <w:rPr>
          <w:sz w:val="28"/>
          <w:szCs w:val="28"/>
        </w:rPr>
        <w:t>121</w:t>
      </w:r>
      <w:r w:rsidR="002941F1">
        <w:rPr>
          <w:sz w:val="28"/>
          <w:szCs w:val="28"/>
        </w:rPr>
        <w:t>,</w:t>
      </w:r>
      <w:r w:rsidR="00836511">
        <w:rPr>
          <w:sz w:val="28"/>
          <w:szCs w:val="28"/>
        </w:rPr>
        <w:t>63</w:t>
      </w:r>
      <w:r w:rsidR="002941F1">
        <w:rPr>
          <w:sz w:val="28"/>
          <w:szCs w:val="28"/>
        </w:rPr>
        <w:t xml:space="preserve"> </w:t>
      </w:r>
      <w:r w:rsidR="001D39F8" w:rsidRPr="00485D24">
        <w:rPr>
          <w:sz w:val="28"/>
          <w:szCs w:val="28"/>
        </w:rPr>
        <w:t xml:space="preserve"> руб. </w:t>
      </w:r>
      <w:r w:rsidR="00F81B04">
        <w:rPr>
          <w:sz w:val="28"/>
          <w:szCs w:val="28"/>
        </w:rPr>
        <w:t>Основной вид НДФЛ исполнен на 108,2%, доходы по ст. 227 НК РФ на 143,1%, а по ст. 228 НК РФ на 399,8</w:t>
      </w:r>
      <w:r w:rsidR="00972CC7">
        <w:rPr>
          <w:sz w:val="28"/>
          <w:szCs w:val="28"/>
        </w:rPr>
        <w:t xml:space="preserve">%, по ст. 227.1 НК РФ </w:t>
      </w:r>
      <w:r w:rsidR="00F81B04">
        <w:rPr>
          <w:sz w:val="28"/>
          <w:szCs w:val="28"/>
        </w:rPr>
        <w:t>на 100,2%</w:t>
      </w:r>
      <w:r w:rsidR="00972CC7">
        <w:rPr>
          <w:sz w:val="28"/>
          <w:szCs w:val="28"/>
        </w:rPr>
        <w:t>.</w:t>
      </w:r>
      <w:r w:rsidR="00F81B04">
        <w:rPr>
          <w:sz w:val="28"/>
          <w:szCs w:val="28"/>
        </w:rPr>
        <w:t xml:space="preserve"> </w:t>
      </w:r>
      <w:r w:rsidR="007E658A">
        <w:rPr>
          <w:sz w:val="28"/>
          <w:szCs w:val="28"/>
        </w:rPr>
        <w:t>Причины в пояснительной записке не раскрыты. Согласно форме 0503164 в качестве причины указан «рост объектов налогообложения</w:t>
      </w:r>
      <w:r w:rsidR="007E658A" w:rsidRPr="007E658A">
        <w:rPr>
          <w:sz w:val="28"/>
          <w:szCs w:val="28"/>
        </w:rPr>
        <w:t>»</w:t>
      </w:r>
      <w:r w:rsidR="007E658A">
        <w:rPr>
          <w:sz w:val="28"/>
          <w:szCs w:val="28"/>
        </w:rPr>
        <w:t>, что вызывает большие сомнения. Поскольку о</w:t>
      </w:r>
      <w:r w:rsidR="007E658A" w:rsidRPr="007E658A">
        <w:rPr>
          <w:color w:val="000000"/>
          <w:sz w:val="28"/>
          <w:szCs w:val="28"/>
        </w:rPr>
        <w:t>бъектом налогообложения по НДФЛ является доход, полученный налогоплательщиком – физическим лицом</w:t>
      </w:r>
      <w:r w:rsidR="007E658A">
        <w:rPr>
          <w:color w:val="000000"/>
          <w:sz w:val="28"/>
          <w:szCs w:val="28"/>
        </w:rPr>
        <w:t>, то, учитывая увеличение поступлений налога на 12,5 млн. руб., доходы физических лиц должны были увеличиться на 95,9 млн. руб.</w:t>
      </w:r>
      <w:r w:rsidR="00972CC7">
        <w:rPr>
          <w:color w:val="000000"/>
          <w:sz w:val="28"/>
          <w:szCs w:val="28"/>
        </w:rPr>
        <w:t xml:space="preserve"> В таком случае непонятно, почему данное увеличение не было предусмотрено в плановых показателях, поскольку прогноз поступлений НДФЛ должен учитывать коэффициент роста доходов физических лиц в отчетном году.</w:t>
      </w:r>
      <w:r w:rsidR="00972CC7" w:rsidRPr="00972CC7">
        <w:rPr>
          <w:sz w:val="28"/>
          <w:szCs w:val="28"/>
        </w:rPr>
        <w:t xml:space="preserve"> </w:t>
      </w:r>
      <w:r w:rsidR="00972CC7">
        <w:rPr>
          <w:sz w:val="28"/>
          <w:szCs w:val="28"/>
        </w:rPr>
        <w:t xml:space="preserve">В 2017 году перевыполнение плановых показателей составило 1,4 тыс. рублей. </w:t>
      </w:r>
    </w:p>
    <w:p w:rsidR="00471EEC" w:rsidRPr="00485D24" w:rsidRDefault="001D39F8" w:rsidP="001D39F8">
      <w:pPr>
        <w:ind w:left="-567" w:right="-143" w:firstLine="567"/>
        <w:jc w:val="both"/>
        <w:rPr>
          <w:sz w:val="28"/>
          <w:szCs w:val="28"/>
        </w:rPr>
      </w:pPr>
      <w:r w:rsidRPr="007E658A">
        <w:rPr>
          <w:sz w:val="28"/>
          <w:szCs w:val="28"/>
        </w:rPr>
        <w:t xml:space="preserve">В целом планирование данного вида доходов необходимо признать </w:t>
      </w:r>
      <w:r w:rsidR="007E658A" w:rsidRPr="007E658A">
        <w:rPr>
          <w:sz w:val="28"/>
          <w:szCs w:val="28"/>
        </w:rPr>
        <w:t xml:space="preserve">не </w:t>
      </w:r>
      <w:r w:rsidRPr="007E658A">
        <w:rPr>
          <w:sz w:val="28"/>
          <w:szCs w:val="28"/>
        </w:rPr>
        <w:t>достоверным</w:t>
      </w:r>
      <w:r w:rsidRPr="00485D24">
        <w:rPr>
          <w:sz w:val="28"/>
          <w:szCs w:val="28"/>
        </w:rPr>
        <w:t xml:space="preserve">. </w:t>
      </w:r>
      <w:r w:rsidR="007E658A">
        <w:rPr>
          <w:sz w:val="28"/>
          <w:szCs w:val="28"/>
        </w:rPr>
        <w:t>Расходы в размере 12,5 млн. рублей могли быть направлены на исполнения расходных обязательств при условии достоверного отражения доходов в решении о бюджете</w:t>
      </w:r>
      <w:r w:rsidR="00972CC7">
        <w:rPr>
          <w:sz w:val="28"/>
          <w:szCs w:val="28"/>
        </w:rPr>
        <w:t>.</w:t>
      </w:r>
      <w:r w:rsidR="007E658A">
        <w:rPr>
          <w:sz w:val="28"/>
          <w:szCs w:val="28"/>
        </w:rPr>
        <w:t xml:space="preserve"> </w:t>
      </w:r>
      <w:r w:rsidR="009F76FC">
        <w:rPr>
          <w:sz w:val="28"/>
          <w:szCs w:val="28"/>
        </w:rPr>
        <w:t>Следовательно, необходимо обратить внимание на повышение качества прогнозирования доходов.</w:t>
      </w:r>
    </w:p>
    <w:p w:rsidR="001D39F8" w:rsidRPr="00485D24" w:rsidRDefault="001D39F8" w:rsidP="001D39F8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b/>
          <w:sz w:val="28"/>
          <w:szCs w:val="28"/>
        </w:rPr>
        <w:t xml:space="preserve">Акцизы </w:t>
      </w:r>
      <w:r w:rsidR="00C0560A">
        <w:rPr>
          <w:sz w:val="28"/>
          <w:szCs w:val="28"/>
        </w:rPr>
        <w:t>выполнены на 113</w:t>
      </w:r>
      <w:r w:rsidRPr="00485D24">
        <w:rPr>
          <w:sz w:val="28"/>
          <w:szCs w:val="28"/>
        </w:rPr>
        <w:t>,</w:t>
      </w:r>
      <w:r w:rsidR="00C0560A">
        <w:rPr>
          <w:sz w:val="28"/>
          <w:szCs w:val="28"/>
        </w:rPr>
        <w:t>5</w:t>
      </w:r>
      <w:r w:rsidRPr="00485D24">
        <w:rPr>
          <w:sz w:val="28"/>
          <w:szCs w:val="28"/>
        </w:rPr>
        <w:t xml:space="preserve">%, в структуре данного подвида налогового дохода также наблюдается дисбаланс: акциз на прямогонный бензин имеет </w:t>
      </w:r>
      <w:r w:rsidRPr="00485D24">
        <w:rPr>
          <w:sz w:val="28"/>
          <w:szCs w:val="28"/>
        </w:rPr>
        <w:lastRenderedPageBreak/>
        <w:t>отрицательный показатель, на автомобильный б</w:t>
      </w:r>
      <w:r w:rsidR="00471EEC">
        <w:rPr>
          <w:sz w:val="28"/>
          <w:szCs w:val="28"/>
        </w:rPr>
        <w:t>ензин исполнение 1</w:t>
      </w:r>
      <w:r w:rsidR="00C0560A">
        <w:rPr>
          <w:sz w:val="28"/>
          <w:szCs w:val="28"/>
        </w:rPr>
        <w:t>19</w:t>
      </w:r>
      <w:r w:rsidR="00471EEC">
        <w:rPr>
          <w:sz w:val="28"/>
          <w:szCs w:val="28"/>
        </w:rPr>
        <w:t>,</w:t>
      </w:r>
      <w:r w:rsidR="00C0560A">
        <w:rPr>
          <w:sz w:val="28"/>
          <w:szCs w:val="28"/>
        </w:rPr>
        <w:t>3</w:t>
      </w:r>
      <w:r w:rsidR="00471EEC">
        <w:rPr>
          <w:sz w:val="28"/>
          <w:szCs w:val="28"/>
        </w:rPr>
        <w:t>%, на дизельное топливо 1</w:t>
      </w:r>
      <w:r w:rsidR="00C0560A">
        <w:rPr>
          <w:sz w:val="28"/>
          <w:szCs w:val="28"/>
        </w:rPr>
        <w:t>34</w:t>
      </w:r>
      <w:r w:rsidR="00471EEC">
        <w:rPr>
          <w:sz w:val="28"/>
          <w:szCs w:val="28"/>
        </w:rPr>
        <w:t>,</w:t>
      </w:r>
      <w:r w:rsidR="00C0560A">
        <w:rPr>
          <w:sz w:val="28"/>
          <w:szCs w:val="28"/>
        </w:rPr>
        <w:t>0</w:t>
      </w:r>
      <w:r w:rsidRPr="00485D24">
        <w:rPr>
          <w:sz w:val="28"/>
          <w:szCs w:val="28"/>
        </w:rPr>
        <w:t>%</w:t>
      </w:r>
      <w:r w:rsidR="00C0560A">
        <w:rPr>
          <w:sz w:val="28"/>
          <w:szCs w:val="28"/>
        </w:rPr>
        <w:t>,</w:t>
      </w:r>
      <w:r w:rsidR="00471EEC">
        <w:rPr>
          <w:sz w:val="28"/>
          <w:szCs w:val="28"/>
        </w:rPr>
        <w:t xml:space="preserve"> </w:t>
      </w:r>
      <w:r w:rsidR="00C0560A">
        <w:rPr>
          <w:sz w:val="28"/>
          <w:szCs w:val="28"/>
        </w:rPr>
        <w:t>н</w:t>
      </w:r>
      <w:r w:rsidR="00471EEC">
        <w:rPr>
          <w:sz w:val="28"/>
          <w:szCs w:val="28"/>
        </w:rPr>
        <w:t xml:space="preserve">а моторные масла </w:t>
      </w:r>
      <w:r w:rsidR="00C0560A">
        <w:rPr>
          <w:sz w:val="28"/>
          <w:szCs w:val="28"/>
        </w:rPr>
        <w:t>123</w:t>
      </w:r>
      <w:r w:rsidR="00471EEC">
        <w:rPr>
          <w:sz w:val="28"/>
          <w:szCs w:val="28"/>
        </w:rPr>
        <w:t>,</w:t>
      </w:r>
      <w:r w:rsidR="00C0560A">
        <w:rPr>
          <w:sz w:val="28"/>
          <w:szCs w:val="28"/>
        </w:rPr>
        <w:t>7</w:t>
      </w:r>
      <w:r w:rsidR="00471EEC">
        <w:rPr>
          <w:sz w:val="28"/>
          <w:szCs w:val="28"/>
        </w:rPr>
        <w:t xml:space="preserve">%. </w:t>
      </w:r>
    </w:p>
    <w:p w:rsidR="00673BBD" w:rsidRPr="00485D24" w:rsidRDefault="00673BBD" w:rsidP="001D39F8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b/>
          <w:sz w:val="28"/>
          <w:szCs w:val="28"/>
        </w:rPr>
        <w:t xml:space="preserve">Налоги на совокупный доход. </w:t>
      </w:r>
      <w:r w:rsidR="009F76FC" w:rsidRPr="009F76FC">
        <w:rPr>
          <w:sz w:val="28"/>
          <w:szCs w:val="28"/>
        </w:rPr>
        <w:t>Налог, взимаемый в связи с применением упрощенной системы налогообложения</w:t>
      </w:r>
      <w:r w:rsidR="009F76FC">
        <w:rPr>
          <w:sz w:val="28"/>
          <w:szCs w:val="28"/>
        </w:rPr>
        <w:t xml:space="preserve"> исполнен на 126,6 %. </w:t>
      </w:r>
      <w:r w:rsidRPr="00485D24">
        <w:rPr>
          <w:sz w:val="28"/>
          <w:szCs w:val="28"/>
        </w:rPr>
        <w:t>До</w:t>
      </w:r>
      <w:r w:rsidR="00471EEC">
        <w:rPr>
          <w:sz w:val="28"/>
          <w:szCs w:val="28"/>
        </w:rPr>
        <w:t xml:space="preserve">ход от уплаты ЕНВД выполнен на </w:t>
      </w:r>
      <w:r w:rsidR="009F76FC">
        <w:rPr>
          <w:sz w:val="28"/>
          <w:szCs w:val="28"/>
        </w:rPr>
        <w:t>83</w:t>
      </w:r>
      <w:r w:rsidR="00471EEC">
        <w:rPr>
          <w:sz w:val="28"/>
          <w:szCs w:val="28"/>
        </w:rPr>
        <w:t>,</w:t>
      </w:r>
      <w:r w:rsidR="009F76FC">
        <w:rPr>
          <w:sz w:val="28"/>
          <w:szCs w:val="28"/>
        </w:rPr>
        <w:t>0</w:t>
      </w:r>
      <w:r w:rsidRPr="00485D24">
        <w:rPr>
          <w:sz w:val="28"/>
          <w:szCs w:val="28"/>
        </w:rPr>
        <w:t xml:space="preserve">% (в его структуре исполнение за периоды, истекшие до 01.01.2011 г. – </w:t>
      </w:r>
      <w:r w:rsidR="009F76FC">
        <w:rPr>
          <w:sz w:val="28"/>
          <w:szCs w:val="28"/>
        </w:rPr>
        <w:t>5</w:t>
      </w:r>
      <w:r w:rsidR="00471EEC">
        <w:rPr>
          <w:sz w:val="28"/>
          <w:szCs w:val="28"/>
        </w:rPr>
        <w:t>,</w:t>
      </w:r>
      <w:r w:rsidR="009F76FC">
        <w:rPr>
          <w:sz w:val="28"/>
          <w:szCs w:val="28"/>
        </w:rPr>
        <w:t>7</w:t>
      </w:r>
      <w:r w:rsidR="00471EEC">
        <w:rPr>
          <w:sz w:val="28"/>
          <w:szCs w:val="28"/>
        </w:rPr>
        <w:t>%)</w:t>
      </w:r>
      <w:r w:rsidRPr="00485D24">
        <w:rPr>
          <w:sz w:val="28"/>
          <w:szCs w:val="28"/>
        </w:rPr>
        <w:t>.</w:t>
      </w:r>
      <w:r w:rsidR="009F76FC">
        <w:rPr>
          <w:sz w:val="28"/>
          <w:szCs w:val="28"/>
        </w:rPr>
        <w:t xml:space="preserve"> </w:t>
      </w:r>
      <w:r w:rsidRPr="009F76FC">
        <w:rPr>
          <w:sz w:val="28"/>
          <w:szCs w:val="28"/>
        </w:rPr>
        <w:t>Единый сельскохозяйственный на</w:t>
      </w:r>
      <w:r w:rsidR="009F76FC">
        <w:rPr>
          <w:sz w:val="28"/>
          <w:szCs w:val="28"/>
        </w:rPr>
        <w:t>лог -</w:t>
      </w:r>
      <w:r w:rsidR="00471EEC">
        <w:rPr>
          <w:sz w:val="28"/>
          <w:szCs w:val="28"/>
        </w:rPr>
        <w:t xml:space="preserve"> выполнен</w:t>
      </w:r>
      <w:r w:rsidR="009F76FC">
        <w:rPr>
          <w:sz w:val="28"/>
          <w:szCs w:val="28"/>
        </w:rPr>
        <w:t>ие</w:t>
      </w:r>
      <w:r w:rsidR="00471EEC">
        <w:rPr>
          <w:sz w:val="28"/>
          <w:szCs w:val="28"/>
        </w:rPr>
        <w:t xml:space="preserve"> на </w:t>
      </w:r>
      <w:r w:rsidR="009F76FC">
        <w:rPr>
          <w:sz w:val="28"/>
          <w:szCs w:val="28"/>
        </w:rPr>
        <w:t>147,1</w:t>
      </w:r>
      <w:r w:rsidRPr="00485D24">
        <w:rPr>
          <w:sz w:val="28"/>
          <w:szCs w:val="28"/>
        </w:rPr>
        <w:t>%.</w:t>
      </w:r>
      <w:r w:rsidR="009F76FC">
        <w:rPr>
          <w:sz w:val="28"/>
          <w:szCs w:val="28"/>
        </w:rPr>
        <w:t xml:space="preserve"> </w:t>
      </w:r>
      <w:r w:rsidRPr="009F76FC">
        <w:rPr>
          <w:sz w:val="28"/>
          <w:szCs w:val="28"/>
        </w:rPr>
        <w:t xml:space="preserve">Налог </w:t>
      </w:r>
      <w:r w:rsidR="009F76FC">
        <w:rPr>
          <w:sz w:val="28"/>
          <w:szCs w:val="28"/>
        </w:rPr>
        <w:t xml:space="preserve">с применением патентной системы - </w:t>
      </w:r>
      <w:r w:rsidR="00471EEC">
        <w:rPr>
          <w:sz w:val="28"/>
          <w:szCs w:val="28"/>
        </w:rPr>
        <w:t xml:space="preserve">на </w:t>
      </w:r>
      <w:r w:rsidR="009F76FC">
        <w:rPr>
          <w:sz w:val="28"/>
          <w:szCs w:val="28"/>
        </w:rPr>
        <w:t>62</w:t>
      </w:r>
      <w:r w:rsidRPr="00485D24">
        <w:rPr>
          <w:sz w:val="28"/>
          <w:szCs w:val="28"/>
        </w:rPr>
        <w:t>,</w:t>
      </w:r>
      <w:r w:rsidR="009F76FC">
        <w:rPr>
          <w:sz w:val="28"/>
          <w:szCs w:val="28"/>
        </w:rPr>
        <w:t>7</w:t>
      </w:r>
      <w:r w:rsidRPr="00485D24">
        <w:rPr>
          <w:sz w:val="28"/>
          <w:szCs w:val="28"/>
        </w:rPr>
        <w:t>%.</w:t>
      </w:r>
      <w:r w:rsidR="00471EEC">
        <w:rPr>
          <w:sz w:val="28"/>
          <w:szCs w:val="28"/>
        </w:rPr>
        <w:t xml:space="preserve"> В данной связи также следует обратить на повышение качества п</w:t>
      </w:r>
      <w:r w:rsidR="009F76FC">
        <w:rPr>
          <w:sz w:val="28"/>
          <w:szCs w:val="28"/>
        </w:rPr>
        <w:t>ланирования поступлений</w:t>
      </w:r>
      <w:r w:rsidR="00471EEC">
        <w:rPr>
          <w:sz w:val="28"/>
          <w:szCs w:val="28"/>
        </w:rPr>
        <w:t xml:space="preserve">. </w:t>
      </w:r>
    </w:p>
    <w:p w:rsidR="00471EEC" w:rsidRDefault="00673BBD" w:rsidP="001D39F8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b/>
          <w:sz w:val="28"/>
          <w:szCs w:val="28"/>
        </w:rPr>
        <w:t xml:space="preserve">Госпошлина. </w:t>
      </w:r>
      <w:r w:rsidR="00471EEC">
        <w:rPr>
          <w:sz w:val="28"/>
          <w:szCs w:val="28"/>
        </w:rPr>
        <w:t xml:space="preserve">Показатели выполнены на </w:t>
      </w:r>
      <w:r w:rsidR="000F79B4">
        <w:rPr>
          <w:sz w:val="28"/>
          <w:szCs w:val="28"/>
        </w:rPr>
        <w:t>105</w:t>
      </w:r>
      <w:r w:rsidR="00471EEC">
        <w:rPr>
          <w:sz w:val="28"/>
          <w:szCs w:val="28"/>
        </w:rPr>
        <w:t>,</w:t>
      </w:r>
      <w:r w:rsidR="000F79B4">
        <w:rPr>
          <w:sz w:val="28"/>
          <w:szCs w:val="28"/>
        </w:rPr>
        <w:t>0</w:t>
      </w:r>
      <w:r w:rsidRPr="00485D24">
        <w:rPr>
          <w:sz w:val="28"/>
          <w:szCs w:val="28"/>
        </w:rPr>
        <w:t xml:space="preserve"> %. </w:t>
      </w:r>
    </w:p>
    <w:p w:rsidR="00673BBD" w:rsidRPr="00485D24" w:rsidRDefault="00673BBD" w:rsidP="001D39F8">
      <w:pPr>
        <w:ind w:left="-567" w:right="-143" w:firstLine="567"/>
        <w:jc w:val="both"/>
        <w:rPr>
          <w:sz w:val="28"/>
          <w:szCs w:val="28"/>
        </w:rPr>
      </w:pPr>
    </w:p>
    <w:p w:rsidR="00A261F2" w:rsidRPr="00485D24" w:rsidRDefault="00A261F2" w:rsidP="001D39F8">
      <w:pPr>
        <w:ind w:left="-567" w:right="-143" w:firstLine="567"/>
        <w:jc w:val="both"/>
        <w:rPr>
          <w:b/>
          <w:sz w:val="28"/>
          <w:szCs w:val="28"/>
        </w:rPr>
      </w:pPr>
      <w:r w:rsidRPr="00485D24">
        <w:rPr>
          <w:b/>
          <w:sz w:val="28"/>
          <w:szCs w:val="28"/>
        </w:rPr>
        <w:t>Неналоговые доходы.</w:t>
      </w:r>
    </w:p>
    <w:p w:rsidR="00A261F2" w:rsidRPr="00485D24" w:rsidRDefault="00A261F2" w:rsidP="001D39F8">
      <w:pPr>
        <w:ind w:left="-567" w:right="-143" w:firstLine="567"/>
        <w:jc w:val="both"/>
        <w:rPr>
          <w:b/>
          <w:sz w:val="28"/>
          <w:szCs w:val="28"/>
        </w:rPr>
      </w:pPr>
    </w:p>
    <w:p w:rsidR="00A261F2" w:rsidRDefault="00A261F2" w:rsidP="001D39F8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b/>
          <w:sz w:val="28"/>
          <w:szCs w:val="28"/>
        </w:rPr>
        <w:t>Доходы от использования имущества</w:t>
      </w:r>
      <w:r w:rsidR="00D808BB">
        <w:rPr>
          <w:sz w:val="28"/>
          <w:szCs w:val="28"/>
        </w:rPr>
        <w:t xml:space="preserve"> выполнены на 10</w:t>
      </w:r>
      <w:r w:rsidR="00A2530A">
        <w:rPr>
          <w:sz w:val="28"/>
          <w:szCs w:val="28"/>
        </w:rPr>
        <w:t>8</w:t>
      </w:r>
      <w:r w:rsidR="00CF5318">
        <w:rPr>
          <w:sz w:val="28"/>
          <w:szCs w:val="28"/>
        </w:rPr>
        <w:t>,</w:t>
      </w:r>
      <w:r w:rsidR="00A2530A">
        <w:rPr>
          <w:sz w:val="28"/>
          <w:szCs w:val="28"/>
        </w:rPr>
        <w:t>4</w:t>
      </w:r>
      <w:r w:rsidR="00CF5318">
        <w:rPr>
          <w:sz w:val="28"/>
          <w:szCs w:val="28"/>
        </w:rPr>
        <w:t xml:space="preserve"> % в размере 1</w:t>
      </w:r>
      <w:r w:rsidR="00A2530A">
        <w:rPr>
          <w:sz w:val="28"/>
          <w:szCs w:val="28"/>
        </w:rPr>
        <w:t>4</w:t>
      </w:r>
      <w:r w:rsidRPr="00485D24">
        <w:rPr>
          <w:sz w:val="28"/>
          <w:szCs w:val="28"/>
        </w:rPr>
        <w:t> </w:t>
      </w:r>
      <w:r w:rsidR="00A2530A">
        <w:rPr>
          <w:sz w:val="28"/>
          <w:szCs w:val="28"/>
        </w:rPr>
        <w:t>151</w:t>
      </w:r>
      <w:r w:rsidR="00D808BB">
        <w:rPr>
          <w:sz w:val="28"/>
          <w:szCs w:val="28"/>
        </w:rPr>
        <w:t> </w:t>
      </w:r>
      <w:r w:rsidR="00A2530A">
        <w:rPr>
          <w:sz w:val="28"/>
          <w:szCs w:val="28"/>
        </w:rPr>
        <w:t>430</w:t>
      </w:r>
      <w:r w:rsidR="00CF5318">
        <w:rPr>
          <w:sz w:val="28"/>
          <w:szCs w:val="28"/>
        </w:rPr>
        <w:t>,</w:t>
      </w:r>
      <w:r w:rsidR="00A2530A">
        <w:rPr>
          <w:sz w:val="28"/>
          <w:szCs w:val="28"/>
        </w:rPr>
        <w:t>30</w:t>
      </w:r>
      <w:r w:rsidR="00CF5318">
        <w:rPr>
          <w:sz w:val="28"/>
          <w:szCs w:val="28"/>
        </w:rPr>
        <w:t xml:space="preserve"> руб. при плане в 1</w:t>
      </w:r>
      <w:r w:rsidR="00A2530A">
        <w:rPr>
          <w:sz w:val="28"/>
          <w:szCs w:val="28"/>
        </w:rPr>
        <w:t>3</w:t>
      </w:r>
      <w:r w:rsidR="00CF5318">
        <w:rPr>
          <w:sz w:val="28"/>
          <w:szCs w:val="28"/>
        </w:rPr>
        <w:t> </w:t>
      </w:r>
      <w:r w:rsidR="00A2530A">
        <w:rPr>
          <w:sz w:val="28"/>
          <w:szCs w:val="28"/>
        </w:rPr>
        <w:t>057</w:t>
      </w:r>
      <w:r w:rsidR="00D808BB">
        <w:rPr>
          <w:sz w:val="28"/>
          <w:szCs w:val="28"/>
        </w:rPr>
        <w:t> </w:t>
      </w:r>
      <w:r w:rsidR="00A2530A">
        <w:rPr>
          <w:sz w:val="28"/>
          <w:szCs w:val="28"/>
        </w:rPr>
        <w:t>5</w:t>
      </w:r>
      <w:r w:rsidR="00CF5318">
        <w:rPr>
          <w:sz w:val="28"/>
          <w:szCs w:val="28"/>
        </w:rPr>
        <w:t>00</w:t>
      </w:r>
      <w:r w:rsidR="00D808BB">
        <w:rPr>
          <w:sz w:val="28"/>
          <w:szCs w:val="28"/>
        </w:rPr>
        <w:t>,00</w:t>
      </w:r>
      <w:r w:rsidRPr="00485D24">
        <w:rPr>
          <w:sz w:val="28"/>
          <w:szCs w:val="28"/>
        </w:rPr>
        <w:t xml:space="preserve"> руб. </w:t>
      </w:r>
    </w:p>
    <w:p w:rsidR="00A2530A" w:rsidRPr="00485D24" w:rsidRDefault="00A2530A" w:rsidP="00A2530A">
      <w:pPr>
        <w:ind w:left="-567" w:right="-143" w:firstLine="567"/>
        <w:jc w:val="both"/>
        <w:rPr>
          <w:sz w:val="28"/>
          <w:szCs w:val="28"/>
        </w:rPr>
      </w:pPr>
      <w:r w:rsidRPr="00485D24">
        <w:rPr>
          <w:sz w:val="28"/>
          <w:szCs w:val="28"/>
        </w:rPr>
        <w:t>Аренда имущества и земельных участков. Показатели выпол</w:t>
      </w:r>
      <w:r>
        <w:rPr>
          <w:sz w:val="28"/>
          <w:szCs w:val="28"/>
        </w:rPr>
        <w:t>нения соответственно 84,7% и 126,0</w:t>
      </w:r>
      <w:r w:rsidRPr="00485D24">
        <w:rPr>
          <w:sz w:val="28"/>
          <w:szCs w:val="28"/>
        </w:rPr>
        <w:t>%.</w:t>
      </w:r>
    </w:p>
    <w:p w:rsidR="000D1FC9" w:rsidRPr="00485D24" w:rsidRDefault="00821D7D" w:rsidP="00821D7D">
      <w:pPr>
        <w:ind w:left="-567" w:right="-143"/>
        <w:jc w:val="both"/>
        <w:rPr>
          <w:sz w:val="28"/>
          <w:szCs w:val="28"/>
        </w:rPr>
      </w:pPr>
      <w:r w:rsidRPr="00485D24">
        <w:rPr>
          <w:sz w:val="28"/>
          <w:szCs w:val="28"/>
        </w:rPr>
        <w:t xml:space="preserve">         </w:t>
      </w:r>
      <w:r w:rsidR="003540E9" w:rsidRPr="00485D24">
        <w:rPr>
          <w:sz w:val="28"/>
          <w:szCs w:val="28"/>
        </w:rPr>
        <w:t xml:space="preserve">В таблице ниже представлены сведения о задолженности по аренде земельных участков </w:t>
      </w:r>
      <w:r w:rsidR="00003C28">
        <w:rPr>
          <w:sz w:val="28"/>
          <w:szCs w:val="28"/>
        </w:rPr>
        <w:t xml:space="preserve">с 01.01.2016 по </w:t>
      </w:r>
      <w:r w:rsidR="003540E9" w:rsidRPr="00485D24">
        <w:rPr>
          <w:sz w:val="28"/>
          <w:szCs w:val="28"/>
        </w:rPr>
        <w:t>01.01.201</w:t>
      </w:r>
      <w:r w:rsidR="00003C28">
        <w:rPr>
          <w:sz w:val="28"/>
          <w:szCs w:val="28"/>
        </w:rPr>
        <w:t>9</w:t>
      </w:r>
      <w:r w:rsidR="003540E9" w:rsidRPr="00485D24">
        <w:rPr>
          <w:sz w:val="28"/>
          <w:szCs w:val="28"/>
        </w:rPr>
        <w:t xml:space="preserve"> г.  </w:t>
      </w:r>
    </w:p>
    <w:p w:rsidR="008868FD" w:rsidRPr="00485D24" w:rsidRDefault="008868FD" w:rsidP="00CC55A8">
      <w:pPr>
        <w:ind w:right="-143"/>
        <w:jc w:val="both"/>
        <w:rPr>
          <w:sz w:val="28"/>
          <w:szCs w:val="28"/>
        </w:rPr>
      </w:pPr>
      <w:r w:rsidRPr="00485D24">
        <w:rPr>
          <w:sz w:val="28"/>
          <w:szCs w:val="28"/>
        </w:rPr>
        <w:tab/>
      </w:r>
      <w:r w:rsidR="00AF2C88" w:rsidRPr="00485D24">
        <w:rPr>
          <w:sz w:val="28"/>
          <w:szCs w:val="28"/>
        </w:rPr>
        <w:t xml:space="preserve"> </w:t>
      </w:r>
    </w:p>
    <w:p w:rsidR="0021429A" w:rsidRPr="00753A07" w:rsidRDefault="0021429A" w:rsidP="003540E9">
      <w:pPr>
        <w:rPr>
          <w:b/>
          <w:i/>
          <w:sz w:val="28"/>
          <w:szCs w:val="28"/>
        </w:rPr>
      </w:pPr>
      <w:r w:rsidRPr="00753A07">
        <w:rPr>
          <w:b/>
          <w:i/>
          <w:sz w:val="28"/>
          <w:szCs w:val="28"/>
        </w:rPr>
        <w:t xml:space="preserve">Задолженность по аренде земельных участков </w:t>
      </w:r>
      <w:r w:rsidR="003540E9" w:rsidRPr="00753A07">
        <w:rPr>
          <w:b/>
          <w:i/>
          <w:sz w:val="28"/>
          <w:szCs w:val="28"/>
        </w:rPr>
        <w:t>(руб.)</w:t>
      </w:r>
    </w:p>
    <w:p w:rsidR="00D007CD" w:rsidRPr="00753A07" w:rsidRDefault="00D007CD" w:rsidP="003540E9">
      <w:pPr>
        <w:rPr>
          <w:b/>
          <w:i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43"/>
        <w:gridCol w:w="1559"/>
        <w:gridCol w:w="2410"/>
        <w:gridCol w:w="2410"/>
      </w:tblGrid>
      <w:tr w:rsidR="00B1132B" w:rsidRPr="00753A07" w:rsidTr="00B1132B">
        <w:trPr>
          <w:trHeight w:val="429"/>
        </w:trPr>
        <w:tc>
          <w:tcPr>
            <w:tcW w:w="2268" w:type="dxa"/>
          </w:tcPr>
          <w:p w:rsidR="00B1132B" w:rsidRPr="00753A07" w:rsidRDefault="00B1132B" w:rsidP="0021429A">
            <w:pPr>
              <w:jc w:val="center"/>
              <w:rPr>
                <w:b/>
              </w:rPr>
            </w:pPr>
            <w:r w:rsidRPr="00753A07">
              <w:rPr>
                <w:b/>
              </w:rPr>
              <w:t xml:space="preserve">Наименование контрагента        </w:t>
            </w:r>
          </w:p>
        </w:tc>
        <w:tc>
          <w:tcPr>
            <w:tcW w:w="1843" w:type="dxa"/>
          </w:tcPr>
          <w:p w:rsidR="00B1132B" w:rsidRPr="00753A07" w:rsidRDefault="00B1132B" w:rsidP="0021429A">
            <w:pPr>
              <w:jc w:val="center"/>
              <w:rPr>
                <w:b/>
              </w:rPr>
            </w:pPr>
            <w:r w:rsidRPr="00753A07">
              <w:rPr>
                <w:b/>
              </w:rPr>
              <w:t xml:space="preserve">          На 01.01.2016        </w:t>
            </w:r>
          </w:p>
        </w:tc>
        <w:tc>
          <w:tcPr>
            <w:tcW w:w="1559" w:type="dxa"/>
          </w:tcPr>
          <w:p w:rsidR="00B1132B" w:rsidRPr="00753A07" w:rsidRDefault="00B1132B" w:rsidP="0021429A">
            <w:pPr>
              <w:jc w:val="center"/>
              <w:rPr>
                <w:b/>
              </w:rPr>
            </w:pPr>
            <w:r w:rsidRPr="00753A07">
              <w:rPr>
                <w:b/>
              </w:rPr>
              <w:t xml:space="preserve">01.01.2017 </w:t>
            </w:r>
          </w:p>
        </w:tc>
        <w:tc>
          <w:tcPr>
            <w:tcW w:w="2410" w:type="dxa"/>
          </w:tcPr>
          <w:p w:rsidR="00B1132B" w:rsidRPr="00753A07" w:rsidRDefault="00B1132B" w:rsidP="0021429A">
            <w:pPr>
              <w:jc w:val="center"/>
              <w:rPr>
                <w:b/>
              </w:rPr>
            </w:pPr>
            <w:r w:rsidRPr="00753A07">
              <w:rPr>
                <w:b/>
              </w:rPr>
              <w:t>01.01.2018</w:t>
            </w:r>
          </w:p>
        </w:tc>
        <w:tc>
          <w:tcPr>
            <w:tcW w:w="2410" w:type="dxa"/>
          </w:tcPr>
          <w:p w:rsidR="00B1132B" w:rsidRPr="00753A07" w:rsidRDefault="00B1132B" w:rsidP="0021429A">
            <w:pPr>
              <w:jc w:val="center"/>
              <w:rPr>
                <w:b/>
              </w:rPr>
            </w:pPr>
            <w:r w:rsidRPr="00753A07">
              <w:rPr>
                <w:b/>
              </w:rPr>
              <w:t>01.01.2019</w:t>
            </w:r>
          </w:p>
        </w:tc>
      </w:tr>
      <w:tr w:rsidR="00B1132B" w:rsidRPr="00753A07" w:rsidTr="00B1132B">
        <w:trPr>
          <w:trHeight w:val="1249"/>
        </w:trPr>
        <w:tc>
          <w:tcPr>
            <w:tcW w:w="2268" w:type="dxa"/>
          </w:tcPr>
          <w:p w:rsidR="00B1132B" w:rsidRPr="00753A07" w:rsidRDefault="00B1132B" w:rsidP="003540E9">
            <w:r w:rsidRPr="00753A07">
              <w:t>ООО «Валдайлесстрой»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 xml:space="preserve">234 766,49 </w:t>
            </w:r>
          </w:p>
          <w:p w:rsidR="00B1132B" w:rsidRPr="00753A07" w:rsidRDefault="00B1132B" w:rsidP="003540E9">
            <w:r w:rsidRPr="00753A07">
              <w:t>– по решению суда на 31.10.2014.</w:t>
            </w:r>
          </w:p>
          <w:p w:rsidR="00B1132B" w:rsidRPr="00753A07" w:rsidRDefault="00B1132B" w:rsidP="003540E9"/>
          <w:p w:rsidR="00B1132B" w:rsidRPr="00753A07" w:rsidRDefault="00B1132B" w:rsidP="003540E9">
            <w:r w:rsidRPr="00753A07">
              <w:t xml:space="preserve"> Итого: 234 766,49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 xml:space="preserve">234 766,49 </w:t>
            </w:r>
          </w:p>
          <w:p w:rsidR="00B1132B" w:rsidRPr="00753A07" w:rsidRDefault="00B1132B" w:rsidP="003540E9">
            <w:r w:rsidRPr="00753A07">
              <w:t>– по решению суда на 31.10.2014.</w:t>
            </w:r>
          </w:p>
          <w:p w:rsidR="00B1132B" w:rsidRPr="00753A07" w:rsidRDefault="00B1132B" w:rsidP="003540E9"/>
          <w:p w:rsidR="00B1132B" w:rsidRPr="00753A07" w:rsidRDefault="00B1132B" w:rsidP="003540E9">
            <w:r w:rsidRPr="00753A07">
              <w:t xml:space="preserve"> Итого: 234 766,49</w:t>
            </w:r>
          </w:p>
        </w:tc>
        <w:tc>
          <w:tcPr>
            <w:tcW w:w="2410" w:type="dxa"/>
          </w:tcPr>
          <w:p w:rsidR="00B1132B" w:rsidRPr="00753A07" w:rsidRDefault="00B1132B" w:rsidP="00027534">
            <w:r w:rsidRPr="00753A07">
              <w:t>234 766,49 – по решению суда на 31.10.2014.</w:t>
            </w:r>
          </w:p>
          <w:p w:rsidR="00B1132B" w:rsidRPr="00753A07" w:rsidRDefault="00B1132B" w:rsidP="00027534"/>
          <w:p w:rsidR="00B1132B" w:rsidRPr="00753A07" w:rsidRDefault="00B1132B" w:rsidP="00027534">
            <w:r w:rsidRPr="00753A07">
              <w:t xml:space="preserve"> Итого: 234 766,49</w:t>
            </w:r>
          </w:p>
        </w:tc>
        <w:tc>
          <w:tcPr>
            <w:tcW w:w="2410" w:type="dxa"/>
          </w:tcPr>
          <w:p w:rsidR="00B1132B" w:rsidRPr="00753A07" w:rsidRDefault="00B42E19" w:rsidP="00027534">
            <w:r w:rsidRPr="00753A07">
              <w:t>Безнадежна к взысканию</w:t>
            </w:r>
          </w:p>
        </w:tc>
      </w:tr>
      <w:tr w:rsidR="00B1132B" w:rsidRPr="00753A07" w:rsidTr="00B1132B">
        <w:trPr>
          <w:trHeight w:val="590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ООО «Новжилкоммунсервис»</w:t>
            </w:r>
          </w:p>
          <w:p w:rsidR="00B1132B" w:rsidRPr="00753A07" w:rsidRDefault="00B1132B" w:rsidP="003540E9">
            <w:pPr>
              <w:rPr>
                <w:bCs/>
              </w:rPr>
            </w:pPr>
          </w:p>
          <w:p w:rsidR="00B1132B" w:rsidRPr="00753A07" w:rsidRDefault="00B1132B" w:rsidP="003540E9">
            <w:pPr>
              <w:rPr>
                <w:bCs/>
              </w:rPr>
            </w:pPr>
          </w:p>
          <w:p w:rsidR="00B1132B" w:rsidRPr="00753A07" w:rsidRDefault="00B1132B" w:rsidP="003540E9">
            <w:pPr>
              <w:rPr>
                <w:bCs/>
              </w:rPr>
            </w:pPr>
          </w:p>
        </w:tc>
        <w:tc>
          <w:tcPr>
            <w:tcW w:w="1843" w:type="dxa"/>
          </w:tcPr>
          <w:p w:rsidR="00B1132B" w:rsidRPr="00753A07" w:rsidRDefault="00B1132B" w:rsidP="003540E9"/>
          <w:p w:rsidR="00B1132B" w:rsidRPr="00753A07" w:rsidRDefault="00B1132B" w:rsidP="003540E9">
            <w:r w:rsidRPr="00753A07">
              <w:t>1 825 477,07</w:t>
            </w:r>
          </w:p>
          <w:p w:rsidR="00B1132B" w:rsidRPr="00753A07" w:rsidRDefault="00B1132B" w:rsidP="003540E9">
            <w:pPr>
              <w:rPr>
                <w:b/>
              </w:rPr>
            </w:pPr>
          </w:p>
          <w:p w:rsidR="00B1132B" w:rsidRPr="00753A07" w:rsidRDefault="00B1132B" w:rsidP="003540E9">
            <w:pPr>
              <w:rPr>
                <w:b/>
              </w:rPr>
            </w:pPr>
          </w:p>
        </w:tc>
        <w:tc>
          <w:tcPr>
            <w:tcW w:w="1559" w:type="dxa"/>
          </w:tcPr>
          <w:p w:rsidR="00B1132B" w:rsidRPr="00753A07" w:rsidRDefault="00B1132B" w:rsidP="003540E9"/>
          <w:p w:rsidR="00B1132B" w:rsidRPr="00753A07" w:rsidRDefault="00B1132B" w:rsidP="003540E9">
            <w:r w:rsidRPr="00753A07">
              <w:t>1 825 477,07</w:t>
            </w:r>
          </w:p>
          <w:p w:rsidR="00B1132B" w:rsidRPr="00753A07" w:rsidRDefault="00B1132B" w:rsidP="003540E9"/>
        </w:tc>
        <w:tc>
          <w:tcPr>
            <w:tcW w:w="2410" w:type="dxa"/>
          </w:tcPr>
          <w:p w:rsidR="00B1132B" w:rsidRPr="00753A07" w:rsidRDefault="00B1132B" w:rsidP="00027534">
            <w:r w:rsidRPr="00753A07">
              <w:t>1 825 477,07</w:t>
            </w:r>
          </w:p>
          <w:p w:rsidR="00B1132B" w:rsidRPr="00753A07" w:rsidRDefault="00B1132B" w:rsidP="003540E9">
            <w:r w:rsidRPr="00753A07">
              <w:t xml:space="preserve"> На основании решения Арбитражного суда Новгородской области от 29.05.2013 года сумма долга включена в реестр требований кредиторов</w:t>
            </w:r>
          </w:p>
        </w:tc>
        <w:tc>
          <w:tcPr>
            <w:tcW w:w="2410" w:type="dxa"/>
          </w:tcPr>
          <w:p w:rsidR="00B1132B" w:rsidRPr="00753A07" w:rsidRDefault="00B42E19" w:rsidP="00027534">
            <w:r w:rsidRPr="00753A07">
              <w:t>На основании решения Арбитражного суда сумма долга включена в реестр требований кредиторов</w:t>
            </w:r>
          </w:p>
        </w:tc>
      </w:tr>
      <w:tr w:rsidR="00B1132B" w:rsidRPr="00753A07" w:rsidTr="00B1132B">
        <w:trPr>
          <w:trHeight w:val="445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ООО «Скапер»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1 897 424,00</w:t>
            </w:r>
          </w:p>
          <w:p w:rsidR="00B1132B" w:rsidRPr="00753A07" w:rsidRDefault="00B1132B" w:rsidP="003540E9">
            <w:pPr>
              <w:rPr>
                <w:b/>
              </w:rPr>
            </w:pP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1 897 424,00</w:t>
            </w:r>
          </w:p>
          <w:p w:rsidR="00B1132B" w:rsidRPr="00753A07" w:rsidRDefault="00B1132B" w:rsidP="003540E9"/>
        </w:tc>
        <w:tc>
          <w:tcPr>
            <w:tcW w:w="2410" w:type="dxa"/>
          </w:tcPr>
          <w:p w:rsidR="00B1132B" w:rsidRPr="00753A07" w:rsidRDefault="00B1132B" w:rsidP="00027534">
            <w:r w:rsidRPr="00753A07">
              <w:t>1 897 424,00</w:t>
            </w:r>
          </w:p>
          <w:p w:rsidR="00B1132B" w:rsidRPr="00753A07" w:rsidRDefault="00B1132B" w:rsidP="003540E9"/>
        </w:tc>
        <w:tc>
          <w:tcPr>
            <w:tcW w:w="2410" w:type="dxa"/>
          </w:tcPr>
          <w:p w:rsidR="00B1132B" w:rsidRPr="00753A07" w:rsidRDefault="00B42E19" w:rsidP="00027534">
            <w:r w:rsidRPr="00753A07">
              <w:t>Решение Арбитражного суда г. Москвы</w:t>
            </w:r>
          </w:p>
        </w:tc>
      </w:tr>
      <w:tr w:rsidR="00B1132B" w:rsidRPr="00753A07" w:rsidTr="00B1132B">
        <w:trPr>
          <w:trHeight w:val="328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МУП «Типография»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96 155,76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 xml:space="preserve">97 412,1 (в т.ч. 1 256,34 руб. за 3 кв. </w:t>
            </w:r>
            <w:r w:rsidRPr="00753A07">
              <w:lastRenderedPageBreak/>
              <w:t>2016 г.)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lastRenderedPageBreak/>
              <w:t>101 181,12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 xml:space="preserve">84 481,00 предприятие в стадии ликвидации, </w:t>
            </w:r>
            <w:r w:rsidRPr="00753A07">
              <w:lastRenderedPageBreak/>
              <w:t>задолженность гасится</w:t>
            </w:r>
          </w:p>
        </w:tc>
      </w:tr>
      <w:tr w:rsidR="00B1132B" w:rsidRPr="00753A07" w:rsidTr="00B1132B">
        <w:trPr>
          <w:trHeight w:val="328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lastRenderedPageBreak/>
              <w:t xml:space="preserve">ООО Валдайнеруд 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 xml:space="preserve">67 581,99 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8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Автотранскомплект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10 277,82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20 555,64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8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РайПО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28 135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8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КроВенТех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5 000,00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10 819,65 (за 3 кв.)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100 278,6 за 3-4 кв. 2016 + 1-2 кв. 2017 г.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100 278,00 решение суда вступило в силу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Ткаченко В.М.</w:t>
            </w:r>
          </w:p>
        </w:tc>
        <w:tc>
          <w:tcPr>
            <w:tcW w:w="1843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 xml:space="preserve">7 107.28 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42 378,8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Богданова Е.С.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 xml:space="preserve">22 058,16 – 2 – 3 кв. 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18 116,32 (погашено в 2018)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Осипов Олег Анатольевич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 xml:space="preserve">9 379,25 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 xml:space="preserve">- 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5 545,17 уведомление о задолженности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ООО «Гамма»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277</w:t>
            </w:r>
            <w:r w:rsidR="00B42E19" w:rsidRPr="00753A07">
              <w:t> </w:t>
            </w:r>
            <w:r w:rsidRPr="00753A07">
              <w:t>000</w:t>
            </w:r>
            <w:r w:rsidR="00B42E19" w:rsidRPr="00753A07">
              <w:t>,0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277</w:t>
            </w:r>
            <w:r w:rsidR="00B42E19" w:rsidRPr="00753A07">
              <w:t> </w:t>
            </w:r>
            <w:r w:rsidRPr="00753A07">
              <w:t>000</w:t>
            </w:r>
            <w:r w:rsidR="00B42E19" w:rsidRPr="00753A07">
              <w:t>,0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277 000,0 исполнительный лист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Ситникова М.С.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32</w:t>
            </w:r>
            <w:r w:rsidR="00B42E19" w:rsidRPr="00753A07">
              <w:t> </w:t>
            </w:r>
            <w:r w:rsidRPr="00753A07">
              <w:t>000</w:t>
            </w:r>
            <w:r w:rsidR="00B42E19" w:rsidRPr="00753A07">
              <w:t>,0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20 000,0 готовится соглашение о расторжении договора и о взыскании задолженности в судебном порядке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Союз Нафтогаз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4 442,14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926363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ООО «Крисма»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114 306,67 (за 3 кв.)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 xml:space="preserve">11 308,41 (уведомлены) 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228 616,82 документы переданы юристам для взыскания задолженности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Минкаилов М.Р.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13 914,67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Бабелян Л.А.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 xml:space="preserve">9 102,76 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Ронин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11 362,1 (уведомлен)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B1132B" w:rsidRPr="00753A07" w:rsidTr="00B1132B">
        <w:trPr>
          <w:trHeight w:val="321"/>
        </w:trPr>
        <w:tc>
          <w:tcPr>
            <w:tcW w:w="2268" w:type="dxa"/>
          </w:tcPr>
          <w:p w:rsidR="00B1132B" w:rsidRPr="00753A07" w:rsidRDefault="00B1132B" w:rsidP="003540E9">
            <w:pPr>
              <w:rPr>
                <w:bCs/>
              </w:rPr>
            </w:pPr>
            <w:r w:rsidRPr="00753A07">
              <w:rPr>
                <w:bCs/>
              </w:rPr>
              <w:t>Дерябин А.С. (переуступка от Колупаева А.Г.)</w:t>
            </w:r>
          </w:p>
        </w:tc>
        <w:tc>
          <w:tcPr>
            <w:tcW w:w="1843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1559" w:type="dxa"/>
          </w:tcPr>
          <w:p w:rsidR="00B1132B" w:rsidRPr="00753A07" w:rsidRDefault="00B1132B" w:rsidP="003540E9">
            <w:r w:rsidRPr="00753A07">
              <w:t>-</w:t>
            </w:r>
          </w:p>
        </w:tc>
        <w:tc>
          <w:tcPr>
            <w:tcW w:w="2410" w:type="dxa"/>
          </w:tcPr>
          <w:p w:rsidR="00B1132B" w:rsidRPr="00753A07" w:rsidRDefault="00B1132B" w:rsidP="003540E9">
            <w:r w:rsidRPr="00753A07">
              <w:t>14 820 (уведомлен)</w:t>
            </w:r>
          </w:p>
        </w:tc>
        <w:tc>
          <w:tcPr>
            <w:tcW w:w="2410" w:type="dxa"/>
          </w:tcPr>
          <w:p w:rsidR="00B1132B" w:rsidRPr="00753A07" w:rsidRDefault="00B42E19" w:rsidP="003540E9">
            <w:r w:rsidRPr="00753A07">
              <w:t>-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 xml:space="preserve">Миронов А.А 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27 375,5 – 3 кв. 2018 года.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>Агаев К.А.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35 002,0 уведомлен, частично производит оплату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>МУП «Домоуправление»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31 272,84 расчет передан юристам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>ОАО «Предприятие коммунального хозяйства»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208 727,18 письменно уведомлены, документы переданы юристам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>Добровольский С.В.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 xml:space="preserve">17 653,24 готовяться документы о взыскании </w:t>
            </w:r>
            <w:r w:rsidRPr="00753A07">
              <w:lastRenderedPageBreak/>
              <w:t>задолженности в судебном порядке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lastRenderedPageBreak/>
              <w:t>ОАО «Новгородоблэлектро»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14 699,0 уведомление о взыскании задолженности в судебном порядке</w:t>
            </w:r>
          </w:p>
        </w:tc>
      </w:tr>
      <w:tr w:rsidR="00926363" w:rsidRPr="00753A07" w:rsidTr="00B1132B">
        <w:trPr>
          <w:trHeight w:val="321"/>
        </w:trPr>
        <w:tc>
          <w:tcPr>
            <w:tcW w:w="2268" w:type="dxa"/>
          </w:tcPr>
          <w:p w:rsidR="00926363" w:rsidRPr="00753A07" w:rsidRDefault="00926363" w:rsidP="003540E9">
            <w:pPr>
              <w:rPr>
                <w:bCs/>
              </w:rPr>
            </w:pPr>
            <w:r w:rsidRPr="00753A07">
              <w:rPr>
                <w:bCs/>
              </w:rPr>
              <w:t>ООО «Новгород СУ – 6»</w:t>
            </w:r>
          </w:p>
        </w:tc>
        <w:tc>
          <w:tcPr>
            <w:tcW w:w="1843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1559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-</w:t>
            </w:r>
          </w:p>
        </w:tc>
        <w:tc>
          <w:tcPr>
            <w:tcW w:w="2410" w:type="dxa"/>
          </w:tcPr>
          <w:p w:rsidR="00926363" w:rsidRPr="00753A07" w:rsidRDefault="00926363" w:rsidP="003540E9">
            <w:r w:rsidRPr="00753A07">
              <w:t>49 815,0 3 квартал 2018 года</w:t>
            </w:r>
          </w:p>
        </w:tc>
      </w:tr>
      <w:tr w:rsidR="00B1132B" w:rsidRPr="00753A07" w:rsidTr="00B1132B">
        <w:trPr>
          <w:trHeight w:val="600"/>
        </w:trPr>
        <w:tc>
          <w:tcPr>
            <w:tcW w:w="2268" w:type="dxa"/>
          </w:tcPr>
          <w:p w:rsidR="00B1132B" w:rsidRPr="00753A07" w:rsidRDefault="00B1132B" w:rsidP="003540E9">
            <w:pPr>
              <w:ind w:left="180"/>
              <w:rPr>
                <w:b/>
              </w:rPr>
            </w:pPr>
            <w:r w:rsidRPr="00753A07">
              <w:rPr>
                <w:b/>
              </w:rPr>
              <w:t>Итого:</w:t>
            </w:r>
          </w:p>
          <w:p w:rsidR="00B1132B" w:rsidRPr="00753A07" w:rsidRDefault="00B1132B" w:rsidP="003540E9">
            <w:pPr>
              <w:ind w:left="180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1132B" w:rsidRPr="00753A07" w:rsidRDefault="00B1132B" w:rsidP="003540E9">
            <w:pPr>
              <w:rPr>
                <w:b/>
              </w:rPr>
            </w:pPr>
            <w:r w:rsidRPr="00753A07">
              <w:rPr>
                <w:b/>
              </w:rPr>
              <w:t>4 107 645,83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1132B" w:rsidRPr="00753A07" w:rsidRDefault="00B1132B" w:rsidP="003540E9">
            <w:pPr>
              <w:rPr>
                <w:b/>
              </w:rPr>
            </w:pPr>
            <w:r w:rsidRPr="00753A07">
              <w:rPr>
                <w:b/>
              </w:rPr>
              <w:t>4 820 758, 94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132B" w:rsidRPr="00753A07" w:rsidRDefault="00B1132B" w:rsidP="003540E9">
            <w:pPr>
              <w:rPr>
                <w:b/>
              </w:rPr>
            </w:pPr>
            <w:r w:rsidRPr="00753A07">
              <w:rPr>
                <w:b/>
              </w:rPr>
              <w:t xml:space="preserve">4 674 178,38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132B" w:rsidRPr="00753A07" w:rsidRDefault="00926363" w:rsidP="003540E9">
            <w:pPr>
              <w:rPr>
                <w:b/>
              </w:rPr>
            </w:pPr>
            <w:r w:rsidRPr="00753A07">
              <w:rPr>
                <w:b/>
              </w:rPr>
              <w:t>5 027 887,19</w:t>
            </w:r>
          </w:p>
        </w:tc>
      </w:tr>
    </w:tbl>
    <w:p w:rsidR="0021429A" w:rsidRPr="00753A07" w:rsidRDefault="0021429A" w:rsidP="00CC55A8">
      <w:pPr>
        <w:ind w:right="-143"/>
        <w:jc w:val="both"/>
        <w:rPr>
          <w:sz w:val="20"/>
          <w:szCs w:val="20"/>
        </w:rPr>
      </w:pPr>
    </w:p>
    <w:p w:rsidR="002A4B6A" w:rsidRDefault="00505C5F" w:rsidP="00CC24AD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753A07">
        <w:rPr>
          <w:sz w:val="28"/>
          <w:szCs w:val="28"/>
        </w:rPr>
        <w:t xml:space="preserve">Как видно из таблицы, </w:t>
      </w:r>
      <w:r w:rsidR="003540E9" w:rsidRPr="00753A07">
        <w:rPr>
          <w:sz w:val="28"/>
          <w:szCs w:val="28"/>
        </w:rPr>
        <w:t>общий объем задолженности по аре</w:t>
      </w:r>
      <w:r w:rsidR="00027534" w:rsidRPr="00753A07">
        <w:rPr>
          <w:sz w:val="28"/>
          <w:szCs w:val="28"/>
        </w:rPr>
        <w:t>ндной плате вырос по итогам 201</w:t>
      </w:r>
      <w:r w:rsidR="00926363" w:rsidRPr="00753A07">
        <w:rPr>
          <w:sz w:val="28"/>
          <w:szCs w:val="28"/>
        </w:rPr>
        <w:t>8</w:t>
      </w:r>
      <w:r w:rsidR="003540E9" w:rsidRPr="00753A07">
        <w:rPr>
          <w:sz w:val="28"/>
          <w:szCs w:val="28"/>
        </w:rPr>
        <w:t xml:space="preserve"> года </w:t>
      </w:r>
      <w:r w:rsidR="00926363" w:rsidRPr="00753A07">
        <w:rPr>
          <w:sz w:val="28"/>
          <w:szCs w:val="28"/>
        </w:rPr>
        <w:t>на 353 708,81 руб</w:t>
      </w:r>
      <w:r w:rsidR="003540E9" w:rsidRPr="00753A07">
        <w:rPr>
          <w:sz w:val="28"/>
          <w:szCs w:val="28"/>
        </w:rPr>
        <w:t>.</w:t>
      </w:r>
      <w:r w:rsidR="00D007CD" w:rsidRPr="00753A07">
        <w:rPr>
          <w:sz w:val="28"/>
          <w:szCs w:val="28"/>
        </w:rPr>
        <w:t xml:space="preserve"> Обращаем внимание, что основные должники – те же, что и в 2015</w:t>
      </w:r>
      <w:r w:rsidR="00027534" w:rsidRPr="00753A07">
        <w:rPr>
          <w:sz w:val="28"/>
          <w:szCs w:val="28"/>
        </w:rPr>
        <w:t>, 2016</w:t>
      </w:r>
      <w:r w:rsidR="00CC24AD">
        <w:rPr>
          <w:sz w:val="28"/>
          <w:szCs w:val="28"/>
        </w:rPr>
        <w:t>, 2017</w:t>
      </w:r>
      <w:r w:rsidR="00D007CD" w:rsidRPr="00753A07">
        <w:rPr>
          <w:sz w:val="28"/>
          <w:szCs w:val="28"/>
        </w:rPr>
        <w:t xml:space="preserve"> </w:t>
      </w:r>
      <w:r w:rsidR="00027534" w:rsidRPr="00753A07">
        <w:rPr>
          <w:sz w:val="28"/>
          <w:szCs w:val="28"/>
        </w:rPr>
        <w:t>г.г</w:t>
      </w:r>
      <w:r w:rsidR="00926363" w:rsidRPr="00753A07">
        <w:rPr>
          <w:sz w:val="28"/>
          <w:szCs w:val="28"/>
        </w:rPr>
        <w:t xml:space="preserve">. Работа по взысканию задолженности </w:t>
      </w:r>
      <w:r w:rsidR="00003C28" w:rsidRPr="00753A07">
        <w:rPr>
          <w:sz w:val="28"/>
          <w:szCs w:val="28"/>
        </w:rPr>
        <w:t xml:space="preserve">по ряду из них проводилась несвоевременно, в результате часть задолженности безнадежная к взысканию. </w:t>
      </w:r>
      <w:r w:rsidR="00504E6F" w:rsidRPr="004876AA">
        <w:rPr>
          <w:b/>
          <w:sz w:val="28"/>
          <w:szCs w:val="28"/>
        </w:rPr>
        <w:t>С</w:t>
      </w:r>
      <w:r w:rsidR="00753A07" w:rsidRPr="004876AA">
        <w:rPr>
          <w:b/>
          <w:sz w:val="28"/>
          <w:szCs w:val="28"/>
        </w:rPr>
        <w:t>ледует отметить, что по состоянию на 01.01.2019 имеется задолженность по МУП «Домоуправление» в сумме 31 272,84</w:t>
      </w:r>
      <w:r w:rsidR="00522CDF" w:rsidRPr="004876AA">
        <w:rPr>
          <w:b/>
          <w:sz w:val="28"/>
          <w:szCs w:val="28"/>
        </w:rPr>
        <w:t xml:space="preserve"> руб. В то же время решением арбитражного суда Новгородской области от 18.04.2018 МУП «Домоуправление» признано банкротом, открыто конкурсное производство. </w:t>
      </w:r>
      <w:r w:rsidR="002A4B6A">
        <w:rPr>
          <w:b/>
          <w:sz w:val="28"/>
          <w:szCs w:val="28"/>
        </w:rPr>
        <w:t xml:space="preserve">В результате существует вероятность того, что данная задолженность погашена не будет. </w:t>
      </w:r>
    </w:p>
    <w:p w:rsidR="00115C6C" w:rsidRDefault="008C6EF8" w:rsidP="00CC24AD">
      <w:pPr>
        <w:autoSpaceDE w:val="0"/>
        <w:autoSpaceDN w:val="0"/>
        <w:adjustRightInd w:val="0"/>
        <w:ind w:left="-567" w:firstLine="567"/>
        <w:jc w:val="both"/>
        <w:rPr>
          <w:b/>
          <w:bCs/>
          <w:sz w:val="28"/>
          <w:szCs w:val="28"/>
        </w:rPr>
      </w:pPr>
      <w:r w:rsidRPr="004876AA">
        <w:rPr>
          <w:b/>
          <w:sz w:val="28"/>
          <w:szCs w:val="28"/>
        </w:rPr>
        <w:t>25 мая 2018 года создано ООО «Домоуправление»</w:t>
      </w:r>
      <w:r w:rsidR="00504E6F" w:rsidRPr="004876AA">
        <w:rPr>
          <w:b/>
          <w:sz w:val="28"/>
          <w:szCs w:val="28"/>
        </w:rPr>
        <w:t>, которое пользуется</w:t>
      </w:r>
      <w:r w:rsidR="00C746CD">
        <w:rPr>
          <w:b/>
          <w:sz w:val="28"/>
          <w:szCs w:val="28"/>
        </w:rPr>
        <w:t xml:space="preserve"> частью </w:t>
      </w:r>
      <w:r w:rsidR="00504E6F" w:rsidRPr="004876AA">
        <w:rPr>
          <w:b/>
          <w:sz w:val="28"/>
          <w:szCs w:val="28"/>
        </w:rPr>
        <w:t>муниципальн</w:t>
      </w:r>
      <w:r w:rsidR="00C746CD">
        <w:rPr>
          <w:b/>
          <w:sz w:val="28"/>
          <w:szCs w:val="28"/>
        </w:rPr>
        <w:t>ого</w:t>
      </w:r>
      <w:r w:rsidR="00504E6F" w:rsidRPr="004876AA">
        <w:rPr>
          <w:b/>
          <w:sz w:val="28"/>
          <w:szCs w:val="28"/>
        </w:rPr>
        <w:t xml:space="preserve"> имуществ</w:t>
      </w:r>
      <w:r w:rsidR="00C746CD">
        <w:rPr>
          <w:b/>
          <w:sz w:val="28"/>
          <w:szCs w:val="28"/>
        </w:rPr>
        <w:t>а</w:t>
      </w:r>
      <w:r w:rsidR="00504E6F" w:rsidRPr="004876AA">
        <w:rPr>
          <w:b/>
          <w:sz w:val="28"/>
          <w:szCs w:val="28"/>
        </w:rPr>
        <w:t>, переданн</w:t>
      </w:r>
      <w:r w:rsidR="00C746CD">
        <w:rPr>
          <w:b/>
          <w:sz w:val="28"/>
          <w:szCs w:val="28"/>
        </w:rPr>
        <w:t>ого</w:t>
      </w:r>
      <w:r w:rsidR="00504E6F" w:rsidRPr="004876AA">
        <w:rPr>
          <w:b/>
          <w:sz w:val="28"/>
          <w:szCs w:val="28"/>
        </w:rPr>
        <w:t xml:space="preserve"> на праве хозяйственного ведения </w:t>
      </w:r>
      <w:r w:rsidR="002A4B6A">
        <w:rPr>
          <w:b/>
          <w:sz w:val="28"/>
          <w:szCs w:val="28"/>
        </w:rPr>
        <w:t xml:space="preserve">в </w:t>
      </w:r>
      <w:r w:rsidR="00504E6F" w:rsidRPr="004876AA">
        <w:rPr>
          <w:b/>
          <w:sz w:val="28"/>
          <w:szCs w:val="28"/>
        </w:rPr>
        <w:t>МУП «Домоуправление»</w:t>
      </w:r>
      <w:r w:rsidR="004876AA">
        <w:rPr>
          <w:b/>
          <w:sz w:val="28"/>
          <w:szCs w:val="28"/>
        </w:rPr>
        <w:t>,</w:t>
      </w:r>
      <w:r w:rsidR="00504E6F" w:rsidRPr="004876AA">
        <w:rPr>
          <w:b/>
          <w:sz w:val="28"/>
          <w:szCs w:val="28"/>
        </w:rPr>
        <w:t xml:space="preserve"> с момента образования по настоящее время. </w:t>
      </w:r>
      <w:r w:rsidR="00BE4BB0">
        <w:rPr>
          <w:b/>
          <w:sz w:val="28"/>
          <w:szCs w:val="28"/>
        </w:rPr>
        <w:t xml:space="preserve">Представлен договор аренды </w:t>
      </w:r>
      <w:r w:rsidR="008E4F80">
        <w:rPr>
          <w:b/>
          <w:sz w:val="28"/>
          <w:szCs w:val="28"/>
        </w:rPr>
        <w:t xml:space="preserve">части нежилого здания </w:t>
      </w:r>
      <w:r w:rsidR="00BE4BB0">
        <w:rPr>
          <w:b/>
          <w:sz w:val="28"/>
          <w:szCs w:val="28"/>
        </w:rPr>
        <w:t>от 24 октября 2018 года между конкурсным управляющим Гуляевым В.Б. и ООО «Домоуправление». Учитывая, что общество с ограниченной ответственностью создано 25.05.2018, в период с даты его создания и по дату заключения договора аренды</w:t>
      </w:r>
      <w:r w:rsidR="008E4F80">
        <w:rPr>
          <w:b/>
          <w:sz w:val="28"/>
          <w:szCs w:val="28"/>
        </w:rPr>
        <w:t xml:space="preserve"> (24.10.2018)</w:t>
      </w:r>
      <w:r w:rsidR="00BE4BB0">
        <w:rPr>
          <w:b/>
          <w:sz w:val="28"/>
          <w:szCs w:val="28"/>
        </w:rPr>
        <w:t xml:space="preserve">, </w:t>
      </w:r>
      <w:r w:rsidR="00504E6F" w:rsidRPr="004876AA">
        <w:rPr>
          <w:b/>
          <w:sz w:val="28"/>
          <w:szCs w:val="28"/>
        </w:rPr>
        <w:t xml:space="preserve"> никаких прав для использования муниципального имущества в своей деятельности у ООО «Домоуправление» не име</w:t>
      </w:r>
      <w:r w:rsidR="00BE4BB0">
        <w:rPr>
          <w:b/>
          <w:sz w:val="28"/>
          <w:szCs w:val="28"/>
        </w:rPr>
        <w:t>лось</w:t>
      </w:r>
      <w:r w:rsidR="00504E6F" w:rsidRPr="004876AA">
        <w:rPr>
          <w:b/>
          <w:sz w:val="28"/>
          <w:szCs w:val="28"/>
        </w:rPr>
        <w:t xml:space="preserve">. </w:t>
      </w:r>
    </w:p>
    <w:p w:rsidR="0096717B" w:rsidRDefault="00EA514A" w:rsidP="0096717B">
      <w:pPr>
        <w:autoSpaceDE w:val="0"/>
        <w:autoSpaceDN w:val="0"/>
        <w:adjustRightInd w:val="0"/>
        <w:ind w:left="-567" w:hanging="14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Контрольно – счетная палата также отмечает, что согласно годовому отчету МАУ «Расчетно – информационный центр» у данного учреждения числится кредиторская задолженность перед МУП «Домоуправление» по арендной плате за пользование имуществом по состоянию на 01.01.2019 в сумме 11 980,91 руб. На 01.01.2018 данная задолженность составляла 5 655,43 руб. Учитывая положения п.</w:t>
      </w:r>
      <w:r w:rsidRPr="00EA51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</w:t>
      </w:r>
      <w:r w:rsidR="00AA0979">
        <w:rPr>
          <w:b/>
          <w:bCs/>
          <w:sz w:val="28"/>
          <w:szCs w:val="28"/>
        </w:rPr>
        <w:t>статьи 18 Федерального</w:t>
      </w:r>
      <w:r w:rsidR="00AA0979" w:rsidRPr="00AA0979">
        <w:rPr>
          <w:b/>
          <w:bCs/>
          <w:sz w:val="28"/>
          <w:szCs w:val="28"/>
        </w:rPr>
        <w:t xml:space="preserve"> закон</w:t>
      </w:r>
      <w:r w:rsidR="00AA0979">
        <w:rPr>
          <w:b/>
          <w:bCs/>
          <w:sz w:val="28"/>
          <w:szCs w:val="28"/>
        </w:rPr>
        <w:t>а</w:t>
      </w:r>
      <w:r w:rsidR="00AA0979" w:rsidRPr="00AA0979">
        <w:rPr>
          <w:b/>
          <w:bCs/>
          <w:sz w:val="28"/>
          <w:szCs w:val="28"/>
        </w:rPr>
        <w:t xml:space="preserve"> от 14.11.2002 N 161-ФЗ (ред. от 28.11.2018) </w:t>
      </w:r>
      <w:r w:rsidR="0096717B">
        <w:rPr>
          <w:b/>
          <w:bCs/>
          <w:sz w:val="28"/>
          <w:szCs w:val="28"/>
        </w:rPr>
        <w:t xml:space="preserve">(далее – закон № 161 –ФЗ) </w:t>
      </w:r>
      <w:r w:rsidR="00AA0979" w:rsidRPr="00AA0979">
        <w:rPr>
          <w:b/>
          <w:bCs/>
          <w:sz w:val="28"/>
          <w:szCs w:val="28"/>
        </w:rPr>
        <w:t>"О государственных и муниципальных унитарных предприятиях" (с изм. и доп., вступ. в силу с 01.01.2019)</w:t>
      </w:r>
      <w:r w:rsidR="00AA0979">
        <w:rPr>
          <w:b/>
          <w:bCs/>
          <w:sz w:val="28"/>
          <w:szCs w:val="28"/>
        </w:rPr>
        <w:t xml:space="preserve">, который гласит, что </w:t>
      </w:r>
      <w:r w:rsidR="00AA0979" w:rsidRPr="00AA0979">
        <w:rPr>
          <w:b/>
          <w:bCs/>
          <w:i/>
          <w:sz w:val="28"/>
          <w:szCs w:val="28"/>
        </w:rPr>
        <w:t>г</w:t>
      </w:r>
      <w:r w:rsidRPr="00AA0979">
        <w:rPr>
          <w:b/>
          <w:bCs/>
          <w:i/>
          <w:sz w:val="28"/>
          <w:szCs w:val="28"/>
        </w:rPr>
        <w:t xml:space="preserve">осударственное или муниципальное предприятие </w:t>
      </w:r>
      <w:hyperlink r:id="rId9" w:history="1">
        <w:r w:rsidRPr="00AA0979">
          <w:rPr>
            <w:b/>
            <w:bCs/>
            <w:i/>
            <w:color w:val="0000FF"/>
            <w:sz w:val="28"/>
            <w:szCs w:val="28"/>
          </w:rPr>
          <w:t>не вправе</w:t>
        </w:r>
      </w:hyperlink>
      <w:r w:rsidRPr="00AA0979">
        <w:rPr>
          <w:b/>
          <w:bCs/>
          <w:i/>
          <w:sz w:val="28"/>
          <w:szCs w:val="28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</w:t>
      </w:r>
      <w:r w:rsidR="00AA0979">
        <w:rPr>
          <w:b/>
          <w:bCs/>
          <w:i/>
          <w:sz w:val="28"/>
          <w:szCs w:val="28"/>
        </w:rPr>
        <w:t xml:space="preserve"> или муниципального </w:t>
      </w:r>
      <w:r w:rsidR="00AA0979">
        <w:rPr>
          <w:b/>
          <w:bCs/>
          <w:i/>
          <w:sz w:val="28"/>
          <w:szCs w:val="28"/>
        </w:rPr>
        <w:lastRenderedPageBreak/>
        <w:t xml:space="preserve">предприятия, </w:t>
      </w:r>
      <w:r w:rsidR="00AA0979" w:rsidRPr="00AA0979">
        <w:rPr>
          <w:b/>
          <w:bCs/>
          <w:sz w:val="28"/>
          <w:szCs w:val="28"/>
        </w:rPr>
        <w:t>оснований для возникновения кредит</w:t>
      </w:r>
      <w:r w:rsidR="00AA0979">
        <w:rPr>
          <w:b/>
          <w:bCs/>
          <w:sz w:val="28"/>
          <w:szCs w:val="28"/>
        </w:rPr>
        <w:t xml:space="preserve">орской задолженности не имеется, поскольку помещение было сдано в </w:t>
      </w:r>
      <w:r w:rsidR="00AA0979" w:rsidRPr="004A5A41">
        <w:rPr>
          <w:b/>
          <w:bCs/>
          <w:sz w:val="28"/>
          <w:szCs w:val="28"/>
        </w:rPr>
        <w:t xml:space="preserve">аренду в нарушение федерального законодательства. </w:t>
      </w:r>
      <w:r w:rsidR="008E4F80">
        <w:rPr>
          <w:b/>
          <w:bCs/>
          <w:sz w:val="28"/>
          <w:szCs w:val="28"/>
        </w:rPr>
        <w:t xml:space="preserve">Кроме того, документы о передаче имущества в аренду между МАУ «РКЦ» </w:t>
      </w:r>
      <w:r w:rsidR="003F7586">
        <w:rPr>
          <w:b/>
          <w:bCs/>
          <w:sz w:val="28"/>
          <w:szCs w:val="28"/>
        </w:rPr>
        <w:t xml:space="preserve">и МУП «Домоуправление», а также между МАУ «РКЦ» </w:t>
      </w:r>
      <w:r w:rsidR="008E4F80">
        <w:rPr>
          <w:b/>
          <w:bCs/>
          <w:sz w:val="28"/>
          <w:szCs w:val="28"/>
        </w:rPr>
        <w:t>и конкурсным управляющим отсутствуют.</w:t>
      </w:r>
    </w:p>
    <w:p w:rsidR="008E4F80" w:rsidRDefault="008E4F80" w:rsidP="00821D7D">
      <w:pPr>
        <w:ind w:left="-567"/>
        <w:jc w:val="center"/>
        <w:rPr>
          <w:b/>
          <w:i/>
          <w:sz w:val="28"/>
          <w:szCs w:val="28"/>
        </w:rPr>
      </w:pPr>
    </w:p>
    <w:p w:rsidR="00F258B6" w:rsidRPr="00753A07" w:rsidRDefault="00F258B6" w:rsidP="00821D7D">
      <w:pPr>
        <w:ind w:left="-567"/>
        <w:jc w:val="center"/>
        <w:rPr>
          <w:b/>
          <w:i/>
          <w:sz w:val="28"/>
          <w:szCs w:val="28"/>
        </w:rPr>
      </w:pPr>
      <w:r w:rsidRPr="00753A07">
        <w:rPr>
          <w:b/>
          <w:i/>
          <w:sz w:val="28"/>
          <w:szCs w:val="28"/>
        </w:rPr>
        <w:t xml:space="preserve">Задолженность по аренде помещений в разрезе контрагентов </w:t>
      </w:r>
      <w:r w:rsidR="00B13189" w:rsidRPr="00753A07">
        <w:rPr>
          <w:b/>
          <w:i/>
          <w:sz w:val="28"/>
          <w:szCs w:val="28"/>
        </w:rPr>
        <w:t>с</w:t>
      </w:r>
      <w:r w:rsidRPr="00753A07">
        <w:rPr>
          <w:b/>
          <w:i/>
          <w:sz w:val="28"/>
          <w:szCs w:val="28"/>
        </w:rPr>
        <w:t xml:space="preserve"> 01.01.2016</w:t>
      </w:r>
      <w:r w:rsidR="001A27F7" w:rsidRPr="00753A07">
        <w:rPr>
          <w:b/>
          <w:i/>
          <w:sz w:val="28"/>
          <w:szCs w:val="28"/>
        </w:rPr>
        <w:t xml:space="preserve"> </w:t>
      </w:r>
      <w:r w:rsidRPr="00753A07">
        <w:rPr>
          <w:b/>
          <w:i/>
          <w:sz w:val="28"/>
          <w:szCs w:val="28"/>
        </w:rPr>
        <w:t>г.</w:t>
      </w:r>
      <w:r w:rsidR="00003C28" w:rsidRPr="00753A07">
        <w:rPr>
          <w:b/>
          <w:i/>
          <w:sz w:val="28"/>
          <w:szCs w:val="28"/>
        </w:rPr>
        <w:t xml:space="preserve"> </w:t>
      </w:r>
      <w:r w:rsidR="00B13189" w:rsidRPr="00753A07">
        <w:rPr>
          <w:b/>
          <w:i/>
          <w:sz w:val="28"/>
          <w:szCs w:val="28"/>
        </w:rPr>
        <w:t>по</w:t>
      </w:r>
      <w:r w:rsidR="001833CF" w:rsidRPr="00753A07">
        <w:rPr>
          <w:b/>
          <w:i/>
          <w:sz w:val="28"/>
          <w:szCs w:val="28"/>
        </w:rPr>
        <w:t xml:space="preserve">  01.01.201</w:t>
      </w:r>
      <w:r w:rsidR="00B13189" w:rsidRPr="00753A07">
        <w:rPr>
          <w:b/>
          <w:i/>
          <w:sz w:val="28"/>
          <w:szCs w:val="28"/>
        </w:rPr>
        <w:t>9</w:t>
      </w:r>
      <w:r w:rsidR="001833CF" w:rsidRPr="00753A07">
        <w:rPr>
          <w:b/>
          <w:i/>
          <w:sz w:val="28"/>
          <w:szCs w:val="28"/>
        </w:rPr>
        <w:t xml:space="preserve"> г. (руб.)</w:t>
      </w:r>
    </w:p>
    <w:p w:rsidR="001833CF" w:rsidRPr="00753A07" w:rsidRDefault="001833CF" w:rsidP="00821D7D">
      <w:pPr>
        <w:ind w:left="-567"/>
        <w:jc w:val="center"/>
        <w:rPr>
          <w:b/>
          <w:i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1951"/>
        <w:gridCol w:w="1701"/>
        <w:gridCol w:w="1985"/>
        <w:gridCol w:w="1985"/>
      </w:tblGrid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Наименование арендатора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Сумма задолженности, период образования по состоянию на 01.01.2016 г. </w:t>
            </w:r>
          </w:p>
          <w:p w:rsidR="00B1132B" w:rsidRPr="00753A07" w:rsidRDefault="00B1132B" w:rsidP="00821D7D">
            <w:pPr>
              <w:ind w:left="33"/>
            </w:pPr>
          </w:p>
          <w:p w:rsidR="00B1132B" w:rsidRPr="00753A07" w:rsidRDefault="00B1132B" w:rsidP="00821D7D">
            <w:pPr>
              <w:ind w:left="33"/>
            </w:pP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Сумма задолженности по состоянию на 01.01.2017 г.  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Сумма задолженности по состоянию на 01.01.2018</w:t>
            </w:r>
          </w:p>
        </w:tc>
        <w:tc>
          <w:tcPr>
            <w:tcW w:w="1985" w:type="dxa"/>
          </w:tcPr>
          <w:p w:rsidR="00B1132B" w:rsidRPr="00753A07" w:rsidRDefault="00B1132B" w:rsidP="00522CDF">
            <w:pPr>
              <w:ind w:left="33"/>
            </w:pPr>
            <w:r w:rsidRPr="00753A07">
              <w:t>Сумма задолженности по состоянию на 01.01.2019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Ларин Сергей Викторович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89 424,40 февраль – июнь </w:t>
            </w:r>
          </w:p>
          <w:p w:rsidR="00B1132B" w:rsidRPr="00753A07" w:rsidRDefault="00B1132B" w:rsidP="00821D7D">
            <w:pPr>
              <w:ind w:left="33"/>
            </w:pP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87 489,71. 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246 787,4 (выдан исполнительный лист)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353 395,68 иск в суде </w:t>
            </w:r>
            <w:r w:rsidR="00BF512F" w:rsidRPr="00753A07">
              <w:t>о взыскании задолженности и расторжении договора аренды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 xml:space="preserve">ИП Матвеев ул. Гоголя 14 б 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47 954,46 – октябрь-ноябрь.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106 737,21 </w:t>
            </w:r>
          </w:p>
        </w:tc>
        <w:tc>
          <w:tcPr>
            <w:tcW w:w="1985" w:type="dxa"/>
          </w:tcPr>
          <w:p w:rsidR="00B1132B" w:rsidRPr="00753A07" w:rsidRDefault="00B1132B" w:rsidP="008044CC">
            <w:pPr>
              <w:ind w:left="33"/>
            </w:pPr>
            <w:r w:rsidRPr="00753A07">
              <w:t>111</w:t>
            </w:r>
            <w:r w:rsidR="00BF512F" w:rsidRPr="00753A07">
              <w:t> </w:t>
            </w:r>
            <w:r w:rsidRPr="00753A07">
              <w:t>211</w:t>
            </w:r>
            <w:r w:rsidR="00BF512F" w:rsidRPr="00753A07">
              <w:t>,0</w:t>
            </w:r>
            <w:r w:rsidRPr="00753A07">
              <w:t xml:space="preserve"> (выдан исполнительный лист)</w:t>
            </w:r>
          </w:p>
        </w:tc>
        <w:tc>
          <w:tcPr>
            <w:tcW w:w="1985" w:type="dxa"/>
          </w:tcPr>
          <w:p w:rsidR="00B1132B" w:rsidRPr="00753A07" w:rsidRDefault="00BF512F" w:rsidP="008044CC">
            <w:pPr>
              <w:ind w:left="33"/>
            </w:pPr>
            <w:r w:rsidRPr="00753A07">
              <w:t>111 211,0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ООО «КроВенТех» (Гостиница)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828 561,00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882 740,32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2 113 569,02 (ожидается исполнительный лист)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2 113 569,02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ООО ЮКИТ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29 924,82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49 862,17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79 724,34 (уведомлены)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29 962,41 предоставлено письмо о рассрочке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ООО «Восток»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160 133,9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400 431 (готовятся документы в суд)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731 770,93 (406 808,10 исполнительные листы, 324 962,83 документы переданы юристам, расторжение договоров аренды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 xml:space="preserve">Карпенко О.А. 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68 718,75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24 232,75 (уведомлены)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0,0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ООО «КроВенТех»</w:t>
            </w:r>
          </w:p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(Песчаная)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208 933,93 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-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 xml:space="preserve">ВОИ (общество </w:t>
            </w:r>
            <w:r w:rsidRPr="00753A07">
              <w:rPr>
                <w:bCs/>
              </w:rPr>
              <w:lastRenderedPageBreak/>
              <w:t>инвалидов)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lastRenderedPageBreak/>
              <w:t>-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 xml:space="preserve">8 925 </w:t>
            </w:r>
            <w:r w:rsidRPr="00753A07">
              <w:lastRenderedPageBreak/>
              <w:t>(уведомлены)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lastRenderedPageBreak/>
              <w:t xml:space="preserve">11 362,50 </w:t>
            </w:r>
            <w:r w:rsidRPr="00753A07">
              <w:lastRenderedPageBreak/>
              <w:t>уведомление о задолженности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lastRenderedPageBreak/>
              <w:t>Халлиулин А.А.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</w:pPr>
            <w:r w:rsidRPr="00753A07">
              <w:t>-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</w:pPr>
            <w:r w:rsidRPr="00753A07">
              <w:t>17 133,36 (уведомлен)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</w:pPr>
            <w:r w:rsidRPr="00753A07">
              <w:t>15 466,68 уведомлен</w:t>
            </w:r>
          </w:p>
        </w:tc>
      </w:tr>
      <w:tr w:rsidR="00BF512F" w:rsidRPr="00753A07" w:rsidTr="00B1132B">
        <w:trPr>
          <w:trHeight w:val="328"/>
        </w:trPr>
        <w:tc>
          <w:tcPr>
            <w:tcW w:w="2727" w:type="dxa"/>
          </w:tcPr>
          <w:p w:rsidR="00BF512F" w:rsidRPr="00753A07" w:rsidRDefault="00BF512F" w:rsidP="00821D7D">
            <w:pPr>
              <w:ind w:left="33"/>
              <w:rPr>
                <w:bCs/>
              </w:rPr>
            </w:pPr>
            <w:r w:rsidRPr="00753A07">
              <w:rPr>
                <w:bCs/>
              </w:rPr>
              <w:t>ОАО «Предприятие коммунального хозяйства» (полигон)</w:t>
            </w:r>
          </w:p>
        </w:tc>
        <w:tc>
          <w:tcPr>
            <w:tcW w:w="1951" w:type="dxa"/>
          </w:tcPr>
          <w:p w:rsidR="00BF512F" w:rsidRPr="00753A07" w:rsidRDefault="00BF512F" w:rsidP="00821D7D">
            <w:pPr>
              <w:ind w:left="33"/>
            </w:pPr>
            <w:r w:rsidRPr="00753A07">
              <w:t>-</w:t>
            </w:r>
          </w:p>
        </w:tc>
        <w:tc>
          <w:tcPr>
            <w:tcW w:w="1701" w:type="dxa"/>
          </w:tcPr>
          <w:p w:rsidR="00BF512F" w:rsidRPr="00753A07" w:rsidRDefault="00BF512F" w:rsidP="00821D7D">
            <w:pPr>
              <w:ind w:left="33"/>
            </w:pPr>
            <w:r w:rsidRPr="00753A07">
              <w:t>-</w:t>
            </w:r>
          </w:p>
        </w:tc>
        <w:tc>
          <w:tcPr>
            <w:tcW w:w="1985" w:type="dxa"/>
          </w:tcPr>
          <w:p w:rsidR="00BF512F" w:rsidRPr="00753A07" w:rsidRDefault="00BF512F" w:rsidP="00821D7D">
            <w:pPr>
              <w:ind w:left="33"/>
            </w:pPr>
            <w:r w:rsidRPr="00753A07">
              <w:t>-</w:t>
            </w:r>
          </w:p>
        </w:tc>
        <w:tc>
          <w:tcPr>
            <w:tcW w:w="1985" w:type="dxa"/>
          </w:tcPr>
          <w:p w:rsidR="00BF512F" w:rsidRPr="00753A07" w:rsidRDefault="00BF512F" w:rsidP="00821D7D">
            <w:pPr>
              <w:ind w:left="33"/>
            </w:pPr>
            <w:r w:rsidRPr="00753A07">
              <w:t>165 333,34 документы переданы юристам для взыскания в судебном порядке</w:t>
            </w:r>
          </w:p>
        </w:tc>
      </w:tr>
      <w:tr w:rsidR="00B1132B" w:rsidRPr="00753A07" w:rsidTr="00B1132B">
        <w:trPr>
          <w:trHeight w:val="328"/>
        </w:trPr>
        <w:tc>
          <w:tcPr>
            <w:tcW w:w="2727" w:type="dxa"/>
          </w:tcPr>
          <w:p w:rsidR="00B1132B" w:rsidRPr="00753A07" w:rsidRDefault="00B1132B" w:rsidP="00821D7D">
            <w:pPr>
              <w:ind w:left="33"/>
              <w:rPr>
                <w:b/>
                <w:bCs/>
              </w:rPr>
            </w:pPr>
            <w:r w:rsidRPr="00753A07">
              <w:rPr>
                <w:b/>
                <w:bCs/>
              </w:rPr>
              <w:t>Итого:</w:t>
            </w:r>
          </w:p>
        </w:tc>
        <w:tc>
          <w:tcPr>
            <w:tcW w:w="1951" w:type="dxa"/>
          </w:tcPr>
          <w:p w:rsidR="00B1132B" w:rsidRPr="00753A07" w:rsidRDefault="00B1132B" w:rsidP="00821D7D">
            <w:pPr>
              <w:ind w:left="33"/>
              <w:rPr>
                <w:b/>
                <w:i/>
              </w:rPr>
            </w:pPr>
            <w:r w:rsidRPr="00753A07">
              <w:rPr>
                <w:b/>
                <w:i/>
              </w:rPr>
              <w:t>1 183 811,52</w:t>
            </w:r>
          </w:p>
        </w:tc>
        <w:tc>
          <w:tcPr>
            <w:tcW w:w="1701" w:type="dxa"/>
          </w:tcPr>
          <w:p w:rsidR="00B1132B" w:rsidRPr="00753A07" w:rsidRDefault="00B1132B" w:rsidP="00821D7D">
            <w:pPr>
              <w:ind w:left="33"/>
              <w:rPr>
                <w:b/>
                <w:i/>
              </w:rPr>
            </w:pPr>
            <w:r w:rsidRPr="00753A07">
              <w:rPr>
                <w:b/>
                <w:i/>
              </w:rPr>
              <w:t>1 564 616,08</w:t>
            </w:r>
          </w:p>
        </w:tc>
        <w:tc>
          <w:tcPr>
            <w:tcW w:w="1985" w:type="dxa"/>
          </w:tcPr>
          <w:p w:rsidR="00B1132B" w:rsidRPr="00753A07" w:rsidRDefault="00B1132B" w:rsidP="00821D7D">
            <w:pPr>
              <w:ind w:left="33"/>
              <w:rPr>
                <w:b/>
                <w:i/>
              </w:rPr>
            </w:pPr>
            <w:r w:rsidRPr="00753A07">
              <w:rPr>
                <w:b/>
                <w:i/>
              </w:rPr>
              <w:t>3 002 013,96</w:t>
            </w:r>
          </w:p>
        </w:tc>
        <w:tc>
          <w:tcPr>
            <w:tcW w:w="1985" w:type="dxa"/>
          </w:tcPr>
          <w:p w:rsidR="00B1132B" w:rsidRPr="00753A07" w:rsidRDefault="00BF512F" w:rsidP="00821D7D">
            <w:pPr>
              <w:ind w:left="33"/>
              <w:rPr>
                <w:b/>
                <w:i/>
              </w:rPr>
            </w:pPr>
            <w:r w:rsidRPr="00753A07">
              <w:rPr>
                <w:b/>
                <w:i/>
              </w:rPr>
              <w:t>3 720 877,49</w:t>
            </w:r>
          </w:p>
        </w:tc>
      </w:tr>
    </w:tbl>
    <w:p w:rsidR="00F258B6" w:rsidRPr="00753A07" w:rsidRDefault="00F258B6" w:rsidP="00821D7D">
      <w:pPr>
        <w:ind w:left="-567"/>
      </w:pPr>
    </w:p>
    <w:p w:rsidR="00821D7D" w:rsidRPr="00753A07" w:rsidRDefault="001833CF" w:rsidP="00821D7D">
      <w:pPr>
        <w:ind w:left="-567" w:right="-143" w:firstLine="567"/>
        <w:jc w:val="both"/>
        <w:rPr>
          <w:bCs/>
          <w:sz w:val="28"/>
          <w:szCs w:val="28"/>
        </w:rPr>
      </w:pPr>
      <w:r w:rsidRPr="00753A07">
        <w:rPr>
          <w:sz w:val="28"/>
          <w:szCs w:val="28"/>
        </w:rPr>
        <w:t xml:space="preserve">     </w:t>
      </w:r>
      <w:r w:rsidR="00F258B6" w:rsidRPr="00753A07">
        <w:rPr>
          <w:sz w:val="28"/>
          <w:szCs w:val="28"/>
        </w:rPr>
        <w:t>Как видно из таблицы,</w:t>
      </w:r>
      <w:r w:rsidR="00E77C55" w:rsidRPr="00753A07">
        <w:rPr>
          <w:sz w:val="28"/>
          <w:szCs w:val="28"/>
        </w:rPr>
        <w:t xml:space="preserve"> основным должником аренды помещений является ООО </w:t>
      </w:r>
      <w:r w:rsidR="00E77C55" w:rsidRPr="00753A07">
        <w:rPr>
          <w:bCs/>
          <w:sz w:val="28"/>
          <w:szCs w:val="28"/>
        </w:rPr>
        <w:t>«КроВенТех»,</w:t>
      </w:r>
      <w:r w:rsidRPr="00753A07">
        <w:rPr>
          <w:bCs/>
          <w:sz w:val="28"/>
          <w:szCs w:val="28"/>
        </w:rPr>
        <w:t xml:space="preserve"> </w:t>
      </w:r>
      <w:r w:rsidR="00EA635A" w:rsidRPr="00753A07">
        <w:rPr>
          <w:bCs/>
          <w:sz w:val="28"/>
          <w:szCs w:val="28"/>
        </w:rPr>
        <w:t>(</w:t>
      </w:r>
      <w:r w:rsidR="00B1503B" w:rsidRPr="00753A07">
        <w:rPr>
          <w:bCs/>
          <w:sz w:val="28"/>
          <w:szCs w:val="28"/>
        </w:rPr>
        <w:t>50%</w:t>
      </w:r>
      <w:r w:rsidR="00EA635A" w:rsidRPr="00753A07">
        <w:rPr>
          <w:bCs/>
          <w:sz w:val="28"/>
          <w:szCs w:val="28"/>
        </w:rPr>
        <w:t xml:space="preserve"> объема)</w:t>
      </w:r>
      <w:r w:rsidR="00E77C55" w:rsidRPr="00753A07">
        <w:rPr>
          <w:bCs/>
          <w:sz w:val="28"/>
          <w:szCs w:val="28"/>
        </w:rPr>
        <w:t>.</w:t>
      </w:r>
      <w:r w:rsidR="00B14AED" w:rsidRPr="00753A07">
        <w:rPr>
          <w:bCs/>
          <w:sz w:val="28"/>
          <w:szCs w:val="28"/>
        </w:rPr>
        <w:t xml:space="preserve"> </w:t>
      </w:r>
      <w:r w:rsidR="00EA635A" w:rsidRPr="00753A07">
        <w:rPr>
          <w:bCs/>
          <w:sz w:val="28"/>
          <w:szCs w:val="28"/>
        </w:rPr>
        <w:t xml:space="preserve">Общий рост задолженности </w:t>
      </w:r>
      <w:r w:rsidR="00B1503B" w:rsidRPr="00753A07">
        <w:rPr>
          <w:bCs/>
          <w:sz w:val="28"/>
          <w:szCs w:val="28"/>
        </w:rPr>
        <w:t xml:space="preserve">на 01.01.2019 по сравнению с 2018 годом составил 23,9 %. </w:t>
      </w:r>
      <w:r w:rsidR="004128FF" w:rsidRPr="00753A07">
        <w:rPr>
          <w:bCs/>
          <w:sz w:val="28"/>
          <w:szCs w:val="28"/>
        </w:rPr>
        <w:t xml:space="preserve">Из – за несвоевременного принятия действенных мер большая часть задолженности не возможна к взысканию. </w:t>
      </w:r>
      <w:r w:rsidRPr="00753A07">
        <w:rPr>
          <w:bCs/>
          <w:sz w:val="28"/>
          <w:szCs w:val="28"/>
        </w:rPr>
        <w:t xml:space="preserve"> </w:t>
      </w:r>
    </w:p>
    <w:p w:rsidR="004128FF" w:rsidRPr="00753A07" w:rsidRDefault="004128FF" w:rsidP="00821D7D">
      <w:pPr>
        <w:ind w:left="-567" w:right="-143" w:firstLine="567"/>
        <w:jc w:val="both"/>
        <w:rPr>
          <w:bCs/>
          <w:sz w:val="28"/>
          <w:szCs w:val="28"/>
        </w:rPr>
      </w:pPr>
    </w:p>
    <w:p w:rsidR="00821D7D" w:rsidRPr="00821D7D" w:rsidRDefault="00821D7D" w:rsidP="00821D7D">
      <w:pPr>
        <w:ind w:left="-567" w:right="-143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821D7D">
        <w:rPr>
          <w:b/>
          <w:bCs/>
          <w:sz w:val="28"/>
          <w:szCs w:val="28"/>
        </w:rPr>
        <w:t xml:space="preserve">Платежи </w:t>
      </w:r>
      <w:r>
        <w:rPr>
          <w:b/>
          <w:bCs/>
          <w:sz w:val="28"/>
          <w:szCs w:val="28"/>
        </w:rPr>
        <w:t xml:space="preserve">в виде части прибыли </w:t>
      </w:r>
      <w:r w:rsidRPr="00821D7D">
        <w:rPr>
          <w:b/>
          <w:bCs/>
          <w:sz w:val="28"/>
          <w:szCs w:val="28"/>
        </w:rPr>
        <w:t>унитарных предприятий</w:t>
      </w:r>
      <w:r>
        <w:rPr>
          <w:b/>
          <w:bCs/>
          <w:sz w:val="28"/>
          <w:szCs w:val="28"/>
        </w:rPr>
        <w:t>. Остающейся после уплаты обязательных платежей</w:t>
      </w:r>
      <w:r w:rsidRPr="00821D7D">
        <w:rPr>
          <w:b/>
          <w:bCs/>
          <w:sz w:val="28"/>
          <w:szCs w:val="28"/>
        </w:rPr>
        <w:t xml:space="preserve">. </w:t>
      </w:r>
      <w:r w:rsidR="00EA635A">
        <w:rPr>
          <w:bCs/>
          <w:sz w:val="28"/>
          <w:szCs w:val="28"/>
        </w:rPr>
        <w:t xml:space="preserve">Исполнение составило </w:t>
      </w:r>
      <w:r w:rsidR="00D93B8C">
        <w:rPr>
          <w:bCs/>
          <w:sz w:val="28"/>
          <w:szCs w:val="28"/>
        </w:rPr>
        <w:t>4028,4</w:t>
      </w:r>
      <w:r w:rsidRPr="00821D7D">
        <w:rPr>
          <w:bCs/>
          <w:sz w:val="28"/>
          <w:szCs w:val="28"/>
        </w:rPr>
        <w:t>% от плановых назначений</w:t>
      </w:r>
      <w:r w:rsidR="00A3370C">
        <w:rPr>
          <w:bCs/>
          <w:sz w:val="28"/>
          <w:szCs w:val="28"/>
        </w:rPr>
        <w:t>.</w:t>
      </w:r>
      <w:r w:rsidRPr="00821D7D">
        <w:rPr>
          <w:bCs/>
          <w:sz w:val="28"/>
          <w:szCs w:val="28"/>
        </w:rPr>
        <w:t xml:space="preserve"> Проверки муниципальных предприятий учредителем не проводятся, расчет платы, подлежащей перечислению в бюджет, не проверяется.</w:t>
      </w:r>
      <w:r w:rsidR="00A3370C">
        <w:rPr>
          <w:bCs/>
          <w:sz w:val="28"/>
          <w:szCs w:val="28"/>
        </w:rPr>
        <w:t xml:space="preserve"> </w:t>
      </w:r>
      <w:r w:rsidR="00D93B8C">
        <w:rPr>
          <w:bCs/>
          <w:sz w:val="28"/>
          <w:szCs w:val="28"/>
        </w:rPr>
        <w:t>В 2017 году при плане 5000,0 руб. поступило 1608,0 руб. (32,2 %).</w:t>
      </w:r>
    </w:p>
    <w:p w:rsidR="00821D7D" w:rsidRDefault="00821D7D" w:rsidP="00821D7D">
      <w:pPr>
        <w:ind w:left="-567" w:right="-143" w:firstLine="567"/>
        <w:jc w:val="both"/>
        <w:rPr>
          <w:b/>
          <w:bCs/>
          <w:sz w:val="28"/>
          <w:szCs w:val="28"/>
        </w:rPr>
      </w:pPr>
    </w:p>
    <w:p w:rsidR="00E741C3" w:rsidRDefault="00821D7D" w:rsidP="00821D7D">
      <w:pPr>
        <w:ind w:left="-567" w:right="-143"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Прочие доходы от использования муниципального имущества. </w:t>
      </w:r>
      <w:r w:rsidR="00EA635A">
        <w:rPr>
          <w:bCs/>
          <w:sz w:val="28"/>
          <w:szCs w:val="28"/>
        </w:rPr>
        <w:t xml:space="preserve">Доходы выполнены на </w:t>
      </w:r>
      <w:r w:rsidR="00CE4AF1">
        <w:rPr>
          <w:bCs/>
          <w:sz w:val="28"/>
          <w:szCs w:val="28"/>
        </w:rPr>
        <w:t>138</w:t>
      </w:r>
      <w:r w:rsidR="00485D24" w:rsidRPr="00485D24">
        <w:rPr>
          <w:bCs/>
          <w:sz w:val="28"/>
          <w:szCs w:val="28"/>
        </w:rPr>
        <w:t>%</w:t>
      </w:r>
      <w:r w:rsidR="00485D24">
        <w:rPr>
          <w:bCs/>
          <w:sz w:val="28"/>
          <w:szCs w:val="28"/>
        </w:rPr>
        <w:t>.  В</w:t>
      </w:r>
      <w:r w:rsidR="00485D24" w:rsidRPr="00485D24">
        <w:rPr>
          <w:bCs/>
          <w:sz w:val="28"/>
          <w:szCs w:val="28"/>
        </w:rPr>
        <w:t xml:space="preserve"> бюджетной отчетности </w:t>
      </w:r>
      <w:r w:rsidR="00485D24">
        <w:rPr>
          <w:bCs/>
          <w:sz w:val="28"/>
          <w:szCs w:val="28"/>
        </w:rPr>
        <w:t xml:space="preserve"> 0503164 имеется </w:t>
      </w:r>
      <w:r w:rsidR="00485D24" w:rsidRPr="00485D24">
        <w:rPr>
          <w:bCs/>
          <w:sz w:val="28"/>
          <w:szCs w:val="28"/>
        </w:rPr>
        <w:t>информация о причинах подобного исполнения</w:t>
      </w:r>
      <w:r w:rsidR="00485D24">
        <w:rPr>
          <w:bCs/>
          <w:sz w:val="28"/>
          <w:szCs w:val="28"/>
        </w:rPr>
        <w:t>: «</w:t>
      </w:r>
      <w:r w:rsidR="00CE4AF1">
        <w:rPr>
          <w:bCs/>
          <w:sz w:val="28"/>
          <w:szCs w:val="28"/>
        </w:rPr>
        <w:t>успешно проведенная работа по оформлению документов социального найма помещений с гражданами и взысканию задолженности по оплате</w:t>
      </w:r>
      <w:r w:rsidR="00485D24">
        <w:rPr>
          <w:bCs/>
          <w:sz w:val="28"/>
          <w:szCs w:val="28"/>
        </w:rPr>
        <w:t>»</w:t>
      </w:r>
      <w:r w:rsidR="00485D24" w:rsidRPr="00485D24">
        <w:rPr>
          <w:bCs/>
          <w:sz w:val="28"/>
          <w:szCs w:val="28"/>
        </w:rPr>
        <w:t xml:space="preserve">. </w:t>
      </w:r>
      <w:r w:rsidR="00485D24">
        <w:rPr>
          <w:bCs/>
          <w:sz w:val="28"/>
          <w:szCs w:val="28"/>
        </w:rPr>
        <w:t xml:space="preserve">Всего поступления по данному показателю составили </w:t>
      </w:r>
      <w:r w:rsidR="00EA635A">
        <w:rPr>
          <w:sz w:val="28"/>
          <w:szCs w:val="28"/>
        </w:rPr>
        <w:t>2</w:t>
      </w:r>
      <w:r w:rsidR="00CE4AF1">
        <w:rPr>
          <w:sz w:val="28"/>
          <w:szCs w:val="28"/>
        </w:rPr>
        <w:t>76</w:t>
      </w:r>
      <w:r w:rsidR="00EA635A">
        <w:rPr>
          <w:sz w:val="28"/>
          <w:szCs w:val="28"/>
        </w:rPr>
        <w:t> </w:t>
      </w:r>
      <w:r w:rsidR="00CE4AF1">
        <w:rPr>
          <w:sz w:val="28"/>
          <w:szCs w:val="28"/>
        </w:rPr>
        <w:t>083</w:t>
      </w:r>
      <w:r w:rsidR="00EA635A">
        <w:rPr>
          <w:sz w:val="28"/>
          <w:szCs w:val="28"/>
        </w:rPr>
        <w:t>,</w:t>
      </w:r>
      <w:r w:rsidR="00CE4AF1">
        <w:rPr>
          <w:sz w:val="28"/>
          <w:szCs w:val="28"/>
        </w:rPr>
        <w:t>88</w:t>
      </w:r>
      <w:r w:rsidR="00EA635A">
        <w:rPr>
          <w:sz w:val="28"/>
          <w:szCs w:val="28"/>
        </w:rPr>
        <w:t xml:space="preserve"> руб. при плане </w:t>
      </w:r>
      <w:r w:rsidR="00CE4AF1">
        <w:rPr>
          <w:sz w:val="28"/>
          <w:szCs w:val="28"/>
        </w:rPr>
        <w:t>20</w:t>
      </w:r>
      <w:r w:rsidR="00EA635A">
        <w:rPr>
          <w:sz w:val="28"/>
          <w:szCs w:val="28"/>
        </w:rPr>
        <w:t>0</w:t>
      </w:r>
      <w:r w:rsidR="00CE4AF1">
        <w:rPr>
          <w:sz w:val="28"/>
          <w:szCs w:val="28"/>
        </w:rPr>
        <w:t> </w:t>
      </w:r>
      <w:r w:rsidR="00EA635A">
        <w:rPr>
          <w:sz w:val="28"/>
          <w:szCs w:val="28"/>
        </w:rPr>
        <w:t>000</w:t>
      </w:r>
      <w:r w:rsidR="00CE4AF1">
        <w:rPr>
          <w:sz w:val="28"/>
          <w:szCs w:val="28"/>
        </w:rPr>
        <w:t>,00</w:t>
      </w:r>
      <w:r w:rsidR="00EA635A">
        <w:rPr>
          <w:sz w:val="28"/>
          <w:szCs w:val="28"/>
        </w:rPr>
        <w:t xml:space="preserve"> </w:t>
      </w:r>
      <w:r w:rsidR="00485D24" w:rsidRPr="00485D24">
        <w:rPr>
          <w:sz w:val="28"/>
          <w:szCs w:val="28"/>
        </w:rPr>
        <w:t xml:space="preserve"> руб.</w:t>
      </w:r>
      <w:r w:rsidR="00EA635A">
        <w:rPr>
          <w:sz w:val="28"/>
          <w:szCs w:val="28"/>
        </w:rPr>
        <w:t xml:space="preserve"> </w:t>
      </w:r>
      <w:r w:rsidR="001F0904">
        <w:rPr>
          <w:sz w:val="28"/>
          <w:szCs w:val="28"/>
        </w:rPr>
        <w:t>Плановые показатели утверждаются на уровне фактического поступления за предыдущий период, то есть без учета реальной платы, подлежащей уплате в бюдж</w:t>
      </w:r>
      <w:r w:rsidR="00D31690">
        <w:rPr>
          <w:sz w:val="28"/>
          <w:szCs w:val="28"/>
        </w:rPr>
        <w:t>ет нанимателями жилых помещений, размер которой по данным за 2018 год</w:t>
      </w:r>
      <w:r w:rsidR="00E741C3">
        <w:rPr>
          <w:sz w:val="28"/>
          <w:szCs w:val="28"/>
        </w:rPr>
        <w:t>, предоставленным комитетом жилищно – коммунального и дорожного хозяйства,</w:t>
      </w:r>
      <w:r w:rsidR="00DF693A">
        <w:rPr>
          <w:sz w:val="28"/>
          <w:szCs w:val="28"/>
        </w:rPr>
        <w:t xml:space="preserve"> составил 689 927,74 руб. Кроме того, следует отметить, что за 2018 год поступило в управляющие компании платы за наем 450 997,32 руб., перечислено в бюджет – 27</w:t>
      </w:r>
      <w:r w:rsidR="00E741C3">
        <w:rPr>
          <w:sz w:val="28"/>
          <w:szCs w:val="28"/>
        </w:rPr>
        <w:t>6</w:t>
      </w:r>
      <w:r w:rsidR="00DF693A">
        <w:rPr>
          <w:sz w:val="28"/>
          <w:szCs w:val="28"/>
        </w:rPr>
        <w:t> </w:t>
      </w:r>
      <w:r w:rsidR="00E741C3">
        <w:rPr>
          <w:sz w:val="28"/>
          <w:szCs w:val="28"/>
        </w:rPr>
        <w:t>083</w:t>
      </w:r>
      <w:r w:rsidR="00DF693A">
        <w:rPr>
          <w:sz w:val="28"/>
          <w:szCs w:val="28"/>
        </w:rPr>
        <w:t>,</w:t>
      </w:r>
      <w:r w:rsidR="00E741C3">
        <w:rPr>
          <w:sz w:val="28"/>
          <w:szCs w:val="28"/>
        </w:rPr>
        <w:t>88</w:t>
      </w:r>
      <w:r w:rsidR="00DF693A">
        <w:rPr>
          <w:sz w:val="28"/>
          <w:szCs w:val="28"/>
        </w:rPr>
        <w:t xml:space="preserve"> руб. (60,2 %). </w:t>
      </w:r>
      <w:r w:rsidR="00DF693A" w:rsidRPr="00E741C3">
        <w:rPr>
          <w:b/>
          <w:sz w:val="28"/>
          <w:szCs w:val="28"/>
        </w:rPr>
        <w:t>Учитывая вышеизложенное, непонятно почему в бюджет района управляющими компаниями перечисляется не вся поступившая за наем сумма.</w:t>
      </w:r>
      <w:r w:rsidR="00E741C3" w:rsidRPr="00E741C3">
        <w:rPr>
          <w:b/>
          <w:sz w:val="28"/>
          <w:szCs w:val="28"/>
        </w:rPr>
        <w:t xml:space="preserve"> </w:t>
      </w:r>
    </w:p>
    <w:p w:rsidR="00E741C3" w:rsidRPr="00E741C3" w:rsidRDefault="00E741C3" w:rsidP="00821D7D">
      <w:pPr>
        <w:ind w:left="-567" w:right="-143" w:firstLine="567"/>
        <w:jc w:val="both"/>
        <w:rPr>
          <w:b/>
          <w:sz w:val="28"/>
          <w:szCs w:val="28"/>
        </w:rPr>
      </w:pPr>
      <w:r w:rsidRPr="00E741C3">
        <w:rPr>
          <w:b/>
          <w:sz w:val="28"/>
          <w:szCs w:val="28"/>
        </w:rPr>
        <w:t xml:space="preserve">В нарушение статьи </w:t>
      </w:r>
      <w:hyperlink r:id="rId10" w:tgtFrame="_blank" w:tooltip="БК РФ &gt;  Часть III. Бюджетный процесс в Российской Федерации &gt; Раздел V. Участники бюджетного процесса &gt; Глава 18. Полномочия участников бюджетного процесса &gt; Статья 160.1. Бюджетные полномочия главного администратора (администратора) доходов бюджета" w:history="1">
        <w:r w:rsidRPr="00E741C3">
          <w:rPr>
            <w:rStyle w:val="ae"/>
            <w:b/>
            <w:sz w:val="28"/>
            <w:szCs w:val="28"/>
          </w:rPr>
          <w:t>160.1</w:t>
        </w:r>
      </w:hyperlink>
      <w:r w:rsidRPr="00E741C3">
        <w:rPr>
          <w:b/>
          <w:sz w:val="28"/>
          <w:szCs w:val="28"/>
        </w:rPr>
        <w:t xml:space="preserve"> Бюджетного кодекса Российской Федерации (далее - БК РФ) не исполняются бюджетные полномочия администратора неналоговых доходов местного бюджета, по начислению, учету и контролю за правильностью исчисления, полнотой и своевременностью осуществления платежей в бюджет, </w:t>
      </w:r>
      <w:r>
        <w:rPr>
          <w:b/>
          <w:sz w:val="28"/>
          <w:szCs w:val="28"/>
        </w:rPr>
        <w:t xml:space="preserve"> взысканию задолженности, </w:t>
      </w:r>
      <w:r w:rsidRPr="00E741C3">
        <w:rPr>
          <w:b/>
          <w:sz w:val="28"/>
          <w:szCs w:val="28"/>
        </w:rPr>
        <w:t xml:space="preserve">что не согласуется с принципом полноты отражения доходов, </w:t>
      </w:r>
      <w:r w:rsidR="00E44220">
        <w:rPr>
          <w:b/>
          <w:sz w:val="28"/>
          <w:szCs w:val="28"/>
        </w:rPr>
        <w:t>установленным</w:t>
      </w:r>
      <w:r>
        <w:rPr>
          <w:b/>
          <w:sz w:val="28"/>
          <w:szCs w:val="28"/>
        </w:rPr>
        <w:t xml:space="preserve"> статьей 32 БК РФ.</w:t>
      </w:r>
      <w:r w:rsidRPr="00E741C3">
        <w:rPr>
          <w:b/>
          <w:sz w:val="28"/>
          <w:szCs w:val="28"/>
        </w:rPr>
        <w:t xml:space="preserve"> Проверкой установлено, что Администрация района в части администрирования неналоговых доходов ограничена только сбором </w:t>
      </w:r>
      <w:r w:rsidRPr="00E741C3">
        <w:rPr>
          <w:b/>
          <w:sz w:val="28"/>
          <w:szCs w:val="28"/>
        </w:rPr>
        <w:lastRenderedPageBreak/>
        <w:t xml:space="preserve">информации от управляющих компаний по начисленным и перечисленным денежным средствам в виде платы за наем жилых помещений. </w:t>
      </w:r>
    </w:p>
    <w:p w:rsidR="00590E18" w:rsidRPr="00E741C3" w:rsidRDefault="006C23F3" w:rsidP="00821D7D">
      <w:pPr>
        <w:ind w:left="-567" w:right="-143" w:firstLine="567"/>
        <w:jc w:val="both"/>
        <w:rPr>
          <w:b/>
          <w:sz w:val="28"/>
          <w:szCs w:val="28"/>
        </w:rPr>
      </w:pPr>
      <w:r w:rsidRPr="00E741C3">
        <w:rPr>
          <w:b/>
          <w:sz w:val="28"/>
          <w:szCs w:val="28"/>
        </w:rPr>
        <w:t xml:space="preserve">По </w:t>
      </w:r>
      <w:r w:rsidR="00EA635A" w:rsidRPr="00E741C3">
        <w:rPr>
          <w:b/>
          <w:sz w:val="28"/>
          <w:szCs w:val="28"/>
        </w:rPr>
        <w:t>результатам внешней проверки в 2017 году было дословно написано  –</w:t>
      </w:r>
      <w:r w:rsidR="00485D24" w:rsidRPr="00E741C3">
        <w:rPr>
          <w:b/>
          <w:sz w:val="28"/>
          <w:szCs w:val="28"/>
        </w:rPr>
        <w:t xml:space="preserve"> </w:t>
      </w:r>
      <w:r w:rsidR="00A4144C" w:rsidRPr="00E741C3">
        <w:rPr>
          <w:b/>
          <w:sz w:val="28"/>
          <w:szCs w:val="28"/>
        </w:rPr>
        <w:t>Считаем, что к проблеме собираемости платы необходимо привлечь пристальное внимание.</w:t>
      </w:r>
    </w:p>
    <w:p w:rsidR="00821D7D" w:rsidRDefault="00A4144C" w:rsidP="00821D7D">
      <w:pPr>
        <w:ind w:left="-567" w:right="-143" w:firstLine="567"/>
        <w:jc w:val="both"/>
        <w:rPr>
          <w:sz w:val="28"/>
          <w:szCs w:val="28"/>
        </w:rPr>
      </w:pPr>
      <w:r w:rsidRPr="00E741C3">
        <w:rPr>
          <w:b/>
          <w:sz w:val="28"/>
          <w:szCs w:val="28"/>
        </w:rPr>
        <w:t xml:space="preserve"> </w:t>
      </w:r>
      <w:r w:rsidR="00590E18" w:rsidRPr="00E741C3">
        <w:rPr>
          <w:b/>
          <w:sz w:val="28"/>
          <w:szCs w:val="28"/>
        </w:rPr>
        <w:t>Видим</w:t>
      </w:r>
      <w:r w:rsidR="00EA635A" w:rsidRPr="00E741C3">
        <w:rPr>
          <w:b/>
          <w:sz w:val="28"/>
          <w:szCs w:val="28"/>
        </w:rPr>
        <w:t xml:space="preserve">, </w:t>
      </w:r>
      <w:r w:rsidR="00590E18" w:rsidRPr="00E741C3">
        <w:rPr>
          <w:b/>
          <w:sz w:val="28"/>
          <w:szCs w:val="28"/>
        </w:rPr>
        <w:t xml:space="preserve">что </w:t>
      </w:r>
      <w:r w:rsidR="00EA635A" w:rsidRPr="00E741C3">
        <w:rPr>
          <w:b/>
          <w:sz w:val="28"/>
          <w:szCs w:val="28"/>
        </w:rPr>
        <w:t>привлечь внимание не уд</w:t>
      </w:r>
      <w:r w:rsidR="006C23F3" w:rsidRPr="00E741C3">
        <w:rPr>
          <w:b/>
          <w:sz w:val="28"/>
          <w:szCs w:val="28"/>
        </w:rPr>
        <w:t xml:space="preserve">алось, работа в данной области из года в год должным образом не ведется. </w:t>
      </w:r>
      <w:r w:rsidR="00590E18" w:rsidRPr="00E741C3">
        <w:rPr>
          <w:b/>
          <w:sz w:val="28"/>
          <w:szCs w:val="28"/>
        </w:rPr>
        <w:t xml:space="preserve">При этом расходы, связанные с содержанием жилфонда </w:t>
      </w:r>
      <w:r w:rsidR="00C800A4" w:rsidRPr="00E741C3">
        <w:rPr>
          <w:b/>
          <w:sz w:val="28"/>
          <w:szCs w:val="28"/>
        </w:rPr>
        <w:t>(</w:t>
      </w:r>
      <w:r w:rsidR="00590E18" w:rsidRPr="00E741C3">
        <w:rPr>
          <w:b/>
          <w:sz w:val="28"/>
          <w:szCs w:val="28"/>
        </w:rPr>
        <w:t xml:space="preserve">платежи в региональный фонд, </w:t>
      </w:r>
      <w:r w:rsidR="0096259F" w:rsidRPr="00E741C3">
        <w:rPr>
          <w:b/>
          <w:sz w:val="28"/>
          <w:szCs w:val="28"/>
        </w:rPr>
        <w:t xml:space="preserve">капитальный, </w:t>
      </w:r>
      <w:r w:rsidR="00C800A4" w:rsidRPr="00E741C3">
        <w:rPr>
          <w:b/>
          <w:sz w:val="28"/>
          <w:szCs w:val="28"/>
        </w:rPr>
        <w:t>текущий ремонт квартир)</w:t>
      </w:r>
      <w:r w:rsidR="00590E18" w:rsidRPr="00E741C3">
        <w:rPr>
          <w:b/>
          <w:sz w:val="28"/>
          <w:szCs w:val="28"/>
        </w:rPr>
        <w:t xml:space="preserve"> составили по кассовому исполнению в 201</w:t>
      </w:r>
      <w:r w:rsidR="006C23F3" w:rsidRPr="00E741C3">
        <w:rPr>
          <w:b/>
          <w:sz w:val="28"/>
          <w:szCs w:val="28"/>
        </w:rPr>
        <w:t>8</w:t>
      </w:r>
      <w:r w:rsidR="00590E18" w:rsidRPr="00E741C3">
        <w:rPr>
          <w:b/>
          <w:sz w:val="28"/>
          <w:szCs w:val="28"/>
        </w:rPr>
        <w:t xml:space="preserve"> году </w:t>
      </w:r>
      <w:r w:rsidR="0096259F" w:rsidRPr="00E741C3">
        <w:rPr>
          <w:b/>
          <w:sz w:val="28"/>
          <w:szCs w:val="28"/>
        </w:rPr>
        <w:t>1 017 088,43</w:t>
      </w:r>
      <w:r w:rsidR="00C800A4" w:rsidRPr="00E741C3">
        <w:rPr>
          <w:b/>
          <w:sz w:val="28"/>
          <w:szCs w:val="28"/>
        </w:rPr>
        <w:t xml:space="preserve"> </w:t>
      </w:r>
      <w:r w:rsidR="00590E18" w:rsidRPr="00E741C3">
        <w:rPr>
          <w:b/>
          <w:sz w:val="28"/>
          <w:szCs w:val="28"/>
        </w:rPr>
        <w:t>руб.</w:t>
      </w:r>
      <w:r w:rsidR="006C23F3" w:rsidRPr="00E741C3">
        <w:rPr>
          <w:b/>
          <w:sz w:val="28"/>
          <w:szCs w:val="28"/>
        </w:rPr>
        <w:t xml:space="preserve">, при поступлениях за найм в сумме </w:t>
      </w:r>
      <w:r w:rsidR="007C3F34" w:rsidRPr="00E741C3">
        <w:rPr>
          <w:b/>
          <w:sz w:val="28"/>
          <w:szCs w:val="28"/>
        </w:rPr>
        <w:t>276 083,88 руб.</w:t>
      </w:r>
      <w:r w:rsidR="00C800A4" w:rsidRPr="00E741C3">
        <w:rPr>
          <w:b/>
          <w:sz w:val="28"/>
          <w:szCs w:val="28"/>
        </w:rPr>
        <w:t xml:space="preserve"> Кроме того, следует отметить, что согласно информации, представленной комитетом жилищно – коммунального и дорожного  хозяйства, задолженность нанимателей жилых помещений муниципального жилищного фонда Валдайского муниципального района за жилищно – коммунальные услуги свыше 6 месяцев по состоянию на 01.01.2019 только по д. Ивантеево ул. Озерная составила 8 875 014,73 руб. В результате не исключается вероятность того, что данные суммы в будущем «лягут на плечи»</w:t>
      </w:r>
      <w:r w:rsidR="009813BF" w:rsidRPr="00E741C3">
        <w:rPr>
          <w:b/>
          <w:sz w:val="28"/>
          <w:szCs w:val="28"/>
        </w:rPr>
        <w:t xml:space="preserve"> бюджета района, что не лучшим образом скажется на бюджете, учитывая отсутствие его</w:t>
      </w:r>
      <w:r w:rsidR="009813BF">
        <w:rPr>
          <w:b/>
          <w:sz w:val="28"/>
          <w:szCs w:val="28"/>
        </w:rPr>
        <w:t xml:space="preserve"> сбалансированности.</w:t>
      </w:r>
    </w:p>
    <w:p w:rsidR="00A4144C" w:rsidRDefault="00A4144C" w:rsidP="00821D7D">
      <w:pPr>
        <w:ind w:left="-567" w:right="-143" w:firstLine="567"/>
        <w:jc w:val="both"/>
        <w:rPr>
          <w:bCs/>
          <w:sz w:val="28"/>
          <w:szCs w:val="28"/>
        </w:rPr>
      </w:pPr>
    </w:p>
    <w:p w:rsidR="00A4144C" w:rsidRDefault="00A4144C" w:rsidP="00821D7D">
      <w:pPr>
        <w:ind w:left="-567" w:right="-143" w:firstLine="567"/>
        <w:jc w:val="both"/>
        <w:rPr>
          <w:bCs/>
          <w:sz w:val="28"/>
          <w:szCs w:val="28"/>
        </w:rPr>
      </w:pPr>
      <w:r w:rsidRPr="00167426">
        <w:rPr>
          <w:b/>
          <w:bCs/>
          <w:sz w:val="28"/>
          <w:szCs w:val="28"/>
        </w:rPr>
        <w:t>Доходы от компенсации затрат государства.</w:t>
      </w:r>
      <w:r>
        <w:rPr>
          <w:bCs/>
          <w:sz w:val="28"/>
          <w:szCs w:val="28"/>
        </w:rPr>
        <w:t xml:space="preserve"> </w:t>
      </w:r>
      <w:r w:rsidR="003171A8">
        <w:rPr>
          <w:bCs/>
          <w:sz w:val="28"/>
          <w:szCs w:val="28"/>
        </w:rPr>
        <w:t>При плановых показателях в сумме 46 078,36 руб. и</w:t>
      </w:r>
      <w:r w:rsidR="00EA635A">
        <w:rPr>
          <w:bCs/>
          <w:sz w:val="28"/>
          <w:szCs w:val="28"/>
        </w:rPr>
        <w:t xml:space="preserve">сполнение составило </w:t>
      </w:r>
      <w:r w:rsidR="003171A8">
        <w:rPr>
          <w:bCs/>
          <w:sz w:val="28"/>
          <w:szCs w:val="28"/>
        </w:rPr>
        <w:t>53</w:t>
      </w:r>
      <w:r w:rsidR="00EA635A">
        <w:rPr>
          <w:bCs/>
          <w:sz w:val="28"/>
          <w:szCs w:val="28"/>
        </w:rPr>
        <w:t> </w:t>
      </w:r>
      <w:r w:rsidR="003171A8">
        <w:rPr>
          <w:bCs/>
          <w:sz w:val="28"/>
          <w:szCs w:val="28"/>
        </w:rPr>
        <w:t>753</w:t>
      </w:r>
      <w:r w:rsidR="00EA635A">
        <w:rPr>
          <w:bCs/>
          <w:sz w:val="28"/>
          <w:szCs w:val="28"/>
        </w:rPr>
        <w:t>,</w:t>
      </w:r>
      <w:r w:rsidR="003171A8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руб.</w:t>
      </w:r>
      <w:r w:rsidR="003171A8">
        <w:rPr>
          <w:bCs/>
          <w:sz w:val="28"/>
          <w:szCs w:val="28"/>
        </w:rPr>
        <w:t xml:space="preserve"> – 116,7%.</w:t>
      </w:r>
      <w:r>
        <w:rPr>
          <w:bCs/>
          <w:sz w:val="28"/>
          <w:szCs w:val="28"/>
        </w:rPr>
        <w:t xml:space="preserve"> </w:t>
      </w:r>
      <w:r w:rsidR="003171A8">
        <w:rPr>
          <w:bCs/>
          <w:sz w:val="28"/>
          <w:szCs w:val="28"/>
        </w:rPr>
        <w:t xml:space="preserve">Взыскана дебиторская задолженность прошлых лет.  </w:t>
      </w:r>
    </w:p>
    <w:p w:rsidR="00167426" w:rsidRPr="00167426" w:rsidRDefault="00167426" w:rsidP="00821D7D">
      <w:pPr>
        <w:ind w:left="-567" w:right="-143" w:firstLine="567"/>
        <w:jc w:val="both"/>
        <w:rPr>
          <w:bCs/>
          <w:sz w:val="28"/>
          <w:szCs w:val="28"/>
        </w:rPr>
      </w:pPr>
      <w:r w:rsidRPr="00167426">
        <w:rPr>
          <w:b/>
          <w:bCs/>
          <w:sz w:val="28"/>
          <w:szCs w:val="28"/>
        </w:rPr>
        <w:t>Платежи за пользование прир</w:t>
      </w:r>
      <w:r>
        <w:rPr>
          <w:b/>
          <w:bCs/>
          <w:sz w:val="28"/>
          <w:szCs w:val="28"/>
        </w:rPr>
        <w:t>о</w:t>
      </w:r>
      <w:r w:rsidRPr="00167426">
        <w:rPr>
          <w:b/>
          <w:bCs/>
          <w:sz w:val="28"/>
          <w:szCs w:val="28"/>
        </w:rPr>
        <w:t>дными ресурсами.</w:t>
      </w:r>
      <w:r>
        <w:rPr>
          <w:b/>
          <w:bCs/>
          <w:sz w:val="28"/>
          <w:szCs w:val="28"/>
        </w:rPr>
        <w:t xml:space="preserve"> </w:t>
      </w:r>
      <w:r w:rsidR="003171A8">
        <w:rPr>
          <w:bCs/>
          <w:sz w:val="28"/>
          <w:szCs w:val="28"/>
        </w:rPr>
        <w:t>Исполнение оставило 144</w:t>
      </w:r>
      <w:r w:rsidR="00EA635A">
        <w:rPr>
          <w:bCs/>
          <w:sz w:val="28"/>
          <w:szCs w:val="28"/>
        </w:rPr>
        <w:t>,</w:t>
      </w:r>
      <w:r w:rsidR="003171A8">
        <w:rPr>
          <w:bCs/>
          <w:sz w:val="28"/>
          <w:szCs w:val="28"/>
        </w:rPr>
        <w:t>3</w:t>
      </w:r>
      <w:r w:rsidR="00D5234F">
        <w:rPr>
          <w:bCs/>
          <w:sz w:val="28"/>
          <w:szCs w:val="28"/>
        </w:rPr>
        <w:t>%</w:t>
      </w:r>
      <w:r w:rsidRPr="00167426">
        <w:rPr>
          <w:bCs/>
          <w:sz w:val="28"/>
          <w:szCs w:val="28"/>
        </w:rPr>
        <w:t>.</w:t>
      </w:r>
      <w:r w:rsidR="003171A8">
        <w:rPr>
          <w:bCs/>
          <w:sz w:val="28"/>
          <w:szCs w:val="28"/>
        </w:rPr>
        <w:t xml:space="preserve"> В разрезе </w:t>
      </w:r>
      <w:r>
        <w:rPr>
          <w:bCs/>
          <w:sz w:val="28"/>
          <w:szCs w:val="28"/>
        </w:rPr>
        <w:t xml:space="preserve"> плат</w:t>
      </w:r>
      <w:r w:rsidR="003171A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</w:t>
      </w:r>
      <w:r w:rsidR="00EA635A">
        <w:rPr>
          <w:bCs/>
          <w:sz w:val="28"/>
          <w:szCs w:val="28"/>
        </w:rPr>
        <w:t xml:space="preserve"> </w:t>
      </w:r>
      <w:r w:rsidR="003171A8">
        <w:rPr>
          <w:bCs/>
          <w:sz w:val="28"/>
          <w:szCs w:val="28"/>
        </w:rPr>
        <w:t>сброс загрязняющих веществ в водные объекты</w:t>
      </w:r>
      <w:r w:rsidR="00EA635A">
        <w:rPr>
          <w:bCs/>
          <w:sz w:val="28"/>
          <w:szCs w:val="28"/>
        </w:rPr>
        <w:t xml:space="preserve"> составил</w:t>
      </w:r>
      <w:r w:rsidR="00D5234F">
        <w:rPr>
          <w:bCs/>
          <w:sz w:val="28"/>
          <w:szCs w:val="28"/>
        </w:rPr>
        <w:t>а</w:t>
      </w:r>
      <w:r w:rsidR="00EA635A">
        <w:rPr>
          <w:bCs/>
          <w:sz w:val="28"/>
          <w:szCs w:val="28"/>
        </w:rPr>
        <w:t xml:space="preserve"> </w:t>
      </w:r>
      <w:r w:rsidR="00D5234F">
        <w:rPr>
          <w:bCs/>
          <w:sz w:val="28"/>
          <w:szCs w:val="28"/>
        </w:rPr>
        <w:t>524,5</w:t>
      </w:r>
      <w:r>
        <w:rPr>
          <w:bCs/>
          <w:sz w:val="28"/>
          <w:szCs w:val="28"/>
        </w:rPr>
        <w:t xml:space="preserve"> % от плана. </w:t>
      </w:r>
    </w:p>
    <w:p w:rsidR="00167426" w:rsidRPr="00167426" w:rsidRDefault="00167426" w:rsidP="00821D7D">
      <w:pPr>
        <w:ind w:left="-567" w:right="-143" w:firstLine="567"/>
        <w:jc w:val="both"/>
        <w:rPr>
          <w:b/>
          <w:bCs/>
          <w:sz w:val="28"/>
          <w:szCs w:val="28"/>
        </w:rPr>
      </w:pPr>
    </w:p>
    <w:p w:rsidR="00A4144C" w:rsidRDefault="00A4144C" w:rsidP="00954ED4">
      <w:pPr>
        <w:ind w:left="-567" w:right="-14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4144C">
        <w:rPr>
          <w:b/>
          <w:bCs/>
          <w:sz w:val="28"/>
          <w:szCs w:val="28"/>
        </w:rPr>
        <w:t xml:space="preserve">Продажа имущества. </w:t>
      </w:r>
    </w:p>
    <w:p w:rsidR="00A4144C" w:rsidRPr="00A4144C" w:rsidRDefault="00A4144C" w:rsidP="00954ED4">
      <w:pPr>
        <w:ind w:left="-567" w:right="-143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4144C">
        <w:rPr>
          <w:bCs/>
          <w:sz w:val="28"/>
          <w:szCs w:val="28"/>
        </w:rPr>
        <w:t>Исполнение доходов от продажи муниципального имущества за исключением земли составило по итогам 201</w:t>
      </w:r>
      <w:r w:rsidR="00243001">
        <w:rPr>
          <w:bCs/>
          <w:sz w:val="28"/>
          <w:szCs w:val="28"/>
        </w:rPr>
        <w:t>8 года 105</w:t>
      </w:r>
      <w:r w:rsidR="00FC5E62">
        <w:rPr>
          <w:bCs/>
          <w:sz w:val="28"/>
          <w:szCs w:val="28"/>
        </w:rPr>
        <w:t>,</w:t>
      </w:r>
      <w:r w:rsidR="00243001">
        <w:rPr>
          <w:bCs/>
          <w:sz w:val="28"/>
          <w:szCs w:val="28"/>
        </w:rPr>
        <w:t>5</w:t>
      </w:r>
      <w:r w:rsidR="00FC5E62" w:rsidRPr="00A4144C">
        <w:rPr>
          <w:bCs/>
          <w:sz w:val="28"/>
          <w:szCs w:val="28"/>
        </w:rPr>
        <w:t xml:space="preserve"> </w:t>
      </w:r>
      <w:r w:rsidR="00FC5E62">
        <w:rPr>
          <w:bCs/>
          <w:sz w:val="28"/>
          <w:szCs w:val="28"/>
        </w:rPr>
        <w:t>%</w:t>
      </w:r>
      <w:r w:rsidRPr="00A4144C">
        <w:rPr>
          <w:bCs/>
          <w:sz w:val="28"/>
          <w:szCs w:val="28"/>
        </w:rPr>
        <w:t xml:space="preserve">.  </w:t>
      </w:r>
    </w:p>
    <w:p w:rsidR="00485D24" w:rsidRPr="00821D7D" w:rsidRDefault="00485D24" w:rsidP="00954ED4">
      <w:pPr>
        <w:ind w:left="-567" w:right="-143" w:firstLine="567"/>
        <w:jc w:val="both"/>
        <w:rPr>
          <w:b/>
          <w:bCs/>
          <w:sz w:val="28"/>
          <w:szCs w:val="28"/>
        </w:rPr>
      </w:pPr>
    </w:p>
    <w:p w:rsidR="00A261F2" w:rsidRPr="00B61207" w:rsidRDefault="00A261F2" w:rsidP="00954ED4">
      <w:pPr>
        <w:ind w:right="-143"/>
        <w:jc w:val="both"/>
        <w:rPr>
          <w:b/>
          <w:sz w:val="28"/>
          <w:szCs w:val="28"/>
        </w:rPr>
      </w:pPr>
      <w:r w:rsidRPr="00B61207">
        <w:rPr>
          <w:b/>
          <w:sz w:val="28"/>
          <w:szCs w:val="28"/>
        </w:rPr>
        <w:t xml:space="preserve">План приватизации муниципального имущества. </w:t>
      </w:r>
    </w:p>
    <w:p w:rsidR="00A261F2" w:rsidRPr="00C166F4" w:rsidRDefault="00A261F2" w:rsidP="00954ED4">
      <w:pPr>
        <w:ind w:left="-567" w:right="-143" w:firstLine="1134"/>
        <w:jc w:val="both"/>
        <w:rPr>
          <w:color w:val="FF0000"/>
          <w:sz w:val="28"/>
          <w:szCs w:val="28"/>
        </w:rPr>
      </w:pPr>
    </w:p>
    <w:p w:rsidR="00A261F2" w:rsidRDefault="00A4144C" w:rsidP="00954ED4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61F2">
        <w:rPr>
          <w:sz w:val="28"/>
          <w:szCs w:val="28"/>
        </w:rPr>
        <w:t xml:space="preserve">Согласно </w:t>
      </w:r>
      <w:r w:rsidR="00A261F2" w:rsidRPr="000145FB">
        <w:rPr>
          <w:sz w:val="28"/>
          <w:szCs w:val="28"/>
        </w:rPr>
        <w:t>Перечню муниципального имущества Валдайского муниципального района,</w:t>
      </w:r>
      <w:r w:rsidR="00FC5E62">
        <w:rPr>
          <w:sz w:val="28"/>
          <w:szCs w:val="28"/>
        </w:rPr>
        <w:t xml:space="preserve"> подлежащего приватизации в 201</w:t>
      </w:r>
      <w:r w:rsidR="00B61207">
        <w:rPr>
          <w:sz w:val="28"/>
          <w:szCs w:val="28"/>
        </w:rPr>
        <w:t>8</w:t>
      </w:r>
      <w:r w:rsidR="00A261F2" w:rsidRPr="000145FB">
        <w:rPr>
          <w:sz w:val="28"/>
          <w:szCs w:val="28"/>
        </w:rPr>
        <w:t xml:space="preserve"> году, утвержденного  решением Думы Валдайск</w:t>
      </w:r>
      <w:r w:rsidR="00EE5081">
        <w:rPr>
          <w:sz w:val="28"/>
          <w:szCs w:val="28"/>
        </w:rPr>
        <w:t>ого муниципального района от  30</w:t>
      </w:r>
      <w:r w:rsidR="00A261F2" w:rsidRPr="000145FB">
        <w:rPr>
          <w:sz w:val="28"/>
          <w:szCs w:val="28"/>
        </w:rPr>
        <w:t>.11.201</w:t>
      </w:r>
      <w:r w:rsidR="00EE5081">
        <w:rPr>
          <w:sz w:val="28"/>
          <w:szCs w:val="28"/>
        </w:rPr>
        <w:t>7</w:t>
      </w:r>
      <w:r w:rsidR="00FC5E62">
        <w:rPr>
          <w:sz w:val="28"/>
          <w:szCs w:val="28"/>
        </w:rPr>
        <w:t xml:space="preserve"> № </w:t>
      </w:r>
      <w:r w:rsidR="00EE5081">
        <w:rPr>
          <w:sz w:val="28"/>
          <w:szCs w:val="28"/>
        </w:rPr>
        <w:t>177 (с изменениями от 30.08.2018)</w:t>
      </w:r>
      <w:r w:rsidR="00B61207">
        <w:rPr>
          <w:sz w:val="28"/>
          <w:szCs w:val="28"/>
        </w:rPr>
        <w:t xml:space="preserve"> </w:t>
      </w:r>
      <w:r w:rsidR="00A261F2">
        <w:rPr>
          <w:sz w:val="28"/>
          <w:szCs w:val="28"/>
        </w:rPr>
        <w:t>приватизации в 201</w:t>
      </w:r>
      <w:r w:rsidR="00B61207">
        <w:rPr>
          <w:sz w:val="28"/>
          <w:szCs w:val="28"/>
        </w:rPr>
        <w:t>8</w:t>
      </w:r>
      <w:r w:rsidR="00A261F2">
        <w:rPr>
          <w:sz w:val="28"/>
          <w:szCs w:val="28"/>
        </w:rPr>
        <w:t xml:space="preserve"> году подлежали следующие объекты:</w:t>
      </w:r>
    </w:p>
    <w:p w:rsidR="00A261F2" w:rsidRDefault="00A261F2" w:rsidP="00954ED4">
      <w:pPr>
        <w:pStyle w:val="ConsPlusTitle"/>
        <w:widowControl/>
        <w:ind w:left="-567" w:right="-143" w:firstLine="1134"/>
        <w:jc w:val="center"/>
      </w:pPr>
    </w:p>
    <w:p w:rsidR="00A261F2" w:rsidRDefault="00A261F2" w:rsidP="00954ED4">
      <w:pPr>
        <w:autoSpaceDE w:val="0"/>
        <w:autoSpaceDN w:val="0"/>
        <w:adjustRightInd w:val="0"/>
        <w:ind w:right="-143" w:firstLine="540"/>
        <w:jc w:val="both"/>
      </w:pPr>
    </w:p>
    <w:tbl>
      <w:tblPr>
        <w:tblW w:w="1002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4775"/>
      </w:tblGrid>
      <w:tr w:rsidR="00A261F2" w:rsidTr="001122B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A261F2" w:rsidP="00177C3E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A261F2" w:rsidP="00177C3E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A261F2" w:rsidP="00177C3E">
            <w:pPr>
              <w:pStyle w:val="ConsPlusCell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имущества</w:t>
            </w:r>
          </w:p>
        </w:tc>
      </w:tr>
      <w:tr w:rsidR="00E36E8F" w:rsidTr="00BC3208">
        <w:trPr>
          <w:cantSplit/>
          <w:trHeight w:val="12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8F" w:rsidRDefault="00E36E8F" w:rsidP="00BC3208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8F" w:rsidRDefault="00E36E8F" w:rsidP="00BC3208">
            <w:pPr>
              <w:pStyle w:val="21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Здания гаражей одноэтажные лит. Б, площадью 21,1 кв.м, площадью 23,3 кв.м, площадью 24,6 кв.м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8F" w:rsidRDefault="00E36E8F" w:rsidP="00226D20">
            <w:pPr>
              <w:pStyle w:val="21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г. Валдай, ул. Строителей, д. 1г, м. 4,5,6</w:t>
            </w:r>
          </w:p>
        </w:tc>
      </w:tr>
      <w:tr w:rsidR="00A261F2" w:rsidTr="00BC320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FC5E62" w:rsidP="00BC3208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61F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E36E8F" w:rsidP="00E36E8F">
            <w:pPr>
              <w:pStyle w:val="21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Здание, назначение: нежилое здание, 2 – этажное, общей площадью 133,5 кв.м, кадастровый номер 53:03:0000000:2395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1F2" w:rsidRDefault="00FC5E62" w:rsidP="00BC3208">
            <w:pPr>
              <w:pStyle w:val="21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г. Валдай, ул. Луначарского, д. </w:t>
            </w:r>
            <w:r w:rsidR="00E36E8F">
              <w:rPr>
                <w:color w:val="000000"/>
                <w:spacing w:val="-3"/>
                <w:szCs w:val="28"/>
              </w:rPr>
              <w:t>5</w:t>
            </w:r>
          </w:p>
        </w:tc>
      </w:tr>
    </w:tbl>
    <w:p w:rsidR="00A261F2" w:rsidRDefault="00A261F2" w:rsidP="00A261F2">
      <w:pPr>
        <w:ind w:right="-143"/>
        <w:jc w:val="both"/>
        <w:rPr>
          <w:sz w:val="28"/>
          <w:szCs w:val="28"/>
        </w:rPr>
      </w:pPr>
    </w:p>
    <w:p w:rsidR="00A261F2" w:rsidRDefault="00A261F2" w:rsidP="00A261F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4144C" w:rsidRDefault="00A4144C" w:rsidP="00954ED4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61F2">
        <w:rPr>
          <w:sz w:val="28"/>
          <w:szCs w:val="28"/>
        </w:rPr>
        <w:t>В ходе исполнения п</w:t>
      </w:r>
      <w:r w:rsidR="00FC5E62">
        <w:rPr>
          <w:sz w:val="28"/>
          <w:szCs w:val="28"/>
        </w:rPr>
        <w:t>лана приватизации в течение 201</w:t>
      </w:r>
      <w:r w:rsidR="00E20029">
        <w:rPr>
          <w:sz w:val="28"/>
          <w:szCs w:val="28"/>
        </w:rPr>
        <w:t>8</w:t>
      </w:r>
      <w:r w:rsidR="00A261F2">
        <w:rPr>
          <w:sz w:val="28"/>
          <w:szCs w:val="28"/>
        </w:rPr>
        <w:t xml:space="preserve"> года был</w:t>
      </w:r>
      <w:r w:rsidR="00E20029">
        <w:rPr>
          <w:sz w:val="28"/>
          <w:szCs w:val="28"/>
        </w:rPr>
        <w:t>о продано</w:t>
      </w:r>
      <w:r w:rsidR="00FC5E62">
        <w:rPr>
          <w:sz w:val="28"/>
          <w:szCs w:val="28"/>
        </w:rPr>
        <w:t xml:space="preserve"> </w:t>
      </w:r>
      <w:r w:rsidR="00E20029">
        <w:rPr>
          <w:sz w:val="28"/>
          <w:szCs w:val="28"/>
        </w:rPr>
        <w:t>здание по адресу Луначарского д.5. При плане 1 300 000,0 руб. получено дохода 1 371 7</w:t>
      </w:r>
      <w:r w:rsidR="00B61207">
        <w:rPr>
          <w:sz w:val="28"/>
          <w:szCs w:val="28"/>
        </w:rPr>
        <w:t xml:space="preserve">03,79 руб. (105,5%), в том числе от продажи здания </w:t>
      </w:r>
      <w:r w:rsidR="00326ACE">
        <w:rPr>
          <w:sz w:val="28"/>
          <w:szCs w:val="28"/>
        </w:rPr>
        <w:t xml:space="preserve">и земельного участка </w:t>
      </w:r>
      <w:r w:rsidR="00B61207">
        <w:rPr>
          <w:sz w:val="28"/>
          <w:szCs w:val="28"/>
        </w:rPr>
        <w:t>1 351 395,0 руб., в том числе НДС</w:t>
      </w:r>
      <w:r w:rsidR="00326ACE">
        <w:rPr>
          <w:sz w:val="28"/>
          <w:szCs w:val="28"/>
        </w:rPr>
        <w:t xml:space="preserve"> 51395,0 руб., из них: от продажи здания 336 923,0 руб. (в том числе НДС 51 395,0 руб.), от продажи земельного участка – 1 014 472,00 руб.</w:t>
      </w:r>
    </w:p>
    <w:p w:rsidR="00852BB7" w:rsidRDefault="00852BB7" w:rsidP="00852BB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 – счетная палата отмечает, что в соответствии с Приказом Минфина России </w:t>
      </w:r>
      <w:r w:rsidRPr="00852BB7">
        <w:rPr>
          <w:sz w:val="28"/>
          <w:szCs w:val="28"/>
        </w:rPr>
        <w:t>от 01.07.2013 N 65н (ред. от 20.12.2018) "Об утверждении Указаний о порядке применения бюджетной классификации Российской Федерации"</w:t>
      </w:r>
      <w:r>
        <w:rPr>
          <w:sz w:val="28"/>
          <w:szCs w:val="28"/>
        </w:rPr>
        <w:t xml:space="preserve"> поступления в бюджет субъекта Российской Федерации от продажи зданий, находящихся в собственности субъекта Российской Федерации и </w:t>
      </w:r>
      <w:r w:rsidRPr="00DE5BE9">
        <w:rPr>
          <w:b/>
          <w:sz w:val="28"/>
          <w:szCs w:val="28"/>
        </w:rPr>
        <w:t>не переданных в оперативное управление или хозяйственное ведение,</w:t>
      </w:r>
      <w:r>
        <w:rPr>
          <w:sz w:val="28"/>
          <w:szCs w:val="28"/>
        </w:rPr>
        <w:t xml:space="preserve"> следует отражать следующим образом:</w:t>
      </w:r>
    </w:p>
    <w:p w:rsidR="003D01A6" w:rsidRDefault="00852BB7" w:rsidP="00852BB7">
      <w:pPr>
        <w:autoSpaceDE w:val="0"/>
        <w:autoSpaceDN w:val="0"/>
        <w:adjustRightInd w:val="0"/>
        <w:spacing w:before="2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от продажи зданий следует отражать по коду </w:t>
      </w:r>
      <w:hyperlink r:id="rId11" w:history="1">
        <w:r>
          <w:rPr>
            <w:color w:val="0000FF"/>
            <w:sz w:val="28"/>
            <w:szCs w:val="28"/>
          </w:rPr>
          <w:t>000 1 14 0</w:t>
        </w:r>
        <w:r w:rsidR="003D01A6">
          <w:rPr>
            <w:color w:val="0000FF"/>
            <w:sz w:val="28"/>
            <w:szCs w:val="28"/>
          </w:rPr>
          <w:t>2</w:t>
        </w:r>
        <w:r>
          <w:rPr>
            <w:color w:val="0000FF"/>
            <w:sz w:val="28"/>
            <w:szCs w:val="28"/>
          </w:rPr>
          <w:t>0</w:t>
        </w:r>
        <w:r w:rsidR="003D01A6">
          <w:rPr>
            <w:color w:val="0000FF"/>
            <w:sz w:val="28"/>
            <w:szCs w:val="28"/>
          </w:rPr>
          <w:t>5</w:t>
        </w:r>
        <w:r>
          <w:rPr>
            <w:color w:val="0000FF"/>
            <w:sz w:val="28"/>
            <w:szCs w:val="28"/>
          </w:rPr>
          <w:t xml:space="preserve">0 </w:t>
        </w:r>
        <w:r w:rsidR="003D01A6">
          <w:rPr>
            <w:color w:val="0000FF"/>
            <w:sz w:val="28"/>
            <w:szCs w:val="28"/>
          </w:rPr>
          <w:t>05</w:t>
        </w:r>
        <w:r>
          <w:rPr>
            <w:color w:val="0000FF"/>
            <w:sz w:val="28"/>
            <w:szCs w:val="28"/>
          </w:rPr>
          <w:t xml:space="preserve"> 0000 4</w:t>
        </w:r>
        <w:r w:rsidR="003D01A6">
          <w:rPr>
            <w:color w:val="0000FF"/>
            <w:sz w:val="28"/>
            <w:szCs w:val="28"/>
          </w:rPr>
          <w:t>1</w:t>
        </w:r>
        <w:r>
          <w:rPr>
            <w:color w:val="0000FF"/>
            <w:sz w:val="28"/>
            <w:szCs w:val="28"/>
          </w:rPr>
          <w:t>0</w:t>
        </w:r>
      </w:hyperlink>
      <w:r>
        <w:rPr>
          <w:sz w:val="28"/>
          <w:szCs w:val="28"/>
        </w:rPr>
        <w:t xml:space="preserve"> "</w:t>
      </w:r>
      <w:r w:rsidR="003D01A6" w:rsidRPr="003D01A6">
        <w:rPr>
          <w:sz w:val="28"/>
          <w:szCs w:val="28"/>
        </w:rPr>
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3D01A6">
        <w:rPr>
          <w:sz w:val="28"/>
          <w:szCs w:val="28"/>
        </w:rPr>
        <w:t>».</w:t>
      </w:r>
    </w:p>
    <w:p w:rsidR="00852BB7" w:rsidRDefault="00852BB7" w:rsidP="00852BB7">
      <w:pPr>
        <w:autoSpaceDE w:val="0"/>
        <w:autoSpaceDN w:val="0"/>
        <w:adjustRightInd w:val="0"/>
        <w:spacing w:before="2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от продажи земельного участка, на котором расположено указанное выше здание, - по коду </w:t>
      </w:r>
      <w:hyperlink r:id="rId12" w:history="1">
        <w:r>
          <w:rPr>
            <w:color w:val="0000FF"/>
            <w:sz w:val="28"/>
            <w:szCs w:val="28"/>
          </w:rPr>
          <w:t>000 1 14 060</w:t>
        </w:r>
        <w:r w:rsidR="00174391">
          <w:rPr>
            <w:color w:val="0000FF"/>
            <w:sz w:val="28"/>
            <w:szCs w:val="28"/>
          </w:rPr>
          <w:t>25</w:t>
        </w:r>
        <w:r>
          <w:rPr>
            <w:color w:val="0000FF"/>
            <w:sz w:val="28"/>
            <w:szCs w:val="28"/>
          </w:rPr>
          <w:t xml:space="preserve"> 0</w:t>
        </w:r>
        <w:r w:rsidR="003D01A6">
          <w:rPr>
            <w:color w:val="0000FF"/>
            <w:sz w:val="28"/>
            <w:szCs w:val="28"/>
          </w:rPr>
          <w:t>5</w:t>
        </w:r>
        <w:r>
          <w:rPr>
            <w:color w:val="0000FF"/>
            <w:sz w:val="28"/>
            <w:szCs w:val="28"/>
          </w:rPr>
          <w:t xml:space="preserve"> 0000 430</w:t>
        </w:r>
      </w:hyperlink>
      <w:r>
        <w:rPr>
          <w:sz w:val="28"/>
          <w:szCs w:val="28"/>
        </w:rPr>
        <w:t xml:space="preserve"> "Доходы от продажи земельных участков, </w:t>
      </w:r>
      <w:r w:rsidR="00174391">
        <w:rPr>
          <w:sz w:val="28"/>
          <w:szCs w:val="28"/>
        </w:rPr>
        <w:t>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 xml:space="preserve"> с указанием в 1 - 3 разрядах значения соответствующего главного администратора доходов бюджета муниципального образования.</w:t>
      </w:r>
    </w:p>
    <w:p w:rsidR="00A4144C" w:rsidRDefault="006D69A5" w:rsidP="00852BB7">
      <w:pPr>
        <w:ind w:left="-567" w:right="-1" w:firstLine="567"/>
        <w:jc w:val="both"/>
        <w:rPr>
          <w:b/>
          <w:sz w:val="28"/>
          <w:szCs w:val="28"/>
        </w:rPr>
      </w:pPr>
      <w:r w:rsidRPr="002426C5">
        <w:rPr>
          <w:b/>
          <w:sz w:val="28"/>
          <w:szCs w:val="28"/>
        </w:rPr>
        <w:t>В проекте об исполнении бюджета поступления от продажи здания и земельного участка отражены одной строкой с кодом бюджетной классификации</w:t>
      </w:r>
      <w:r w:rsidR="0066094F" w:rsidRPr="002426C5">
        <w:rPr>
          <w:b/>
          <w:sz w:val="28"/>
          <w:szCs w:val="28"/>
        </w:rPr>
        <w:t xml:space="preserve"> </w:t>
      </w:r>
      <w:r w:rsidRPr="002426C5">
        <w:rPr>
          <w:b/>
          <w:sz w:val="28"/>
          <w:szCs w:val="28"/>
        </w:rPr>
        <w:t xml:space="preserve">1 14 02052 05 0000 410 «Доходы от реализации имущества, находящегося </w:t>
      </w:r>
      <w:r w:rsidR="0066094F" w:rsidRPr="002426C5">
        <w:rPr>
          <w:b/>
          <w:sz w:val="28"/>
          <w:szCs w:val="28"/>
        </w:rPr>
        <w:t xml:space="preserve">в оперативном управлении учреждений, находящихся в </w:t>
      </w:r>
      <w:r w:rsidR="0066094F" w:rsidRPr="002426C5">
        <w:rPr>
          <w:b/>
          <w:sz w:val="28"/>
          <w:szCs w:val="28"/>
        </w:rPr>
        <w:lastRenderedPageBreak/>
        <w:t xml:space="preserve">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имуществу», что является недопустимым, поскольку доходы от продажи зданий и земельных участков должны отражаться по разным КБК. Кроме того, здание по ул. Луначарского </w:t>
      </w:r>
      <w:r w:rsidR="005E07C4">
        <w:rPr>
          <w:b/>
          <w:sz w:val="28"/>
          <w:szCs w:val="28"/>
        </w:rPr>
        <w:t xml:space="preserve">д. 5 </w:t>
      </w:r>
      <w:r w:rsidR="00CE5C30">
        <w:rPr>
          <w:b/>
          <w:sz w:val="28"/>
          <w:szCs w:val="28"/>
        </w:rPr>
        <w:t xml:space="preserve">до продажи находилось в собственности </w:t>
      </w:r>
      <w:r w:rsidR="0066094F" w:rsidRPr="002426C5">
        <w:rPr>
          <w:b/>
          <w:sz w:val="28"/>
          <w:szCs w:val="28"/>
        </w:rPr>
        <w:t>Валдайского муниципального района</w:t>
      </w:r>
      <w:r w:rsidR="00CE5C30">
        <w:rPr>
          <w:b/>
          <w:sz w:val="28"/>
          <w:szCs w:val="28"/>
        </w:rPr>
        <w:t xml:space="preserve">. Следовательно, доход от продажи данного имущества должен отражаться по КБК </w:t>
      </w:r>
      <w:hyperlink r:id="rId13" w:history="1">
        <w:r w:rsidR="00CE5C30">
          <w:rPr>
            <w:color w:val="0000FF"/>
            <w:sz w:val="28"/>
            <w:szCs w:val="28"/>
          </w:rPr>
          <w:t>000 1 14 02050 05 0000 410</w:t>
        </w:r>
      </w:hyperlink>
      <w:r w:rsidR="00CE5C30">
        <w:t xml:space="preserve">. </w:t>
      </w:r>
      <w:r w:rsidR="00CE5C30">
        <w:rPr>
          <w:b/>
          <w:sz w:val="28"/>
          <w:szCs w:val="28"/>
        </w:rPr>
        <w:t>Т</w:t>
      </w:r>
      <w:r w:rsidR="007523A8">
        <w:rPr>
          <w:b/>
          <w:sz w:val="28"/>
          <w:szCs w:val="28"/>
        </w:rPr>
        <w:t>о же касается и формы 0503117.</w:t>
      </w:r>
    </w:p>
    <w:p w:rsidR="002426C5" w:rsidRPr="002426C5" w:rsidRDefault="002426C5" w:rsidP="00852BB7">
      <w:pPr>
        <w:ind w:left="-567" w:right="-1" w:firstLine="567"/>
        <w:jc w:val="both"/>
        <w:rPr>
          <w:b/>
          <w:sz w:val="28"/>
          <w:szCs w:val="28"/>
        </w:rPr>
      </w:pPr>
    </w:p>
    <w:p w:rsidR="00656D27" w:rsidRDefault="00A4144C" w:rsidP="00954ED4">
      <w:pPr>
        <w:ind w:left="-567" w:right="-1" w:firstLine="567"/>
        <w:jc w:val="both"/>
        <w:rPr>
          <w:sz w:val="28"/>
          <w:szCs w:val="28"/>
        </w:rPr>
      </w:pPr>
      <w:r w:rsidRPr="00A4144C">
        <w:rPr>
          <w:b/>
          <w:sz w:val="28"/>
          <w:szCs w:val="28"/>
        </w:rPr>
        <w:t xml:space="preserve">Доходы от продажи земельных участков </w:t>
      </w:r>
      <w:r>
        <w:rPr>
          <w:sz w:val="28"/>
          <w:szCs w:val="28"/>
        </w:rPr>
        <w:t xml:space="preserve">выполнены на </w:t>
      </w:r>
      <w:r w:rsidR="00FC5E62">
        <w:rPr>
          <w:sz w:val="28"/>
          <w:szCs w:val="28"/>
        </w:rPr>
        <w:t>11</w:t>
      </w:r>
      <w:r w:rsidR="00656D27">
        <w:rPr>
          <w:sz w:val="28"/>
          <w:szCs w:val="28"/>
        </w:rPr>
        <w:t>3</w:t>
      </w:r>
      <w:r w:rsidR="00FC5E62">
        <w:rPr>
          <w:sz w:val="28"/>
          <w:szCs w:val="28"/>
        </w:rPr>
        <w:t>,</w:t>
      </w:r>
      <w:r w:rsidR="00656D27">
        <w:rPr>
          <w:sz w:val="28"/>
          <w:szCs w:val="28"/>
        </w:rPr>
        <w:t>8</w:t>
      </w:r>
      <w:r>
        <w:rPr>
          <w:sz w:val="28"/>
          <w:szCs w:val="28"/>
        </w:rPr>
        <w:t>%.</w:t>
      </w:r>
      <w:r w:rsidR="00FC5E62">
        <w:rPr>
          <w:sz w:val="28"/>
          <w:szCs w:val="28"/>
        </w:rPr>
        <w:t xml:space="preserve"> Следует также отметить, что необходимо корректное отражение бюджетных назначений </w:t>
      </w:r>
      <w:r w:rsidR="00A261F2">
        <w:rPr>
          <w:sz w:val="28"/>
          <w:szCs w:val="28"/>
        </w:rPr>
        <w:t xml:space="preserve"> </w:t>
      </w:r>
      <w:r w:rsidR="00FC5E62">
        <w:rPr>
          <w:sz w:val="28"/>
          <w:szCs w:val="28"/>
        </w:rPr>
        <w:t xml:space="preserve">по данному виду. </w:t>
      </w:r>
    </w:p>
    <w:p w:rsidR="00656D27" w:rsidRPr="00883086" w:rsidRDefault="00656D27" w:rsidP="00656D2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:rsidR="00656D27" w:rsidRDefault="00656D27" w:rsidP="00656D2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Расхождения по видам доходов между сведениями в решении о бюджете и проекте об исполнении бюджета.  </w:t>
      </w:r>
    </w:p>
    <w:p w:rsidR="00656D27" w:rsidRDefault="00656D27" w:rsidP="00656D2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:rsidR="00656D27" w:rsidRDefault="00656D27" w:rsidP="00656D2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-567" w:type="dxa"/>
        <w:tblLook w:val="04A0"/>
      </w:tblPr>
      <w:tblGrid>
        <w:gridCol w:w="3794"/>
        <w:gridCol w:w="2551"/>
        <w:gridCol w:w="2551"/>
      </w:tblGrid>
      <w:tr w:rsidR="00656D27" w:rsidTr="00656D27">
        <w:tc>
          <w:tcPr>
            <w:tcW w:w="3794" w:type="dxa"/>
          </w:tcPr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>Наличие в решении о бюджете –  значение в руб.</w:t>
            </w:r>
          </w:p>
        </w:tc>
        <w:tc>
          <w:tcPr>
            <w:tcW w:w="2551" w:type="dxa"/>
          </w:tcPr>
          <w:p w:rsidR="00656D27" w:rsidRPr="005909F5" w:rsidRDefault="00656D27" w:rsidP="00656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 решения об исполнении бюджета</w:t>
            </w:r>
            <w:r w:rsidRPr="005909F5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в руб.</w:t>
            </w:r>
          </w:p>
        </w:tc>
      </w:tr>
      <w:tr w:rsidR="00656D27" w:rsidTr="00656D27">
        <w:tc>
          <w:tcPr>
            <w:tcW w:w="3794" w:type="dxa"/>
            <w:vAlign w:val="center"/>
          </w:tcPr>
          <w:p w:rsidR="00656D27" w:rsidRPr="005909F5" w:rsidRDefault="00656D27" w:rsidP="00226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1 14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6000 00 0000 430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4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1 14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6000 00 0000 430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4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656D27" w:rsidTr="00656D27">
        <w:tc>
          <w:tcPr>
            <w:tcW w:w="3794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6013 05 0000 430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6013 05 0000 430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6D27" w:rsidTr="00656D27">
        <w:tc>
          <w:tcPr>
            <w:tcW w:w="3794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6013 10 0000 430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D27" w:rsidTr="00656D27">
        <w:tc>
          <w:tcPr>
            <w:tcW w:w="3794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09F5">
              <w:rPr>
                <w:rFonts w:ascii="Times New Roman" w:hAnsi="Times New Roman" w:cs="Times New Roman"/>
                <w:color w:val="00000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6013 13 0000 430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909F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6013 13 0000 430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656D27" w:rsidRPr="005909F5" w:rsidRDefault="00656D27" w:rsidP="00226D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5909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909F5">
              <w:rPr>
                <w:rFonts w:ascii="Times New Roman" w:hAnsi="Times New Roman" w:cs="Times New Roman"/>
                <w:color w:val="000000"/>
              </w:rPr>
              <w:t>00,00</w:t>
            </w:r>
          </w:p>
          <w:p w:rsidR="00656D27" w:rsidRPr="005909F5" w:rsidRDefault="00656D27" w:rsidP="00226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1F2" w:rsidRPr="00FE1921" w:rsidRDefault="00F51234" w:rsidP="00954ED4">
      <w:pPr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данных таблицы позволяет сделать вывод о том, что плановые показатели поступлений от продажи земельных участков в проекте решения об исполнении бюджета «разбиты» на две условные группы с уточнением детализации КБК, что не соответствует приложению №1 решения о бюджете Валдайского муниципального района (три показателя). Кроме того,</w:t>
      </w:r>
      <w:r w:rsidR="00FC5E62">
        <w:rPr>
          <w:sz w:val="28"/>
          <w:szCs w:val="28"/>
        </w:rPr>
        <w:t xml:space="preserve"> </w:t>
      </w:r>
      <w:r w:rsidR="00FC5E62" w:rsidRPr="00FE1921">
        <w:rPr>
          <w:b/>
          <w:sz w:val="28"/>
          <w:szCs w:val="28"/>
        </w:rPr>
        <w:lastRenderedPageBreak/>
        <w:t xml:space="preserve">необходимо </w:t>
      </w:r>
      <w:r w:rsidR="0051449E" w:rsidRPr="00FE1921">
        <w:rPr>
          <w:b/>
          <w:sz w:val="28"/>
          <w:szCs w:val="28"/>
        </w:rPr>
        <w:t xml:space="preserve">уточнить понятие </w:t>
      </w:r>
      <w:r w:rsidR="00932440" w:rsidRPr="00FE1921">
        <w:rPr>
          <w:b/>
          <w:sz w:val="28"/>
          <w:szCs w:val="28"/>
        </w:rPr>
        <w:t>«</w:t>
      </w:r>
      <w:r w:rsidR="0051449E" w:rsidRPr="00FE1921">
        <w:rPr>
          <w:b/>
          <w:sz w:val="28"/>
          <w:szCs w:val="28"/>
        </w:rPr>
        <w:t>доход с межселенных территорий</w:t>
      </w:r>
      <w:r w:rsidR="00932440" w:rsidRPr="00FE1921">
        <w:rPr>
          <w:b/>
          <w:sz w:val="28"/>
          <w:szCs w:val="28"/>
        </w:rPr>
        <w:t>»</w:t>
      </w:r>
      <w:r w:rsidRPr="00FE1921">
        <w:rPr>
          <w:b/>
          <w:sz w:val="28"/>
          <w:szCs w:val="28"/>
        </w:rPr>
        <w:t>, поскольку все земли</w:t>
      </w:r>
      <w:r w:rsidR="00932440" w:rsidRPr="00FE1921">
        <w:rPr>
          <w:b/>
          <w:sz w:val="28"/>
          <w:szCs w:val="28"/>
        </w:rPr>
        <w:t xml:space="preserve"> Валдайского муниципального района</w:t>
      </w:r>
      <w:r w:rsidRPr="00FE1921">
        <w:rPr>
          <w:b/>
          <w:sz w:val="28"/>
          <w:szCs w:val="28"/>
        </w:rPr>
        <w:t xml:space="preserve">, за исключением земельных участков городского поселения, относятся к землям сельских поселений. </w:t>
      </w:r>
      <w:r w:rsidR="00FC5E62" w:rsidRPr="00FE1921">
        <w:rPr>
          <w:b/>
          <w:sz w:val="28"/>
          <w:szCs w:val="28"/>
        </w:rPr>
        <w:t xml:space="preserve"> </w:t>
      </w:r>
    </w:p>
    <w:p w:rsidR="00A261F2" w:rsidRPr="00FE1921" w:rsidRDefault="00A261F2" w:rsidP="00954ED4">
      <w:pPr>
        <w:ind w:left="-567" w:right="-1" w:firstLine="567"/>
        <w:jc w:val="both"/>
        <w:rPr>
          <w:b/>
          <w:bCs/>
          <w:sz w:val="28"/>
          <w:szCs w:val="28"/>
        </w:rPr>
      </w:pPr>
    </w:p>
    <w:p w:rsidR="00A4144C" w:rsidRDefault="00A4144C" w:rsidP="00954ED4">
      <w:pPr>
        <w:ind w:left="-567" w:right="-1" w:firstLine="567"/>
        <w:jc w:val="both"/>
        <w:rPr>
          <w:bCs/>
          <w:sz w:val="28"/>
          <w:szCs w:val="28"/>
        </w:rPr>
      </w:pPr>
      <w:r w:rsidRPr="00A4144C">
        <w:rPr>
          <w:b/>
          <w:bCs/>
          <w:sz w:val="28"/>
          <w:szCs w:val="28"/>
        </w:rPr>
        <w:t>Штрафы</w:t>
      </w:r>
      <w:r>
        <w:rPr>
          <w:bCs/>
          <w:sz w:val="28"/>
          <w:szCs w:val="28"/>
        </w:rPr>
        <w:t xml:space="preserve">. Исполнение </w:t>
      </w:r>
      <w:r w:rsidR="00226D20">
        <w:rPr>
          <w:bCs/>
          <w:sz w:val="28"/>
          <w:szCs w:val="28"/>
        </w:rPr>
        <w:t>107</w:t>
      </w:r>
      <w:r w:rsidR="0051449E">
        <w:rPr>
          <w:bCs/>
          <w:sz w:val="28"/>
          <w:szCs w:val="28"/>
        </w:rPr>
        <w:t>,</w:t>
      </w:r>
      <w:r w:rsidR="00226D2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%. </w:t>
      </w:r>
    </w:p>
    <w:p w:rsidR="00A4144C" w:rsidRDefault="00A4144C" w:rsidP="00954ED4">
      <w:pPr>
        <w:ind w:left="-567" w:right="-1" w:firstLine="567"/>
        <w:jc w:val="both"/>
        <w:rPr>
          <w:sz w:val="28"/>
          <w:szCs w:val="28"/>
        </w:rPr>
      </w:pPr>
      <w:r w:rsidRPr="00A4144C">
        <w:rPr>
          <w:b/>
          <w:sz w:val="28"/>
          <w:szCs w:val="28"/>
        </w:rPr>
        <w:t>Прочие неналоговые доходы</w:t>
      </w:r>
      <w:r>
        <w:rPr>
          <w:sz w:val="28"/>
          <w:szCs w:val="28"/>
        </w:rPr>
        <w:t xml:space="preserve">. </w:t>
      </w:r>
      <w:r w:rsidR="00226D20">
        <w:rPr>
          <w:sz w:val="28"/>
          <w:szCs w:val="28"/>
        </w:rPr>
        <w:t xml:space="preserve">Исполнение составило 108,2 %. При плане 368 342,42 руб. поступление составило 398 543,97 руб. В пояснительной записке сведения отсутствуют, </w:t>
      </w:r>
      <w:r w:rsidR="004C7EFF">
        <w:rPr>
          <w:sz w:val="28"/>
          <w:szCs w:val="28"/>
        </w:rPr>
        <w:t>в результате непонятно, какие невыясненные поступления зачислены в бюджет района.</w:t>
      </w:r>
    </w:p>
    <w:p w:rsidR="00A4144C" w:rsidRDefault="00A4144C" w:rsidP="00954ED4">
      <w:pPr>
        <w:ind w:left="-567" w:right="-1" w:firstLine="567"/>
        <w:jc w:val="both"/>
        <w:rPr>
          <w:sz w:val="28"/>
          <w:szCs w:val="28"/>
        </w:rPr>
      </w:pPr>
    </w:p>
    <w:p w:rsidR="00E42899" w:rsidRPr="00E42899" w:rsidRDefault="00E42899" w:rsidP="00954ED4">
      <w:pPr>
        <w:pStyle w:val="ConsPlusNormal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9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поступления. </w:t>
      </w:r>
    </w:p>
    <w:p w:rsidR="00E42899" w:rsidRDefault="00E42899" w:rsidP="00954ED4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дохода представлен трансфертами из других бюджетов РФ. </w:t>
      </w:r>
    </w:p>
    <w:p w:rsidR="00B155F3" w:rsidRDefault="004B0D42" w:rsidP="00954ED4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F60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E4289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4E4F60">
        <w:rPr>
          <w:rFonts w:ascii="Times New Roman" w:hAnsi="Times New Roman" w:cs="Times New Roman"/>
          <w:sz w:val="28"/>
          <w:szCs w:val="28"/>
        </w:rPr>
        <w:t xml:space="preserve"> в структуре бюджета Валдайского муниципального района в </w:t>
      </w:r>
      <w:r w:rsidR="0051449E">
        <w:rPr>
          <w:rFonts w:ascii="Times New Roman" w:hAnsi="Times New Roman" w:cs="Times New Roman"/>
          <w:sz w:val="28"/>
          <w:szCs w:val="28"/>
        </w:rPr>
        <w:t>201</w:t>
      </w:r>
      <w:r w:rsidR="00C3349C">
        <w:rPr>
          <w:rFonts w:ascii="Times New Roman" w:hAnsi="Times New Roman" w:cs="Times New Roman"/>
          <w:sz w:val="28"/>
          <w:szCs w:val="28"/>
        </w:rPr>
        <w:t>8</w:t>
      </w:r>
      <w:r w:rsidR="00521777">
        <w:rPr>
          <w:rFonts w:ascii="Times New Roman" w:hAnsi="Times New Roman" w:cs="Times New Roman"/>
          <w:sz w:val="28"/>
          <w:szCs w:val="28"/>
        </w:rPr>
        <w:t xml:space="preserve"> </w:t>
      </w:r>
      <w:r w:rsidRPr="004E4F60">
        <w:rPr>
          <w:rFonts w:ascii="Times New Roman" w:hAnsi="Times New Roman" w:cs="Times New Roman"/>
          <w:sz w:val="28"/>
          <w:szCs w:val="28"/>
        </w:rPr>
        <w:t>году утвержде</w:t>
      </w:r>
      <w:r w:rsidR="00521777">
        <w:rPr>
          <w:rFonts w:ascii="Times New Roman" w:hAnsi="Times New Roman" w:cs="Times New Roman"/>
          <w:sz w:val="28"/>
          <w:szCs w:val="28"/>
        </w:rPr>
        <w:t xml:space="preserve">н бюджетом в сумме </w:t>
      </w:r>
      <w:r w:rsidR="00C3349C">
        <w:rPr>
          <w:rFonts w:ascii="Times New Roman" w:hAnsi="Times New Roman" w:cs="Times New Roman"/>
          <w:sz w:val="28"/>
          <w:szCs w:val="28"/>
        </w:rPr>
        <w:t xml:space="preserve">603 689 761,60 (в 2017 году - </w:t>
      </w:r>
      <w:r w:rsidR="0051449E">
        <w:rPr>
          <w:rFonts w:ascii="Times New Roman" w:hAnsi="Times New Roman" w:cs="Times New Roman"/>
          <w:sz w:val="28"/>
          <w:szCs w:val="28"/>
        </w:rPr>
        <w:t>402 751 098,72</w:t>
      </w:r>
      <w:r w:rsidR="003B004E" w:rsidRPr="004E4F60">
        <w:rPr>
          <w:rFonts w:ascii="Times New Roman" w:hAnsi="Times New Roman" w:cs="Times New Roman"/>
          <w:sz w:val="28"/>
          <w:szCs w:val="28"/>
        </w:rPr>
        <w:t xml:space="preserve"> </w:t>
      </w:r>
      <w:r w:rsidR="00B155F3">
        <w:rPr>
          <w:rFonts w:ascii="Times New Roman" w:hAnsi="Times New Roman" w:cs="Times New Roman"/>
          <w:sz w:val="28"/>
          <w:szCs w:val="28"/>
        </w:rPr>
        <w:t>руб.</w:t>
      </w:r>
      <w:r w:rsidR="00C3349C">
        <w:rPr>
          <w:rFonts w:ascii="Times New Roman" w:hAnsi="Times New Roman" w:cs="Times New Roman"/>
          <w:sz w:val="28"/>
          <w:szCs w:val="28"/>
        </w:rPr>
        <w:t>)</w:t>
      </w:r>
      <w:r w:rsidR="00B155F3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C3349C">
        <w:rPr>
          <w:rFonts w:ascii="Times New Roman" w:hAnsi="Times New Roman" w:cs="Times New Roman"/>
          <w:sz w:val="28"/>
          <w:szCs w:val="28"/>
        </w:rPr>
        <w:t>597</w:t>
      </w:r>
      <w:r w:rsidR="0051449E">
        <w:rPr>
          <w:rFonts w:ascii="Times New Roman" w:hAnsi="Times New Roman" w:cs="Times New Roman"/>
          <w:sz w:val="28"/>
          <w:szCs w:val="28"/>
        </w:rPr>
        <w:t> </w:t>
      </w:r>
      <w:r w:rsidR="00C3349C">
        <w:rPr>
          <w:rFonts w:ascii="Times New Roman" w:hAnsi="Times New Roman" w:cs="Times New Roman"/>
          <w:sz w:val="28"/>
          <w:szCs w:val="28"/>
        </w:rPr>
        <w:t>833</w:t>
      </w:r>
      <w:r w:rsidR="0051449E">
        <w:rPr>
          <w:rFonts w:ascii="Times New Roman" w:hAnsi="Times New Roman" w:cs="Times New Roman"/>
          <w:sz w:val="28"/>
          <w:szCs w:val="28"/>
        </w:rPr>
        <w:t> </w:t>
      </w:r>
      <w:r w:rsidR="00C3349C">
        <w:rPr>
          <w:rFonts w:ascii="Times New Roman" w:hAnsi="Times New Roman" w:cs="Times New Roman"/>
          <w:sz w:val="28"/>
          <w:szCs w:val="28"/>
        </w:rPr>
        <w:t>727</w:t>
      </w:r>
      <w:r w:rsidR="0051449E">
        <w:rPr>
          <w:rFonts w:ascii="Times New Roman" w:hAnsi="Times New Roman" w:cs="Times New Roman"/>
          <w:sz w:val="28"/>
          <w:szCs w:val="28"/>
        </w:rPr>
        <w:t>,</w:t>
      </w:r>
      <w:r w:rsidR="00C3349C">
        <w:rPr>
          <w:rFonts w:ascii="Times New Roman" w:hAnsi="Times New Roman" w:cs="Times New Roman"/>
          <w:sz w:val="28"/>
          <w:szCs w:val="28"/>
        </w:rPr>
        <w:t>93</w:t>
      </w:r>
      <w:r w:rsidR="00521777">
        <w:rPr>
          <w:rFonts w:ascii="Times New Roman" w:hAnsi="Times New Roman" w:cs="Times New Roman"/>
          <w:sz w:val="28"/>
          <w:szCs w:val="28"/>
        </w:rPr>
        <w:t xml:space="preserve"> </w:t>
      </w:r>
      <w:r w:rsidRPr="004E4F60">
        <w:rPr>
          <w:rFonts w:ascii="Times New Roman" w:hAnsi="Times New Roman" w:cs="Times New Roman"/>
          <w:sz w:val="28"/>
          <w:szCs w:val="28"/>
        </w:rPr>
        <w:t>руб</w:t>
      </w:r>
      <w:r w:rsidR="00521777">
        <w:rPr>
          <w:rFonts w:ascii="Times New Roman" w:hAnsi="Times New Roman" w:cs="Times New Roman"/>
          <w:sz w:val="28"/>
          <w:szCs w:val="28"/>
        </w:rPr>
        <w:t>.</w:t>
      </w:r>
      <w:r w:rsidR="00C3349C">
        <w:rPr>
          <w:rFonts w:ascii="Times New Roman" w:hAnsi="Times New Roman" w:cs="Times New Roman"/>
          <w:sz w:val="28"/>
          <w:szCs w:val="28"/>
        </w:rPr>
        <w:t xml:space="preserve"> (за 2017 год -  </w:t>
      </w:r>
      <w:r w:rsidR="00C3349C" w:rsidRPr="00C3349C">
        <w:rPr>
          <w:rFonts w:ascii="Times New Roman" w:hAnsi="Times New Roman" w:cs="Times New Roman"/>
          <w:sz w:val="28"/>
          <w:szCs w:val="28"/>
        </w:rPr>
        <w:t xml:space="preserve"> </w:t>
      </w:r>
      <w:r w:rsidR="00C3349C">
        <w:rPr>
          <w:rFonts w:ascii="Times New Roman" w:hAnsi="Times New Roman" w:cs="Times New Roman"/>
          <w:sz w:val="28"/>
          <w:szCs w:val="28"/>
        </w:rPr>
        <w:t xml:space="preserve">398 101 658,07 </w:t>
      </w:r>
      <w:r w:rsidR="00C3349C" w:rsidRPr="004E4F60">
        <w:rPr>
          <w:rFonts w:ascii="Times New Roman" w:hAnsi="Times New Roman" w:cs="Times New Roman"/>
          <w:sz w:val="28"/>
          <w:szCs w:val="28"/>
        </w:rPr>
        <w:t>руб</w:t>
      </w:r>
      <w:r w:rsidR="00C3349C">
        <w:rPr>
          <w:rFonts w:ascii="Times New Roman" w:hAnsi="Times New Roman" w:cs="Times New Roman"/>
          <w:sz w:val="28"/>
          <w:szCs w:val="28"/>
        </w:rPr>
        <w:t>.)</w:t>
      </w:r>
      <w:r w:rsidR="00521777">
        <w:rPr>
          <w:rFonts w:ascii="Times New Roman" w:hAnsi="Times New Roman" w:cs="Times New Roman"/>
          <w:sz w:val="28"/>
          <w:szCs w:val="28"/>
        </w:rPr>
        <w:t xml:space="preserve"> п</w:t>
      </w:r>
      <w:r w:rsidR="0051449E">
        <w:rPr>
          <w:rFonts w:ascii="Times New Roman" w:hAnsi="Times New Roman" w:cs="Times New Roman"/>
          <w:sz w:val="28"/>
          <w:szCs w:val="28"/>
        </w:rPr>
        <w:t>роцент исполнения составил 99</w:t>
      </w:r>
      <w:r w:rsidR="00C3349C">
        <w:rPr>
          <w:rFonts w:ascii="Times New Roman" w:hAnsi="Times New Roman" w:cs="Times New Roman"/>
          <w:sz w:val="28"/>
          <w:szCs w:val="28"/>
        </w:rPr>
        <w:t>,0</w:t>
      </w:r>
      <w:r w:rsidR="00B155F3">
        <w:rPr>
          <w:rFonts w:ascii="Times New Roman" w:hAnsi="Times New Roman" w:cs="Times New Roman"/>
          <w:sz w:val="28"/>
          <w:szCs w:val="28"/>
        </w:rPr>
        <w:t>%.</w:t>
      </w:r>
      <w:r w:rsidR="00C3349C">
        <w:rPr>
          <w:rFonts w:ascii="Times New Roman" w:hAnsi="Times New Roman" w:cs="Times New Roman"/>
          <w:sz w:val="28"/>
          <w:szCs w:val="28"/>
        </w:rPr>
        <w:t xml:space="preserve"> Значительное увеличение бюджетных назначений по сравнению с 2017 годом связано с предоставлением </w:t>
      </w:r>
      <w:r w:rsidR="00C15142">
        <w:rPr>
          <w:rFonts w:ascii="Times New Roman" w:hAnsi="Times New Roman" w:cs="Times New Roman"/>
          <w:sz w:val="28"/>
          <w:szCs w:val="28"/>
        </w:rPr>
        <w:t>иных межбюджетных трансфертов на проведение модернизации существующей инфраструктуры образовательных организаций на 2018 год в сумме 207 700 000,00 руб.</w:t>
      </w:r>
    </w:p>
    <w:p w:rsidR="00E42899" w:rsidRDefault="004B0D42" w:rsidP="00D07420">
      <w:pPr>
        <w:pStyle w:val="ConsPlusNormal"/>
        <w:ind w:left="-567" w:right="-1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142">
        <w:rPr>
          <w:rFonts w:ascii="Times New Roman" w:hAnsi="Times New Roman" w:cs="Times New Roman"/>
          <w:sz w:val="28"/>
          <w:szCs w:val="28"/>
        </w:rPr>
        <w:t>Не исполнено бюджетных назначений</w:t>
      </w:r>
      <w:r w:rsidR="00D07420">
        <w:rPr>
          <w:rFonts w:ascii="Times New Roman" w:hAnsi="Times New Roman" w:cs="Times New Roman"/>
          <w:sz w:val="28"/>
          <w:szCs w:val="28"/>
        </w:rPr>
        <w:t xml:space="preserve"> в сумме 5 856 033,67 руб. </w:t>
      </w:r>
      <w:r w:rsidR="00E42899">
        <w:rPr>
          <w:rStyle w:val="a3"/>
          <w:rFonts w:ascii="Times New Roman" w:hAnsi="Times New Roman" w:cs="Times New Roman"/>
          <w:sz w:val="28"/>
          <w:szCs w:val="28"/>
        </w:rPr>
        <w:t>Причины не исполнения,</w:t>
      </w:r>
      <w:r w:rsidR="00C35093">
        <w:rPr>
          <w:rStyle w:val="a3"/>
          <w:rFonts w:ascii="Times New Roman" w:hAnsi="Times New Roman" w:cs="Times New Roman"/>
          <w:sz w:val="28"/>
          <w:szCs w:val="28"/>
        </w:rPr>
        <w:t xml:space="preserve"> согласно бюджетной отчетности – финансирование по</w:t>
      </w:r>
      <w:r w:rsidR="00E42899">
        <w:rPr>
          <w:rStyle w:val="a3"/>
          <w:rFonts w:ascii="Times New Roman" w:hAnsi="Times New Roman" w:cs="Times New Roman"/>
          <w:sz w:val="28"/>
          <w:szCs w:val="28"/>
        </w:rPr>
        <w:t xml:space="preserve"> потребности. </w:t>
      </w:r>
      <w:r w:rsidR="00C35093">
        <w:rPr>
          <w:rStyle w:val="a3"/>
          <w:rFonts w:ascii="Times New Roman" w:hAnsi="Times New Roman" w:cs="Times New Roman"/>
          <w:sz w:val="28"/>
          <w:szCs w:val="28"/>
        </w:rPr>
        <w:t>По ряду кодов доходов причины неисполнения не указаны.</w:t>
      </w:r>
    </w:p>
    <w:p w:rsidR="00F446E2" w:rsidRDefault="00E42899" w:rsidP="00954ED4">
      <w:pPr>
        <w:pStyle w:val="ConsPlusTitlePage"/>
        <w:ind w:left="-567" w:right="-1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Отдельно необходимо отметить недофинанси</w:t>
      </w:r>
      <w:r w:rsidR="00F446E2">
        <w:rPr>
          <w:rStyle w:val="a3"/>
          <w:rFonts w:ascii="Times New Roman" w:hAnsi="Times New Roman" w:cs="Times New Roman"/>
          <w:sz w:val="28"/>
          <w:szCs w:val="28"/>
        </w:rPr>
        <w:t xml:space="preserve">рование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субвенции на содержание штатных единиц, осуществляющих государственные полномочия, на сумму </w:t>
      </w:r>
      <w:r w:rsidR="0026047A">
        <w:rPr>
          <w:rStyle w:val="a3"/>
          <w:rFonts w:ascii="Times New Roman" w:hAnsi="Times New Roman" w:cs="Times New Roman"/>
          <w:sz w:val="28"/>
          <w:szCs w:val="28"/>
        </w:rPr>
        <w:t xml:space="preserve">29 801,55 руб. (2017 год - </w:t>
      </w:r>
      <w:r w:rsidR="001122BC">
        <w:rPr>
          <w:rStyle w:val="a3"/>
          <w:rFonts w:ascii="Times New Roman" w:hAnsi="Times New Roman" w:cs="Times New Roman"/>
          <w:sz w:val="28"/>
          <w:szCs w:val="28"/>
        </w:rPr>
        <w:t>31 200 руб.</w:t>
      </w:r>
      <w:r w:rsidR="0026047A">
        <w:rPr>
          <w:rStyle w:val="a3"/>
          <w:rFonts w:ascii="Times New Roman" w:hAnsi="Times New Roman" w:cs="Times New Roman"/>
          <w:sz w:val="28"/>
          <w:szCs w:val="28"/>
        </w:rPr>
        <w:t>), что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свидетельствует о не</w:t>
      </w:r>
      <w:r w:rsidR="00F446E2">
        <w:rPr>
          <w:rStyle w:val="a3"/>
          <w:rFonts w:ascii="Times New Roman" w:hAnsi="Times New Roman" w:cs="Times New Roman"/>
          <w:sz w:val="28"/>
          <w:szCs w:val="28"/>
        </w:rPr>
        <w:t>корректном планировании объемов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средств</w:t>
      </w:r>
      <w:r w:rsidR="00F446E2">
        <w:rPr>
          <w:rStyle w:val="a3"/>
          <w:rFonts w:ascii="Times New Roman" w:hAnsi="Times New Roman" w:cs="Times New Roman"/>
          <w:sz w:val="28"/>
          <w:szCs w:val="28"/>
        </w:rPr>
        <w:t>, необходимых для функционирования штатных единиц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26047A">
        <w:rPr>
          <w:rStyle w:val="a3"/>
          <w:rFonts w:ascii="Times New Roman" w:hAnsi="Times New Roman" w:cs="Times New Roman"/>
          <w:sz w:val="28"/>
          <w:szCs w:val="28"/>
        </w:rPr>
        <w:t xml:space="preserve"> Данная ситуация наблюдается из года в год.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634F0" w:rsidRPr="00B54E44" w:rsidRDefault="008634F0" w:rsidP="00954ED4">
      <w:pPr>
        <w:pStyle w:val="a4"/>
        <w:shd w:val="clear" w:color="auto" w:fill="FFFFFF"/>
        <w:ind w:left="-567" w:right="-1"/>
        <w:rPr>
          <w:color w:val="333333"/>
          <w:sz w:val="28"/>
          <w:szCs w:val="28"/>
        </w:rPr>
      </w:pPr>
      <w:r w:rsidRPr="00B54E44">
        <w:rPr>
          <w:rStyle w:val="a3"/>
          <w:bCs/>
          <w:color w:val="333333"/>
          <w:sz w:val="28"/>
          <w:szCs w:val="28"/>
        </w:rPr>
        <w:t>Расходы бюджета</w:t>
      </w:r>
      <w:r w:rsidR="00543BBB">
        <w:rPr>
          <w:rStyle w:val="a3"/>
          <w:bCs/>
          <w:color w:val="333333"/>
          <w:sz w:val="28"/>
          <w:szCs w:val="28"/>
        </w:rPr>
        <w:t>.</w:t>
      </w:r>
    </w:p>
    <w:p w:rsidR="00A32B26" w:rsidRPr="00A4011A" w:rsidRDefault="008634F0" w:rsidP="00E952B3">
      <w:pPr>
        <w:pStyle w:val="a4"/>
        <w:shd w:val="clear" w:color="auto" w:fill="FFFFFF"/>
        <w:ind w:left="-567"/>
        <w:rPr>
          <w:rStyle w:val="a3"/>
          <w:bCs/>
          <w:color w:val="333333"/>
          <w:sz w:val="28"/>
          <w:szCs w:val="28"/>
        </w:rPr>
      </w:pPr>
      <w:r w:rsidRPr="00E04491">
        <w:rPr>
          <w:rStyle w:val="a3"/>
          <w:bCs/>
          <w:color w:val="333333"/>
          <w:sz w:val="28"/>
          <w:szCs w:val="28"/>
        </w:rPr>
        <w:t xml:space="preserve">Анализ исполнения бюджета </w:t>
      </w:r>
      <w:r>
        <w:rPr>
          <w:rStyle w:val="a3"/>
          <w:bCs/>
          <w:color w:val="333333"/>
          <w:sz w:val="28"/>
          <w:szCs w:val="28"/>
        </w:rPr>
        <w:t>Валдайского муниципального района</w:t>
      </w:r>
      <w:r w:rsidR="00543BBB">
        <w:rPr>
          <w:rStyle w:val="a3"/>
          <w:bCs/>
          <w:color w:val="333333"/>
          <w:sz w:val="28"/>
          <w:szCs w:val="28"/>
        </w:rPr>
        <w:t>.</w:t>
      </w:r>
      <w:r>
        <w:rPr>
          <w:rStyle w:val="a3"/>
          <w:bCs/>
          <w:color w:val="333333"/>
          <w:sz w:val="28"/>
          <w:szCs w:val="28"/>
        </w:rPr>
        <w:t xml:space="preserve"> </w:t>
      </w:r>
      <w:r w:rsidR="006A1E6B">
        <w:rPr>
          <w:rStyle w:val="a3"/>
          <w:b w:val="0"/>
          <w:bCs/>
          <w:color w:val="333333"/>
          <w:sz w:val="28"/>
          <w:szCs w:val="28"/>
        </w:rPr>
        <w:t xml:space="preserve">     </w:t>
      </w:r>
      <w:r w:rsidR="00CA13D3">
        <w:rPr>
          <w:rStyle w:val="a3"/>
          <w:b w:val="0"/>
          <w:bCs/>
          <w:color w:val="333333"/>
          <w:sz w:val="28"/>
          <w:szCs w:val="28"/>
        </w:rPr>
        <w:t xml:space="preserve"> </w:t>
      </w:r>
    </w:p>
    <w:p w:rsidR="00A32B26" w:rsidRDefault="00A32B26" w:rsidP="00E952B3">
      <w:pPr>
        <w:pStyle w:val="a4"/>
        <w:shd w:val="clear" w:color="auto" w:fill="FFFFFF"/>
        <w:ind w:left="-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Общий объем расходов бюджета, согласн</w:t>
      </w:r>
      <w:r w:rsidR="007E5E7E">
        <w:rPr>
          <w:rStyle w:val="a3"/>
          <w:b w:val="0"/>
          <w:bCs/>
          <w:color w:val="333333"/>
          <w:sz w:val="28"/>
          <w:szCs w:val="28"/>
        </w:rPr>
        <w:t xml:space="preserve">о утвержденным назначениям – </w:t>
      </w:r>
      <w:r w:rsidR="0021650A">
        <w:rPr>
          <w:rStyle w:val="a3"/>
          <w:b w:val="0"/>
          <w:bCs/>
          <w:color w:val="333333"/>
          <w:sz w:val="28"/>
          <w:szCs w:val="28"/>
        </w:rPr>
        <w:t>835</w:t>
      </w:r>
      <w:r w:rsidR="007E5E7E">
        <w:rPr>
          <w:rStyle w:val="a3"/>
          <w:b w:val="0"/>
          <w:bCs/>
          <w:color w:val="333333"/>
          <w:sz w:val="28"/>
          <w:szCs w:val="28"/>
        </w:rPr>
        <w:t> </w:t>
      </w:r>
      <w:r w:rsidR="0021650A">
        <w:rPr>
          <w:rStyle w:val="a3"/>
          <w:b w:val="0"/>
          <w:bCs/>
          <w:color w:val="333333"/>
          <w:sz w:val="28"/>
          <w:szCs w:val="28"/>
        </w:rPr>
        <w:t>339 575,91</w:t>
      </w:r>
      <w:r>
        <w:rPr>
          <w:rStyle w:val="a3"/>
          <w:b w:val="0"/>
          <w:bCs/>
          <w:color w:val="333333"/>
          <w:sz w:val="28"/>
          <w:szCs w:val="28"/>
        </w:rPr>
        <w:t xml:space="preserve"> руб. Фактическое исполнение составило </w:t>
      </w:r>
      <w:r w:rsidR="0021650A">
        <w:rPr>
          <w:rStyle w:val="a3"/>
          <w:b w:val="0"/>
          <w:bCs/>
          <w:color w:val="333333"/>
          <w:sz w:val="28"/>
          <w:szCs w:val="28"/>
        </w:rPr>
        <w:t>824</w:t>
      </w:r>
      <w:r w:rsidR="007E5E7E">
        <w:rPr>
          <w:rStyle w:val="a3"/>
          <w:b w:val="0"/>
          <w:bCs/>
          <w:color w:val="333333"/>
          <w:sz w:val="28"/>
          <w:szCs w:val="28"/>
        </w:rPr>
        <w:t> </w:t>
      </w:r>
      <w:r w:rsidR="0021650A">
        <w:rPr>
          <w:rStyle w:val="a3"/>
          <w:b w:val="0"/>
          <w:bCs/>
          <w:color w:val="333333"/>
          <w:sz w:val="28"/>
          <w:szCs w:val="28"/>
        </w:rPr>
        <w:t>299</w:t>
      </w:r>
      <w:r w:rsidR="007E5E7E">
        <w:rPr>
          <w:rStyle w:val="a3"/>
          <w:b w:val="0"/>
          <w:bCs/>
          <w:color w:val="333333"/>
          <w:sz w:val="28"/>
          <w:szCs w:val="28"/>
        </w:rPr>
        <w:t> </w:t>
      </w:r>
      <w:r w:rsidR="0021650A">
        <w:rPr>
          <w:rStyle w:val="a3"/>
          <w:b w:val="0"/>
          <w:bCs/>
          <w:color w:val="333333"/>
          <w:sz w:val="28"/>
          <w:szCs w:val="28"/>
        </w:rPr>
        <w:t>442</w:t>
      </w:r>
      <w:r w:rsidR="007E5E7E">
        <w:rPr>
          <w:rStyle w:val="a3"/>
          <w:b w:val="0"/>
          <w:bCs/>
          <w:color w:val="333333"/>
          <w:sz w:val="28"/>
          <w:szCs w:val="28"/>
        </w:rPr>
        <w:t>,</w:t>
      </w:r>
      <w:r w:rsidR="0021650A">
        <w:rPr>
          <w:rStyle w:val="a3"/>
          <w:b w:val="0"/>
          <w:bCs/>
          <w:color w:val="333333"/>
          <w:sz w:val="28"/>
          <w:szCs w:val="28"/>
        </w:rPr>
        <w:t>69</w:t>
      </w:r>
      <w:r w:rsidR="007E5E7E">
        <w:rPr>
          <w:rStyle w:val="a3"/>
          <w:b w:val="0"/>
          <w:bCs/>
          <w:color w:val="333333"/>
          <w:sz w:val="28"/>
          <w:szCs w:val="28"/>
        </w:rPr>
        <w:t xml:space="preserve"> руб. Процент исполнения 9</w:t>
      </w:r>
      <w:r w:rsidR="0021650A">
        <w:rPr>
          <w:rStyle w:val="a3"/>
          <w:b w:val="0"/>
          <w:bCs/>
          <w:color w:val="333333"/>
          <w:sz w:val="28"/>
          <w:szCs w:val="28"/>
        </w:rPr>
        <w:t>8</w:t>
      </w:r>
      <w:r w:rsidR="007E5E7E">
        <w:rPr>
          <w:rStyle w:val="a3"/>
          <w:b w:val="0"/>
          <w:bCs/>
          <w:color w:val="333333"/>
          <w:sz w:val="28"/>
          <w:szCs w:val="28"/>
        </w:rPr>
        <w:t>,7</w:t>
      </w:r>
      <w:r>
        <w:rPr>
          <w:rStyle w:val="a3"/>
          <w:b w:val="0"/>
          <w:bCs/>
          <w:color w:val="333333"/>
          <w:sz w:val="28"/>
          <w:szCs w:val="28"/>
        </w:rPr>
        <w:t xml:space="preserve"> %. Не исполнено расходов в объеме </w:t>
      </w:r>
      <w:r w:rsidR="0021650A">
        <w:rPr>
          <w:rStyle w:val="a3"/>
          <w:b w:val="0"/>
          <w:bCs/>
          <w:color w:val="333333"/>
          <w:sz w:val="28"/>
          <w:szCs w:val="28"/>
        </w:rPr>
        <w:t xml:space="preserve">11 040 133,22 руб. (в 2017 году - </w:t>
      </w:r>
      <w:r w:rsidR="007E5E7E">
        <w:rPr>
          <w:rStyle w:val="a3"/>
          <w:b w:val="0"/>
          <w:bCs/>
          <w:color w:val="333333"/>
          <w:sz w:val="28"/>
          <w:szCs w:val="28"/>
        </w:rPr>
        <w:t>22 616 265,29 руб.</w:t>
      </w:r>
      <w:r w:rsidR="0021650A">
        <w:rPr>
          <w:rStyle w:val="a3"/>
          <w:b w:val="0"/>
          <w:bCs/>
          <w:color w:val="333333"/>
          <w:sz w:val="28"/>
          <w:szCs w:val="28"/>
        </w:rPr>
        <w:t>).</w:t>
      </w:r>
      <w:r w:rsidR="007E5E7E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435668">
        <w:rPr>
          <w:rStyle w:val="a3"/>
          <w:b w:val="0"/>
          <w:bCs/>
          <w:color w:val="333333"/>
          <w:sz w:val="28"/>
          <w:szCs w:val="28"/>
        </w:rPr>
        <w:t xml:space="preserve"> </w:t>
      </w:r>
    </w:p>
    <w:p w:rsidR="004D22BA" w:rsidRDefault="004D22BA" w:rsidP="00E952B3">
      <w:pPr>
        <w:pStyle w:val="a4"/>
        <w:shd w:val="clear" w:color="auto" w:fill="FFFFFF"/>
        <w:ind w:left="-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Из них:</w:t>
      </w:r>
    </w:p>
    <w:p w:rsidR="004D22BA" w:rsidRDefault="004D22BA" w:rsidP="00E952B3">
      <w:pPr>
        <w:pStyle w:val="a4"/>
        <w:shd w:val="clear" w:color="auto" w:fill="FFFFFF"/>
        <w:ind w:left="-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33603D">
        <w:rPr>
          <w:rStyle w:val="a3"/>
          <w:bCs/>
          <w:color w:val="333333"/>
          <w:sz w:val="28"/>
          <w:szCs w:val="28"/>
        </w:rPr>
        <w:t>по ведомству Комитет культуры и туризма</w:t>
      </w:r>
      <w:r>
        <w:rPr>
          <w:rStyle w:val="a3"/>
          <w:b w:val="0"/>
          <w:bCs/>
          <w:color w:val="333333"/>
          <w:sz w:val="28"/>
          <w:szCs w:val="28"/>
        </w:rPr>
        <w:t xml:space="preserve"> не исполнено расходов на сумму </w:t>
      </w:r>
      <w:r w:rsidR="00D9259D">
        <w:rPr>
          <w:rStyle w:val="a3"/>
          <w:b w:val="0"/>
          <w:bCs/>
          <w:color w:val="333333"/>
          <w:sz w:val="28"/>
          <w:szCs w:val="28"/>
        </w:rPr>
        <w:t xml:space="preserve">5,62 руб. </w:t>
      </w:r>
      <w:r>
        <w:rPr>
          <w:rStyle w:val="a3"/>
          <w:b w:val="0"/>
          <w:bCs/>
          <w:color w:val="333333"/>
          <w:sz w:val="28"/>
          <w:szCs w:val="28"/>
        </w:rPr>
        <w:t xml:space="preserve"> </w:t>
      </w:r>
    </w:p>
    <w:p w:rsidR="002314BC" w:rsidRDefault="002314BC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33603D">
        <w:rPr>
          <w:rStyle w:val="a3"/>
          <w:bCs/>
          <w:color w:val="333333"/>
          <w:sz w:val="28"/>
          <w:szCs w:val="28"/>
        </w:rPr>
        <w:lastRenderedPageBreak/>
        <w:t>В разрезе ведомства Комитет образования</w:t>
      </w:r>
      <w:r>
        <w:rPr>
          <w:rStyle w:val="a3"/>
          <w:b w:val="0"/>
          <w:bCs/>
          <w:color w:val="333333"/>
          <w:sz w:val="28"/>
          <w:szCs w:val="28"/>
        </w:rPr>
        <w:t xml:space="preserve"> не исполнено бюджетных назначений на сумму </w:t>
      </w:r>
      <w:r w:rsidR="00EA20B6">
        <w:rPr>
          <w:rStyle w:val="a3"/>
          <w:b w:val="0"/>
          <w:bCs/>
          <w:color w:val="333333"/>
          <w:sz w:val="28"/>
          <w:szCs w:val="28"/>
        </w:rPr>
        <w:t>7 307,82</w:t>
      </w:r>
      <w:r>
        <w:rPr>
          <w:rStyle w:val="a3"/>
          <w:b w:val="0"/>
          <w:bCs/>
          <w:color w:val="333333"/>
          <w:sz w:val="28"/>
          <w:szCs w:val="28"/>
        </w:rPr>
        <w:t xml:space="preserve"> руб. Из них:</w:t>
      </w:r>
    </w:p>
    <w:p w:rsidR="002314BC" w:rsidRDefault="002314BC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По </w:t>
      </w:r>
      <w:r w:rsidR="00506E47">
        <w:rPr>
          <w:rStyle w:val="a3"/>
          <w:b w:val="0"/>
          <w:bCs/>
          <w:color w:val="333333"/>
          <w:sz w:val="28"/>
          <w:szCs w:val="28"/>
        </w:rPr>
        <w:t>под</w:t>
      </w:r>
      <w:r>
        <w:rPr>
          <w:rStyle w:val="a3"/>
          <w:b w:val="0"/>
          <w:bCs/>
          <w:color w:val="333333"/>
          <w:sz w:val="28"/>
          <w:szCs w:val="28"/>
        </w:rPr>
        <w:t xml:space="preserve">разделу </w:t>
      </w:r>
      <w:r w:rsidR="00506E47">
        <w:rPr>
          <w:rStyle w:val="a3"/>
          <w:b w:val="0"/>
          <w:bCs/>
          <w:color w:val="333333"/>
          <w:sz w:val="28"/>
          <w:szCs w:val="28"/>
        </w:rPr>
        <w:t>«</w:t>
      </w:r>
      <w:r w:rsidR="0051326A">
        <w:rPr>
          <w:rStyle w:val="a3"/>
          <w:b w:val="0"/>
          <w:bCs/>
          <w:color w:val="333333"/>
          <w:sz w:val="28"/>
          <w:szCs w:val="28"/>
        </w:rPr>
        <w:t>Общее</w:t>
      </w:r>
      <w:r>
        <w:rPr>
          <w:rStyle w:val="a3"/>
          <w:b w:val="0"/>
          <w:bCs/>
          <w:color w:val="333333"/>
          <w:sz w:val="28"/>
          <w:szCs w:val="28"/>
        </w:rPr>
        <w:t xml:space="preserve"> образование</w:t>
      </w:r>
      <w:r w:rsidR="00506E47">
        <w:rPr>
          <w:rStyle w:val="a3"/>
          <w:b w:val="0"/>
          <w:bCs/>
          <w:color w:val="333333"/>
          <w:sz w:val="28"/>
          <w:szCs w:val="28"/>
        </w:rPr>
        <w:t>»</w:t>
      </w:r>
      <w:r>
        <w:rPr>
          <w:rStyle w:val="a3"/>
          <w:b w:val="0"/>
          <w:bCs/>
          <w:color w:val="333333"/>
          <w:sz w:val="28"/>
          <w:szCs w:val="28"/>
        </w:rPr>
        <w:t xml:space="preserve"> – </w:t>
      </w:r>
      <w:r w:rsidR="0051326A">
        <w:rPr>
          <w:rStyle w:val="a3"/>
          <w:b w:val="0"/>
          <w:bCs/>
          <w:color w:val="333333"/>
          <w:sz w:val="28"/>
          <w:szCs w:val="28"/>
        </w:rPr>
        <w:t>2 000</w:t>
      </w:r>
      <w:r w:rsidR="00DD7E1F">
        <w:rPr>
          <w:rStyle w:val="a3"/>
          <w:b w:val="0"/>
          <w:bCs/>
          <w:color w:val="333333"/>
          <w:sz w:val="28"/>
          <w:szCs w:val="28"/>
        </w:rPr>
        <w:t>,</w:t>
      </w:r>
      <w:r w:rsidR="0051326A">
        <w:rPr>
          <w:rStyle w:val="a3"/>
          <w:b w:val="0"/>
          <w:bCs/>
          <w:color w:val="333333"/>
          <w:sz w:val="28"/>
          <w:szCs w:val="28"/>
        </w:rPr>
        <w:t>0</w:t>
      </w:r>
      <w:r w:rsidR="00DD7E1F">
        <w:rPr>
          <w:rStyle w:val="a3"/>
          <w:b w:val="0"/>
          <w:bCs/>
          <w:color w:val="333333"/>
          <w:sz w:val="28"/>
          <w:szCs w:val="28"/>
        </w:rPr>
        <w:t xml:space="preserve"> руб. </w:t>
      </w:r>
      <w:r w:rsidR="0051326A">
        <w:rPr>
          <w:rStyle w:val="a3"/>
          <w:b w:val="0"/>
          <w:bCs/>
          <w:color w:val="333333"/>
          <w:sz w:val="28"/>
          <w:szCs w:val="28"/>
        </w:rPr>
        <w:t>(погашение кредиторской задолженности  перед ООО «МП ЖКХ» «Новжилкоммунсервис» учреждениями, подведомственными комитету образования</w:t>
      </w:r>
      <w:r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33603D">
        <w:rPr>
          <w:rStyle w:val="a3"/>
          <w:b w:val="0"/>
          <w:bCs/>
          <w:color w:val="333333"/>
          <w:sz w:val="28"/>
          <w:szCs w:val="28"/>
        </w:rPr>
        <w:t>за счет районного бюджета</w:t>
      </w:r>
      <w:r>
        <w:rPr>
          <w:rStyle w:val="a3"/>
          <w:b w:val="0"/>
          <w:bCs/>
          <w:color w:val="333333"/>
          <w:sz w:val="28"/>
          <w:szCs w:val="28"/>
        </w:rPr>
        <w:t>);</w:t>
      </w:r>
    </w:p>
    <w:p w:rsidR="0033603D" w:rsidRDefault="0033603D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По </w:t>
      </w:r>
      <w:r w:rsidR="00506E47">
        <w:rPr>
          <w:rStyle w:val="a3"/>
          <w:b w:val="0"/>
          <w:bCs/>
          <w:color w:val="333333"/>
          <w:sz w:val="28"/>
          <w:szCs w:val="28"/>
        </w:rPr>
        <w:t>под</w:t>
      </w:r>
      <w:r>
        <w:rPr>
          <w:rStyle w:val="a3"/>
          <w:b w:val="0"/>
          <w:bCs/>
          <w:color w:val="333333"/>
          <w:sz w:val="28"/>
          <w:szCs w:val="28"/>
        </w:rPr>
        <w:t xml:space="preserve">разделу </w:t>
      </w:r>
      <w:r w:rsidR="00506E47">
        <w:rPr>
          <w:rStyle w:val="a3"/>
          <w:b w:val="0"/>
          <w:bCs/>
          <w:color w:val="333333"/>
          <w:sz w:val="28"/>
          <w:szCs w:val="28"/>
        </w:rPr>
        <w:t>«</w:t>
      </w:r>
      <w:r>
        <w:rPr>
          <w:rStyle w:val="a3"/>
          <w:b w:val="0"/>
          <w:bCs/>
          <w:color w:val="333333"/>
          <w:sz w:val="28"/>
          <w:szCs w:val="28"/>
        </w:rPr>
        <w:t>Молодежная политика</w:t>
      </w:r>
      <w:r w:rsidR="00506E47">
        <w:rPr>
          <w:rStyle w:val="a3"/>
          <w:b w:val="0"/>
          <w:bCs/>
          <w:color w:val="333333"/>
          <w:sz w:val="28"/>
          <w:szCs w:val="28"/>
        </w:rPr>
        <w:t>»</w:t>
      </w:r>
      <w:r>
        <w:rPr>
          <w:rStyle w:val="a3"/>
          <w:b w:val="0"/>
          <w:bCs/>
          <w:color w:val="333333"/>
          <w:sz w:val="28"/>
          <w:szCs w:val="28"/>
        </w:rPr>
        <w:t xml:space="preserve"> – </w:t>
      </w:r>
      <w:r w:rsidR="00D71D10">
        <w:rPr>
          <w:rStyle w:val="a3"/>
          <w:b w:val="0"/>
          <w:bCs/>
          <w:color w:val="333333"/>
          <w:sz w:val="28"/>
          <w:szCs w:val="28"/>
        </w:rPr>
        <w:t>7,82 руб. (погашение кредиторской задолженности  перед ООО «МП ЖКХ» «Новжилкоммунсервис» учреждениями, подведомственными комитету образования за счет районного бюджета</w:t>
      </w:r>
      <w:r>
        <w:rPr>
          <w:rStyle w:val="a3"/>
          <w:b w:val="0"/>
          <w:bCs/>
          <w:color w:val="333333"/>
          <w:sz w:val="28"/>
          <w:szCs w:val="28"/>
        </w:rPr>
        <w:t>);</w:t>
      </w:r>
    </w:p>
    <w:p w:rsidR="00D71D10" w:rsidRDefault="0033603D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По </w:t>
      </w:r>
      <w:r w:rsidR="00506E47">
        <w:rPr>
          <w:rStyle w:val="a3"/>
          <w:b w:val="0"/>
          <w:bCs/>
          <w:color w:val="333333"/>
          <w:sz w:val="28"/>
          <w:szCs w:val="28"/>
        </w:rPr>
        <w:t>под</w:t>
      </w:r>
      <w:r>
        <w:rPr>
          <w:rStyle w:val="a3"/>
          <w:b w:val="0"/>
          <w:bCs/>
          <w:color w:val="333333"/>
          <w:sz w:val="28"/>
          <w:szCs w:val="28"/>
        </w:rPr>
        <w:t xml:space="preserve">разделу </w:t>
      </w:r>
      <w:r w:rsidR="00D71D10">
        <w:rPr>
          <w:rStyle w:val="a3"/>
          <w:b w:val="0"/>
          <w:bCs/>
          <w:color w:val="333333"/>
          <w:sz w:val="28"/>
          <w:szCs w:val="28"/>
        </w:rPr>
        <w:t>«Социальная политика</w:t>
      </w:r>
      <w:r w:rsidR="00506E47">
        <w:rPr>
          <w:rStyle w:val="a3"/>
          <w:b w:val="0"/>
          <w:bCs/>
          <w:color w:val="333333"/>
          <w:sz w:val="28"/>
          <w:szCs w:val="28"/>
        </w:rPr>
        <w:t xml:space="preserve">» </w:t>
      </w:r>
      <w:r>
        <w:rPr>
          <w:rStyle w:val="a3"/>
          <w:b w:val="0"/>
          <w:bCs/>
          <w:color w:val="333333"/>
          <w:sz w:val="28"/>
          <w:szCs w:val="28"/>
        </w:rPr>
        <w:t xml:space="preserve">– </w:t>
      </w:r>
      <w:r w:rsidR="00D71D10">
        <w:rPr>
          <w:rStyle w:val="a3"/>
          <w:b w:val="0"/>
          <w:bCs/>
          <w:color w:val="333333"/>
          <w:sz w:val="28"/>
          <w:szCs w:val="28"/>
        </w:rPr>
        <w:t>5 300</w:t>
      </w:r>
      <w:r w:rsidR="00016791">
        <w:rPr>
          <w:rStyle w:val="a3"/>
          <w:b w:val="0"/>
          <w:bCs/>
          <w:color w:val="333333"/>
          <w:sz w:val="28"/>
          <w:szCs w:val="28"/>
        </w:rPr>
        <w:t>,</w:t>
      </w:r>
      <w:r w:rsidR="00D71D10">
        <w:rPr>
          <w:rStyle w:val="a3"/>
          <w:b w:val="0"/>
          <w:bCs/>
          <w:color w:val="333333"/>
          <w:sz w:val="28"/>
          <w:szCs w:val="28"/>
        </w:rPr>
        <w:t>0</w:t>
      </w:r>
      <w:r w:rsidR="00016791">
        <w:rPr>
          <w:rStyle w:val="a3"/>
          <w:b w:val="0"/>
          <w:bCs/>
          <w:color w:val="333333"/>
          <w:sz w:val="28"/>
          <w:szCs w:val="28"/>
        </w:rPr>
        <w:t xml:space="preserve"> руб. </w:t>
      </w:r>
      <w:r>
        <w:rPr>
          <w:rStyle w:val="a3"/>
          <w:b w:val="0"/>
          <w:bCs/>
          <w:color w:val="333333"/>
          <w:sz w:val="28"/>
          <w:szCs w:val="28"/>
        </w:rPr>
        <w:t>(с</w:t>
      </w:r>
      <w:r w:rsidR="00D71D10">
        <w:rPr>
          <w:rStyle w:val="a3"/>
          <w:b w:val="0"/>
          <w:bCs/>
          <w:color w:val="333333"/>
          <w:sz w:val="28"/>
          <w:szCs w:val="28"/>
        </w:rPr>
        <w:t xml:space="preserve">оциальные выплаты гражданам, кроме публичных нормативных социальных выплат). </w:t>
      </w:r>
    </w:p>
    <w:p w:rsidR="00D71D10" w:rsidRPr="00D71D10" w:rsidRDefault="00D71D10" w:rsidP="00954ED4">
      <w:pPr>
        <w:pStyle w:val="a4"/>
        <w:shd w:val="clear" w:color="auto" w:fill="FFFFFF"/>
        <w:ind w:left="-567" w:firstLine="567"/>
        <w:jc w:val="both"/>
        <w:rPr>
          <w:rStyle w:val="a3"/>
          <w:bCs/>
          <w:color w:val="333333"/>
          <w:sz w:val="28"/>
          <w:szCs w:val="28"/>
        </w:rPr>
      </w:pPr>
      <w:r w:rsidRPr="00D71D10">
        <w:rPr>
          <w:rStyle w:val="a3"/>
          <w:bCs/>
          <w:color w:val="333333"/>
          <w:sz w:val="28"/>
          <w:szCs w:val="28"/>
        </w:rPr>
        <w:t xml:space="preserve">Причины неисполнения не проанализированы, </w:t>
      </w:r>
      <w:r>
        <w:rPr>
          <w:rStyle w:val="a3"/>
          <w:bCs/>
          <w:color w:val="333333"/>
          <w:sz w:val="28"/>
          <w:szCs w:val="28"/>
        </w:rPr>
        <w:t xml:space="preserve"> сведения в пояснительной записке отсутствуют, </w:t>
      </w:r>
      <w:r w:rsidRPr="00D71D10">
        <w:rPr>
          <w:rStyle w:val="a3"/>
          <w:bCs/>
          <w:color w:val="333333"/>
          <w:sz w:val="28"/>
          <w:szCs w:val="28"/>
        </w:rPr>
        <w:t>форма 0503164 заполнена с нарушениями Инструкции № 191н.</w:t>
      </w:r>
    </w:p>
    <w:p w:rsidR="0033603D" w:rsidRDefault="0033603D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По ведомству </w:t>
      </w:r>
      <w:r w:rsidRPr="00506E47">
        <w:rPr>
          <w:rStyle w:val="a3"/>
          <w:bCs/>
          <w:color w:val="333333"/>
          <w:sz w:val="28"/>
          <w:szCs w:val="28"/>
        </w:rPr>
        <w:t>Комитет финансов</w:t>
      </w:r>
      <w:r>
        <w:rPr>
          <w:rStyle w:val="a3"/>
          <w:b w:val="0"/>
          <w:bCs/>
          <w:color w:val="333333"/>
          <w:sz w:val="28"/>
          <w:szCs w:val="28"/>
        </w:rPr>
        <w:t xml:space="preserve"> не исполнено назначений на сумму </w:t>
      </w:r>
      <w:r w:rsidR="005C3D99">
        <w:rPr>
          <w:rStyle w:val="a3"/>
          <w:b w:val="0"/>
          <w:bCs/>
          <w:color w:val="333333"/>
          <w:sz w:val="28"/>
          <w:szCs w:val="28"/>
        </w:rPr>
        <w:t>4 099,89</w:t>
      </w:r>
      <w:r w:rsidR="004F6516">
        <w:rPr>
          <w:rStyle w:val="a3"/>
          <w:b w:val="0"/>
          <w:bCs/>
          <w:color w:val="333333"/>
          <w:sz w:val="28"/>
          <w:szCs w:val="28"/>
        </w:rPr>
        <w:t xml:space="preserve"> руб. </w:t>
      </w:r>
      <w:r w:rsidR="005C3D99">
        <w:rPr>
          <w:rStyle w:val="a3"/>
          <w:b w:val="0"/>
          <w:bCs/>
          <w:color w:val="333333"/>
          <w:sz w:val="28"/>
          <w:szCs w:val="28"/>
        </w:rPr>
        <w:t xml:space="preserve"> </w:t>
      </w:r>
      <w:r>
        <w:rPr>
          <w:rStyle w:val="a3"/>
          <w:b w:val="0"/>
          <w:bCs/>
          <w:color w:val="333333"/>
          <w:sz w:val="28"/>
          <w:szCs w:val="28"/>
        </w:rPr>
        <w:t>(</w:t>
      </w:r>
      <w:r w:rsidR="00357CF0">
        <w:rPr>
          <w:rStyle w:val="a3"/>
          <w:b w:val="0"/>
          <w:bCs/>
          <w:color w:val="333333"/>
          <w:sz w:val="28"/>
          <w:szCs w:val="28"/>
        </w:rPr>
        <w:t>3 902,89 руб. – обеспечение деятельности финансовых органов (заработная плата, начисления, закупка товаров, работ, услуг), 197,0 руб. – обслуживание муниципального долга)</w:t>
      </w:r>
      <w:r w:rsidR="004F6516">
        <w:rPr>
          <w:rStyle w:val="a3"/>
          <w:b w:val="0"/>
          <w:bCs/>
          <w:color w:val="333333"/>
          <w:sz w:val="28"/>
          <w:szCs w:val="28"/>
        </w:rPr>
        <w:t>.</w:t>
      </w:r>
      <w:r w:rsidR="00357CF0">
        <w:rPr>
          <w:rStyle w:val="a3"/>
          <w:b w:val="0"/>
          <w:bCs/>
          <w:color w:val="333333"/>
          <w:sz w:val="28"/>
          <w:szCs w:val="28"/>
        </w:rPr>
        <w:t xml:space="preserve"> Причина</w:t>
      </w:r>
      <w:r w:rsidR="007A05E1">
        <w:rPr>
          <w:rStyle w:val="a3"/>
          <w:b w:val="0"/>
          <w:bCs/>
          <w:color w:val="333333"/>
          <w:sz w:val="28"/>
          <w:szCs w:val="28"/>
        </w:rPr>
        <w:t xml:space="preserve"> – нет потребности в средствах.</w:t>
      </w:r>
    </w:p>
    <w:p w:rsidR="00B26DFB" w:rsidRDefault="00B26DF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5E5C97">
        <w:rPr>
          <w:rStyle w:val="a3"/>
          <w:bCs/>
          <w:color w:val="333333"/>
          <w:sz w:val="28"/>
          <w:szCs w:val="28"/>
        </w:rPr>
        <w:t xml:space="preserve">По ведомству Администрация Валдайского муниципального района </w:t>
      </w:r>
      <w:r>
        <w:rPr>
          <w:rStyle w:val="a3"/>
          <w:b w:val="0"/>
          <w:bCs/>
          <w:color w:val="333333"/>
          <w:sz w:val="28"/>
          <w:szCs w:val="28"/>
        </w:rPr>
        <w:t xml:space="preserve">не исполнено назначений в объеме </w:t>
      </w:r>
      <w:r w:rsidR="00181F81">
        <w:rPr>
          <w:rStyle w:val="a3"/>
          <w:b w:val="0"/>
          <w:bCs/>
          <w:color w:val="333333"/>
          <w:sz w:val="28"/>
          <w:szCs w:val="28"/>
        </w:rPr>
        <w:t xml:space="preserve">7 922 453,39 </w:t>
      </w:r>
      <w:r w:rsidR="00036B83">
        <w:rPr>
          <w:rStyle w:val="a3"/>
          <w:b w:val="0"/>
          <w:bCs/>
          <w:color w:val="333333"/>
          <w:sz w:val="28"/>
          <w:szCs w:val="28"/>
        </w:rPr>
        <w:t>руб</w:t>
      </w:r>
      <w:r w:rsidR="00181F81">
        <w:rPr>
          <w:rStyle w:val="a3"/>
          <w:b w:val="0"/>
          <w:bCs/>
          <w:color w:val="333333"/>
          <w:sz w:val="28"/>
          <w:szCs w:val="28"/>
        </w:rPr>
        <w:t>.</w:t>
      </w:r>
      <w:r>
        <w:rPr>
          <w:rStyle w:val="a3"/>
          <w:b w:val="0"/>
          <w:bCs/>
          <w:color w:val="333333"/>
          <w:sz w:val="28"/>
          <w:szCs w:val="28"/>
        </w:rPr>
        <w:t xml:space="preserve"> </w:t>
      </w:r>
    </w:p>
    <w:p w:rsidR="00B26DFB" w:rsidRDefault="00B26DF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0A4C84">
        <w:rPr>
          <w:rStyle w:val="a3"/>
          <w:b w:val="0"/>
          <w:bCs/>
          <w:color w:val="333333"/>
          <w:sz w:val="28"/>
          <w:szCs w:val="28"/>
        </w:rPr>
        <w:t>По структуре:</w:t>
      </w:r>
    </w:p>
    <w:p w:rsidR="00B26DFB" w:rsidRDefault="00BB695A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81F81">
        <w:rPr>
          <w:rStyle w:val="a3"/>
          <w:b w:val="0"/>
          <w:bCs/>
          <w:color w:val="333333"/>
          <w:sz w:val="28"/>
          <w:szCs w:val="28"/>
        </w:rPr>
        <w:t>4</w:t>
      </w:r>
      <w:r w:rsidR="00945F70">
        <w:rPr>
          <w:rStyle w:val="a3"/>
          <w:b w:val="0"/>
          <w:bCs/>
          <w:color w:val="333333"/>
          <w:sz w:val="28"/>
          <w:szCs w:val="28"/>
        </w:rPr>
        <w:t> </w:t>
      </w:r>
      <w:r w:rsidR="00181F81">
        <w:rPr>
          <w:rStyle w:val="a3"/>
          <w:b w:val="0"/>
          <w:bCs/>
          <w:color w:val="333333"/>
          <w:sz w:val="28"/>
          <w:szCs w:val="28"/>
        </w:rPr>
        <w:t>330</w:t>
      </w:r>
      <w:r w:rsidR="00945F70">
        <w:rPr>
          <w:rStyle w:val="a3"/>
          <w:b w:val="0"/>
          <w:bCs/>
          <w:color w:val="333333"/>
          <w:sz w:val="28"/>
          <w:szCs w:val="28"/>
        </w:rPr>
        <w:t>,22</w:t>
      </w:r>
      <w:r>
        <w:rPr>
          <w:rStyle w:val="a3"/>
          <w:b w:val="0"/>
          <w:bCs/>
          <w:color w:val="333333"/>
          <w:sz w:val="28"/>
          <w:szCs w:val="28"/>
        </w:rPr>
        <w:t xml:space="preserve"> руб. фонд оплаты труда администрации района;</w:t>
      </w:r>
    </w:p>
    <w:p w:rsidR="00036B83" w:rsidRDefault="00596191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945F70">
        <w:rPr>
          <w:rStyle w:val="a3"/>
          <w:b w:val="0"/>
          <w:bCs/>
          <w:color w:val="333333"/>
          <w:sz w:val="28"/>
          <w:szCs w:val="28"/>
        </w:rPr>
        <w:t xml:space="preserve">2 156,00 </w:t>
      </w:r>
      <w:r w:rsidR="00036B83">
        <w:rPr>
          <w:rStyle w:val="a3"/>
          <w:b w:val="0"/>
          <w:bCs/>
          <w:color w:val="333333"/>
          <w:sz w:val="28"/>
          <w:szCs w:val="28"/>
        </w:rPr>
        <w:t xml:space="preserve">руб. </w:t>
      </w:r>
      <w:r w:rsidR="00945F70">
        <w:rPr>
          <w:rStyle w:val="a3"/>
          <w:b w:val="0"/>
          <w:bCs/>
          <w:color w:val="333333"/>
          <w:sz w:val="28"/>
          <w:szCs w:val="28"/>
        </w:rPr>
        <w:t>иные выплаты персоналу, за исключением фонда оплаты труда</w:t>
      </w:r>
      <w:r w:rsidR="00036B83">
        <w:rPr>
          <w:rStyle w:val="a3"/>
          <w:b w:val="0"/>
          <w:bCs/>
          <w:color w:val="333333"/>
          <w:sz w:val="28"/>
          <w:szCs w:val="28"/>
        </w:rPr>
        <w:t>;</w:t>
      </w:r>
    </w:p>
    <w:p w:rsidR="00BB695A" w:rsidRDefault="00036B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81F81">
        <w:rPr>
          <w:rStyle w:val="a3"/>
          <w:b w:val="0"/>
          <w:bCs/>
          <w:color w:val="333333"/>
          <w:sz w:val="28"/>
          <w:szCs w:val="28"/>
        </w:rPr>
        <w:t xml:space="preserve">24 193,21 </w:t>
      </w:r>
      <w:r w:rsidR="00BB695A">
        <w:rPr>
          <w:rStyle w:val="a3"/>
          <w:b w:val="0"/>
          <w:bCs/>
          <w:color w:val="333333"/>
          <w:sz w:val="28"/>
          <w:szCs w:val="28"/>
        </w:rPr>
        <w:t xml:space="preserve">руб. </w:t>
      </w:r>
      <w:r w:rsidR="00181F81">
        <w:rPr>
          <w:rStyle w:val="a3"/>
          <w:b w:val="0"/>
          <w:bCs/>
          <w:color w:val="333333"/>
          <w:sz w:val="28"/>
          <w:szCs w:val="28"/>
        </w:rPr>
        <w:t>закупка товаров, работ, услуг для обеспечения государственных нужд</w:t>
      </w:r>
      <w:r w:rsidR="00BB695A">
        <w:rPr>
          <w:rStyle w:val="a3"/>
          <w:b w:val="0"/>
          <w:bCs/>
          <w:color w:val="333333"/>
          <w:sz w:val="28"/>
          <w:szCs w:val="28"/>
        </w:rPr>
        <w:t>;</w:t>
      </w:r>
    </w:p>
    <w:p w:rsidR="00181F81" w:rsidRDefault="00181F81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- 32,85 руб. исполнение судебных актов;</w:t>
      </w:r>
    </w:p>
    <w:p w:rsidR="00181F81" w:rsidRDefault="00181F81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- 123 400,0 руб. исполнение государственных полномочий по составлению списков кандидатов в присяжные заседатели</w:t>
      </w:r>
      <w:r w:rsidR="00BD3B55">
        <w:rPr>
          <w:rStyle w:val="a3"/>
          <w:b w:val="0"/>
          <w:bCs/>
          <w:color w:val="333333"/>
          <w:sz w:val="28"/>
          <w:szCs w:val="28"/>
        </w:rPr>
        <w:t xml:space="preserve"> за счет средств федерального бюджета</w:t>
      </w:r>
      <w:r>
        <w:rPr>
          <w:rStyle w:val="a3"/>
          <w:b w:val="0"/>
          <w:bCs/>
          <w:color w:val="333333"/>
          <w:sz w:val="28"/>
          <w:szCs w:val="28"/>
        </w:rPr>
        <w:t>;</w:t>
      </w:r>
    </w:p>
    <w:p w:rsidR="00BB695A" w:rsidRDefault="00BB695A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- 50</w:t>
      </w:r>
      <w:r w:rsidR="004E4FE4">
        <w:rPr>
          <w:rStyle w:val="a3"/>
          <w:b w:val="0"/>
          <w:bCs/>
          <w:color w:val="333333"/>
          <w:sz w:val="28"/>
          <w:szCs w:val="28"/>
        </w:rPr>
        <w:t> 000,00 руб.</w:t>
      </w:r>
      <w:r>
        <w:rPr>
          <w:rStyle w:val="a3"/>
          <w:b w:val="0"/>
          <w:bCs/>
          <w:color w:val="333333"/>
          <w:sz w:val="28"/>
          <w:szCs w:val="28"/>
        </w:rPr>
        <w:t xml:space="preserve"> резервный фонд; </w:t>
      </w:r>
    </w:p>
    <w:p w:rsidR="00BB695A" w:rsidRDefault="00036B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9E2D72">
        <w:rPr>
          <w:rStyle w:val="a3"/>
          <w:b w:val="0"/>
          <w:bCs/>
          <w:color w:val="333333"/>
          <w:sz w:val="28"/>
          <w:szCs w:val="28"/>
        </w:rPr>
        <w:t>409 999,67 руб. обеспечение безопасности информационной телекоммуни</w:t>
      </w:r>
      <w:r w:rsidR="002C4FA9">
        <w:rPr>
          <w:rStyle w:val="a3"/>
          <w:b w:val="0"/>
          <w:bCs/>
          <w:color w:val="333333"/>
          <w:sz w:val="28"/>
          <w:szCs w:val="28"/>
        </w:rPr>
        <w:t>кационной инфраструктуры органов местного самоуправления;</w:t>
      </w:r>
    </w:p>
    <w:p w:rsidR="002C4FA9" w:rsidRDefault="002C4FA9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lastRenderedPageBreak/>
        <w:t xml:space="preserve">- 115 568,00 руб. </w:t>
      </w:r>
      <w:r w:rsidR="0096717B">
        <w:rPr>
          <w:rStyle w:val="a3"/>
          <w:b w:val="0"/>
          <w:bCs/>
          <w:color w:val="333333"/>
          <w:sz w:val="28"/>
          <w:szCs w:val="28"/>
        </w:rPr>
        <w:t>–</w:t>
      </w:r>
      <w:r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96717B">
        <w:rPr>
          <w:rStyle w:val="a3"/>
          <w:b w:val="0"/>
          <w:bCs/>
          <w:color w:val="333333"/>
          <w:sz w:val="28"/>
          <w:szCs w:val="28"/>
        </w:rPr>
        <w:t>обеспечение сотрудников Администрации электронно – вычислительной техникой и ее обслуживание;</w:t>
      </w:r>
    </w:p>
    <w:p w:rsidR="0096717B" w:rsidRDefault="0096717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- 6 052,81 руб. содержание имущества казны;</w:t>
      </w:r>
    </w:p>
    <w:p w:rsidR="0096717B" w:rsidRDefault="0096717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- 5 500,01 руб. определение рыночной </w:t>
      </w:r>
      <w:r w:rsidR="001051EF">
        <w:rPr>
          <w:rStyle w:val="a3"/>
          <w:b w:val="0"/>
          <w:bCs/>
          <w:color w:val="333333"/>
          <w:sz w:val="28"/>
          <w:szCs w:val="28"/>
        </w:rPr>
        <w:t>движимого муниципального имущества МУП «Валдайкоммунсервис»;</w:t>
      </w:r>
    </w:p>
    <w:p w:rsidR="00036B83" w:rsidRDefault="00036B83" w:rsidP="00036B83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051EF">
        <w:rPr>
          <w:rStyle w:val="a3"/>
          <w:b w:val="0"/>
          <w:bCs/>
          <w:color w:val="333333"/>
          <w:sz w:val="28"/>
          <w:szCs w:val="28"/>
        </w:rPr>
        <w:t>155 686,67 руб. – расходы за счет субвенции на проведение мероприятий по ликвидации болезней животных;</w:t>
      </w:r>
    </w:p>
    <w:p w:rsidR="00F1551F" w:rsidRDefault="00B61C84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1051EF">
        <w:rPr>
          <w:rStyle w:val="a3"/>
          <w:b w:val="0"/>
          <w:bCs/>
          <w:color w:val="333333"/>
          <w:sz w:val="28"/>
          <w:szCs w:val="28"/>
        </w:rPr>
        <w:t>499 971,63</w:t>
      </w:r>
      <w:r>
        <w:rPr>
          <w:rStyle w:val="a3"/>
          <w:b w:val="0"/>
          <w:bCs/>
          <w:color w:val="333333"/>
          <w:sz w:val="28"/>
          <w:szCs w:val="28"/>
        </w:rPr>
        <w:t xml:space="preserve"> дорожный фонд (</w:t>
      </w:r>
      <w:r w:rsidR="001051EF">
        <w:rPr>
          <w:rStyle w:val="a3"/>
          <w:b w:val="0"/>
          <w:bCs/>
          <w:color w:val="333333"/>
          <w:sz w:val="28"/>
          <w:szCs w:val="28"/>
        </w:rPr>
        <w:t>224 312,00</w:t>
      </w:r>
      <w:r>
        <w:rPr>
          <w:rStyle w:val="a3"/>
          <w:b w:val="0"/>
          <w:bCs/>
          <w:color w:val="333333"/>
          <w:sz w:val="28"/>
          <w:szCs w:val="28"/>
        </w:rPr>
        <w:t xml:space="preserve"> руб. содержание дорог; </w:t>
      </w:r>
      <w:r w:rsidR="001051EF">
        <w:rPr>
          <w:rStyle w:val="a3"/>
          <w:b w:val="0"/>
          <w:bCs/>
          <w:color w:val="333333"/>
          <w:sz w:val="28"/>
          <w:szCs w:val="28"/>
        </w:rPr>
        <w:t xml:space="preserve"> 236 234,19</w:t>
      </w:r>
      <w:r w:rsidR="00F1551F">
        <w:rPr>
          <w:rStyle w:val="a3"/>
          <w:b w:val="0"/>
          <w:bCs/>
          <w:color w:val="333333"/>
          <w:sz w:val="28"/>
          <w:szCs w:val="28"/>
        </w:rPr>
        <w:t xml:space="preserve"> </w:t>
      </w:r>
      <w:r>
        <w:rPr>
          <w:rStyle w:val="a3"/>
          <w:b w:val="0"/>
          <w:bCs/>
          <w:color w:val="333333"/>
          <w:sz w:val="28"/>
          <w:szCs w:val="28"/>
        </w:rPr>
        <w:t xml:space="preserve">руб. </w:t>
      </w:r>
      <w:r w:rsidR="005E376A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590E18">
        <w:rPr>
          <w:rStyle w:val="a3"/>
          <w:b w:val="0"/>
          <w:bCs/>
          <w:color w:val="333333"/>
          <w:sz w:val="28"/>
          <w:szCs w:val="28"/>
        </w:rPr>
        <w:t xml:space="preserve">ремонт автодорог; </w:t>
      </w:r>
      <w:r w:rsidR="00F1551F">
        <w:rPr>
          <w:rStyle w:val="a3"/>
          <w:b w:val="0"/>
          <w:bCs/>
          <w:color w:val="333333"/>
          <w:sz w:val="28"/>
          <w:szCs w:val="28"/>
        </w:rPr>
        <w:t>28 005,44 руб. капитальный ремонт автодорог; 11 420,00 руб. приобретение и установка технических средств организации дорожного движения);</w:t>
      </w:r>
    </w:p>
    <w:p w:rsidR="00F1551F" w:rsidRDefault="003E1BBD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F1551F">
        <w:rPr>
          <w:rStyle w:val="a3"/>
          <w:b w:val="0"/>
          <w:bCs/>
          <w:color w:val="333333"/>
          <w:sz w:val="28"/>
          <w:szCs w:val="28"/>
        </w:rPr>
        <w:t xml:space="preserve">5 434,17 руб. – расходы на мероприятия по землеустройству и землепользованию;  </w:t>
      </w:r>
    </w:p>
    <w:p w:rsidR="00B61C84" w:rsidRDefault="003E1BBD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F1551F">
        <w:rPr>
          <w:rStyle w:val="a3"/>
          <w:b w:val="0"/>
          <w:bCs/>
          <w:color w:val="333333"/>
          <w:sz w:val="28"/>
          <w:szCs w:val="28"/>
        </w:rPr>
        <w:t>747,29 руб. членский взнос в туристический ц</w:t>
      </w:r>
      <w:r>
        <w:rPr>
          <w:rStyle w:val="a3"/>
          <w:b w:val="0"/>
          <w:bCs/>
          <w:color w:val="333333"/>
          <w:sz w:val="28"/>
          <w:szCs w:val="28"/>
        </w:rPr>
        <w:t>е</w:t>
      </w:r>
      <w:r w:rsidR="00F1551F">
        <w:rPr>
          <w:rStyle w:val="a3"/>
          <w:b w:val="0"/>
          <w:bCs/>
          <w:color w:val="333333"/>
          <w:sz w:val="28"/>
          <w:szCs w:val="28"/>
        </w:rPr>
        <w:t>нтр</w:t>
      </w:r>
      <w:r w:rsidR="00590E18">
        <w:rPr>
          <w:rStyle w:val="a3"/>
          <w:b w:val="0"/>
          <w:bCs/>
          <w:color w:val="333333"/>
          <w:sz w:val="28"/>
          <w:szCs w:val="28"/>
        </w:rPr>
        <w:t xml:space="preserve"> </w:t>
      </w:r>
      <w:r>
        <w:rPr>
          <w:rStyle w:val="a3"/>
          <w:b w:val="0"/>
          <w:bCs/>
          <w:color w:val="333333"/>
          <w:sz w:val="28"/>
          <w:szCs w:val="28"/>
        </w:rPr>
        <w:t>«Русь Новгородская»</w:t>
      </w:r>
      <w:r w:rsidR="00B61C84">
        <w:rPr>
          <w:rStyle w:val="a3"/>
          <w:b w:val="0"/>
          <w:bCs/>
          <w:color w:val="333333"/>
          <w:sz w:val="28"/>
          <w:szCs w:val="28"/>
        </w:rPr>
        <w:t xml:space="preserve">; </w:t>
      </w:r>
    </w:p>
    <w:p w:rsidR="00590E18" w:rsidRDefault="00590E18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3E1BBD">
        <w:rPr>
          <w:rStyle w:val="a3"/>
          <w:b w:val="0"/>
          <w:bCs/>
          <w:color w:val="333333"/>
          <w:sz w:val="28"/>
          <w:szCs w:val="28"/>
        </w:rPr>
        <w:t>121 708,50 руб.</w:t>
      </w:r>
      <w:r w:rsidR="007635E6">
        <w:rPr>
          <w:rStyle w:val="a3"/>
          <w:b w:val="0"/>
          <w:bCs/>
          <w:color w:val="333333"/>
          <w:sz w:val="28"/>
          <w:szCs w:val="28"/>
        </w:rPr>
        <w:t xml:space="preserve"> содержание имущества жилых помещений, переданных в казну;</w:t>
      </w:r>
    </w:p>
    <w:p w:rsidR="007635E6" w:rsidRDefault="007635E6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- 62 449,00 руб. капитальный ремонт муниципальных квартир;</w:t>
      </w:r>
    </w:p>
    <w:p w:rsidR="007635E6" w:rsidRDefault="007635E6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- 2 948,00 руб. ремонт общественных колодцев;</w:t>
      </w:r>
    </w:p>
    <w:p w:rsidR="007635E6" w:rsidRDefault="001339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7635E6">
        <w:rPr>
          <w:rStyle w:val="a3"/>
          <w:b w:val="0"/>
          <w:bCs/>
          <w:color w:val="333333"/>
          <w:sz w:val="28"/>
          <w:szCs w:val="28"/>
        </w:rPr>
        <w:t>111 111,0 руб. приобретение и монтаж оборудования для очистки питьевой воды;</w:t>
      </w:r>
    </w:p>
    <w:p w:rsidR="007635E6" w:rsidRDefault="001339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</w:t>
      </w:r>
      <w:r w:rsidR="007635E6">
        <w:rPr>
          <w:rStyle w:val="a3"/>
          <w:b w:val="0"/>
          <w:bCs/>
          <w:color w:val="333333"/>
          <w:sz w:val="28"/>
          <w:szCs w:val="28"/>
        </w:rPr>
        <w:t>1 000 000,0 руб. субсидия на реализацию программы в области водоснабжения и водоотведения</w:t>
      </w:r>
      <w:r>
        <w:rPr>
          <w:rStyle w:val="a3"/>
          <w:b w:val="0"/>
          <w:bCs/>
          <w:color w:val="333333"/>
          <w:sz w:val="28"/>
          <w:szCs w:val="28"/>
        </w:rPr>
        <w:t>;</w:t>
      </w:r>
    </w:p>
    <w:p w:rsidR="00133983" w:rsidRDefault="001339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- 4 917 670,07 руб. субсидия на реализацию мероприятий в рамках подпрограммы «Газификация Новгородской области»;</w:t>
      </w:r>
    </w:p>
    <w:p w:rsidR="007B753D" w:rsidRPr="005E376A" w:rsidRDefault="007B753D" w:rsidP="007B753D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- 91,16 руб.</w:t>
      </w:r>
      <w:r w:rsidRPr="00FE6628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5E376A">
        <w:rPr>
          <w:rStyle w:val="a3"/>
          <w:b w:val="0"/>
          <w:bCs/>
          <w:color w:val="333333"/>
          <w:sz w:val="28"/>
          <w:szCs w:val="28"/>
        </w:rPr>
        <w:t xml:space="preserve">- субсидия на выполнение муниципального задания  МАУ «ДЮСШ»; </w:t>
      </w:r>
    </w:p>
    <w:p w:rsidR="00133983" w:rsidRDefault="001339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- 1 500,00 руб. реализация мероприятий программы «Развитие муниципальной службы и местного самоуправления в Валдайском муниципальном районе»;</w:t>
      </w:r>
    </w:p>
    <w:p w:rsidR="00133983" w:rsidRDefault="00133983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- 21 252,86 руб. -  расходы в рамках программы «Развитие культуры в Валдайском муниципальном районе»;</w:t>
      </w:r>
    </w:p>
    <w:p w:rsidR="0026172B" w:rsidRDefault="0026172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lastRenderedPageBreak/>
        <w:t>- 201 319,66 руб. выплата пенсии за выслугу лет;</w:t>
      </w:r>
    </w:p>
    <w:p w:rsidR="0026172B" w:rsidRDefault="0026172B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>- 750,00 руб. субсидии на обеспечение жилыми помещениями детей – сирот;</w:t>
      </w:r>
    </w:p>
    <w:p w:rsidR="00FE6628" w:rsidRPr="005E376A" w:rsidRDefault="00FE6628" w:rsidP="00FE6628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>
        <w:rPr>
          <w:rStyle w:val="a3"/>
          <w:b w:val="0"/>
          <w:bCs/>
          <w:color w:val="333333"/>
          <w:sz w:val="28"/>
          <w:szCs w:val="28"/>
        </w:rPr>
        <w:t xml:space="preserve">- 57 548,44 руб. </w:t>
      </w:r>
      <w:r w:rsidRPr="005E376A">
        <w:rPr>
          <w:rStyle w:val="a3"/>
          <w:b w:val="0"/>
          <w:bCs/>
          <w:color w:val="333333"/>
          <w:sz w:val="28"/>
          <w:szCs w:val="28"/>
        </w:rPr>
        <w:t>- субсидия на выполнение муниципального задания  МАУ «</w:t>
      </w:r>
      <w:r>
        <w:rPr>
          <w:rStyle w:val="a3"/>
          <w:b w:val="0"/>
          <w:bCs/>
          <w:color w:val="333333"/>
          <w:sz w:val="28"/>
          <w:szCs w:val="28"/>
        </w:rPr>
        <w:t>Физкультурно – спортивный центр»</w:t>
      </w:r>
      <w:r w:rsidRPr="005E376A">
        <w:rPr>
          <w:rStyle w:val="a3"/>
          <w:b w:val="0"/>
          <w:bCs/>
          <w:color w:val="333333"/>
          <w:sz w:val="28"/>
          <w:szCs w:val="28"/>
        </w:rPr>
        <w:t xml:space="preserve">; </w:t>
      </w:r>
    </w:p>
    <w:p w:rsidR="005E5C97" w:rsidRDefault="005E376A" w:rsidP="00954ED4">
      <w:pPr>
        <w:pStyle w:val="a4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753D">
        <w:rPr>
          <w:color w:val="000000"/>
          <w:sz w:val="28"/>
          <w:szCs w:val="28"/>
        </w:rPr>
        <w:t xml:space="preserve">21 032,17 руб. </w:t>
      </w:r>
      <w:r>
        <w:rPr>
          <w:color w:val="000000"/>
          <w:sz w:val="28"/>
          <w:szCs w:val="28"/>
        </w:rPr>
        <w:t>расходы на обслуживание муниципального долга</w:t>
      </w:r>
      <w:r w:rsidR="005E5C97">
        <w:rPr>
          <w:color w:val="000000"/>
          <w:sz w:val="28"/>
          <w:szCs w:val="28"/>
        </w:rPr>
        <w:t>.</w:t>
      </w:r>
    </w:p>
    <w:p w:rsidR="005E376A" w:rsidRPr="005E376A" w:rsidRDefault="005E5C97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5E5C97">
        <w:rPr>
          <w:b/>
          <w:color w:val="000000"/>
          <w:sz w:val="28"/>
          <w:szCs w:val="28"/>
        </w:rPr>
        <w:t>Контрольно – счетная палата Валдайского муниципального района</w:t>
      </w:r>
      <w:r w:rsidR="005A3ACC">
        <w:rPr>
          <w:b/>
          <w:color w:val="000000"/>
          <w:sz w:val="28"/>
          <w:szCs w:val="28"/>
        </w:rPr>
        <w:t>.</w:t>
      </w:r>
      <w:r w:rsidR="005A3ACC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е исполнено </w:t>
      </w:r>
      <w:r w:rsidR="000A4C84">
        <w:rPr>
          <w:color w:val="000000"/>
          <w:sz w:val="28"/>
          <w:szCs w:val="28"/>
        </w:rPr>
        <w:t xml:space="preserve">1 162,42 </w:t>
      </w:r>
      <w:r w:rsidR="000446A5">
        <w:rPr>
          <w:color w:val="000000"/>
          <w:sz w:val="28"/>
          <w:szCs w:val="28"/>
        </w:rPr>
        <w:t>руб. (</w:t>
      </w:r>
      <w:r w:rsidR="000A4C84">
        <w:rPr>
          <w:color w:val="000000"/>
          <w:sz w:val="28"/>
          <w:szCs w:val="28"/>
        </w:rPr>
        <w:t>штраф налоговой инспекции</w:t>
      </w:r>
      <w:r>
        <w:rPr>
          <w:color w:val="000000"/>
          <w:sz w:val="28"/>
          <w:szCs w:val="28"/>
        </w:rPr>
        <w:t>);</w:t>
      </w:r>
      <w:r w:rsidR="005E376A">
        <w:rPr>
          <w:color w:val="000000"/>
          <w:sz w:val="28"/>
          <w:szCs w:val="28"/>
        </w:rPr>
        <w:t xml:space="preserve"> </w:t>
      </w:r>
      <w:r w:rsidR="005E376A" w:rsidRPr="005E376A">
        <w:rPr>
          <w:rStyle w:val="a3"/>
          <w:b w:val="0"/>
          <w:bCs/>
          <w:color w:val="333333"/>
        </w:rPr>
        <w:t xml:space="preserve"> </w:t>
      </w:r>
    </w:p>
    <w:p w:rsidR="002314BC" w:rsidRDefault="005E5C97" w:rsidP="00954ED4">
      <w:pPr>
        <w:pStyle w:val="a4"/>
        <w:shd w:val="clear" w:color="auto" w:fill="FFFFFF"/>
        <w:ind w:left="-567" w:firstLine="567"/>
        <w:jc w:val="both"/>
        <w:rPr>
          <w:rStyle w:val="a3"/>
          <w:b w:val="0"/>
          <w:bCs/>
          <w:color w:val="333333"/>
          <w:sz w:val="28"/>
          <w:szCs w:val="28"/>
        </w:rPr>
      </w:pPr>
      <w:r w:rsidRPr="005A3ACC">
        <w:rPr>
          <w:rStyle w:val="a3"/>
          <w:bCs/>
          <w:color w:val="333333"/>
          <w:sz w:val="28"/>
          <w:szCs w:val="28"/>
        </w:rPr>
        <w:t xml:space="preserve">Комитет по социальным вопросам. </w:t>
      </w:r>
      <w:r w:rsidR="005A3ACC" w:rsidRPr="005A3ACC">
        <w:rPr>
          <w:rStyle w:val="a3"/>
          <w:b w:val="0"/>
          <w:bCs/>
          <w:color w:val="333333"/>
          <w:sz w:val="28"/>
          <w:szCs w:val="28"/>
        </w:rPr>
        <w:t>Не исполнено</w:t>
      </w:r>
      <w:r w:rsidR="005A3ACC">
        <w:rPr>
          <w:rStyle w:val="a3"/>
          <w:bCs/>
          <w:color w:val="333333"/>
          <w:sz w:val="28"/>
          <w:szCs w:val="28"/>
        </w:rPr>
        <w:t xml:space="preserve"> </w:t>
      </w:r>
      <w:r w:rsidR="000A4C84" w:rsidRPr="000A4C84">
        <w:rPr>
          <w:rStyle w:val="a3"/>
          <w:b w:val="0"/>
          <w:bCs/>
          <w:color w:val="333333"/>
          <w:sz w:val="28"/>
          <w:szCs w:val="28"/>
        </w:rPr>
        <w:t>3</w:t>
      </w:r>
      <w:r w:rsidR="008A68AF" w:rsidRPr="000A4C84">
        <w:rPr>
          <w:rStyle w:val="a3"/>
          <w:b w:val="0"/>
          <w:bCs/>
          <w:color w:val="333333"/>
          <w:sz w:val="28"/>
          <w:szCs w:val="28"/>
        </w:rPr>
        <w:t> </w:t>
      </w:r>
      <w:r w:rsidR="000A4C84" w:rsidRPr="000A4C84">
        <w:rPr>
          <w:rStyle w:val="a3"/>
          <w:b w:val="0"/>
          <w:bCs/>
          <w:color w:val="333333"/>
          <w:sz w:val="28"/>
          <w:szCs w:val="28"/>
        </w:rPr>
        <w:t>105</w:t>
      </w:r>
      <w:r w:rsidR="008A68AF" w:rsidRPr="000A4C84">
        <w:rPr>
          <w:rStyle w:val="a3"/>
          <w:b w:val="0"/>
          <w:bCs/>
          <w:color w:val="333333"/>
          <w:sz w:val="28"/>
          <w:szCs w:val="28"/>
        </w:rPr>
        <w:t> </w:t>
      </w:r>
      <w:r w:rsidR="000A4C84" w:rsidRPr="000A4C84">
        <w:rPr>
          <w:rStyle w:val="a3"/>
          <w:b w:val="0"/>
          <w:bCs/>
          <w:color w:val="333333"/>
          <w:sz w:val="28"/>
          <w:szCs w:val="28"/>
        </w:rPr>
        <w:t>104</w:t>
      </w:r>
      <w:r w:rsidR="008A68AF" w:rsidRPr="000A4C84">
        <w:rPr>
          <w:rStyle w:val="a3"/>
          <w:b w:val="0"/>
          <w:bCs/>
          <w:color w:val="333333"/>
          <w:sz w:val="28"/>
          <w:szCs w:val="28"/>
        </w:rPr>
        <w:t>,</w:t>
      </w:r>
      <w:r w:rsidR="000A4C84" w:rsidRPr="000A4C84">
        <w:rPr>
          <w:rStyle w:val="a3"/>
          <w:b w:val="0"/>
          <w:bCs/>
          <w:color w:val="333333"/>
          <w:sz w:val="28"/>
          <w:szCs w:val="28"/>
        </w:rPr>
        <w:t>08</w:t>
      </w:r>
      <w:r w:rsidR="005A3ACC" w:rsidRPr="005A3ACC">
        <w:rPr>
          <w:rStyle w:val="a3"/>
          <w:b w:val="0"/>
          <w:bCs/>
          <w:color w:val="333333"/>
          <w:sz w:val="28"/>
          <w:szCs w:val="28"/>
        </w:rPr>
        <w:t xml:space="preserve"> руб.</w:t>
      </w:r>
      <w:r w:rsidR="005A3AC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124645">
        <w:rPr>
          <w:rStyle w:val="a3"/>
          <w:b w:val="0"/>
          <w:bCs/>
          <w:color w:val="333333"/>
          <w:sz w:val="28"/>
          <w:szCs w:val="28"/>
        </w:rPr>
        <w:t>(государственные полномочия за счет субвенций</w:t>
      </w:r>
      <w:r w:rsidR="007B5ADE">
        <w:rPr>
          <w:rStyle w:val="a3"/>
          <w:b w:val="0"/>
          <w:bCs/>
          <w:color w:val="333333"/>
          <w:sz w:val="28"/>
          <w:szCs w:val="28"/>
        </w:rPr>
        <w:t xml:space="preserve"> публичные нормативные обязательства, закупка для государственных нужд</w:t>
      </w:r>
      <w:r w:rsidR="00124645">
        <w:rPr>
          <w:rStyle w:val="a3"/>
          <w:b w:val="0"/>
          <w:bCs/>
          <w:color w:val="333333"/>
          <w:sz w:val="28"/>
          <w:szCs w:val="28"/>
        </w:rPr>
        <w:t xml:space="preserve">). </w:t>
      </w:r>
    </w:p>
    <w:p w:rsidR="00BC23F1" w:rsidRPr="00BC23F1" w:rsidRDefault="00BC23F1" w:rsidP="00BC23F1">
      <w:pPr>
        <w:ind w:left="-567" w:firstLine="567"/>
        <w:jc w:val="both"/>
        <w:rPr>
          <w:sz w:val="28"/>
          <w:szCs w:val="28"/>
        </w:rPr>
      </w:pPr>
      <w:r w:rsidRPr="00BC23F1">
        <w:rPr>
          <w:sz w:val="28"/>
          <w:szCs w:val="28"/>
        </w:rPr>
        <w:t xml:space="preserve">Не использованные средства субсидий по окончании финансового года были возвращены в бюджет Новгородской области. </w:t>
      </w:r>
    </w:p>
    <w:p w:rsidR="007B5ADE" w:rsidRPr="00AB04D9" w:rsidRDefault="007B5ADE" w:rsidP="00954ED4">
      <w:pPr>
        <w:ind w:left="-567" w:firstLine="567"/>
        <w:jc w:val="both"/>
        <w:rPr>
          <w:sz w:val="28"/>
          <w:szCs w:val="28"/>
        </w:rPr>
      </w:pPr>
      <w:r w:rsidRPr="0056452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</w:p>
    <w:p w:rsidR="00F73EDE" w:rsidRPr="00BC23F1" w:rsidRDefault="009E5246" w:rsidP="00F73EDE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B111F" w:rsidRPr="00BC23F1">
        <w:rPr>
          <w:sz w:val="28"/>
          <w:szCs w:val="28"/>
        </w:rPr>
        <w:t xml:space="preserve">Основными причинами не исполнения бюджетных назначений являются отсутствие потребности в полном объеме средств, заявительный характер расходов, заключение муниципальных контрактов со сроками оплаты, выходящими за пределы отчетного периода. </w:t>
      </w:r>
      <w:r w:rsidR="00F73EDE" w:rsidRPr="00BC23F1">
        <w:rPr>
          <w:sz w:val="28"/>
          <w:szCs w:val="28"/>
        </w:rPr>
        <w:t>Согласно пункту 163 Инструкции № 191н:</w:t>
      </w:r>
    </w:p>
    <w:p w:rsidR="00F73EDE" w:rsidRPr="00BC23F1" w:rsidRDefault="00F73EDE" w:rsidP="00F73EDE">
      <w:pPr>
        <w:autoSpaceDE w:val="0"/>
        <w:autoSpaceDN w:val="0"/>
        <w:adjustRightInd w:val="0"/>
        <w:ind w:left="-567"/>
        <w:jc w:val="both"/>
        <w:rPr>
          <w:bCs/>
          <w:i/>
          <w:sz w:val="28"/>
          <w:szCs w:val="28"/>
        </w:rPr>
      </w:pPr>
      <w:r w:rsidRPr="00BC23F1">
        <w:rPr>
          <w:bCs/>
          <w:i/>
          <w:sz w:val="28"/>
          <w:szCs w:val="28"/>
        </w:rPr>
        <w:t>в графе 9 формы 0503164 даются пояснения причин отклонений.</w:t>
      </w:r>
    </w:p>
    <w:p w:rsidR="00F73EDE" w:rsidRPr="00BC23F1" w:rsidRDefault="00F73EDE" w:rsidP="00F73EDE">
      <w:pPr>
        <w:autoSpaceDE w:val="0"/>
        <w:autoSpaceDN w:val="0"/>
        <w:adjustRightInd w:val="0"/>
        <w:spacing w:before="280"/>
        <w:ind w:left="-567"/>
        <w:jc w:val="both"/>
        <w:rPr>
          <w:bCs/>
          <w:i/>
          <w:sz w:val="28"/>
          <w:szCs w:val="28"/>
        </w:rPr>
      </w:pPr>
      <w:r w:rsidRPr="00BC23F1">
        <w:rPr>
          <w:bCs/>
          <w:i/>
          <w:sz w:val="28"/>
          <w:szCs w:val="28"/>
        </w:rPr>
        <w:t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недоведение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 длительность сроков заключения государственных контрактов; необходимость резервирования денежных средств для обеспечения выполнения возложенных функций; прочие причины (указать какие).</w:t>
      </w:r>
    </w:p>
    <w:p w:rsidR="00F73EDE" w:rsidRPr="00BC23F1" w:rsidRDefault="00F73EDE" w:rsidP="00F73EDE">
      <w:pPr>
        <w:autoSpaceDE w:val="0"/>
        <w:autoSpaceDN w:val="0"/>
        <w:adjustRightInd w:val="0"/>
        <w:spacing w:before="280"/>
        <w:ind w:left="-567"/>
        <w:jc w:val="both"/>
        <w:rPr>
          <w:b/>
          <w:bCs/>
          <w:sz w:val="28"/>
          <w:szCs w:val="28"/>
        </w:rPr>
      </w:pPr>
      <w:r w:rsidRPr="00BC23F1">
        <w:rPr>
          <w:b/>
          <w:bCs/>
          <w:sz w:val="28"/>
          <w:szCs w:val="28"/>
        </w:rPr>
        <w:t xml:space="preserve">        По мнению Контрольно – счетной палаты «отсутствие потребности в полном объеме средств» причиной не является, это скорее следствие причины, по которой бюджетные назначения не были исполнены.</w:t>
      </w:r>
    </w:p>
    <w:p w:rsidR="005A3ACC" w:rsidRDefault="00041FF5" w:rsidP="008A68AF">
      <w:pPr>
        <w:ind w:left="-567" w:firstLine="567"/>
        <w:jc w:val="both"/>
        <w:rPr>
          <w:rStyle w:val="a3"/>
          <w:bCs/>
          <w:color w:val="333333"/>
          <w:sz w:val="28"/>
          <w:szCs w:val="28"/>
        </w:rPr>
      </w:pPr>
      <w:r w:rsidRPr="00BC23F1">
        <w:rPr>
          <w:b/>
          <w:sz w:val="28"/>
          <w:szCs w:val="28"/>
        </w:rPr>
        <w:t>Из года в год о</w:t>
      </w:r>
      <w:r w:rsidR="008A68AF" w:rsidRPr="00BC23F1">
        <w:rPr>
          <w:b/>
          <w:sz w:val="28"/>
          <w:szCs w:val="28"/>
        </w:rPr>
        <w:t>браща</w:t>
      </w:r>
      <w:r w:rsidRPr="00BC23F1">
        <w:rPr>
          <w:b/>
          <w:sz w:val="28"/>
          <w:szCs w:val="28"/>
        </w:rPr>
        <w:t xml:space="preserve">ется внимание о </w:t>
      </w:r>
      <w:r w:rsidR="008A68AF" w:rsidRPr="00BC23F1">
        <w:rPr>
          <w:b/>
          <w:sz w:val="28"/>
          <w:szCs w:val="28"/>
        </w:rPr>
        <w:t>необходимо</w:t>
      </w:r>
      <w:r w:rsidRPr="00BC23F1">
        <w:rPr>
          <w:b/>
          <w:sz w:val="28"/>
          <w:szCs w:val="28"/>
        </w:rPr>
        <w:t>сти</w:t>
      </w:r>
      <w:r w:rsidR="008A68AF" w:rsidRPr="00BC23F1">
        <w:rPr>
          <w:b/>
          <w:sz w:val="28"/>
          <w:szCs w:val="28"/>
        </w:rPr>
        <w:t xml:space="preserve"> пересмотр</w:t>
      </w:r>
      <w:r w:rsidRPr="00BC23F1">
        <w:rPr>
          <w:b/>
          <w:sz w:val="28"/>
          <w:szCs w:val="28"/>
        </w:rPr>
        <w:t>еть</w:t>
      </w:r>
      <w:r w:rsidR="008A68AF" w:rsidRPr="00BC23F1">
        <w:rPr>
          <w:b/>
          <w:sz w:val="28"/>
          <w:szCs w:val="28"/>
        </w:rPr>
        <w:t xml:space="preserve"> деятельность по формированию показателей в отношении распределения дотации сельским поселениям</w:t>
      </w:r>
      <w:r w:rsidR="00A903EE" w:rsidRPr="00BC23F1">
        <w:rPr>
          <w:b/>
          <w:sz w:val="28"/>
          <w:szCs w:val="28"/>
        </w:rPr>
        <w:t>. Однако сдвигов не произошло</w:t>
      </w:r>
      <w:r w:rsidRPr="00BC23F1">
        <w:rPr>
          <w:b/>
          <w:sz w:val="28"/>
          <w:szCs w:val="28"/>
        </w:rPr>
        <w:t xml:space="preserve">, </w:t>
      </w:r>
      <w:r w:rsidR="00A903EE" w:rsidRPr="00BC23F1">
        <w:rPr>
          <w:rStyle w:val="a3"/>
          <w:bCs/>
          <w:color w:val="333333"/>
          <w:sz w:val="28"/>
          <w:szCs w:val="28"/>
        </w:rPr>
        <w:t>о</w:t>
      </w:r>
      <w:r w:rsidR="00457485" w:rsidRPr="00BC23F1">
        <w:rPr>
          <w:rStyle w:val="a3"/>
          <w:bCs/>
          <w:color w:val="333333"/>
          <w:sz w:val="28"/>
          <w:szCs w:val="28"/>
        </w:rPr>
        <w:t xml:space="preserve">бъем дотации на выравнивание бюджетной обеспеченности поселений </w:t>
      </w:r>
      <w:r w:rsidR="00A903EE" w:rsidRPr="00BC23F1">
        <w:rPr>
          <w:rStyle w:val="a3"/>
          <w:bCs/>
          <w:color w:val="333333"/>
          <w:sz w:val="28"/>
          <w:szCs w:val="28"/>
        </w:rPr>
        <w:t xml:space="preserve">не </w:t>
      </w:r>
      <w:r w:rsidR="00BC23F1" w:rsidRPr="00BC23F1">
        <w:rPr>
          <w:rStyle w:val="a3"/>
          <w:bCs/>
          <w:color w:val="333333"/>
          <w:sz w:val="28"/>
          <w:szCs w:val="28"/>
        </w:rPr>
        <w:t xml:space="preserve">сокращается и </w:t>
      </w:r>
      <w:r w:rsidR="00BC23F1" w:rsidRPr="00BC23F1">
        <w:rPr>
          <w:rStyle w:val="a3"/>
          <w:bCs/>
          <w:color w:val="333333"/>
          <w:sz w:val="28"/>
          <w:szCs w:val="28"/>
        </w:rPr>
        <w:lastRenderedPageBreak/>
        <w:t>тем</w:t>
      </w:r>
      <w:r w:rsidR="00BC23F1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="00BC23F1" w:rsidRPr="00B51C25">
        <w:rPr>
          <w:rStyle w:val="a3"/>
          <w:bCs/>
          <w:color w:val="333333"/>
          <w:sz w:val="28"/>
          <w:szCs w:val="28"/>
        </w:rPr>
        <w:t xml:space="preserve">самым </w:t>
      </w:r>
      <w:r w:rsidR="00A903EE" w:rsidRPr="00B51C25">
        <w:rPr>
          <w:rStyle w:val="a3"/>
          <w:bCs/>
          <w:color w:val="333333"/>
          <w:sz w:val="28"/>
          <w:szCs w:val="28"/>
        </w:rPr>
        <w:t>наращивают</w:t>
      </w:r>
      <w:r w:rsidR="00BC23F1" w:rsidRPr="00B51C25">
        <w:rPr>
          <w:rStyle w:val="a3"/>
          <w:bCs/>
          <w:color w:val="333333"/>
          <w:sz w:val="28"/>
          <w:szCs w:val="28"/>
        </w:rPr>
        <w:t>ся</w:t>
      </w:r>
      <w:r w:rsidR="00A903EE" w:rsidRPr="00B51C25">
        <w:rPr>
          <w:rStyle w:val="a3"/>
          <w:bCs/>
          <w:color w:val="333333"/>
          <w:sz w:val="28"/>
          <w:szCs w:val="28"/>
        </w:rPr>
        <w:t xml:space="preserve"> остатки на счетах по учету бюджетных средств</w:t>
      </w:r>
      <w:r w:rsidR="00BC23F1" w:rsidRPr="00B51C25">
        <w:rPr>
          <w:rStyle w:val="a3"/>
          <w:bCs/>
          <w:color w:val="333333"/>
          <w:sz w:val="28"/>
          <w:szCs w:val="28"/>
        </w:rPr>
        <w:t xml:space="preserve"> в сельских поселениях.</w:t>
      </w:r>
    </w:p>
    <w:p w:rsidR="00524F41" w:rsidRDefault="00524F41" w:rsidP="008A68AF">
      <w:pPr>
        <w:ind w:left="-567" w:firstLine="567"/>
        <w:jc w:val="both"/>
        <w:rPr>
          <w:rStyle w:val="a3"/>
          <w:bCs/>
          <w:color w:val="333333"/>
          <w:sz w:val="28"/>
          <w:szCs w:val="28"/>
        </w:rPr>
      </w:pPr>
    </w:p>
    <w:p w:rsidR="00524F41" w:rsidRDefault="00524F41" w:rsidP="008A68AF">
      <w:pPr>
        <w:ind w:left="-567" w:firstLine="567"/>
        <w:jc w:val="both"/>
        <w:rPr>
          <w:sz w:val="28"/>
          <w:szCs w:val="28"/>
        </w:rPr>
      </w:pPr>
      <w:r w:rsidRPr="00524F41">
        <w:rPr>
          <w:sz w:val="28"/>
          <w:szCs w:val="28"/>
        </w:rPr>
        <w:t>Сведения об остатках на счетах по сельским поселениям, а также размер</w:t>
      </w:r>
      <w:r>
        <w:rPr>
          <w:sz w:val="28"/>
          <w:szCs w:val="28"/>
        </w:rPr>
        <w:t>е</w:t>
      </w:r>
      <w:r w:rsidRPr="00524F41">
        <w:rPr>
          <w:sz w:val="28"/>
          <w:szCs w:val="28"/>
        </w:rPr>
        <w:t xml:space="preserve"> дотации на выравнивание бюджетной обеспеченности </w:t>
      </w:r>
      <w:r>
        <w:rPr>
          <w:sz w:val="28"/>
          <w:szCs w:val="28"/>
        </w:rPr>
        <w:t xml:space="preserve">за 2018 год </w:t>
      </w:r>
      <w:r w:rsidRPr="00524F41">
        <w:rPr>
          <w:sz w:val="28"/>
          <w:szCs w:val="28"/>
        </w:rPr>
        <w:t>(руб.).</w:t>
      </w:r>
    </w:p>
    <w:tbl>
      <w:tblPr>
        <w:tblStyle w:val="ad"/>
        <w:tblW w:w="10281" w:type="dxa"/>
        <w:tblInd w:w="-567" w:type="dxa"/>
        <w:tblLook w:val="04A0"/>
      </w:tblPr>
      <w:tblGrid>
        <w:gridCol w:w="959"/>
        <w:gridCol w:w="4536"/>
        <w:gridCol w:w="2393"/>
        <w:gridCol w:w="2393"/>
      </w:tblGrid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Сумма дотации на выравнивание бюджетной обеспеченности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Сумма остатка на счете на конец года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Рощинское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348 076,28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Короцкое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1 896 200,0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772 576,21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Едровское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3 335 100,0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1 802 279,04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Костковское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2 146 200,0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569 486,85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2 921 600,0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2 156 869,40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Любницкое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3 530 400,0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1 425 804,16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Семеновщинское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3 042 000,0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627 591,97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Яжелбицкое сельское поселение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4 248 300,0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2 410 775,66</w:t>
            </w:r>
          </w:p>
        </w:tc>
      </w:tr>
      <w:tr w:rsidR="00524F41" w:rsidRPr="00524F41" w:rsidTr="00524F41">
        <w:tc>
          <w:tcPr>
            <w:tcW w:w="959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524F41" w:rsidRPr="00524F41" w:rsidRDefault="00524F41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24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21 119 800,0</w:t>
            </w:r>
          </w:p>
        </w:tc>
        <w:tc>
          <w:tcPr>
            <w:tcW w:w="2393" w:type="dxa"/>
          </w:tcPr>
          <w:p w:rsidR="00524F41" w:rsidRPr="00524F41" w:rsidRDefault="00676C17" w:rsidP="008A68A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10 113 459,59</w:t>
            </w:r>
          </w:p>
        </w:tc>
      </w:tr>
    </w:tbl>
    <w:p w:rsidR="00FE21C5" w:rsidRPr="00EF3362" w:rsidRDefault="00FE21C5" w:rsidP="00FE21C5">
      <w:pPr>
        <w:autoSpaceDE w:val="0"/>
        <w:autoSpaceDN w:val="0"/>
        <w:adjustRightInd w:val="0"/>
        <w:ind w:left="-567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В результате можно сделать вывод, </w:t>
      </w:r>
      <w:r w:rsidRPr="00156E29">
        <w:rPr>
          <w:sz w:val="28"/>
          <w:szCs w:val="28"/>
        </w:rPr>
        <w:t>что бю</w:t>
      </w:r>
      <w:r>
        <w:rPr>
          <w:sz w:val="28"/>
          <w:szCs w:val="28"/>
        </w:rPr>
        <w:t xml:space="preserve">джеты поселений не сбалансированы, поскольку согласно статье 33 Бюджетного кодекса РФ </w:t>
      </w:r>
      <w:r w:rsidRPr="00EF3362">
        <w:rPr>
          <w:i/>
          <w:sz w:val="28"/>
          <w:szCs w:val="28"/>
        </w:rPr>
        <w:t>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FE21C5" w:rsidRDefault="00FE21C5" w:rsidP="00FE21C5">
      <w:pPr>
        <w:autoSpaceDE w:val="0"/>
        <w:autoSpaceDN w:val="0"/>
        <w:adjustRightInd w:val="0"/>
        <w:ind w:left="-567" w:hanging="567"/>
        <w:jc w:val="both"/>
        <w:rPr>
          <w:sz w:val="28"/>
          <w:szCs w:val="28"/>
        </w:rPr>
      </w:pPr>
      <w:r w:rsidRPr="00156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56E29">
        <w:rPr>
          <w:sz w:val="28"/>
          <w:szCs w:val="28"/>
        </w:rPr>
        <w:t>Следует отметить, что данная ситуация наблюдается из года в год.  Кроме того, каждый год бюджет</w:t>
      </w:r>
      <w:r>
        <w:rPr>
          <w:sz w:val="28"/>
          <w:szCs w:val="28"/>
        </w:rPr>
        <w:t>ам</w:t>
      </w:r>
      <w:r w:rsidRPr="00156E2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 выделяю</w:t>
      </w:r>
      <w:r w:rsidRPr="00156E29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156E29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156E29">
        <w:rPr>
          <w:sz w:val="28"/>
          <w:szCs w:val="28"/>
        </w:rPr>
        <w:t xml:space="preserve"> на выравнивание бюджетной обеспеченности, котор</w:t>
      </w:r>
      <w:r>
        <w:rPr>
          <w:sz w:val="28"/>
          <w:szCs w:val="28"/>
        </w:rPr>
        <w:t>ые</w:t>
      </w:r>
      <w:r w:rsidRPr="00156E29">
        <w:rPr>
          <w:sz w:val="28"/>
          <w:szCs w:val="28"/>
        </w:rPr>
        <w:t xml:space="preserve"> не используется, в результате и образуются остатки средств. В </w:t>
      </w:r>
      <w:r>
        <w:rPr>
          <w:sz w:val="28"/>
          <w:szCs w:val="28"/>
        </w:rPr>
        <w:t>конечном итоге</w:t>
      </w:r>
      <w:r w:rsidRPr="00156E29">
        <w:rPr>
          <w:sz w:val="28"/>
          <w:szCs w:val="28"/>
        </w:rPr>
        <w:t xml:space="preserve"> для обеспечения принципа сбалансированности бюджет</w:t>
      </w:r>
      <w:r>
        <w:rPr>
          <w:sz w:val="28"/>
          <w:szCs w:val="28"/>
        </w:rPr>
        <w:t xml:space="preserve">ов </w:t>
      </w:r>
      <w:r w:rsidRPr="00156E29">
        <w:rPr>
          <w:sz w:val="28"/>
          <w:szCs w:val="28"/>
        </w:rPr>
        <w:t>при планировании доходов и расходов необходимо увел</w:t>
      </w:r>
      <w:r>
        <w:rPr>
          <w:sz w:val="28"/>
          <w:szCs w:val="28"/>
        </w:rPr>
        <w:t xml:space="preserve">ичить расходную часть бюджетов сельских поселений, </w:t>
      </w:r>
      <w:r w:rsidRPr="00156E29">
        <w:rPr>
          <w:sz w:val="28"/>
          <w:szCs w:val="28"/>
        </w:rPr>
        <w:t xml:space="preserve">что будет более рационально, учитывая все </w:t>
      </w:r>
      <w:r>
        <w:rPr>
          <w:sz w:val="28"/>
          <w:szCs w:val="28"/>
        </w:rPr>
        <w:t xml:space="preserve">их </w:t>
      </w:r>
      <w:r w:rsidRPr="00156E29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, тем более, что возможность увеличения дефицита за счет снижения остатков средств регламентирована статьями 92.1 и 96 Бюджетного кодекса РФ, </w:t>
      </w:r>
      <w:r w:rsidRPr="00156E29">
        <w:rPr>
          <w:sz w:val="28"/>
          <w:szCs w:val="28"/>
        </w:rPr>
        <w:t>либо сократить до</w:t>
      </w:r>
      <w:r w:rsidR="00845E46">
        <w:rPr>
          <w:sz w:val="28"/>
          <w:szCs w:val="28"/>
        </w:rPr>
        <w:t>тации на выравнивание бюджетной обеспеченности</w:t>
      </w:r>
      <w:r>
        <w:rPr>
          <w:sz w:val="28"/>
          <w:szCs w:val="28"/>
        </w:rPr>
        <w:t xml:space="preserve"> </w:t>
      </w:r>
      <w:r w:rsidRPr="00156E29">
        <w:rPr>
          <w:sz w:val="28"/>
          <w:szCs w:val="28"/>
        </w:rPr>
        <w:t>на сумм</w:t>
      </w:r>
      <w:r>
        <w:rPr>
          <w:sz w:val="28"/>
          <w:szCs w:val="28"/>
        </w:rPr>
        <w:t>ы</w:t>
      </w:r>
      <w:r w:rsidR="00F10555">
        <w:rPr>
          <w:sz w:val="28"/>
          <w:szCs w:val="28"/>
        </w:rPr>
        <w:t xml:space="preserve"> </w:t>
      </w:r>
      <w:r w:rsidR="00E20F63">
        <w:rPr>
          <w:sz w:val="28"/>
          <w:szCs w:val="28"/>
        </w:rPr>
        <w:t>остатков средств на счетах по учету средств бюджетов.</w:t>
      </w:r>
    </w:p>
    <w:p w:rsidR="00301962" w:rsidRPr="004A666C" w:rsidRDefault="00301962" w:rsidP="00954ED4">
      <w:pPr>
        <w:ind w:left="-567" w:firstLine="709"/>
        <w:jc w:val="both"/>
      </w:pPr>
    </w:p>
    <w:p w:rsidR="003F4F2A" w:rsidRDefault="003F4F2A" w:rsidP="00954ED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Муниципальный дорожный фонд.</w:t>
      </w:r>
    </w:p>
    <w:p w:rsidR="0073510B" w:rsidRDefault="0073510B" w:rsidP="00954ED4">
      <w:pPr>
        <w:ind w:left="-567"/>
        <w:jc w:val="both"/>
        <w:rPr>
          <w:b/>
          <w:sz w:val="28"/>
          <w:szCs w:val="28"/>
        </w:rPr>
      </w:pPr>
    </w:p>
    <w:p w:rsidR="003F4F2A" w:rsidRPr="00EB426F" w:rsidRDefault="003F4F2A" w:rsidP="00EB426F">
      <w:pPr>
        <w:ind w:left="-567"/>
        <w:jc w:val="both"/>
        <w:rPr>
          <w:i/>
          <w:sz w:val="28"/>
          <w:szCs w:val="28"/>
        </w:rPr>
      </w:pPr>
      <w:r w:rsidRPr="00EB426F">
        <w:rPr>
          <w:sz w:val="28"/>
          <w:szCs w:val="28"/>
        </w:rPr>
        <w:t xml:space="preserve">Согласно </w:t>
      </w:r>
      <w:r w:rsidR="00EB426F" w:rsidRPr="00EB426F">
        <w:rPr>
          <w:sz w:val="28"/>
          <w:szCs w:val="28"/>
        </w:rPr>
        <w:t>ст. 179.4 Бюджетного кодекса РФ</w:t>
      </w:r>
      <w:bookmarkStart w:id="0" w:name="P0"/>
      <w:bookmarkEnd w:id="0"/>
      <w:r w:rsidR="00EB426F">
        <w:rPr>
          <w:sz w:val="28"/>
          <w:szCs w:val="28"/>
        </w:rPr>
        <w:t>, м</w:t>
      </w:r>
      <w:r w:rsidRPr="00EB426F">
        <w:rPr>
          <w:i/>
          <w:sz w:val="28"/>
        </w:rPr>
        <w:t>униципальный дорожный фонд создается решением представительного органа муниципального образования (за исключением решения о местном бюджете).</w:t>
      </w:r>
    </w:p>
    <w:p w:rsidR="003F4F2A" w:rsidRPr="00EB426F" w:rsidRDefault="003F4F2A" w:rsidP="00EB426F">
      <w:pPr>
        <w:spacing w:before="280" w:after="1" w:line="280" w:lineRule="atLeast"/>
        <w:ind w:left="-567" w:firstLine="540"/>
        <w:jc w:val="both"/>
        <w:rPr>
          <w:i/>
        </w:rPr>
      </w:pPr>
      <w:r w:rsidRPr="00EB426F">
        <w:rPr>
          <w:i/>
          <w:sz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</w:t>
      </w:r>
      <w:r w:rsidRPr="00EB426F">
        <w:rPr>
          <w:i/>
          <w:sz w:val="28"/>
        </w:rPr>
        <w:lastRenderedPageBreak/>
        <w:t xml:space="preserve">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</w:t>
      </w:r>
      <w:hyperlink w:anchor="P0" w:history="1">
        <w:r w:rsidRPr="00EB426F">
          <w:rPr>
            <w:i/>
            <w:color w:val="0000FF"/>
            <w:sz w:val="28"/>
          </w:rPr>
          <w:t>абзаце первом</w:t>
        </w:r>
      </w:hyperlink>
      <w:r w:rsidRPr="00EB426F">
        <w:rPr>
          <w:i/>
          <w:sz w:val="28"/>
        </w:rPr>
        <w:t xml:space="preserve"> настоящего пункта, от:</w:t>
      </w:r>
    </w:p>
    <w:p w:rsidR="003F4F2A" w:rsidRPr="00EB426F" w:rsidRDefault="003F4F2A" w:rsidP="00EB426F">
      <w:pPr>
        <w:spacing w:before="280" w:after="1" w:line="280" w:lineRule="atLeast"/>
        <w:ind w:left="-567" w:firstLine="540"/>
        <w:jc w:val="both"/>
        <w:rPr>
          <w:i/>
        </w:rPr>
      </w:pPr>
      <w:r w:rsidRPr="00EB426F">
        <w:rPr>
          <w:i/>
          <w:sz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3F4F2A" w:rsidRPr="00EB426F" w:rsidRDefault="003F4F2A" w:rsidP="00EB426F">
      <w:pPr>
        <w:spacing w:before="280" w:after="1" w:line="280" w:lineRule="atLeast"/>
        <w:ind w:left="-567" w:firstLine="540"/>
        <w:jc w:val="both"/>
        <w:rPr>
          <w:i/>
        </w:rPr>
      </w:pPr>
      <w:r w:rsidRPr="00EB426F">
        <w:rPr>
          <w:i/>
          <w:sz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3F4F2A" w:rsidRPr="00EB426F" w:rsidRDefault="003F4F2A" w:rsidP="00EB426F">
      <w:pPr>
        <w:spacing w:before="280" w:after="1" w:line="280" w:lineRule="atLeast"/>
        <w:ind w:left="-567" w:firstLine="540"/>
        <w:jc w:val="both"/>
        <w:rPr>
          <w:i/>
        </w:rPr>
      </w:pPr>
      <w:r w:rsidRPr="00EB426F">
        <w:rPr>
          <w:i/>
          <w:sz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3F4F2A" w:rsidRDefault="003F4F2A" w:rsidP="00EB426F">
      <w:pPr>
        <w:spacing w:before="280" w:after="1" w:line="280" w:lineRule="atLeast"/>
        <w:ind w:left="-567" w:firstLine="540"/>
        <w:jc w:val="both"/>
        <w:rPr>
          <w:i/>
          <w:sz w:val="28"/>
        </w:rPr>
      </w:pPr>
      <w:r w:rsidRPr="00EB426F">
        <w:rPr>
          <w:i/>
          <w:sz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  <w:rPr>
          <w:i/>
        </w:rPr>
      </w:pPr>
      <w:r w:rsidRPr="00EB426F">
        <w:rPr>
          <w:sz w:val="28"/>
        </w:rPr>
        <w:t>Согласно Положению о муниципальном дорожном фонде Валдайского муниципального района, утвержденному</w:t>
      </w:r>
      <w:r w:rsidRPr="00EB426F">
        <w:t xml:space="preserve"> </w:t>
      </w:r>
      <w:r w:rsidRPr="00EB426F">
        <w:rPr>
          <w:sz w:val="28"/>
        </w:rPr>
        <w:t>Решением Думы Валдайского муниципального района от 28.11.2013 N 246</w:t>
      </w:r>
      <w:r>
        <w:rPr>
          <w:i/>
          <w:sz w:val="28"/>
        </w:rPr>
        <w:t>,</w:t>
      </w:r>
      <w:r>
        <w:rPr>
          <w:i/>
        </w:rPr>
        <w:t xml:space="preserve"> </w:t>
      </w:r>
      <w:r>
        <w:rPr>
          <w:i/>
          <w:sz w:val="28"/>
        </w:rPr>
        <w:t>д</w:t>
      </w:r>
      <w:r w:rsidRPr="00EB426F">
        <w:rPr>
          <w:i/>
          <w:sz w:val="28"/>
        </w:rPr>
        <w:t>оходы дорожного фонда формируются за счет: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района и для предоставления субсидий бюджетам поселений на осуществление дорожной деятельности в отношении автомобильных дорог общего пользования местного значения поселений и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 xml:space="preserve">денежных средств, поступающих в бюджет муниципального района от уплаты неустоек (штрафов, пеней), а также от возмещения убытков муниципального заказчика, взысканных в установленном порядке в связи с </w:t>
      </w:r>
      <w:r w:rsidRPr="00EB426F">
        <w:rPr>
          <w:i/>
          <w:sz w:val="28"/>
        </w:rPr>
        <w:lastRenderedPageBreak/>
        <w:t>нарушением исполнителем (подрядчиком) условий муниципального контракта или иных договоров, финансируемых за счет средств дорожного фонда района, или в связи с уклонением от заключения таких контракта или иных договоров;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района,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муниципального района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муниципального района в целях прокладки, переноса, переустройства инженерных коммуникаций, их эксплуатации;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поступлений в виде бюджетных кредитов из бюджетов бюджетной системы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и областного значения, а также дорог местного значения поселений);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государственной пошлины за выдачу органом местного самоуправления муниципального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тяжеловесных и (или) крупногабаритных грузов по автомобильным дорогам общего пользования местного значения муниципального района;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передачи в аренду земельных участков, расположенных в полосе отвода автомобильных дорог общего пользования местного значения муниципального района;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Pr="00EB426F">
        <w:rPr>
          <w:i/>
          <w:sz w:val="28"/>
        </w:rPr>
        <w:lastRenderedPageBreak/>
        <w:t>пожертвований, в отношении автомобильных дорог общего пользования местного значения муниципального района;</w:t>
      </w:r>
    </w:p>
    <w:p w:rsidR="00EB426F" w:rsidRPr="00EB426F" w:rsidRDefault="00EB426F" w:rsidP="00EB426F">
      <w:pPr>
        <w:spacing w:before="280" w:after="1" w:line="280" w:lineRule="atLeast"/>
        <w:ind w:left="-567" w:firstLine="540"/>
        <w:jc w:val="both"/>
      </w:pPr>
      <w:r w:rsidRPr="00EB426F">
        <w:rPr>
          <w:i/>
          <w:sz w:val="28"/>
        </w:rPr>
        <w:t>отчислений от транспортного налога;</w:t>
      </w:r>
    </w:p>
    <w:p w:rsidR="00EB426F" w:rsidRDefault="00EB426F" w:rsidP="00EB426F">
      <w:pPr>
        <w:spacing w:before="280" w:after="1" w:line="280" w:lineRule="atLeast"/>
        <w:ind w:left="-567" w:firstLine="540"/>
        <w:jc w:val="both"/>
        <w:rPr>
          <w:i/>
          <w:sz w:val="28"/>
        </w:rPr>
      </w:pPr>
      <w:r w:rsidRPr="00EB426F">
        <w:rPr>
          <w:i/>
          <w:sz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</w:t>
      </w:r>
      <w:r w:rsidR="001C2C3B">
        <w:rPr>
          <w:i/>
          <w:sz w:val="28"/>
        </w:rPr>
        <w:t xml:space="preserve">. </w:t>
      </w:r>
    </w:p>
    <w:p w:rsidR="001C2C3B" w:rsidRPr="003D0C8B" w:rsidRDefault="001C2C3B" w:rsidP="00EB426F">
      <w:pPr>
        <w:spacing w:before="280" w:after="1" w:line="280" w:lineRule="atLeast"/>
        <w:ind w:left="-567" w:firstLine="540"/>
        <w:jc w:val="both"/>
        <w:rPr>
          <w:b/>
          <w:sz w:val="28"/>
        </w:rPr>
      </w:pPr>
      <w:r w:rsidRPr="007D7CB1">
        <w:rPr>
          <w:sz w:val="28"/>
        </w:rPr>
        <w:t>Представленный отчет об использовании средств дорожного фонда Валдайского муниципального района</w:t>
      </w:r>
      <w:r w:rsidR="00DA0DA9" w:rsidRPr="007D7CB1">
        <w:rPr>
          <w:sz w:val="28"/>
        </w:rPr>
        <w:t xml:space="preserve"> </w:t>
      </w:r>
      <w:r w:rsidR="007D7CB1" w:rsidRPr="007D7CB1">
        <w:rPr>
          <w:sz w:val="28"/>
        </w:rPr>
        <w:t>содержит показатели</w:t>
      </w:r>
      <w:r w:rsidR="00DA0DA9" w:rsidRPr="007D7CB1">
        <w:rPr>
          <w:sz w:val="28"/>
        </w:rPr>
        <w:t xml:space="preserve"> исполнения дорожного фонда по доходам. </w:t>
      </w:r>
      <w:r w:rsidR="007D7CB1">
        <w:rPr>
          <w:sz w:val="28"/>
        </w:rPr>
        <w:t xml:space="preserve">Согласно отчету муниципальный дорожный фонд сформирован из поступлений акцизов и субсидии из бюджета Новгородской области на формирование муниципальных дорожных фондов. Остаток неиспользованных средств дорожного фонда (1 280 130,11 руб.) в 2018 году направлен на увеличение дорожного  фонда на 2019 год. </w:t>
      </w:r>
      <w:r w:rsidR="00DA0DA9" w:rsidRPr="003D0C8B">
        <w:rPr>
          <w:b/>
          <w:sz w:val="28"/>
        </w:rPr>
        <w:t xml:space="preserve">Форма отчета об использовании средств дорожного фонда Порядком не утверждена. </w:t>
      </w:r>
      <w:r w:rsidR="003D0C8B">
        <w:rPr>
          <w:b/>
          <w:sz w:val="28"/>
        </w:rPr>
        <w:t>Данное замечание было прописано в заключении по результатам внешней проверки годового отчета об исполнении бюджета за 2017 год, однако Администрацией во внимание не принято.</w:t>
      </w:r>
    </w:p>
    <w:p w:rsidR="00F0163D" w:rsidRPr="00970E18" w:rsidRDefault="001E7F6E" w:rsidP="009E26E0">
      <w:pPr>
        <w:spacing w:before="280" w:after="1" w:line="280" w:lineRule="atLeast"/>
        <w:ind w:left="-567" w:firstLine="540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Структура отчета предусматривает пять разделов: капитальный ремонт автомобильных дорог местного значения, ремонт автомобильных дорог </w:t>
      </w:r>
      <w:r w:rsidR="00652315">
        <w:rPr>
          <w:sz w:val="28"/>
        </w:rPr>
        <w:t xml:space="preserve">общего пользования </w:t>
      </w:r>
      <w:r>
        <w:rPr>
          <w:sz w:val="28"/>
        </w:rPr>
        <w:t>местного значения, капитальный ремонт и ремонт дворовых территорий</w:t>
      </w:r>
      <w:r w:rsidR="00652315">
        <w:rPr>
          <w:sz w:val="28"/>
        </w:rPr>
        <w:t xml:space="preserve"> многоквартирных домов</w:t>
      </w:r>
      <w:r>
        <w:rPr>
          <w:sz w:val="28"/>
        </w:rPr>
        <w:t>, содержание автомобильных дорог</w:t>
      </w:r>
      <w:r w:rsidR="00652315">
        <w:rPr>
          <w:sz w:val="28"/>
        </w:rPr>
        <w:t xml:space="preserve"> местного значения</w:t>
      </w:r>
      <w:r>
        <w:rPr>
          <w:sz w:val="28"/>
        </w:rPr>
        <w:t>, иные работы.</w:t>
      </w:r>
      <w:r w:rsidR="009E26E0">
        <w:rPr>
          <w:sz w:val="28"/>
        </w:rPr>
        <w:t xml:space="preserve"> </w:t>
      </w:r>
      <w:r w:rsidR="00F0163D" w:rsidRPr="00F0163D">
        <w:rPr>
          <w:sz w:val="28"/>
          <w:szCs w:val="28"/>
        </w:rPr>
        <w:t>В целом</w:t>
      </w:r>
      <w:r w:rsidR="009E26E0">
        <w:rPr>
          <w:sz w:val="28"/>
          <w:szCs w:val="28"/>
        </w:rPr>
        <w:t xml:space="preserve"> </w:t>
      </w:r>
      <w:r w:rsidR="00F0163D" w:rsidRPr="00F0163D">
        <w:rPr>
          <w:sz w:val="28"/>
          <w:szCs w:val="28"/>
        </w:rPr>
        <w:t>исполнение расходов по дорожному фонду</w:t>
      </w:r>
      <w:r w:rsidR="009E26E0">
        <w:rPr>
          <w:sz w:val="28"/>
          <w:szCs w:val="28"/>
        </w:rPr>
        <w:t xml:space="preserve"> от утвержденных бюджетных назначений составило 96,76 %: </w:t>
      </w:r>
      <w:r w:rsidR="00F0163D" w:rsidRPr="00F0163D">
        <w:rPr>
          <w:sz w:val="28"/>
          <w:szCs w:val="28"/>
        </w:rPr>
        <w:t xml:space="preserve">в полном объеме не произведены расходы на </w:t>
      </w:r>
      <w:r w:rsidR="009E26E0">
        <w:rPr>
          <w:sz w:val="28"/>
          <w:szCs w:val="28"/>
        </w:rPr>
        <w:t>капитальный ремонт автомобильной дороги д. Заборовье – д. Рыжоха 28 005,</w:t>
      </w:r>
      <w:r w:rsidR="006E0792">
        <w:rPr>
          <w:sz w:val="28"/>
          <w:szCs w:val="28"/>
        </w:rPr>
        <w:t>44 руб.;</w:t>
      </w:r>
      <w:r w:rsidR="009E26E0">
        <w:rPr>
          <w:sz w:val="28"/>
          <w:szCs w:val="28"/>
        </w:rPr>
        <w:t xml:space="preserve"> на ремонт автомобильных дорог Долгие Горы – Шилово – Чирки 2 473,03 руб., Быково – Дерганиха – Еглино </w:t>
      </w:r>
      <w:r w:rsidR="006E0792">
        <w:rPr>
          <w:sz w:val="28"/>
          <w:szCs w:val="28"/>
        </w:rPr>
        <w:t xml:space="preserve">2 788,40 руб., Наволок – Гвоздки 230 972,76 руб.; на содержание автодорог в зимний и летний </w:t>
      </w:r>
      <w:r w:rsidR="006E0792" w:rsidRPr="00551FCC">
        <w:rPr>
          <w:sz w:val="28"/>
          <w:szCs w:val="28"/>
        </w:rPr>
        <w:t>период 224 312,0 руб.; на приобретение и установку технических средств организации дорожного движения 11 420,00 руб.</w:t>
      </w:r>
      <w:r w:rsidR="006E0792" w:rsidRPr="00970E18">
        <w:rPr>
          <w:color w:val="FF0000"/>
          <w:sz w:val="28"/>
          <w:szCs w:val="28"/>
        </w:rPr>
        <w:t xml:space="preserve"> </w:t>
      </w:r>
    </w:p>
    <w:p w:rsidR="00551FCC" w:rsidRDefault="009544DD" w:rsidP="009F4776">
      <w:pPr>
        <w:spacing w:after="1" w:line="240" w:lineRule="atLeast"/>
        <w:ind w:left="-567"/>
        <w:jc w:val="both"/>
        <w:rPr>
          <w:b/>
          <w:sz w:val="28"/>
          <w:szCs w:val="28"/>
        </w:rPr>
      </w:pPr>
      <w:r w:rsidRPr="00970E18">
        <w:rPr>
          <w:b/>
          <w:color w:val="FF0000"/>
          <w:sz w:val="28"/>
          <w:szCs w:val="28"/>
        </w:rPr>
        <w:t xml:space="preserve">       </w:t>
      </w:r>
      <w:r w:rsidR="006E0792" w:rsidRPr="00551FCC">
        <w:rPr>
          <w:b/>
          <w:sz w:val="28"/>
          <w:szCs w:val="28"/>
        </w:rPr>
        <w:t>О</w:t>
      </w:r>
      <w:r w:rsidRPr="00551FCC">
        <w:rPr>
          <w:b/>
          <w:sz w:val="28"/>
          <w:szCs w:val="28"/>
        </w:rPr>
        <w:t>бъем остатков средств на очередной финансовый год</w:t>
      </w:r>
      <w:r w:rsidR="006E0792" w:rsidRPr="00551FCC">
        <w:rPr>
          <w:b/>
          <w:sz w:val="28"/>
          <w:szCs w:val="28"/>
        </w:rPr>
        <w:t xml:space="preserve"> в отчете не отражен.</w:t>
      </w:r>
      <w:r w:rsidR="00ED30E8" w:rsidRPr="00551FCC">
        <w:rPr>
          <w:b/>
          <w:sz w:val="28"/>
          <w:szCs w:val="28"/>
        </w:rPr>
        <w:t xml:space="preserve"> </w:t>
      </w:r>
      <w:r w:rsidR="00503232">
        <w:rPr>
          <w:b/>
          <w:sz w:val="28"/>
          <w:szCs w:val="28"/>
        </w:rPr>
        <w:t>Необходимо внести соответствующие изменения.</w:t>
      </w:r>
    </w:p>
    <w:p w:rsidR="004434DF" w:rsidRDefault="00551FCC" w:rsidP="009F4776">
      <w:pPr>
        <w:spacing w:after="1" w:line="240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1FCC">
        <w:rPr>
          <w:b/>
          <w:sz w:val="28"/>
          <w:szCs w:val="28"/>
        </w:rPr>
        <w:t>Неисполнение бюджетных назначений по дорожному фонду произошло в результате экономии средств по результатам проведения аукционов.</w:t>
      </w:r>
    </w:p>
    <w:p w:rsidR="00852875" w:rsidRPr="00B1263E" w:rsidRDefault="00643E9E" w:rsidP="00852875">
      <w:pPr>
        <w:pStyle w:val="af4"/>
        <w:ind w:left="-567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52875" w:rsidRPr="00852875">
        <w:rPr>
          <w:sz w:val="28"/>
          <w:szCs w:val="28"/>
        </w:rPr>
        <w:t>Следует отметить</w:t>
      </w:r>
      <w:r w:rsidR="00852875" w:rsidRPr="00B1263E">
        <w:rPr>
          <w:sz w:val="28"/>
          <w:szCs w:val="28"/>
        </w:rPr>
        <w:t>, что с</w:t>
      </w:r>
      <w:r w:rsidR="00852875" w:rsidRPr="00B1263E">
        <w:rPr>
          <w:color w:val="000000"/>
          <w:sz w:val="28"/>
          <w:szCs w:val="28"/>
        </w:rPr>
        <w:t>огласно стать</w:t>
      </w:r>
      <w:r w:rsidR="00B1263E" w:rsidRPr="00B1263E">
        <w:rPr>
          <w:color w:val="000000"/>
          <w:sz w:val="28"/>
          <w:szCs w:val="28"/>
        </w:rPr>
        <w:t>е</w:t>
      </w:r>
      <w:r w:rsidR="00852875" w:rsidRPr="00B1263E">
        <w:rPr>
          <w:color w:val="000000"/>
          <w:sz w:val="28"/>
          <w:szCs w:val="28"/>
        </w:rPr>
        <w:t xml:space="preserve"> 13 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852875" w:rsidRPr="00B1263E">
        <w:rPr>
          <w:i/>
          <w:color w:val="000000"/>
          <w:sz w:val="28"/>
          <w:szCs w:val="28"/>
        </w:rPr>
        <w:t>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относятся:</w:t>
      </w:r>
    </w:p>
    <w:p w:rsidR="00852875" w:rsidRPr="00B1263E" w:rsidRDefault="00852875" w:rsidP="00852875">
      <w:pPr>
        <w:pStyle w:val="af4"/>
        <w:ind w:left="-567"/>
        <w:jc w:val="both"/>
        <w:rPr>
          <w:i/>
          <w:color w:val="000000"/>
          <w:sz w:val="28"/>
          <w:szCs w:val="28"/>
        </w:rPr>
      </w:pPr>
      <w:r w:rsidRPr="00B1263E">
        <w:rPr>
          <w:i/>
          <w:color w:val="000000"/>
          <w:sz w:val="28"/>
          <w:szCs w:val="28"/>
        </w:rPr>
        <w:lastRenderedPageBreak/>
        <w:t xml:space="preserve">      5) утверждение перечня автомобильных дорог общего пользования местного значени</w:t>
      </w:r>
      <w:r w:rsidR="00B1263E" w:rsidRPr="00B1263E">
        <w:rPr>
          <w:i/>
          <w:color w:val="000000"/>
          <w:sz w:val="28"/>
          <w:szCs w:val="28"/>
        </w:rPr>
        <w:t>я</w:t>
      </w:r>
      <w:r w:rsidR="000C0908">
        <w:rPr>
          <w:i/>
          <w:color w:val="000000"/>
          <w:sz w:val="28"/>
          <w:szCs w:val="28"/>
        </w:rPr>
        <w:t xml:space="preserve"> </w:t>
      </w:r>
      <w:r w:rsidR="00B1263E" w:rsidRPr="00B1263E">
        <w:rPr>
          <w:i/>
          <w:color w:val="000000"/>
          <w:sz w:val="28"/>
          <w:szCs w:val="28"/>
        </w:rPr>
        <w:t>(пе</w:t>
      </w:r>
      <w:r w:rsidR="000C0908">
        <w:rPr>
          <w:i/>
          <w:color w:val="000000"/>
          <w:sz w:val="28"/>
          <w:szCs w:val="28"/>
        </w:rPr>
        <w:t>речень утвержден постановлением Администрации валдайского муниципального района от 22.06.2016 № 1008);</w:t>
      </w:r>
    </w:p>
    <w:p w:rsidR="00852875" w:rsidRPr="00B1263E" w:rsidRDefault="00852875" w:rsidP="00852875">
      <w:pPr>
        <w:pStyle w:val="af4"/>
        <w:ind w:left="-567"/>
        <w:jc w:val="both"/>
        <w:rPr>
          <w:i/>
          <w:color w:val="000000"/>
          <w:sz w:val="28"/>
          <w:szCs w:val="28"/>
        </w:rPr>
      </w:pPr>
      <w:r w:rsidRPr="00B1263E">
        <w:rPr>
          <w:i/>
          <w:color w:val="000000"/>
          <w:sz w:val="28"/>
          <w:szCs w:val="28"/>
        </w:rPr>
        <w:t xml:space="preserve">      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852875" w:rsidRDefault="00852875" w:rsidP="00852875">
      <w:pPr>
        <w:pStyle w:val="af4"/>
        <w:ind w:left="-567"/>
        <w:jc w:val="both"/>
        <w:rPr>
          <w:b/>
          <w:color w:val="000000"/>
          <w:sz w:val="28"/>
          <w:szCs w:val="28"/>
        </w:rPr>
      </w:pPr>
      <w:r w:rsidRPr="00B1263E">
        <w:rPr>
          <w:b/>
          <w:color w:val="000000"/>
          <w:sz w:val="28"/>
          <w:szCs w:val="28"/>
        </w:rPr>
        <w:t xml:space="preserve">      В нарушение данного пункта в Валдайском муниципальном районе отсутствуют утвержденные 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 на указанные цели.</w:t>
      </w:r>
    </w:p>
    <w:p w:rsidR="00852875" w:rsidRDefault="00852875" w:rsidP="00852875">
      <w:pPr>
        <w:pStyle w:val="af4"/>
        <w:ind w:left="-567"/>
        <w:jc w:val="both"/>
        <w:rPr>
          <w:b/>
          <w:color w:val="000000"/>
          <w:sz w:val="28"/>
          <w:szCs w:val="28"/>
        </w:rPr>
      </w:pPr>
    </w:p>
    <w:p w:rsidR="00C46A5C" w:rsidRPr="008A1040" w:rsidRDefault="00F80792" w:rsidP="00954ED4">
      <w:pPr>
        <w:pStyle w:val="af4"/>
        <w:ind w:left="-567" w:right="-1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Ф. </w:t>
      </w:r>
      <w:r w:rsidR="00FC5B81">
        <w:rPr>
          <w:sz w:val="28"/>
          <w:szCs w:val="28"/>
        </w:rPr>
        <w:t xml:space="preserve">0503169 </w:t>
      </w:r>
      <w:r w:rsidR="00FC5B81" w:rsidRPr="008A1040">
        <w:rPr>
          <w:b/>
          <w:sz w:val="28"/>
          <w:szCs w:val="28"/>
        </w:rPr>
        <w:t>Дебиторская задолженность.</w:t>
      </w:r>
    </w:p>
    <w:p w:rsidR="00C40446" w:rsidRPr="00ED30E8" w:rsidRDefault="00954ED4" w:rsidP="00CB7137">
      <w:pPr>
        <w:ind w:left="-567"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80792">
        <w:rPr>
          <w:sz w:val="28"/>
          <w:szCs w:val="28"/>
        </w:rPr>
        <w:t xml:space="preserve">Согласно отчетности, на начало года числилась дебиторская задолженность в объеме </w:t>
      </w:r>
      <w:r w:rsidR="00344371">
        <w:rPr>
          <w:sz w:val="28"/>
          <w:szCs w:val="28"/>
        </w:rPr>
        <w:t>52 238 790,47 руб.</w:t>
      </w:r>
      <w:r w:rsidR="00F80792">
        <w:rPr>
          <w:sz w:val="28"/>
          <w:szCs w:val="28"/>
        </w:rPr>
        <w:t xml:space="preserve">, на конец отчетного периода </w:t>
      </w:r>
      <w:r w:rsidR="00344371">
        <w:rPr>
          <w:sz w:val="28"/>
          <w:szCs w:val="28"/>
        </w:rPr>
        <w:t xml:space="preserve">252 243 590,35 </w:t>
      </w:r>
      <w:r w:rsidR="00F80792">
        <w:rPr>
          <w:sz w:val="28"/>
          <w:szCs w:val="28"/>
        </w:rPr>
        <w:t xml:space="preserve">руб. </w:t>
      </w:r>
      <w:r w:rsidR="00BE5F2B">
        <w:rPr>
          <w:sz w:val="28"/>
          <w:szCs w:val="28"/>
        </w:rPr>
        <w:t>Просроченная задолженность 44</w:t>
      </w:r>
      <w:r w:rsidR="00344371">
        <w:rPr>
          <w:sz w:val="28"/>
          <w:szCs w:val="28"/>
        </w:rPr>
        <w:t>0</w:t>
      </w:r>
      <w:r w:rsidR="00BE5F2B">
        <w:rPr>
          <w:sz w:val="28"/>
          <w:szCs w:val="28"/>
        </w:rPr>
        <w:t> </w:t>
      </w:r>
      <w:r w:rsidR="00344371">
        <w:rPr>
          <w:sz w:val="28"/>
          <w:szCs w:val="28"/>
        </w:rPr>
        <w:t>000</w:t>
      </w:r>
      <w:r w:rsidR="00BE5F2B">
        <w:rPr>
          <w:sz w:val="28"/>
          <w:szCs w:val="28"/>
        </w:rPr>
        <w:t>,</w:t>
      </w:r>
      <w:r w:rsidR="00344371">
        <w:rPr>
          <w:sz w:val="28"/>
          <w:szCs w:val="28"/>
        </w:rPr>
        <w:t>0</w:t>
      </w:r>
      <w:r w:rsidR="00BE5F2B">
        <w:rPr>
          <w:sz w:val="28"/>
          <w:szCs w:val="28"/>
        </w:rPr>
        <w:t xml:space="preserve"> руб. В расшифровке указан дебитор физическое лицо в связи с нарушением сроков оплаты на сумму 440 000 руб.</w:t>
      </w:r>
      <w:r w:rsidR="00344371">
        <w:rPr>
          <w:sz w:val="28"/>
          <w:szCs w:val="28"/>
        </w:rPr>
        <w:t xml:space="preserve"> В графе «Причины образования» дословно прописано «иные причины (указать какие)».</w:t>
      </w:r>
      <w:r w:rsidR="00CB7137">
        <w:rPr>
          <w:sz w:val="28"/>
          <w:szCs w:val="28"/>
        </w:rPr>
        <w:t xml:space="preserve"> Согласно </w:t>
      </w:r>
      <w:r w:rsidR="00CB7137" w:rsidRPr="00CB7137">
        <w:rPr>
          <w:sz w:val="28"/>
          <w:szCs w:val="28"/>
        </w:rPr>
        <w:t>Порядку составления бюджетной отчетности об исполнении бюджета муниципального района, утвержденному</w:t>
      </w:r>
      <w:r w:rsidR="00CB7137">
        <w:rPr>
          <w:b/>
          <w:sz w:val="28"/>
          <w:szCs w:val="28"/>
        </w:rPr>
        <w:t xml:space="preserve"> </w:t>
      </w:r>
      <w:r w:rsidR="00CB7137">
        <w:rPr>
          <w:sz w:val="28"/>
          <w:szCs w:val="28"/>
        </w:rPr>
        <w:t xml:space="preserve">приказом Администрации от 30.06.2015 № 32 </w:t>
      </w:r>
      <w:r w:rsidR="00AB5BA1">
        <w:rPr>
          <w:sz w:val="28"/>
          <w:szCs w:val="28"/>
        </w:rPr>
        <w:t xml:space="preserve">(далее – Порядок № 32), </w:t>
      </w:r>
      <w:r w:rsidR="00CB7137">
        <w:rPr>
          <w:sz w:val="28"/>
          <w:szCs w:val="28"/>
        </w:rPr>
        <w:t xml:space="preserve">код причины 99 предусматривает иные причины (указать какие). </w:t>
      </w:r>
      <w:r w:rsidR="00CB7137" w:rsidRPr="00AB5BA1">
        <w:rPr>
          <w:b/>
          <w:sz w:val="28"/>
          <w:szCs w:val="28"/>
        </w:rPr>
        <w:t xml:space="preserve">Учитывая вышеизложенное, логичнее было бы конкретно указать причину возникновения просроченной дебиторской задолженности, </w:t>
      </w:r>
      <w:r w:rsidR="00AB5BA1" w:rsidRPr="00AB5BA1">
        <w:rPr>
          <w:b/>
          <w:sz w:val="28"/>
          <w:szCs w:val="28"/>
        </w:rPr>
        <w:t xml:space="preserve">нежели </w:t>
      </w:r>
      <w:r w:rsidR="00CB7137" w:rsidRPr="00AB5BA1">
        <w:rPr>
          <w:b/>
          <w:sz w:val="28"/>
          <w:szCs w:val="28"/>
        </w:rPr>
        <w:t xml:space="preserve">дублировать </w:t>
      </w:r>
      <w:r w:rsidR="00AB5BA1" w:rsidRPr="00AB5BA1">
        <w:rPr>
          <w:b/>
          <w:sz w:val="28"/>
          <w:szCs w:val="28"/>
        </w:rPr>
        <w:t>сведения из приложения № 2 к Порядку № 32, касающиеся кода причины 99.</w:t>
      </w:r>
      <w:r w:rsidR="00ED30E8">
        <w:rPr>
          <w:b/>
          <w:sz w:val="28"/>
          <w:szCs w:val="28"/>
        </w:rPr>
        <w:t xml:space="preserve"> </w:t>
      </w:r>
    </w:p>
    <w:p w:rsidR="00A4011A" w:rsidRPr="00ED30E8" w:rsidRDefault="00A4011A" w:rsidP="00954ED4">
      <w:pPr>
        <w:ind w:left="-567" w:right="-143"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5C1C13" w:rsidRDefault="005C1C13" w:rsidP="00954ED4">
      <w:pPr>
        <w:pStyle w:val="af4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050169 </w:t>
      </w:r>
      <w:r w:rsidRPr="005C1C13">
        <w:rPr>
          <w:b/>
          <w:sz w:val="28"/>
          <w:szCs w:val="28"/>
        </w:rPr>
        <w:t>Кредиторская задолженность.</w:t>
      </w:r>
      <w:r>
        <w:rPr>
          <w:sz w:val="28"/>
          <w:szCs w:val="28"/>
        </w:rPr>
        <w:t xml:space="preserve"> </w:t>
      </w:r>
    </w:p>
    <w:p w:rsidR="001A1A52" w:rsidRDefault="000446A5" w:rsidP="000446A5">
      <w:pPr>
        <w:pStyle w:val="af4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начало отчетного периода кредиторская </w:t>
      </w:r>
      <w:r w:rsidR="003C4D4A">
        <w:rPr>
          <w:sz w:val="28"/>
          <w:szCs w:val="28"/>
        </w:rPr>
        <w:t xml:space="preserve">задолженность составляла </w:t>
      </w:r>
      <w:r w:rsidR="00AC264E">
        <w:rPr>
          <w:sz w:val="28"/>
          <w:szCs w:val="28"/>
        </w:rPr>
        <w:t>16 079 698,08</w:t>
      </w:r>
      <w:r w:rsidR="003C4D4A">
        <w:rPr>
          <w:sz w:val="28"/>
          <w:szCs w:val="28"/>
        </w:rPr>
        <w:t xml:space="preserve"> руб., в том числе просроченная 2 1</w:t>
      </w:r>
      <w:r w:rsidR="00AC264E">
        <w:rPr>
          <w:sz w:val="28"/>
          <w:szCs w:val="28"/>
        </w:rPr>
        <w:t>2</w:t>
      </w:r>
      <w:r w:rsidR="003C4D4A">
        <w:rPr>
          <w:sz w:val="28"/>
          <w:szCs w:val="28"/>
        </w:rPr>
        <w:t>5 </w:t>
      </w:r>
      <w:r w:rsidR="00AC264E">
        <w:rPr>
          <w:sz w:val="28"/>
          <w:szCs w:val="28"/>
        </w:rPr>
        <w:t>473</w:t>
      </w:r>
      <w:r w:rsidR="003C4D4A">
        <w:rPr>
          <w:sz w:val="28"/>
          <w:szCs w:val="28"/>
        </w:rPr>
        <w:t>,</w:t>
      </w:r>
      <w:r w:rsidR="00AC264E">
        <w:rPr>
          <w:sz w:val="28"/>
          <w:szCs w:val="28"/>
        </w:rPr>
        <w:t>17</w:t>
      </w:r>
      <w:r w:rsidR="003C4D4A">
        <w:rPr>
          <w:sz w:val="28"/>
          <w:szCs w:val="28"/>
        </w:rPr>
        <w:t xml:space="preserve"> руб. По состоянию на конец отчетного периода кредиторская задолж</w:t>
      </w:r>
      <w:r w:rsidR="00AC264E">
        <w:rPr>
          <w:sz w:val="28"/>
          <w:szCs w:val="28"/>
        </w:rPr>
        <w:t xml:space="preserve">енность составила 8 295 597,26 </w:t>
      </w:r>
      <w:r w:rsidR="003C4D4A">
        <w:rPr>
          <w:sz w:val="28"/>
          <w:szCs w:val="28"/>
        </w:rPr>
        <w:t xml:space="preserve">руб., </w:t>
      </w:r>
      <w:r w:rsidR="001A1A52">
        <w:rPr>
          <w:sz w:val="28"/>
          <w:szCs w:val="28"/>
        </w:rPr>
        <w:t xml:space="preserve">просроченная задолженность полностью погашена. </w:t>
      </w:r>
    </w:p>
    <w:p w:rsidR="00D024D0" w:rsidRDefault="00E3420A" w:rsidP="000446A5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>По отчету бюджетных и автономных учреждений  по состоянию на конец 201</w:t>
      </w:r>
      <w:r w:rsidR="001004CE" w:rsidRPr="009347F5">
        <w:rPr>
          <w:sz w:val="28"/>
          <w:szCs w:val="28"/>
        </w:rPr>
        <w:t>8</w:t>
      </w:r>
      <w:r w:rsidRPr="009347F5">
        <w:rPr>
          <w:sz w:val="28"/>
          <w:szCs w:val="28"/>
        </w:rPr>
        <w:t xml:space="preserve"> года значится кредиторская задолженность в объеме </w:t>
      </w:r>
      <w:r w:rsidR="004D7F37">
        <w:rPr>
          <w:sz w:val="28"/>
          <w:szCs w:val="28"/>
        </w:rPr>
        <w:t>22</w:t>
      </w:r>
      <w:r w:rsidR="004A5A39">
        <w:rPr>
          <w:sz w:val="28"/>
          <w:szCs w:val="28"/>
        </w:rPr>
        <w:t>5</w:t>
      </w:r>
      <w:r w:rsidR="004D7F37">
        <w:rPr>
          <w:sz w:val="28"/>
          <w:szCs w:val="28"/>
        </w:rPr>
        <w:t xml:space="preserve"> 892 980,76 руб. (2017 год - </w:t>
      </w:r>
      <w:r w:rsidRPr="009347F5">
        <w:rPr>
          <w:sz w:val="28"/>
          <w:szCs w:val="28"/>
        </w:rPr>
        <w:t>24 506 314,45 руб.</w:t>
      </w:r>
      <w:r w:rsidR="004D7F37">
        <w:rPr>
          <w:sz w:val="28"/>
          <w:szCs w:val="28"/>
        </w:rPr>
        <w:t>)</w:t>
      </w:r>
      <w:r w:rsidRPr="009347F5">
        <w:rPr>
          <w:sz w:val="28"/>
          <w:szCs w:val="28"/>
        </w:rPr>
        <w:t xml:space="preserve">, в том числе просроченная </w:t>
      </w:r>
      <w:r w:rsidR="004D7F37">
        <w:rPr>
          <w:sz w:val="28"/>
          <w:szCs w:val="28"/>
        </w:rPr>
        <w:t xml:space="preserve">2 682 080,78 руб. (2017 год - </w:t>
      </w:r>
      <w:r w:rsidRPr="009347F5">
        <w:rPr>
          <w:sz w:val="28"/>
          <w:szCs w:val="28"/>
        </w:rPr>
        <w:t>9 791 574,48 руб.</w:t>
      </w:r>
      <w:r w:rsidR="004D7F37">
        <w:rPr>
          <w:sz w:val="28"/>
          <w:szCs w:val="28"/>
        </w:rPr>
        <w:t>)</w:t>
      </w:r>
      <w:r w:rsidR="00D024D0">
        <w:rPr>
          <w:sz w:val="28"/>
          <w:szCs w:val="28"/>
        </w:rPr>
        <w:t>, в том числе:</w:t>
      </w:r>
    </w:p>
    <w:p w:rsidR="00DC4CD5" w:rsidRPr="009347F5" w:rsidRDefault="00DC4CD5" w:rsidP="000446A5">
      <w:pPr>
        <w:pStyle w:val="af4"/>
        <w:ind w:left="-567" w:right="-143" w:firstLine="567"/>
        <w:jc w:val="both"/>
        <w:rPr>
          <w:b/>
          <w:sz w:val="28"/>
          <w:szCs w:val="28"/>
        </w:rPr>
      </w:pPr>
      <w:r w:rsidRPr="009347F5">
        <w:rPr>
          <w:b/>
          <w:sz w:val="28"/>
          <w:szCs w:val="28"/>
        </w:rPr>
        <w:t>Учреждения подведомственные комитету культуры</w:t>
      </w:r>
      <w:r w:rsidR="004209BC" w:rsidRPr="009347F5">
        <w:rPr>
          <w:b/>
          <w:sz w:val="28"/>
          <w:szCs w:val="28"/>
        </w:rPr>
        <w:t>:</w:t>
      </w:r>
    </w:p>
    <w:p w:rsidR="004F4F27" w:rsidRPr="009347F5" w:rsidRDefault="004209BC" w:rsidP="004209BC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095CBA">
        <w:rPr>
          <w:sz w:val="28"/>
          <w:szCs w:val="28"/>
        </w:rPr>
        <w:t>за счет с</w:t>
      </w:r>
      <w:r w:rsidR="00095CBA" w:rsidRPr="009347F5">
        <w:rPr>
          <w:sz w:val="28"/>
          <w:szCs w:val="28"/>
        </w:rPr>
        <w:t>убсиди</w:t>
      </w:r>
      <w:r w:rsidR="00095CBA">
        <w:rPr>
          <w:sz w:val="28"/>
          <w:szCs w:val="28"/>
        </w:rPr>
        <w:t>и</w:t>
      </w:r>
      <w:r w:rsidR="00095CBA" w:rsidRPr="009347F5">
        <w:rPr>
          <w:sz w:val="28"/>
          <w:szCs w:val="28"/>
        </w:rPr>
        <w:t xml:space="preserve"> на выполнение муниципального задания </w:t>
      </w:r>
      <w:r w:rsidR="00DC4CD5" w:rsidRPr="009347F5">
        <w:rPr>
          <w:sz w:val="28"/>
          <w:szCs w:val="28"/>
        </w:rPr>
        <w:t xml:space="preserve">– </w:t>
      </w:r>
      <w:r w:rsidRPr="009347F5">
        <w:rPr>
          <w:sz w:val="28"/>
          <w:szCs w:val="28"/>
        </w:rPr>
        <w:t>2</w:t>
      </w:r>
      <w:r w:rsidR="00DC4CD5" w:rsidRPr="009347F5">
        <w:rPr>
          <w:sz w:val="28"/>
          <w:szCs w:val="28"/>
        </w:rPr>
        <w:t> 2</w:t>
      </w:r>
      <w:r w:rsidRPr="009347F5">
        <w:rPr>
          <w:sz w:val="28"/>
          <w:szCs w:val="28"/>
        </w:rPr>
        <w:t>71</w:t>
      </w:r>
      <w:r w:rsidR="00DC4CD5" w:rsidRPr="009347F5">
        <w:rPr>
          <w:sz w:val="28"/>
          <w:szCs w:val="28"/>
        </w:rPr>
        <w:t> </w:t>
      </w:r>
      <w:r w:rsidRPr="009347F5">
        <w:rPr>
          <w:sz w:val="28"/>
          <w:szCs w:val="28"/>
        </w:rPr>
        <w:t>166</w:t>
      </w:r>
      <w:r w:rsidR="00DC4CD5" w:rsidRPr="009347F5">
        <w:rPr>
          <w:sz w:val="28"/>
          <w:szCs w:val="28"/>
        </w:rPr>
        <w:t>,</w:t>
      </w:r>
      <w:r w:rsidRPr="009347F5">
        <w:rPr>
          <w:sz w:val="28"/>
          <w:szCs w:val="28"/>
        </w:rPr>
        <w:t>5</w:t>
      </w:r>
      <w:r w:rsidR="00DC4CD5" w:rsidRPr="009347F5">
        <w:rPr>
          <w:sz w:val="28"/>
          <w:szCs w:val="28"/>
        </w:rPr>
        <w:t>7</w:t>
      </w:r>
      <w:r w:rsidRPr="009347F5">
        <w:rPr>
          <w:sz w:val="28"/>
          <w:szCs w:val="28"/>
        </w:rPr>
        <w:t xml:space="preserve"> руб.</w:t>
      </w:r>
    </w:p>
    <w:p w:rsidR="004209BC" w:rsidRPr="009347F5" w:rsidRDefault="004209BC" w:rsidP="004209BC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D563CD">
        <w:rPr>
          <w:sz w:val="28"/>
          <w:szCs w:val="28"/>
        </w:rPr>
        <w:t>за счет с</w:t>
      </w:r>
      <w:r w:rsidR="00D563CD" w:rsidRPr="009347F5">
        <w:rPr>
          <w:sz w:val="28"/>
          <w:szCs w:val="28"/>
        </w:rPr>
        <w:t>обственны</w:t>
      </w:r>
      <w:r w:rsidR="00D563CD">
        <w:rPr>
          <w:sz w:val="28"/>
          <w:szCs w:val="28"/>
        </w:rPr>
        <w:t>х</w:t>
      </w:r>
      <w:r w:rsidR="00D563CD" w:rsidRPr="009347F5">
        <w:rPr>
          <w:sz w:val="28"/>
          <w:szCs w:val="28"/>
        </w:rPr>
        <w:t xml:space="preserve"> доход</w:t>
      </w:r>
      <w:r w:rsidR="00D563CD">
        <w:rPr>
          <w:sz w:val="28"/>
          <w:szCs w:val="28"/>
        </w:rPr>
        <w:t>ов</w:t>
      </w:r>
      <w:r w:rsidR="00D563CD" w:rsidRPr="009347F5">
        <w:rPr>
          <w:sz w:val="28"/>
          <w:szCs w:val="28"/>
        </w:rPr>
        <w:t xml:space="preserve"> учреждени</w:t>
      </w:r>
      <w:r w:rsidR="00D563CD">
        <w:rPr>
          <w:sz w:val="28"/>
          <w:szCs w:val="28"/>
        </w:rPr>
        <w:t>я</w:t>
      </w:r>
      <w:r w:rsidR="00D563CD" w:rsidRPr="009347F5">
        <w:rPr>
          <w:sz w:val="28"/>
          <w:szCs w:val="28"/>
        </w:rPr>
        <w:t xml:space="preserve"> </w:t>
      </w:r>
      <w:r w:rsidRPr="009347F5">
        <w:rPr>
          <w:sz w:val="28"/>
          <w:szCs w:val="28"/>
        </w:rPr>
        <w:t>– 1 296 698,87 руб.</w:t>
      </w:r>
    </w:p>
    <w:p w:rsidR="00C55668" w:rsidRPr="009347F5" w:rsidRDefault="00C55668" w:rsidP="004209BC">
      <w:pPr>
        <w:pStyle w:val="af4"/>
        <w:ind w:left="-567" w:right="-143" w:firstLine="567"/>
        <w:jc w:val="both"/>
        <w:rPr>
          <w:b/>
          <w:sz w:val="28"/>
          <w:szCs w:val="28"/>
        </w:rPr>
      </w:pPr>
      <w:r w:rsidRPr="009347F5">
        <w:rPr>
          <w:b/>
          <w:sz w:val="28"/>
          <w:szCs w:val="28"/>
        </w:rPr>
        <w:t>Учреждения, подведомственные комитету образования:</w:t>
      </w:r>
    </w:p>
    <w:p w:rsidR="00C55668" w:rsidRPr="009347F5" w:rsidRDefault="00C55668" w:rsidP="00C55668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D563CD">
        <w:rPr>
          <w:sz w:val="28"/>
          <w:szCs w:val="28"/>
        </w:rPr>
        <w:t>за счет с</w:t>
      </w:r>
      <w:r w:rsidRPr="009347F5">
        <w:rPr>
          <w:sz w:val="28"/>
          <w:szCs w:val="28"/>
        </w:rPr>
        <w:t>убсиди</w:t>
      </w:r>
      <w:r w:rsidR="00D563CD">
        <w:rPr>
          <w:sz w:val="28"/>
          <w:szCs w:val="28"/>
        </w:rPr>
        <w:t>и</w:t>
      </w:r>
      <w:r w:rsidRPr="009347F5">
        <w:rPr>
          <w:sz w:val="28"/>
          <w:szCs w:val="28"/>
        </w:rPr>
        <w:t xml:space="preserve"> на выполнение муниципального задания – </w:t>
      </w:r>
      <w:r w:rsidR="001004CE" w:rsidRPr="009347F5">
        <w:rPr>
          <w:sz w:val="28"/>
          <w:szCs w:val="28"/>
        </w:rPr>
        <w:t>1</w:t>
      </w:r>
      <w:r w:rsidR="004A5A39">
        <w:rPr>
          <w:sz w:val="28"/>
          <w:szCs w:val="28"/>
        </w:rPr>
        <w:t>2</w:t>
      </w:r>
      <w:r w:rsidR="001004CE" w:rsidRPr="009347F5">
        <w:rPr>
          <w:sz w:val="28"/>
          <w:szCs w:val="28"/>
        </w:rPr>
        <w:t> 346 772,77</w:t>
      </w:r>
      <w:r w:rsidRPr="009347F5">
        <w:rPr>
          <w:sz w:val="28"/>
          <w:szCs w:val="28"/>
        </w:rPr>
        <w:t xml:space="preserve"> руб.</w:t>
      </w:r>
      <w:r w:rsidR="001004CE" w:rsidRPr="009347F5">
        <w:rPr>
          <w:sz w:val="28"/>
          <w:szCs w:val="28"/>
        </w:rPr>
        <w:t>, в том числе просроченная – 2 056 978,88 руб.</w:t>
      </w:r>
    </w:p>
    <w:p w:rsidR="00C55668" w:rsidRPr="009347F5" w:rsidRDefault="00C55668" w:rsidP="00C55668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D563CD">
        <w:rPr>
          <w:sz w:val="28"/>
          <w:szCs w:val="28"/>
        </w:rPr>
        <w:t>за счет с</w:t>
      </w:r>
      <w:r w:rsidRPr="009347F5">
        <w:rPr>
          <w:sz w:val="28"/>
          <w:szCs w:val="28"/>
        </w:rPr>
        <w:t>обственны</w:t>
      </w:r>
      <w:r w:rsidR="00D563CD">
        <w:rPr>
          <w:sz w:val="28"/>
          <w:szCs w:val="28"/>
        </w:rPr>
        <w:t>х</w:t>
      </w:r>
      <w:r w:rsidRPr="009347F5">
        <w:rPr>
          <w:sz w:val="28"/>
          <w:szCs w:val="28"/>
        </w:rPr>
        <w:t xml:space="preserve"> доход</w:t>
      </w:r>
      <w:r w:rsidR="00D563CD">
        <w:rPr>
          <w:sz w:val="28"/>
          <w:szCs w:val="28"/>
        </w:rPr>
        <w:t>ов</w:t>
      </w:r>
      <w:r w:rsidRPr="009347F5">
        <w:rPr>
          <w:sz w:val="28"/>
          <w:szCs w:val="28"/>
        </w:rPr>
        <w:t xml:space="preserve"> учреждени</w:t>
      </w:r>
      <w:r w:rsidR="00D563CD">
        <w:rPr>
          <w:sz w:val="28"/>
          <w:szCs w:val="28"/>
        </w:rPr>
        <w:t>я</w:t>
      </w:r>
      <w:r w:rsidRPr="009347F5">
        <w:rPr>
          <w:sz w:val="28"/>
          <w:szCs w:val="28"/>
        </w:rPr>
        <w:t xml:space="preserve"> – 847 614,92 руб., в том числе прос</w:t>
      </w:r>
      <w:r w:rsidR="00C222B4" w:rsidRPr="009347F5">
        <w:rPr>
          <w:sz w:val="28"/>
          <w:szCs w:val="28"/>
        </w:rPr>
        <w:t>роченная – 124 728,0 руб.</w:t>
      </w:r>
    </w:p>
    <w:p w:rsidR="00C222B4" w:rsidRPr="009347F5" w:rsidRDefault="00C222B4" w:rsidP="00C55668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D563CD">
        <w:rPr>
          <w:sz w:val="28"/>
          <w:szCs w:val="28"/>
        </w:rPr>
        <w:t>за счет с</w:t>
      </w:r>
      <w:r w:rsidRPr="009347F5">
        <w:rPr>
          <w:sz w:val="28"/>
          <w:szCs w:val="28"/>
        </w:rPr>
        <w:t>убсиди</w:t>
      </w:r>
      <w:r w:rsidR="00D563CD">
        <w:rPr>
          <w:sz w:val="28"/>
          <w:szCs w:val="28"/>
        </w:rPr>
        <w:t>и</w:t>
      </w:r>
      <w:r w:rsidRPr="009347F5">
        <w:rPr>
          <w:sz w:val="28"/>
          <w:szCs w:val="28"/>
        </w:rPr>
        <w:t xml:space="preserve"> на иные цели – 131 205 740,20 руб.</w:t>
      </w:r>
    </w:p>
    <w:p w:rsidR="00C222B4" w:rsidRPr="009347F5" w:rsidRDefault="00C222B4" w:rsidP="00C55668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lastRenderedPageBreak/>
        <w:t xml:space="preserve">- </w:t>
      </w:r>
      <w:r w:rsidR="00D563CD">
        <w:rPr>
          <w:sz w:val="28"/>
          <w:szCs w:val="28"/>
        </w:rPr>
        <w:t>за счет с</w:t>
      </w:r>
      <w:r w:rsidRPr="009347F5">
        <w:rPr>
          <w:sz w:val="28"/>
          <w:szCs w:val="28"/>
        </w:rPr>
        <w:t>убсиди</w:t>
      </w:r>
      <w:r w:rsidR="00D563CD">
        <w:rPr>
          <w:sz w:val="28"/>
          <w:szCs w:val="28"/>
        </w:rPr>
        <w:t>и</w:t>
      </w:r>
      <w:r w:rsidRPr="009347F5">
        <w:rPr>
          <w:sz w:val="28"/>
          <w:szCs w:val="28"/>
        </w:rPr>
        <w:t xml:space="preserve"> на цели осуществления капитальных вложений – 73 700 000,00 руб.</w:t>
      </w:r>
    </w:p>
    <w:p w:rsidR="00C222B4" w:rsidRPr="009347F5" w:rsidRDefault="00C222B4" w:rsidP="00C55668">
      <w:pPr>
        <w:pStyle w:val="af4"/>
        <w:ind w:left="-567" w:right="-143" w:firstLine="567"/>
        <w:jc w:val="both"/>
        <w:rPr>
          <w:b/>
          <w:sz w:val="28"/>
          <w:szCs w:val="28"/>
        </w:rPr>
      </w:pPr>
      <w:r w:rsidRPr="009347F5">
        <w:rPr>
          <w:b/>
          <w:sz w:val="28"/>
          <w:szCs w:val="28"/>
        </w:rPr>
        <w:t>Учреждения, подведомственные Администрации Валдайского муниципального района:</w:t>
      </w:r>
    </w:p>
    <w:p w:rsidR="00C222B4" w:rsidRPr="009347F5" w:rsidRDefault="00C222B4" w:rsidP="00C55668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095CBA">
        <w:rPr>
          <w:sz w:val="28"/>
          <w:szCs w:val="28"/>
        </w:rPr>
        <w:t>за счет с</w:t>
      </w:r>
      <w:r w:rsidR="00095CBA" w:rsidRPr="009347F5">
        <w:rPr>
          <w:sz w:val="28"/>
          <w:szCs w:val="28"/>
        </w:rPr>
        <w:t>обственны</w:t>
      </w:r>
      <w:r w:rsidR="00095CBA">
        <w:rPr>
          <w:sz w:val="28"/>
          <w:szCs w:val="28"/>
        </w:rPr>
        <w:t>х</w:t>
      </w:r>
      <w:r w:rsidR="00095CBA" w:rsidRPr="009347F5">
        <w:rPr>
          <w:sz w:val="28"/>
          <w:szCs w:val="28"/>
        </w:rPr>
        <w:t xml:space="preserve"> доход</w:t>
      </w:r>
      <w:r w:rsidR="00095CBA">
        <w:rPr>
          <w:sz w:val="28"/>
          <w:szCs w:val="28"/>
        </w:rPr>
        <w:t>ов</w:t>
      </w:r>
      <w:r w:rsidR="00095CBA" w:rsidRPr="009347F5">
        <w:rPr>
          <w:sz w:val="28"/>
          <w:szCs w:val="28"/>
        </w:rPr>
        <w:t xml:space="preserve"> учреждени</w:t>
      </w:r>
      <w:r w:rsidR="00095CBA">
        <w:rPr>
          <w:sz w:val="28"/>
          <w:szCs w:val="28"/>
        </w:rPr>
        <w:t>я</w:t>
      </w:r>
      <w:r w:rsidR="00095CBA" w:rsidRPr="009347F5">
        <w:rPr>
          <w:sz w:val="28"/>
          <w:szCs w:val="28"/>
        </w:rPr>
        <w:t xml:space="preserve"> </w:t>
      </w:r>
      <w:r w:rsidRPr="009347F5">
        <w:rPr>
          <w:sz w:val="28"/>
          <w:szCs w:val="28"/>
        </w:rPr>
        <w:t>– 1 208 765,65 руб., в том числе просроченная – 499 548,90 руб.</w:t>
      </w:r>
    </w:p>
    <w:p w:rsidR="00C222B4" w:rsidRDefault="00C222B4" w:rsidP="00C222B4">
      <w:pPr>
        <w:pStyle w:val="af4"/>
        <w:ind w:left="-567" w:right="-143" w:firstLine="567"/>
        <w:jc w:val="both"/>
        <w:rPr>
          <w:sz w:val="28"/>
          <w:szCs w:val="28"/>
        </w:rPr>
      </w:pPr>
      <w:r w:rsidRPr="009347F5">
        <w:rPr>
          <w:sz w:val="28"/>
          <w:szCs w:val="28"/>
        </w:rPr>
        <w:t xml:space="preserve">- </w:t>
      </w:r>
      <w:r w:rsidR="00095CBA">
        <w:rPr>
          <w:sz w:val="28"/>
          <w:szCs w:val="28"/>
        </w:rPr>
        <w:t>за счет с</w:t>
      </w:r>
      <w:r w:rsidR="00095CBA" w:rsidRPr="009347F5">
        <w:rPr>
          <w:sz w:val="28"/>
          <w:szCs w:val="28"/>
        </w:rPr>
        <w:t>убсиди</w:t>
      </w:r>
      <w:r w:rsidR="00095CBA">
        <w:rPr>
          <w:sz w:val="28"/>
          <w:szCs w:val="28"/>
        </w:rPr>
        <w:t>и</w:t>
      </w:r>
      <w:r w:rsidR="00095CBA" w:rsidRPr="009347F5">
        <w:rPr>
          <w:sz w:val="28"/>
          <w:szCs w:val="28"/>
        </w:rPr>
        <w:t xml:space="preserve"> на выполнение муниципального задания </w:t>
      </w:r>
      <w:r w:rsidRPr="009347F5">
        <w:rPr>
          <w:sz w:val="28"/>
          <w:szCs w:val="28"/>
        </w:rPr>
        <w:t>– 3 016 221,78 руб., в том числе просроченная – 825,0 руб.</w:t>
      </w:r>
    </w:p>
    <w:p w:rsidR="00D024D0" w:rsidRPr="009347F5" w:rsidRDefault="00D024D0" w:rsidP="00D024D0">
      <w:pPr>
        <w:pStyle w:val="af4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 кредиторской задолженности обусловлен поступлением межбюджетных трансфертов на проведение мероприятий по модернизации существующей инфраструктуры образовательных организаций на 2018 год в сумме 207 700 000,0 руб. и заключением муниципальных контрактов. Но, поскольку денежные средства использованы не были, на конец 2018 года образовалась кредиторская задолженность. Просроченная задолженность сократилась на 7 109 493,70 руб.</w:t>
      </w:r>
    </w:p>
    <w:p w:rsidR="00C55668" w:rsidRPr="004209BC" w:rsidRDefault="00C55668" w:rsidP="004209BC">
      <w:pPr>
        <w:pStyle w:val="af4"/>
        <w:ind w:left="-567" w:right="-143" w:firstLine="567"/>
        <w:jc w:val="both"/>
        <w:rPr>
          <w:b/>
          <w:sz w:val="28"/>
          <w:szCs w:val="28"/>
        </w:rPr>
      </w:pPr>
    </w:p>
    <w:p w:rsidR="002A67CB" w:rsidRDefault="002A67CB" w:rsidP="00954ED4">
      <w:pPr>
        <w:widowControl w:val="0"/>
        <w:autoSpaceDE w:val="0"/>
        <w:autoSpaceDN w:val="0"/>
        <w:adjustRightInd w:val="0"/>
        <w:ind w:left="-567" w:right="-143"/>
        <w:jc w:val="both"/>
        <w:rPr>
          <w:b/>
          <w:sz w:val="28"/>
          <w:szCs w:val="28"/>
        </w:rPr>
      </w:pPr>
      <w:r w:rsidRPr="00F17932">
        <w:rPr>
          <w:b/>
          <w:sz w:val="28"/>
          <w:szCs w:val="28"/>
        </w:rPr>
        <w:t>Анализ источников финансирования дефицита бюдже</w:t>
      </w:r>
      <w:r w:rsidR="00EA355D">
        <w:rPr>
          <w:b/>
          <w:sz w:val="28"/>
          <w:szCs w:val="28"/>
        </w:rPr>
        <w:t>та муниципального района за 201</w:t>
      </w:r>
      <w:r w:rsidR="00606AF3">
        <w:rPr>
          <w:b/>
          <w:sz w:val="28"/>
          <w:szCs w:val="28"/>
        </w:rPr>
        <w:t>8</w:t>
      </w:r>
      <w:r w:rsidRPr="00F17932">
        <w:rPr>
          <w:b/>
          <w:sz w:val="28"/>
          <w:szCs w:val="28"/>
        </w:rPr>
        <w:t xml:space="preserve"> год.</w:t>
      </w:r>
    </w:p>
    <w:p w:rsidR="002A67CB" w:rsidRDefault="002A67CB" w:rsidP="00954ED4">
      <w:pPr>
        <w:widowControl w:val="0"/>
        <w:autoSpaceDE w:val="0"/>
        <w:autoSpaceDN w:val="0"/>
        <w:adjustRightInd w:val="0"/>
        <w:ind w:left="-567" w:right="141" w:firstLine="567"/>
        <w:jc w:val="both"/>
        <w:rPr>
          <w:sz w:val="28"/>
          <w:szCs w:val="28"/>
        </w:rPr>
      </w:pPr>
    </w:p>
    <w:p w:rsidR="002A67CB" w:rsidRDefault="00F17932" w:rsidP="00954ED4">
      <w:pPr>
        <w:widowControl w:val="0"/>
        <w:autoSpaceDE w:val="0"/>
        <w:autoSpaceDN w:val="0"/>
        <w:adjustRightInd w:val="0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CFF">
        <w:rPr>
          <w:sz w:val="28"/>
          <w:szCs w:val="28"/>
        </w:rPr>
        <w:t xml:space="preserve"> </w:t>
      </w:r>
      <w:r w:rsidR="002A67CB">
        <w:rPr>
          <w:sz w:val="28"/>
          <w:szCs w:val="28"/>
        </w:rPr>
        <w:t>Бюджет Валдайского муниципа</w:t>
      </w:r>
      <w:r w:rsidR="00BC3208">
        <w:rPr>
          <w:sz w:val="28"/>
          <w:szCs w:val="28"/>
        </w:rPr>
        <w:t>льного района спланирован в 201</w:t>
      </w:r>
      <w:r w:rsidR="00C4777F">
        <w:rPr>
          <w:sz w:val="28"/>
          <w:szCs w:val="28"/>
        </w:rPr>
        <w:t>8</w:t>
      </w:r>
      <w:r w:rsidR="002A67CB">
        <w:rPr>
          <w:sz w:val="28"/>
          <w:szCs w:val="28"/>
        </w:rPr>
        <w:t xml:space="preserve"> году в соответствии с Решением Думы Валдайского муниципального района «О бюджете Валдайского муниципального района  на</w:t>
      </w:r>
      <w:r w:rsidR="00177C3E">
        <w:rPr>
          <w:sz w:val="28"/>
          <w:szCs w:val="28"/>
        </w:rPr>
        <w:t xml:space="preserve"> 201</w:t>
      </w:r>
      <w:r w:rsidR="00C4777F">
        <w:rPr>
          <w:sz w:val="28"/>
          <w:szCs w:val="28"/>
        </w:rPr>
        <w:t>8</w:t>
      </w:r>
      <w:r w:rsidR="002A67CB">
        <w:rPr>
          <w:sz w:val="28"/>
          <w:szCs w:val="28"/>
        </w:rPr>
        <w:t xml:space="preserve"> год</w:t>
      </w:r>
      <w:r w:rsidR="009755CC">
        <w:rPr>
          <w:sz w:val="28"/>
          <w:szCs w:val="28"/>
        </w:rPr>
        <w:t xml:space="preserve"> и на плановый период 201</w:t>
      </w:r>
      <w:r w:rsidR="00C4777F">
        <w:rPr>
          <w:sz w:val="28"/>
          <w:szCs w:val="28"/>
        </w:rPr>
        <w:t>9 – 2020</w:t>
      </w:r>
      <w:r w:rsidR="009755CC">
        <w:rPr>
          <w:sz w:val="28"/>
          <w:szCs w:val="28"/>
        </w:rPr>
        <w:t xml:space="preserve"> г.г.</w:t>
      </w:r>
      <w:r w:rsidR="002A67CB">
        <w:rPr>
          <w:sz w:val="28"/>
          <w:szCs w:val="28"/>
        </w:rPr>
        <w:t xml:space="preserve">» </w:t>
      </w:r>
      <w:r w:rsidR="00177C3E">
        <w:rPr>
          <w:sz w:val="28"/>
          <w:szCs w:val="28"/>
        </w:rPr>
        <w:t xml:space="preserve">с дефицитом </w:t>
      </w:r>
      <w:r w:rsidR="00C4777F">
        <w:rPr>
          <w:sz w:val="28"/>
          <w:szCs w:val="28"/>
        </w:rPr>
        <w:t>14 133 597,60</w:t>
      </w:r>
      <w:r w:rsidR="002A67CB">
        <w:rPr>
          <w:sz w:val="28"/>
          <w:szCs w:val="28"/>
        </w:rPr>
        <w:t xml:space="preserve"> руб. </w:t>
      </w:r>
      <w:r w:rsidR="00177C3E">
        <w:rPr>
          <w:sz w:val="28"/>
          <w:szCs w:val="28"/>
        </w:rPr>
        <w:t>Окончательно показатели по дефициту составили в соответствии с решением Думы Валдайского</w:t>
      </w:r>
      <w:r w:rsidR="00C4777F">
        <w:rPr>
          <w:sz w:val="28"/>
          <w:szCs w:val="28"/>
        </w:rPr>
        <w:t xml:space="preserve"> муниципального района №246</w:t>
      </w:r>
      <w:r w:rsidR="009755CC">
        <w:rPr>
          <w:sz w:val="28"/>
          <w:szCs w:val="28"/>
        </w:rPr>
        <w:t xml:space="preserve"> от 27</w:t>
      </w:r>
      <w:r w:rsidR="00177C3E">
        <w:rPr>
          <w:sz w:val="28"/>
          <w:szCs w:val="28"/>
        </w:rPr>
        <w:t>.12.201</w:t>
      </w:r>
      <w:r w:rsidR="00C4777F">
        <w:rPr>
          <w:sz w:val="28"/>
          <w:szCs w:val="28"/>
        </w:rPr>
        <w:t>8</w:t>
      </w:r>
      <w:r w:rsidR="009755CC">
        <w:rPr>
          <w:sz w:val="28"/>
          <w:szCs w:val="28"/>
        </w:rPr>
        <w:t xml:space="preserve"> г. </w:t>
      </w:r>
      <w:r w:rsidR="00C4777F">
        <w:rPr>
          <w:sz w:val="28"/>
          <w:szCs w:val="28"/>
        </w:rPr>
        <w:t>26</w:t>
      </w:r>
      <w:r w:rsidR="00177C3E">
        <w:rPr>
          <w:sz w:val="28"/>
          <w:szCs w:val="28"/>
        </w:rPr>
        <w:t> </w:t>
      </w:r>
      <w:r w:rsidR="00C4777F">
        <w:rPr>
          <w:sz w:val="28"/>
          <w:szCs w:val="28"/>
        </w:rPr>
        <w:t>643</w:t>
      </w:r>
      <w:r w:rsidR="009755CC">
        <w:rPr>
          <w:sz w:val="28"/>
          <w:szCs w:val="28"/>
        </w:rPr>
        <w:t> </w:t>
      </w:r>
      <w:r w:rsidR="00C4777F">
        <w:rPr>
          <w:sz w:val="28"/>
          <w:szCs w:val="28"/>
        </w:rPr>
        <w:t>544</w:t>
      </w:r>
      <w:r w:rsidR="009755CC">
        <w:rPr>
          <w:sz w:val="28"/>
          <w:szCs w:val="28"/>
        </w:rPr>
        <w:t>,</w:t>
      </w:r>
      <w:r w:rsidR="00C4777F">
        <w:rPr>
          <w:sz w:val="28"/>
          <w:szCs w:val="28"/>
        </w:rPr>
        <w:t>03</w:t>
      </w:r>
      <w:r w:rsidR="00177C3E">
        <w:rPr>
          <w:sz w:val="28"/>
          <w:szCs w:val="28"/>
        </w:rPr>
        <w:t xml:space="preserve"> руб.  </w:t>
      </w:r>
      <w:r w:rsidR="00C4777F">
        <w:rPr>
          <w:sz w:val="28"/>
          <w:szCs w:val="28"/>
        </w:rPr>
        <w:t>По результатам исполнения дефицит составил 4 796 577,93 руб.</w:t>
      </w:r>
      <w:r w:rsidR="002A67CB">
        <w:rPr>
          <w:sz w:val="28"/>
          <w:szCs w:val="28"/>
        </w:rPr>
        <w:t xml:space="preserve"> </w:t>
      </w:r>
      <w:r w:rsidR="009755CC">
        <w:rPr>
          <w:sz w:val="28"/>
          <w:szCs w:val="28"/>
        </w:rPr>
        <w:t>Разница между планом и фактом составила 21 </w:t>
      </w:r>
      <w:r w:rsidR="00C4777F">
        <w:rPr>
          <w:sz w:val="28"/>
          <w:szCs w:val="28"/>
        </w:rPr>
        <w:t>846 966</w:t>
      </w:r>
      <w:r w:rsidR="009755CC">
        <w:rPr>
          <w:sz w:val="28"/>
          <w:szCs w:val="28"/>
        </w:rPr>
        <w:t>,</w:t>
      </w:r>
      <w:r w:rsidR="00C4777F">
        <w:rPr>
          <w:sz w:val="28"/>
          <w:szCs w:val="28"/>
        </w:rPr>
        <w:t>10</w:t>
      </w:r>
      <w:r w:rsidR="001A68E3">
        <w:rPr>
          <w:sz w:val="28"/>
          <w:szCs w:val="28"/>
        </w:rPr>
        <w:t xml:space="preserve"> руб. Сокращение дефицита произошло в результате перевыполнения плановых показателей по доходам, а также неисполнения расходной части бюджета в полном объеме.</w:t>
      </w:r>
    </w:p>
    <w:p w:rsidR="00B43F8E" w:rsidRDefault="00F17932" w:rsidP="00954ED4">
      <w:pPr>
        <w:widowControl w:val="0"/>
        <w:autoSpaceDE w:val="0"/>
        <w:autoSpaceDN w:val="0"/>
        <w:adjustRightInd w:val="0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B43F8E">
        <w:rPr>
          <w:sz w:val="28"/>
          <w:szCs w:val="28"/>
        </w:rPr>
        <w:t>соответствии с приложение</w:t>
      </w:r>
      <w:r w:rsidR="009755CC">
        <w:rPr>
          <w:sz w:val="28"/>
          <w:szCs w:val="28"/>
        </w:rPr>
        <w:t>м</w:t>
      </w:r>
      <w:r w:rsidR="00C02CFF">
        <w:rPr>
          <w:sz w:val="28"/>
          <w:szCs w:val="28"/>
        </w:rPr>
        <w:t xml:space="preserve"> №20</w:t>
      </w:r>
      <w:r w:rsidR="00B43F8E">
        <w:rPr>
          <w:sz w:val="28"/>
          <w:szCs w:val="28"/>
        </w:rPr>
        <w:t xml:space="preserve"> к решению о бюджете предусмотрена программа муниципальных заимствований района. В таблице ниже приведены показатели</w:t>
      </w:r>
      <w:r w:rsidR="002A67CB">
        <w:rPr>
          <w:sz w:val="28"/>
          <w:szCs w:val="28"/>
        </w:rPr>
        <w:t xml:space="preserve"> приложени</w:t>
      </w:r>
      <w:r w:rsidR="00B43F8E">
        <w:rPr>
          <w:sz w:val="28"/>
          <w:szCs w:val="28"/>
        </w:rPr>
        <w:t>я</w:t>
      </w:r>
      <w:r w:rsidR="00C02CFF">
        <w:rPr>
          <w:sz w:val="28"/>
          <w:szCs w:val="28"/>
        </w:rPr>
        <w:t xml:space="preserve"> №20</w:t>
      </w:r>
      <w:r w:rsidR="002A67CB">
        <w:rPr>
          <w:sz w:val="28"/>
          <w:szCs w:val="28"/>
        </w:rPr>
        <w:t xml:space="preserve"> проект</w:t>
      </w:r>
      <w:r w:rsidR="00B43F8E">
        <w:rPr>
          <w:sz w:val="28"/>
          <w:szCs w:val="28"/>
        </w:rPr>
        <w:t>а</w:t>
      </w:r>
      <w:r w:rsidR="002A67CB">
        <w:rPr>
          <w:sz w:val="28"/>
          <w:szCs w:val="28"/>
        </w:rPr>
        <w:t xml:space="preserve"> </w:t>
      </w:r>
      <w:r w:rsidR="00A867F5" w:rsidRPr="00327F7B">
        <w:rPr>
          <w:sz w:val="28"/>
          <w:szCs w:val="28"/>
        </w:rPr>
        <w:t>по источникам финансирования дефицита бюдже</w:t>
      </w:r>
      <w:r w:rsidR="00702389">
        <w:rPr>
          <w:sz w:val="28"/>
          <w:szCs w:val="28"/>
        </w:rPr>
        <w:t>та муниципального района за 201</w:t>
      </w:r>
      <w:r w:rsidR="001A68E3">
        <w:rPr>
          <w:sz w:val="28"/>
          <w:szCs w:val="28"/>
        </w:rPr>
        <w:t>8</w:t>
      </w:r>
      <w:r w:rsidR="00A867F5" w:rsidRPr="00327F7B">
        <w:rPr>
          <w:sz w:val="28"/>
          <w:szCs w:val="28"/>
        </w:rPr>
        <w:t xml:space="preserve"> год по кодам групп, подгрупп, статей, видов источников финансирования дефицитов</w:t>
      </w:r>
      <w:r w:rsidR="00C02CFF">
        <w:rPr>
          <w:sz w:val="28"/>
          <w:szCs w:val="28"/>
        </w:rPr>
        <w:t xml:space="preserve"> </w:t>
      </w:r>
      <w:r w:rsidR="00B43F8E">
        <w:rPr>
          <w:sz w:val="28"/>
          <w:szCs w:val="28"/>
        </w:rPr>
        <w:t>в части кредитов.</w:t>
      </w:r>
    </w:p>
    <w:p w:rsidR="00B43F8E" w:rsidRDefault="00B43F8E" w:rsidP="00954ED4">
      <w:pPr>
        <w:widowControl w:val="0"/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tbl>
      <w:tblPr>
        <w:tblStyle w:val="ad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назначений в соответствии с решением о бюджете (руб.)</w:t>
            </w:r>
          </w:p>
        </w:tc>
        <w:tc>
          <w:tcPr>
            <w:tcW w:w="2393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b/>
                <w:sz w:val="28"/>
                <w:szCs w:val="28"/>
              </w:rPr>
              <w:t>Объем исполнения, согласно годовому отчету (руб.)</w:t>
            </w:r>
          </w:p>
        </w:tc>
        <w:tc>
          <w:tcPr>
            <w:tcW w:w="2393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b/>
                <w:sz w:val="28"/>
                <w:szCs w:val="28"/>
              </w:rPr>
              <w:t>Разница (руб.)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Всего заимствования </w:t>
            </w:r>
          </w:p>
        </w:tc>
        <w:tc>
          <w:tcPr>
            <w:tcW w:w="2393" w:type="dxa"/>
          </w:tcPr>
          <w:p w:rsidR="00B43F8E" w:rsidRPr="00465AF7" w:rsidRDefault="00AB3965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55CC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114 201,56</w:t>
            </w:r>
          </w:p>
        </w:tc>
        <w:tc>
          <w:tcPr>
            <w:tcW w:w="2393" w:type="dxa"/>
          </w:tcPr>
          <w:p w:rsidR="00B43F8E" w:rsidRPr="00465AF7" w:rsidRDefault="0089148E" w:rsidP="008914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55F4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550 2</w:t>
            </w:r>
            <w:r w:rsidR="003E55F4" w:rsidRPr="00465A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3A5BDF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+435 998,44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 от других бюджетов бюджетной системы </w:t>
            </w:r>
            <w:r w:rsidRPr="00465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2393" w:type="dxa"/>
          </w:tcPr>
          <w:p w:rsidR="00B43F8E" w:rsidRPr="00465AF7" w:rsidRDefault="00465AF7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45 800,00</w:t>
            </w:r>
          </w:p>
        </w:tc>
        <w:tc>
          <w:tcPr>
            <w:tcW w:w="2393" w:type="dxa"/>
          </w:tcPr>
          <w:p w:rsidR="00B43F8E" w:rsidRPr="00465AF7" w:rsidRDefault="0089148E" w:rsidP="008914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- 45 8</w:t>
            </w:r>
            <w:r w:rsidR="00F54E38" w:rsidRPr="00465A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465AF7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</w:t>
            </w:r>
            <w:r w:rsidR="009755CC"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43F8E" w:rsidRPr="00465AF7" w:rsidRDefault="00AB3965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55CC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075 </w:t>
            </w:r>
            <w:r w:rsidR="009755CC" w:rsidRPr="00465AF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89148E" w:rsidP="00465AF7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8 075 400,00</w:t>
            </w:r>
          </w:p>
        </w:tc>
        <w:tc>
          <w:tcPr>
            <w:tcW w:w="2393" w:type="dxa"/>
          </w:tcPr>
          <w:p w:rsidR="00B43F8E" w:rsidRPr="00465AF7" w:rsidRDefault="00465AF7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393" w:type="dxa"/>
          </w:tcPr>
          <w:p w:rsidR="00B43F8E" w:rsidRPr="00465AF7" w:rsidRDefault="00B43F8E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8 121 2</w:t>
            </w:r>
            <w:r w:rsidR="003E55F4" w:rsidRPr="00465A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946A72" w:rsidP="008914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>- 8 </w:t>
            </w:r>
            <w:r w:rsidR="0089148E">
              <w:rPr>
                <w:rFonts w:ascii="Times New Roman" w:hAnsi="Times New Roman" w:cs="Times New Roman"/>
                <w:sz w:val="28"/>
                <w:szCs w:val="28"/>
              </w:rPr>
              <w:t>121 2</w:t>
            </w: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14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AF2CA9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2393" w:type="dxa"/>
          </w:tcPr>
          <w:p w:rsidR="00B43F8E" w:rsidRPr="00465AF7" w:rsidRDefault="00AB3965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9 160 001,56</w:t>
            </w:r>
          </w:p>
        </w:tc>
        <w:tc>
          <w:tcPr>
            <w:tcW w:w="2393" w:type="dxa"/>
          </w:tcPr>
          <w:p w:rsidR="00B43F8E" w:rsidRPr="00465AF7" w:rsidRDefault="003A5BDF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5AF7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596 </w:t>
            </w:r>
            <w:r w:rsidR="00465AF7" w:rsidRPr="00465AF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465AF7" w:rsidRDefault="003A5BDF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+ 435 998,44</w:t>
            </w:r>
          </w:p>
        </w:tc>
      </w:tr>
      <w:tr w:rsidR="00B43F8E" w:rsidTr="00E952B3">
        <w:tc>
          <w:tcPr>
            <w:tcW w:w="2851" w:type="dxa"/>
          </w:tcPr>
          <w:p w:rsidR="00B43F8E" w:rsidRPr="00465AF7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2393" w:type="dxa"/>
          </w:tcPr>
          <w:p w:rsidR="00B43F8E" w:rsidRPr="00465AF7" w:rsidRDefault="00AB3965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5F4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885 001,56</w:t>
            </w:r>
          </w:p>
        </w:tc>
        <w:tc>
          <w:tcPr>
            <w:tcW w:w="2393" w:type="dxa"/>
          </w:tcPr>
          <w:p w:rsidR="00B43F8E" w:rsidRPr="00465AF7" w:rsidRDefault="003A5BDF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5AF7" w:rsidRPr="00465A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321 </w:t>
            </w:r>
            <w:r w:rsidR="00465AF7" w:rsidRPr="00465A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B43F8E" w:rsidRPr="00465AF7" w:rsidRDefault="003A5BDF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+ 435 998,44</w:t>
            </w:r>
          </w:p>
        </w:tc>
      </w:tr>
      <w:tr w:rsidR="00B43F8E" w:rsidTr="00E952B3">
        <w:tc>
          <w:tcPr>
            <w:tcW w:w="2851" w:type="dxa"/>
          </w:tcPr>
          <w:p w:rsidR="00B43F8E" w:rsidRPr="003E55F4" w:rsidRDefault="00B43F8E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F4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393" w:type="dxa"/>
          </w:tcPr>
          <w:p w:rsidR="00B43F8E" w:rsidRPr="003E55F4" w:rsidRDefault="00B43F8E" w:rsidP="00AB396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55F4" w:rsidRPr="003E5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725 </w:t>
            </w:r>
            <w:r w:rsidR="003E55F4" w:rsidRPr="003E55F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B396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3E55F4" w:rsidRDefault="00465AF7" w:rsidP="003A5BD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5B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3A5BDF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A5BD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B43F8E" w:rsidRPr="003E55F4" w:rsidRDefault="00465AF7" w:rsidP="00B43F8E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2CA9" w:rsidRDefault="00E952B3" w:rsidP="00954ED4">
      <w:pPr>
        <w:widowControl w:val="0"/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2CA9">
        <w:rPr>
          <w:sz w:val="28"/>
          <w:szCs w:val="28"/>
        </w:rPr>
        <w:t xml:space="preserve">Анализируя показатели таблицы, следует обратить внимание, что бюджетные назначения по погашению долговых обязательств в форме бюджетных и коммерческих кредитов выполнены в полном объеме. </w:t>
      </w:r>
      <w:r w:rsidR="00D258AF">
        <w:rPr>
          <w:sz w:val="28"/>
          <w:szCs w:val="28"/>
        </w:rPr>
        <w:t xml:space="preserve"> Между  тем, по кредитным договорам по</w:t>
      </w:r>
      <w:r w:rsidR="00465AF7">
        <w:rPr>
          <w:sz w:val="28"/>
          <w:szCs w:val="28"/>
        </w:rPr>
        <w:t xml:space="preserve">казатель привлечения составил </w:t>
      </w:r>
      <w:r w:rsidR="00612C48">
        <w:rPr>
          <w:sz w:val="28"/>
          <w:szCs w:val="28"/>
        </w:rPr>
        <w:t xml:space="preserve">104,76 </w:t>
      </w:r>
      <w:r w:rsidR="00D258AF">
        <w:rPr>
          <w:sz w:val="28"/>
          <w:szCs w:val="28"/>
        </w:rPr>
        <w:t xml:space="preserve">% от плана. </w:t>
      </w:r>
    </w:p>
    <w:p w:rsidR="00F17932" w:rsidRPr="00C02CFF" w:rsidRDefault="00E952B3" w:rsidP="00C02CFF">
      <w:pPr>
        <w:ind w:left="-567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3081" w:rsidRPr="00FC3081">
        <w:rPr>
          <w:sz w:val="28"/>
          <w:szCs w:val="28"/>
        </w:rPr>
        <w:t>Утверждено снижение</w:t>
      </w:r>
      <w:r w:rsidR="00FC3081">
        <w:rPr>
          <w:b/>
          <w:sz w:val="28"/>
          <w:szCs w:val="28"/>
        </w:rPr>
        <w:t xml:space="preserve"> </w:t>
      </w:r>
      <w:r w:rsidR="00B5054C" w:rsidRPr="00C02CFF">
        <w:rPr>
          <w:sz w:val="28"/>
          <w:szCs w:val="28"/>
        </w:rPr>
        <w:t>остатков на счетах по учету средств бюджета</w:t>
      </w:r>
      <w:r w:rsidR="00D258AF" w:rsidRPr="00C02CFF">
        <w:rPr>
          <w:sz w:val="28"/>
          <w:szCs w:val="28"/>
        </w:rPr>
        <w:t xml:space="preserve"> </w:t>
      </w:r>
      <w:r w:rsidR="00177C3E" w:rsidRPr="00C02CFF">
        <w:rPr>
          <w:sz w:val="28"/>
          <w:szCs w:val="28"/>
        </w:rPr>
        <w:t xml:space="preserve">в сумме </w:t>
      </w:r>
      <w:r w:rsidR="00FB13B4">
        <w:rPr>
          <w:sz w:val="28"/>
          <w:szCs w:val="28"/>
        </w:rPr>
        <w:t>17</w:t>
      </w:r>
      <w:r w:rsidR="00C02CFF" w:rsidRPr="00C02CFF">
        <w:rPr>
          <w:bCs/>
          <w:sz w:val="28"/>
          <w:szCs w:val="28"/>
        </w:rPr>
        <w:t xml:space="preserve"> </w:t>
      </w:r>
      <w:r w:rsidR="00FB13B4">
        <w:rPr>
          <w:bCs/>
          <w:sz w:val="28"/>
          <w:szCs w:val="28"/>
        </w:rPr>
        <w:t>529</w:t>
      </w:r>
      <w:r w:rsidR="00C02CFF" w:rsidRPr="00C02CFF">
        <w:rPr>
          <w:bCs/>
          <w:sz w:val="28"/>
          <w:szCs w:val="28"/>
        </w:rPr>
        <w:t xml:space="preserve"> </w:t>
      </w:r>
      <w:r w:rsidR="00FB13B4">
        <w:rPr>
          <w:bCs/>
          <w:sz w:val="28"/>
          <w:szCs w:val="28"/>
        </w:rPr>
        <w:t>342</w:t>
      </w:r>
      <w:r w:rsidR="00C02CFF" w:rsidRPr="00C02CFF">
        <w:rPr>
          <w:bCs/>
          <w:sz w:val="28"/>
          <w:szCs w:val="28"/>
        </w:rPr>
        <w:t>,</w:t>
      </w:r>
      <w:r w:rsidR="00FB13B4">
        <w:rPr>
          <w:bCs/>
          <w:sz w:val="28"/>
          <w:szCs w:val="28"/>
        </w:rPr>
        <w:t>47</w:t>
      </w:r>
      <w:r w:rsidR="00B5054C" w:rsidRPr="00C02CFF">
        <w:rPr>
          <w:sz w:val="28"/>
          <w:szCs w:val="28"/>
        </w:rPr>
        <w:t xml:space="preserve"> руб.</w:t>
      </w:r>
      <w:r w:rsidR="007E279F" w:rsidRPr="00C02CFF">
        <w:rPr>
          <w:sz w:val="28"/>
          <w:szCs w:val="28"/>
        </w:rPr>
        <w:t>,</w:t>
      </w:r>
      <w:r w:rsidR="00B5054C" w:rsidRPr="00C02CFF">
        <w:rPr>
          <w:sz w:val="28"/>
          <w:szCs w:val="28"/>
        </w:rPr>
        <w:t xml:space="preserve"> </w:t>
      </w:r>
      <w:r w:rsidR="007E279F" w:rsidRPr="00C02CFF">
        <w:rPr>
          <w:sz w:val="28"/>
          <w:szCs w:val="28"/>
        </w:rPr>
        <w:t>ф</w:t>
      </w:r>
      <w:r w:rsidR="00D258AF" w:rsidRPr="00C02CFF">
        <w:rPr>
          <w:sz w:val="28"/>
          <w:szCs w:val="28"/>
        </w:rPr>
        <w:t>актическ</w:t>
      </w:r>
      <w:r w:rsidR="007E279F" w:rsidRPr="00C02CFF">
        <w:rPr>
          <w:sz w:val="28"/>
          <w:szCs w:val="28"/>
        </w:rPr>
        <w:t>ое</w:t>
      </w:r>
      <w:r w:rsidR="00D258AF" w:rsidRPr="00C02CFF">
        <w:rPr>
          <w:sz w:val="28"/>
          <w:szCs w:val="28"/>
        </w:rPr>
        <w:t xml:space="preserve"> и</w:t>
      </w:r>
      <w:r w:rsidR="00B5054C" w:rsidRPr="00C02CFF">
        <w:rPr>
          <w:sz w:val="28"/>
          <w:szCs w:val="28"/>
        </w:rPr>
        <w:t>сполнен</w:t>
      </w:r>
      <w:r w:rsidR="007E279F" w:rsidRPr="00C02CFF">
        <w:rPr>
          <w:sz w:val="28"/>
          <w:szCs w:val="28"/>
        </w:rPr>
        <w:t>ие</w:t>
      </w:r>
      <w:r w:rsidR="00B5054C" w:rsidRPr="00C02CFF">
        <w:rPr>
          <w:sz w:val="28"/>
          <w:szCs w:val="28"/>
        </w:rPr>
        <w:t xml:space="preserve"> </w:t>
      </w:r>
      <w:r w:rsidR="007E279F" w:rsidRPr="00C02CFF">
        <w:rPr>
          <w:sz w:val="28"/>
          <w:szCs w:val="28"/>
        </w:rPr>
        <w:t>по остаткам – увеличение на сумму</w:t>
      </w:r>
      <w:r w:rsidR="00D258AF" w:rsidRPr="00C02CFF">
        <w:rPr>
          <w:sz w:val="28"/>
          <w:szCs w:val="28"/>
        </w:rPr>
        <w:t xml:space="preserve"> </w:t>
      </w:r>
      <w:r w:rsidR="00FB13B4">
        <w:rPr>
          <w:sz w:val="28"/>
          <w:szCs w:val="28"/>
        </w:rPr>
        <w:t>4</w:t>
      </w:r>
      <w:r w:rsidR="00C02CFF" w:rsidRPr="00C02CFF">
        <w:rPr>
          <w:bCs/>
          <w:sz w:val="28"/>
          <w:szCs w:val="28"/>
        </w:rPr>
        <w:t xml:space="preserve"> </w:t>
      </w:r>
      <w:r w:rsidR="00FB13B4">
        <w:rPr>
          <w:bCs/>
          <w:sz w:val="28"/>
          <w:szCs w:val="28"/>
        </w:rPr>
        <w:t>753 622,07</w:t>
      </w:r>
      <w:r w:rsidR="00C02CFF" w:rsidRPr="00C02CFF">
        <w:rPr>
          <w:bCs/>
          <w:sz w:val="28"/>
          <w:szCs w:val="28"/>
        </w:rPr>
        <w:t xml:space="preserve"> </w:t>
      </w:r>
      <w:r w:rsidR="00B5054C" w:rsidRPr="00C02CFF">
        <w:rPr>
          <w:sz w:val="28"/>
          <w:szCs w:val="28"/>
        </w:rPr>
        <w:t>руб.</w:t>
      </w:r>
      <w:r w:rsidR="00C02CFF">
        <w:rPr>
          <w:sz w:val="28"/>
          <w:szCs w:val="28"/>
        </w:rPr>
        <w:t xml:space="preserve"> Таким образом, разница между планом и фактом составила </w:t>
      </w:r>
      <w:r w:rsidR="00FB13B4">
        <w:rPr>
          <w:sz w:val="28"/>
          <w:szCs w:val="28"/>
        </w:rPr>
        <w:t>22 282 964,54</w:t>
      </w:r>
      <w:r w:rsidR="00C02CFF">
        <w:rPr>
          <w:sz w:val="28"/>
          <w:szCs w:val="28"/>
        </w:rPr>
        <w:t xml:space="preserve">руб. </w:t>
      </w:r>
    </w:p>
    <w:p w:rsidR="00C46A5C" w:rsidRPr="004463FF" w:rsidRDefault="00C02CFF" w:rsidP="004463FF">
      <w:pPr>
        <w:widowControl w:val="0"/>
        <w:autoSpaceDE w:val="0"/>
        <w:autoSpaceDN w:val="0"/>
        <w:adjustRightInd w:val="0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8A3B03">
        <w:rPr>
          <w:sz w:val="28"/>
          <w:szCs w:val="28"/>
        </w:rPr>
        <w:t>8</w:t>
      </w:r>
      <w:r>
        <w:rPr>
          <w:sz w:val="28"/>
          <w:szCs w:val="28"/>
        </w:rPr>
        <w:t xml:space="preserve"> г. на едином счете значились средства в объеме 19 966 435,71 руб</w:t>
      </w:r>
      <w:r w:rsidR="00F17932">
        <w:rPr>
          <w:sz w:val="28"/>
          <w:szCs w:val="28"/>
        </w:rPr>
        <w:t>.</w:t>
      </w:r>
      <w:r>
        <w:rPr>
          <w:sz w:val="28"/>
          <w:szCs w:val="28"/>
        </w:rPr>
        <w:t xml:space="preserve">, из них </w:t>
      </w:r>
      <w:r w:rsidR="00F17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дорожного фонда 3 312 876,47 руб., остатки целевых средств 11 303 863,2 руб. (субсидия на дорожную деятельность 2 586 193,13 руб., 3 800 000 руб. субсидия на водоснабжение, 4 917 670,07 руб. </w:t>
      </w:r>
      <w:r w:rsidR="004463FF">
        <w:rPr>
          <w:sz w:val="28"/>
          <w:szCs w:val="28"/>
        </w:rPr>
        <w:t xml:space="preserve">субсидия </w:t>
      </w:r>
      <w:r>
        <w:rPr>
          <w:sz w:val="28"/>
          <w:szCs w:val="28"/>
        </w:rPr>
        <w:t>на газификацию</w:t>
      </w:r>
      <w:r w:rsidR="004463FF">
        <w:rPr>
          <w:sz w:val="28"/>
          <w:szCs w:val="28"/>
        </w:rPr>
        <w:t xml:space="preserve"> – эти средства возвращены в областной бюджет в 2018 году</w:t>
      </w:r>
      <w:r w:rsidR="00521A47">
        <w:rPr>
          <w:sz w:val="28"/>
          <w:szCs w:val="28"/>
        </w:rPr>
        <w:t xml:space="preserve">), собственные средства - 5 349 696,04 руб. На 01.01.2019  остатки средств на едином счете бюджета составили 24 720 057,78 руб., из них: средства дорожного фонда – </w:t>
      </w:r>
      <w:r w:rsidR="00724E89">
        <w:rPr>
          <w:sz w:val="28"/>
          <w:szCs w:val="28"/>
        </w:rPr>
        <w:t>1 280 130</w:t>
      </w:r>
      <w:r w:rsidR="00521A47">
        <w:rPr>
          <w:sz w:val="28"/>
          <w:szCs w:val="28"/>
        </w:rPr>
        <w:t>,</w:t>
      </w:r>
      <w:r w:rsidR="00724E89">
        <w:rPr>
          <w:sz w:val="28"/>
          <w:szCs w:val="28"/>
        </w:rPr>
        <w:t>11</w:t>
      </w:r>
      <w:r w:rsidR="00521A47">
        <w:rPr>
          <w:sz w:val="28"/>
          <w:szCs w:val="28"/>
        </w:rPr>
        <w:t xml:space="preserve"> руб., остатки целевых средств 5 931 497,35 руб., собственные средства  1</w:t>
      </w:r>
      <w:r w:rsidR="00724E89">
        <w:rPr>
          <w:sz w:val="28"/>
          <w:szCs w:val="28"/>
        </w:rPr>
        <w:t>7</w:t>
      </w:r>
      <w:r w:rsidR="00521A47">
        <w:rPr>
          <w:sz w:val="28"/>
          <w:szCs w:val="28"/>
        </w:rPr>
        <w:t> </w:t>
      </w:r>
      <w:r w:rsidR="00724E89">
        <w:rPr>
          <w:sz w:val="28"/>
          <w:szCs w:val="28"/>
        </w:rPr>
        <w:t>508</w:t>
      </w:r>
      <w:r w:rsidR="00521A47">
        <w:rPr>
          <w:sz w:val="28"/>
          <w:szCs w:val="28"/>
        </w:rPr>
        <w:t> </w:t>
      </w:r>
      <w:r w:rsidR="00724E89">
        <w:rPr>
          <w:sz w:val="28"/>
          <w:szCs w:val="28"/>
        </w:rPr>
        <w:t>430</w:t>
      </w:r>
      <w:r w:rsidR="00521A47">
        <w:rPr>
          <w:sz w:val="28"/>
          <w:szCs w:val="28"/>
        </w:rPr>
        <w:t>,</w:t>
      </w:r>
      <w:r w:rsidR="00724E89">
        <w:rPr>
          <w:sz w:val="28"/>
          <w:szCs w:val="28"/>
        </w:rPr>
        <w:t>32</w:t>
      </w:r>
      <w:r w:rsidR="00521A47">
        <w:rPr>
          <w:sz w:val="28"/>
          <w:szCs w:val="28"/>
        </w:rPr>
        <w:t xml:space="preserve"> руб. </w:t>
      </w:r>
      <w:r w:rsidR="009A4EF0">
        <w:rPr>
          <w:sz w:val="28"/>
          <w:szCs w:val="28"/>
        </w:rPr>
        <w:t xml:space="preserve">Увеличение остатков средств на счетах напрямую связано с перевыполнением доходной части бюджета. </w:t>
      </w:r>
    </w:p>
    <w:p w:rsidR="008634F0" w:rsidRDefault="008634F0" w:rsidP="00954ED4">
      <w:pPr>
        <w:pStyle w:val="a4"/>
        <w:shd w:val="clear" w:color="auto" w:fill="FFFFFF"/>
        <w:ind w:left="-567" w:right="-143" w:firstLine="567"/>
        <w:jc w:val="both"/>
        <w:rPr>
          <w:b/>
          <w:bCs/>
          <w:color w:val="000000"/>
          <w:sz w:val="28"/>
          <w:szCs w:val="28"/>
        </w:rPr>
      </w:pPr>
      <w:bookmarkStart w:id="1" w:name="Par459"/>
      <w:bookmarkEnd w:id="1"/>
      <w:r>
        <w:rPr>
          <w:b/>
          <w:bCs/>
          <w:color w:val="000000"/>
          <w:sz w:val="28"/>
          <w:szCs w:val="28"/>
        </w:rPr>
        <w:t>Заключение</w:t>
      </w:r>
      <w:r w:rsidR="009A4173">
        <w:rPr>
          <w:b/>
          <w:bCs/>
          <w:color w:val="000000"/>
          <w:sz w:val="28"/>
          <w:szCs w:val="28"/>
        </w:rPr>
        <w:t>.</w:t>
      </w:r>
    </w:p>
    <w:p w:rsidR="00882D24" w:rsidRPr="009B2675" w:rsidRDefault="00E952B3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679F" w:rsidRPr="009B2675">
        <w:rPr>
          <w:color w:val="000000"/>
          <w:sz w:val="28"/>
          <w:szCs w:val="28"/>
        </w:rPr>
        <w:t xml:space="preserve">По результатам внешней проверки </w:t>
      </w:r>
      <w:r w:rsidR="00B5079C">
        <w:rPr>
          <w:color w:val="000000"/>
          <w:sz w:val="28"/>
          <w:szCs w:val="28"/>
        </w:rPr>
        <w:t xml:space="preserve">годового </w:t>
      </w:r>
      <w:r w:rsidR="0093679F" w:rsidRPr="009B2675">
        <w:rPr>
          <w:color w:val="000000"/>
          <w:sz w:val="28"/>
          <w:szCs w:val="28"/>
        </w:rPr>
        <w:t>отчета об исполнении бюджета Валдайско</w:t>
      </w:r>
      <w:r w:rsidR="00606AF3">
        <w:rPr>
          <w:color w:val="000000"/>
          <w:sz w:val="28"/>
          <w:szCs w:val="28"/>
        </w:rPr>
        <w:t>го муниципального района за 2018</w:t>
      </w:r>
      <w:r w:rsidR="0093679F" w:rsidRPr="009B2675">
        <w:rPr>
          <w:color w:val="000000"/>
          <w:sz w:val="28"/>
          <w:szCs w:val="28"/>
        </w:rPr>
        <w:t xml:space="preserve"> год</w:t>
      </w:r>
      <w:r w:rsidR="00B5079C">
        <w:rPr>
          <w:color w:val="000000"/>
          <w:sz w:val="28"/>
          <w:szCs w:val="28"/>
        </w:rPr>
        <w:t xml:space="preserve"> следует сделать </w:t>
      </w:r>
      <w:r w:rsidR="00882D24" w:rsidRPr="009B2675">
        <w:rPr>
          <w:color w:val="000000"/>
          <w:sz w:val="28"/>
          <w:szCs w:val="28"/>
        </w:rPr>
        <w:t>вывод</w:t>
      </w:r>
      <w:r w:rsidR="00B5079C">
        <w:rPr>
          <w:color w:val="000000"/>
          <w:sz w:val="28"/>
          <w:szCs w:val="28"/>
        </w:rPr>
        <w:t>ы</w:t>
      </w:r>
      <w:r w:rsidR="00882D24" w:rsidRPr="009B2675">
        <w:rPr>
          <w:color w:val="000000"/>
          <w:sz w:val="28"/>
          <w:szCs w:val="28"/>
        </w:rPr>
        <w:t xml:space="preserve">: </w:t>
      </w:r>
    </w:p>
    <w:p w:rsidR="008634F0" w:rsidRPr="009B2675" w:rsidRDefault="00954ED4" w:rsidP="00954ED4">
      <w:pPr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882D24" w:rsidRPr="009B2675">
        <w:rPr>
          <w:color w:val="000000"/>
          <w:sz w:val="28"/>
          <w:szCs w:val="28"/>
        </w:rPr>
        <w:t>редставленный отчет об исполнении бюджета соответствует требованиям бюджетного законодательства, имеет необходимые к нему приложения, документы и материалы.</w:t>
      </w:r>
    </w:p>
    <w:p w:rsidR="008B4470" w:rsidRPr="00E952B3" w:rsidRDefault="00954ED4" w:rsidP="00954ED4">
      <w:pPr>
        <w:autoSpaceDE w:val="0"/>
        <w:autoSpaceDN w:val="0"/>
        <w:adjustRightInd w:val="0"/>
        <w:ind w:left="-567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388B" w:rsidRPr="009B2675">
        <w:rPr>
          <w:bCs/>
          <w:sz w:val="28"/>
          <w:szCs w:val="28"/>
        </w:rPr>
        <w:t>Ф</w:t>
      </w:r>
      <w:r w:rsidR="008F278A" w:rsidRPr="009B2675">
        <w:rPr>
          <w:bCs/>
          <w:sz w:val="28"/>
          <w:szCs w:val="28"/>
        </w:rPr>
        <w:t>орма проекта Решения Думы Валдайского муниципального района «Об исполнении бюдже</w:t>
      </w:r>
      <w:r w:rsidR="00EA355D">
        <w:rPr>
          <w:bCs/>
          <w:sz w:val="28"/>
          <w:szCs w:val="28"/>
        </w:rPr>
        <w:t>та муниципального района за 201</w:t>
      </w:r>
      <w:r w:rsidR="00606AF3">
        <w:rPr>
          <w:bCs/>
          <w:sz w:val="28"/>
          <w:szCs w:val="28"/>
        </w:rPr>
        <w:t>8</w:t>
      </w:r>
      <w:r w:rsidR="008F278A" w:rsidRPr="009B2675">
        <w:rPr>
          <w:bCs/>
          <w:sz w:val="28"/>
          <w:szCs w:val="28"/>
        </w:rPr>
        <w:t xml:space="preserve"> год соответст</w:t>
      </w:r>
      <w:r w:rsidR="00B5079C">
        <w:rPr>
          <w:bCs/>
          <w:sz w:val="28"/>
          <w:szCs w:val="28"/>
        </w:rPr>
        <w:t>вует требованиям ст.264.6</w:t>
      </w:r>
      <w:r w:rsidR="00882D24" w:rsidRPr="009B2675">
        <w:rPr>
          <w:bCs/>
          <w:sz w:val="28"/>
          <w:szCs w:val="28"/>
        </w:rPr>
        <w:t xml:space="preserve"> БК РФ.</w:t>
      </w:r>
    </w:p>
    <w:p w:rsidR="00954ED4" w:rsidRDefault="00F467DE" w:rsidP="00954ED4">
      <w:pPr>
        <w:ind w:left="-567" w:right="-143" w:firstLine="567"/>
        <w:jc w:val="both"/>
        <w:rPr>
          <w:b/>
          <w:sz w:val="28"/>
          <w:szCs w:val="28"/>
        </w:rPr>
      </w:pPr>
      <w:r w:rsidRPr="00F467DE">
        <w:rPr>
          <w:b/>
          <w:sz w:val="28"/>
          <w:szCs w:val="28"/>
        </w:rPr>
        <w:t xml:space="preserve">Необходимо </w:t>
      </w:r>
      <w:r w:rsidR="00E952B3" w:rsidRPr="00F467DE">
        <w:rPr>
          <w:b/>
          <w:sz w:val="28"/>
          <w:szCs w:val="28"/>
        </w:rPr>
        <w:t xml:space="preserve">учесть все </w:t>
      </w:r>
      <w:r w:rsidR="00954ED4" w:rsidRPr="00F467DE">
        <w:rPr>
          <w:b/>
          <w:sz w:val="28"/>
          <w:szCs w:val="28"/>
        </w:rPr>
        <w:t xml:space="preserve">изложенные в заключении </w:t>
      </w:r>
      <w:r w:rsidR="00E952B3" w:rsidRPr="00F467DE">
        <w:rPr>
          <w:b/>
          <w:sz w:val="28"/>
          <w:szCs w:val="28"/>
        </w:rPr>
        <w:t>замечания, принять меры к их у</w:t>
      </w:r>
      <w:r w:rsidRPr="00F467DE">
        <w:rPr>
          <w:b/>
          <w:sz w:val="28"/>
          <w:szCs w:val="28"/>
        </w:rPr>
        <w:t>странению и недопущению впредь, усилить работу по собираемости платы за на</w:t>
      </w:r>
      <w:r>
        <w:rPr>
          <w:b/>
          <w:sz w:val="28"/>
          <w:szCs w:val="28"/>
        </w:rPr>
        <w:t>е</w:t>
      </w:r>
      <w:r w:rsidRPr="00F467DE">
        <w:rPr>
          <w:b/>
          <w:sz w:val="28"/>
          <w:szCs w:val="28"/>
        </w:rPr>
        <w:t>м жилых помещений.</w:t>
      </w:r>
    </w:p>
    <w:p w:rsidR="00F467DE" w:rsidRPr="00F467DE" w:rsidRDefault="00F467DE" w:rsidP="00954ED4">
      <w:pPr>
        <w:ind w:left="-567" w:right="-143" w:firstLine="567"/>
        <w:jc w:val="both"/>
        <w:rPr>
          <w:b/>
          <w:sz w:val="28"/>
          <w:szCs w:val="28"/>
        </w:rPr>
      </w:pPr>
    </w:p>
    <w:p w:rsidR="008634F0" w:rsidRPr="00F467DE" w:rsidRDefault="009A4173" w:rsidP="00954ED4">
      <w:pPr>
        <w:ind w:left="-567" w:right="-143"/>
        <w:jc w:val="both"/>
        <w:rPr>
          <w:sz w:val="28"/>
          <w:szCs w:val="28"/>
        </w:rPr>
      </w:pPr>
      <w:r w:rsidRPr="00F467DE">
        <w:rPr>
          <w:color w:val="000000"/>
          <w:sz w:val="28"/>
          <w:szCs w:val="28"/>
        </w:rPr>
        <w:t>Председатель К</w:t>
      </w:r>
      <w:r w:rsidR="008634F0" w:rsidRPr="00F467DE">
        <w:rPr>
          <w:color w:val="000000"/>
          <w:sz w:val="28"/>
          <w:szCs w:val="28"/>
        </w:rPr>
        <w:t>онтрольно – счетной палаты</w:t>
      </w:r>
    </w:p>
    <w:p w:rsidR="008634F0" w:rsidRPr="00F467DE" w:rsidRDefault="008634F0" w:rsidP="00954ED4">
      <w:pPr>
        <w:ind w:left="-567" w:right="-143"/>
        <w:jc w:val="both"/>
        <w:rPr>
          <w:color w:val="000000"/>
          <w:sz w:val="28"/>
          <w:szCs w:val="28"/>
        </w:rPr>
      </w:pPr>
      <w:r w:rsidRPr="00F467DE">
        <w:rPr>
          <w:color w:val="000000"/>
          <w:sz w:val="28"/>
          <w:szCs w:val="28"/>
        </w:rPr>
        <w:t xml:space="preserve">Валдайского муниципального района                         </w:t>
      </w:r>
      <w:r w:rsidR="00924762" w:rsidRPr="00F467DE">
        <w:rPr>
          <w:color w:val="000000"/>
          <w:sz w:val="28"/>
          <w:szCs w:val="28"/>
        </w:rPr>
        <w:t xml:space="preserve">  </w:t>
      </w:r>
      <w:r w:rsidR="00954ED4" w:rsidRPr="00F467DE">
        <w:rPr>
          <w:color w:val="000000"/>
          <w:sz w:val="28"/>
          <w:szCs w:val="28"/>
        </w:rPr>
        <w:t xml:space="preserve">     </w:t>
      </w:r>
      <w:r w:rsidR="00924762" w:rsidRPr="00F467DE">
        <w:rPr>
          <w:color w:val="000000"/>
          <w:sz w:val="28"/>
          <w:szCs w:val="28"/>
        </w:rPr>
        <w:t xml:space="preserve">            И. Н Павлова </w:t>
      </w:r>
    </w:p>
    <w:sectPr w:rsidR="008634F0" w:rsidRPr="00F467DE" w:rsidSect="00E734F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50" w:rsidRDefault="00356150" w:rsidP="00F20273">
      <w:r>
        <w:separator/>
      </w:r>
    </w:p>
  </w:endnote>
  <w:endnote w:type="continuationSeparator" w:id="1">
    <w:p w:rsidR="00356150" w:rsidRDefault="00356150" w:rsidP="00F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50" w:rsidRDefault="00356150" w:rsidP="00F20273">
      <w:r>
        <w:separator/>
      </w:r>
    </w:p>
  </w:footnote>
  <w:footnote w:type="continuationSeparator" w:id="1">
    <w:p w:rsidR="00356150" w:rsidRDefault="00356150" w:rsidP="00F2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41" w:rsidRDefault="00E72952">
    <w:pPr>
      <w:pStyle w:val="a9"/>
      <w:jc w:val="center"/>
    </w:pPr>
    <w:fldSimple w:instr=" PAGE   \* MERGEFORMAT ">
      <w:r w:rsidR="0073510B">
        <w:rPr>
          <w:noProof/>
        </w:rPr>
        <w:t>56</w:t>
      </w:r>
    </w:fldSimple>
  </w:p>
  <w:p w:rsidR="00524F41" w:rsidRDefault="00524F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434"/>
    <w:multiLevelType w:val="hybridMultilevel"/>
    <w:tmpl w:val="E90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F503F"/>
    <w:multiLevelType w:val="hybridMultilevel"/>
    <w:tmpl w:val="EA8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695A"/>
    <w:multiLevelType w:val="hybridMultilevel"/>
    <w:tmpl w:val="7DD8578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2F2C84"/>
    <w:multiLevelType w:val="multilevel"/>
    <w:tmpl w:val="B392603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  <w:color w:val="auto"/>
      </w:rPr>
    </w:lvl>
  </w:abstractNum>
  <w:abstractNum w:abstractNumId="8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932029"/>
    <w:multiLevelType w:val="hybridMultilevel"/>
    <w:tmpl w:val="8FE482FE"/>
    <w:lvl w:ilvl="0" w:tplc="60762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EB062C"/>
    <w:multiLevelType w:val="multilevel"/>
    <w:tmpl w:val="95FEBE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1">
    <w:nsid w:val="43781055"/>
    <w:multiLevelType w:val="hybridMultilevel"/>
    <w:tmpl w:val="371809CE"/>
    <w:lvl w:ilvl="0" w:tplc="1E806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0E3F52"/>
    <w:multiLevelType w:val="hybridMultilevel"/>
    <w:tmpl w:val="68AE7620"/>
    <w:lvl w:ilvl="0" w:tplc="33440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DC5624"/>
    <w:multiLevelType w:val="multilevel"/>
    <w:tmpl w:val="B510C8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4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C5699E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1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A2F53CC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4">
    <w:nsid w:val="6B253732"/>
    <w:multiLevelType w:val="hybridMultilevel"/>
    <w:tmpl w:val="B682303E"/>
    <w:lvl w:ilvl="0" w:tplc="FD4A8C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6CBD6E32"/>
    <w:multiLevelType w:val="hybridMultilevel"/>
    <w:tmpl w:val="10FE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D19E8"/>
    <w:multiLevelType w:val="hybridMultilevel"/>
    <w:tmpl w:val="F02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64B3F"/>
    <w:multiLevelType w:val="hybridMultilevel"/>
    <w:tmpl w:val="7326E182"/>
    <w:lvl w:ilvl="0" w:tplc="6B7E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407B4"/>
    <w:multiLevelType w:val="hybridMultilevel"/>
    <w:tmpl w:val="993E6BD6"/>
    <w:lvl w:ilvl="0" w:tplc="BD9C79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"/>
  </w:num>
  <w:num w:numId="5">
    <w:abstractNumId w:val="8"/>
  </w:num>
  <w:num w:numId="6">
    <w:abstractNumId w:val="21"/>
  </w:num>
  <w:num w:numId="7">
    <w:abstractNumId w:val="16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5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  <w:num w:numId="17">
    <w:abstractNumId w:val="25"/>
  </w:num>
  <w:num w:numId="18">
    <w:abstractNumId w:val="3"/>
  </w:num>
  <w:num w:numId="19">
    <w:abstractNumId w:val="26"/>
  </w:num>
  <w:num w:numId="20">
    <w:abstractNumId w:val="9"/>
  </w:num>
  <w:num w:numId="21">
    <w:abstractNumId w:val="23"/>
  </w:num>
  <w:num w:numId="22">
    <w:abstractNumId w:val="7"/>
  </w:num>
  <w:num w:numId="23">
    <w:abstractNumId w:val="28"/>
  </w:num>
  <w:num w:numId="24">
    <w:abstractNumId w:val="4"/>
  </w:num>
  <w:num w:numId="25">
    <w:abstractNumId w:val="10"/>
  </w:num>
  <w:num w:numId="26">
    <w:abstractNumId w:val="24"/>
  </w:num>
  <w:num w:numId="27">
    <w:abstractNumId w:val="20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3C3"/>
    <w:rsid w:val="00000529"/>
    <w:rsid w:val="00003907"/>
    <w:rsid w:val="00003C28"/>
    <w:rsid w:val="000106BD"/>
    <w:rsid w:val="00012A4D"/>
    <w:rsid w:val="0001450F"/>
    <w:rsid w:val="000145FB"/>
    <w:rsid w:val="00016791"/>
    <w:rsid w:val="00016C97"/>
    <w:rsid w:val="00027534"/>
    <w:rsid w:val="00027AE5"/>
    <w:rsid w:val="00030444"/>
    <w:rsid w:val="0003248B"/>
    <w:rsid w:val="000357A4"/>
    <w:rsid w:val="000362C0"/>
    <w:rsid w:val="000367CB"/>
    <w:rsid w:val="000368AA"/>
    <w:rsid w:val="00036B83"/>
    <w:rsid w:val="00041310"/>
    <w:rsid w:val="0004140C"/>
    <w:rsid w:val="00041FF5"/>
    <w:rsid w:val="00042605"/>
    <w:rsid w:val="0004273B"/>
    <w:rsid w:val="0004358E"/>
    <w:rsid w:val="000444DB"/>
    <w:rsid w:val="000446A5"/>
    <w:rsid w:val="000451C4"/>
    <w:rsid w:val="000453B7"/>
    <w:rsid w:val="00052D98"/>
    <w:rsid w:val="00053982"/>
    <w:rsid w:val="000575BA"/>
    <w:rsid w:val="0006220A"/>
    <w:rsid w:val="00062FE3"/>
    <w:rsid w:val="000650D4"/>
    <w:rsid w:val="00066832"/>
    <w:rsid w:val="00070232"/>
    <w:rsid w:val="00070320"/>
    <w:rsid w:val="0007139A"/>
    <w:rsid w:val="000715D5"/>
    <w:rsid w:val="0007233D"/>
    <w:rsid w:val="00082A3D"/>
    <w:rsid w:val="00084868"/>
    <w:rsid w:val="00086850"/>
    <w:rsid w:val="00090512"/>
    <w:rsid w:val="000912F1"/>
    <w:rsid w:val="00091674"/>
    <w:rsid w:val="00091C14"/>
    <w:rsid w:val="00093AE3"/>
    <w:rsid w:val="00093FF7"/>
    <w:rsid w:val="000950BE"/>
    <w:rsid w:val="00095CBA"/>
    <w:rsid w:val="0009701A"/>
    <w:rsid w:val="00097B7A"/>
    <w:rsid w:val="000A012D"/>
    <w:rsid w:val="000A1765"/>
    <w:rsid w:val="000A2429"/>
    <w:rsid w:val="000A29CB"/>
    <w:rsid w:val="000A2A24"/>
    <w:rsid w:val="000A4C84"/>
    <w:rsid w:val="000A55DE"/>
    <w:rsid w:val="000A6D91"/>
    <w:rsid w:val="000B0ED7"/>
    <w:rsid w:val="000B2104"/>
    <w:rsid w:val="000C0908"/>
    <w:rsid w:val="000C18C2"/>
    <w:rsid w:val="000C1E94"/>
    <w:rsid w:val="000C3F10"/>
    <w:rsid w:val="000D1FC9"/>
    <w:rsid w:val="000D2147"/>
    <w:rsid w:val="000D369C"/>
    <w:rsid w:val="000E0567"/>
    <w:rsid w:val="000E61C9"/>
    <w:rsid w:val="000F0B9F"/>
    <w:rsid w:val="000F79B4"/>
    <w:rsid w:val="000F7B82"/>
    <w:rsid w:val="000F7C5D"/>
    <w:rsid w:val="001004CE"/>
    <w:rsid w:val="001030B8"/>
    <w:rsid w:val="001051EF"/>
    <w:rsid w:val="0010634D"/>
    <w:rsid w:val="0010736E"/>
    <w:rsid w:val="001122BC"/>
    <w:rsid w:val="00115C6C"/>
    <w:rsid w:val="00122D04"/>
    <w:rsid w:val="00124232"/>
    <w:rsid w:val="00124645"/>
    <w:rsid w:val="001273F6"/>
    <w:rsid w:val="00133983"/>
    <w:rsid w:val="00135F9B"/>
    <w:rsid w:val="00140CCA"/>
    <w:rsid w:val="00142541"/>
    <w:rsid w:val="00142F74"/>
    <w:rsid w:val="00152867"/>
    <w:rsid w:val="00153C72"/>
    <w:rsid w:val="001543C3"/>
    <w:rsid w:val="0015547E"/>
    <w:rsid w:val="00155907"/>
    <w:rsid w:val="001567C8"/>
    <w:rsid w:val="00156AA7"/>
    <w:rsid w:val="0015766D"/>
    <w:rsid w:val="0015778B"/>
    <w:rsid w:val="001607F2"/>
    <w:rsid w:val="00161AA6"/>
    <w:rsid w:val="001650D6"/>
    <w:rsid w:val="00167426"/>
    <w:rsid w:val="00167E28"/>
    <w:rsid w:val="00170263"/>
    <w:rsid w:val="001710B9"/>
    <w:rsid w:val="0017133E"/>
    <w:rsid w:val="00172FDE"/>
    <w:rsid w:val="00173296"/>
    <w:rsid w:val="00174391"/>
    <w:rsid w:val="00174D57"/>
    <w:rsid w:val="0017544D"/>
    <w:rsid w:val="00175CD8"/>
    <w:rsid w:val="00176693"/>
    <w:rsid w:val="00176F96"/>
    <w:rsid w:val="00177076"/>
    <w:rsid w:val="00177C3E"/>
    <w:rsid w:val="00181F81"/>
    <w:rsid w:val="00183220"/>
    <w:rsid w:val="001833CF"/>
    <w:rsid w:val="00183F0D"/>
    <w:rsid w:val="00184109"/>
    <w:rsid w:val="00185211"/>
    <w:rsid w:val="00186384"/>
    <w:rsid w:val="001867A4"/>
    <w:rsid w:val="001969FD"/>
    <w:rsid w:val="001A1A52"/>
    <w:rsid w:val="001A27F7"/>
    <w:rsid w:val="001A3D0F"/>
    <w:rsid w:val="001A416D"/>
    <w:rsid w:val="001A67CD"/>
    <w:rsid w:val="001A68E3"/>
    <w:rsid w:val="001B111F"/>
    <w:rsid w:val="001B265E"/>
    <w:rsid w:val="001B35EF"/>
    <w:rsid w:val="001B3F63"/>
    <w:rsid w:val="001B5993"/>
    <w:rsid w:val="001B651A"/>
    <w:rsid w:val="001B71CC"/>
    <w:rsid w:val="001C06D2"/>
    <w:rsid w:val="001C138C"/>
    <w:rsid w:val="001C2101"/>
    <w:rsid w:val="001C28AE"/>
    <w:rsid w:val="001C2C3B"/>
    <w:rsid w:val="001C3316"/>
    <w:rsid w:val="001C3CB5"/>
    <w:rsid w:val="001C3EC3"/>
    <w:rsid w:val="001D1B88"/>
    <w:rsid w:val="001D2479"/>
    <w:rsid w:val="001D2BBE"/>
    <w:rsid w:val="001D35A5"/>
    <w:rsid w:val="001D37D0"/>
    <w:rsid w:val="001D39F8"/>
    <w:rsid w:val="001D6D33"/>
    <w:rsid w:val="001E11FA"/>
    <w:rsid w:val="001E2D07"/>
    <w:rsid w:val="001E569B"/>
    <w:rsid w:val="001E7F6E"/>
    <w:rsid w:val="001F073D"/>
    <w:rsid w:val="001F0904"/>
    <w:rsid w:val="001F7A6D"/>
    <w:rsid w:val="0020079F"/>
    <w:rsid w:val="00202249"/>
    <w:rsid w:val="00203C42"/>
    <w:rsid w:val="00203E11"/>
    <w:rsid w:val="0020410A"/>
    <w:rsid w:val="0020451F"/>
    <w:rsid w:val="002112F1"/>
    <w:rsid w:val="00211356"/>
    <w:rsid w:val="002128EC"/>
    <w:rsid w:val="0021429A"/>
    <w:rsid w:val="002143F7"/>
    <w:rsid w:val="0021650A"/>
    <w:rsid w:val="00216D3D"/>
    <w:rsid w:val="002209A4"/>
    <w:rsid w:val="00220A0E"/>
    <w:rsid w:val="00222450"/>
    <w:rsid w:val="002224D4"/>
    <w:rsid w:val="00223143"/>
    <w:rsid w:val="00223C5F"/>
    <w:rsid w:val="00225D40"/>
    <w:rsid w:val="00226D20"/>
    <w:rsid w:val="0022733E"/>
    <w:rsid w:val="002314BC"/>
    <w:rsid w:val="002318DD"/>
    <w:rsid w:val="002329A4"/>
    <w:rsid w:val="0023449B"/>
    <w:rsid w:val="00235EC3"/>
    <w:rsid w:val="00240CF2"/>
    <w:rsid w:val="002411C3"/>
    <w:rsid w:val="002419BF"/>
    <w:rsid w:val="00241C35"/>
    <w:rsid w:val="00241DCD"/>
    <w:rsid w:val="002426C5"/>
    <w:rsid w:val="00243001"/>
    <w:rsid w:val="0024356C"/>
    <w:rsid w:val="0024410C"/>
    <w:rsid w:val="002473AC"/>
    <w:rsid w:val="0025201F"/>
    <w:rsid w:val="00252231"/>
    <w:rsid w:val="00253646"/>
    <w:rsid w:val="0026047A"/>
    <w:rsid w:val="00261633"/>
    <w:rsid w:val="0026172B"/>
    <w:rsid w:val="002631E9"/>
    <w:rsid w:val="002632BB"/>
    <w:rsid w:val="0026568B"/>
    <w:rsid w:val="00266DB2"/>
    <w:rsid w:val="00266F04"/>
    <w:rsid w:val="00272099"/>
    <w:rsid w:val="00273E5E"/>
    <w:rsid w:val="00276715"/>
    <w:rsid w:val="00277E1A"/>
    <w:rsid w:val="00281DCE"/>
    <w:rsid w:val="00286D6A"/>
    <w:rsid w:val="00286F7B"/>
    <w:rsid w:val="0029364D"/>
    <w:rsid w:val="002941F1"/>
    <w:rsid w:val="002950AA"/>
    <w:rsid w:val="00295856"/>
    <w:rsid w:val="002A1E84"/>
    <w:rsid w:val="002A35BE"/>
    <w:rsid w:val="002A4B6A"/>
    <w:rsid w:val="002A4DD2"/>
    <w:rsid w:val="002A5DAA"/>
    <w:rsid w:val="002A67CB"/>
    <w:rsid w:val="002B40C4"/>
    <w:rsid w:val="002B6F21"/>
    <w:rsid w:val="002B7693"/>
    <w:rsid w:val="002C0909"/>
    <w:rsid w:val="002C4FA9"/>
    <w:rsid w:val="002C5B21"/>
    <w:rsid w:val="002C5F1B"/>
    <w:rsid w:val="002C6E62"/>
    <w:rsid w:val="002D126B"/>
    <w:rsid w:val="002D1FFA"/>
    <w:rsid w:val="002D65CD"/>
    <w:rsid w:val="002E09B2"/>
    <w:rsid w:val="002E1508"/>
    <w:rsid w:val="002E25A0"/>
    <w:rsid w:val="002E2BF6"/>
    <w:rsid w:val="002F28E8"/>
    <w:rsid w:val="002F46EC"/>
    <w:rsid w:val="002F5889"/>
    <w:rsid w:val="00301962"/>
    <w:rsid w:val="00302D84"/>
    <w:rsid w:val="0030398B"/>
    <w:rsid w:val="00304BAC"/>
    <w:rsid w:val="003056ED"/>
    <w:rsid w:val="00305737"/>
    <w:rsid w:val="00305755"/>
    <w:rsid w:val="0031487B"/>
    <w:rsid w:val="00315C4C"/>
    <w:rsid w:val="003171A8"/>
    <w:rsid w:val="003171B8"/>
    <w:rsid w:val="00320E36"/>
    <w:rsid w:val="003232CA"/>
    <w:rsid w:val="00326ACE"/>
    <w:rsid w:val="00326BAA"/>
    <w:rsid w:val="00326DFE"/>
    <w:rsid w:val="00327F7B"/>
    <w:rsid w:val="003308F2"/>
    <w:rsid w:val="00333512"/>
    <w:rsid w:val="0033595D"/>
    <w:rsid w:val="0033603D"/>
    <w:rsid w:val="00341FD9"/>
    <w:rsid w:val="0034212A"/>
    <w:rsid w:val="00343A9E"/>
    <w:rsid w:val="00344371"/>
    <w:rsid w:val="003467BB"/>
    <w:rsid w:val="00347295"/>
    <w:rsid w:val="003479ED"/>
    <w:rsid w:val="00353721"/>
    <w:rsid w:val="003540E9"/>
    <w:rsid w:val="00356150"/>
    <w:rsid w:val="00357CF0"/>
    <w:rsid w:val="003602ED"/>
    <w:rsid w:val="003613E3"/>
    <w:rsid w:val="0036237E"/>
    <w:rsid w:val="00365C1E"/>
    <w:rsid w:val="003736FB"/>
    <w:rsid w:val="00373BBF"/>
    <w:rsid w:val="00375765"/>
    <w:rsid w:val="00380F0A"/>
    <w:rsid w:val="0038125C"/>
    <w:rsid w:val="003816B3"/>
    <w:rsid w:val="00381897"/>
    <w:rsid w:val="0038255F"/>
    <w:rsid w:val="00382789"/>
    <w:rsid w:val="00383765"/>
    <w:rsid w:val="00383DF2"/>
    <w:rsid w:val="0038470B"/>
    <w:rsid w:val="00387565"/>
    <w:rsid w:val="00387915"/>
    <w:rsid w:val="00387D17"/>
    <w:rsid w:val="003908D3"/>
    <w:rsid w:val="003913A0"/>
    <w:rsid w:val="00392340"/>
    <w:rsid w:val="00395599"/>
    <w:rsid w:val="00397B90"/>
    <w:rsid w:val="00397F24"/>
    <w:rsid w:val="003A058C"/>
    <w:rsid w:val="003A0B9F"/>
    <w:rsid w:val="003A1692"/>
    <w:rsid w:val="003A2167"/>
    <w:rsid w:val="003A5BDF"/>
    <w:rsid w:val="003A5D5A"/>
    <w:rsid w:val="003B004E"/>
    <w:rsid w:val="003B26FB"/>
    <w:rsid w:val="003B3705"/>
    <w:rsid w:val="003B4776"/>
    <w:rsid w:val="003B545D"/>
    <w:rsid w:val="003B5AB7"/>
    <w:rsid w:val="003B6884"/>
    <w:rsid w:val="003B7262"/>
    <w:rsid w:val="003C05B4"/>
    <w:rsid w:val="003C125D"/>
    <w:rsid w:val="003C2A82"/>
    <w:rsid w:val="003C4D4A"/>
    <w:rsid w:val="003C6562"/>
    <w:rsid w:val="003D01A6"/>
    <w:rsid w:val="003D0BF7"/>
    <w:rsid w:val="003D0C8B"/>
    <w:rsid w:val="003D3B51"/>
    <w:rsid w:val="003D42ED"/>
    <w:rsid w:val="003D4D6C"/>
    <w:rsid w:val="003D4FEB"/>
    <w:rsid w:val="003D5FB9"/>
    <w:rsid w:val="003E1BBD"/>
    <w:rsid w:val="003E3218"/>
    <w:rsid w:val="003E4D55"/>
    <w:rsid w:val="003E55F4"/>
    <w:rsid w:val="003E5F1D"/>
    <w:rsid w:val="003F4F2A"/>
    <w:rsid w:val="003F7586"/>
    <w:rsid w:val="003F79D9"/>
    <w:rsid w:val="0040272D"/>
    <w:rsid w:val="00403D2A"/>
    <w:rsid w:val="00410720"/>
    <w:rsid w:val="004128FF"/>
    <w:rsid w:val="00413B3D"/>
    <w:rsid w:val="00414248"/>
    <w:rsid w:val="0042008D"/>
    <w:rsid w:val="004209BC"/>
    <w:rsid w:val="00421A18"/>
    <w:rsid w:val="00422AF1"/>
    <w:rsid w:val="00422D4D"/>
    <w:rsid w:val="00422E4C"/>
    <w:rsid w:val="004232A3"/>
    <w:rsid w:val="00431A5A"/>
    <w:rsid w:val="00432881"/>
    <w:rsid w:val="004328FE"/>
    <w:rsid w:val="0043526F"/>
    <w:rsid w:val="00435668"/>
    <w:rsid w:val="0043610F"/>
    <w:rsid w:val="00437357"/>
    <w:rsid w:val="00440715"/>
    <w:rsid w:val="00442165"/>
    <w:rsid w:val="0044286A"/>
    <w:rsid w:val="004432FF"/>
    <w:rsid w:val="004434DF"/>
    <w:rsid w:val="0044353D"/>
    <w:rsid w:val="00444B3D"/>
    <w:rsid w:val="004463FF"/>
    <w:rsid w:val="004479A7"/>
    <w:rsid w:val="00450864"/>
    <w:rsid w:val="00452A2C"/>
    <w:rsid w:val="00454229"/>
    <w:rsid w:val="00456EBD"/>
    <w:rsid w:val="00457485"/>
    <w:rsid w:val="0046333E"/>
    <w:rsid w:val="00465AF7"/>
    <w:rsid w:val="004665D5"/>
    <w:rsid w:val="0047177B"/>
    <w:rsid w:val="00471EEC"/>
    <w:rsid w:val="00476FE6"/>
    <w:rsid w:val="00477756"/>
    <w:rsid w:val="00482EA8"/>
    <w:rsid w:val="00483563"/>
    <w:rsid w:val="004841FB"/>
    <w:rsid w:val="00485D24"/>
    <w:rsid w:val="004876AA"/>
    <w:rsid w:val="00491641"/>
    <w:rsid w:val="00491AD8"/>
    <w:rsid w:val="0049394F"/>
    <w:rsid w:val="00494D64"/>
    <w:rsid w:val="004958B2"/>
    <w:rsid w:val="00497AE9"/>
    <w:rsid w:val="004A2D67"/>
    <w:rsid w:val="004A3568"/>
    <w:rsid w:val="004A4D75"/>
    <w:rsid w:val="004A51EA"/>
    <w:rsid w:val="004A5A39"/>
    <w:rsid w:val="004A5A41"/>
    <w:rsid w:val="004A666C"/>
    <w:rsid w:val="004B0D42"/>
    <w:rsid w:val="004B2DDD"/>
    <w:rsid w:val="004B347E"/>
    <w:rsid w:val="004C51C4"/>
    <w:rsid w:val="004C56A7"/>
    <w:rsid w:val="004C6CDB"/>
    <w:rsid w:val="004C7AA9"/>
    <w:rsid w:val="004C7EFF"/>
    <w:rsid w:val="004D22BA"/>
    <w:rsid w:val="004D2795"/>
    <w:rsid w:val="004D2F7D"/>
    <w:rsid w:val="004D3ACD"/>
    <w:rsid w:val="004D406B"/>
    <w:rsid w:val="004D7D47"/>
    <w:rsid w:val="004D7F37"/>
    <w:rsid w:val="004E0272"/>
    <w:rsid w:val="004E232B"/>
    <w:rsid w:val="004E3D12"/>
    <w:rsid w:val="004E4720"/>
    <w:rsid w:val="004E4F60"/>
    <w:rsid w:val="004E4FE4"/>
    <w:rsid w:val="004E6F35"/>
    <w:rsid w:val="004F0320"/>
    <w:rsid w:val="004F463F"/>
    <w:rsid w:val="004F4825"/>
    <w:rsid w:val="004F4F27"/>
    <w:rsid w:val="004F5ABD"/>
    <w:rsid w:val="004F63E0"/>
    <w:rsid w:val="004F6516"/>
    <w:rsid w:val="004F68DE"/>
    <w:rsid w:val="004F75DA"/>
    <w:rsid w:val="005005B8"/>
    <w:rsid w:val="00502DE0"/>
    <w:rsid w:val="00503232"/>
    <w:rsid w:val="0050424B"/>
    <w:rsid w:val="00504E6F"/>
    <w:rsid w:val="00505C5F"/>
    <w:rsid w:val="00505F65"/>
    <w:rsid w:val="00506B89"/>
    <w:rsid w:val="00506E47"/>
    <w:rsid w:val="0051071C"/>
    <w:rsid w:val="00511BE1"/>
    <w:rsid w:val="0051251E"/>
    <w:rsid w:val="0051326A"/>
    <w:rsid w:val="0051449E"/>
    <w:rsid w:val="00515A0A"/>
    <w:rsid w:val="00516AD1"/>
    <w:rsid w:val="005178DC"/>
    <w:rsid w:val="00521777"/>
    <w:rsid w:val="00521A47"/>
    <w:rsid w:val="00522CDF"/>
    <w:rsid w:val="005239EC"/>
    <w:rsid w:val="00524F41"/>
    <w:rsid w:val="00525144"/>
    <w:rsid w:val="00525F3B"/>
    <w:rsid w:val="00531732"/>
    <w:rsid w:val="00534F63"/>
    <w:rsid w:val="00543AF8"/>
    <w:rsid w:val="00543BBB"/>
    <w:rsid w:val="005512B3"/>
    <w:rsid w:val="00551FCC"/>
    <w:rsid w:val="00553B6D"/>
    <w:rsid w:val="00553CEC"/>
    <w:rsid w:val="00560458"/>
    <w:rsid w:val="005618FB"/>
    <w:rsid w:val="00566698"/>
    <w:rsid w:val="0056695F"/>
    <w:rsid w:val="00570A2D"/>
    <w:rsid w:val="00571260"/>
    <w:rsid w:val="00571468"/>
    <w:rsid w:val="0057340A"/>
    <w:rsid w:val="005734B3"/>
    <w:rsid w:val="00574EFB"/>
    <w:rsid w:val="0058025B"/>
    <w:rsid w:val="005807BD"/>
    <w:rsid w:val="00581596"/>
    <w:rsid w:val="00583557"/>
    <w:rsid w:val="005858A4"/>
    <w:rsid w:val="00585E32"/>
    <w:rsid w:val="00585F01"/>
    <w:rsid w:val="00587324"/>
    <w:rsid w:val="00590E18"/>
    <w:rsid w:val="00591825"/>
    <w:rsid w:val="00591B57"/>
    <w:rsid w:val="005933C5"/>
    <w:rsid w:val="00594A29"/>
    <w:rsid w:val="00595362"/>
    <w:rsid w:val="00595F14"/>
    <w:rsid w:val="00596191"/>
    <w:rsid w:val="005A3ACC"/>
    <w:rsid w:val="005A3B4D"/>
    <w:rsid w:val="005A4238"/>
    <w:rsid w:val="005A4D5F"/>
    <w:rsid w:val="005A6CEC"/>
    <w:rsid w:val="005B0E87"/>
    <w:rsid w:val="005B1BDA"/>
    <w:rsid w:val="005B2099"/>
    <w:rsid w:val="005B28F4"/>
    <w:rsid w:val="005B3CCA"/>
    <w:rsid w:val="005B4A96"/>
    <w:rsid w:val="005B4DF7"/>
    <w:rsid w:val="005B50BB"/>
    <w:rsid w:val="005B599D"/>
    <w:rsid w:val="005B62CA"/>
    <w:rsid w:val="005C0024"/>
    <w:rsid w:val="005C15BC"/>
    <w:rsid w:val="005C1C13"/>
    <w:rsid w:val="005C2EF0"/>
    <w:rsid w:val="005C3D99"/>
    <w:rsid w:val="005C5C36"/>
    <w:rsid w:val="005C5D75"/>
    <w:rsid w:val="005D1D60"/>
    <w:rsid w:val="005D3012"/>
    <w:rsid w:val="005D3B9A"/>
    <w:rsid w:val="005D4107"/>
    <w:rsid w:val="005D6722"/>
    <w:rsid w:val="005D6D56"/>
    <w:rsid w:val="005D6F28"/>
    <w:rsid w:val="005E07C4"/>
    <w:rsid w:val="005E0922"/>
    <w:rsid w:val="005E2EC1"/>
    <w:rsid w:val="005E376A"/>
    <w:rsid w:val="005E3794"/>
    <w:rsid w:val="005E5C97"/>
    <w:rsid w:val="005E6636"/>
    <w:rsid w:val="005E6E71"/>
    <w:rsid w:val="005E78E2"/>
    <w:rsid w:val="005F097E"/>
    <w:rsid w:val="005F4920"/>
    <w:rsid w:val="005F4B01"/>
    <w:rsid w:val="005F7ECB"/>
    <w:rsid w:val="00600418"/>
    <w:rsid w:val="0060301B"/>
    <w:rsid w:val="00605D79"/>
    <w:rsid w:val="00606AF3"/>
    <w:rsid w:val="006078F3"/>
    <w:rsid w:val="00612C48"/>
    <w:rsid w:val="00615329"/>
    <w:rsid w:val="00620D1C"/>
    <w:rsid w:val="00622B34"/>
    <w:rsid w:val="006252A2"/>
    <w:rsid w:val="006266D9"/>
    <w:rsid w:val="006278C3"/>
    <w:rsid w:val="00630900"/>
    <w:rsid w:val="006313D5"/>
    <w:rsid w:val="00635129"/>
    <w:rsid w:val="00637B11"/>
    <w:rsid w:val="006427B3"/>
    <w:rsid w:val="006431B2"/>
    <w:rsid w:val="00643E9E"/>
    <w:rsid w:val="00645088"/>
    <w:rsid w:val="00647C22"/>
    <w:rsid w:val="00652315"/>
    <w:rsid w:val="00653FE2"/>
    <w:rsid w:val="00654865"/>
    <w:rsid w:val="00656941"/>
    <w:rsid w:val="00656C26"/>
    <w:rsid w:val="00656D27"/>
    <w:rsid w:val="0066094F"/>
    <w:rsid w:val="00665413"/>
    <w:rsid w:val="00665D22"/>
    <w:rsid w:val="0066625E"/>
    <w:rsid w:val="0067070C"/>
    <w:rsid w:val="00670C15"/>
    <w:rsid w:val="006716FF"/>
    <w:rsid w:val="00673BBD"/>
    <w:rsid w:val="00675F20"/>
    <w:rsid w:val="00675F29"/>
    <w:rsid w:val="0067626C"/>
    <w:rsid w:val="00676C17"/>
    <w:rsid w:val="00681D79"/>
    <w:rsid w:val="00681F16"/>
    <w:rsid w:val="00683E7D"/>
    <w:rsid w:val="00683F6B"/>
    <w:rsid w:val="00685A64"/>
    <w:rsid w:val="006866E5"/>
    <w:rsid w:val="00690B60"/>
    <w:rsid w:val="006956ED"/>
    <w:rsid w:val="00695F50"/>
    <w:rsid w:val="006A1E6B"/>
    <w:rsid w:val="006A7603"/>
    <w:rsid w:val="006B4481"/>
    <w:rsid w:val="006B5F75"/>
    <w:rsid w:val="006C0625"/>
    <w:rsid w:val="006C2337"/>
    <w:rsid w:val="006C23F3"/>
    <w:rsid w:val="006C28BD"/>
    <w:rsid w:val="006C5330"/>
    <w:rsid w:val="006C5469"/>
    <w:rsid w:val="006C5EC7"/>
    <w:rsid w:val="006C652E"/>
    <w:rsid w:val="006C6E70"/>
    <w:rsid w:val="006C70C6"/>
    <w:rsid w:val="006D0CBE"/>
    <w:rsid w:val="006D2081"/>
    <w:rsid w:val="006D280E"/>
    <w:rsid w:val="006D32C0"/>
    <w:rsid w:val="006D462F"/>
    <w:rsid w:val="006D57E4"/>
    <w:rsid w:val="006D69A5"/>
    <w:rsid w:val="006E0792"/>
    <w:rsid w:val="006E51D2"/>
    <w:rsid w:val="006E549E"/>
    <w:rsid w:val="006E56D9"/>
    <w:rsid w:val="006E6A7B"/>
    <w:rsid w:val="006F4077"/>
    <w:rsid w:val="006F4E9B"/>
    <w:rsid w:val="006F5479"/>
    <w:rsid w:val="00702389"/>
    <w:rsid w:val="00702433"/>
    <w:rsid w:val="00706359"/>
    <w:rsid w:val="00707267"/>
    <w:rsid w:val="00710BA1"/>
    <w:rsid w:val="00713AFA"/>
    <w:rsid w:val="0072223C"/>
    <w:rsid w:val="0072283E"/>
    <w:rsid w:val="0072354B"/>
    <w:rsid w:val="0072388B"/>
    <w:rsid w:val="007239F5"/>
    <w:rsid w:val="00724E89"/>
    <w:rsid w:val="007250B7"/>
    <w:rsid w:val="00725D4F"/>
    <w:rsid w:val="00730E21"/>
    <w:rsid w:val="00734097"/>
    <w:rsid w:val="0073510B"/>
    <w:rsid w:val="00735DEA"/>
    <w:rsid w:val="007367A6"/>
    <w:rsid w:val="00736960"/>
    <w:rsid w:val="00736CE1"/>
    <w:rsid w:val="00737250"/>
    <w:rsid w:val="007523A8"/>
    <w:rsid w:val="00752CA6"/>
    <w:rsid w:val="00753A07"/>
    <w:rsid w:val="007540D6"/>
    <w:rsid w:val="00754B1C"/>
    <w:rsid w:val="0075561C"/>
    <w:rsid w:val="00755C29"/>
    <w:rsid w:val="00760739"/>
    <w:rsid w:val="00761361"/>
    <w:rsid w:val="007635E6"/>
    <w:rsid w:val="007664A2"/>
    <w:rsid w:val="0077047E"/>
    <w:rsid w:val="00774F1F"/>
    <w:rsid w:val="00776033"/>
    <w:rsid w:val="00776142"/>
    <w:rsid w:val="00781EA1"/>
    <w:rsid w:val="007848A4"/>
    <w:rsid w:val="00784A9D"/>
    <w:rsid w:val="00784E66"/>
    <w:rsid w:val="007863CD"/>
    <w:rsid w:val="00786945"/>
    <w:rsid w:val="00786AE8"/>
    <w:rsid w:val="00786B4B"/>
    <w:rsid w:val="00791F82"/>
    <w:rsid w:val="00794A45"/>
    <w:rsid w:val="00795011"/>
    <w:rsid w:val="007967F7"/>
    <w:rsid w:val="007A05E1"/>
    <w:rsid w:val="007A0DAC"/>
    <w:rsid w:val="007A222D"/>
    <w:rsid w:val="007A48B5"/>
    <w:rsid w:val="007A5D29"/>
    <w:rsid w:val="007B19BC"/>
    <w:rsid w:val="007B2016"/>
    <w:rsid w:val="007B4EF3"/>
    <w:rsid w:val="007B5ADE"/>
    <w:rsid w:val="007B753D"/>
    <w:rsid w:val="007B7F29"/>
    <w:rsid w:val="007C0DC3"/>
    <w:rsid w:val="007C2C09"/>
    <w:rsid w:val="007C3F34"/>
    <w:rsid w:val="007D20B4"/>
    <w:rsid w:val="007D407F"/>
    <w:rsid w:val="007D477E"/>
    <w:rsid w:val="007D558A"/>
    <w:rsid w:val="007D564A"/>
    <w:rsid w:val="007D7083"/>
    <w:rsid w:val="007D7220"/>
    <w:rsid w:val="007D77D3"/>
    <w:rsid w:val="007D7CB1"/>
    <w:rsid w:val="007E1AFF"/>
    <w:rsid w:val="007E279F"/>
    <w:rsid w:val="007E2E16"/>
    <w:rsid w:val="007E2F5B"/>
    <w:rsid w:val="007E5E7E"/>
    <w:rsid w:val="007E658A"/>
    <w:rsid w:val="007E6CF8"/>
    <w:rsid w:val="007E6E0B"/>
    <w:rsid w:val="007E726C"/>
    <w:rsid w:val="007F1710"/>
    <w:rsid w:val="007F1B7A"/>
    <w:rsid w:val="007F7EBE"/>
    <w:rsid w:val="008001DF"/>
    <w:rsid w:val="008044CC"/>
    <w:rsid w:val="00804589"/>
    <w:rsid w:val="008047C3"/>
    <w:rsid w:val="00805081"/>
    <w:rsid w:val="00806FF9"/>
    <w:rsid w:val="00810183"/>
    <w:rsid w:val="00810EF6"/>
    <w:rsid w:val="0081354B"/>
    <w:rsid w:val="00817A11"/>
    <w:rsid w:val="00817DC6"/>
    <w:rsid w:val="00821D7D"/>
    <w:rsid w:val="00822054"/>
    <w:rsid w:val="00825D22"/>
    <w:rsid w:val="0082647C"/>
    <w:rsid w:val="0083085D"/>
    <w:rsid w:val="00831E1F"/>
    <w:rsid w:val="008328D4"/>
    <w:rsid w:val="00833132"/>
    <w:rsid w:val="00836511"/>
    <w:rsid w:val="0083779A"/>
    <w:rsid w:val="008410AC"/>
    <w:rsid w:val="00845E46"/>
    <w:rsid w:val="00846616"/>
    <w:rsid w:val="00852875"/>
    <w:rsid w:val="00852BB7"/>
    <w:rsid w:val="00854108"/>
    <w:rsid w:val="00854ACB"/>
    <w:rsid w:val="008606EB"/>
    <w:rsid w:val="00862167"/>
    <w:rsid w:val="008634F0"/>
    <w:rsid w:val="00863616"/>
    <w:rsid w:val="00864DF5"/>
    <w:rsid w:val="008653FE"/>
    <w:rsid w:val="00865404"/>
    <w:rsid w:val="008659FE"/>
    <w:rsid w:val="00865E88"/>
    <w:rsid w:val="008678BB"/>
    <w:rsid w:val="008710ED"/>
    <w:rsid w:val="00873EB4"/>
    <w:rsid w:val="00874B79"/>
    <w:rsid w:val="00875F6C"/>
    <w:rsid w:val="00882838"/>
    <w:rsid w:val="00882D24"/>
    <w:rsid w:val="00884D8D"/>
    <w:rsid w:val="008868FD"/>
    <w:rsid w:val="00886EAC"/>
    <w:rsid w:val="0088722F"/>
    <w:rsid w:val="0088728C"/>
    <w:rsid w:val="00887FB7"/>
    <w:rsid w:val="008902CF"/>
    <w:rsid w:val="00890FE7"/>
    <w:rsid w:val="0089148E"/>
    <w:rsid w:val="0089320C"/>
    <w:rsid w:val="00894D69"/>
    <w:rsid w:val="008A0C1B"/>
    <w:rsid w:val="008A1040"/>
    <w:rsid w:val="008A3417"/>
    <w:rsid w:val="008A3B03"/>
    <w:rsid w:val="008A4C38"/>
    <w:rsid w:val="008A4CDD"/>
    <w:rsid w:val="008A5413"/>
    <w:rsid w:val="008A555E"/>
    <w:rsid w:val="008A5C40"/>
    <w:rsid w:val="008A5D4F"/>
    <w:rsid w:val="008A68AF"/>
    <w:rsid w:val="008B088C"/>
    <w:rsid w:val="008B0A31"/>
    <w:rsid w:val="008B1A55"/>
    <w:rsid w:val="008B1BAA"/>
    <w:rsid w:val="008B4219"/>
    <w:rsid w:val="008B4470"/>
    <w:rsid w:val="008C09B4"/>
    <w:rsid w:val="008C0E1C"/>
    <w:rsid w:val="008C1E91"/>
    <w:rsid w:val="008C4078"/>
    <w:rsid w:val="008C6EF8"/>
    <w:rsid w:val="008D0C78"/>
    <w:rsid w:val="008D3A37"/>
    <w:rsid w:val="008D46D3"/>
    <w:rsid w:val="008E1215"/>
    <w:rsid w:val="008E4F80"/>
    <w:rsid w:val="008E728A"/>
    <w:rsid w:val="008F278A"/>
    <w:rsid w:val="008F2853"/>
    <w:rsid w:val="008F671C"/>
    <w:rsid w:val="008F6D37"/>
    <w:rsid w:val="00902950"/>
    <w:rsid w:val="00904C98"/>
    <w:rsid w:val="00904E27"/>
    <w:rsid w:val="00907389"/>
    <w:rsid w:val="00910F75"/>
    <w:rsid w:val="00911772"/>
    <w:rsid w:val="00912EBB"/>
    <w:rsid w:val="00915727"/>
    <w:rsid w:val="00920C3D"/>
    <w:rsid w:val="00921428"/>
    <w:rsid w:val="00921CBB"/>
    <w:rsid w:val="00922095"/>
    <w:rsid w:val="00924762"/>
    <w:rsid w:val="009249ED"/>
    <w:rsid w:val="00924DED"/>
    <w:rsid w:val="009254E1"/>
    <w:rsid w:val="00926363"/>
    <w:rsid w:val="00931BD7"/>
    <w:rsid w:val="00932440"/>
    <w:rsid w:val="009325E2"/>
    <w:rsid w:val="00932C42"/>
    <w:rsid w:val="0093313B"/>
    <w:rsid w:val="009347F5"/>
    <w:rsid w:val="00934F1C"/>
    <w:rsid w:val="0093679F"/>
    <w:rsid w:val="00937449"/>
    <w:rsid w:val="009412A4"/>
    <w:rsid w:val="009413B0"/>
    <w:rsid w:val="00941DD9"/>
    <w:rsid w:val="0094227E"/>
    <w:rsid w:val="00943B3A"/>
    <w:rsid w:val="009452B7"/>
    <w:rsid w:val="009453C8"/>
    <w:rsid w:val="00945F70"/>
    <w:rsid w:val="00946A72"/>
    <w:rsid w:val="00947023"/>
    <w:rsid w:val="00950BB9"/>
    <w:rsid w:val="0095178E"/>
    <w:rsid w:val="00951AB4"/>
    <w:rsid w:val="009523E7"/>
    <w:rsid w:val="009537CD"/>
    <w:rsid w:val="009544DD"/>
    <w:rsid w:val="00954ED4"/>
    <w:rsid w:val="00957843"/>
    <w:rsid w:val="009614B1"/>
    <w:rsid w:val="0096259F"/>
    <w:rsid w:val="00963D4D"/>
    <w:rsid w:val="009643DC"/>
    <w:rsid w:val="00964608"/>
    <w:rsid w:val="0096717B"/>
    <w:rsid w:val="00970355"/>
    <w:rsid w:val="00970486"/>
    <w:rsid w:val="00970E18"/>
    <w:rsid w:val="00972826"/>
    <w:rsid w:val="00972CC7"/>
    <w:rsid w:val="009743CE"/>
    <w:rsid w:val="00975225"/>
    <w:rsid w:val="009755CC"/>
    <w:rsid w:val="00977960"/>
    <w:rsid w:val="009813BF"/>
    <w:rsid w:val="009818E4"/>
    <w:rsid w:val="0098341F"/>
    <w:rsid w:val="00984087"/>
    <w:rsid w:val="009850D8"/>
    <w:rsid w:val="00985C5F"/>
    <w:rsid w:val="009866DC"/>
    <w:rsid w:val="009907C2"/>
    <w:rsid w:val="0099198E"/>
    <w:rsid w:val="00992E05"/>
    <w:rsid w:val="00995B95"/>
    <w:rsid w:val="009A00BE"/>
    <w:rsid w:val="009A0603"/>
    <w:rsid w:val="009A1CCC"/>
    <w:rsid w:val="009A1F69"/>
    <w:rsid w:val="009A369C"/>
    <w:rsid w:val="009A4173"/>
    <w:rsid w:val="009A4EF0"/>
    <w:rsid w:val="009A6526"/>
    <w:rsid w:val="009A69D5"/>
    <w:rsid w:val="009A768E"/>
    <w:rsid w:val="009B226F"/>
    <w:rsid w:val="009B2675"/>
    <w:rsid w:val="009B3C4C"/>
    <w:rsid w:val="009B55C5"/>
    <w:rsid w:val="009B5F20"/>
    <w:rsid w:val="009C0851"/>
    <w:rsid w:val="009C11A4"/>
    <w:rsid w:val="009C430C"/>
    <w:rsid w:val="009C752A"/>
    <w:rsid w:val="009D09CC"/>
    <w:rsid w:val="009D3085"/>
    <w:rsid w:val="009D7EEC"/>
    <w:rsid w:val="009E172E"/>
    <w:rsid w:val="009E26E0"/>
    <w:rsid w:val="009E2866"/>
    <w:rsid w:val="009E2D72"/>
    <w:rsid w:val="009E3682"/>
    <w:rsid w:val="009E3ABA"/>
    <w:rsid w:val="009E3B0A"/>
    <w:rsid w:val="009E5246"/>
    <w:rsid w:val="009E5FBF"/>
    <w:rsid w:val="009E69F9"/>
    <w:rsid w:val="009E7008"/>
    <w:rsid w:val="009F29E9"/>
    <w:rsid w:val="009F2E6A"/>
    <w:rsid w:val="009F45FC"/>
    <w:rsid w:val="009F4776"/>
    <w:rsid w:val="009F595F"/>
    <w:rsid w:val="009F71B4"/>
    <w:rsid w:val="009F76FC"/>
    <w:rsid w:val="00A0189B"/>
    <w:rsid w:val="00A0201D"/>
    <w:rsid w:val="00A02AC4"/>
    <w:rsid w:val="00A03318"/>
    <w:rsid w:val="00A06F5F"/>
    <w:rsid w:val="00A1045B"/>
    <w:rsid w:val="00A11579"/>
    <w:rsid w:val="00A12BF7"/>
    <w:rsid w:val="00A13026"/>
    <w:rsid w:val="00A13088"/>
    <w:rsid w:val="00A17316"/>
    <w:rsid w:val="00A22959"/>
    <w:rsid w:val="00A23B56"/>
    <w:rsid w:val="00A2530A"/>
    <w:rsid w:val="00A261F2"/>
    <w:rsid w:val="00A3036A"/>
    <w:rsid w:val="00A32B26"/>
    <w:rsid w:val="00A3370C"/>
    <w:rsid w:val="00A346B3"/>
    <w:rsid w:val="00A34EBD"/>
    <w:rsid w:val="00A4011A"/>
    <w:rsid w:val="00A4144C"/>
    <w:rsid w:val="00A41E02"/>
    <w:rsid w:val="00A4311E"/>
    <w:rsid w:val="00A44708"/>
    <w:rsid w:val="00A453EF"/>
    <w:rsid w:val="00A45FB8"/>
    <w:rsid w:val="00A45FFA"/>
    <w:rsid w:val="00A54C24"/>
    <w:rsid w:val="00A5522B"/>
    <w:rsid w:val="00A572C9"/>
    <w:rsid w:val="00A62036"/>
    <w:rsid w:val="00A66855"/>
    <w:rsid w:val="00A67CC7"/>
    <w:rsid w:val="00A7235B"/>
    <w:rsid w:val="00A747FC"/>
    <w:rsid w:val="00A76578"/>
    <w:rsid w:val="00A77037"/>
    <w:rsid w:val="00A84DE5"/>
    <w:rsid w:val="00A867F5"/>
    <w:rsid w:val="00A903EE"/>
    <w:rsid w:val="00A9393E"/>
    <w:rsid w:val="00A94692"/>
    <w:rsid w:val="00A97D5B"/>
    <w:rsid w:val="00A97E0B"/>
    <w:rsid w:val="00AA0979"/>
    <w:rsid w:val="00AA2C33"/>
    <w:rsid w:val="00AA497E"/>
    <w:rsid w:val="00AA7154"/>
    <w:rsid w:val="00AB0892"/>
    <w:rsid w:val="00AB3965"/>
    <w:rsid w:val="00AB3D4B"/>
    <w:rsid w:val="00AB43EB"/>
    <w:rsid w:val="00AB5262"/>
    <w:rsid w:val="00AB5BA1"/>
    <w:rsid w:val="00AC15BC"/>
    <w:rsid w:val="00AC24B8"/>
    <w:rsid w:val="00AC264E"/>
    <w:rsid w:val="00AC2A84"/>
    <w:rsid w:val="00AC6287"/>
    <w:rsid w:val="00AC78D8"/>
    <w:rsid w:val="00AD5A5D"/>
    <w:rsid w:val="00AD7706"/>
    <w:rsid w:val="00AD7D51"/>
    <w:rsid w:val="00AE0FD9"/>
    <w:rsid w:val="00AE57FB"/>
    <w:rsid w:val="00AE6A24"/>
    <w:rsid w:val="00AE6E6D"/>
    <w:rsid w:val="00AF157F"/>
    <w:rsid w:val="00AF2C88"/>
    <w:rsid w:val="00AF2CA9"/>
    <w:rsid w:val="00AF4723"/>
    <w:rsid w:val="00AF7182"/>
    <w:rsid w:val="00B01431"/>
    <w:rsid w:val="00B06F85"/>
    <w:rsid w:val="00B07C12"/>
    <w:rsid w:val="00B07FA9"/>
    <w:rsid w:val="00B1132B"/>
    <w:rsid w:val="00B113F7"/>
    <w:rsid w:val="00B1263E"/>
    <w:rsid w:val="00B13189"/>
    <w:rsid w:val="00B14AED"/>
    <w:rsid w:val="00B1503B"/>
    <w:rsid w:val="00B155F3"/>
    <w:rsid w:val="00B22164"/>
    <w:rsid w:val="00B24845"/>
    <w:rsid w:val="00B260CD"/>
    <w:rsid w:val="00B26DFB"/>
    <w:rsid w:val="00B3307B"/>
    <w:rsid w:val="00B356A8"/>
    <w:rsid w:val="00B35C89"/>
    <w:rsid w:val="00B37588"/>
    <w:rsid w:val="00B40422"/>
    <w:rsid w:val="00B4113F"/>
    <w:rsid w:val="00B42E19"/>
    <w:rsid w:val="00B43BC3"/>
    <w:rsid w:val="00B43F8E"/>
    <w:rsid w:val="00B46ED6"/>
    <w:rsid w:val="00B47081"/>
    <w:rsid w:val="00B5054C"/>
    <w:rsid w:val="00B5079C"/>
    <w:rsid w:val="00B50921"/>
    <w:rsid w:val="00B51C25"/>
    <w:rsid w:val="00B54E44"/>
    <w:rsid w:val="00B5691A"/>
    <w:rsid w:val="00B602C0"/>
    <w:rsid w:val="00B61207"/>
    <w:rsid w:val="00B61C84"/>
    <w:rsid w:val="00B62CAD"/>
    <w:rsid w:val="00B63659"/>
    <w:rsid w:val="00B63A05"/>
    <w:rsid w:val="00B66B7C"/>
    <w:rsid w:val="00B673C3"/>
    <w:rsid w:val="00B731D3"/>
    <w:rsid w:val="00B7391C"/>
    <w:rsid w:val="00B75408"/>
    <w:rsid w:val="00B75625"/>
    <w:rsid w:val="00B77BED"/>
    <w:rsid w:val="00B82B13"/>
    <w:rsid w:val="00B84194"/>
    <w:rsid w:val="00B86691"/>
    <w:rsid w:val="00B91298"/>
    <w:rsid w:val="00B93DC0"/>
    <w:rsid w:val="00B95653"/>
    <w:rsid w:val="00B962BC"/>
    <w:rsid w:val="00BA5018"/>
    <w:rsid w:val="00BA54BC"/>
    <w:rsid w:val="00BA5783"/>
    <w:rsid w:val="00BA5F04"/>
    <w:rsid w:val="00BA681F"/>
    <w:rsid w:val="00BB240F"/>
    <w:rsid w:val="00BB2EA9"/>
    <w:rsid w:val="00BB3150"/>
    <w:rsid w:val="00BB695A"/>
    <w:rsid w:val="00BC000C"/>
    <w:rsid w:val="00BC090D"/>
    <w:rsid w:val="00BC0E46"/>
    <w:rsid w:val="00BC23F1"/>
    <w:rsid w:val="00BC3208"/>
    <w:rsid w:val="00BC44F0"/>
    <w:rsid w:val="00BC553F"/>
    <w:rsid w:val="00BC7EDC"/>
    <w:rsid w:val="00BD2904"/>
    <w:rsid w:val="00BD3B55"/>
    <w:rsid w:val="00BD6390"/>
    <w:rsid w:val="00BE38CC"/>
    <w:rsid w:val="00BE4147"/>
    <w:rsid w:val="00BE47EE"/>
    <w:rsid w:val="00BE4B5F"/>
    <w:rsid w:val="00BE4BB0"/>
    <w:rsid w:val="00BE5F2B"/>
    <w:rsid w:val="00BE7754"/>
    <w:rsid w:val="00BF187C"/>
    <w:rsid w:val="00BF1D9A"/>
    <w:rsid w:val="00BF1DDA"/>
    <w:rsid w:val="00BF2D04"/>
    <w:rsid w:val="00BF3C9D"/>
    <w:rsid w:val="00BF512F"/>
    <w:rsid w:val="00BF5768"/>
    <w:rsid w:val="00BF773C"/>
    <w:rsid w:val="00C02CFF"/>
    <w:rsid w:val="00C0560A"/>
    <w:rsid w:val="00C07CBF"/>
    <w:rsid w:val="00C106A5"/>
    <w:rsid w:val="00C117D3"/>
    <w:rsid w:val="00C150DC"/>
    <w:rsid w:val="00C15142"/>
    <w:rsid w:val="00C158AB"/>
    <w:rsid w:val="00C15999"/>
    <w:rsid w:val="00C166F4"/>
    <w:rsid w:val="00C170AC"/>
    <w:rsid w:val="00C21926"/>
    <w:rsid w:val="00C222B4"/>
    <w:rsid w:val="00C228FF"/>
    <w:rsid w:val="00C23572"/>
    <w:rsid w:val="00C26E4C"/>
    <w:rsid w:val="00C320E2"/>
    <w:rsid w:val="00C32A07"/>
    <w:rsid w:val="00C32A96"/>
    <w:rsid w:val="00C3349C"/>
    <w:rsid w:val="00C33F6A"/>
    <w:rsid w:val="00C35093"/>
    <w:rsid w:val="00C35530"/>
    <w:rsid w:val="00C355DE"/>
    <w:rsid w:val="00C40446"/>
    <w:rsid w:val="00C40A8A"/>
    <w:rsid w:val="00C42EB8"/>
    <w:rsid w:val="00C461DD"/>
    <w:rsid w:val="00C46A5C"/>
    <w:rsid w:val="00C47546"/>
    <w:rsid w:val="00C4777F"/>
    <w:rsid w:val="00C54C8B"/>
    <w:rsid w:val="00C55668"/>
    <w:rsid w:val="00C56FC5"/>
    <w:rsid w:val="00C60219"/>
    <w:rsid w:val="00C6218A"/>
    <w:rsid w:val="00C62B3D"/>
    <w:rsid w:val="00C7074F"/>
    <w:rsid w:val="00C73A42"/>
    <w:rsid w:val="00C746CD"/>
    <w:rsid w:val="00C75134"/>
    <w:rsid w:val="00C75428"/>
    <w:rsid w:val="00C76E8C"/>
    <w:rsid w:val="00C77AA7"/>
    <w:rsid w:val="00C800A4"/>
    <w:rsid w:val="00C8039E"/>
    <w:rsid w:val="00C860BB"/>
    <w:rsid w:val="00C87BF1"/>
    <w:rsid w:val="00C90CD9"/>
    <w:rsid w:val="00C92154"/>
    <w:rsid w:val="00C9671A"/>
    <w:rsid w:val="00C96C8C"/>
    <w:rsid w:val="00C96E4C"/>
    <w:rsid w:val="00C9717F"/>
    <w:rsid w:val="00C97DE6"/>
    <w:rsid w:val="00CA049D"/>
    <w:rsid w:val="00CA13D3"/>
    <w:rsid w:val="00CA3465"/>
    <w:rsid w:val="00CA6BCE"/>
    <w:rsid w:val="00CB27C9"/>
    <w:rsid w:val="00CB2C93"/>
    <w:rsid w:val="00CB2E0B"/>
    <w:rsid w:val="00CB58F1"/>
    <w:rsid w:val="00CB650D"/>
    <w:rsid w:val="00CB7137"/>
    <w:rsid w:val="00CC24AD"/>
    <w:rsid w:val="00CC384D"/>
    <w:rsid w:val="00CC3AE2"/>
    <w:rsid w:val="00CC4042"/>
    <w:rsid w:val="00CC444C"/>
    <w:rsid w:val="00CC5486"/>
    <w:rsid w:val="00CC55A8"/>
    <w:rsid w:val="00CC67E2"/>
    <w:rsid w:val="00CD2B86"/>
    <w:rsid w:val="00CD5653"/>
    <w:rsid w:val="00CD5C52"/>
    <w:rsid w:val="00CD5D67"/>
    <w:rsid w:val="00CD7245"/>
    <w:rsid w:val="00CE4AE5"/>
    <w:rsid w:val="00CE4AF1"/>
    <w:rsid w:val="00CE5C30"/>
    <w:rsid w:val="00CE6B6F"/>
    <w:rsid w:val="00CF3CB5"/>
    <w:rsid w:val="00CF3CC0"/>
    <w:rsid w:val="00CF3D7D"/>
    <w:rsid w:val="00CF470E"/>
    <w:rsid w:val="00CF5318"/>
    <w:rsid w:val="00CF7D76"/>
    <w:rsid w:val="00D002C2"/>
    <w:rsid w:val="00D007CD"/>
    <w:rsid w:val="00D011CB"/>
    <w:rsid w:val="00D024D0"/>
    <w:rsid w:val="00D03F34"/>
    <w:rsid w:val="00D04F8E"/>
    <w:rsid w:val="00D05F37"/>
    <w:rsid w:val="00D07420"/>
    <w:rsid w:val="00D14E57"/>
    <w:rsid w:val="00D15B18"/>
    <w:rsid w:val="00D258AF"/>
    <w:rsid w:val="00D2600B"/>
    <w:rsid w:val="00D261E7"/>
    <w:rsid w:val="00D30166"/>
    <w:rsid w:val="00D31690"/>
    <w:rsid w:val="00D31963"/>
    <w:rsid w:val="00D31DC9"/>
    <w:rsid w:val="00D33330"/>
    <w:rsid w:val="00D34323"/>
    <w:rsid w:val="00D35ECB"/>
    <w:rsid w:val="00D3701C"/>
    <w:rsid w:val="00D40D6A"/>
    <w:rsid w:val="00D421C2"/>
    <w:rsid w:val="00D42CEE"/>
    <w:rsid w:val="00D431B1"/>
    <w:rsid w:val="00D433DE"/>
    <w:rsid w:val="00D46183"/>
    <w:rsid w:val="00D470F9"/>
    <w:rsid w:val="00D504C2"/>
    <w:rsid w:val="00D514FE"/>
    <w:rsid w:val="00D51A46"/>
    <w:rsid w:val="00D5234F"/>
    <w:rsid w:val="00D52469"/>
    <w:rsid w:val="00D5302C"/>
    <w:rsid w:val="00D54D11"/>
    <w:rsid w:val="00D555E8"/>
    <w:rsid w:val="00D563CD"/>
    <w:rsid w:val="00D6138E"/>
    <w:rsid w:val="00D641E9"/>
    <w:rsid w:val="00D64CAA"/>
    <w:rsid w:val="00D70294"/>
    <w:rsid w:val="00D70EDB"/>
    <w:rsid w:val="00D71414"/>
    <w:rsid w:val="00D71D10"/>
    <w:rsid w:val="00D75673"/>
    <w:rsid w:val="00D7615F"/>
    <w:rsid w:val="00D76A80"/>
    <w:rsid w:val="00D77756"/>
    <w:rsid w:val="00D778B8"/>
    <w:rsid w:val="00D779AF"/>
    <w:rsid w:val="00D77BB7"/>
    <w:rsid w:val="00D77EFB"/>
    <w:rsid w:val="00D808BB"/>
    <w:rsid w:val="00D80FF8"/>
    <w:rsid w:val="00D815D1"/>
    <w:rsid w:val="00D81836"/>
    <w:rsid w:val="00D82A0A"/>
    <w:rsid w:val="00D82B05"/>
    <w:rsid w:val="00D90F95"/>
    <w:rsid w:val="00D91CF6"/>
    <w:rsid w:val="00D9259D"/>
    <w:rsid w:val="00D93366"/>
    <w:rsid w:val="00D93B8C"/>
    <w:rsid w:val="00D96689"/>
    <w:rsid w:val="00D96824"/>
    <w:rsid w:val="00D978D4"/>
    <w:rsid w:val="00D97ABA"/>
    <w:rsid w:val="00DA0DA9"/>
    <w:rsid w:val="00DA18D2"/>
    <w:rsid w:val="00DA4B3E"/>
    <w:rsid w:val="00DA6C82"/>
    <w:rsid w:val="00DA7A6B"/>
    <w:rsid w:val="00DB1446"/>
    <w:rsid w:val="00DB1542"/>
    <w:rsid w:val="00DB2FB2"/>
    <w:rsid w:val="00DB3040"/>
    <w:rsid w:val="00DB78D4"/>
    <w:rsid w:val="00DB7E04"/>
    <w:rsid w:val="00DC2187"/>
    <w:rsid w:val="00DC3A99"/>
    <w:rsid w:val="00DC4771"/>
    <w:rsid w:val="00DC4CD5"/>
    <w:rsid w:val="00DC5270"/>
    <w:rsid w:val="00DC6CA8"/>
    <w:rsid w:val="00DD35D2"/>
    <w:rsid w:val="00DD7E1F"/>
    <w:rsid w:val="00DE19D5"/>
    <w:rsid w:val="00DE2243"/>
    <w:rsid w:val="00DE513E"/>
    <w:rsid w:val="00DE56A2"/>
    <w:rsid w:val="00DE5BE9"/>
    <w:rsid w:val="00DE6778"/>
    <w:rsid w:val="00DE7CD2"/>
    <w:rsid w:val="00DF0A73"/>
    <w:rsid w:val="00DF173F"/>
    <w:rsid w:val="00DF271D"/>
    <w:rsid w:val="00DF3AF7"/>
    <w:rsid w:val="00DF41F4"/>
    <w:rsid w:val="00DF5E60"/>
    <w:rsid w:val="00DF607C"/>
    <w:rsid w:val="00DF693A"/>
    <w:rsid w:val="00E003EB"/>
    <w:rsid w:val="00E02C52"/>
    <w:rsid w:val="00E02E54"/>
    <w:rsid w:val="00E04491"/>
    <w:rsid w:val="00E053E1"/>
    <w:rsid w:val="00E064B9"/>
    <w:rsid w:val="00E07BA2"/>
    <w:rsid w:val="00E105A6"/>
    <w:rsid w:val="00E12E97"/>
    <w:rsid w:val="00E12ECD"/>
    <w:rsid w:val="00E14B5C"/>
    <w:rsid w:val="00E158B6"/>
    <w:rsid w:val="00E17BC5"/>
    <w:rsid w:val="00E20029"/>
    <w:rsid w:val="00E20476"/>
    <w:rsid w:val="00E20F63"/>
    <w:rsid w:val="00E265C6"/>
    <w:rsid w:val="00E313A1"/>
    <w:rsid w:val="00E319D5"/>
    <w:rsid w:val="00E33F7B"/>
    <w:rsid w:val="00E3420A"/>
    <w:rsid w:val="00E35FD1"/>
    <w:rsid w:val="00E36E8F"/>
    <w:rsid w:val="00E37CDB"/>
    <w:rsid w:val="00E37EDE"/>
    <w:rsid w:val="00E42899"/>
    <w:rsid w:val="00E44220"/>
    <w:rsid w:val="00E452E5"/>
    <w:rsid w:val="00E5081A"/>
    <w:rsid w:val="00E53555"/>
    <w:rsid w:val="00E54DAB"/>
    <w:rsid w:val="00E56616"/>
    <w:rsid w:val="00E602B0"/>
    <w:rsid w:val="00E640EC"/>
    <w:rsid w:val="00E642E4"/>
    <w:rsid w:val="00E649EC"/>
    <w:rsid w:val="00E65708"/>
    <w:rsid w:val="00E65E7C"/>
    <w:rsid w:val="00E6629E"/>
    <w:rsid w:val="00E6661A"/>
    <w:rsid w:val="00E6667F"/>
    <w:rsid w:val="00E717BB"/>
    <w:rsid w:val="00E71E9A"/>
    <w:rsid w:val="00E72952"/>
    <w:rsid w:val="00E72D6E"/>
    <w:rsid w:val="00E734F0"/>
    <w:rsid w:val="00E741C3"/>
    <w:rsid w:val="00E74A59"/>
    <w:rsid w:val="00E76A3B"/>
    <w:rsid w:val="00E77C21"/>
    <w:rsid w:val="00E77C55"/>
    <w:rsid w:val="00E77E4F"/>
    <w:rsid w:val="00E829AD"/>
    <w:rsid w:val="00E85752"/>
    <w:rsid w:val="00E87FA4"/>
    <w:rsid w:val="00E90016"/>
    <w:rsid w:val="00E914F9"/>
    <w:rsid w:val="00E92566"/>
    <w:rsid w:val="00E935AE"/>
    <w:rsid w:val="00E952B3"/>
    <w:rsid w:val="00EA0F7A"/>
    <w:rsid w:val="00EA20B6"/>
    <w:rsid w:val="00EA23F5"/>
    <w:rsid w:val="00EA2ADD"/>
    <w:rsid w:val="00EA355D"/>
    <w:rsid w:val="00EA4EB1"/>
    <w:rsid w:val="00EA514A"/>
    <w:rsid w:val="00EA58FC"/>
    <w:rsid w:val="00EA635A"/>
    <w:rsid w:val="00EB0BE1"/>
    <w:rsid w:val="00EB209F"/>
    <w:rsid w:val="00EB3EF3"/>
    <w:rsid w:val="00EB426F"/>
    <w:rsid w:val="00EC03EE"/>
    <w:rsid w:val="00EC2D09"/>
    <w:rsid w:val="00EC49C6"/>
    <w:rsid w:val="00EC5694"/>
    <w:rsid w:val="00EC5829"/>
    <w:rsid w:val="00EC6764"/>
    <w:rsid w:val="00ED0DAE"/>
    <w:rsid w:val="00ED223C"/>
    <w:rsid w:val="00ED30E8"/>
    <w:rsid w:val="00ED4489"/>
    <w:rsid w:val="00ED5891"/>
    <w:rsid w:val="00EE19A6"/>
    <w:rsid w:val="00EE5081"/>
    <w:rsid w:val="00EE744C"/>
    <w:rsid w:val="00EF30CE"/>
    <w:rsid w:val="00EF45FD"/>
    <w:rsid w:val="00EF48E0"/>
    <w:rsid w:val="00EF7C9A"/>
    <w:rsid w:val="00F0163D"/>
    <w:rsid w:val="00F02E73"/>
    <w:rsid w:val="00F04095"/>
    <w:rsid w:val="00F064B1"/>
    <w:rsid w:val="00F07FF9"/>
    <w:rsid w:val="00F10555"/>
    <w:rsid w:val="00F15363"/>
    <w:rsid w:val="00F1551F"/>
    <w:rsid w:val="00F15A2F"/>
    <w:rsid w:val="00F15DA4"/>
    <w:rsid w:val="00F17018"/>
    <w:rsid w:val="00F17932"/>
    <w:rsid w:val="00F20166"/>
    <w:rsid w:val="00F20273"/>
    <w:rsid w:val="00F23686"/>
    <w:rsid w:val="00F258B6"/>
    <w:rsid w:val="00F26553"/>
    <w:rsid w:val="00F26948"/>
    <w:rsid w:val="00F27166"/>
    <w:rsid w:val="00F27280"/>
    <w:rsid w:val="00F2768B"/>
    <w:rsid w:val="00F27F1F"/>
    <w:rsid w:val="00F308EE"/>
    <w:rsid w:val="00F318D7"/>
    <w:rsid w:val="00F34A91"/>
    <w:rsid w:val="00F34E31"/>
    <w:rsid w:val="00F35228"/>
    <w:rsid w:val="00F363C4"/>
    <w:rsid w:val="00F43C2C"/>
    <w:rsid w:val="00F446E2"/>
    <w:rsid w:val="00F467DE"/>
    <w:rsid w:val="00F51234"/>
    <w:rsid w:val="00F52C70"/>
    <w:rsid w:val="00F54418"/>
    <w:rsid w:val="00F54E38"/>
    <w:rsid w:val="00F555FA"/>
    <w:rsid w:val="00F61B17"/>
    <w:rsid w:val="00F66442"/>
    <w:rsid w:val="00F6682B"/>
    <w:rsid w:val="00F73EDE"/>
    <w:rsid w:val="00F73EFA"/>
    <w:rsid w:val="00F74BA3"/>
    <w:rsid w:val="00F76EE1"/>
    <w:rsid w:val="00F7701F"/>
    <w:rsid w:val="00F80792"/>
    <w:rsid w:val="00F81B04"/>
    <w:rsid w:val="00F82F4B"/>
    <w:rsid w:val="00F848C9"/>
    <w:rsid w:val="00F85F66"/>
    <w:rsid w:val="00F871EE"/>
    <w:rsid w:val="00F87BF0"/>
    <w:rsid w:val="00F95A3B"/>
    <w:rsid w:val="00FA0538"/>
    <w:rsid w:val="00FA0CD9"/>
    <w:rsid w:val="00FA3826"/>
    <w:rsid w:val="00FA6C8F"/>
    <w:rsid w:val="00FB048F"/>
    <w:rsid w:val="00FB0BC7"/>
    <w:rsid w:val="00FB0D65"/>
    <w:rsid w:val="00FB13B4"/>
    <w:rsid w:val="00FB14E8"/>
    <w:rsid w:val="00FB1B38"/>
    <w:rsid w:val="00FB24B7"/>
    <w:rsid w:val="00FB2786"/>
    <w:rsid w:val="00FB2A82"/>
    <w:rsid w:val="00FB53EF"/>
    <w:rsid w:val="00FC1213"/>
    <w:rsid w:val="00FC2358"/>
    <w:rsid w:val="00FC249D"/>
    <w:rsid w:val="00FC3081"/>
    <w:rsid w:val="00FC570B"/>
    <w:rsid w:val="00FC5B81"/>
    <w:rsid w:val="00FC5E62"/>
    <w:rsid w:val="00FC6DD3"/>
    <w:rsid w:val="00FC7AD0"/>
    <w:rsid w:val="00FD12C8"/>
    <w:rsid w:val="00FD152E"/>
    <w:rsid w:val="00FD4001"/>
    <w:rsid w:val="00FD4EBB"/>
    <w:rsid w:val="00FD732A"/>
    <w:rsid w:val="00FD7F7B"/>
    <w:rsid w:val="00FE0436"/>
    <w:rsid w:val="00FE1921"/>
    <w:rsid w:val="00FE21C5"/>
    <w:rsid w:val="00FE5732"/>
    <w:rsid w:val="00FE6628"/>
    <w:rsid w:val="00FE6EC8"/>
    <w:rsid w:val="00FF142B"/>
    <w:rsid w:val="00FF29FC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99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paragraph" w:styleId="21">
    <w:name w:val="Body Text 2"/>
    <w:basedOn w:val="a"/>
    <w:link w:val="22"/>
    <w:rsid w:val="000145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45FB"/>
    <w:rPr>
      <w:sz w:val="24"/>
      <w:szCs w:val="24"/>
    </w:rPr>
  </w:style>
  <w:style w:type="paragraph" w:customStyle="1" w:styleId="xl107">
    <w:name w:val="xl107"/>
    <w:basedOn w:val="a"/>
    <w:rsid w:val="00622B3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622B3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6">
    <w:name w:val="xl126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7">
    <w:name w:val="xl127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28">
    <w:name w:val="xl128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2">
    <w:name w:val="xl132"/>
    <w:basedOn w:val="a"/>
    <w:rsid w:val="00622B34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3">
    <w:name w:val="xl133"/>
    <w:basedOn w:val="a"/>
    <w:rsid w:val="00622B34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5">
    <w:name w:val="xl135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"/>
    <w:rsid w:val="00622B34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9">
    <w:name w:val="xl149"/>
    <w:basedOn w:val="a"/>
    <w:rsid w:val="00622B34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50">
    <w:name w:val="xl150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62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622B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6">
    <w:name w:val="xl156"/>
    <w:basedOn w:val="a"/>
    <w:rsid w:val="00622B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7">
    <w:name w:val="xl157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8">
    <w:name w:val="xl158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9">
    <w:name w:val="xl159"/>
    <w:basedOn w:val="a"/>
    <w:rsid w:val="00622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22B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622B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3673BF0DD1ADA5DE6C9EF2960CC8D40871486C061A8A305A1B370C3EDD77CFA71AA5A1C2577wCP7P" TargetMode="External"/><Relationship Id="rId13" Type="http://schemas.openxmlformats.org/officeDocument/2006/relationships/hyperlink" Target="consultantplus://offline/ref=B72ADF36A5028C57809ED19E5FABABC3D08765F5F4C8812046C157547B02A43D159D86519F57E105FC47E5D6116F33259FC7DB14D5BC60s2C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2ADF36A5028C57809ED19E5FABABC3D08765F5F4C8812046C157547B02A43D159D86519F56E204FC47E5D6116F33259FC7DB14D5BC60s2C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2ADF36A5028C57809ED19E5FABABC3D08765F5F4C8812046C157547B02A43D159D86519F57E105FC47E5D6116F33259FC7DB14D5BC60s2C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dact.ru/law/bk-rf/chast-iii/razdel-v/glava-18/statia-160.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31215C19A72CFA8B6C41B76BF4372778218BB812162C56AB34A40C80036017760216749906AF461DE3C3FB815D5EC405776C6E2C50C54T9y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0FFB-CA18-4CAD-BFCF-5E33358D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56</Pages>
  <Words>18317</Words>
  <Characters>104413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Microsoft</Company>
  <LinksUpToDate>false</LinksUpToDate>
  <CharactersWithSpaces>122486</CharactersWithSpaces>
  <SharedDoc>false</SharedDoc>
  <HLinks>
    <vt:vector size="42" baseType="variant"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consultantplus://offline/ref=9E80D7B99EC4828B5EED68D3F0B5857E07C1F9487D9995EC010F60011EF64430483D1DBDEF9250FD377CM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consultantplus://offline/ref=44B0BA2C05C588554F94B5A073269FFD9ADB3A43FD1A3BE55741C865C2FA28B3FCF9BD486B260F55aCf7M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consultantplus://offline/ref=44B0BA2C05C588554F94B5A073269FFD9ADB3A43FD1A3BE55741C865C2FA28B3FCF9BD486B260F54aCf3M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consultantplus://offline/ref=C3E95254839C84E6835D02012FC4C80EEFEAD390D30E9636C27C70B49BE3F9CC17915F59B603D5CDM5tEM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consultantplus://offline/ref=9989DD8289EE8CD7619902659ADD9A6345A736633EDB84943F4934F831F6F8973DEFA1F09B587DE6XFj8L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КСП1</cp:lastModifiedBy>
  <cp:revision>304</cp:revision>
  <cp:lastPrinted>2018-04-26T13:19:00Z</cp:lastPrinted>
  <dcterms:created xsi:type="dcterms:W3CDTF">2019-03-26T12:27:00Z</dcterms:created>
  <dcterms:modified xsi:type="dcterms:W3CDTF">2019-04-29T11:27:00Z</dcterms:modified>
</cp:coreProperties>
</file>