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30" w:rsidRDefault="002E69AE" w:rsidP="00934BD5">
      <w:pPr>
        <w:pStyle w:val="30"/>
        <w:framePr w:w="9990" w:h="12161" w:hRule="exact" w:wrap="none" w:vAnchor="page" w:hAnchor="page" w:x="1079" w:y="797"/>
        <w:shd w:val="clear" w:color="auto" w:fill="auto"/>
        <w:spacing w:after="0" w:line="280" w:lineRule="exact"/>
        <w:ind w:left="20"/>
      </w:pPr>
      <w:r>
        <w:t>Заключение</w:t>
      </w:r>
    </w:p>
    <w:p w:rsidR="00967A30" w:rsidRDefault="002E69AE" w:rsidP="00934BD5">
      <w:pPr>
        <w:pStyle w:val="30"/>
        <w:framePr w:w="9990" w:h="12161" w:hRule="exact" w:wrap="none" w:vAnchor="page" w:hAnchor="page" w:x="1079" w:y="797"/>
        <w:shd w:val="clear" w:color="auto" w:fill="auto"/>
        <w:spacing w:after="246" w:line="280" w:lineRule="exact"/>
        <w:ind w:left="20"/>
      </w:pPr>
      <w:r>
        <w:t>об оценке регулирующего воздействия</w:t>
      </w:r>
    </w:p>
    <w:p w:rsidR="00967A30" w:rsidRDefault="002E69AE" w:rsidP="00934BD5">
      <w:pPr>
        <w:pStyle w:val="20"/>
        <w:framePr w:w="9990" w:h="12161" w:hRule="exact" w:wrap="none" w:vAnchor="page" w:hAnchor="page" w:x="1079" w:y="797"/>
        <w:shd w:val="clear" w:color="auto" w:fill="auto"/>
        <w:spacing w:before="0"/>
        <w:ind w:left="320" w:right="340" w:firstLine="720"/>
        <w:jc w:val="left"/>
      </w:pPr>
      <w:r>
        <w:t>Комитет экономического развития Администрации муниципального района в соответствии с пунктами 1.2, 4.2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</w:t>
      </w:r>
      <w:r>
        <w:t xml:space="preserve">ов, утвержденного постановлением Администрации Валдайского муниципального района от 16 мая 2016 г. </w:t>
      </w:r>
      <w:r>
        <w:rPr>
          <w:lang w:val="en-US" w:eastAsia="en-US" w:bidi="en-US"/>
        </w:rPr>
        <w:t>N</w:t>
      </w:r>
      <w:r w:rsidRPr="00934BD5">
        <w:rPr>
          <w:lang w:eastAsia="en-US" w:bidi="en-US"/>
        </w:rPr>
        <w:t xml:space="preserve"> </w:t>
      </w:r>
      <w:r>
        <w:t>761 (далее - Порядок проведения оценки регулирующего воздействия), рассмотрел проект постановления Администрации Валдайского муниципального района «О внесе</w:t>
      </w:r>
      <w:r>
        <w:t>нии изменений в Порядок осуществления муниципального контроля за соблюдением муниципальных актов в области охраны окружающей среды на территории Валдайского муниципального района» (далее - проект акта), подготовленный и направленный для подготовки настояще</w:t>
      </w:r>
      <w:r>
        <w:t>го заключения комитетом жилищно-коммунального и дорожного хозяйства Администрации муниципального района (далее - разработчик), и сообщает следующее.</w:t>
      </w:r>
    </w:p>
    <w:p w:rsidR="00967A30" w:rsidRDefault="002E69AE" w:rsidP="00934BD5">
      <w:pPr>
        <w:pStyle w:val="20"/>
        <w:framePr w:w="9990" w:h="12161" w:hRule="exact" w:wrap="none" w:vAnchor="page" w:hAnchor="page" w:x="1079" w:y="797"/>
        <w:shd w:val="clear" w:color="auto" w:fill="auto"/>
        <w:spacing w:before="0"/>
        <w:ind w:left="320" w:right="340" w:firstLine="720"/>
        <w:jc w:val="left"/>
      </w:pPr>
      <w:r>
        <w:t>Проект акта направлен разработчиком для подготовки настоящего заключения впервые.</w:t>
      </w:r>
    </w:p>
    <w:p w:rsidR="00967A30" w:rsidRDefault="002E69AE" w:rsidP="00934BD5">
      <w:pPr>
        <w:pStyle w:val="20"/>
        <w:framePr w:w="9990" w:h="12161" w:hRule="exact" w:wrap="none" w:vAnchor="page" w:hAnchor="page" w:x="1079" w:y="797"/>
        <w:shd w:val="clear" w:color="auto" w:fill="auto"/>
        <w:spacing w:before="0"/>
        <w:ind w:left="320" w:right="340" w:firstLine="720"/>
        <w:jc w:val="left"/>
      </w:pPr>
      <w:r>
        <w:t>Разработчиком в целях про</w:t>
      </w:r>
      <w:r>
        <w:t>ведения публичных консультаций проект акта размещен на официальном сайте Администрации муниципального района в срок с 27 февраля 2017 года по 08 марта 2017 года.</w:t>
      </w:r>
    </w:p>
    <w:p w:rsidR="00967A30" w:rsidRDefault="002E69AE" w:rsidP="00934BD5">
      <w:pPr>
        <w:pStyle w:val="20"/>
        <w:framePr w:w="9990" w:h="12161" w:hRule="exact" w:wrap="none" w:vAnchor="page" w:hAnchor="page" w:x="1079" w:y="797"/>
        <w:shd w:val="clear" w:color="auto" w:fill="auto"/>
        <w:tabs>
          <w:tab w:val="left" w:pos="4050"/>
          <w:tab w:val="left" w:pos="5428"/>
          <w:tab w:val="left" w:pos="7650"/>
          <w:tab w:val="left" w:pos="8794"/>
        </w:tabs>
        <w:spacing w:before="0"/>
        <w:ind w:left="320" w:right="340" w:firstLine="720"/>
        <w:jc w:val="left"/>
      </w:pPr>
      <w:r>
        <w:t>Информация об оценке регулирующего воздействия проекта акта размещена разработчиком на официал</w:t>
      </w:r>
      <w:r>
        <w:t>ьном сайте в</w:t>
      </w:r>
      <w:r w:rsidR="00934BD5">
        <w:t xml:space="preserve"> </w:t>
      </w:r>
      <w:proofErr w:type="spellStart"/>
      <w:r>
        <w:t>информационнотелекоммуникационной</w:t>
      </w:r>
      <w:proofErr w:type="spellEnd"/>
      <w:r w:rsidR="00934BD5">
        <w:t xml:space="preserve"> </w:t>
      </w:r>
      <w:r>
        <w:t>сети</w:t>
      </w:r>
      <w:r w:rsidR="00934BD5">
        <w:t xml:space="preserve"> </w:t>
      </w:r>
      <w:r>
        <w:t>"Интернет"</w:t>
      </w:r>
      <w:r w:rsidR="00934BD5">
        <w:t xml:space="preserve"> </w:t>
      </w:r>
      <w:r>
        <w:t>по</w:t>
      </w:r>
      <w:r>
        <w:tab/>
        <w:t>адресу:</w:t>
      </w:r>
    </w:p>
    <w:p w:rsidR="00967A30" w:rsidRDefault="00967A30" w:rsidP="00934BD5">
      <w:pPr>
        <w:pStyle w:val="20"/>
        <w:framePr w:w="9990" w:h="12161" w:hRule="exact" w:wrap="none" w:vAnchor="page" w:hAnchor="page" w:x="1079" w:y="797"/>
        <w:shd w:val="clear" w:color="auto" w:fill="auto"/>
        <w:spacing w:before="0"/>
        <w:ind w:left="320"/>
        <w:jc w:val="left"/>
      </w:pPr>
      <w:hyperlink r:id="rId6" w:history="1">
        <w:r w:rsidR="002E69AE">
          <w:rPr>
            <w:rStyle w:val="a3"/>
            <w:lang w:val="en-US" w:eastAsia="en-US" w:bidi="en-US"/>
          </w:rPr>
          <w:t>http</w:t>
        </w:r>
        <w:r w:rsidR="002E69AE" w:rsidRPr="00934BD5">
          <w:rPr>
            <w:rStyle w:val="a3"/>
            <w:lang w:eastAsia="en-US" w:bidi="en-US"/>
          </w:rPr>
          <w:t>://</w:t>
        </w:r>
        <w:proofErr w:type="spellStart"/>
        <w:r w:rsidR="002E69AE">
          <w:rPr>
            <w:rStyle w:val="a3"/>
            <w:lang w:val="en-US" w:eastAsia="en-US" w:bidi="en-US"/>
          </w:rPr>
          <w:t>valdayadm</w:t>
        </w:r>
        <w:proofErr w:type="spellEnd"/>
        <w:r w:rsidR="002E69AE" w:rsidRPr="00934BD5">
          <w:rPr>
            <w:rStyle w:val="a3"/>
            <w:lang w:eastAsia="en-US" w:bidi="en-US"/>
          </w:rPr>
          <w:t>.</w:t>
        </w:r>
        <w:proofErr w:type="spellStart"/>
        <w:r w:rsidR="002E69AE">
          <w:rPr>
            <w:rStyle w:val="a3"/>
            <w:lang w:val="en-US" w:eastAsia="en-US" w:bidi="en-US"/>
          </w:rPr>
          <w:t>ru</w:t>
        </w:r>
        <w:proofErr w:type="spellEnd"/>
        <w:r w:rsidR="002E69AE" w:rsidRPr="00934BD5">
          <w:rPr>
            <w:rStyle w:val="a3"/>
            <w:lang w:eastAsia="en-US" w:bidi="en-US"/>
          </w:rPr>
          <w:t>/</w:t>
        </w:r>
        <w:proofErr w:type="spellStart"/>
        <w:r w:rsidR="002E69AE">
          <w:rPr>
            <w:rStyle w:val="a3"/>
            <w:lang w:val="en-US" w:eastAsia="en-US" w:bidi="en-US"/>
          </w:rPr>
          <w:t>ocenka</w:t>
        </w:r>
        <w:proofErr w:type="spellEnd"/>
        <w:r w:rsidR="002E69AE" w:rsidRPr="00934BD5">
          <w:rPr>
            <w:rStyle w:val="a3"/>
            <w:lang w:eastAsia="en-US" w:bidi="en-US"/>
          </w:rPr>
          <w:t>/</w:t>
        </w:r>
        <w:proofErr w:type="spellStart"/>
        <w:r w:rsidR="002E69AE">
          <w:rPr>
            <w:rStyle w:val="a3"/>
            <w:lang w:val="en-US" w:eastAsia="en-US" w:bidi="en-US"/>
          </w:rPr>
          <w:t>proektrazm</w:t>
        </w:r>
        <w:proofErr w:type="spellEnd"/>
        <w:r w:rsidR="002E69AE" w:rsidRPr="00934BD5">
          <w:rPr>
            <w:rStyle w:val="a3"/>
            <w:lang w:eastAsia="en-US" w:bidi="en-US"/>
          </w:rPr>
          <w:t>.</w:t>
        </w:r>
        <w:proofErr w:type="spellStart"/>
        <w:r w:rsidR="002E69AE">
          <w:rPr>
            <w:rStyle w:val="a3"/>
            <w:lang w:val="en-US" w:eastAsia="en-US" w:bidi="en-US"/>
          </w:rPr>
          <w:t>docx</w:t>
        </w:r>
        <w:proofErr w:type="spellEnd"/>
      </w:hyperlink>
      <w:r w:rsidR="002E69AE" w:rsidRPr="00934BD5">
        <w:rPr>
          <w:lang w:eastAsia="en-US" w:bidi="en-US"/>
        </w:rPr>
        <w:t>.</w:t>
      </w:r>
    </w:p>
    <w:p w:rsidR="00967A30" w:rsidRDefault="002E69AE" w:rsidP="00934BD5">
      <w:pPr>
        <w:pStyle w:val="20"/>
        <w:framePr w:w="9990" w:h="12161" w:hRule="exact" w:wrap="none" w:vAnchor="page" w:hAnchor="page" w:x="1079" w:y="797"/>
        <w:shd w:val="clear" w:color="auto" w:fill="auto"/>
        <w:spacing w:before="0"/>
        <w:ind w:left="320" w:right="340" w:firstLine="720"/>
        <w:jc w:val="left"/>
      </w:pPr>
      <w:r>
        <w:t>На основе проведенной оценки регулирующего воздействия проекта акта с учетом инфо</w:t>
      </w:r>
      <w:r>
        <w:t>рмации, представленной разработчиком в сводном отчете, отделом правого регулирования сделаны выводы:</w:t>
      </w:r>
    </w:p>
    <w:p w:rsidR="00967A30" w:rsidRDefault="002E69AE" w:rsidP="00934BD5">
      <w:pPr>
        <w:pStyle w:val="20"/>
        <w:framePr w:w="9990" w:h="12161" w:hRule="exact" w:wrap="none" w:vAnchor="page" w:hAnchor="page" w:x="1079" w:y="797"/>
        <w:shd w:val="clear" w:color="auto" w:fill="auto"/>
        <w:spacing w:before="0"/>
        <w:ind w:left="320" w:right="340" w:firstLine="720"/>
        <w:jc w:val="left"/>
      </w:pPr>
      <w:r>
        <w:t>о наличии достаточного обоснования решения проблемы предложенным способом регулирования;</w:t>
      </w:r>
    </w:p>
    <w:p w:rsidR="00967A30" w:rsidRDefault="002E69AE" w:rsidP="00934BD5">
      <w:pPr>
        <w:pStyle w:val="20"/>
        <w:framePr w:w="9990" w:h="12161" w:hRule="exact" w:wrap="none" w:vAnchor="page" w:hAnchor="page" w:x="1079" w:y="797"/>
        <w:shd w:val="clear" w:color="auto" w:fill="auto"/>
        <w:spacing w:before="0"/>
        <w:ind w:left="320" w:right="340" w:firstLine="720"/>
        <w:jc w:val="left"/>
      </w:pPr>
      <w:r>
        <w:t xml:space="preserve">об отсутствии положений, вводящих избыточные обязанности, запреты </w:t>
      </w:r>
      <w:r>
        <w:t>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бюджета</w:t>
      </w:r>
      <w:r>
        <w:t xml:space="preserve"> Валдайского муниципального района/Валдайского городского поселения.</w:t>
      </w:r>
    </w:p>
    <w:p w:rsidR="00967A30" w:rsidRDefault="002E69AE" w:rsidP="00934BD5">
      <w:pPr>
        <w:pStyle w:val="20"/>
        <w:framePr w:w="9990" w:h="1227" w:hRule="exact" w:wrap="none" w:vAnchor="page" w:hAnchor="page" w:x="1079" w:y="13262"/>
        <w:shd w:val="clear" w:color="auto" w:fill="auto"/>
        <w:spacing w:before="0" w:line="324" w:lineRule="exact"/>
        <w:ind w:left="320"/>
        <w:jc w:val="left"/>
      </w:pPr>
      <w:r>
        <w:t>Ведущий специалист</w:t>
      </w:r>
    </w:p>
    <w:p w:rsidR="00967A30" w:rsidRDefault="002E69AE" w:rsidP="00934BD5">
      <w:pPr>
        <w:pStyle w:val="20"/>
        <w:framePr w:w="9990" w:h="1227" w:hRule="exact" w:wrap="none" w:vAnchor="page" w:hAnchor="page" w:x="1079" w:y="13262"/>
        <w:shd w:val="clear" w:color="auto" w:fill="auto"/>
        <w:spacing w:before="0" w:line="324" w:lineRule="exact"/>
        <w:ind w:left="320"/>
        <w:jc w:val="left"/>
      </w:pPr>
      <w:r>
        <w:t>Комитета экономического развития</w:t>
      </w:r>
    </w:p>
    <w:p w:rsidR="00967A30" w:rsidRDefault="002E69AE" w:rsidP="00934BD5">
      <w:pPr>
        <w:pStyle w:val="20"/>
        <w:framePr w:w="9990" w:h="1227" w:hRule="exact" w:wrap="none" w:vAnchor="page" w:hAnchor="page" w:x="1079" w:y="13262"/>
        <w:shd w:val="clear" w:color="auto" w:fill="auto"/>
        <w:spacing w:before="0" w:line="324" w:lineRule="exact"/>
        <w:ind w:left="320"/>
        <w:jc w:val="left"/>
      </w:pPr>
      <w:r>
        <w:t>13.03.2017</w:t>
      </w:r>
    </w:p>
    <w:p w:rsidR="00967A30" w:rsidRDefault="002E69AE" w:rsidP="00934BD5">
      <w:pPr>
        <w:pStyle w:val="20"/>
        <w:framePr w:wrap="none" w:vAnchor="page" w:hAnchor="page" w:x="8185" w:y="13649"/>
        <w:shd w:val="clear" w:color="auto" w:fill="auto"/>
        <w:spacing w:before="0" w:line="280" w:lineRule="exact"/>
        <w:ind w:left="200"/>
        <w:jc w:val="left"/>
      </w:pPr>
      <w:r>
        <w:t>Е.А. Смурова</w:t>
      </w:r>
    </w:p>
    <w:p w:rsidR="00967A30" w:rsidRDefault="002E69AE" w:rsidP="00934BD5">
      <w:pPr>
        <w:framePr w:wrap="none" w:vAnchor="page" w:hAnchor="page" w:x="6129" w:y="13517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2pt;height:46.2pt">
            <v:imagedata r:id="rId7" r:href="rId8"/>
          </v:shape>
        </w:pict>
      </w:r>
    </w:p>
    <w:p w:rsidR="00967A30" w:rsidRDefault="00967A30" w:rsidP="00934BD5">
      <w:pPr>
        <w:rPr>
          <w:sz w:val="2"/>
          <w:szCs w:val="2"/>
        </w:rPr>
      </w:pPr>
    </w:p>
    <w:sectPr w:rsidR="00967A30" w:rsidSect="00967A3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9AE" w:rsidRDefault="002E69AE" w:rsidP="00967A30">
      <w:r>
        <w:separator/>
      </w:r>
    </w:p>
  </w:endnote>
  <w:endnote w:type="continuationSeparator" w:id="0">
    <w:p w:rsidR="002E69AE" w:rsidRDefault="002E69AE" w:rsidP="00967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9AE" w:rsidRDefault="002E69AE"/>
  </w:footnote>
  <w:footnote w:type="continuationSeparator" w:id="0">
    <w:p w:rsidR="002E69AE" w:rsidRDefault="002E69A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67A30"/>
    <w:rsid w:val="002E69AE"/>
    <w:rsid w:val="00934BD5"/>
    <w:rsid w:val="0096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7A3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67A3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967A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967A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967A30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967A30"/>
    <w:pPr>
      <w:shd w:val="clear" w:color="auto" w:fill="FFFFFF"/>
      <w:spacing w:before="36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Temp\FineReader12.00\media\image1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ldayadm.ru/ocenka/proektrazm.doc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2017-10-31T10:57:00Z</dcterms:created>
  <dcterms:modified xsi:type="dcterms:W3CDTF">2017-10-31T10:58:00Z</dcterms:modified>
</cp:coreProperties>
</file>