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C" w:rsidRDefault="002F56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 xml:space="preserve">-внесены изменения в системы </w:t>
      </w:r>
      <w:r w:rsidR="00C53E3A">
        <w:t>оплаты труда работников бюджетных учреждений культуры и работников бюджетных образовательных учреждений,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списочного состава сферы культуры за 201</w:t>
      </w:r>
      <w:r w:rsidR="00960BC7">
        <w:rPr>
          <w:b/>
          <w:bCs/>
        </w:rPr>
        <w:t>5</w:t>
      </w:r>
      <w:r>
        <w:rPr>
          <w:b/>
          <w:bCs/>
        </w:rPr>
        <w:t xml:space="preserve"> год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A55D50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10644,9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16737,26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1967,8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22159,91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960BC7">
              <w:rPr>
                <w:rFonts w:eastAsia="Times New Roman" w:cs="Times New Roman"/>
                <w:kern w:val="0"/>
                <w:lang w:eastAsia="ru-RU" w:bidi="ar-SA"/>
              </w:rPr>
              <w:t>1,5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2177,5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15778,99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6696,2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13676,88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112,7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21486,4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15887,61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год: 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="0082534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887,6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82534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100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%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списочного состава дополнительного образования в  сфере культуры за 201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МБОУ 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  <w:r w:rsidR="004875AB">
              <w:rPr>
                <w:rFonts w:eastAsia="Times New Roman" w:cs="Times New Roman"/>
                <w:kern w:val="0"/>
                <w:lang w:eastAsia="ru-RU" w:bidi="ar-SA"/>
              </w:rPr>
              <w:t>,3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4993,9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25531,19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</w:t>
            </w:r>
            <w:r w:rsidR="004875A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4993,9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4875AB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25531,19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>
        <w:rPr>
          <w:b/>
          <w:bCs/>
        </w:rPr>
        <w:t>201</w:t>
      </w:r>
      <w:r w:rsidR="00960BC7">
        <w:rPr>
          <w:b/>
          <w:bCs/>
        </w:rPr>
        <w:t>5</w:t>
      </w:r>
      <w:r>
        <w:rPr>
          <w:b/>
          <w:bCs/>
        </w:rPr>
        <w:t xml:space="preserve"> год: 2</w:t>
      </w:r>
      <w:r w:rsidR="0082534B">
        <w:rPr>
          <w:b/>
          <w:bCs/>
        </w:rPr>
        <w:t>4910,26</w:t>
      </w:r>
      <w:r>
        <w:rPr>
          <w:b/>
          <w:bCs/>
        </w:rPr>
        <w:t xml:space="preserve"> исполнение </w:t>
      </w:r>
      <w:r w:rsidR="00A55D50">
        <w:rPr>
          <w:b/>
          <w:bCs/>
        </w:rPr>
        <w:t>102</w:t>
      </w:r>
      <w:r w:rsidR="0082534B">
        <w:rPr>
          <w:b/>
          <w:bCs/>
        </w:rPr>
        <w:t>,5</w:t>
      </w:r>
      <w:r>
        <w:rPr>
          <w:b/>
          <w:bCs/>
        </w:rPr>
        <w:t xml:space="preserve"> %</w:t>
      </w:r>
    </w:p>
    <w:p w:rsidR="002F566C" w:rsidRDefault="002F566C">
      <w:pPr>
        <w:ind w:firstLine="560"/>
        <w:jc w:val="both"/>
      </w:pPr>
    </w:p>
    <w:p w:rsidR="002F566C" w:rsidRDefault="002F566C" w:rsidP="007D52F5">
      <w:pPr>
        <w:ind w:firstLine="560"/>
        <w:jc w:val="center"/>
      </w:pPr>
      <w:r>
        <w:t xml:space="preserve">Экономист                                                  </w:t>
      </w:r>
      <w:proofErr w:type="spellStart"/>
      <w:r>
        <w:t>Тузова</w:t>
      </w:r>
      <w:proofErr w:type="spellEnd"/>
      <w:r>
        <w:t xml:space="preserve"> А.А.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9"/>
    <w:rsid w:val="002F566C"/>
    <w:rsid w:val="003021EF"/>
    <w:rsid w:val="003501D6"/>
    <w:rsid w:val="00483E17"/>
    <w:rsid w:val="004875AB"/>
    <w:rsid w:val="0056134B"/>
    <w:rsid w:val="005C2C62"/>
    <w:rsid w:val="00742887"/>
    <w:rsid w:val="00750B75"/>
    <w:rsid w:val="007D52F5"/>
    <w:rsid w:val="0082534B"/>
    <w:rsid w:val="008B73E2"/>
    <w:rsid w:val="00960BC7"/>
    <w:rsid w:val="009B4ABC"/>
    <w:rsid w:val="009D2917"/>
    <w:rsid w:val="00A55D50"/>
    <w:rsid w:val="00AD7A69"/>
    <w:rsid w:val="00BD67A2"/>
    <w:rsid w:val="00C53E3A"/>
    <w:rsid w:val="00CD4859"/>
    <w:rsid w:val="00D415C6"/>
    <w:rsid w:val="00D424CF"/>
    <w:rsid w:val="00DD2BA2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2016-01-15T05:31:00Z</cp:lastPrinted>
  <dcterms:created xsi:type="dcterms:W3CDTF">2016-02-03T05:07:00Z</dcterms:created>
  <dcterms:modified xsi:type="dcterms:W3CDTF">2016-02-03T05:07:00Z</dcterms:modified>
</cp:coreProperties>
</file>