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A7" w:rsidRPr="00030219" w:rsidRDefault="00030219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73D87" w:rsidRPr="00030219">
        <w:rPr>
          <w:rFonts w:ascii="Times New Roman" w:hAnsi="Times New Roman"/>
          <w:sz w:val="28"/>
          <w:szCs w:val="28"/>
        </w:rPr>
        <w:t>аключение</w:t>
      </w:r>
    </w:p>
    <w:p w:rsidR="00EF05A7" w:rsidRPr="00030219" w:rsidRDefault="006725C5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п</w:t>
      </w:r>
      <w:r w:rsidR="00073D87" w:rsidRPr="00030219">
        <w:rPr>
          <w:rFonts w:ascii="Times New Roman" w:hAnsi="Times New Roman"/>
          <w:sz w:val="28"/>
          <w:szCs w:val="28"/>
        </w:rPr>
        <w:t xml:space="preserve">о результатам </w:t>
      </w:r>
      <w:r w:rsidR="00EF05A7" w:rsidRPr="00030219">
        <w:rPr>
          <w:rFonts w:ascii="Times New Roman" w:hAnsi="Times New Roman"/>
          <w:sz w:val="28"/>
          <w:szCs w:val="28"/>
        </w:rPr>
        <w:t>внешней проверки бюджетной отчетности главного администратора бюджетных</w:t>
      </w:r>
      <w:r w:rsidR="001C29F1" w:rsidRPr="00030219">
        <w:rPr>
          <w:rFonts w:ascii="Times New Roman" w:hAnsi="Times New Roman"/>
          <w:sz w:val="28"/>
          <w:szCs w:val="28"/>
        </w:rPr>
        <w:t xml:space="preserve"> средств </w:t>
      </w:r>
      <w:r w:rsidR="00B366E0" w:rsidRPr="00030219">
        <w:rPr>
          <w:rFonts w:ascii="Times New Roman" w:hAnsi="Times New Roman"/>
          <w:sz w:val="28"/>
          <w:szCs w:val="28"/>
        </w:rPr>
        <w:t xml:space="preserve">муниципального казенного </w:t>
      </w:r>
      <w:r w:rsidR="002A15B5" w:rsidRPr="00030219">
        <w:rPr>
          <w:rFonts w:ascii="Times New Roman" w:hAnsi="Times New Roman"/>
          <w:sz w:val="28"/>
          <w:szCs w:val="28"/>
        </w:rPr>
        <w:t xml:space="preserve">учреждения </w:t>
      </w:r>
      <w:r w:rsidR="005A33B1" w:rsidRPr="00030219">
        <w:rPr>
          <w:rFonts w:ascii="Times New Roman" w:hAnsi="Times New Roman"/>
          <w:sz w:val="28"/>
          <w:szCs w:val="28"/>
        </w:rPr>
        <w:t>К</w:t>
      </w:r>
      <w:r w:rsidR="00B366E0" w:rsidRPr="00030219">
        <w:rPr>
          <w:rFonts w:ascii="Times New Roman" w:hAnsi="Times New Roman"/>
          <w:sz w:val="28"/>
          <w:szCs w:val="28"/>
        </w:rPr>
        <w:t>омитет</w:t>
      </w:r>
      <w:r w:rsidR="00903095" w:rsidRPr="00030219">
        <w:rPr>
          <w:rFonts w:ascii="Times New Roman" w:hAnsi="Times New Roman"/>
          <w:sz w:val="28"/>
          <w:szCs w:val="28"/>
        </w:rPr>
        <w:t>а</w:t>
      </w:r>
      <w:r w:rsidR="00B366E0" w:rsidRPr="00030219">
        <w:rPr>
          <w:rFonts w:ascii="Times New Roman" w:hAnsi="Times New Roman"/>
          <w:sz w:val="28"/>
          <w:szCs w:val="28"/>
        </w:rPr>
        <w:t xml:space="preserve"> </w:t>
      </w:r>
      <w:r w:rsidR="005A33B1" w:rsidRPr="00030219">
        <w:rPr>
          <w:rFonts w:ascii="Times New Roman" w:hAnsi="Times New Roman"/>
          <w:sz w:val="28"/>
          <w:szCs w:val="28"/>
        </w:rPr>
        <w:t xml:space="preserve">культуры </w:t>
      </w:r>
      <w:r w:rsidR="00B366E0" w:rsidRPr="00030219">
        <w:rPr>
          <w:rFonts w:ascii="Times New Roman" w:hAnsi="Times New Roman"/>
          <w:sz w:val="28"/>
          <w:szCs w:val="28"/>
        </w:rPr>
        <w:t xml:space="preserve">Администрации Валдайского муниципального района </w:t>
      </w:r>
      <w:r w:rsidR="001D6ACF" w:rsidRPr="00030219">
        <w:rPr>
          <w:rFonts w:ascii="Times New Roman" w:hAnsi="Times New Roman"/>
          <w:sz w:val="28"/>
          <w:szCs w:val="28"/>
        </w:rPr>
        <w:t>за 20</w:t>
      </w:r>
      <w:r w:rsidR="00AE0036" w:rsidRPr="00030219">
        <w:rPr>
          <w:rFonts w:ascii="Times New Roman" w:hAnsi="Times New Roman"/>
          <w:sz w:val="28"/>
          <w:szCs w:val="28"/>
        </w:rPr>
        <w:t>2</w:t>
      </w:r>
      <w:r w:rsidR="00E2798D" w:rsidRPr="00030219">
        <w:rPr>
          <w:rFonts w:ascii="Times New Roman" w:hAnsi="Times New Roman"/>
          <w:sz w:val="28"/>
          <w:szCs w:val="28"/>
        </w:rPr>
        <w:t>3</w:t>
      </w:r>
      <w:r w:rsidR="00EF05A7" w:rsidRPr="00030219">
        <w:rPr>
          <w:rFonts w:ascii="Times New Roman" w:hAnsi="Times New Roman"/>
          <w:sz w:val="28"/>
          <w:szCs w:val="28"/>
        </w:rPr>
        <w:t xml:space="preserve"> год</w:t>
      </w:r>
    </w:p>
    <w:p w:rsidR="00EF05A7" w:rsidRPr="00030219" w:rsidRDefault="00EF05A7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5A7" w:rsidRPr="00030219" w:rsidRDefault="00EF05A7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г. Валдай                                                    </w:t>
      </w:r>
      <w:r w:rsidR="009B5EBD" w:rsidRPr="00030219">
        <w:rPr>
          <w:rFonts w:ascii="Times New Roman" w:hAnsi="Times New Roman"/>
          <w:sz w:val="28"/>
          <w:szCs w:val="28"/>
        </w:rPr>
        <w:t xml:space="preserve">          </w:t>
      </w:r>
      <w:r w:rsidR="001403C9">
        <w:rPr>
          <w:rFonts w:ascii="Times New Roman" w:hAnsi="Times New Roman"/>
          <w:sz w:val="28"/>
          <w:szCs w:val="28"/>
        </w:rPr>
        <w:t xml:space="preserve">           </w:t>
      </w:r>
      <w:r w:rsidR="008662F4" w:rsidRPr="00030219">
        <w:rPr>
          <w:rFonts w:ascii="Times New Roman" w:hAnsi="Times New Roman"/>
          <w:sz w:val="28"/>
          <w:szCs w:val="28"/>
        </w:rPr>
        <w:t>«</w:t>
      </w:r>
      <w:r w:rsidR="001403C9">
        <w:rPr>
          <w:rFonts w:ascii="Times New Roman" w:hAnsi="Times New Roman"/>
          <w:sz w:val="28"/>
          <w:szCs w:val="28"/>
        </w:rPr>
        <w:t>04</w:t>
      </w:r>
      <w:r w:rsidR="00903095" w:rsidRPr="00030219">
        <w:rPr>
          <w:rFonts w:ascii="Times New Roman" w:hAnsi="Times New Roman"/>
          <w:sz w:val="28"/>
          <w:szCs w:val="28"/>
        </w:rPr>
        <w:t>»</w:t>
      </w:r>
      <w:r w:rsidR="00B366E0" w:rsidRPr="00030219">
        <w:rPr>
          <w:rFonts w:ascii="Times New Roman" w:hAnsi="Times New Roman"/>
          <w:sz w:val="28"/>
          <w:szCs w:val="28"/>
        </w:rPr>
        <w:t xml:space="preserve"> </w:t>
      </w:r>
      <w:r w:rsidR="001403C9">
        <w:rPr>
          <w:rFonts w:ascii="Times New Roman" w:hAnsi="Times New Roman"/>
          <w:sz w:val="28"/>
          <w:szCs w:val="28"/>
        </w:rPr>
        <w:t>апреля</w:t>
      </w:r>
      <w:r w:rsidR="001D6ACF" w:rsidRPr="00030219">
        <w:rPr>
          <w:rFonts w:ascii="Times New Roman" w:hAnsi="Times New Roman"/>
          <w:sz w:val="28"/>
          <w:szCs w:val="28"/>
        </w:rPr>
        <w:t xml:space="preserve"> 20</w:t>
      </w:r>
      <w:r w:rsidR="00B0007E" w:rsidRPr="00030219">
        <w:rPr>
          <w:rFonts w:ascii="Times New Roman" w:hAnsi="Times New Roman"/>
          <w:sz w:val="28"/>
          <w:szCs w:val="28"/>
        </w:rPr>
        <w:t>2</w:t>
      </w:r>
      <w:r w:rsidR="00E2798D" w:rsidRPr="00030219">
        <w:rPr>
          <w:rFonts w:ascii="Times New Roman" w:hAnsi="Times New Roman"/>
          <w:sz w:val="28"/>
          <w:szCs w:val="28"/>
        </w:rPr>
        <w:t>4</w:t>
      </w:r>
      <w:r w:rsidRPr="00030219">
        <w:rPr>
          <w:rFonts w:ascii="Times New Roman" w:hAnsi="Times New Roman"/>
          <w:sz w:val="28"/>
          <w:szCs w:val="28"/>
        </w:rPr>
        <w:t> г.</w:t>
      </w:r>
    </w:p>
    <w:p w:rsidR="00EF05A7" w:rsidRPr="00030219" w:rsidRDefault="00EF05A7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F31" w:rsidRDefault="00F44731" w:rsidP="00030219">
      <w:pPr>
        <w:spacing w:after="1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Внешняя проверка бюджетной отчетности Комитета культуры Администрации Валдайского муниципального района проведена Контрольно – счетной палатой Валдайского муниципального района на основании ст. 157, главы 25.1 Бюджетного Кодекса Российской Федерации, ст.9</w:t>
      </w:r>
      <w:r w:rsidR="009831A9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о бюджетном процессе в Валдайском муниципальном районе, утвержденного решением Думы Валдайского муниципального района от 30.03.2015 № 34, Положения о контрольно –  счетной палате Валдайского муниципального района, утвержденного решением Думы Валдайского муниципального района № </w:t>
      </w:r>
      <w:r w:rsidR="00E2798D" w:rsidRPr="00030219">
        <w:rPr>
          <w:rFonts w:ascii="Times New Roman" w:hAnsi="Times New Roman"/>
          <w:color w:val="000000" w:themeColor="text1"/>
          <w:sz w:val="28"/>
          <w:szCs w:val="28"/>
        </w:rPr>
        <w:t>259</w:t>
      </w:r>
      <w:r w:rsidRPr="0003021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2798D" w:rsidRPr="00030219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0302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2798D" w:rsidRPr="00030219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03021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E2798D" w:rsidRPr="000302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302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02D3" w:rsidRPr="00030219" w:rsidRDefault="004B02D3" w:rsidP="00030219">
      <w:pPr>
        <w:spacing w:after="1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4731" w:rsidRDefault="00F44731" w:rsidP="004B02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0219">
        <w:rPr>
          <w:rFonts w:ascii="Times New Roman" w:hAnsi="Times New Roman"/>
          <w:b/>
          <w:sz w:val="28"/>
          <w:szCs w:val="28"/>
        </w:rPr>
        <w:t xml:space="preserve">Внешняя проверка бюджетной отчетности Комитета культуры </w:t>
      </w:r>
      <w:r w:rsidR="004B02D3">
        <w:rPr>
          <w:rFonts w:ascii="Times New Roman" w:hAnsi="Times New Roman"/>
          <w:b/>
          <w:sz w:val="28"/>
          <w:szCs w:val="28"/>
        </w:rPr>
        <w:t>А</w:t>
      </w:r>
      <w:r w:rsidRPr="00030219">
        <w:rPr>
          <w:rFonts w:ascii="Times New Roman" w:hAnsi="Times New Roman"/>
          <w:b/>
          <w:sz w:val="28"/>
          <w:szCs w:val="28"/>
        </w:rPr>
        <w:t>дминистрации Валдайского муниципального района за 202</w:t>
      </w:r>
      <w:r w:rsidR="00E2798D" w:rsidRPr="00030219">
        <w:rPr>
          <w:rFonts w:ascii="Times New Roman" w:hAnsi="Times New Roman"/>
          <w:b/>
          <w:sz w:val="28"/>
          <w:szCs w:val="28"/>
        </w:rPr>
        <w:t>3</w:t>
      </w:r>
      <w:r w:rsidRPr="0003021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B02D3" w:rsidRPr="00030219" w:rsidRDefault="004B02D3" w:rsidP="004B02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4731" w:rsidRPr="00030219" w:rsidRDefault="00F44731" w:rsidP="004B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Предметом последующего контроля за исполнением бюджета является процесс и результаты </w:t>
      </w:r>
      <w:r w:rsidRPr="00030219">
        <w:rPr>
          <w:rFonts w:ascii="Times New Roman" w:hAnsi="Times New Roman"/>
          <w:bCs/>
          <w:sz w:val="28"/>
          <w:szCs w:val="28"/>
        </w:rPr>
        <w:t xml:space="preserve">исполнения </w:t>
      </w:r>
      <w:r w:rsidRPr="00030219">
        <w:rPr>
          <w:rFonts w:ascii="Times New Roman" w:hAnsi="Times New Roman"/>
          <w:sz w:val="28"/>
          <w:szCs w:val="28"/>
        </w:rPr>
        <w:t xml:space="preserve">решения о </w:t>
      </w:r>
      <w:r w:rsidRPr="00030219">
        <w:rPr>
          <w:rFonts w:ascii="Times New Roman" w:hAnsi="Times New Roman"/>
          <w:bCs/>
          <w:sz w:val="28"/>
          <w:szCs w:val="28"/>
        </w:rPr>
        <w:t>бюджете за отчетный финансовый год</w:t>
      </w:r>
      <w:r w:rsidRPr="00030219">
        <w:rPr>
          <w:rFonts w:ascii="Times New Roman" w:hAnsi="Times New Roman"/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030219">
        <w:rPr>
          <w:rFonts w:ascii="Times New Roman" w:hAnsi="Times New Roman"/>
          <w:sz w:val="28"/>
          <w:szCs w:val="28"/>
          <w:lang w:eastAsia="ar-SA"/>
        </w:rPr>
        <w:t xml:space="preserve">ния средств </w:t>
      </w:r>
      <w:r w:rsidRPr="00030219">
        <w:rPr>
          <w:rFonts w:ascii="Times New Roman" w:hAnsi="Times New Roman"/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F44731" w:rsidRPr="00030219" w:rsidRDefault="00F44731" w:rsidP="004B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Отчет об исполнении бюджета Комитета культуры </w:t>
      </w:r>
      <w:r w:rsidR="004B02D3">
        <w:rPr>
          <w:rFonts w:ascii="Times New Roman" w:hAnsi="Times New Roman"/>
          <w:sz w:val="28"/>
          <w:szCs w:val="28"/>
        </w:rPr>
        <w:t>А</w:t>
      </w:r>
      <w:r w:rsidRPr="00030219">
        <w:rPr>
          <w:rFonts w:ascii="Times New Roman" w:hAnsi="Times New Roman"/>
          <w:sz w:val="28"/>
          <w:szCs w:val="28"/>
        </w:rPr>
        <w:t>дминистрации Валдайского муниципального района поступил в Контрольно – счетную палату своевременно и в полном объеме.</w:t>
      </w:r>
    </w:p>
    <w:p w:rsidR="00F44731" w:rsidRPr="00030219" w:rsidRDefault="00F44731" w:rsidP="004B02D3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Указанные формы отчётности сформированы в соответствии с требованиями 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Минфина РФ от 28.12.2010 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Инструкция № 191н). </w:t>
      </w:r>
    </w:p>
    <w:p w:rsidR="00F44731" w:rsidRPr="00030219" w:rsidRDefault="00F44731" w:rsidP="004B02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Утвержденные бюджетные назначения по расходам в бюджетной отчетности соответствуют решению Думы Валдайского муниципального района </w:t>
      </w:r>
      <w:r w:rsidR="003B7ACB" w:rsidRPr="00030219">
        <w:rPr>
          <w:rFonts w:ascii="Times New Roman" w:hAnsi="Times New Roman"/>
          <w:sz w:val="28"/>
          <w:szCs w:val="28"/>
        </w:rPr>
        <w:t>от 2</w:t>
      </w:r>
      <w:r w:rsidR="00D82319" w:rsidRPr="00030219">
        <w:rPr>
          <w:rFonts w:ascii="Times New Roman" w:hAnsi="Times New Roman"/>
          <w:sz w:val="28"/>
          <w:szCs w:val="28"/>
        </w:rPr>
        <w:t>7</w:t>
      </w:r>
      <w:r w:rsidR="003B7ACB" w:rsidRPr="00030219">
        <w:rPr>
          <w:rFonts w:ascii="Times New Roman" w:hAnsi="Times New Roman"/>
          <w:sz w:val="28"/>
          <w:szCs w:val="28"/>
        </w:rPr>
        <w:t>.12.202</w:t>
      </w:r>
      <w:r w:rsidR="00D82319" w:rsidRPr="00030219">
        <w:rPr>
          <w:rFonts w:ascii="Times New Roman" w:hAnsi="Times New Roman"/>
          <w:sz w:val="28"/>
          <w:szCs w:val="28"/>
        </w:rPr>
        <w:t>3</w:t>
      </w:r>
      <w:r w:rsidR="003B7ACB" w:rsidRPr="00030219">
        <w:rPr>
          <w:rFonts w:ascii="Times New Roman" w:hAnsi="Times New Roman"/>
          <w:sz w:val="28"/>
          <w:szCs w:val="28"/>
        </w:rPr>
        <w:t xml:space="preserve"> № </w:t>
      </w:r>
      <w:r w:rsidR="00D82319" w:rsidRPr="00030219">
        <w:rPr>
          <w:rFonts w:ascii="Times New Roman" w:hAnsi="Times New Roman"/>
          <w:sz w:val="28"/>
          <w:szCs w:val="28"/>
        </w:rPr>
        <w:t>274</w:t>
      </w:r>
      <w:r w:rsidR="003B7ACB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 xml:space="preserve">«О внесении изменений в решение Думы Валдайского муниципального района </w:t>
      </w:r>
      <w:r w:rsidR="003B7ACB" w:rsidRPr="00030219">
        <w:rPr>
          <w:rFonts w:ascii="Times New Roman" w:hAnsi="Times New Roman"/>
          <w:sz w:val="28"/>
          <w:szCs w:val="28"/>
        </w:rPr>
        <w:t xml:space="preserve">от </w:t>
      </w:r>
      <w:r w:rsidR="00D82319" w:rsidRPr="00030219">
        <w:rPr>
          <w:rFonts w:ascii="Times New Roman" w:hAnsi="Times New Roman"/>
          <w:sz w:val="28"/>
          <w:szCs w:val="28"/>
        </w:rPr>
        <w:t>28</w:t>
      </w:r>
      <w:r w:rsidR="003B7ACB" w:rsidRPr="00030219">
        <w:rPr>
          <w:rFonts w:ascii="Times New Roman" w:hAnsi="Times New Roman"/>
          <w:sz w:val="28"/>
          <w:szCs w:val="28"/>
        </w:rPr>
        <w:t>.12.202</w:t>
      </w:r>
      <w:r w:rsidR="00D82319" w:rsidRPr="00030219">
        <w:rPr>
          <w:rFonts w:ascii="Times New Roman" w:hAnsi="Times New Roman"/>
          <w:sz w:val="28"/>
          <w:szCs w:val="28"/>
        </w:rPr>
        <w:t>2</w:t>
      </w:r>
      <w:r w:rsidR="003B7ACB" w:rsidRPr="00030219">
        <w:rPr>
          <w:rFonts w:ascii="Times New Roman" w:hAnsi="Times New Roman"/>
          <w:sz w:val="28"/>
          <w:szCs w:val="28"/>
        </w:rPr>
        <w:t xml:space="preserve"> № 1</w:t>
      </w:r>
      <w:r w:rsidR="00D82319" w:rsidRPr="00030219">
        <w:rPr>
          <w:rFonts w:ascii="Times New Roman" w:hAnsi="Times New Roman"/>
          <w:sz w:val="28"/>
          <w:szCs w:val="28"/>
        </w:rPr>
        <w:t>91</w:t>
      </w:r>
      <w:r w:rsidR="003B7ACB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>«О бюджете Валдайского муниципального района на 202</w:t>
      </w:r>
      <w:r w:rsidR="00D82319" w:rsidRPr="00030219">
        <w:rPr>
          <w:rFonts w:ascii="Times New Roman" w:hAnsi="Times New Roman"/>
          <w:sz w:val="28"/>
          <w:szCs w:val="28"/>
        </w:rPr>
        <w:t>3</w:t>
      </w:r>
      <w:r w:rsidRPr="0003021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82319" w:rsidRPr="00030219">
        <w:rPr>
          <w:rFonts w:ascii="Times New Roman" w:hAnsi="Times New Roman"/>
          <w:sz w:val="28"/>
          <w:szCs w:val="28"/>
        </w:rPr>
        <w:t>4</w:t>
      </w:r>
      <w:r w:rsidRPr="00030219">
        <w:rPr>
          <w:rFonts w:ascii="Times New Roman" w:hAnsi="Times New Roman"/>
          <w:sz w:val="28"/>
          <w:szCs w:val="28"/>
        </w:rPr>
        <w:t xml:space="preserve"> – 202</w:t>
      </w:r>
      <w:r w:rsidR="00D82319" w:rsidRPr="00030219">
        <w:rPr>
          <w:rFonts w:ascii="Times New Roman" w:hAnsi="Times New Roman"/>
          <w:sz w:val="28"/>
          <w:szCs w:val="28"/>
        </w:rPr>
        <w:t>5</w:t>
      </w:r>
      <w:r w:rsidRPr="00030219">
        <w:rPr>
          <w:rFonts w:ascii="Times New Roman" w:hAnsi="Times New Roman"/>
          <w:sz w:val="28"/>
          <w:szCs w:val="28"/>
        </w:rPr>
        <w:t xml:space="preserve"> годов» (</w:t>
      </w:r>
      <w:r w:rsidR="00D82319" w:rsidRPr="00030219">
        <w:rPr>
          <w:rFonts w:ascii="Times New Roman" w:hAnsi="Times New Roman"/>
          <w:color w:val="000000"/>
          <w:sz w:val="28"/>
          <w:szCs w:val="28"/>
        </w:rPr>
        <w:t xml:space="preserve">103 004 137,70 </w:t>
      </w:r>
      <w:r w:rsidRPr="00030219">
        <w:rPr>
          <w:rFonts w:ascii="Times New Roman" w:hAnsi="Times New Roman"/>
          <w:sz w:val="28"/>
          <w:szCs w:val="28"/>
        </w:rPr>
        <w:t>руб.). Плановые показатели по доходам на 202</w:t>
      </w:r>
      <w:r w:rsidR="00D82319" w:rsidRPr="00030219">
        <w:rPr>
          <w:rFonts w:ascii="Times New Roman" w:hAnsi="Times New Roman"/>
          <w:sz w:val="28"/>
          <w:szCs w:val="28"/>
        </w:rPr>
        <w:t>3</w:t>
      </w:r>
      <w:r w:rsidRPr="00030219">
        <w:rPr>
          <w:rFonts w:ascii="Times New Roman" w:hAnsi="Times New Roman"/>
          <w:sz w:val="28"/>
          <w:szCs w:val="28"/>
        </w:rPr>
        <w:t xml:space="preserve"> год не утверждены, исполнение составило 0 руб. </w:t>
      </w:r>
    </w:p>
    <w:p w:rsidR="00922A0D" w:rsidRPr="00030219" w:rsidRDefault="00F44731" w:rsidP="004B02D3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Данные об остатках основных средств и материальных запасах на </w:t>
      </w:r>
      <w:r w:rsidRPr="00030219">
        <w:rPr>
          <w:rFonts w:ascii="Times New Roman" w:hAnsi="Times New Roman"/>
          <w:sz w:val="28"/>
          <w:szCs w:val="28"/>
        </w:rPr>
        <w:lastRenderedPageBreak/>
        <w:t xml:space="preserve">начало и конец отчетного года, отраженные в сведениях о движении нефинансовых активов (ф. 0503168) соответствуют показателям баланса главного распорядителя (распорядителя), получателя средств бюджета (ф. 0503130), отражающим стоимость основных средств и материальных запасов. </w:t>
      </w:r>
    </w:p>
    <w:p w:rsidR="00922A0D" w:rsidRPr="00030219" w:rsidRDefault="00922A0D" w:rsidP="00030219">
      <w:pPr>
        <w:widowControl w:val="0"/>
        <w:autoSpaceDE w:val="0"/>
        <w:autoSpaceDN w:val="0"/>
        <w:adjustRightInd w:val="0"/>
        <w:spacing w:line="240" w:lineRule="auto"/>
        <w:ind w:right="141" w:firstLine="709"/>
        <w:jc w:val="both"/>
        <w:rPr>
          <w:rFonts w:ascii="Times New Roman" w:hAnsi="Times New Roman"/>
          <w:i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Согласно пункту 7 Инструкции 191н, </w:t>
      </w:r>
      <w:r w:rsidRPr="00030219">
        <w:rPr>
          <w:rFonts w:ascii="Times New Roman" w:hAnsi="Times New Roman"/>
          <w:i/>
          <w:sz w:val="28"/>
          <w:szCs w:val="28"/>
        </w:rPr>
        <w:t>бюджетная отчетность составляется:</w:t>
      </w:r>
    </w:p>
    <w:p w:rsidR="00922A0D" w:rsidRPr="00030219" w:rsidRDefault="00922A0D" w:rsidP="00030219">
      <w:pPr>
        <w:spacing w:after="1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0219">
        <w:rPr>
          <w:rFonts w:ascii="Times New Roman" w:hAnsi="Times New Roman"/>
          <w:i/>
          <w:sz w:val="28"/>
          <w:szCs w:val="28"/>
        </w:rPr>
        <w:t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910385" w:rsidRPr="00030219" w:rsidRDefault="00A836A5" w:rsidP="00030219">
      <w:pPr>
        <w:spacing w:before="240"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Для проведения внешней проверки годовой отчетности комитетом Культуры представлена </w:t>
      </w:r>
      <w:r w:rsidR="005826C7" w:rsidRPr="00030219">
        <w:rPr>
          <w:rFonts w:ascii="Times New Roman" w:hAnsi="Times New Roman"/>
          <w:sz w:val="28"/>
          <w:szCs w:val="28"/>
        </w:rPr>
        <w:t>Главная</w:t>
      </w:r>
      <w:r w:rsidRPr="00030219">
        <w:rPr>
          <w:rFonts w:ascii="Times New Roman" w:hAnsi="Times New Roman"/>
          <w:sz w:val="28"/>
          <w:szCs w:val="28"/>
        </w:rPr>
        <w:t xml:space="preserve"> книга. В ходе проведения </w:t>
      </w:r>
      <w:r w:rsidR="00DE654B" w:rsidRPr="00030219">
        <w:rPr>
          <w:rFonts w:ascii="Times New Roman" w:hAnsi="Times New Roman"/>
          <w:sz w:val="28"/>
          <w:szCs w:val="28"/>
        </w:rPr>
        <w:t xml:space="preserve">выборочной </w:t>
      </w:r>
      <w:r w:rsidRPr="00030219">
        <w:rPr>
          <w:rFonts w:ascii="Times New Roman" w:hAnsi="Times New Roman"/>
          <w:sz w:val="28"/>
          <w:szCs w:val="28"/>
        </w:rPr>
        <w:t xml:space="preserve">проверки были сверены итоги </w:t>
      </w:r>
      <w:r w:rsidR="00735641" w:rsidRPr="00030219">
        <w:rPr>
          <w:rFonts w:ascii="Times New Roman" w:hAnsi="Times New Roman"/>
          <w:sz w:val="28"/>
          <w:szCs w:val="28"/>
        </w:rPr>
        <w:t>Г</w:t>
      </w:r>
      <w:r w:rsidRPr="00030219">
        <w:rPr>
          <w:rFonts w:ascii="Times New Roman" w:hAnsi="Times New Roman"/>
          <w:sz w:val="28"/>
          <w:szCs w:val="28"/>
        </w:rPr>
        <w:t xml:space="preserve">лавной книги с данными представленных форм бюджетной отчетности.     </w:t>
      </w:r>
    </w:p>
    <w:p w:rsidR="00910385" w:rsidRPr="00030219" w:rsidRDefault="00910385" w:rsidP="00030219">
      <w:pPr>
        <w:spacing w:before="240" w:after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0219">
        <w:rPr>
          <w:rFonts w:ascii="Times New Roman" w:hAnsi="Times New Roman"/>
          <w:b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</w:t>
      </w:r>
      <w:r w:rsidR="004B02D3">
        <w:rPr>
          <w:rFonts w:ascii="Times New Roman" w:hAnsi="Times New Roman"/>
          <w:b/>
          <w:sz w:val="28"/>
          <w:szCs w:val="28"/>
        </w:rPr>
        <w:t>доходов бюджета (форма 0503130)</w:t>
      </w:r>
    </w:p>
    <w:p w:rsidR="00910385" w:rsidRPr="00030219" w:rsidRDefault="00910385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В ходе выборочной проверки сведений </w:t>
      </w:r>
      <w:r w:rsidR="004B02D3" w:rsidRPr="00030219">
        <w:rPr>
          <w:rFonts w:ascii="Times New Roman" w:hAnsi="Times New Roman"/>
          <w:sz w:val="28"/>
          <w:szCs w:val="28"/>
        </w:rPr>
        <w:t>бюджетной отчетност</w:t>
      </w:r>
      <w:r w:rsidR="004B02D3">
        <w:rPr>
          <w:rFonts w:ascii="Times New Roman" w:hAnsi="Times New Roman"/>
          <w:sz w:val="28"/>
          <w:szCs w:val="28"/>
        </w:rPr>
        <w:t xml:space="preserve">и </w:t>
      </w:r>
      <w:r w:rsidR="004B02D3" w:rsidRPr="00030219">
        <w:rPr>
          <w:rFonts w:ascii="Times New Roman" w:hAnsi="Times New Roman"/>
          <w:sz w:val="28"/>
          <w:szCs w:val="28"/>
        </w:rPr>
        <w:t xml:space="preserve">расхождений с </w:t>
      </w:r>
      <w:r w:rsidR="005826C7" w:rsidRPr="00030219">
        <w:rPr>
          <w:rFonts w:ascii="Times New Roman" w:hAnsi="Times New Roman"/>
          <w:sz w:val="28"/>
          <w:szCs w:val="28"/>
        </w:rPr>
        <w:t>Г</w:t>
      </w:r>
      <w:r w:rsidRPr="00030219">
        <w:rPr>
          <w:rFonts w:ascii="Times New Roman" w:hAnsi="Times New Roman"/>
          <w:sz w:val="28"/>
          <w:szCs w:val="28"/>
        </w:rPr>
        <w:t>лавной книг</w:t>
      </w:r>
      <w:r w:rsidR="004B02D3">
        <w:rPr>
          <w:rFonts w:ascii="Times New Roman" w:hAnsi="Times New Roman"/>
          <w:sz w:val="28"/>
          <w:szCs w:val="28"/>
        </w:rPr>
        <w:t>ой</w:t>
      </w:r>
      <w:r w:rsidRPr="00030219">
        <w:rPr>
          <w:rFonts w:ascii="Times New Roman" w:hAnsi="Times New Roman"/>
          <w:sz w:val="28"/>
          <w:szCs w:val="28"/>
        </w:rPr>
        <w:t xml:space="preserve"> не установлено. </w:t>
      </w:r>
    </w:p>
    <w:p w:rsidR="00910385" w:rsidRPr="00030219" w:rsidRDefault="00910385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385" w:rsidRPr="00030219" w:rsidRDefault="00910385" w:rsidP="00030219">
      <w:pPr>
        <w:spacing w:after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0219">
        <w:rPr>
          <w:rFonts w:ascii="Times New Roman" w:hAnsi="Times New Roman"/>
          <w:b/>
          <w:sz w:val="28"/>
          <w:szCs w:val="28"/>
        </w:rPr>
        <w:t xml:space="preserve">Отчет о финансовых результатах деятельности </w:t>
      </w:r>
      <w:hyperlink r:id="rId8" w:history="1">
        <w:r w:rsidRPr="00030219">
          <w:rPr>
            <w:rFonts w:ascii="Times New Roman" w:hAnsi="Times New Roman"/>
            <w:b/>
            <w:color w:val="0000FF"/>
            <w:sz w:val="28"/>
            <w:szCs w:val="28"/>
          </w:rPr>
          <w:t>(ф. 0503121)</w:t>
        </w:r>
        <w:r w:rsidRPr="00030219">
          <w:rPr>
            <w:rFonts w:ascii="Times New Roman" w:hAnsi="Times New Roman"/>
            <w:b/>
            <w:sz w:val="28"/>
            <w:szCs w:val="28"/>
          </w:rPr>
          <w:t xml:space="preserve"> </w:t>
        </w:r>
      </w:hyperlink>
    </w:p>
    <w:p w:rsidR="004005CB" w:rsidRPr="00030219" w:rsidRDefault="004005CB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В представленной </w:t>
      </w:r>
      <w:r w:rsidR="00B81929" w:rsidRPr="00030219">
        <w:rPr>
          <w:rFonts w:ascii="Times New Roman" w:hAnsi="Times New Roman"/>
          <w:sz w:val="28"/>
          <w:szCs w:val="28"/>
        </w:rPr>
        <w:t>Комитетом культуры и туризма Администрации Валдайского муниципального района</w:t>
      </w:r>
      <w:r w:rsidRPr="00030219">
        <w:rPr>
          <w:rFonts w:ascii="Times New Roman" w:hAnsi="Times New Roman"/>
          <w:sz w:val="28"/>
          <w:szCs w:val="28"/>
        </w:rPr>
        <w:t xml:space="preserve"> форме 0503121 «Отчет о финансовых результатах деятельности»  общая сумма расходов </w:t>
      </w:r>
      <w:r w:rsidR="004A03D6" w:rsidRPr="00030219">
        <w:rPr>
          <w:rFonts w:ascii="Times New Roman" w:hAnsi="Times New Roman"/>
          <w:sz w:val="28"/>
          <w:szCs w:val="28"/>
        </w:rPr>
        <w:t>101 790 504,56</w:t>
      </w:r>
      <w:r w:rsidRPr="00030219">
        <w:rPr>
          <w:rFonts w:ascii="Times New Roman" w:hAnsi="Times New Roman"/>
          <w:sz w:val="28"/>
          <w:szCs w:val="28"/>
        </w:rPr>
        <w:t xml:space="preserve"> руб</w:t>
      </w:r>
      <w:r w:rsidR="00FE36BD" w:rsidRPr="00030219">
        <w:rPr>
          <w:rFonts w:ascii="Times New Roman" w:hAnsi="Times New Roman"/>
          <w:sz w:val="28"/>
          <w:szCs w:val="28"/>
        </w:rPr>
        <w:t>.</w:t>
      </w:r>
      <w:r w:rsidRPr="00030219">
        <w:rPr>
          <w:rFonts w:ascii="Times New Roman" w:hAnsi="Times New Roman"/>
          <w:sz w:val="28"/>
          <w:szCs w:val="28"/>
        </w:rPr>
        <w:t xml:space="preserve">, соответствует данным Главной книги, итогу счета 401.20 «расходы текущего финансового года». </w:t>
      </w:r>
    </w:p>
    <w:p w:rsidR="002A3B29" w:rsidRPr="00030219" w:rsidRDefault="002A3B29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B29" w:rsidRPr="00030219" w:rsidRDefault="002A3B29" w:rsidP="000302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b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03021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30219">
          <w:rPr>
            <w:rFonts w:ascii="Times New Roman" w:hAnsi="Times New Roman"/>
            <w:color w:val="0000FF"/>
            <w:sz w:val="28"/>
            <w:szCs w:val="28"/>
          </w:rPr>
          <w:t xml:space="preserve">(ф. 0503127) </w:t>
        </w:r>
      </w:hyperlink>
    </w:p>
    <w:p w:rsidR="00791262" w:rsidRPr="00030219" w:rsidRDefault="00791262" w:rsidP="000302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В учете примен</w:t>
      </w:r>
      <w:r w:rsidR="00730618" w:rsidRPr="00030219">
        <w:rPr>
          <w:rFonts w:ascii="Times New Roman" w:hAnsi="Times New Roman"/>
          <w:sz w:val="28"/>
          <w:szCs w:val="28"/>
        </w:rPr>
        <w:t>я</w:t>
      </w:r>
      <w:r w:rsidR="00CD3F91">
        <w:rPr>
          <w:rFonts w:ascii="Times New Roman" w:hAnsi="Times New Roman"/>
          <w:sz w:val="28"/>
          <w:szCs w:val="28"/>
        </w:rPr>
        <w:t>ю</w:t>
      </w:r>
      <w:r w:rsidR="00730618" w:rsidRPr="00030219">
        <w:rPr>
          <w:rFonts w:ascii="Times New Roman" w:hAnsi="Times New Roman"/>
          <w:sz w:val="28"/>
          <w:szCs w:val="28"/>
        </w:rPr>
        <w:t>тся счет</w:t>
      </w:r>
      <w:r w:rsidR="00CD3F91">
        <w:rPr>
          <w:rFonts w:ascii="Times New Roman" w:hAnsi="Times New Roman"/>
          <w:sz w:val="28"/>
          <w:szCs w:val="28"/>
        </w:rPr>
        <w:t>а</w:t>
      </w:r>
      <w:r w:rsidR="00730618" w:rsidRPr="00030219">
        <w:rPr>
          <w:rFonts w:ascii="Times New Roman" w:hAnsi="Times New Roman"/>
          <w:sz w:val="28"/>
          <w:szCs w:val="28"/>
        </w:rPr>
        <w:t xml:space="preserve">  503.13</w:t>
      </w:r>
      <w:r w:rsidR="005826C7" w:rsidRPr="00030219">
        <w:rPr>
          <w:rFonts w:ascii="Times New Roman" w:hAnsi="Times New Roman"/>
          <w:sz w:val="28"/>
          <w:szCs w:val="28"/>
        </w:rPr>
        <w:t>,</w:t>
      </w:r>
      <w:r w:rsidR="00CD3F91">
        <w:rPr>
          <w:rFonts w:ascii="Times New Roman" w:hAnsi="Times New Roman"/>
          <w:sz w:val="28"/>
          <w:szCs w:val="28"/>
        </w:rPr>
        <w:t xml:space="preserve"> 503.15</w:t>
      </w:r>
      <w:r w:rsidR="00730618" w:rsidRPr="00030219">
        <w:rPr>
          <w:rFonts w:ascii="Times New Roman" w:hAnsi="Times New Roman"/>
          <w:sz w:val="28"/>
          <w:szCs w:val="28"/>
        </w:rPr>
        <w:t xml:space="preserve"> сумма итогов</w:t>
      </w:r>
      <w:r w:rsidR="00CD3F91">
        <w:rPr>
          <w:rFonts w:ascii="Times New Roman" w:hAnsi="Times New Roman"/>
          <w:sz w:val="28"/>
          <w:szCs w:val="28"/>
        </w:rPr>
        <w:t xml:space="preserve"> по которым</w:t>
      </w:r>
      <w:r w:rsidRPr="00030219">
        <w:rPr>
          <w:rFonts w:ascii="Times New Roman" w:hAnsi="Times New Roman"/>
          <w:sz w:val="28"/>
          <w:szCs w:val="28"/>
        </w:rPr>
        <w:t xml:space="preserve"> в </w:t>
      </w:r>
      <w:r w:rsidR="005826C7" w:rsidRPr="00030219">
        <w:rPr>
          <w:rFonts w:ascii="Times New Roman" w:hAnsi="Times New Roman"/>
          <w:sz w:val="28"/>
          <w:szCs w:val="28"/>
        </w:rPr>
        <w:t>Г</w:t>
      </w:r>
      <w:r w:rsidRPr="00030219">
        <w:rPr>
          <w:rFonts w:ascii="Times New Roman" w:hAnsi="Times New Roman"/>
          <w:sz w:val="28"/>
          <w:szCs w:val="28"/>
        </w:rPr>
        <w:t>лавной книге (</w:t>
      </w:r>
      <w:r w:rsidR="00092689" w:rsidRPr="00030219">
        <w:rPr>
          <w:rFonts w:ascii="Times New Roman" w:hAnsi="Times New Roman"/>
          <w:sz w:val="28"/>
          <w:szCs w:val="28"/>
        </w:rPr>
        <w:t>103 004 167,70</w:t>
      </w:r>
      <w:r w:rsidRPr="00030219">
        <w:rPr>
          <w:rFonts w:ascii="Times New Roman" w:hAnsi="Times New Roman"/>
          <w:sz w:val="28"/>
          <w:szCs w:val="28"/>
        </w:rPr>
        <w:t xml:space="preserve"> руб.)</w:t>
      </w:r>
      <w:r w:rsidR="004B02D3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>соответствует данным граф 4</w:t>
      </w:r>
      <w:r w:rsidR="00EB242A">
        <w:rPr>
          <w:rFonts w:ascii="Times New Roman" w:hAnsi="Times New Roman"/>
          <w:sz w:val="28"/>
          <w:szCs w:val="28"/>
        </w:rPr>
        <w:t xml:space="preserve"> и 5 </w:t>
      </w:r>
      <w:r w:rsidRPr="00030219">
        <w:rPr>
          <w:rFonts w:ascii="Times New Roman" w:hAnsi="Times New Roman"/>
          <w:sz w:val="28"/>
          <w:szCs w:val="28"/>
        </w:rPr>
        <w:t xml:space="preserve"> по расходам;</w:t>
      </w:r>
    </w:p>
    <w:p w:rsidR="00791262" w:rsidRPr="00030219" w:rsidRDefault="00EB242A" w:rsidP="000302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Сумма итогов по</w:t>
      </w:r>
      <w:r w:rsidR="00730618" w:rsidRPr="00030219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 xml:space="preserve">у 501.13 </w:t>
      </w:r>
      <w:r w:rsidR="00791262" w:rsidRPr="00030219">
        <w:rPr>
          <w:rFonts w:ascii="Times New Roman" w:hAnsi="Times New Roman"/>
          <w:sz w:val="28"/>
          <w:szCs w:val="28"/>
        </w:rPr>
        <w:t>соответствует лимитам бюджетных обязательств в отчете (</w:t>
      </w:r>
      <w:r w:rsidR="00291D6A" w:rsidRPr="00030219">
        <w:rPr>
          <w:rFonts w:ascii="Times New Roman" w:hAnsi="Times New Roman"/>
          <w:sz w:val="28"/>
          <w:szCs w:val="28"/>
        </w:rPr>
        <w:t>103 004 167,70</w:t>
      </w:r>
      <w:r w:rsidR="00A97087" w:rsidRPr="00030219">
        <w:rPr>
          <w:rFonts w:ascii="Times New Roman" w:hAnsi="Times New Roman"/>
          <w:sz w:val="28"/>
          <w:szCs w:val="28"/>
        </w:rPr>
        <w:t xml:space="preserve"> </w:t>
      </w:r>
      <w:r w:rsidR="00791262" w:rsidRPr="00030219">
        <w:rPr>
          <w:rFonts w:ascii="Times New Roman" w:hAnsi="Times New Roman"/>
          <w:sz w:val="28"/>
          <w:szCs w:val="28"/>
        </w:rPr>
        <w:t>руб.)</w:t>
      </w:r>
    </w:p>
    <w:p w:rsidR="002A3B29" w:rsidRPr="00030219" w:rsidRDefault="002A3B29" w:rsidP="00030219">
      <w:pPr>
        <w:widowControl w:val="0"/>
        <w:autoSpaceDE w:val="0"/>
        <w:autoSpaceDN w:val="0"/>
        <w:adjustRightInd w:val="0"/>
        <w:spacing w:line="240" w:lineRule="auto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030219">
        <w:rPr>
          <w:rFonts w:ascii="Times New Roman" w:hAnsi="Times New Roman"/>
          <w:b/>
          <w:sz w:val="28"/>
          <w:szCs w:val="28"/>
        </w:rPr>
        <w:t xml:space="preserve">Отчет о бюджетных обязательствах </w:t>
      </w:r>
      <w:hyperlink r:id="rId10" w:history="1">
        <w:r w:rsidRPr="00030219">
          <w:rPr>
            <w:rFonts w:ascii="Times New Roman" w:hAnsi="Times New Roman"/>
            <w:b/>
            <w:color w:val="0000FF"/>
            <w:sz w:val="28"/>
            <w:szCs w:val="28"/>
          </w:rPr>
          <w:t xml:space="preserve">(ф. 0503128) </w:t>
        </w:r>
      </w:hyperlink>
    </w:p>
    <w:p w:rsidR="007137AE" w:rsidRPr="00030219" w:rsidRDefault="007137AE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Сумма, отраженная на счетах 503.15 и 501.15 (</w:t>
      </w:r>
      <w:r w:rsidR="00103A15" w:rsidRPr="00030219">
        <w:rPr>
          <w:rFonts w:ascii="Times New Roman" w:hAnsi="Times New Roman"/>
          <w:sz w:val="28"/>
          <w:szCs w:val="28"/>
        </w:rPr>
        <w:t>103 004 167,70</w:t>
      </w:r>
      <w:r w:rsidR="00A97087" w:rsidRPr="00030219">
        <w:rPr>
          <w:rFonts w:ascii="Times New Roman" w:hAnsi="Times New Roman"/>
          <w:sz w:val="28"/>
          <w:szCs w:val="28"/>
        </w:rPr>
        <w:t xml:space="preserve"> </w:t>
      </w:r>
      <w:r w:rsidR="00E832EC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>руб.)</w:t>
      </w:r>
      <w:r w:rsidR="0005026E" w:rsidRPr="00030219">
        <w:rPr>
          <w:rFonts w:ascii="Times New Roman" w:hAnsi="Times New Roman"/>
          <w:sz w:val="28"/>
          <w:szCs w:val="28"/>
        </w:rPr>
        <w:t>,</w:t>
      </w:r>
      <w:r w:rsidRPr="00030219">
        <w:rPr>
          <w:rFonts w:ascii="Times New Roman" w:hAnsi="Times New Roman"/>
          <w:sz w:val="28"/>
          <w:szCs w:val="28"/>
        </w:rPr>
        <w:t xml:space="preserve"> соответствует сведениям в графах 4 и 5 отчета.</w:t>
      </w:r>
    </w:p>
    <w:p w:rsidR="00B613E7" w:rsidRPr="00030219" w:rsidRDefault="003171D1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Сумма, отраженная на счете 502.11 (</w:t>
      </w:r>
      <w:r w:rsidR="00103A15" w:rsidRPr="00030219">
        <w:rPr>
          <w:rFonts w:ascii="Times New Roman" w:hAnsi="Times New Roman"/>
          <w:sz w:val="28"/>
          <w:szCs w:val="28"/>
        </w:rPr>
        <w:t>103 004 167,70</w:t>
      </w:r>
      <w:r w:rsidR="00A97087" w:rsidRPr="00030219">
        <w:rPr>
          <w:rFonts w:ascii="Times New Roman" w:hAnsi="Times New Roman"/>
          <w:sz w:val="28"/>
          <w:szCs w:val="28"/>
        </w:rPr>
        <w:t xml:space="preserve"> </w:t>
      </w:r>
      <w:r w:rsidR="00D15E30" w:rsidRPr="00030219">
        <w:rPr>
          <w:rFonts w:ascii="Times New Roman" w:hAnsi="Times New Roman"/>
          <w:sz w:val="28"/>
          <w:szCs w:val="28"/>
        </w:rPr>
        <w:t>руб.)</w:t>
      </w:r>
      <w:r w:rsidR="00C55321" w:rsidRPr="00030219">
        <w:rPr>
          <w:rFonts w:ascii="Times New Roman" w:hAnsi="Times New Roman"/>
          <w:sz w:val="28"/>
          <w:szCs w:val="28"/>
        </w:rPr>
        <w:t>,</w:t>
      </w:r>
      <w:r w:rsidR="00D15E30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>соответствует сведениям в графе 7 отчета.</w:t>
      </w:r>
    </w:p>
    <w:p w:rsidR="00B613E7" w:rsidRPr="00030219" w:rsidRDefault="00B613E7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30219">
        <w:rPr>
          <w:rFonts w:ascii="Times New Roman" w:hAnsi="Times New Roman"/>
          <w:iCs/>
          <w:sz w:val="28"/>
          <w:szCs w:val="28"/>
        </w:rPr>
        <w:t xml:space="preserve">Сумма в </w:t>
      </w:r>
      <w:r w:rsidR="00153F3C">
        <w:rPr>
          <w:rFonts w:ascii="Times New Roman" w:hAnsi="Times New Roman"/>
          <w:iCs/>
          <w:sz w:val="28"/>
          <w:szCs w:val="28"/>
        </w:rPr>
        <w:t xml:space="preserve"> графе 9 </w:t>
      </w:r>
      <w:r w:rsidRPr="00030219">
        <w:rPr>
          <w:rFonts w:ascii="Times New Roman" w:hAnsi="Times New Roman"/>
          <w:iCs/>
          <w:sz w:val="28"/>
          <w:szCs w:val="28"/>
        </w:rPr>
        <w:t>отчет</w:t>
      </w:r>
      <w:r w:rsidR="00153F3C">
        <w:rPr>
          <w:rFonts w:ascii="Times New Roman" w:hAnsi="Times New Roman"/>
          <w:iCs/>
          <w:sz w:val="28"/>
          <w:szCs w:val="28"/>
        </w:rPr>
        <w:t>а</w:t>
      </w:r>
      <w:r w:rsidRPr="00030219">
        <w:rPr>
          <w:rFonts w:ascii="Times New Roman" w:hAnsi="Times New Roman"/>
          <w:iCs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>(</w:t>
      </w:r>
      <w:r w:rsidR="00103A15" w:rsidRPr="00030219">
        <w:rPr>
          <w:rFonts w:ascii="Times New Roman" w:hAnsi="Times New Roman"/>
          <w:sz w:val="28"/>
          <w:szCs w:val="28"/>
        </w:rPr>
        <w:t>101 748 708,95</w:t>
      </w:r>
      <w:r w:rsidR="00A97087" w:rsidRPr="00030219">
        <w:rPr>
          <w:rFonts w:ascii="Times New Roman" w:hAnsi="Times New Roman"/>
          <w:sz w:val="28"/>
          <w:szCs w:val="28"/>
        </w:rPr>
        <w:t xml:space="preserve"> </w:t>
      </w:r>
      <w:r w:rsidR="00237A7E" w:rsidRPr="00030219">
        <w:rPr>
          <w:rFonts w:ascii="Times New Roman" w:hAnsi="Times New Roman"/>
          <w:sz w:val="28"/>
          <w:szCs w:val="28"/>
        </w:rPr>
        <w:t xml:space="preserve"> руб.) </w:t>
      </w:r>
      <w:r w:rsidRPr="00030219">
        <w:rPr>
          <w:rFonts w:ascii="Times New Roman" w:hAnsi="Times New Roman"/>
          <w:iCs/>
          <w:sz w:val="28"/>
          <w:szCs w:val="28"/>
        </w:rPr>
        <w:t xml:space="preserve">соответствует данным </w:t>
      </w:r>
      <w:r w:rsidR="00153F3C">
        <w:rPr>
          <w:rFonts w:ascii="Times New Roman" w:hAnsi="Times New Roman"/>
          <w:iCs/>
          <w:sz w:val="28"/>
          <w:szCs w:val="28"/>
        </w:rPr>
        <w:t xml:space="preserve">по счету 502.12 </w:t>
      </w:r>
      <w:r w:rsidRPr="00030219">
        <w:rPr>
          <w:rFonts w:ascii="Times New Roman" w:hAnsi="Times New Roman"/>
          <w:iCs/>
          <w:sz w:val="28"/>
          <w:szCs w:val="28"/>
        </w:rPr>
        <w:t xml:space="preserve">в </w:t>
      </w:r>
      <w:r w:rsidR="005B4275" w:rsidRPr="00030219">
        <w:rPr>
          <w:rFonts w:ascii="Times New Roman" w:hAnsi="Times New Roman"/>
          <w:iCs/>
          <w:sz w:val="28"/>
          <w:szCs w:val="28"/>
        </w:rPr>
        <w:t>Г</w:t>
      </w:r>
      <w:r w:rsidRPr="00030219">
        <w:rPr>
          <w:rFonts w:ascii="Times New Roman" w:hAnsi="Times New Roman"/>
          <w:iCs/>
          <w:sz w:val="28"/>
          <w:szCs w:val="28"/>
        </w:rPr>
        <w:t>лавной книге.</w:t>
      </w:r>
    </w:p>
    <w:p w:rsidR="003C226A" w:rsidRPr="00030219" w:rsidRDefault="00B613E7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30219">
        <w:rPr>
          <w:rFonts w:ascii="Times New Roman" w:hAnsi="Times New Roman"/>
          <w:iCs/>
          <w:sz w:val="28"/>
          <w:szCs w:val="28"/>
        </w:rPr>
        <w:t xml:space="preserve">Сумма в </w:t>
      </w:r>
      <w:r w:rsidR="00153F3C">
        <w:rPr>
          <w:rFonts w:ascii="Times New Roman" w:hAnsi="Times New Roman"/>
          <w:iCs/>
          <w:sz w:val="28"/>
          <w:szCs w:val="28"/>
        </w:rPr>
        <w:t xml:space="preserve">графе 10 </w:t>
      </w:r>
      <w:r w:rsidRPr="00030219">
        <w:rPr>
          <w:rFonts w:ascii="Times New Roman" w:hAnsi="Times New Roman"/>
          <w:iCs/>
          <w:sz w:val="28"/>
          <w:szCs w:val="28"/>
        </w:rPr>
        <w:t>отчет</w:t>
      </w:r>
      <w:r w:rsidR="00153F3C">
        <w:rPr>
          <w:rFonts w:ascii="Times New Roman" w:hAnsi="Times New Roman"/>
          <w:iCs/>
          <w:sz w:val="28"/>
          <w:szCs w:val="28"/>
        </w:rPr>
        <w:t>а</w:t>
      </w:r>
      <w:r w:rsidRPr="00030219">
        <w:rPr>
          <w:rFonts w:ascii="Times New Roman" w:hAnsi="Times New Roman"/>
          <w:iCs/>
          <w:sz w:val="28"/>
          <w:szCs w:val="28"/>
        </w:rPr>
        <w:t xml:space="preserve"> </w:t>
      </w:r>
      <w:r w:rsidR="00031B03" w:rsidRPr="00030219">
        <w:rPr>
          <w:rFonts w:ascii="Times New Roman" w:hAnsi="Times New Roman"/>
          <w:iCs/>
          <w:sz w:val="28"/>
          <w:szCs w:val="28"/>
        </w:rPr>
        <w:t>(</w:t>
      </w:r>
      <w:r w:rsidR="008D3EA4" w:rsidRPr="00030219">
        <w:rPr>
          <w:rFonts w:ascii="Times New Roman" w:hAnsi="Times New Roman"/>
          <w:sz w:val="28"/>
          <w:szCs w:val="28"/>
        </w:rPr>
        <w:t>101 748 708,95</w:t>
      </w:r>
      <w:r w:rsidR="00A97087" w:rsidRPr="00030219">
        <w:rPr>
          <w:rFonts w:ascii="Times New Roman" w:hAnsi="Times New Roman"/>
          <w:sz w:val="28"/>
          <w:szCs w:val="28"/>
        </w:rPr>
        <w:t xml:space="preserve">  </w:t>
      </w:r>
      <w:r w:rsidRPr="00030219">
        <w:rPr>
          <w:rFonts w:ascii="Times New Roman" w:hAnsi="Times New Roman"/>
          <w:iCs/>
          <w:sz w:val="28"/>
          <w:szCs w:val="28"/>
        </w:rPr>
        <w:t>руб.</w:t>
      </w:r>
      <w:r w:rsidR="00031B03" w:rsidRPr="00030219">
        <w:rPr>
          <w:rFonts w:ascii="Times New Roman" w:hAnsi="Times New Roman"/>
          <w:iCs/>
          <w:sz w:val="28"/>
          <w:szCs w:val="28"/>
        </w:rPr>
        <w:t>)</w:t>
      </w:r>
      <w:r w:rsidRPr="00030219">
        <w:rPr>
          <w:rFonts w:ascii="Times New Roman" w:hAnsi="Times New Roman"/>
          <w:iCs/>
          <w:sz w:val="28"/>
          <w:szCs w:val="28"/>
        </w:rPr>
        <w:t xml:space="preserve"> соответствует </w:t>
      </w:r>
      <w:r w:rsidR="00153F3C">
        <w:rPr>
          <w:rFonts w:ascii="Times New Roman" w:hAnsi="Times New Roman"/>
          <w:iCs/>
          <w:sz w:val="28"/>
          <w:szCs w:val="28"/>
        </w:rPr>
        <w:t xml:space="preserve"> </w:t>
      </w:r>
      <w:r w:rsidRPr="00030219">
        <w:rPr>
          <w:rFonts w:ascii="Times New Roman" w:hAnsi="Times New Roman"/>
          <w:iCs/>
          <w:sz w:val="28"/>
          <w:szCs w:val="28"/>
        </w:rPr>
        <w:t xml:space="preserve">данным </w:t>
      </w:r>
      <w:r w:rsidR="00153F3C">
        <w:rPr>
          <w:rFonts w:ascii="Times New Roman" w:hAnsi="Times New Roman"/>
          <w:iCs/>
          <w:sz w:val="28"/>
          <w:szCs w:val="28"/>
        </w:rPr>
        <w:t xml:space="preserve">по счету </w:t>
      </w:r>
      <w:r w:rsidR="00153F3C" w:rsidRPr="00153F3C">
        <w:rPr>
          <w:rFonts w:ascii="Times New Roman" w:hAnsi="Times New Roman"/>
          <w:iCs/>
          <w:sz w:val="28"/>
          <w:szCs w:val="28"/>
        </w:rPr>
        <w:t xml:space="preserve">304.05 </w:t>
      </w:r>
      <w:r w:rsidR="00153F3C">
        <w:rPr>
          <w:rFonts w:ascii="Times New Roman" w:hAnsi="Times New Roman"/>
          <w:iCs/>
          <w:sz w:val="28"/>
          <w:szCs w:val="28"/>
        </w:rPr>
        <w:t>«</w:t>
      </w:r>
      <w:r w:rsidR="00153F3C" w:rsidRPr="00153F3C">
        <w:rPr>
          <w:rFonts w:ascii="Times New Roman" w:hAnsi="Times New Roman"/>
          <w:iCs/>
          <w:sz w:val="28"/>
          <w:szCs w:val="28"/>
        </w:rPr>
        <w:t>Расчеты по платежам из бюджета с финансовым органом</w:t>
      </w:r>
      <w:r w:rsidR="00153F3C">
        <w:rPr>
          <w:rFonts w:ascii="Times New Roman" w:hAnsi="Times New Roman"/>
          <w:iCs/>
          <w:sz w:val="28"/>
          <w:szCs w:val="28"/>
        </w:rPr>
        <w:t xml:space="preserve">» </w:t>
      </w:r>
      <w:r w:rsidRPr="00030219">
        <w:rPr>
          <w:rFonts w:ascii="Times New Roman" w:hAnsi="Times New Roman"/>
          <w:iCs/>
          <w:sz w:val="28"/>
          <w:szCs w:val="28"/>
        </w:rPr>
        <w:t xml:space="preserve">в </w:t>
      </w:r>
      <w:r w:rsidR="00532247" w:rsidRPr="00030219">
        <w:rPr>
          <w:rFonts w:ascii="Times New Roman" w:hAnsi="Times New Roman"/>
          <w:iCs/>
          <w:sz w:val="28"/>
          <w:szCs w:val="28"/>
        </w:rPr>
        <w:t>Г</w:t>
      </w:r>
      <w:r w:rsidRPr="00030219">
        <w:rPr>
          <w:rFonts w:ascii="Times New Roman" w:hAnsi="Times New Roman"/>
          <w:iCs/>
          <w:sz w:val="28"/>
          <w:szCs w:val="28"/>
        </w:rPr>
        <w:t>лавной книге.</w:t>
      </w:r>
    </w:p>
    <w:p w:rsidR="00B92F27" w:rsidRPr="00030219" w:rsidRDefault="00B92F27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Раздел </w:t>
      </w:r>
      <w:r w:rsidR="00153F3C">
        <w:rPr>
          <w:rFonts w:ascii="Times New Roman" w:hAnsi="Times New Roman"/>
          <w:sz w:val="28"/>
          <w:szCs w:val="28"/>
        </w:rPr>
        <w:t>«</w:t>
      </w:r>
      <w:r w:rsidRPr="00030219">
        <w:rPr>
          <w:rFonts w:ascii="Times New Roman" w:hAnsi="Times New Roman"/>
          <w:sz w:val="28"/>
          <w:szCs w:val="28"/>
        </w:rPr>
        <w:t>Обязательства финансовых годов, следующих за текущим (отчетным) финансовым годом</w:t>
      </w:r>
      <w:r w:rsidR="00153F3C">
        <w:rPr>
          <w:rFonts w:ascii="Times New Roman" w:hAnsi="Times New Roman"/>
          <w:sz w:val="28"/>
          <w:szCs w:val="28"/>
        </w:rPr>
        <w:t>»</w:t>
      </w:r>
      <w:r w:rsidRPr="00030219">
        <w:rPr>
          <w:rFonts w:ascii="Times New Roman" w:hAnsi="Times New Roman"/>
          <w:sz w:val="28"/>
          <w:szCs w:val="28"/>
        </w:rPr>
        <w:t xml:space="preserve"> сформирован согласно Инструкции № 191н.</w:t>
      </w:r>
    </w:p>
    <w:p w:rsidR="00572B97" w:rsidRPr="00030219" w:rsidRDefault="00025BD4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Форма </w:t>
      </w:r>
      <w:r w:rsidRPr="00030219">
        <w:rPr>
          <w:rFonts w:ascii="Times New Roman" w:hAnsi="Times New Roman"/>
          <w:b/>
          <w:sz w:val="28"/>
          <w:szCs w:val="28"/>
        </w:rPr>
        <w:t>ф.0503128 НП</w:t>
      </w:r>
      <w:r w:rsidR="00803CEC" w:rsidRPr="00030219">
        <w:rPr>
          <w:rFonts w:ascii="Times New Roman" w:hAnsi="Times New Roman"/>
          <w:sz w:val="28"/>
          <w:szCs w:val="28"/>
        </w:rPr>
        <w:t xml:space="preserve"> Согласно п. 73.1 Инструкции № 191н </w:t>
      </w:r>
      <w:r w:rsidR="00803CEC" w:rsidRPr="00030219">
        <w:rPr>
          <w:rFonts w:ascii="Times New Roman" w:hAnsi="Times New Roman"/>
          <w:i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 xml:space="preserve"> </w:t>
      </w:r>
      <w:r w:rsidR="00B00DB1" w:rsidRPr="00030219">
        <w:rPr>
          <w:rFonts w:ascii="Times New Roman" w:hAnsi="Times New Roman"/>
          <w:i/>
          <w:sz w:val="28"/>
          <w:szCs w:val="28"/>
        </w:rPr>
        <w:t>формируется по данным о ходе реализации национальных проектов (программ), а также комплексного плана модернизации и расширения магистральной инфраструктуры (региональных проектов в составе национальных проектов) по разделам "Бюджетные обязательства текущего (отчетного) финансового года по расходам", "Обязательства финансовых годов, следующих за текущим (отчетным) финансовым годом</w:t>
      </w:r>
      <w:r w:rsidR="00572B97" w:rsidRPr="00030219">
        <w:rPr>
          <w:rFonts w:ascii="Times New Roman" w:hAnsi="Times New Roman"/>
          <w:i/>
          <w:sz w:val="28"/>
          <w:szCs w:val="28"/>
        </w:rPr>
        <w:t>.</w:t>
      </w:r>
    </w:p>
    <w:p w:rsidR="008F156F" w:rsidRPr="00030219" w:rsidRDefault="00CF7489" w:rsidP="00030219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Согласно решению Думы Валдайского муниципального района от 26.01.2023 № 200 </w:t>
      </w:r>
      <w:r w:rsidR="009C0E58">
        <w:rPr>
          <w:rFonts w:ascii="Times New Roman" w:hAnsi="Times New Roman"/>
          <w:sz w:val="28"/>
          <w:szCs w:val="28"/>
        </w:rPr>
        <w:t xml:space="preserve">«О внесении изменений в решение Думы Валдайского муниципального района </w:t>
      </w:r>
      <w:r w:rsidRPr="00030219">
        <w:rPr>
          <w:rFonts w:ascii="Times New Roman" w:hAnsi="Times New Roman"/>
          <w:sz w:val="28"/>
          <w:szCs w:val="28"/>
        </w:rPr>
        <w:t>«О бюджете Валдайского муниципального района на 2023 год и на плановый период 2024 и 2025 годов» в</w:t>
      </w:r>
      <w:r w:rsidR="008F156F" w:rsidRPr="00030219">
        <w:rPr>
          <w:rFonts w:ascii="Times New Roman" w:hAnsi="Times New Roman"/>
          <w:sz w:val="28"/>
          <w:szCs w:val="28"/>
        </w:rPr>
        <w:t xml:space="preserve"> рамках национального проекта «Культура» </w:t>
      </w:r>
      <w:r w:rsidRPr="00030219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Pr="00030219">
        <w:rPr>
          <w:rFonts w:ascii="Times New Roman" w:hAnsi="Times New Roman"/>
          <w:b/>
          <w:noProof/>
          <w:sz w:val="28"/>
          <w:szCs w:val="28"/>
        </w:rPr>
        <w:t>«</w:t>
      </w:r>
      <w:r w:rsidRPr="00030219">
        <w:rPr>
          <w:rFonts w:ascii="Times New Roman" w:hAnsi="Times New Roman"/>
          <w:noProof/>
          <w:sz w:val="28"/>
          <w:szCs w:val="28"/>
        </w:rPr>
        <w:t>Обеспечение качественно нового уровня развития инфраструктуры культуры»</w:t>
      </w:r>
      <w:r w:rsidRPr="00030219">
        <w:rPr>
          <w:rFonts w:ascii="Times New Roman" w:hAnsi="Times New Roman"/>
          <w:sz w:val="28"/>
          <w:szCs w:val="28"/>
        </w:rPr>
        <w:t xml:space="preserve"> </w:t>
      </w:r>
      <w:r w:rsidR="008F156F" w:rsidRPr="00030219">
        <w:rPr>
          <w:rFonts w:ascii="Times New Roman" w:hAnsi="Times New Roman"/>
          <w:sz w:val="28"/>
          <w:szCs w:val="28"/>
        </w:rPr>
        <w:t>на реализацию мероприятий муниципальной программы «Развитие культуры в Валдайском муниципальном районе (20</w:t>
      </w:r>
      <w:r w:rsidR="008D3EA4" w:rsidRPr="00030219">
        <w:rPr>
          <w:rFonts w:ascii="Times New Roman" w:hAnsi="Times New Roman"/>
          <w:sz w:val="28"/>
          <w:szCs w:val="28"/>
        </w:rPr>
        <w:t>23</w:t>
      </w:r>
      <w:r w:rsidR="008F156F" w:rsidRPr="00030219">
        <w:rPr>
          <w:rFonts w:ascii="Times New Roman" w:hAnsi="Times New Roman"/>
          <w:sz w:val="28"/>
          <w:szCs w:val="28"/>
        </w:rPr>
        <w:t xml:space="preserve"> – 20</w:t>
      </w:r>
      <w:r w:rsidR="008D3EA4" w:rsidRPr="00030219">
        <w:rPr>
          <w:rFonts w:ascii="Times New Roman" w:hAnsi="Times New Roman"/>
          <w:sz w:val="28"/>
          <w:szCs w:val="28"/>
        </w:rPr>
        <w:t>30</w:t>
      </w:r>
      <w:r w:rsidR="008F156F" w:rsidRPr="00030219">
        <w:rPr>
          <w:rFonts w:ascii="Times New Roman" w:hAnsi="Times New Roman"/>
          <w:sz w:val="28"/>
          <w:szCs w:val="28"/>
        </w:rPr>
        <w:t xml:space="preserve"> год</w:t>
      </w:r>
      <w:r w:rsidR="008D3EA4" w:rsidRPr="00030219">
        <w:rPr>
          <w:rFonts w:ascii="Times New Roman" w:hAnsi="Times New Roman"/>
          <w:sz w:val="28"/>
          <w:szCs w:val="28"/>
        </w:rPr>
        <w:t>ы</w:t>
      </w:r>
      <w:r w:rsidR="008F156F" w:rsidRPr="00030219">
        <w:rPr>
          <w:rFonts w:ascii="Times New Roman" w:hAnsi="Times New Roman"/>
          <w:sz w:val="28"/>
          <w:szCs w:val="28"/>
        </w:rPr>
        <w:t xml:space="preserve">)» </w:t>
      </w:r>
      <w:r w:rsidR="00044980" w:rsidRPr="00030219">
        <w:rPr>
          <w:rFonts w:ascii="Times New Roman" w:hAnsi="Times New Roman"/>
          <w:sz w:val="28"/>
          <w:szCs w:val="28"/>
        </w:rPr>
        <w:t>предусмотрена</w:t>
      </w:r>
      <w:r w:rsidR="00153F3C">
        <w:rPr>
          <w:rFonts w:ascii="Times New Roman" w:hAnsi="Times New Roman"/>
          <w:sz w:val="28"/>
          <w:szCs w:val="28"/>
        </w:rPr>
        <w:t xml:space="preserve"> субсидия </w:t>
      </w:r>
      <w:r w:rsidRPr="00030219">
        <w:rPr>
          <w:rFonts w:ascii="Times New Roman" w:hAnsi="Times New Roman"/>
          <w:sz w:val="28"/>
          <w:szCs w:val="28"/>
        </w:rPr>
        <w:t>на поддержку отрасли культуры (мероприятия по модернизации муниципальных детских школ искусств по видам искусств)</w:t>
      </w:r>
      <w:r w:rsidR="008F156F" w:rsidRPr="00030219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8D3EA4" w:rsidRPr="00030219">
        <w:rPr>
          <w:rFonts w:ascii="Times New Roman" w:hAnsi="Times New Roman"/>
          <w:color w:val="000000"/>
          <w:sz w:val="28"/>
          <w:szCs w:val="28"/>
        </w:rPr>
        <w:t>3</w:t>
      </w:r>
      <w:r w:rsidR="008F156F" w:rsidRPr="00030219">
        <w:rPr>
          <w:rFonts w:ascii="Times New Roman" w:hAnsi="Times New Roman"/>
          <w:color w:val="000000"/>
          <w:sz w:val="28"/>
          <w:szCs w:val="28"/>
        </w:rPr>
        <w:t xml:space="preserve"> году в размере </w:t>
      </w:r>
      <w:r w:rsidR="008D3EA4" w:rsidRPr="00030219">
        <w:rPr>
          <w:rFonts w:ascii="Times New Roman" w:hAnsi="Times New Roman"/>
          <w:color w:val="000000"/>
          <w:sz w:val="28"/>
          <w:szCs w:val="28"/>
        </w:rPr>
        <w:t>4 747 202,00</w:t>
      </w:r>
      <w:r w:rsidR="008F156F" w:rsidRPr="00030219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A2CAD" w:rsidRPr="00030219">
        <w:rPr>
          <w:rFonts w:ascii="Times New Roman" w:hAnsi="Times New Roman"/>
          <w:color w:val="000000"/>
          <w:sz w:val="28"/>
          <w:szCs w:val="28"/>
        </w:rPr>
        <w:t>.</w:t>
      </w:r>
      <w:r w:rsidR="006E5B9D" w:rsidRPr="00030219">
        <w:rPr>
          <w:rFonts w:ascii="Times New Roman" w:hAnsi="Times New Roman"/>
          <w:color w:val="000000"/>
          <w:sz w:val="28"/>
          <w:szCs w:val="28"/>
        </w:rPr>
        <w:t>, из них: за счет средств федерального бюджета – 3 845 600,00 руб., за счет средств областного бюджета – 854 600,00 руб., за счет средств Валдайского муниципального района – 47 002,00 руб.</w:t>
      </w:r>
      <w:r w:rsidR="008F156F" w:rsidRPr="00030219">
        <w:rPr>
          <w:rFonts w:ascii="Times New Roman" w:hAnsi="Times New Roman"/>
          <w:sz w:val="28"/>
          <w:szCs w:val="28"/>
        </w:rPr>
        <w:t xml:space="preserve"> </w:t>
      </w:r>
    </w:p>
    <w:p w:rsidR="00044980" w:rsidRPr="00030219" w:rsidRDefault="00044980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021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Заключены соглашения </w:t>
      </w:r>
      <w:r w:rsidRPr="00030219">
        <w:rPr>
          <w:rFonts w:ascii="Times New Roman" w:hAnsi="Times New Roman"/>
          <w:bCs/>
          <w:sz w:val="28"/>
          <w:szCs w:val="28"/>
        </w:rPr>
        <w:t>между:</w:t>
      </w:r>
    </w:p>
    <w:p w:rsidR="00044980" w:rsidRPr="00030219" w:rsidRDefault="00044980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0219">
        <w:rPr>
          <w:rFonts w:ascii="Times New Roman" w:hAnsi="Times New Roman"/>
          <w:bCs/>
          <w:sz w:val="28"/>
          <w:szCs w:val="28"/>
        </w:rPr>
        <w:t xml:space="preserve">- Министерством культуры Новгородской области и Администрацией Валдайского муниципального района от 20.01.2023 № 49608000-1-2023-003 на поддержку отрасли культуры (капитальный ремонт учреждений) на сумму 4 747 202, 00 руб. </w:t>
      </w:r>
    </w:p>
    <w:p w:rsidR="00044980" w:rsidRPr="00030219" w:rsidRDefault="00044980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30219">
        <w:rPr>
          <w:rFonts w:ascii="Times New Roman" w:hAnsi="Times New Roman"/>
          <w:iCs/>
          <w:sz w:val="28"/>
          <w:szCs w:val="28"/>
        </w:rPr>
        <w:t xml:space="preserve">- Администрацией Валдайского муниципального района и </w:t>
      </w:r>
      <w:r w:rsidR="00756F00">
        <w:rPr>
          <w:rFonts w:ascii="Times New Roman" w:eastAsiaTheme="minorHAnsi" w:hAnsi="Times New Roman"/>
          <w:sz w:val="28"/>
          <w:szCs w:val="28"/>
          <w:lang w:eastAsia="en-US"/>
        </w:rPr>
        <w:t>муниципальным</w:t>
      </w:r>
      <w:r w:rsidR="00756F00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</w:t>
      </w:r>
      <w:r w:rsidR="00756F00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756F00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</w:t>
      </w:r>
      <w:r w:rsidR="00756F00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756F00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образования «Валдайская детская школа искусств» </w:t>
      </w:r>
      <w:r w:rsidR="00756F00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</w:t>
      </w:r>
      <w:r w:rsidRPr="00030219">
        <w:rPr>
          <w:rFonts w:ascii="Times New Roman" w:hAnsi="Times New Roman"/>
          <w:iCs/>
          <w:sz w:val="28"/>
          <w:szCs w:val="28"/>
        </w:rPr>
        <w:t>МБУДО «Валдайская ДШИ»</w:t>
      </w:r>
      <w:r w:rsidR="00756F00">
        <w:rPr>
          <w:rFonts w:ascii="Times New Roman" w:hAnsi="Times New Roman"/>
          <w:iCs/>
          <w:sz w:val="28"/>
          <w:szCs w:val="28"/>
        </w:rPr>
        <w:t>)</w:t>
      </w:r>
      <w:r w:rsidRPr="00030219">
        <w:rPr>
          <w:rFonts w:ascii="Times New Roman" w:hAnsi="Times New Roman"/>
          <w:iCs/>
          <w:sz w:val="28"/>
          <w:szCs w:val="28"/>
        </w:rPr>
        <w:t xml:space="preserve"> от 26.01.2023 №3 о порядке и условиях предоставления из бюджета </w:t>
      </w:r>
      <w:r w:rsidRPr="00030219">
        <w:rPr>
          <w:rFonts w:ascii="Times New Roman" w:hAnsi="Times New Roman"/>
          <w:iCs/>
          <w:sz w:val="28"/>
          <w:szCs w:val="28"/>
        </w:rPr>
        <w:lastRenderedPageBreak/>
        <w:t xml:space="preserve">муниципального района субсидии на иные цели, общая сумма расходов составила </w:t>
      </w:r>
      <w:r w:rsidRPr="00030219">
        <w:rPr>
          <w:rFonts w:ascii="Times New Roman" w:hAnsi="Times New Roman"/>
          <w:bCs/>
          <w:sz w:val="28"/>
          <w:szCs w:val="28"/>
        </w:rPr>
        <w:t>6 226 809,82</w:t>
      </w:r>
      <w:r w:rsidRPr="000302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0219">
        <w:rPr>
          <w:rFonts w:ascii="Times New Roman" w:hAnsi="Times New Roman"/>
          <w:iCs/>
          <w:sz w:val="28"/>
          <w:szCs w:val="28"/>
        </w:rPr>
        <w:t>руб., в том числе:</w:t>
      </w:r>
    </w:p>
    <w:p w:rsidR="00044980" w:rsidRPr="00030219" w:rsidRDefault="00030219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="00044980" w:rsidRPr="00030219">
        <w:rPr>
          <w:rFonts w:ascii="Times New Roman" w:hAnsi="Times New Roman"/>
          <w:iCs/>
          <w:sz w:val="28"/>
          <w:szCs w:val="28"/>
        </w:rPr>
        <w:t xml:space="preserve"> на поддержку отрасли культуры (мероприятия по модернизации муниципальных детских школ искусств по видам искусств) в сумме 4 747 202, 00 руб.</w:t>
      </w:r>
      <w:r w:rsidR="009C0E58" w:rsidRPr="009C0E58">
        <w:rPr>
          <w:rFonts w:ascii="Times New Roman" w:hAnsi="Times New Roman"/>
          <w:sz w:val="28"/>
          <w:szCs w:val="28"/>
        </w:rPr>
        <w:t xml:space="preserve"> </w:t>
      </w:r>
      <w:r w:rsidR="009C0E58">
        <w:rPr>
          <w:rFonts w:ascii="Times New Roman" w:hAnsi="Times New Roman"/>
          <w:sz w:val="28"/>
          <w:szCs w:val="28"/>
        </w:rPr>
        <w:t>(</w:t>
      </w:r>
      <w:r w:rsidR="009C0E58" w:rsidRPr="00030219">
        <w:rPr>
          <w:rFonts w:ascii="Times New Roman" w:hAnsi="Times New Roman"/>
          <w:sz w:val="28"/>
          <w:szCs w:val="28"/>
        </w:rPr>
        <w:t>в рамках национального проекта «Культура»</w:t>
      </w:r>
      <w:r w:rsidR="009C0E58">
        <w:rPr>
          <w:rFonts w:ascii="Times New Roman" w:hAnsi="Times New Roman"/>
          <w:sz w:val="28"/>
          <w:szCs w:val="28"/>
        </w:rPr>
        <w:t>)</w:t>
      </w:r>
      <w:r w:rsidR="00044980" w:rsidRPr="00030219">
        <w:rPr>
          <w:rFonts w:ascii="Times New Roman" w:hAnsi="Times New Roman"/>
          <w:iCs/>
          <w:sz w:val="28"/>
          <w:szCs w:val="28"/>
        </w:rPr>
        <w:t>;</w:t>
      </w:r>
    </w:p>
    <w:p w:rsidR="00044980" w:rsidRPr="00030219" w:rsidRDefault="00044980" w:rsidP="000302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30219">
        <w:rPr>
          <w:rFonts w:ascii="Times New Roman" w:hAnsi="Times New Roman"/>
          <w:iCs/>
          <w:sz w:val="28"/>
          <w:szCs w:val="28"/>
        </w:rPr>
        <w:t xml:space="preserve">2. на капитальный ремонт здания МБУДО «Валдайская ДШИ» за счет средств </w:t>
      </w:r>
      <w:r w:rsidR="00D304B8" w:rsidRPr="00030219">
        <w:rPr>
          <w:rFonts w:ascii="Times New Roman" w:hAnsi="Times New Roman"/>
          <w:iCs/>
          <w:sz w:val="28"/>
          <w:szCs w:val="28"/>
        </w:rPr>
        <w:t>районного бюджета в сумме 1 479 </w:t>
      </w:r>
      <w:r w:rsidRPr="00030219">
        <w:rPr>
          <w:rFonts w:ascii="Times New Roman" w:hAnsi="Times New Roman"/>
          <w:iCs/>
          <w:sz w:val="28"/>
          <w:szCs w:val="28"/>
        </w:rPr>
        <w:t>6</w:t>
      </w:r>
      <w:r w:rsidR="00D304B8" w:rsidRPr="00030219">
        <w:rPr>
          <w:rFonts w:ascii="Times New Roman" w:hAnsi="Times New Roman"/>
          <w:iCs/>
          <w:sz w:val="28"/>
          <w:szCs w:val="28"/>
        </w:rPr>
        <w:t>07,82,00</w:t>
      </w:r>
      <w:r w:rsidRPr="00030219">
        <w:rPr>
          <w:rFonts w:ascii="Times New Roman" w:hAnsi="Times New Roman"/>
          <w:iCs/>
          <w:sz w:val="28"/>
          <w:szCs w:val="28"/>
        </w:rPr>
        <w:t xml:space="preserve"> руб.; </w:t>
      </w:r>
    </w:p>
    <w:p w:rsidR="008F156F" w:rsidRPr="00030219" w:rsidRDefault="008F156F" w:rsidP="000302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30219">
        <w:rPr>
          <w:rFonts w:ascii="Times New Roman" w:hAnsi="Times New Roman"/>
          <w:noProof/>
          <w:sz w:val="28"/>
          <w:szCs w:val="28"/>
        </w:rPr>
        <w:t>Средства выделены по:</w:t>
      </w:r>
    </w:p>
    <w:p w:rsidR="008F156F" w:rsidRPr="00030219" w:rsidRDefault="008F156F" w:rsidP="000302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30219">
        <w:rPr>
          <w:rFonts w:ascii="Times New Roman" w:hAnsi="Times New Roman"/>
          <w:noProof/>
          <w:sz w:val="28"/>
          <w:szCs w:val="28"/>
        </w:rPr>
        <w:t>КБК 857 0</w:t>
      </w:r>
      <w:r w:rsidR="00D304B8" w:rsidRPr="00030219">
        <w:rPr>
          <w:rFonts w:ascii="Times New Roman" w:hAnsi="Times New Roman"/>
          <w:noProof/>
          <w:sz w:val="28"/>
          <w:szCs w:val="28"/>
        </w:rPr>
        <w:t>7</w:t>
      </w:r>
      <w:r w:rsidRPr="00030219">
        <w:rPr>
          <w:rFonts w:ascii="Times New Roman" w:hAnsi="Times New Roman"/>
          <w:noProof/>
          <w:sz w:val="28"/>
          <w:szCs w:val="28"/>
        </w:rPr>
        <w:t>0</w:t>
      </w:r>
      <w:r w:rsidR="00D304B8" w:rsidRPr="00030219">
        <w:rPr>
          <w:rFonts w:ascii="Times New Roman" w:hAnsi="Times New Roman"/>
          <w:noProof/>
          <w:sz w:val="28"/>
          <w:szCs w:val="28"/>
        </w:rPr>
        <w:t>3</w:t>
      </w:r>
      <w:r w:rsidRPr="00030219">
        <w:rPr>
          <w:rFonts w:ascii="Times New Roman" w:hAnsi="Times New Roman"/>
          <w:noProof/>
          <w:sz w:val="28"/>
          <w:szCs w:val="28"/>
        </w:rPr>
        <w:t xml:space="preserve"> 021</w:t>
      </w:r>
      <w:r w:rsidRPr="00030219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030219">
        <w:rPr>
          <w:rFonts w:ascii="Times New Roman" w:hAnsi="Times New Roman"/>
          <w:noProof/>
          <w:sz w:val="28"/>
          <w:szCs w:val="28"/>
        </w:rPr>
        <w:t>1551</w:t>
      </w:r>
      <w:r w:rsidR="00D304B8" w:rsidRPr="00030219">
        <w:rPr>
          <w:rFonts w:ascii="Times New Roman" w:hAnsi="Times New Roman"/>
          <w:noProof/>
          <w:sz w:val="28"/>
          <w:szCs w:val="28"/>
        </w:rPr>
        <w:t>93</w:t>
      </w:r>
      <w:r w:rsidRPr="00030219">
        <w:rPr>
          <w:rFonts w:ascii="Times New Roman" w:hAnsi="Times New Roman"/>
          <w:noProof/>
          <w:sz w:val="28"/>
          <w:szCs w:val="28"/>
        </w:rPr>
        <w:t xml:space="preserve"> 612 в размере </w:t>
      </w:r>
      <w:r w:rsidR="00D304B8" w:rsidRPr="00030219">
        <w:rPr>
          <w:rFonts w:ascii="Times New Roman" w:hAnsi="Times New Roman"/>
          <w:noProof/>
          <w:sz w:val="28"/>
          <w:szCs w:val="28"/>
        </w:rPr>
        <w:t>4 747 202</w:t>
      </w:r>
      <w:r w:rsidRPr="00030219">
        <w:rPr>
          <w:rFonts w:ascii="Times New Roman" w:hAnsi="Times New Roman"/>
          <w:noProof/>
          <w:sz w:val="28"/>
          <w:szCs w:val="28"/>
        </w:rPr>
        <w:t>, 00 руб.</w:t>
      </w:r>
    </w:p>
    <w:p w:rsidR="008F156F" w:rsidRPr="00030219" w:rsidRDefault="008F156F" w:rsidP="000302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30219">
        <w:rPr>
          <w:rFonts w:ascii="Times New Roman" w:hAnsi="Times New Roman"/>
          <w:noProof/>
          <w:sz w:val="28"/>
          <w:szCs w:val="28"/>
        </w:rPr>
        <w:t>КБК 857 0</w:t>
      </w:r>
      <w:r w:rsidR="00D304B8" w:rsidRPr="00030219">
        <w:rPr>
          <w:rFonts w:ascii="Times New Roman" w:hAnsi="Times New Roman"/>
          <w:noProof/>
          <w:sz w:val="28"/>
          <w:szCs w:val="28"/>
        </w:rPr>
        <w:t>7</w:t>
      </w:r>
      <w:r w:rsidRPr="00030219">
        <w:rPr>
          <w:rFonts w:ascii="Times New Roman" w:hAnsi="Times New Roman"/>
          <w:noProof/>
          <w:sz w:val="28"/>
          <w:szCs w:val="28"/>
        </w:rPr>
        <w:t>0</w:t>
      </w:r>
      <w:r w:rsidR="00D304B8" w:rsidRPr="00030219">
        <w:rPr>
          <w:rFonts w:ascii="Times New Roman" w:hAnsi="Times New Roman"/>
          <w:noProof/>
          <w:sz w:val="28"/>
          <w:szCs w:val="28"/>
        </w:rPr>
        <w:t>3</w:t>
      </w:r>
      <w:r w:rsidRPr="00030219">
        <w:rPr>
          <w:rFonts w:ascii="Times New Roman" w:hAnsi="Times New Roman"/>
          <w:noProof/>
          <w:sz w:val="28"/>
          <w:szCs w:val="28"/>
        </w:rPr>
        <w:t xml:space="preserve"> 021</w:t>
      </w:r>
      <w:r w:rsidR="00D304B8" w:rsidRPr="00030219">
        <w:rPr>
          <w:rFonts w:ascii="Times New Roman" w:hAnsi="Times New Roman"/>
          <w:noProof/>
          <w:sz w:val="28"/>
          <w:szCs w:val="28"/>
        </w:rPr>
        <w:t>0302204</w:t>
      </w:r>
      <w:r w:rsidRPr="00030219">
        <w:rPr>
          <w:rFonts w:ascii="Times New Roman" w:hAnsi="Times New Roman"/>
          <w:noProof/>
          <w:sz w:val="28"/>
          <w:szCs w:val="28"/>
        </w:rPr>
        <w:t xml:space="preserve"> 612 в размере </w:t>
      </w:r>
      <w:r w:rsidR="00D304B8" w:rsidRPr="00030219">
        <w:rPr>
          <w:rFonts w:ascii="Times New Roman" w:hAnsi="Times New Roman"/>
          <w:noProof/>
          <w:sz w:val="28"/>
          <w:szCs w:val="28"/>
        </w:rPr>
        <w:t>1 479 607</w:t>
      </w:r>
      <w:r w:rsidRPr="00030219">
        <w:rPr>
          <w:rFonts w:ascii="Times New Roman" w:hAnsi="Times New Roman"/>
          <w:noProof/>
          <w:sz w:val="28"/>
          <w:szCs w:val="28"/>
        </w:rPr>
        <w:t xml:space="preserve">, </w:t>
      </w:r>
      <w:r w:rsidR="00D304B8" w:rsidRPr="00030219">
        <w:rPr>
          <w:rFonts w:ascii="Times New Roman" w:hAnsi="Times New Roman"/>
          <w:noProof/>
          <w:sz w:val="28"/>
          <w:szCs w:val="28"/>
        </w:rPr>
        <w:t>82</w:t>
      </w:r>
      <w:r w:rsidRPr="00030219">
        <w:rPr>
          <w:rFonts w:ascii="Times New Roman" w:hAnsi="Times New Roman"/>
          <w:noProof/>
          <w:sz w:val="28"/>
          <w:szCs w:val="28"/>
        </w:rPr>
        <w:t xml:space="preserve"> руб.  </w:t>
      </w:r>
    </w:p>
    <w:p w:rsidR="000C4E74" w:rsidRDefault="000325C3" w:rsidP="000302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Учреждением заключен контракт</w:t>
      </w:r>
      <w:r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от 14.02.2023 № 01/14/02/2023 (далее – Контракт)</w:t>
      </w:r>
      <w:r w:rsidRPr="00030219">
        <w:rPr>
          <w:rFonts w:ascii="Times New Roman" w:hAnsi="Times New Roman"/>
          <w:sz w:val="28"/>
          <w:szCs w:val="28"/>
        </w:rPr>
        <w:t xml:space="preserve"> на выполнение работ по </w:t>
      </w:r>
      <w:r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капитальному ремонту здания </w:t>
      </w:r>
      <w:r w:rsidR="00756F00" w:rsidRPr="00030219">
        <w:rPr>
          <w:rFonts w:ascii="Times New Roman" w:hAnsi="Times New Roman"/>
          <w:iCs/>
          <w:sz w:val="28"/>
          <w:szCs w:val="28"/>
        </w:rPr>
        <w:t xml:space="preserve">МБУДО «Валдайская ДШИ» </w:t>
      </w:r>
      <w:r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по адресу:175400, Новгородская область, г. Валдай, ул. Ленина, д. 11/30 в сумме </w:t>
      </w:r>
      <w:r w:rsidR="00F71C2A" w:rsidRPr="00030219">
        <w:rPr>
          <w:rFonts w:ascii="Times New Roman" w:eastAsiaTheme="minorHAnsi" w:hAnsi="Times New Roman"/>
          <w:sz w:val="28"/>
          <w:szCs w:val="28"/>
          <w:lang w:eastAsia="en-US"/>
        </w:rPr>
        <w:t>5 144 </w:t>
      </w:r>
      <w:r w:rsidR="006128C8" w:rsidRPr="00030219">
        <w:rPr>
          <w:rFonts w:ascii="Times New Roman" w:eastAsiaTheme="minorHAnsi" w:hAnsi="Times New Roman"/>
          <w:sz w:val="28"/>
          <w:szCs w:val="28"/>
          <w:lang w:eastAsia="en-US"/>
        </w:rPr>
        <w:t>883</w:t>
      </w:r>
      <w:r w:rsidR="00F71C2A" w:rsidRPr="00030219">
        <w:rPr>
          <w:rFonts w:ascii="Times New Roman" w:eastAsiaTheme="minorHAnsi" w:hAnsi="Times New Roman"/>
          <w:sz w:val="28"/>
          <w:szCs w:val="28"/>
          <w:lang w:eastAsia="en-US"/>
        </w:rPr>
        <w:t>,0</w:t>
      </w:r>
      <w:r w:rsidR="006128C8" w:rsidRPr="0003021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F71C2A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30219">
        <w:rPr>
          <w:rFonts w:ascii="Times New Roman" w:eastAsiaTheme="minorHAnsi" w:hAnsi="Times New Roman"/>
          <w:sz w:val="28"/>
          <w:szCs w:val="28"/>
          <w:lang w:eastAsia="en-US"/>
        </w:rPr>
        <w:t>руб. с ООО «Горизонт».</w:t>
      </w:r>
      <w:r w:rsidR="00F71C2A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завершения выполнения работ до 25 августа 2023 года.</w:t>
      </w:r>
      <w:r w:rsidR="000C4E74" w:rsidRPr="00030219">
        <w:rPr>
          <w:rFonts w:ascii="Times New Roman" w:hAnsi="Times New Roman"/>
          <w:sz w:val="28"/>
          <w:szCs w:val="28"/>
        </w:rPr>
        <w:t xml:space="preserve"> Условиями Контракта предусмотрено о</w:t>
      </w:r>
      <w:r w:rsidR="000C4E74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беспечение исполнения Контракта в виде независимой гарантии. </w:t>
      </w:r>
      <w:r w:rsidR="000C4E74" w:rsidRPr="00030219">
        <w:rPr>
          <w:rFonts w:ascii="Times New Roman" w:hAnsi="Times New Roman"/>
          <w:bCs/>
          <w:sz w:val="28"/>
          <w:szCs w:val="28"/>
        </w:rPr>
        <w:t xml:space="preserve">Учреждением принята банковская гарантия от 28.02.2023 выданная ПАО «Сбербанк России», сумма гарантии составила </w:t>
      </w:r>
      <w:r w:rsidR="006128C8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1 543 464,92  </w:t>
      </w:r>
      <w:r w:rsidR="000C4E74" w:rsidRPr="00030219">
        <w:rPr>
          <w:rFonts w:ascii="Times New Roman" w:hAnsi="Times New Roman"/>
          <w:bCs/>
          <w:sz w:val="28"/>
          <w:szCs w:val="28"/>
        </w:rPr>
        <w:t xml:space="preserve">руб. (равная авансовому платежу по контракту). </w:t>
      </w:r>
    </w:p>
    <w:p w:rsidR="00756F00" w:rsidRPr="00030219" w:rsidRDefault="00756F00" w:rsidP="00756F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Заключен </w:t>
      </w:r>
      <w:r>
        <w:rPr>
          <w:rFonts w:ascii="Times New Roman" w:hAnsi="Times New Roman"/>
          <w:sz w:val="28"/>
          <w:szCs w:val="28"/>
        </w:rPr>
        <w:t>контракт № 29-02/2023/СК от 17.02.2023 на оказание услуг</w:t>
      </w:r>
      <w:r w:rsidRPr="0003021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осуществлению строительного</w:t>
      </w:r>
      <w:r w:rsidRPr="00030219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030219">
        <w:rPr>
          <w:rFonts w:ascii="Times New Roman" w:hAnsi="Times New Roman"/>
          <w:sz w:val="28"/>
          <w:szCs w:val="28"/>
        </w:rPr>
        <w:t xml:space="preserve"> за ходом выполнения работ по капитальному ремонту здания </w:t>
      </w:r>
      <w:r w:rsidR="00154B75" w:rsidRPr="00030219">
        <w:rPr>
          <w:rFonts w:ascii="Times New Roman" w:hAnsi="Times New Roman"/>
          <w:iCs/>
          <w:sz w:val="28"/>
          <w:szCs w:val="28"/>
        </w:rPr>
        <w:t xml:space="preserve">МБУДО «Валдайская ДШИ» </w:t>
      </w:r>
      <w:r w:rsidRPr="00030219">
        <w:rPr>
          <w:rFonts w:ascii="Times New Roman" w:hAnsi="Times New Roman"/>
          <w:sz w:val="28"/>
          <w:szCs w:val="28"/>
        </w:rPr>
        <w:t xml:space="preserve">работы осуществляет ГБУ «Управление капитального строительства Новгородской области». Стоимость услуг определена расчетным путем в сумме </w:t>
      </w:r>
      <w:r w:rsidRPr="00030219">
        <w:rPr>
          <w:rFonts w:ascii="Times New Roman" w:hAnsi="Times New Roman"/>
          <w:bCs/>
          <w:sz w:val="28"/>
          <w:szCs w:val="28"/>
        </w:rPr>
        <w:t>107 941,77</w:t>
      </w:r>
      <w:r w:rsidRPr="000302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 xml:space="preserve">руб. Срок действия договора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030219">
        <w:rPr>
          <w:rFonts w:ascii="Times New Roman" w:hAnsi="Times New Roman"/>
          <w:sz w:val="28"/>
          <w:szCs w:val="28"/>
        </w:rPr>
        <w:t>25.09.2023, что соответствует сроку завершения работ по капитальному ремонту по контракту № 01/14/02/2023.</w:t>
      </w:r>
      <w:r w:rsidRPr="0003021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B3572" w:rsidRDefault="000C4E74" w:rsidP="00BB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П</w:t>
      </w:r>
      <w:r w:rsidR="00F71C2A" w:rsidRPr="00030219">
        <w:rPr>
          <w:rFonts w:ascii="Times New Roman" w:hAnsi="Times New Roman"/>
          <w:sz w:val="28"/>
          <w:szCs w:val="28"/>
        </w:rPr>
        <w:t>о состоянию на 31.08.2023 подрядчиком не выполнены обязательства и нарушены сроки выполнения работ</w:t>
      </w:r>
      <w:r w:rsidR="00BB3572">
        <w:rPr>
          <w:rFonts w:ascii="Times New Roman" w:hAnsi="Times New Roman"/>
          <w:sz w:val="28"/>
          <w:szCs w:val="28"/>
        </w:rPr>
        <w:t>.</w:t>
      </w:r>
    </w:p>
    <w:p w:rsidR="00BB3572" w:rsidRPr="00030219" w:rsidRDefault="00F71C2A" w:rsidP="00BB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 </w:t>
      </w:r>
      <w:r w:rsidR="00BB3572" w:rsidRPr="00030219">
        <w:rPr>
          <w:rFonts w:ascii="Times New Roman" w:hAnsi="Times New Roman"/>
          <w:sz w:val="28"/>
          <w:szCs w:val="28"/>
        </w:rPr>
        <w:t xml:space="preserve">Заключен договор № 06/09/2023 от 06.09.2023 на оказание услуг по разделению на составные части сметной документации по объекту капитальный ремонт здания </w:t>
      </w:r>
      <w:r w:rsidR="00154B75" w:rsidRPr="00030219">
        <w:rPr>
          <w:rFonts w:ascii="Times New Roman" w:hAnsi="Times New Roman"/>
          <w:iCs/>
          <w:sz w:val="28"/>
          <w:szCs w:val="28"/>
        </w:rPr>
        <w:t xml:space="preserve">МБУДО «Валдайская ДШИ» </w:t>
      </w:r>
      <w:r w:rsidR="00BB3572" w:rsidRPr="00030219">
        <w:rPr>
          <w:rFonts w:ascii="Times New Roman" w:hAnsi="Times New Roman"/>
          <w:sz w:val="28"/>
          <w:szCs w:val="28"/>
        </w:rPr>
        <w:t xml:space="preserve">работы осуществляет ИП Федоров С.И. </w:t>
      </w:r>
      <w:r w:rsidR="00BB3572" w:rsidRPr="00030219">
        <w:rPr>
          <w:rFonts w:ascii="Times New Roman" w:hAnsi="Times New Roman"/>
          <w:color w:val="000000" w:themeColor="text1"/>
          <w:sz w:val="28"/>
          <w:szCs w:val="28"/>
        </w:rPr>
        <w:t xml:space="preserve">Стоимость услуг составила 40 000,00 руб. Срок действия договора </w:t>
      </w:r>
      <w:r w:rsidR="00BB3572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BB3572" w:rsidRPr="00030219">
        <w:rPr>
          <w:rFonts w:ascii="Times New Roman" w:hAnsi="Times New Roman"/>
          <w:color w:val="000000" w:themeColor="text1"/>
          <w:sz w:val="28"/>
          <w:szCs w:val="28"/>
        </w:rPr>
        <w:t>15.09.2023.</w:t>
      </w:r>
    </w:p>
    <w:p w:rsidR="00BB3572" w:rsidRDefault="00BB3572" w:rsidP="00BB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1C2A" w:rsidRPr="00030219">
        <w:rPr>
          <w:rFonts w:ascii="Times New Roman" w:hAnsi="Times New Roman"/>
          <w:sz w:val="28"/>
          <w:szCs w:val="28"/>
        </w:rPr>
        <w:t xml:space="preserve">аказчиком принято Решение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5242D">
        <w:rPr>
          <w:rFonts w:ascii="Times New Roman" w:hAnsi="Times New Roman"/>
          <w:sz w:val="28"/>
          <w:szCs w:val="28"/>
        </w:rPr>
        <w:t>01</w:t>
      </w:r>
      <w:r w:rsidRPr="00E20E3F">
        <w:rPr>
          <w:rFonts w:ascii="Times New Roman" w:hAnsi="Times New Roman"/>
          <w:sz w:val="28"/>
          <w:szCs w:val="28"/>
        </w:rPr>
        <w:t>.09.2023</w:t>
      </w:r>
      <w:r>
        <w:rPr>
          <w:rFonts w:ascii="Times New Roman" w:hAnsi="Times New Roman"/>
          <w:sz w:val="28"/>
          <w:szCs w:val="28"/>
        </w:rPr>
        <w:t xml:space="preserve"> № 123</w:t>
      </w:r>
      <w:r w:rsidRPr="00E20E3F">
        <w:rPr>
          <w:rFonts w:ascii="Times New Roman" w:hAnsi="Times New Roman"/>
          <w:sz w:val="28"/>
          <w:szCs w:val="28"/>
        </w:rPr>
        <w:t xml:space="preserve"> </w:t>
      </w:r>
      <w:r w:rsidR="00F71C2A" w:rsidRPr="00030219">
        <w:rPr>
          <w:rFonts w:ascii="Times New Roman" w:hAnsi="Times New Roman"/>
          <w:sz w:val="28"/>
          <w:szCs w:val="28"/>
        </w:rPr>
        <w:t>об одностороннем отказе от исполнения контракта</w:t>
      </w:r>
      <w:r>
        <w:rPr>
          <w:rFonts w:ascii="Times New Roman" w:hAnsi="Times New Roman"/>
          <w:sz w:val="28"/>
          <w:szCs w:val="28"/>
        </w:rPr>
        <w:t>, которое</w:t>
      </w:r>
      <w:r w:rsidRPr="00BB3572">
        <w:rPr>
          <w:rFonts w:ascii="Times New Roman" w:hAnsi="Times New Roman"/>
          <w:sz w:val="28"/>
          <w:szCs w:val="28"/>
        </w:rPr>
        <w:t xml:space="preserve"> </w:t>
      </w:r>
      <w:r w:rsidRPr="00E20E3F">
        <w:rPr>
          <w:rFonts w:ascii="Times New Roman" w:hAnsi="Times New Roman"/>
          <w:sz w:val="28"/>
          <w:szCs w:val="28"/>
        </w:rPr>
        <w:t>направлено в адрес ООО «Горизонт» заказной корреспонденцией по адресу, указанному в контракте.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B3572" w:rsidRDefault="00BB3572" w:rsidP="00BB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0219">
        <w:rPr>
          <w:rFonts w:ascii="Times New Roman" w:hAnsi="Times New Roman"/>
          <w:sz w:val="28"/>
          <w:szCs w:val="28"/>
        </w:rPr>
        <w:t xml:space="preserve">12.09.2023 заказчиком в адрес ООО «Горизонт» направлено требование о возврате аванса, указанное требование подрядной организацией не исполнено. МБУДО Валдайская ДШИ </w:t>
      </w:r>
      <w:r w:rsidRPr="00030219">
        <w:rPr>
          <w:rFonts w:ascii="Times New Roman" w:eastAsiaTheme="minorHAnsi" w:hAnsi="Times New Roman"/>
          <w:sz w:val="28"/>
          <w:szCs w:val="28"/>
          <w:lang w:eastAsia="en-US"/>
        </w:rPr>
        <w:t>предъявило требование о выплате по независимой гарантии на сумму 1 543 464,92  руб. (банк произвел платеж в соответствии с ее условиями, платежное поручение от 04.10.2023 № 72536).</w:t>
      </w:r>
    </w:p>
    <w:p w:rsidR="00F71C2A" w:rsidRPr="00030219" w:rsidRDefault="00F71C2A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С учетом срока на вступление Решения об одностороннем отказе в законную силу с даты надлежащего уведомления поставщика о принятии такого решения, </w:t>
      </w:r>
      <w:r w:rsidR="00915FF6">
        <w:rPr>
          <w:rFonts w:ascii="Times New Roman" w:hAnsi="Times New Roman"/>
          <w:sz w:val="28"/>
          <w:szCs w:val="28"/>
        </w:rPr>
        <w:t>К</w:t>
      </w:r>
      <w:r w:rsidRPr="00030219">
        <w:rPr>
          <w:rFonts w:ascii="Times New Roman" w:hAnsi="Times New Roman"/>
          <w:sz w:val="28"/>
          <w:szCs w:val="28"/>
        </w:rPr>
        <w:t>онтракт считается расторгнутым с 17.10.2023.</w:t>
      </w:r>
    </w:p>
    <w:p w:rsidR="00FC15B4" w:rsidRDefault="004D7431" w:rsidP="00FC15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lastRenderedPageBreak/>
        <w:t xml:space="preserve">В соответствии с постановлением Администрации Валдайского муниципального района № 1991 от 18.10.2023 «Об определении единственного поставщика (подрядчика, исполнителя) и осуществлении закупки работ для обеспечения нужд Валдайского городского поселения»  между МБУДО Валдайская ДШИ и единственным подрядчиком – ООО «СанТехКом» заключен контракт от 20.10.2023 № 1/20/10/2023 на выполнение работ по </w:t>
      </w:r>
      <w:r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капитальному ремонту здания </w:t>
      </w:r>
      <w:r w:rsidR="009C0E58" w:rsidRPr="00030219">
        <w:rPr>
          <w:rFonts w:ascii="Times New Roman" w:hAnsi="Times New Roman"/>
          <w:sz w:val="28"/>
          <w:szCs w:val="28"/>
        </w:rPr>
        <w:t>МБУДО Валдайская ДШИ</w:t>
      </w:r>
      <w:r w:rsidR="00BF1B0D" w:rsidRPr="00030219">
        <w:rPr>
          <w:rFonts w:ascii="Times New Roman" w:eastAsiaTheme="minorHAnsi" w:hAnsi="Times New Roman"/>
          <w:sz w:val="28"/>
          <w:szCs w:val="28"/>
          <w:lang w:eastAsia="en-US"/>
        </w:rPr>
        <w:t>. Д</w:t>
      </w:r>
      <w:r w:rsidR="004A49D4" w:rsidRPr="00030219">
        <w:rPr>
          <w:rFonts w:ascii="Times New Roman" w:eastAsiaTheme="minorHAnsi" w:hAnsi="Times New Roman"/>
          <w:sz w:val="28"/>
          <w:szCs w:val="28"/>
          <w:lang w:eastAsia="en-US"/>
        </w:rPr>
        <w:t>ополнительн</w:t>
      </w:r>
      <w:r w:rsidR="00BF1B0D" w:rsidRPr="00030219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4A49D4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соглашение</w:t>
      </w:r>
      <w:r w:rsidR="00BF1B0D" w:rsidRPr="00030219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4A49D4" w:rsidRPr="000302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A49D4" w:rsidRPr="00030219">
        <w:rPr>
          <w:rFonts w:ascii="Times New Roman" w:hAnsi="Times New Roman"/>
          <w:sz w:val="28"/>
          <w:szCs w:val="28"/>
        </w:rPr>
        <w:t>от 2</w:t>
      </w:r>
      <w:r w:rsidR="008B0222" w:rsidRPr="00030219">
        <w:rPr>
          <w:rFonts w:ascii="Times New Roman" w:hAnsi="Times New Roman"/>
          <w:sz w:val="28"/>
          <w:szCs w:val="28"/>
        </w:rPr>
        <w:t>1</w:t>
      </w:r>
      <w:r w:rsidR="004A49D4" w:rsidRPr="00030219">
        <w:rPr>
          <w:rFonts w:ascii="Times New Roman" w:hAnsi="Times New Roman"/>
          <w:sz w:val="28"/>
          <w:szCs w:val="28"/>
        </w:rPr>
        <w:t>.1</w:t>
      </w:r>
      <w:r w:rsidR="008B0222" w:rsidRPr="00030219">
        <w:rPr>
          <w:rFonts w:ascii="Times New Roman" w:hAnsi="Times New Roman"/>
          <w:sz w:val="28"/>
          <w:szCs w:val="28"/>
        </w:rPr>
        <w:t>2</w:t>
      </w:r>
      <w:r w:rsidR="004A49D4" w:rsidRPr="00030219">
        <w:rPr>
          <w:rFonts w:ascii="Times New Roman" w:hAnsi="Times New Roman"/>
          <w:sz w:val="28"/>
          <w:szCs w:val="28"/>
        </w:rPr>
        <w:t xml:space="preserve">.2023 № </w:t>
      </w:r>
      <w:r w:rsidR="008B0222" w:rsidRPr="00030219">
        <w:rPr>
          <w:rFonts w:ascii="Times New Roman" w:hAnsi="Times New Roman"/>
          <w:sz w:val="28"/>
          <w:szCs w:val="28"/>
        </w:rPr>
        <w:t>2</w:t>
      </w:r>
      <w:r w:rsidR="004A49D4" w:rsidRPr="00030219">
        <w:rPr>
          <w:rFonts w:ascii="Times New Roman" w:hAnsi="Times New Roman"/>
          <w:sz w:val="28"/>
          <w:szCs w:val="28"/>
        </w:rPr>
        <w:t xml:space="preserve"> уменьш</w:t>
      </w:r>
      <w:r w:rsidR="009C0E58">
        <w:rPr>
          <w:rFonts w:ascii="Times New Roman" w:hAnsi="Times New Roman"/>
          <w:sz w:val="28"/>
          <w:szCs w:val="28"/>
        </w:rPr>
        <w:t>ена цена</w:t>
      </w:r>
      <w:r w:rsidR="004A49D4" w:rsidRPr="00030219">
        <w:rPr>
          <w:rFonts w:ascii="Times New Roman" w:hAnsi="Times New Roman"/>
          <w:sz w:val="28"/>
          <w:szCs w:val="28"/>
        </w:rPr>
        <w:t xml:space="preserve"> контракта (составила 4 8</w:t>
      </w:r>
      <w:r w:rsidR="008B0222" w:rsidRPr="00030219">
        <w:rPr>
          <w:rFonts w:ascii="Times New Roman" w:hAnsi="Times New Roman"/>
          <w:sz w:val="28"/>
          <w:szCs w:val="28"/>
        </w:rPr>
        <w:t>31</w:t>
      </w:r>
      <w:r w:rsidR="004A49D4" w:rsidRPr="00030219">
        <w:rPr>
          <w:rFonts w:ascii="Times New Roman" w:hAnsi="Times New Roman"/>
          <w:sz w:val="28"/>
          <w:szCs w:val="28"/>
        </w:rPr>
        <w:t> </w:t>
      </w:r>
      <w:r w:rsidR="008B0222" w:rsidRPr="00030219">
        <w:rPr>
          <w:rFonts w:ascii="Times New Roman" w:hAnsi="Times New Roman"/>
          <w:sz w:val="28"/>
          <w:szCs w:val="28"/>
        </w:rPr>
        <w:t>624</w:t>
      </w:r>
      <w:r w:rsidR="004A49D4" w:rsidRPr="00030219">
        <w:rPr>
          <w:rFonts w:ascii="Times New Roman" w:hAnsi="Times New Roman"/>
          <w:sz w:val="28"/>
          <w:szCs w:val="28"/>
        </w:rPr>
        <w:t>,</w:t>
      </w:r>
      <w:r w:rsidR="008B0222" w:rsidRPr="00030219">
        <w:rPr>
          <w:rFonts w:ascii="Times New Roman" w:hAnsi="Times New Roman"/>
          <w:sz w:val="28"/>
          <w:szCs w:val="28"/>
        </w:rPr>
        <w:t>87</w:t>
      </w:r>
      <w:r w:rsidR="004A49D4" w:rsidRPr="00030219">
        <w:rPr>
          <w:rFonts w:ascii="Times New Roman" w:hAnsi="Times New Roman"/>
          <w:sz w:val="28"/>
          <w:szCs w:val="28"/>
        </w:rPr>
        <w:t xml:space="preserve"> руб.)</w:t>
      </w:r>
      <w:r w:rsidR="009C0E58">
        <w:rPr>
          <w:rFonts w:ascii="Times New Roman" w:hAnsi="Times New Roman"/>
          <w:sz w:val="28"/>
          <w:szCs w:val="28"/>
        </w:rPr>
        <w:t>.</w:t>
      </w:r>
      <w:r w:rsidR="004A49D4" w:rsidRPr="00030219">
        <w:rPr>
          <w:rFonts w:ascii="Times New Roman" w:hAnsi="Times New Roman"/>
          <w:sz w:val="28"/>
          <w:szCs w:val="28"/>
        </w:rPr>
        <w:t xml:space="preserve"> </w:t>
      </w:r>
    </w:p>
    <w:p w:rsidR="00D304B8" w:rsidRDefault="00154B75" w:rsidP="00FC15B4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Общий объем бюджетных средств на выполнение вышеуказанных мероприятий составил 4 979 566,64 руб. </w:t>
      </w:r>
      <w:r w:rsidR="008F2F51" w:rsidRPr="00030219">
        <w:rPr>
          <w:rFonts w:ascii="Times New Roman" w:hAnsi="Times New Roman"/>
          <w:noProof/>
          <w:sz w:val="28"/>
          <w:szCs w:val="28"/>
        </w:rPr>
        <w:t xml:space="preserve">Работы </w:t>
      </w:r>
      <w:r>
        <w:rPr>
          <w:rFonts w:ascii="Times New Roman" w:hAnsi="Times New Roman"/>
          <w:noProof/>
          <w:sz w:val="28"/>
          <w:szCs w:val="28"/>
        </w:rPr>
        <w:t xml:space="preserve">по контракту с </w:t>
      </w:r>
      <w:r w:rsidRPr="00030219">
        <w:rPr>
          <w:rFonts w:ascii="Times New Roman" w:hAnsi="Times New Roman"/>
          <w:sz w:val="28"/>
          <w:szCs w:val="28"/>
        </w:rPr>
        <w:t xml:space="preserve">ООО «СанТехКом» </w:t>
      </w:r>
      <w:r w:rsidR="008F2F51" w:rsidRPr="00030219">
        <w:rPr>
          <w:rFonts w:ascii="Times New Roman" w:hAnsi="Times New Roman"/>
          <w:noProof/>
          <w:sz w:val="28"/>
          <w:szCs w:val="28"/>
        </w:rPr>
        <w:t>выполнены в полном объеме, п</w:t>
      </w:r>
      <w:r w:rsidR="00872E48" w:rsidRPr="00030219">
        <w:rPr>
          <w:rFonts w:ascii="Times New Roman" w:hAnsi="Times New Roman"/>
          <w:noProof/>
          <w:sz w:val="28"/>
          <w:szCs w:val="28"/>
        </w:rPr>
        <w:t>роцент исполнения федерального проекта</w:t>
      </w:r>
      <w:r w:rsidR="00872E48" w:rsidRPr="00030219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72E48" w:rsidRPr="00030219">
        <w:rPr>
          <w:rFonts w:ascii="Times New Roman" w:hAnsi="Times New Roman"/>
          <w:noProof/>
          <w:sz w:val="28"/>
          <w:szCs w:val="28"/>
        </w:rPr>
        <w:t xml:space="preserve">«Культурная среда» </w:t>
      </w:r>
      <w:r w:rsidR="00030219">
        <w:rPr>
          <w:rFonts w:ascii="Times New Roman" w:hAnsi="Times New Roman"/>
          <w:noProof/>
          <w:sz w:val="28"/>
          <w:szCs w:val="28"/>
        </w:rPr>
        <w:t>состав</w:t>
      </w:r>
      <w:r>
        <w:rPr>
          <w:rFonts w:ascii="Times New Roman" w:hAnsi="Times New Roman"/>
          <w:noProof/>
          <w:sz w:val="28"/>
          <w:szCs w:val="28"/>
        </w:rPr>
        <w:t xml:space="preserve">ил </w:t>
      </w:r>
      <w:r w:rsidR="00030219">
        <w:rPr>
          <w:rFonts w:ascii="Times New Roman" w:hAnsi="Times New Roman"/>
          <w:noProof/>
          <w:sz w:val="28"/>
          <w:szCs w:val="28"/>
        </w:rPr>
        <w:t>100%</w:t>
      </w:r>
      <w:r>
        <w:rPr>
          <w:rFonts w:ascii="Times New Roman" w:hAnsi="Times New Roman"/>
          <w:noProof/>
          <w:sz w:val="28"/>
          <w:szCs w:val="28"/>
        </w:rPr>
        <w:t xml:space="preserve"> (4 747 202,00 руб.)</w:t>
      </w:r>
      <w:r w:rsidR="00030219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Расходы в сумме 232 364,64 руб. произведены за счет средств бюджета Валдайского муниципального района (субсидия на иные цели).</w:t>
      </w:r>
    </w:p>
    <w:p w:rsidR="00030219" w:rsidRPr="00030219" w:rsidRDefault="00030219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47D56" w:rsidRPr="00030219" w:rsidRDefault="009E09FE" w:rsidP="00030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0219">
        <w:rPr>
          <w:rFonts w:ascii="Times New Roman" w:hAnsi="Times New Roman"/>
          <w:b/>
          <w:sz w:val="28"/>
          <w:szCs w:val="28"/>
        </w:rPr>
        <w:t>Анализ дебиторск</w:t>
      </w:r>
      <w:r w:rsidR="00747D56" w:rsidRPr="00030219">
        <w:rPr>
          <w:rFonts w:ascii="Times New Roman" w:hAnsi="Times New Roman"/>
          <w:b/>
          <w:sz w:val="28"/>
          <w:szCs w:val="28"/>
        </w:rPr>
        <w:t>ой и кредиторской задолженности (ф. 0503169)</w:t>
      </w:r>
    </w:p>
    <w:p w:rsidR="009E09FE" w:rsidRPr="00030219" w:rsidRDefault="009E09FE" w:rsidP="0003021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5EA1" w:rsidRPr="00030219" w:rsidRDefault="009E09FE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  <w:u w:val="single"/>
        </w:rPr>
        <w:t>Общая сумма дебиторской задолженности на 01.01.20</w:t>
      </w:r>
      <w:r w:rsidR="000C0766" w:rsidRPr="00030219">
        <w:rPr>
          <w:rFonts w:ascii="Times New Roman" w:hAnsi="Times New Roman"/>
          <w:sz w:val="28"/>
          <w:szCs w:val="28"/>
          <w:u w:val="single"/>
        </w:rPr>
        <w:t>2</w:t>
      </w:r>
      <w:r w:rsidR="00F04E7C" w:rsidRPr="00030219">
        <w:rPr>
          <w:rFonts w:ascii="Times New Roman" w:hAnsi="Times New Roman"/>
          <w:sz w:val="28"/>
          <w:szCs w:val="28"/>
          <w:u w:val="single"/>
        </w:rPr>
        <w:t>4</w:t>
      </w:r>
      <w:r w:rsidR="00B45BCB" w:rsidRPr="00030219">
        <w:rPr>
          <w:rFonts w:ascii="Times New Roman" w:hAnsi="Times New Roman"/>
          <w:sz w:val="28"/>
          <w:szCs w:val="28"/>
          <w:u w:val="single"/>
        </w:rPr>
        <w:t xml:space="preserve"> г. составила </w:t>
      </w:r>
      <w:r w:rsidR="00F04E7C" w:rsidRPr="00030219">
        <w:rPr>
          <w:rFonts w:ascii="Times New Roman" w:hAnsi="Times New Roman"/>
          <w:sz w:val="28"/>
          <w:szCs w:val="28"/>
          <w:u w:val="single"/>
        </w:rPr>
        <w:t>11 964,66</w:t>
      </w:r>
      <w:r w:rsidR="00B45BCB" w:rsidRPr="00030219">
        <w:rPr>
          <w:rFonts w:ascii="Times New Roman" w:hAnsi="Times New Roman"/>
          <w:sz w:val="28"/>
          <w:szCs w:val="28"/>
          <w:u w:val="single"/>
        </w:rPr>
        <w:t xml:space="preserve"> руб.</w:t>
      </w:r>
      <w:r w:rsidR="00CB26B9" w:rsidRPr="0003021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5BCB" w:rsidRPr="00030219">
        <w:rPr>
          <w:rFonts w:ascii="Times New Roman" w:hAnsi="Times New Roman"/>
          <w:sz w:val="28"/>
          <w:szCs w:val="28"/>
        </w:rPr>
        <w:t xml:space="preserve">(просроченная задолженность отсутствует). </w:t>
      </w:r>
      <w:r w:rsidR="00B12EA3" w:rsidRPr="00030219">
        <w:rPr>
          <w:rFonts w:ascii="Times New Roman" w:hAnsi="Times New Roman"/>
          <w:sz w:val="28"/>
          <w:szCs w:val="28"/>
        </w:rPr>
        <w:t xml:space="preserve">Задолженность по сравнению с началом отчетного периода </w:t>
      </w:r>
      <w:r w:rsidR="00F04E7C" w:rsidRPr="00030219">
        <w:rPr>
          <w:rFonts w:ascii="Times New Roman" w:hAnsi="Times New Roman"/>
          <w:sz w:val="28"/>
          <w:szCs w:val="28"/>
        </w:rPr>
        <w:t>уменьшилась</w:t>
      </w:r>
      <w:r w:rsidR="00B12EA3" w:rsidRPr="00030219">
        <w:rPr>
          <w:rFonts w:ascii="Times New Roman" w:hAnsi="Times New Roman"/>
          <w:sz w:val="28"/>
          <w:szCs w:val="28"/>
        </w:rPr>
        <w:t xml:space="preserve"> на 6 </w:t>
      </w:r>
      <w:r w:rsidR="00F04E7C" w:rsidRPr="00030219">
        <w:rPr>
          <w:rFonts w:ascii="Times New Roman" w:hAnsi="Times New Roman"/>
          <w:sz w:val="28"/>
          <w:szCs w:val="28"/>
        </w:rPr>
        <w:t>955</w:t>
      </w:r>
      <w:r w:rsidR="00B12EA3" w:rsidRPr="00030219">
        <w:rPr>
          <w:rFonts w:ascii="Times New Roman" w:hAnsi="Times New Roman"/>
          <w:sz w:val="28"/>
          <w:szCs w:val="28"/>
        </w:rPr>
        <w:t>,</w:t>
      </w:r>
      <w:r w:rsidR="00F04E7C" w:rsidRPr="00030219">
        <w:rPr>
          <w:rFonts w:ascii="Times New Roman" w:hAnsi="Times New Roman"/>
          <w:sz w:val="28"/>
          <w:szCs w:val="28"/>
        </w:rPr>
        <w:t>74</w:t>
      </w:r>
      <w:r w:rsidR="00B12EA3" w:rsidRPr="00030219">
        <w:rPr>
          <w:rFonts w:ascii="Times New Roman" w:hAnsi="Times New Roman"/>
          <w:sz w:val="28"/>
          <w:szCs w:val="28"/>
        </w:rPr>
        <w:t xml:space="preserve"> руб. </w:t>
      </w:r>
      <w:r w:rsidR="00D37163" w:rsidRPr="00030219">
        <w:rPr>
          <w:rFonts w:ascii="Times New Roman" w:hAnsi="Times New Roman"/>
          <w:sz w:val="28"/>
          <w:szCs w:val="28"/>
        </w:rPr>
        <w:t>Сумма дебиторской задолженности сформировалась:</w:t>
      </w:r>
    </w:p>
    <w:p w:rsidR="00593541" w:rsidRPr="00030219" w:rsidRDefault="00593541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b/>
          <w:i/>
          <w:sz w:val="28"/>
          <w:szCs w:val="28"/>
        </w:rPr>
        <w:t>По счету 1 206 00</w:t>
      </w:r>
      <w:r w:rsidRPr="00030219">
        <w:rPr>
          <w:rFonts w:ascii="Times New Roman" w:hAnsi="Times New Roman"/>
          <w:sz w:val="28"/>
          <w:szCs w:val="28"/>
        </w:rPr>
        <w:t xml:space="preserve"> «Расчеты по выданным авансам» задолженност</w:t>
      </w:r>
      <w:r w:rsidR="00730618" w:rsidRPr="00030219">
        <w:rPr>
          <w:rFonts w:ascii="Times New Roman" w:hAnsi="Times New Roman"/>
          <w:sz w:val="28"/>
          <w:szCs w:val="28"/>
        </w:rPr>
        <w:t>ь</w:t>
      </w:r>
      <w:r w:rsidRPr="00030219">
        <w:rPr>
          <w:rFonts w:ascii="Times New Roman" w:hAnsi="Times New Roman"/>
          <w:sz w:val="28"/>
          <w:szCs w:val="28"/>
        </w:rPr>
        <w:t xml:space="preserve"> </w:t>
      </w:r>
      <w:r w:rsidR="00730618" w:rsidRPr="00030219">
        <w:rPr>
          <w:rFonts w:ascii="Times New Roman" w:hAnsi="Times New Roman"/>
          <w:sz w:val="28"/>
          <w:szCs w:val="28"/>
        </w:rPr>
        <w:t xml:space="preserve">по сравнению с началом отчетного периода </w:t>
      </w:r>
      <w:r w:rsidR="008119DA" w:rsidRPr="00030219">
        <w:rPr>
          <w:rFonts w:ascii="Times New Roman" w:hAnsi="Times New Roman"/>
          <w:sz w:val="28"/>
          <w:szCs w:val="28"/>
        </w:rPr>
        <w:t>уменьшилась</w:t>
      </w:r>
      <w:r w:rsidR="00730618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 xml:space="preserve">на </w:t>
      </w:r>
      <w:r w:rsidR="0049456A" w:rsidRPr="00030219">
        <w:rPr>
          <w:rFonts w:ascii="Times New Roman" w:hAnsi="Times New Roman"/>
          <w:sz w:val="28"/>
          <w:szCs w:val="28"/>
        </w:rPr>
        <w:t>6</w:t>
      </w:r>
      <w:r w:rsidR="003B352F" w:rsidRPr="00030219">
        <w:rPr>
          <w:rFonts w:ascii="Times New Roman" w:hAnsi="Times New Roman"/>
          <w:sz w:val="28"/>
          <w:szCs w:val="28"/>
        </w:rPr>
        <w:t xml:space="preserve"> </w:t>
      </w:r>
      <w:r w:rsidR="008119DA" w:rsidRPr="00030219">
        <w:rPr>
          <w:rFonts w:ascii="Times New Roman" w:hAnsi="Times New Roman"/>
          <w:sz w:val="28"/>
          <w:szCs w:val="28"/>
        </w:rPr>
        <w:t>955</w:t>
      </w:r>
      <w:r w:rsidRPr="00030219">
        <w:rPr>
          <w:rFonts w:ascii="Times New Roman" w:hAnsi="Times New Roman"/>
          <w:sz w:val="28"/>
          <w:szCs w:val="28"/>
        </w:rPr>
        <w:t>,</w:t>
      </w:r>
      <w:r w:rsidR="008119DA" w:rsidRPr="00030219">
        <w:rPr>
          <w:rFonts w:ascii="Times New Roman" w:hAnsi="Times New Roman"/>
          <w:sz w:val="28"/>
          <w:szCs w:val="28"/>
        </w:rPr>
        <w:t>1</w:t>
      </w:r>
      <w:r w:rsidRPr="00030219">
        <w:rPr>
          <w:rFonts w:ascii="Times New Roman" w:hAnsi="Times New Roman"/>
          <w:sz w:val="28"/>
          <w:szCs w:val="28"/>
        </w:rPr>
        <w:t xml:space="preserve"> руб. и сложилась в сумме </w:t>
      </w:r>
      <w:r w:rsidR="008119DA" w:rsidRPr="00030219">
        <w:rPr>
          <w:rFonts w:ascii="Times New Roman" w:hAnsi="Times New Roman"/>
          <w:sz w:val="28"/>
          <w:szCs w:val="28"/>
        </w:rPr>
        <w:t>11 964,66</w:t>
      </w:r>
      <w:r w:rsidRPr="00030219">
        <w:rPr>
          <w:rFonts w:ascii="Times New Roman" w:hAnsi="Times New Roman"/>
          <w:sz w:val="28"/>
          <w:szCs w:val="28"/>
        </w:rPr>
        <w:t xml:space="preserve"> руб.:</w:t>
      </w:r>
    </w:p>
    <w:p w:rsidR="000655AF" w:rsidRPr="00030219" w:rsidRDefault="000655AF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-</w:t>
      </w:r>
      <w:r w:rsid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i/>
          <w:sz w:val="28"/>
          <w:szCs w:val="28"/>
        </w:rPr>
        <w:t xml:space="preserve">по счету 1 206.23 </w:t>
      </w:r>
      <w:r w:rsidRPr="00030219">
        <w:rPr>
          <w:rFonts w:ascii="Times New Roman" w:hAnsi="Times New Roman"/>
          <w:sz w:val="28"/>
          <w:szCs w:val="28"/>
        </w:rPr>
        <w:t xml:space="preserve">задолженность за расчеты по авансам по коммунальным услугам в сумме </w:t>
      </w:r>
      <w:r w:rsidR="00FC5480" w:rsidRPr="00030219">
        <w:rPr>
          <w:rFonts w:ascii="Times New Roman" w:hAnsi="Times New Roman"/>
          <w:sz w:val="28"/>
          <w:szCs w:val="28"/>
        </w:rPr>
        <w:t>473,16</w:t>
      </w:r>
      <w:r w:rsidRPr="00030219">
        <w:rPr>
          <w:rFonts w:ascii="Times New Roman" w:hAnsi="Times New Roman"/>
          <w:sz w:val="28"/>
          <w:szCs w:val="28"/>
        </w:rPr>
        <w:t xml:space="preserve"> руб. сложилась в результате авансовых платежей по заключенному договору, срок и</w:t>
      </w:r>
      <w:r w:rsidR="001D38B8" w:rsidRPr="00030219">
        <w:rPr>
          <w:rFonts w:ascii="Times New Roman" w:hAnsi="Times New Roman"/>
          <w:sz w:val="28"/>
          <w:szCs w:val="28"/>
        </w:rPr>
        <w:t>сполнения которого истекает 31.12.</w:t>
      </w:r>
      <w:r w:rsidRPr="00030219">
        <w:rPr>
          <w:rFonts w:ascii="Times New Roman" w:hAnsi="Times New Roman"/>
          <w:sz w:val="28"/>
          <w:szCs w:val="28"/>
        </w:rPr>
        <w:t>202</w:t>
      </w:r>
      <w:r w:rsidR="00FC5480" w:rsidRPr="00030219">
        <w:rPr>
          <w:rFonts w:ascii="Times New Roman" w:hAnsi="Times New Roman"/>
          <w:sz w:val="28"/>
          <w:szCs w:val="28"/>
        </w:rPr>
        <w:t>3</w:t>
      </w:r>
      <w:r w:rsidRPr="00030219">
        <w:rPr>
          <w:rFonts w:ascii="Times New Roman" w:hAnsi="Times New Roman"/>
          <w:sz w:val="28"/>
          <w:szCs w:val="28"/>
        </w:rPr>
        <w:t xml:space="preserve"> г. Дебитором является ООО «ТНС энерго Великий Новгород» - переплата за электроэнергию за декабрь 202</w:t>
      </w:r>
      <w:r w:rsidR="00FC5480" w:rsidRPr="00030219">
        <w:rPr>
          <w:rFonts w:ascii="Times New Roman" w:hAnsi="Times New Roman"/>
          <w:sz w:val="28"/>
          <w:szCs w:val="28"/>
        </w:rPr>
        <w:t>3</w:t>
      </w:r>
      <w:r w:rsidRPr="00030219">
        <w:rPr>
          <w:rFonts w:ascii="Times New Roman" w:hAnsi="Times New Roman"/>
          <w:sz w:val="28"/>
          <w:szCs w:val="28"/>
        </w:rPr>
        <w:t xml:space="preserve"> года.</w:t>
      </w:r>
    </w:p>
    <w:p w:rsidR="00593541" w:rsidRPr="00030219" w:rsidRDefault="00593541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- </w:t>
      </w:r>
      <w:r w:rsidR="006F6383" w:rsidRPr="00030219">
        <w:rPr>
          <w:rFonts w:ascii="Times New Roman" w:hAnsi="Times New Roman"/>
          <w:i/>
          <w:sz w:val="28"/>
          <w:szCs w:val="28"/>
        </w:rPr>
        <w:t>по счету 1 206.2</w:t>
      </w:r>
      <w:r w:rsidR="003B352F" w:rsidRPr="00030219">
        <w:rPr>
          <w:rFonts w:ascii="Times New Roman" w:hAnsi="Times New Roman"/>
          <w:i/>
          <w:sz w:val="28"/>
          <w:szCs w:val="28"/>
        </w:rPr>
        <w:t>6</w:t>
      </w:r>
      <w:r w:rsidR="006F6383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 xml:space="preserve">задолженность за расчеты по </w:t>
      </w:r>
      <w:r w:rsidR="003B352F" w:rsidRPr="00030219">
        <w:rPr>
          <w:rFonts w:ascii="Times New Roman" w:hAnsi="Times New Roman"/>
          <w:sz w:val="28"/>
          <w:szCs w:val="28"/>
        </w:rPr>
        <w:t>прочим работам, услугам</w:t>
      </w:r>
      <w:r w:rsidRPr="00030219">
        <w:rPr>
          <w:rFonts w:ascii="Times New Roman" w:hAnsi="Times New Roman"/>
          <w:sz w:val="28"/>
          <w:szCs w:val="28"/>
        </w:rPr>
        <w:t xml:space="preserve"> в сумме </w:t>
      </w:r>
      <w:r w:rsidR="001C2BD3" w:rsidRPr="00030219">
        <w:rPr>
          <w:rFonts w:ascii="Times New Roman" w:hAnsi="Times New Roman"/>
          <w:sz w:val="28"/>
          <w:szCs w:val="28"/>
        </w:rPr>
        <w:t>11 491,50</w:t>
      </w:r>
      <w:r w:rsidRPr="00030219">
        <w:rPr>
          <w:rFonts w:ascii="Times New Roman" w:hAnsi="Times New Roman"/>
          <w:sz w:val="28"/>
          <w:szCs w:val="28"/>
        </w:rPr>
        <w:t xml:space="preserve"> руб. сложилась в результате авансов</w:t>
      </w:r>
      <w:r w:rsidR="003B352F" w:rsidRPr="00030219">
        <w:rPr>
          <w:rFonts w:ascii="Times New Roman" w:hAnsi="Times New Roman"/>
          <w:sz w:val="28"/>
          <w:szCs w:val="28"/>
        </w:rPr>
        <w:t>ых</w:t>
      </w:r>
      <w:r w:rsidRPr="00030219">
        <w:rPr>
          <w:rFonts w:ascii="Times New Roman" w:hAnsi="Times New Roman"/>
          <w:sz w:val="28"/>
          <w:szCs w:val="28"/>
        </w:rPr>
        <w:t xml:space="preserve"> платеж</w:t>
      </w:r>
      <w:r w:rsidR="003B352F" w:rsidRPr="00030219">
        <w:rPr>
          <w:rFonts w:ascii="Times New Roman" w:hAnsi="Times New Roman"/>
          <w:sz w:val="28"/>
          <w:szCs w:val="28"/>
        </w:rPr>
        <w:t>ей</w:t>
      </w:r>
      <w:r w:rsidRPr="00030219">
        <w:rPr>
          <w:rFonts w:ascii="Times New Roman" w:hAnsi="Times New Roman"/>
          <w:sz w:val="28"/>
          <w:szCs w:val="28"/>
        </w:rPr>
        <w:t xml:space="preserve"> </w:t>
      </w:r>
      <w:r w:rsidR="003B352F" w:rsidRPr="00030219">
        <w:rPr>
          <w:rFonts w:ascii="Times New Roman" w:hAnsi="Times New Roman"/>
          <w:sz w:val="28"/>
          <w:szCs w:val="28"/>
        </w:rPr>
        <w:t xml:space="preserve">по заключенному договору, срок исполнения которого истекает </w:t>
      </w:r>
      <w:r w:rsidR="0049456A" w:rsidRPr="00030219">
        <w:rPr>
          <w:rFonts w:ascii="Times New Roman" w:hAnsi="Times New Roman"/>
          <w:sz w:val="28"/>
          <w:szCs w:val="28"/>
        </w:rPr>
        <w:t>в 202</w:t>
      </w:r>
      <w:r w:rsidR="001C2BD3" w:rsidRPr="00030219">
        <w:rPr>
          <w:rFonts w:ascii="Times New Roman" w:hAnsi="Times New Roman"/>
          <w:sz w:val="28"/>
          <w:szCs w:val="28"/>
        </w:rPr>
        <w:t>4</w:t>
      </w:r>
      <w:r w:rsidR="003B352F" w:rsidRPr="00030219">
        <w:rPr>
          <w:rFonts w:ascii="Times New Roman" w:hAnsi="Times New Roman"/>
          <w:sz w:val="28"/>
          <w:szCs w:val="28"/>
        </w:rPr>
        <w:t xml:space="preserve"> год</w:t>
      </w:r>
      <w:r w:rsidR="0049456A" w:rsidRPr="00030219">
        <w:rPr>
          <w:rFonts w:ascii="Times New Roman" w:hAnsi="Times New Roman"/>
          <w:sz w:val="28"/>
          <w:szCs w:val="28"/>
        </w:rPr>
        <w:t>у</w:t>
      </w:r>
      <w:r w:rsidRPr="00030219">
        <w:rPr>
          <w:rFonts w:ascii="Times New Roman" w:hAnsi="Times New Roman"/>
          <w:sz w:val="28"/>
          <w:szCs w:val="28"/>
        </w:rPr>
        <w:t xml:space="preserve"> (ООО «</w:t>
      </w:r>
      <w:r w:rsidR="001C2BD3" w:rsidRPr="00030219">
        <w:rPr>
          <w:rFonts w:ascii="Times New Roman" w:hAnsi="Times New Roman"/>
          <w:sz w:val="28"/>
          <w:szCs w:val="28"/>
        </w:rPr>
        <w:t>М - пресс</w:t>
      </w:r>
      <w:r w:rsidRPr="00030219">
        <w:rPr>
          <w:rFonts w:ascii="Times New Roman" w:hAnsi="Times New Roman"/>
          <w:sz w:val="28"/>
          <w:szCs w:val="28"/>
        </w:rPr>
        <w:t>»</w:t>
      </w:r>
      <w:r w:rsidR="0018178E" w:rsidRPr="00030219">
        <w:rPr>
          <w:rFonts w:ascii="Times New Roman" w:hAnsi="Times New Roman"/>
          <w:sz w:val="28"/>
          <w:szCs w:val="28"/>
        </w:rPr>
        <w:t xml:space="preserve"> </w:t>
      </w:r>
      <w:r w:rsidR="0049456A" w:rsidRPr="00030219">
        <w:rPr>
          <w:rFonts w:ascii="Times New Roman" w:hAnsi="Times New Roman"/>
          <w:sz w:val="28"/>
          <w:szCs w:val="28"/>
        </w:rPr>
        <w:t xml:space="preserve">в сумме </w:t>
      </w:r>
      <w:r w:rsidR="001C2BD3" w:rsidRPr="00030219">
        <w:rPr>
          <w:rFonts w:ascii="Times New Roman" w:hAnsi="Times New Roman"/>
          <w:sz w:val="28"/>
          <w:szCs w:val="28"/>
        </w:rPr>
        <w:t>10 807</w:t>
      </w:r>
      <w:r w:rsidR="0049456A" w:rsidRPr="00030219">
        <w:rPr>
          <w:rFonts w:ascii="Times New Roman" w:hAnsi="Times New Roman"/>
          <w:sz w:val="28"/>
          <w:szCs w:val="28"/>
        </w:rPr>
        <w:t>,</w:t>
      </w:r>
      <w:r w:rsidR="001C2BD3" w:rsidRPr="00030219">
        <w:rPr>
          <w:rFonts w:ascii="Times New Roman" w:hAnsi="Times New Roman"/>
          <w:sz w:val="28"/>
          <w:szCs w:val="28"/>
        </w:rPr>
        <w:t>5</w:t>
      </w:r>
      <w:r w:rsidR="0049456A" w:rsidRPr="00030219">
        <w:rPr>
          <w:rFonts w:ascii="Times New Roman" w:hAnsi="Times New Roman"/>
          <w:sz w:val="28"/>
          <w:szCs w:val="28"/>
        </w:rPr>
        <w:t>0 руб.,</w:t>
      </w:r>
      <w:r w:rsidR="0018178E" w:rsidRPr="00030219">
        <w:rPr>
          <w:rFonts w:ascii="Times New Roman" w:hAnsi="Times New Roman"/>
          <w:sz w:val="28"/>
          <w:szCs w:val="28"/>
        </w:rPr>
        <w:t xml:space="preserve"> предоплата за по</w:t>
      </w:r>
      <w:r w:rsidR="00805EB9" w:rsidRPr="00030219">
        <w:rPr>
          <w:rFonts w:ascii="Times New Roman" w:hAnsi="Times New Roman"/>
          <w:sz w:val="28"/>
          <w:szCs w:val="28"/>
        </w:rPr>
        <w:t>д</w:t>
      </w:r>
      <w:r w:rsidR="0018178E" w:rsidRPr="00030219">
        <w:rPr>
          <w:rFonts w:ascii="Times New Roman" w:hAnsi="Times New Roman"/>
          <w:sz w:val="28"/>
          <w:szCs w:val="28"/>
        </w:rPr>
        <w:t xml:space="preserve">писку на </w:t>
      </w:r>
      <w:r w:rsidR="0064258E" w:rsidRPr="00030219">
        <w:rPr>
          <w:rFonts w:ascii="Times New Roman" w:hAnsi="Times New Roman"/>
          <w:sz w:val="28"/>
          <w:szCs w:val="28"/>
        </w:rPr>
        <w:t>периодическое</w:t>
      </w:r>
      <w:r w:rsidR="0018178E" w:rsidRPr="00030219">
        <w:rPr>
          <w:rFonts w:ascii="Times New Roman" w:hAnsi="Times New Roman"/>
          <w:sz w:val="28"/>
          <w:szCs w:val="28"/>
        </w:rPr>
        <w:t xml:space="preserve"> издание на 1 полугодие 202</w:t>
      </w:r>
      <w:r w:rsidR="001C2BD3" w:rsidRPr="00030219">
        <w:rPr>
          <w:rFonts w:ascii="Times New Roman" w:hAnsi="Times New Roman"/>
          <w:sz w:val="28"/>
          <w:szCs w:val="28"/>
        </w:rPr>
        <w:t>4</w:t>
      </w:r>
      <w:r w:rsidR="0018178E" w:rsidRPr="00030219">
        <w:rPr>
          <w:rFonts w:ascii="Times New Roman" w:hAnsi="Times New Roman"/>
          <w:sz w:val="28"/>
          <w:szCs w:val="28"/>
        </w:rPr>
        <w:t xml:space="preserve"> года</w:t>
      </w:r>
      <w:r w:rsidR="0049456A" w:rsidRPr="00030219">
        <w:rPr>
          <w:rFonts w:ascii="Times New Roman" w:hAnsi="Times New Roman"/>
          <w:sz w:val="28"/>
          <w:szCs w:val="28"/>
        </w:rPr>
        <w:t xml:space="preserve">, </w:t>
      </w:r>
      <w:r w:rsidR="001C2BD3" w:rsidRPr="00030219">
        <w:rPr>
          <w:rFonts w:ascii="Times New Roman" w:hAnsi="Times New Roman"/>
          <w:sz w:val="28"/>
          <w:szCs w:val="28"/>
        </w:rPr>
        <w:t>ОГАУ</w:t>
      </w:r>
      <w:r w:rsidR="0049456A" w:rsidRPr="00030219">
        <w:rPr>
          <w:rFonts w:ascii="Times New Roman" w:hAnsi="Times New Roman"/>
          <w:sz w:val="28"/>
          <w:szCs w:val="28"/>
        </w:rPr>
        <w:t xml:space="preserve"> «</w:t>
      </w:r>
      <w:r w:rsidR="001C2BD3" w:rsidRPr="00030219">
        <w:rPr>
          <w:rFonts w:ascii="Times New Roman" w:hAnsi="Times New Roman"/>
          <w:sz w:val="28"/>
          <w:szCs w:val="28"/>
        </w:rPr>
        <w:t>АИК</w:t>
      </w:r>
      <w:r w:rsidR="0049456A" w:rsidRPr="00030219">
        <w:rPr>
          <w:rFonts w:ascii="Times New Roman" w:hAnsi="Times New Roman"/>
          <w:sz w:val="28"/>
          <w:szCs w:val="28"/>
        </w:rPr>
        <w:t xml:space="preserve">» на сумму </w:t>
      </w:r>
      <w:r w:rsidR="001C2BD3" w:rsidRPr="00030219">
        <w:rPr>
          <w:rFonts w:ascii="Times New Roman" w:hAnsi="Times New Roman"/>
          <w:sz w:val="28"/>
          <w:szCs w:val="28"/>
        </w:rPr>
        <w:t>684,00</w:t>
      </w:r>
      <w:r w:rsidR="0049456A" w:rsidRPr="00030219">
        <w:rPr>
          <w:rFonts w:ascii="Times New Roman" w:hAnsi="Times New Roman"/>
          <w:sz w:val="28"/>
          <w:szCs w:val="28"/>
        </w:rPr>
        <w:t xml:space="preserve"> руб.</w:t>
      </w:r>
      <w:r w:rsidR="0064258E" w:rsidRPr="00030219">
        <w:rPr>
          <w:rFonts w:ascii="Times New Roman" w:hAnsi="Times New Roman"/>
          <w:sz w:val="28"/>
          <w:szCs w:val="28"/>
        </w:rPr>
        <w:t>, предоплата за подписку на периодическое издание на 1 полугодие 202</w:t>
      </w:r>
      <w:r w:rsidR="001C2BD3" w:rsidRPr="00030219">
        <w:rPr>
          <w:rFonts w:ascii="Times New Roman" w:hAnsi="Times New Roman"/>
          <w:sz w:val="28"/>
          <w:szCs w:val="28"/>
        </w:rPr>
        <w:t>4</w:t>
      </w:r>
      <w:r w:rsidR="0064258E" w:rsidRPr="00030219">
        <w:rPr>
          <w:rFonts w:ascii="Times New Roman" w:hAnsi="Times New Roman"/>
          <w:sz w:val="28"/>
          <w:szCs w:val="28"/>
        </w:rPr>
        <w:t xml:space="preserve"> года</w:t>
      </w:r>
      <w:r w:rsidRPr="00030219">
        <w:rPr>
          <w:rFonts w:ascii="Times New Roman" w:hAnsi="Times New Roman"/>
          <w:sz w:val="28"/>
          <w:szCs w:val="28"/>
        </w:rPr>
        <w:t>)</w:t>
      </w:r>
      <w:r w:rsidR="00681ADD" w:rsidRPr="00030219">
        <w:rPr>
          <w:rFonts w:ascii="Times New Roman" w:hAnsi="Times New Roman"/>
          <w:sz w:val="28"/>
          <w:szCs w:val="28"/>
        </w:rPr>
        <w:t>.</w:t>
      </w:r>
    </w:p>
    <w:p w:rsidR="007151A0" w:rsidRPr="00030219" w:rsidRDefault="00FC15B4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</w:t>
      </w:r>
      <w:r w:rsidR="0040552E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енность подтверждается </w:t>
      </w:r>
      <w:r w:rsidR="007151A0" w:rsidRPr="00030219">
        <w:rPr>
          <w:rFonts w:ascii="Times New Roman" w:hAnsi="Times New Roman"/>
          <w:sz w:val="28"/>
          <w:szCs w:val="28"/>
        </w:rPr>
        <w:t>акт</w:t>
      </w:r>
      <w:r w:rsidR="0040552E">
        <w:rPr>
          <w:rFonts w:ascii="Times New Roman" w:hAnsi="Times New Roman"/>
          <w:sz w:val="28"/>
          <w:szCs w:val="28"/>
        </w:rPr>
        <w:t>ами</w:t>
      </w:r>
      <w:r w:rsidR="007151A0" w:rsidRPr="00030219">
        <w:rPr>
          <w:rFonts w:ascii="Times New Roman" w:hAnsi="Times New Roman"/>
          <w:sz w:val="28"/>
          <w:szCs w:val="28"/>
        </w:rPr>
        <w:t xml:space="preserve"> сверки взаиморасчетов за период с 01.10.202</w:t>
      </w:r>
      <w:r w:rsidR="00681ADD" w:rsidRPr="00030219">
        <w:rPr>
          <w:rFonts w:ascii="Times New Roman" w:hAnsi="Times New Roman"/>
          <w:sz w:val="28"/>
          <w:szCs w:val="28"/>
        </w:rPr>
        <w:t>3</w:t>
      </w:r>
      <w:r w:rsidR="007151A0" w:rsidRPr="00030219">
        <w:rPr>
          <w:rFonts w:ascii="Times New Roman" w:hAnsi="Times New Roman"/>
          <w:sz w:val="28"/>
          <w:szCs w:val="28"/>
        </w:rPr>
        <w:t xml:space="preserve"> по 31.12.202</w:t>
      </w:r>
      <w:r w:rsidR="00681ADD" w:rsidRPr="00030219">
        <w:rPr>
          <w:rFonts w:ascii="Times New Roman" w:hAnsi="Times New Roman"/>
          <w:sz w:val="28"/>
          <w:szCs w:val="28"/>
        </w:rPr>
        <w:t>3</w:t>
      </w:r>
      <w:r w:rsidR="007151A0" w:rsidRPr="00030219">
        <w:rPr>
          <w:rFonts w:ascii="Times New Roman" w:hAnsi="Times New Roman"/>
          <w:sz w:val="28"/>
          <w:szCs w:val="28"/>
        </w:rPr>
        <w:t>:</w:t>
      </w:r>
    </w:p>
    <w:p w:rsidR="007151A0" w:rsidRPr="00030219" w:rsidRDefault="007151A0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- с ООО «ТНС энерго Великий Новгород» на сумму 4</w:t>
      </w:r>
      <w:r w:rsidR="00681ADD" w:rsidRPr="00030219">
        <w:rPr>
          <w:rFonts w:ascii="Times New Roman" w:hAnsi="Times New Roman"/>
          <w:sz w:val="28"/>
          <w:szCs w:val="28"/>
        </w:rPr>
        <w:t>73</w:t>
      </w:r>
      <w:r w:rsidRPr="00030219">
        <w:rPr>
          <w:rFonts w:ascii="Times New Roman" w:hAnsi="Times New Roman"/>
          <w:sz w:val="28"/>
          <w:szCs w:val="28"/>
        </w:rPr>
        <w:t>,</w:t>
      </w:r>
      <w:r w:rsidR="00681ADD" w:rsidRPr="00030219">
        <w:rPr>
          <w:rFonts w:ascii="Times New Roman" w:hAnsi="Times New Roman"/>
          <w:sz w:val="28"/>
          <w:szCs w:val="28"/>
        </w:rPr>
        <w:t>16</w:t>
      </w:r>
      <w:r w:rsidRPr="00030219">
        <w:rPr>
          <w:rFonts w:ascii="Times New Roman" w:hAnsi="Times New Roman"/>
          <w:sz w:val="28"/>
          <w:szCs w:val="28"/>
        </w:rPr>
        <w:t xml:space="preserve"> руб.;</w:t>
      </w:r>
    </w:p>
    <w:p w:rsidR="007151A0" w:rsidRPr="00030219" w:rsidRDefault="007151A0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- с ООО «М-пресс» на сумму </w:t>
      </w:r>
      <w:r w:rsidR="00681ADD" w:rsidRPr="00030219">
        <w:rPr>
          <w:rFonts w:ascii="Times New Roman" w:hAnsi="Times New Roman"/>
          <w:sz w:val="28"/>
          <w:szCs w:val="28"/>
        </w:rPr>
        <w:t>11 491</w:t>
      </w:r>
      <w:r w:rsidRPr="00030219">
        <w:rPr>
          <w:rFonts w:ascii="Times New Roman" w:hAnsi="Times New Roman"/>
          <w:sz w:val="28"/>
          <w:szCs w:val="28"/>
        </w:rPr>
        <w:t>,</w:t>
      </w:r>
      <w:r w:rsidR="00681ADD" w:rsidRPr="00030219">
        <w:rPr>
          <w:rFonts w:ascii="Times New Roman" w:hAnsi="Times New Roman"/>
          <w:sz w:val="28"/>
          <w:szCs w:val="28"/>
        </w:rPr>
        <w:t>50 руб.</w:t>
      </w:r>
    </w:p>
    <w:p w:rsidR="00355CCC" w:rsidRPr="00030219" w:rsidRDefault="005D40AE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  <w:u w:val="single"/>
        </w:rPr>
        <w:t>По данным отчета о</w:t>
      </w:r>
      <w:r w:rsidR="00693A2A" w:rsidRPr="00030219">
        <w:rPr>
          <w:rFonts w:ascii="Times New Roman" w:hAnsi="Times New Roman"/>
          <w:sz w:val="28"/>
          <w:szCs w:val="28"/>
          <w:u w:val="single"/>
        </w:rPr>
        <w:t xml:space="preserve">бщая сумма кредиторской задолженности </w:t>
      </w:r>
      <w:r w:rsidR="005569DE" w:rsidRPr="00030219">
        <w:rPr>
          <w:rFonts w:ascii="Times New Roman" w:hAnsi="Times New Roman"/>
          <w:sz w:val="28"/>
          <w:szCs w:val="28"/>
          <w:u w:val="single"/>
        </w:rPr>
        <w:t>на 01.01.20</w:t>
      </w:r>
      <w:r w:rsidR="00B8187D" w:rsidRPr="00030219">
        <w:rPr>
          <w:rFonts w:ascii="Times New Roman" w:hAnsi="Times New Roman"/>
          <w:sz w:val="28"/>
          <w:szCs w:val="28"/>
          <w:u w:val="single"/>
        </w:rPr>
        <w:t>2</w:t>
      </w:r>
      <w:r w:rsidR="00681ADD" w:rsidRPr="00030219">
        <w:rPr>
          <w:rFonts w:ascii="Times New Roman" w:hAnsi="Times New Roman"/>
          <w:sz w:val="28"/>
          <w:szCs w:val="28"/>
          <w:u w:val="single"/>
        </w:rPr>
        <w:t>4</w:t>
      </w:r>
      <w:r w:rsidR="005569DE" w:rsidRPr="00030219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5569DE" w:rsidRPr="00030219">
        <w:rPr>
          <w:rFonts w:ascii="Times New Roman" w:hAnsi="Times New Roman"/>
          <w:sz w:val="28"/>
          <w:szCs w:val="28"/>
        </w:rPr>
        <w:t xml:space="preserve"> </w:t>
      </w:r>
      <w:r w:rsidR="00693A2A" w:rsidRPr="00030219">
        <w:rPr>
          <w:rFonts w:ascii="Times New Roman" w:hAnsi="Times New Roman"/>
          <w:sz w:val="28"/>
          <w:szCs w:val="28"/>
        </w:rPr>
        <w:t>состав</w:t>
      </w:r>
      <w:r w:rsidR="005569DE" w:rsidRPr="00030219">
        <w:rPr>
          <w:rFonts w:ascii="Times New Roman" w:hAnsi="Times New Roman"/>
          <w:sz w:val="28"/>
          <w:szCs w:val="28"/>
        </w:rPr>
        <w:t>и</w:t>
      </w:r>
      <w:r w:rsidR="00693A2A" w:rsidRPr="00030219">
        <w:rPr>
          <w:rFonts w:ascii="Times New Roman" w:hAnsi="Times New Roman"/>
          <w:sz w:val="28"/>
          <w:szCs w:val="28"/>
        </w:rPr>
        <w:t>л</w:t>
      </w:r>
      <w:r w:rsidR="005569DE" w:rsidRPr="00030219">
        <w:rPr>
          <w:rFonts w:ascii="Times New Roman" w:hAnsi="Times New Roman"/>
          <w:sz w:val="28"/>
          <w:szCs w:val="28"/>
        </w:rPr>
        <w:t>а</w:t>
      </w:r>
      <w:r w:rsidR="00693A2A" w:rsidRPr="00030219">
        <w:rPr>
          <w:rFonts w:ascii="Times New Roman" w:hAnsi="Times New Roman"/>
          <w:sz w:val="28"/>
          <w:szCs w:val="28"/>
        </w:rPr>
        <w:t xml:space="preserve"> </w:t>
      </w:r>
      <w:r w:rsidR="008919CF" w:rsidRPr="00030219">
        <w:rPr>
          <w:rFonts w:ascii="Times New Roman" w:hAnsi="Times New Roman"/>
          <w:sz w:val="28"/>
          <w:szCs w:val="28"/>
        </w:rPr>
        <w:t>9</w:t>
      </w:r>
      <w:r w:rsidR="00681ADD" w:rsidRPr="00030219">
        <w:rPr>
          <w:rFonts w:ascii="Times New Roman" w:hAnsi="Times New Roman"/>
          <w:sz w:val="28"/>
          <w:szCs w:val="28"/>
        </w:rPr>
        <w:t>82</w:t>
      </w:r>
      <w:r w:rsidR="00D27810" w:rsidRPr="00030219">
        <w:rPr>
          <w:rFonts w:ascii="Times New Roman" w:hAnsi="Times New Roman"/>
          <w:sz w:val="28"/>
          <w:szCs w:val="28"/>
        </w:rPr>
        <w:t>,</w:t>
      </w:r>
      <w:r w:rsidR="00681ADD" w:rsidRPr="00030219">
        <w:rPr>
          <w:rFonts w:ascii="Times New Roman" w:hAnsi="Times New Roman"/>
          <w:sz w:val="28"/>
          <w:szCs w:val="28"/>
        </w:rPr>
        <w:t>94</w:t>
      </w:r>
      <w:r w:rsidR="00D27810" w:rsidRPr="00030219">
        <w:rPr>
          <w:rFonts w:ascii="Times New Roman" w:hAnsi="Times New Roman"/>
          <w:sz w:val="28"/>
          <w:szCs w:val="28"/>
        </w:rPr>
        <w:t xml:space="preserve"> </w:t>
      </w:r>
      <w:r w:rsidR="00693A2A" w:rsidRPr="00030219">
        <w:rPr>
          <w:rFonts w:ascii="Times New Roman" w:hAnsi="Times New Roman"/>
          <w:sz w:val="28"/>
          <w:szCs w:val="28"/>
        </w:rPr>
        <w:t>руб</w:t>
      </w:r>
      <w:r w:rsidR="00D27810" w:rsidRPr="00030219">
        <w:rPr>
          <w:rFonts w:ascii="Times New Roman" w:hAnsi="Times New Roman"/>
          <w:sz w:val="28"/>
          <w:szCs w:val="28"/>
        </w:rPr>
        <w:t>.</w:t>
      </w:r>
      <w:r w:rsidR="00693A2A" w:rsidRPr="00030219">
        <w:rPr>
          <w:rFonts w:ascii="Times New Roman" w:hAnsi="Times New Roman"/>
          <w:sz w:val="28"/>
          <w:szCs w:val="28"/>
        </w:rPr>
        <w:t xml:space="preserve"> (</w:t>
      </w:r>
      <w:r w:rsidR="005569DE" w:rsidRPr="00030219">
        <w:rPr>
          <w:rFonts w:ascii="Times New Roman" w:hAnsi="Times New Roman"/>
          <w:sz w:val="28"/>
          <w:szCs w:val="28"/>
        </w:rPr>
        <w:t xml:space="preserve">просроченная задолженность </w:t>
      </w:r>
      <w:r w:rsidR="005569DE" w:rsidRPr="00030219">
        <w:rPr>
          <w:rFonts w:ascii="Times New Roman" w:hAnsi="Times New Roman"/>
          <w:sz w:val="28"/>
          <w:szCs w:val="28"/>
        </w:rPr>
        <w:lastRenderedPageBreak/>
        <w:t>отсутствует</w:t>
      </w:r>
      <w:r w:rsidR="00355CCC" w:rsidRPr="00030219">
        <w:rPr>
          <w:rFonts w:ascii="Times New Roman" w:hAnsi="Times New Roman"/>
          <w:sz w:val="28"/>
          <w:szCs w:val="28"/>
        </w:rPr>
        <w:t>).</w:t>
      </w:r>
      <w:r w:rsidR="00693A2A" w:rsidRPr="00030219">
        <w:rPr>
          <w:rFonts w:ascii="Times New Roman" w:hAnsi="Times New Roman"/>
          <w:sz w:val="28"/>
          <w:szCs w:val="28"/>
        </w:rPr>
        <w:t xml:space="preserve"> </w:t>
      </w:r>
      <w:r w:rsidR="0040552E">
        <w:rPr>
          <w:rFonts w:ascii="Times New Roman" w:hAnsi="Times New Roman"/>
          <w:sz w:val="28"/>
          <w:szCs w:val="28"/>
        </w:rPr>
        <w:t xml:space="preserve">Задолженность подтверждается актам сверки расчетов. </w:t>
      </w:r>
      <w:r w:rsidR="00355CCC" w:rsidRPr="00030219">
        <w:rPr>
          <w:rFonts w:ascii="Times New Roman" w:hAnsi="Times New Roman"/>
          <w:sz w:val="28"/>
          <w:szCs w:val="28"/>
        </w:rPr>
        <w:t xml:space="preserve">По сравнению с суммой задолженности на конец аналогичного периода прошлого финансового года сумма задолженности </w:t>
      </w:r>
      <w:r w:rsidR="00681ADD" w:rsidRPr="00030219">
        <w:rPr>
          <w:rFonts w:ascii="Times New Roman" w:hAnsi="Times New Roman"/>
          <w:sz w:val="28"/>
          <w:szCs w:val="28"/>
        </w:rPr>
        <w:t>увеличилась</w:t>
      </w:r>
      <w:r w:rsidR="00355CCC" w:rsidRPr="00030219">
        <w:rPr>
          <w:rFonts w:ascii="Times New Roman" w:hAnsi="Times New Roman"/>
          <w:sz w:val="28"/>
          <w:szCs w:val="28"/>
        </w:rPr>
        <w:t xml:space="preserve"> на </w:t>
      </w:r>
      <w:r w:rsidR="00681ADD" w:rsidRPr="00030219">
        <w:rPr>
          <w:rFonts w:ascii="Times New Roman" w:hAnsi="Times New Roman"/>
          <w:sz w:val="28"/>
          <w:szCs w:val="28"/>
        </w:rPr>
        <w:t>39</w:t>
      </w:r>
      <w:r w:rsidR="00805EB9" w:rsidRPr="00030219">
        <w:rPr>
          <w:rFonts w:ascii="Times New Roman" w:hAnsi="Times New Roman"/>
          <w:sz w:val="28"/>
          <w:szCs w:val="28"/>
        </w:rPr>
        <w:t>,</w:t>
      </w:r>
      <w:r w:rsidR="00681ADD" w:rsidRPr="00030219">
        <w:rPr>
          <w:rFonts w:ascii="Times New Roman" w:hAnsi="Times New Roman"/>
          <w:sz w:val="28"/>
          <w:szCs w:val="28"/>
        </w:rPr>
        <w:t>34</w:t>
      </w:r>
      <w:r w:rsidR="00355CCC" w:rsidRPr="00030219">
        <w:rPr>
          <w:rFonts w:ascii="Times New Roman" w:hAnsi="Times New Roman"/>
          <w:sz w:val="28"/>
          <w:szCs w:val="28"/>
        </w:rPr>
        <w:t xml:space="preserve">руб.    </w:t>
      </w:r>
    </w:p>
    <w:p w:rsidR="002C5BD7" w:rsidRPr="00030219" w:rsidRDefault="00355CCC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Сумма кредиторской задолженности сформировалась</w:t>
      </w:r>
      <w:r w:rsidR="00365977" w:rsidRPr="00030219">
        <w:rPr>
          <w:rFonts w:ascii="Times New Roman" w:hAnsi="Times New Roman"/>
          <w:sz w:val="28"/>
          <w:szCs w:val="28"/>
        </w:rPr>
        <w:t xml:space="preserve"> </w:t>
      </w:r>
      <w:r w:rsidR="00365977" w:rsidRPr="00030219">
        <w:rPr>
          <w:rFonts w:ascii="Times New Roman" w:hAnsi="Times New Roman"/>
          <w:i/>
          <w:sz w:val="28"/>
          <w:szCs w:val="28"/>
        </w:rPr>
        <w:t>по счету 1</w:t>
      </w:r>
      <w:r w:rsidR="00611FC6" w:rsidRPr="00030219">
        <w:rPr>
          <w:rFonts w:ascii="Times New Roman" w:hAnsi="Times New Roman"/>
          <w:i/>
          <w:sz w:val="28"/>
          <w:szCs w:val="28"/>
        </w:rPr>
        <w:t> </w:t>
      </w:r>
      <w:r w:rsidR="00365977" w:rsidRPr="00030219">
        <w:rPr>
          <w:rFonts w:ascii="Times New Roman" w:hAnsi="Times New Roman"/>
          <w:i/>
          <w:sz w:val="28"/>
          <w:szCs w:val="28"/>
        </w:rPr>
        <w:t>302</w:t>
      </w:r>
      <w:r w:rsidR="00611FC6" w:rsidRPr="00030219">
        <w:rPr>
          <w:rFonts w:ascii="Times New Roman" w:hAnsi="Times New Roman"/>
          <w:i/>
          <w:sz w:val="28"/>
          <w:szCs w:val="28"/>
        </w:rPr>
        <w:t>.</w:t>
      </w:r>
      <w:r w:rsidR="00365977" w:rsidRPr="00030219">
        <w:rPr>
          <w:rFonts w:ascii="Times New Roman" w:hAnsi="Times New Roman"/>
          <w:i/>
          <w:sz w:val="28"/>
          <w:szCs w:val="28"/>
        </w:rPr>
        <w:t>00</w:t>
      </w:r>
      <w:r w:rsidR="00365977" w:rsidRPr="00030219">
        <w:rPr>
          <w:rFonts w:ascii="Times New Roman" w:hAnsi="Times New Roman"/>
          <w:sz w:val="28"/>
          <w:szCs w:val="28"/>
        </w:rPr>
        <w:t xml:space="preserve"> «Расч</w:t>
      </w:r>
      <w:r w:rsidR="008919CF" w:rsidRPr="00030219">
        <w:rPr>
          <w:rFonts w:ascii="Times New Roman" w:hAnsi="Times New Roman"/>
          <w:sz w:val="28"/>
          <w:szCs w:val="28"/>
        </w:rPr>
        <w:t>еты по принятым обязательствам»:</w:t>
      </w:r>
    </w:p>
    <w:p w:rsidR="0040552E" w:rsidRDefault="006B79C1" w:rsidP="0040552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- </w:t>
      </w:r>
      <w:r w:rsidR="00B25EF5" w:rsidRPr="00030219">
        <w:rPr>
          <w:rFonts w:ascii="Times New Roman" w:hAnsi="Times New Roman"/>
          <w:i/>
          <w:sz w:val="28"/>
          <w:szCs w:val="28"/>
        </w:rPr>
        <w:t>по счету 1 302.21</w:t>
      </w:r>
      <w:r w:rsidR="00893252" w:rsidRPr="00030219">
        <w:rPr>
          <w:rFonts w:ascii="Times New Roman" w:hAnsi="Times New Roman"/>
          <w:i/>
          <w:sz w:val="28"/>
          <w:szCs w:val="28"/>
        </w:rPr>
        <w:t xml:space="preserve"> </w:t>
      </w:r>
      <w:r w:rsidR="007A1D18" w:rsidRPr="00030219">
        <w:rPr>
          <w:rFonts w:ascii="Times New Roman" w:hAnsi="Times New Roman"/>
          <w:sz w:val="28"/>
          <w:szCs w:val="28"/>
        </w:rPr>
        <w:t>по причине неоплаченного счета за услуги связи за декабрь 20</w:t>
      </w:r>
      <w:r w:rsidR="00D27810" w:rsidRPr="00030219">
        <w:rPr>
          <w:rFonts w:ascii="Times New Roman" w:hAnsi="Times New Roman"/>
          <w:sz w:val="28"/>
          <w:szCs w:val="28"/>
        </w:rPr>
        <w:t>2</w:t>
      </w:r>
      <w:r w:rsidR="008919CF" w:rsidRPr="00030219">
        <w:rPr>
          <w:rFonts w:ascii="Times New Roman" w:hAnsi="Times New Roman"/>
          <w:sz w:val="28"/>
          <w:szCs w:val="28"/>
        </w:rPr>
        <w:t>2</w:t>
      </w:r>
      <w:r w:rsidR="007A1D18" w:rsidRPr="00030219">
        <w:rPr>
          <w:rFonts w:ascii="Times New Roman" w:hAnsi="Times New Roman"/>
          <w:sz w:val="28"/>
          <w:szCs w:val="28"/>
        </w:rPr>
        <w:t xml:space="preserve"> года перед </w:t>
      </w:r>
      <w:r w:rsidR="00D1352E" w:rsidRPr="00030219">
        <w:rPr>
          <w:rFonts w:ascii="Times New Roman" w:hAnsi="Times New Roman"/>
          <w:sz w:val="28"/>
          <w:szCs w:val="28"/>
        </w:rPr>
        <w:t xml:space="preserve">ПАО «Ростелеком» </w:t>
      </w:r>
      <w:r w:rsidR="007A1D18" w:rsidRPr="00030219">
        <w:rPr>
          <w:rFonts w:ascii="Times New Roman" w:hAnsi="Times New Roman"/>
          <w:sz w:val="28"/>
          <w:szCs w:val="28"/>
        </w:rPr>
        <w:t>-</w:t>
      </w:r>
      <w:r w:rsidR="00D1352E" w:rsidRPr="00030219">
        <w:rPr>
          <w:rFonts w:ascii="Times New Roman" w:hAnsi="Times New Roman"/>
          <w:sz w:val="28"/>
          <w:szCs w:val="28"/>
        </w:rPr>
        <w:t xml:space="preserve"> </w:t>
      </w:r>
      <w:r w:rsidR="008919CF" w:rsidRPr="00030219">
        <w:rPr>
          <w:rFonts w:ascii="Times New Roman" w:hAnsi="Times New Roman"/>
          <w:sz w:val="28"/>
          <w:szCs w:val="28"/>
        </w:rPr>
        <w:t>9</w:t>
      </w:r>
      <w:r w:rsidR="00681ADD" w:rsidRPr="00030219">
        <w:rPr>
          <w:rFonts w:ascii="Times New Roman" w:hAnsi="Times New Roman"/>
          <w:sz w:val="28"/>
          <w:szCs w:val="28"/>
        </w:rPr>
        <w:t>82</w:t>
      </w:r>
      <w:r w:rsidR="00D27810" w:rsidRPr="00030219">
        <w:rPr>
          <w:rFonts w:ascii="Times New Roman" w:hAnsi="Times New Roman"/>
          <w:sz w:val="28"/>
          <w:szCs w:val="28"/>
        </w:rPr>
        <w:t>,</w:t>
      </w:r>
      <w:r w:rsidR="00681ADD" w:rsidRPr="00030219">
        <w:rPr>
          <w:rFonts w:ascii="Times New Roman" w:hAnsi="Times New Roman"/>
          <w:sz w:val="28"/>
          <w:szCs w:val="28"/>
        </w:rPr>
        <w:t>94</w:t>
      </w:r>
      <w:r w:rsidR="00FA60D3" w:rsidRPr="00030219">
        <w:rPr>
          <w:rFonts w:ascii="Times New Roman" w:hAnsi="Times New Roman"/>
          <w:sz w:val="28"/>
          <w:szCs w:val="28"/>
        </w:rPr>
        <w:t xml:space="preserve"> </w:t>
      </w:r>
      <w:r w:rsidR="00D1352E" w:rsidRPr="00030219">
        <w:rPr>
          <w:rFonts w:ascii="Times New Roman" w:hAnsi="Times New Roman"/>
          <w:sz w:val="28"/>
          <w:szCs w:val="28"/>
        </w:rPr>
        <w:t>руб</w:t>
      </w:r>
      <w:r w:rsidR="00D27810" w:rsidRPr="00030219">
        <w:rPr>
          <w:rFonts w:ascii="Times New Roman" w:hAnsi="Times New Roman"/>
          <w:sz w:val="28"/>
          <w:szCs w:val="28"/>
        </w:rPr>
        <w:t>. Срок оплаты до 25 числа, следующего за отчетным месяцем</w:t>
      </w:r>
      <w:r w:rsidR="008919CF" w:rsidRPr="00030219">
        <w:rPr>
          <w:rFonts w:ascii="Times New Roman" w:hAnsi="Times New Roman"/>
          <w:sz w:val="28"/>
          <w:szCs w:val="28"/>
        </w:rPr>
        <w:t>.</w:t>
      </w:r>
      <w:r w:rsidR="007151A0" w:rsidRPr="00030219">
        <w:rPr>
          <w:rFonts w:ascii="Times New Roman" w:hAnsi="Times New Roman"/>
          <w:sz w:val="28"/>
          <w:szCs w:val="28"/>
        </w:rPr>
        <w:t xml:space="preserve"> Представлен акт сверки расчетов за период с 01.01.202</w:t>
      </w:r>
      <w:r w:rsidR="00681ADD" w:rsidRPr="00030219">
        <w:rPr>
          <w:rFonts w:ascii="Times New Roman" w:hAnsi="Times New Roman"/>
          <w:sz w:val="28"/>
          <w:szCs w:val="28"/>
        </w:rPr>
        <w:t>3</w:t>
      </w:r>
      <w:r w:rsidR="007151A0" w:rsidRPr="00030219">
        <w:rPr>
          <w:rFonts w:ascii="Times New Roman" w:hAnsi="Times New Roman"/>
          <w:sz w:val="28"/>
          <w:szCs w:val="28"/>
        </w:rPr>
        <w:t xml:space="preserve"> г. по 31.12.202</w:t>
      </w:r>
      <w:r w:rsidR="00681ADD" w:rsidRPr="00030219">
        <w:rPr>
          <w:rFonts w:ascii="Times New Roman" w:hAnsi="Times New Roman"/>
          <w:sz w:val="28"/>
          <w:szCs w:val="28"/>
        </w:rPr>
        <w:t>3</w:t>
      </w:r>
      <w:r w:rsidR="007151A0" w:rsidRPr="00030219">
        <w:rPr>
          <w:rFonts w:ascii="Times New Roman" w:hAnsi="Times New Roman"/>
          <w:sz w:val="28"/>
          <w:szCs w:val="28"/>
        </w:rPr>
        <w:t xml:space="preserve"> с ПАО «Ростелеком» на сумму 9</w:t>
      </w:r>
      <w:r w:rsidR="00681ADD" w:rsidRPr="00030219">
        <w:rPr>
          <w:rFonts w:ascii="Times New Roman" w:hAnsi="Times New Roman"/>
          <w:sz w:val="28"/>
          <w:szCs w:val="28"/>
        </w:rPr>
        <w:t>82</w:t>
      </w:r>
      <w:r w:rsidR="007151A0" w:rsidRPr="00030219">
        <w:rPr>
          <w:rFonts w:ascii="Times New Roman" w:hAnsi="Times New Roman"/>
          <w:sz w:val="28"/>
          <w:szCs w:val="28"/>
        </w:rPr>
        <w:t>,</w:t>
      </w:r>
      <w:r w:rsidR="00681ADD" w:rsidRPr="00030219">
        <w:rPr>
          <w:rFonts w:ascii="Times New Roman" w:hAnsi="Times New Roman"/>
          <w:sz w:val="28"/>
          <w:szCs w:val="28"/>
        </w:rPr>
        <w:t>94</w:t>
      </w:r>
      <w:r w:rsidR="007151A0" w:rsidRPr="00030219">
        <w:rPr>
          <w:rFonts w:ascii="Times New Roman" w:hAnsi="Times New Roman"/>
          <w:sz w:val="28"/>
          <w:szCs w:val="28"/>
        </w:rPr>
        <w:t xml:space="preserve"> руб.</w:t>
      </w:r>
    </w:p>
    <w:p w:rsidR="0028769B" w:rsidRPr="00030219" w:rsidRDefault="0040552E" w:rsidP="0040552E">
      <w:pPr>
        <w:pStyle w:val="ab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П</w:t>
      </w:r>
      <w:r w:rsidR="00950050" w:rsidRPr="00030219">
        <w:rPr>
          <w:rFonts w:ascii="Times New Roman" w:hAnsi="Times New Roman"/>
          <w:noProof/>
          <w:sz w:val="28"/>
          <w:szCs w:val="28"/>
        </w:rPr>
        <w:t>роизведен анализ предоставленной в 202</w:t>
      </w:r>
      <w:r w:rsidR="000E2BD2" w:rsidRPr="00030219">
        <w:rPr>
          <w:rFonts w:ascii="Times New Roman" w:hAnsi="Times New Roman"/>
          <w:noProof/>
          <w:sz w:val="28"/>
          <w:szCs w:val="28"/>
        </w:rPr>
        <w:t>3</w:t>
      </w:r>
      <w:r w:rsidR="00950050" w:rsidRPr="00030219">
        <w:rPr>
          <w:rFonts w:ascii="Times New Roman" w:hAnsi="Times New Roman"/>
          <w:noProof/>
          <w:sz w:val="28"/>
          <w:szCs w:val="28"/>
        </w:rPr>
        <w:t xml:space="preserve"> году субсидии </w:t>
      </w:r>
      <w:r w:rsidR="00950050" w:rsidRPr="00030219"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</w:t>
      </w:r>
      <w:r w:rsidR="00332B9D" w:rsidRPr="00030219">
        <w:rPr>
          <w:rFonts w:ascii="Times New Roman" w:hAnsi="Times New Roman"/>
          <w:sz w:val="28"/>
          <w:szCs w:val="28"/>
        </w:rPr>
        <w:t xml:space="preserve">, которая составила </w:t>
      </w:r>
      <w:r w:rsidR="00F04E7C" w:rsidRPr="00030219">
        <w:rPr>
          <w:rFonts w:ascii="Times New Roman" w:hAnsi="Times New Roman"/>
          <w:sz w:val="28"/>
          <w:szCs w:val="28"/>
        </w:rPr>
        <w:t>–</w:t>
      </w:r>
      <w:r w:rsidR="00332B9D" w:rsidRPr="00030219">
        <w:rPr>
          <w:rFonts w:ascii="Times New Roman" w:hAnsi="Times New Roman"/>
          <w:sz w:val="28"/>
          <w:szCs w:val="28"/>
        </w:rPr>
        <w:t xml:space="preserve"> </w:t>
      </w:r>
      <w:r w:rsidR="00F04E7C" w:rsidRPr="00030219">
        <w:rPr>
          <w:rFonts w:ascii="Times New Roman" w:hAnsi="Times New Roman"/>
          <w:noProof/>
          <w:sz w:val="28"/>
          <w:szCs w:val="28"/>
        </w:rPr>
        <w:t>92 569 683,38</w:t>
      </w:r>
      <w:r w:rsidR="00332B9D" w:rsidRPr="00030219">
        <w:rPr>
          <w:rFonts w:ascii="Times New Roman" w:hAnsi="Times New Roman"/>
          <w:noProof/>
          <w:sz w:val="28"/>
          <w:szCs w:val="28"/>
        </w:rPr>
        <w:t xml:space="preserve"> руб., а также субсидии на иные цели, которая составила – </w:t>
      </w:r>
      <w:r w:rsidR="00F04E7C" w:rsidRPr="00030219">
        <w:rPr>
          <w:rFonts w:ascii="Times New Roman" w:hAnsi="Times New Roman"/>
          <w:noProof/>
          <w:sz w:val="28"/>
          <w:szCs w:val="28"/>
        </w:rPr>
        <w:t>7 129 285,52</w:t>
      </w:r>
      <w:r w:rsidR="00332B9D" w:rsidRPr="00030219">
        <w:rPr>
          <w:rFonts w:ascii="Times New Roman" w:hAnsi="Times New Roman"/>
          <w:noProof/>
          <w:sz w:val="28"/>
          <w:szCs w:val="28"/>
        </w:rPr>
        <w:t xml:space="preserve"> руб.</w:t>
      </w:r>
      <w:r w:rsidR="00950050" w:rsidRPr="0003021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54A09" w:rsidRPr="00030219" w:rsidRDefault="0040552E" w:rsidP="000302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Бюджетные назначения по расходам за счет </w:t>
      </w:r>
      <w:r w:rsidR="00025BD4" w:rsidRPr="00030219">
        <w:rPr>
          <w:rFonts w:ascii="Times New Roman" w:hAnsi="Times New Roman"/>
          <w:noProof/>
          <w:sz w:val="28"/>
          <w:szCs w:val="28"/>
        </w:rPr>
        <w:t xml:space="preserve">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учреждениям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4F55F6">
        <w:rPr>
          <w:rFonts w:ascii="Times New Roman" w:hAnsi="Times New Roman"/>
          <w:noProof/>
          <w:sz w:val="28"/>
          <w:szCs w:val="28"/>
        </w:rPr>
        <w:t>за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025BD4" w:rsidRPr="00030219">
        <w:rPr>
          <w:rFonts w:ascii="Times New Roman" w:hAnsi="Times New Roman"/>
          <w:noProof/>
          <w:sz w:val="28"/>
          <w:szCs w:val="28"/>
        </w:rPr>
        <w:t>202</w:t>
      </w:r>
      <w:r>
        <w:rPr>
          <w:rFonts w:ascii="Times New Roman" w:hAnsi="Times New Roman"/>
          <w:noProof/>
          <w:sz w:val="28"/>
          <w:szCs w:val="28"/>
        </w:rPr>
        <w:t>3</w:t>
      </w:r>
      <w:r w:rsidR="00025BD4" w:rsidRPr="00030219">
        <w:rPr>
          <w:rFonts w:ascii="Times New Roman" w:hAnsi="Times New Roman"/>
          <w:noProof/>
          <w:sz w:val="28"/>
          <w:szCs w:val="28"/>
        </w:rPr>
        <w:t xml:space="preserve"> год </w:t>
      </w:r>
      <w:r w:rsidR="00D10296" w:rsidRPr="00030219">
        <w:rPr>
          <w:rFonts w:ascii="Times New Roman" w:hAnsi="Times New Roman"/>
          <w:noProof/>
          <w:sz w:val="28"/>
          <w:szCs w:val="28"/>
        </w:rPr>
        <w:t>увеличились</w:t>
      </w:r>
      <w:r w:rsidR="00592CBD" w:rsidRPr="00030219">
        <w:rPr>
          <w:rFonts w:ascii="Times New Roman" w:hAnsi="Times New Roman"/>
          <w:noProof/>
          <w:sz w:val="28"/>
          <w:szCs w:val="28"/>
        </w:rPr>
        <w:t xml:space="preserve"> на сумму </w:t>
      </w:r>
      <w:r>
        <w:rPr>
          <w:rFonts w:ascii="Times New Roman" w:hAnsi="Times New Roman"/>
          <w:noProof/>
          <w:sz w:val="28"/>
          <w:szCs w:val="28"/>
        </w:rPr>
        <w:t>5 414 373,38</w:t>
      </w:r>
      <w:r w:rsidR="00592CBD" w:rsidRPr="00030219">
        <w:rPr>
          <w:rFonts w:ascii="Times New Roman" w:hAnsi="Times New Roman"/>
          <w:noProof/>
          <w:sz w:val="28"/>
          <w:szCs w:val="28"/>
        </w:rPr>
        <w:t xml:space="preserve"> руб. </w:t>
      </w:r>
      <w:r w:rsidR="00C75487" w:rsidRPr="00030219">
        <w:rPr>
          <w:rFonts w:ascii="Times New Roman" w:hAnsi="Times New Roman"/>
          <w:noProof/>
          <w:sz w:val="28"/>
          <w:szCs w:val="28"/>
        </w:rPr>
        <w:t>от ранее утвержденного</w:t>
      </w:r>
      <w:r w:rsidR="00592CBD" w:rsidRPr="00030219">
        <w:rPr>
          <w:rFonts w:ascii="Times New Roman" w:hAnsi="Times New Roman"/>
          <w:noProof/>
          <w:sz w:val="28"/>
          <w:szCs w:val="28"/>
        </w:rPr>
        <w:t xml:space="preserve"> объема в сумме </w:t>
      </w:r>
      <w:r w:rsidR="003E419B" w:rsidRPr="00030219">
        <w:rPr>
          <w:rFonts w:ascii="Times New Roman" w:hAnsi="Times New Roman"/>
          <w:noProof/>
          <w:sz w:val="28"/>
          <w:szCs w:val="28"/>
        </w:rPr>
        <w:t>–</w:t>
      </w:r>
      <w:r w:rsidR="00991B89" w:rsidRPr="00030219">
        <w:rPr>
          <w:rFonts w:ascii="Times New Roman" w:hAnsi="Times New Roman"/>
          <w:noProof/>
          <w:sz w:val="28"/>
          <w:szCs w:val="28"/>
        </w:rPr>
        <w:t xml:space="preserve"> </w:t>
      </w:r>
      <w:r w:rsidR="004F55F6">
        <w:rPr>
          <w:rFonts w:ascii="Times New Roman" w:hAnsi="Times New Roman"/>
          <w:noProof/>
          <w:sz w:val="28"/>
          <w:szCs w:val="28"/>
        </w:rPr>
        <w:t>87 155 310,00</w:t>
      </w:r>
      <w:r w:rsidR="00991B89" w:rsidRPr="00030219">
        <w:rPr>
          <w:rFonts w:ascii="Times New Roman" w:hAnsi="Times New Roman"/>
          <w:noProof/>
          <w:sz w:val="28"/>
          <w:szCs w:val="28"/>
        </w:rPr>
        <w:t xml:space="preserve"> руб. </w:t>
      </w:r>
      <w:r>
        <w:rPr>
          <w:rFonts w:ascii="Times New Roman" w:hAnsi="Times New Roman"/>
          <w:noProof/>
          <w:sz w:val="28"/>
          <w:szCs w:val="28"/>
        </w:rPr>
        <w:t xml:space="preserve">и </w:t>
      </w:r>
      <w:r w:rsidR="004F55F6">
        <w:rPr>
          <w:rFonts w:ascii="Times New Roman" w:hAnsi="Times New Roman"/>
          <w:noProof/>
          <w:sz w:val="28"/>
          <w:szCs w:val="28"/>
        </w:rPr>
        <w:t xml:space="preserve"> составили 92 569 683,38 руб. Бюджетные назначения по расходам за счет </w:t>
      </w:r>
      <w:r w:rsidR="004F55F6" w:rsidRPr="00030219">
        <w:rPr>
          <w:rFonts w:ascii="Times New Roman" w:hAnsi="Times New Roman"/>
          <w:noProof/>
          <w:sz w:val="28"/>
          <w:szCs w:val="28"/>
        </w:rPr>
        <w:t xml:space="preserve">субсидии </w:t>
      </w:r>
      <w:r w:rsidR="00A32CCC" w:rsidRPr="00030219">
        <w:rPr>
          <w:rFonts w:ascii="Times New Roman" w:hAnsi="Times New Roman"/>
          <w:noProof/>
          <w:sz w:val="28"/>
          <w:szCs w:val="28"/>
        </w:rPr>
        <w:t>на иные цели бюджетным учреждениям за 202</w:t>
      </w:r>
      <w:r>
        <w:rPr>
          <w:rFonts w:ascii="Times New Roman" w:hAnsi="Times New Roman"/>
          <w:noProof/>
          <w:sz w:val="28"/>
          <w:szCs w:val="28"/>
        </w:rPr>
        <w:t>3</w:t>
      </w:r>
      <w:r w:rsidR="00A32CCC" w:rsidRPr="00030219">
        <w:rPr>
          <w:rFonts w:ascii="Times New Roman" w:hAnsi="Times New Roman"/>
          <w:noProof/>
          <w:sz w:val="28"/>
          <w:szCs w:val="28"/>
        </w:rPr>
        <w:t xml:space="preserve"> год </w:t>
      </w:r>
      <w:r w:rsidR="004F55F6">
        <w:rPr>
          <w:rFonts w:ascii="Times New Roman" w:hAnsi="Times New Roman"/>
          <w:noProof/>
          <w:sz w:val="28"/>
          <w:szCs w:val="28"/>
        </w:rPr>
        <w:t>сокращены</w:t>
      </w:r>
      <w:r w:rsidR="00A32CCC" w:rsidRPr="00030219">
        <w:rPr>
          <w:rFonts w:ascii="Times New Roman" w:hAnsi="Times New Roman"/>
          <w:noProof/>
          <w:sz w:val="28"/>
          <w:szCs w:val="28"/>
        </w:rPr>
        <w:t xml:space="preserve"> на сумму </w:t>
      </w:r>
      <w:r w:rsidR="000858F4">
        <w:rPr>
          <w:rFonts w:ascii="Times New Roman" w:hAnsi="Times New Roman"/>
          <w:noProof/>
          <w:sz w:val="28"/>
          <w:szCs w:val="28"/>
        </w:rPr>
        <w:t>923 000,00</w:t>
      </w:r>
      <w:r w:rsidR="00A32CCC" w:rsidRPr="00030219">
        <w:rPr>
          <w:rFonts w:ascii="Times New Roman" w:hAnsi="Times New Roman"/>
          <w:noProof/>
          <w:sz w:val="28"/>
          <w:szCs w:val="28"/>
        </w:rPr>
        <w:t xml:space="preserve"> руб.</w:t>
      </w:r>
      <w:r w:rsidR="002B0813" w:rsidRPr="00030219">
        <w:rPr>
          <w:rFonts w:ascii="Times New Roman" w:hAnsi="Times New Roman"/>
          <w:noProof/>
          <w:sz w:val="28"/>
          <w:szCs w:val="28"/>
        </w:rPr>
        <w:t>,</w:t>
      </w:r>
      <w:r w:rsidR="00A32CCC" w:rsidRPr="00030219">
        <w:rPr>
          <w:rFonts w:ascii="Times New Roman" w:hAnsi="Times New Roman"/>
          <w:noProof/>
          <w:sz w:val="28"/>
          <w:szCs w:val="28"/>
        </w:rPr>
        <w:t xml:space="preserve"> от от ранее утвержденного объема в сумме </w:t>
      </w:r>
      <w:r w:rsidR="003E419B" w:rsidRPr="00030219">
        <w:rPr>
          <w:rFonts w:ascii="Times New Roman" w:hAnsi="Times New Roman"/>
          <w:noProof/>
          <w:sz w:val="28"/>
          <w:szCs w:val="28"/>
        </w:rPr>
        <w:t>–</w:t>
      </w:r>
      <w:r w:rsidR="00A32CCC" w:rsidRPr="00030219">
        <w:rPr>
          <w:rFonts w:ascii="Times New Roman" w:hAnsi="Times New Roman"/>
          <w:noProof/>
          <w:sz w:val="28"/>
          <w:szCs w:val="28"/>
        </w:rPr>
        <w:t xml:space="preserve"> </w:t>
      </w:r>
      <w:r w:rsidR="004F55F6">
        <w:rPr>
          <w:rFonts w:ascii="Times New Roman" w:hAnsi="Times New Roman"/>
          <w:noProof/>
          <w:sz w:val="28"/>
          <w:szCs w:val="28"/>
        </w:rPr>
        <w:t>8 052 285,52 руб. и составили 7 129 285,52</w:t>
      </w:r>
      <w:r w:rsidR="00F85124" w:rsidRPr="00030219">
        <w:rPr>
          <w:rFonts w:ascii="Times New Roman" w:hAnsi="Times New Roman"/>
          <w:noProof/>
          <w:sz w:val="28"/>
          <w:szCs w:val="28"/>
        </w:rPr>
        <w:t xml:space="preserve"> </w:t>
      </w:r>
      <w:r w:rsidR="00A32CCC" w:rsidRPr="00030219">
        <w:rPr>
          <w:rFonts w:ascii="Times New Roman" w:hAnsi="Times New Roman"/>
          <w:noProof/>
          <w:sz w:val="28"/>
          <w:szCs w:val="28"/>
        </w:rPr>
        <w:t xml:space="preserve"> руб.</w:t>
      </w:r>
      <w:r w:rsidR="001657F2" w:rsidRPr="00030219">
        <w:rPr>
          <w:rFonts w:ascii="Times New Roman" w:hAnsi="Times New Roman"/>
          <w:noProof/>
          <w:sz w:val="28"/>
          <w:szCs w:val="28"/>
        </w:rPr>
        <w:t xml:space="preserve"> </w:t>
      </w:r>
      <w:r w:rsidR="00F85124" w:rsidRPr="00030219">
        <w:rPr>
          <w:rFonts w:ascii="Times New Roman" w:hAnsi="Times New Roman"/>
          <w:noProof/>
          <w:sz w:val="28"/>
          <w:szCs w:val="28"/>
        </w:rPr>
        <w:t xml:space="preserve">Исполнение по </w:t>
      </w:r>
      <w:r w:rsidR="00242997">
        <w:rPr>
          <w:rFonts w:ascii="Times New Roman" w:hAnsi="Times New Roman"/>
          <w:noProof/>
          <w:sz w:val="28"/>
          <w:szCs w:val="28"/>
        </w:rPr>
        <w:t xml:space="preserve">расходам за счет </w:t>
      </w:r>
      <w:r w:rsidR="00F85124" w:rsidRPr="00030219">
        <w:rPr>
          <w:rFonts w:ascii="Times New Roman" w:hAnsi="Times New Roman"/>
          <w:noProof/>
          <w:sz w:val="28"/>
          <w:szCs w:val="28"/>
        </w:rPr>
        <w:t>субсиди</w:t>
      </w:r>
      <w:r w:rsidR="0013769B" w:rsidRPr="00030219">
        <w:rPr>
          <w:rFonts w:ascii="Times New Roman" w:hAnsi="Times New Roman"/>
          <w:noProof/>
          <w:sz w:val="28"/>
          <w:szCs w:val="28"/>
        </w:rPr>
        <w:t xml:space="preserve">и на иные цели составило </w:t>
      </w:r>
      <w:r w:rsidR="00F85124" w:rsidRPr="00030219">
        <w:rPr>
          <w:rFonts w:ascii="Times New Roman" w:hAnsi="Times New Roman"/>
          <w:noProof/>
          <w:sz w:val="28"/>
          <w:szCs w:val="28"/>
        </w:rPr>
        <w:t xml:space="preserve"> </w:t>
      </w:r>
      <w:r w:rsidR="00242997">
        <w:rPr>
          <w:rFonts w:ascii="Times New Roman" w:hAnsi="Times New Roman"/>
          <w:noProof/>
          <w:sz w:val="28"/>
          <w:szCs w:val="28"/>
        </w:rPr>
        <w:t xml:space="preserve">82,5%, за счет </w:t>
      </w:r>
      <w:r w:rsidR="00F54A09" w:rsidRPr="00030219">
        <w:rPr>
          <w:rFonts w:ascii="Times New Roman" w:hAnsi="Times New Roman"/>
          <w:noProof/>
          <w:sz w:val="28"/>
          <w:szCs w:val="28"/>
        </w:rPr>
        <w:t xml:space="preserve">субсидии </w:t>
      </w:r>
      <w:r w:rsidR="00F54A09" w:rsidRPr="00030219"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</w:t>
      </w:r>
      <w:r w:rsidR="00030219">
        <w:rPr>
          <w:rFonts w:ascii="Times New Roman" w:hAnsi="Times New Roman"/>
          <w:noProof/>
          <w:sz w:val="28"/>
          <w:szCs w:val="28"/>
        </w:rPr>
        <w:t xml:space="preserve"> </w:t>
      </w:r>
      <w:r w:rsidR="00242997">
        <w:rPr>
          <w:rFonts w:ascii="Times New Roman" w:hAnsi="Times New Roman"/>
          <w:noProof/>
          <w:sz w:val="28"/>
          <w:szCs w:val="28"/>
        </w:rPr>
        <w:t xml:space="preserve">- </w:t>
      </w:r>
      <w:r w:rsidR="00F54A09" w:rsidRPr="00030219">
        <w:rPr>
          <w:rFonts w:ascii="Times New Roman" w:hAnsi="Times New Roman"/>
          <w:noProof/>
          <w:sz w:val="28"/>
          <w:szCs w:val="28"/>
        </w:rPr>
        <w:t>100%.</w:t>
      </w:r>
    </w:p>
    <w:p w:rsidR="007005D0" w:rsidRPr="00030219" w:rsidRDefault="0043272F" w:rsidP="000302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Размер бюджетных ассигнований </w:t>
      </w:r>
      <w:r w:rsidR="00C77003" w:rsidRPr="00030219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района, областного и федерального бюджетов </w:t>
      </w:r>
      <w:r w:rsidRPr="00030219">
        <w:rPr>
          <w:rFonts w:ascii="Times New Roman" w:hAnsi="Times New Roman"/>
          <w:sz w:val="28"/>
          <w:szCs w:val="28"/>
        </w:rPr>
        <w:t>на 202</w:t>
      </w:r>
      <w:r w:rsidR="004D0440" w:rsidRPr="00030219">
        <w:rPr>
          <w:rFonts w:ascii="Times New Roman" w:hAnsi="Times New Roman"/>
          <w:sz w:val="28"/>
          <w:szCs w:val="28"/>
        </w:rPr>
        <w:t>3</w:t>
      </w:r>
      <w:r w:rsidRPr="00030219">
        <w:rPr>
          <w:rFonts w:ascii="Times New Roman" w:hAnsi="Times New Roman"/>
          <w:sz w:val="28"/>
          <w:szCs w:val="28"/>
        </w:rPr>
        <w:t xml:space="preserve"> год в </w:t>
      </w:r>
      <w:r w:rsidR="00E352D6" w:rsidRPr="00030219">
        <w:rPr>
          <w:rFonts w:ascii="Times New Roman" w:hAnsi="Times New Roman"/>
          <w:sz w:val="28"/>
          <w:szCs w:val="28"/>
        </w:rPr>
        <w:t>п</w:t>
      </w:r>
      <w:r w:rsidRPr="00030219">
        <w:rPr>
          <w:rFonts w:ascii="Times New Roman" w:hAnsi="Times New Roman"/>
          <w:sz w:val="28"/>
          <w:szCs w:val="28"/>
        </w:rPr>
        <w:t>остановлении администрации  о внесении изменений в муниципальную программу Валдайского района «Развитие культуры в Валдайском муниципальном районе (20</w:t>
      </w:r>
      <w:r w:rsidR="004D0440" w:rsidRPr="00030219">
        <w:rPr>
          <w:rFonts w:ascii="Times New Roman" w:hAnsi="Times New Roman"/>
          <w:sz w:val="28"/>
          <w:szCs w:val="28"/>
        </w:rPr>
        <w:t>30</w:t>
      </w:r>
      <w:r w:rsidRPr="00030219">
        <w:rPr>
          <w:rFonts w:ascii="Times New Roman" w:hAnsi="Times New Roman"/>
          <w:sz w:val="28"/>
          <w:szCs w:val="28"/>
        </w:rPr>
        <w:t xml:space="preserve"> – 20</w:t>
      </w:r>
      <w:r w:rsidR="004D0440" w:rsidRPr="00030219">
        <w:rPr>
          <w:rFonts w:ascii="Times New Roman" w:hAnsi="Times New Roman"/>
          <w:sz w:val="28"/>
          <w:szCs w:val="28"/>
        </w:rPr>
        <w:t>30</w:t>
      </w:r>
      <w:r w:rsidRPr="00030219">
        <w:rPr>
          <w:rFonts w:ascii="Times New Roman" w:hAnsi="Times New Roman"/>
          <w:sz w:val="28"/>
          <w:szCs w:val="28"/>
        </w:rPr>
        <w:t xml:space="preserve"> годы)» </w:t>
      </w:r>
      <w:r w:rsidR="00C77003" w:rsidRPr="00030219">
        <w:rPr>
          <w:rFonts w:ascii="Times New Roman" w:hAnsi="Times New Roman"/>
          <w:sz w:val="28"/>
          <w:szCs w:val="28"/>
        </w:rPr>
        <w:t xml:space="preserve">от </w:t>
      </w:r>
      <w:r w:rsidR="00C07871">
        <w:rPr>
          <w:rFonts w:ascii="Times New Roman" w:hAnsi="Times New Roman"/>
          <w:color w:val="000000" w:themeColor="text1"/>
          <w:sz w:val="28"/>
          <w:szCs w:val="28"/>
        </w:rPr>
        <w:t>29.12.2023</w:t>
      </w:r>
      <w:r w:rsidR="00C77003" w:rsidRPr="00030219">
        <w:rPr>
          <w:rFonts w:ascii="Times New Roman" w:hAnsi="Times New Roman"/>
          <w:color w:val="000000" w:themeColor="text1"/>
          <w:sz w:val="28"/>
          <w:szCs w:val="28"/>
        </w:rPr>
        <w:t xml:space="preserve"> г. №</w:t>
      </w:r>
      <w:r w:rsidR="00C07871">
        <w:rPr>
          <w:rFonts w:ascii="Times New Roman" w:hAnsi="Times New Roman"/>
          <w:color w:val="000000" w:themeColor="text1"/>
          <w:sz w:val="28"/>
          <w:szCs w:val="28"/>
        </w:rPr>
        <w:t xml:space="preserve"> 2640</w:t>
      </w:r>
      <w:r w:rsidR="00C77003" w:rsidRPr="00030219">
        <w:rPr>
          <w:rFonts w:ascii="Times New Roman" w:hAnsi="Times New Roman"/>
          <w:sz w:val="28"/>
          <w:szCs w:val="28"/>
        </w:rPr>
        <w:t xml:space="preserve">  (</w:t>
      </w:r>
      <w:r w:rsidR="00F40B20" w:rsidRPr="00030219">
        <w:rPr>
          <w:rFonts w:ascii="Times New Roman" w:hAnsi="Times New Roman"/>
          <w:sz w:val="28"/>
          <w:szCs w:val="28"/>
        </w:rPr>
        <w:t>103 276 948,99</w:t>
      </w:r>
      <w:r w:rsidR="00C77003" w:rsidRPr="00030219">
        <w:rPr>
          <w:rFonts w:ascii="Times New Roman" w:hAnsi="Times New Roman"/>
          <w:sz w:val="28"/>
          <w:szCs w:val="28"/>
        </w:rPr>
        <w:t xml:space="preserve"> руб.) </w:t>
      </w:r>
      <w:r w:rsidRPr="00030219">
        <w:rPr>
          <w:rFonts w:ascii="Times New Roman" w:hAnsi="Times New Roman"/>
          <w:sz w:val="28"/>
          <w:szCs w:val="28"/>
        </w:rPr>
        <w:t>соответствует объему финансового обеспечения в бюджете Валдайского муниципального района</w:t>
      </w:r>
      <w:r w:rsidR="00C77003" w:rsidRPr="00030219">
        <w:rPr>
          <w:rFonts w:ascii="Times New Roman" w:hAnsi="Times New Roman"/>
          <w:sz w:val="28"/>
          <w:szCs w:val="28"/>
        </w:rPr>
        <w:t>,</w:t>
      </w:r>
      <w:r w:rsidR="000B225C" w:rsidRPr="00030219">
        <w:rPr>
          <w:rFonts w:ascii="Times New Roman" w:hAnsi="Times New Roman"/>
          <w:sz w:val="28"/>
          <w:szCs w:val="28"/>
        </w:rPr>
        <w:t xml:space="preserve"> а также соглашениям о предоставлении субсидии на муниципальное задание и субсидии бюджетным учреждениям на иные цели. </w:t>
      </w:r>
    </w:p>
    <w:p w:rsidR="00DB7DBE" w:rsidRPr="00030219" w:rsidRDefault="00DB7DBE" w:rsidP="000302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«Развитие культуры в Валдайском муниципальном районе (20</w:t>
      </w:r>
      <w:r w:rsidR="00FC5480" w:rsidRPr="00030219">
        <w:rPr>
          <w:rFonts w:ascii="Times New Roman" w:hAnsi="Times New Roman"/>
          <w:sz w:val="28"/>
          <w:szCs w:val="28"/>
        </w:rPr>
        <w:t>23</w:t>
      </w:r>
      <w:r w:rsidRPr="00030219">
        <w:rPr>
          <w:rFonts w:ascii="Times New Roman" w:hAnsi="Times New Roman"/>
          <w:sz w:val="28"/>
          <w:szCs w:val="28"/>
        </w:rPr>
        <w:t xml:space="preserve"> – 20</w:t>
      </w:r>
      <w:r w:rsidR="00FC5480" w:rsidRPr="00030219">
        <w:rPr>
          <w:rFonts w:ascii="Times New Roman" w:hAnsi="Times New Roman"/>
          <w:sz w:val="28"/>
          <w:szCs w:val="28"/>
        </w:rPr>
        <w:t>30</w:t>
      </w:r>
      <w:r w:rsidRPr="00030219">
        <w:rPr>
          <w:rFonts w:ascii="Times New Roman" w:hAnsi="Times New Roman"/>
          <w:sz w:val="28"/>
          <w:szCs w:val="28"/>
        </w:rPr>
        <w:t xml:space="preserve"> годы)» за 202</w:t>
      </w:r>
      <w:r w:rsidR="00FC5480" w:rsidRPr="00030219">
        <w:rPr>
          <w:rFonts w:ascii="Times New Roman" w:hAnsi="Times New Roman"/>
          <w:sz w:val="28"/>
          <w:szCs w:val="28"/>
        </w:rPr>
        <w:t>3</w:t>
      </w:r>
      <w:r w:rsidRPr="00030219">
        <w:rPr>
          <w:rFonts w:ascii="Times New Roman" w:hAnsi="Times New Roman"/>
          <w:sz w:val="28"/>
          <w:szCs w:val="28"/>
        </w:rPr>
        <w:t xml:space="preserve"> год составляет 9</w:t>
      </w:r>
      <w:r w:rsidR="00667FA6" w:rsidRPr="00030219">
        <w:rPr>
          <w:rFonts w:ascii="Times New Roman" w:hAnsi="Times New Roman"/>
          <w:sz w:val="28"/>
          <w:szCs w:val="28"/>
        </w:rPr>
        <w:t>7</w:t>
      </w:r>
      <w:r w:rsidRPr="00030219">
        <w:rPr>
          <w:rFonts w:ascii="Times New Roman" w:hAnsi="Times New Roman"/>
          <w:sz w:val="28"/>
          <w:szCs w:val="28"/>
        </w:rPr>
        <w:t>,</w:t>
      </w:r>
      <w:r w:rsidR="00667FA6" w:rsidRPr="00030219">
        <w:rPr>
          <w:rFonts w:ascii="Times New Roman" w:hAnsi="Times New Roman"/>
          <w:sz w:val="28"/>
          <w:szCs w:val="28"/>
        </w:rPr>
        <w:t>2</w:t>
      </w:r>
      <w:r w:rsidRPr="00030219">
        <w:rPr>
          <w:rFonts w:ascii="Times New Roman" w:hAnsi="Times New Roman"/>
          <w:sz w:val="28"/>
          <w:szCs w:val="28"/>
        </w:rPr>
        <w:t xml:space="preserve"> %, программа эффективна и целесообразна к финансированию в дальнейшем.</w:t>
      </w:r>
    </w:p>
    <w:p w:rsidR="0042497E" w:rsidRDefault="00932048" w:rsidP="000302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030219">
        <w:rPr>
          <w:rFonts w:ascii="Times New Roman" w:hAnsi="Times New Roman"/>
          <w:sz w:val="28"/>
          <w:szCs w:val="28"/>
          <w:u w:val="single"/>
        </w:rPr>
        <w:t>В</w:t>
      </w:r>
      <w:r w:rsidR="0042497E" w:rsidRPr="00030219">
        <w:rPr>
          <w:rFonts w:ascii="Times New Roman" w:hAnsi="Times New Roman"/>
          <w:sz w:val="28"/>
          <w:szCs w:val="28"/>
          <w:u w:val="single"/>
        </w:rPr>
        <w:t>ыводы:</w:t>
      </w:r>
    </w:p>
    <w:p w:rsidR="00AB0BE6" w:rsidRPr="00030219" w:rsidRDefault="00AB0BE6" w:rsidP="000302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34FD" w:rsidRPr="00030219" w:rsidRDefault="00C75487" w:rsidP="000302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В ходе  выборочной проверки п</w:t>
      </w:r>
      <w:r w:rsidR="0042497E" w:rsidRPr="00030219">
        <w:rPr>
          <w:rFonts w:ascii="Times New Roman" w:hAnsi="Times New Roman"/>
          <w:sz w:val="28"/>
          <w:szCs w:val="28"/>
        </w:rPr>
        <w:t>редоставленн</w:t>
      </w:r>
      <w:r w:rsidRPr="00030219">
        <w:rPr>
          <w:rFonts w:ascii="Times New Roman" w:hAnsi="Times New Roman"/>
          <w:sz w:val="28"/>
          <w:szCs w:val="28"/>
        </w:rPr>
        <w:t xml:space="preserve">ой </w:t>
      </w:r>
      <w:r w:rsidR="0042497E" w:rsidRPr="00030219">
        <w:rPr>
          <w:rFonts w:ascii="Times New Roman" w:hAnsi="Times New Roman"/>
          <w:sz w:val="28"/>
          <w:szCs w:val="28"/>
        </w:rPr>
        <w:t>годов</w:t>
      </w:r>
      <w:r w:rsidRPr="00030219">
        <w:rPr>
          <w:rFonts w:ascii="Times New Roman" w:hAnsi="Times New Roman"/>
          <w:sz w:val="28"/>
          <w:szCs w:val="28"/>
        </w:rPr>
        <w:t>ой</w:t>
      </w:r>
      <w:r w:rsidR="0042497E" w:rsidRPr="00030219">
        <w:rPr>
          <w:rFonts w:ascii="Times New Roman" w:hAnsi="Times New Roman"/>
          <w:sz w:val="28"/>
          <w:szCs w:val="28"/>
        </w:rPr>
        <w:t xml:space="preserve"> бухгалтерск</w:t>
      </w:r>
      <w:r w:rsidRPr="00030219">
        <w:rPr>
          <w:rFonts w:ascii="Times New Roman" w:hAnsi="Times New Roman"/>
          <w:sz w:val="28"/>
          <w:szCs w:val="28"/>
        </w:rPr>
        <w:t xml:space="preserve">ой </w:t>
      </w:r>
      <w:r w:rsidR="0042497E" w:rsidRPr="00030219">
        <w:rPr>
          <w:rFonts w:ascii="Times New Roman" w:hAnsi="Times New Roman"/>
          <w:sz w:val="28"/>
          <w:szCs w:val="28"/>
        </w:rPr>
        <w:t>отчётност</w:t>
      </w:r>
      <w:r w:rsidRPr="00030219">
        <w:rPr>
          <w:rFonts w:ascii="Times New Roman" w:hAnsi="Times New Roman"/>
          <w:sz w:val="28"/>
          <w:szCs w:val="28"/>
        </w:rPr>
        <w:t>и</w:t>
      </w:r>
      <w:r w:rsidR="0042497E" w:rsidRPr="00030219">
        <w:rPr>
          <w:rFonts w:ascii="Times New Roman" w:hAnsi="Times New Roman"/>
          <w:sz w:val="28"/>
          <w:szCs w:val="28"/>
        </w:rPr>
        <w:t xml:space="preserve"> </w:t>
      </w:r>
      <w:r w:rsidRPr="00030219">
        <w:rPr>
          <w:rFonts w:ascii="Times New Roman" w:hAnsi="Times New Roman"/>
          <w:sz w:val="28"/>
          <w:szCs w:val="28"/>
        </w:rPr>
        <w:t xml:space="preserve">комитета культуры и туризма Администрации Валдайского </w:t>
      </w:r>
      <w:r w:rsidRPr="00030219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района, нарушений </w:t>
      </w:r>
      <w:r w:rsidR="00CF6E8C" w:rsidRPr="00030219">
        <w:rPr>
          <w:rFonts w:ascii="Times New Roman" w:hAnsi="Times New Roman"/>
          <w:sz w:val="28"/>
          <w:szCs w:val="28"/>
        </w:rPr>
        <w:t>ф</w:t>
      </w:r>
      <w:r w:rsidRPr="00030219">
        <w:rPr>
          <w:rFonts w:ascii="Times New Roman" w:hAnsi="Times New Roman"/>
          <w:sz w:val="28"/>
          <w:szCs w:val="28"/>
        </w:rPr>
        <w:t xml:space="preserve">едерального </w:t>
      </w:r>
      <w:r w:rsidR="00F81181" w:rsidRPr="00030219">
        <w:rPr>
          <w:rFonts w:ascii="Times New Roman" w:hAnsi="Times New Roman"/>
          <w:sz w:val="28"/>
          <w:szCs w:val="28"/>
        </w:rPr>
        <w:t xml:space="preserve"> и бюджетного </w:t>
      </w:r>
      <w:r w:rsidRPr="00030219">
        <w:rPr>
          <w:rFonts w:ascii="Times New Roman" w:hAnsi="Times New Roman"/>
          <w:sz w:val="28"/>
          <w:szCs w:val="28"/>
        </w:rPr>
        <w:t>законодательства не выявлено.</w:t>
      </w:r>
      <w:r w:rsidR="0042497E" w:rsidRPr="00030219">
        <w:rPr>
          <w:rFonts w:ascii="Times New Roman" w:hAnsi="Times New Roman"/>
          <w:sz w:val="28"/>
          <w:szCs w:val="28"/>
        </w:rPr>
        <w:t xml:space="preserve"> </w:t>
      </w:r>
    </w:p>
    <w:p w:rsidR="002C5BD7" w:rsidRPr="00030219" w:rsidRDefault="00EF05A7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021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F05A7" w:rsidRPr="00030219" w:rsidRDefault="002C5BD7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>К</w:t>
      </w:r>
      <w:r w:rsidR="00EF05A7" w:rsidRPr="0003021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</w:p>
    <w:p w:rsidR="00EF05A7" w:rsidRPr="00030219" w:rsidRDefault="00EF05A7" w:rsidP="0003021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30219">
        <w:rPr>
          <w:rFonts w:ascii="Times New Roman" w:hAnsi="Times New Roman"/>
          <w:sz w:val="28"/>
          <w:szCs w:val="28"/>
        </w:rPr>
        <w:t xml:space="preserve">Валдайского муниципального района                    </w:t>
      </w:r>
      <w:r w:rsidR="001A1FA3" w:rsidRPr="00030219">
        <w:rPr>
          <w:rFonts w:ascii="Times New Roman" w:hAnsi="Times New Roman"/>
          <w:sz w:val="28"/>
          <w:szCs w:val="28"/>
        </w:rPr>
        <w:t xml:space="preserve">    </w:t>
      </w:r>
      <w:r w:rsidR="002C5BD7" w:rsidRPr="00030219">
        <w:rPr>
          <w:rFonts w:ascii="Times New Roman" w:hAnsi="Times New Roman"/>
          <w:sz w:val="28"/>
          <w:szCs w:val="28"/>
        </w:rPr>
        <w:t xml:space="preserve">       </w:t>
      </w:r>
      <w:r w:rsidR="00281EEB" w:rsidRPr="00030219">
        <w:rPr>
          <w:rFonts w:ascii="Times New Roman" w:hAnsi="Times New Roman"/>
          <w:sz w:val="28"/>
          <w:szCs w:val="28"/>
        </w:rPr>
        <w:t xml:space="preserve">  </w:t>
      </w:r>
      <w:r w:rsidR="00AE2CFE" w:rsidRPr="00030219">
        <w:rPr>
          <w:rFonts w:ascii="Times New Roman" w:hAnsi="Times New Roman"/>
          <w:sz w:val="28"/>
          <w:szCs w:val="28"/>
        </w:rPr>
        <w:t>Е.А. Леванина</w:t>
      </w:r>
    </w:p>
    <w:sectPr w:rsidR="00EF05A7" w:rsidRPr="00030219" w:rsidSect="0019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01" w:rsidRDefault="00590301" w:rsidP="000C4E74">
      <w:pPr>
        <w:spacing w:after="0" w:line="240" w:lineRule="auto"/>
      </w:pPr>
      <w:r>
        <w:separator/>
      </w:r>
    </w:p>
  </w:endnote>
  <w:endnote w:type="continuationSeparator" w:id="1">
    <w:p w:rsidR="00590301" w:rsidRDefault="00590301" w:rsidP="000C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01" w:rsidRDefault="00590301" w:rsidP="000C4E74">
      <w:pPr>
        <w:spacing w:after="0" w:line="240" w:lineRule="auto"/>
      </w:pPr>
      <w:r>
        <w:separator/>
      </w:r>
    </w:p>
  </w:footnote>
  <w:footnote w:type="continuationSeparator" w:id="1">
    <w:p w:rsidR="00590301" w:rsidRDefault="00590301" w:rsidP="000C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5BA5"/>
    <w:multiLevelType w:val="hybridMultilevel"/>
    <w:tmpl w:val="0A222FAC"/>
    <w:lvl w:ilvl="0" w:tplc="F5D81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766574"/>
    <w:multiLevelType w:val="hybridMultilevel"/>
    <w:tmpl w:val="85EA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370B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EF4058"/>
    <w:multiLevelType w:val="multilevel"/>
    <w:tmpl w:val="DEDC32E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68A00D0"/>
    <w:multiLevelType w:val="hybridMultilevel"/>
    <w:tmpl w:val="C4C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FC248E"/>
    <w:multiLevelType w:val="hybridMultilevel"/>
    <w:tmpl w:val="4C98EB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A08"/>
    <w:rsid w:val="000131D1"/>
    <w:rsid w:val="000131EA"/>
    <w:rsid w:val="00014433"/>
    <w:rsid w:val="000178CB"/>
    <w:rsid w:val="00020F77"/>
    <w:rsid w:val="00023F2A"/>
    <w:rsid w:val="00025BD4"/>
    <w:rsid w:val="00026949"/>
    <w:rsid w:val="00030219"/>
    <w:rsid w:val="00030A34"/>
    <w:rsid w:val="00030FDE"/>
    <w:rsid w:val="00031B03"/>
    <w:rsid w:val="000325C3"/>
    <w:rsid w:val="0003545E"/>
    <w:rsid w:val="00035FE7"/>
    <w:rsid w:val="00036CA3"/>
    <w:rsid w:val="00037A3C"/>
    <w:rsid w:val="00043811"/>
    <w:rsid w:val="000444F9"/>
    <w:rsid w:val="00044980"/>
    <w:rsid w:val="00044B3B"/>
    <w:rsid w:val="0005026E"/>
    <w:rsid w:val="00052A8B"/>
    <w:rsid w:val="000578EF"/>
    <w:rsid w:val="0006235F"/>
    <w:rsid w:val="000655AF"/>
    <w:rsid w:val="0006749E"/>
    <w:rsid w:val="0007290F"/>
    <w:rsid w:val="00073D87"/>
    <w:rsid w:val="000858F4"/>
    <w:rsid w:val="00086B58"/>
    <w:rsid w:val="00092689"/>
    <w:rsid w:val="00092E10"/>
    <w:rsid w:val="00094B0C"/>
    <w:rsid w:val="00095903"/>
    <w:rsid w:val="00097F0C"/>
    <w:rsid w:val="000A278E"/>
    <w:rsid w:val="000A493B"/>
    <w:rsid w:val="000B0D17"/>
    <w:rsid w:val="000B180B"/>
    <w:rsid w:val="000B225C"/>
    <w:rsid w:val="000B2369"/>
    <w:rsid w:val="000C0766"/>
    <w:rsid w:val="000C4E74"/>
    <w:rsid w:val="000C6715"/>
    <w:rsid w:val="000E2BD2"/>
    <w:rsid w:val="000E2D49"/>
    <w:rsid w:val="000E36A3"/>
    <w:rsid w:val="000E462F"/>
    <w:rsid w:val="000F0145"/>
    <w:rsid w:val="000F3963"/>
    <w:rsid w:val="000F3F91"/>
    <w:rsid w:val="00100814"/>
    <w:rsid w:val="0010341C"/>
    <w:rsid w:val="00103A15"/>
    <w:rsid w:val="00111D0A"/>
    <w:rsid w:val="0011234B"/>
    <w:rsid w:val="00115386"/>
    <w:rsid w:val="00115E53"/>
    <w:rsid w:val="00115E5D"/>
    <w:rsid w:val="00117571"/>
    <w:rsid w:val="00120D17"/>
    <w:rsid w:val="00123AE7"/>
    <w:rsid w:val="00126C8A"/>
    <w:rsid w:val="00130F00"/>
    <w:rsid w:val="00131C94"/>
    <w:rsid w:val="0013769B"/>
    <w:rsid w:val="00140230"/>
    <w:rsid w:val="001403C9"/>
    <w:rsid w:val="00142785"/>
    <w:rsid w:val="001432C1"/>
    <w:rsid w:val="00144152"/>
    <w:rsid w:val="00145630"/>
    <w:rsid w:val="00150B4F"/>
    <w:rsid w:val="00153F3C"/>
    <w:rsid w:val="00154B75"/>
    <w:rsid w:val="00157568"/>
    <w:rsid w:val="00164CFB"/>
    <w:rsid w:val="001657F2"/>
    <w:rsid w:val="00174BF8"/>
    <w:rsid w:val="00177F42"/>
    <w:rsid w:val="0018178E"/>
    <w:rsid w:val="00183159"/>
    <w:rsid w:val="0019075C"/>
    <w:rsid w:val="0019496D"/>
    <w:rsid w:val="0019581E"/>
    <w:rsid w:val="001A1FA3"/>
    <w:rsid w:val="001A3D4B"/>
    <w:rsid w:val="001A6348"/>
    <w:rsid w:val="001B263D"/>
    <w:rsid w:val="001B6641"/>
    <w:rsid w:val="001B6A18"/>
    <w:rsid w:val="001C29F1"/>
    <w:rsid w:val="001C2BD3"/>
    <w:rsid w:val="001C3586"/>
    <w:rsid w:val="001C3EC3"/>
    <w:rsid w:val="001C6FE0"/>
    <w:rsid w:val="001C739A"/>
    <w:rsid w:val="001D38B8"/>
    <w:rsid w:val="001D6ACF"/>
    <w:rsid w:val="001D779F"/>
    <w:rsid w:val="001E466A"/>
    <w:rsid w:val="00201608"/>
    <w:rsid w:val="00202E81"/>
    <w:rsid w:val="00203AFB"/>
    <w:rsid w:val="002109AB"/>
    <w:rsid w:val="00212D11"/>
    <w:rsid w:val="00214531"/>
    <w:rsid w:val="002150AD"/>
    <w:rsid w:val="0021681E"/>
    <w:rsid w:val="0022066D"/>
    <w:rsid w:val="002212DB"/>
    <w:rsid w:val="00231EB3"/>
    <w:rsid w:val="00232511"/>
    <w:rsid w:val="00233785"/>
    <w:rsid w:val="0023660C"/>
    <w:rsid w:val="00237A7E"/>
    <w:rsid w:val="00242997"/>
    <w:rsid w:val="00244B09"/>
    <w:rsid w:val="002459A0"/>
    <w:rsid w:val="00257649"/>
    <w:rsid w:val="00264245"/>
    <w:rsid w:val="00267E1A"/>
    <w:rsid w:val="00270554"/>
    <w:rsid w:val="002819D4"/>
    <w:rsid w:val="00281EEB"/>
    <w:rsid w:val="0028769B"/>
    <w:rsid w:val="00291479"/>
    <w:rsid w:val="0029155C"/>
    <w:rsid w:val="00291D6A"/>
    <w:rsid w:val="0029200B"/>
    <w:rsid w:val="00293C2D"/>
    <w:rsid w:val="0029699F"/>
    <w:rsid w:val="00296BEE"/>
    <w:rsid w:val="002A15B5"/>
    <w:rsid w:val="002A3B29"/>
    <w:rsid w:val="002A5589"/>
    <w:rsid w:val="002B0813"/>
    <w:rsid w:val="002B1D85"/>
    <w:rsid w:val="002C5BD7"/>
    <w:rsid w:val="002D30AD"/>
    <w:rsid w:val="002D75C7"/>
    <w:rsid w:val="002D7EE1"/>
    <w:rsid w:val="002E056F"/>
    <w:rsid w:val="002E3020"/>
    <w:rsid w:val="002E631C"/>
    <w:rsid w:val="002F1C20"/>
    <w:rsid w:val="002F71E8"/>
    <w:rsid w:val="002F79EB"/>
    <w:rsid w:val="0030016A"/>
    <w:rsid w:val="00300D36"/>
    <w:rsid w:val="0030523F"/>
    <w:rsid w:val="0030537A"/>
    <w:rsid w:val="0030624F"/>
    <w:rsid w:val="0031324A"/>
    <w:rsid w:val="00313B85"/>
    <w:rsid w:val="00313FE9"/>
    <w:rsid w:val="003159D6"/>
    <w:rsid w:val="003171D1"/>
    <w:rsid w:val="0032217C"/>
    <w:rsid w:val="00325AFE"/>
    <w:rsid w:val="00325C4B"/>
    <w:rsid w:val="00327596"/>
    <w:rsid w:val="00332A1C"/>
    <w:rsid w:val="00332B9D"/>
    <w:rsid w:val="003334FF"/>
    <w:rsid w:val="0033429D"/>
    <w:rsid w:val="003423BC"/>
    <w:rsid w:val="0034328D"/>
    <w:rsid w:val="003438BC"/>
    <w:rsid w:val="00344FC5"/>
    <w:rsid w:val="00355CCC"/>
    <w:rsid w:val="00355EBA"/>
    <w:rsid w:val="00357AD1"/>
    <w:rsid w:val="0036061F"/>
    <w:rsid w:val="003606DE"/>
    <w:rsid w:val="00360CD7"/>
    <w:rsid w:val="003657F1"/>
    <w:rsid w:val="00365977"/>
    <w:rsid w:val="00367A08"/>
    <w:rsid w:val="00370EB1"/>
    <w:rsid w:val="003919F9"/>
    <w:rsid w:val="003932A3"/>
    <w:rsid w:val="00394715"/>
    <w:rsid w:val="00397BAE"/>
    <w:rsid w:val="003A0CA7"/>
    <w:rsid w:val="003A21B9"/>
    <w:rsid w:val="003A2D43"/>
    <w:rsid w:val="003A3A70"/>
    <w:rsid w:val="003A7AB3"/>
    <w:rsid w:val="003B352F"/>
    <w:rsid w:val="003B52F3"/>
    <w:rsid w:val="003B5491"/>
    <w:rsid w:val="003B7ACB"/>
    <w:rsid w:val="003B7CE6"/>
    <w:rsid w:val="003C14BF"/>
    <w:rsid w:val="003C226A"/>
    <w:rsid w:val="003C3D08"/>
    <w:rsid w:val="003C51E4"/>
    <w:rsid w:val="003C53F7"/>
    <w:rsid w:val="003C572D"/>
    <w:rsid w:val="003D0916"/>
    <w:rsid w:val="003D0BF7"/>
    <w:rsid w:val="003D1815"/>
    <w:rsid w:val="003D3673"/>
    <w:rsid w:val="003D7AAA"/>
    <w:rsid w:val="003E419B"/>
    <w:rsid w:val="003E5429"/>
    <w:rsid w:val="003E6C48"/>
    <w:rsid w:val="003F3869"/>
    <w:rsid w:val="003F683B"/>
    <w:rsid w:val="003F7BFC"/>
    <w:rsid w:val="004005CB"/>
    <w:rsid w:val="0040552E"/>
    <w:rsid w:val="004065B4"/>
    <w:rsid w:val="00411D44"/>
    <w:rsid w:val="00414E12"/>
    <w:rsid w:val="00416ADC"/>
    <w:rsid w:val="004229E5"/>
    <w:rsid w:val="0042497E"/>
    <w:rsid w:val="004259EB"/>
    <w:rsid w:val="0043272F"/>
    <w:rsid w:val="0043589F"/>
    <w:rsid w:val="00451856"/>
    <w:rsid w:val="00455EDF"/>
    <w:rsid w:val="00460194"/>
    <w:rsid w:val="00465A89"/>
    <w:rsid w:val="00466311"/>
    <w:rsid w:val="00466B5F"/>
    <w:rsid w:val="004673CF"/>
    <w:rsid w:val="004729AD"/>
    <w:rsid w:val="00476DC8"/>
    <w:rsid w:val="0048036C"/>
    <w:rsid w:val="00481F7B"/>
    <w:rsid w:val="0048426F"/>
    <w:rsid w:val="0048511E"/>
    <w:rsid w:val="004863CC"/>
    <w:rsid w:val="00493A4D"/>
    <w:rsid w:val="00493D78"/>
    <w:rsid w:val="0049456A"/>
    <w:rsid w:val="004A03D6"/>
    <w:rsid w:val="004A273C"/>
    <w:rsid w:val="004A49D4"/>
    <w:rsid w:val="004A4CB3"/>
    <w:rsid w:val="004B02D3"/>
    <w:rsid w:val="004B1655"/>
    <w:rsid w:val="004B202A"/>
    <w:rsid w:val="004B265A"/>
    <w:rsid w:val="004B2916"/>
    <w:rsid w:val="004B5CD5"/>
    <w:rsid w:val="004C103D"/>
    <w:rsid w:val="004C438E"/>
    <w:rsid w:val="004C5D53"/>
    <w:rsid w:val="004C6FD6"/>
    <w:rsid w:val="004C7C03"/>
    <w:rsid w:val="004D0440"/>
    <w:rsid w:val="004D66F2"/>
    <w:rsid w:val="004D695C"/>
    <w:rsid w:val="004D7431"/>
    <w:rsid w:val="004E153B"/>
    <w:rsid w:val="004E212F"/>
    <w:rsid w:val="004E2F52"/>
    <w:rsid w:val="004E32FD"/>
    <w:rsid w:val="004F55F6"/>
    <w:rsid w:val="00506B89"/>
    <w:rsid w:val="00511224"/>
    <w:rsid w:val="00515F37"/>
    <w:rsid w:val="00517FEC"/>
    <w:rsid w:val="0052730D"/>
    <w:rsid w:val="00532247"/>
    <w:rsid w:val="005337E4"/>
    <w:rsid w:val="00540BF1"/>
    <w:rsid w:val="00541DB3"/>
    <w:rsid w:val="00542D6F"/>
    <w:rsid w:val="0054318E"/>
    <w:rsid w:val="00543E03"/>
    <w:rsid w:val="00545C7D"/>
    <w:rsid w:val="005461C0"/>
    <w:rsid w:val="00546CD0"/>
    <w:rsid w:val="0055061D"/>
    <w:rsid w:val="00550D8A"/>
    <w:rsid w:val="0055203D"/>
    <w:rsid w:val="00554F15"/>
    <w:rsid w:val="00556532"/>
    <w:rsid w:val="005568FE"/>
    <w:rsid w:val="005569DE"/>
    <w:rsid w:val="0056131C"/>
    <w:rsid w:val="00563758"/>
    <w:rsid w:val="0056761A"/>
    <w:rsid w:val="00567683"/>
    <w:rsid w:val="00572B97"/>
    <w:rsid w:val="00575EA1"/>
    <w:rsid w:val="005826C7"/>
    <w:rsid w:val="00590301"/>
    <w:rsid w:val="00592CBD"/>
    <w:rsid w:val="00593541"/>
    <w:rsid w:val="005936C8"/>
    <w:rsid w:val="00593BF5"/>
    <w:rsid w:val="0059569D"/>
    <w:rsid w:val="005A21E7"/>
    <w:rsid w:val="005A2CAD"/>
    <w:rsid w:val="005A33B1"/>
    <w:rsid w:val="005B19D7"/>
    <w:rsid w:val="005B1E14"/>
    <w:rsid w:val="005B4275"/>
    <w:rsid w:val="005C58A1"/>
    <w:rsid w:val="005D40AE"/>
    <w:rsid w:val="005E03E8"/>
    <w:rsid w:val="005E0CD3"/>
    <w:rsid w:val="005F2133"/>
    <w:rsid w:val="005F48A5"/>
    <w:rsid w:val="005F6B44"/>
    <w:rsid w:val="00611FC6"/>
    <w:rsid w:val="006128C8"/>
    <w:rsid w:val="00613E1E"/>
    <w:rsid w:val="006146CF"/>
    <w:rsid w:val="006151C7"/>
    <w:rsid w:val="006170B4"/>
    <w:rsid w:val="0061791A"/>
    <w:rsid w:val="00631C62"/>
    <w:rsid w:val="00632A9D"/>
    <w:rsid w:val="0063360C"/>
    <w:rsid w:val="00636391"/>
    <w:rsid w:val="00636F3A"/>
    <w:rsid w:val="0064258E"/>
    <w:rsid w:val="00642F48"/>
    <w:rsid w:val="00645569"/>
    <w:rsid w:val="0064618F"/>
    <w:rsid w:val="00651405"/>
    <w:rsid w:val="00665235"/>
    <w:rsid w:val="00665ACC"/>
    <w:rsid w:val="00666D36"/>
    <w:rsid w:val="00667FA6"/>
    <w:rsid w:val="006725C5"/>
    <w:rsid w:val="006730AF"/>
    <w:rsid w:val="00673ACE"/>
    <w:rsid w:val="00675C83"/>
    <w:rsid w:val="00681ADD"/>
    <w:rsid w:val="00692DB5"/>
    <w:rsid w:val="00693A2A"/>
    <w:rsid w:val="00694817"/>
    <w:rsid w:val="006A17BF"/>
    <w:rsid w:val="006A1FF6"/>
    <w:rsid w:val="006A5D89"/>
    <w:rsid w:val="006B10C4"/>
    <w:rsid w:val="006B13DA"/>
    <w:rsid w:val="006B6721"/>
    <w:rsid w:val="006B79C1"/>
    <w:rsid w:val="006C197B"/>
    <w:rsid w:val="006C2AAF"/>
    <w:rsid w:val="006C37F6"/>
    <w:rsid w:val="006C3E98"/>
    <w:rsid w:val="006C42ED"/>
    <w:rsid w:val="006C7BF2"/>
    <w:rsid w:val="006D6A2B"/>
    <w:rsid w:val="006E076A"/>
    <w:rsid w:val="006E1293"/>
    <w:rsid w:val="006E5B9D"/>
    <w:rsid w:val="006F0CA7"/>
    <w:rsid w:val="006F2371"/>
    <w:rsid w:val="006F6383"/>
    <w:rsid w:val="006F783E"/>
    <w:rsid w:val="006F7CBC"/>
    <w:rsid w:val="007005D0"/>
    <w:rsid w:val="007021B8"/>
    <w:rsid w:val="00705075"/>
    <w:rsid w:val="007137AE"/>
    <w:rsid w:val="0071390C"/>
    <w:rsid w:val="007151A0"/>
    <w:rsid w:val="0072756E"/>
    <w:rsid w:val="00730618"/>
    <w:rsid w:val="00735641"/>
    <w:rsid w:val="00735F2D"/>
    <w:rsid w:val="00736521"/>
    <w:rsid w:val="007416EB"/>
    <w:rsid w:val="007446E0"/>
    <w:rsid w:val="00745361"/>
    <w:rsid w:val="00745711"/>
    <w:rsid w:val="00745835"/>
    <w:rsid w:val="007474F0"/>
    <w:rsid w:val="00747D56"/>
    <w:rsid w:val="00755C0F"/>
    <w:rsid w:val="00756DA2"/>
    <w:rsid w:val="00756F00"/>
    <w:rsid w:val="0077334E"/>
    <w:rsid w:val="0078495F"/>
    <w:rsid w:val="00785288"/>
    <w:rsid w:val="00791262"/>
    <w:rsid w:val="007A1D18"/>
    <w:rsid w:val="007B437D"/>
    <w:rsid w:val="007B6C9E"/>
    <w:rsid w:val="007B7355"/>
    <w:rsid w:val="007B7D0B"/>
    <w:rsid w:val="007C0248"/>
    <w:rsid w:val="007C1621"/>
    <w:rsid w:val="007C6EDC"/>
    <w:rsid w:val="007C7BA3"/>
    <w:rsid w:val="007D0237"/>
    <w:rsid w:val="007D0CAE"/>
    <w:rsid w:val="007D43D4"/>
    <w:rsid w:val="007D7BE3"/>
    <w:rsid w:val="007F2CFF"/>
    <w:rsid w:val="007F5B6F"/>
    <w:rsid w:val="007F5C4C"/>
    <w:rsid w:val="007F5D10"/>
    <w:rsid w:val="0080004F"/>
    <w:rsid w:val="0080364A"/>
    <w:rsid w:val="00803CEC"/>
    <w:rsid w:val="00805EB9"/>
    <w:rsid w:val="008119DA"/>
    <w:rsid w:val="00811DDC"/>
    <w:rsid w:val="008130F7"/>
    <w:rsid w:val="00814B02"/>
    <w:rsid w:val="00817A82"/>
    <w:rsid w:val="00823183"/>
    <w:rsid w:val="008313A5"/>
    <w:rsid w:val="00831EDF"/>
    <w:rsid w:val="00832E70"/>
    <w:rsid w:val="00833364"/>
    <w:rsid w:val="008339C2"/>
    <w:rsid w:val="00834E4A"/>
    <w:rsid w:val="00836A81"/>
    <w:rsid w:val="0084158C"/>
    <w:rsid w:val="00861F87"/>
    <w:rsid w:val="008646B4"/>
    <w:rsid w:val="008662F4"/>
    <w:rsid w:val="008710F1"/>
    <w:rsid w:val="00872BB4"/>
    <w:rsid w:val="00872E48"/>
    <w:rsid w:val="00873848"/>
    <w:rsid w:val="00873ACB"/>
    <w:rsid w:val="00876678"/>
    <w:rsid w:val="008806D5"/>
    <w:rsid w:val="00880F4E"/>
    <w:rsid w:val="00884976"/>
    <w:rsid w:val="008865C5"/>
    <w:rsid w:val="00886C3D"/>
    <w:rsid w:val="008919CF"/>
    <w:rsid w:val="00893252"/>
    <w:rsid w:val="0089621E"/>
    <w:rsid w:val="008A2A26"/>
    <w:rsid w:val="008A371C"/>
    <w:rsid w:val="008A3E8E"/>
    <w:rsid w:val="008A51BC"/>
    <w:rsid w:val="008A71E2"/>
    <w:rsid w:val="008B0222"/>
    <w:rsid w:val="008B0232"/>
    <w:rsid w:val="008B0711"/>
    <w:rsid w:val="008B4F26"/>
    <w:rsid w:val="008D1218"/>
    <w:rsid w:val="008D20EE"/>
    <w:rsid w:val="008D2789"/>
    <w:rsid w:val="008D3EA4"/>
    <w:rsid w:val="008D6D89"/>
    <w:rsid w:val="008D7A6F"/>
    <w:rsid w:val="008E30CA"/>
    <w:rsid w:val="008E734C"/>
    <w:rsid w:val="008F0BA5"/>
    <w:rsid w:val="008F0FDF"/>
    <w:rsid w:val="008F156F"/>
    <w:rsid w:val="008F2DA1"/>
    <w:rsid w:val="008F2F51"/>
    <w:rsid w:val="00902807"/>
    <w:rsid w:val="00903095"/>
    <w:rsid w:val="00907346"/>
    <w:rsid w:val="00910385"/>
    <w:rsid w:val="0091145F"/>
    <w:rsid w:val="00915C5D"/>
    <w:rsid w:val="00915FF6"/>
    <w:rsid w:val="00922A0D"/>
    <w:rsid w:val="00922EF1"/>
    <w:rsid w:val="009230C7"/>
    <w:rsid w:val="00925EFD"/>
    <w:rsid w:val="0092791B"/>
    <w:rsid w:val="00932048"/>
    <w:rsid w:val="0094605E"/>
    <w:rsid w:val="00950050"/>
    <w:rsid w:val="00950C64"/>
    <w:rsid w:val="00952AC4"/>
    <w:rsid w:val="0095553E"/>
    <w:rsid w:val="009565B6"/>
    <w:rsid w:val="00961DF6"/>
    <w:rsid w:val="00962527"/>
    <w:rsid w:val="009670D8"/>
    <w:rsid w:val="009702AF"/>
    <w:rsid w:val="0097362D"/>
    <w:rsid w:val="00976117"/>
    <w:rsid w:val="00980CB4"/>
    <w:rsid w:val="009831A9"/>
    <w:rsid w:val="00983F8E"/>
    <w:rsid w:val="00985FEE"/>
    <w:rsid w:val="0098601E"/>
    <w:rsid w:val="00991935"/>
    <w:rsid w:val="00991B89"/>
    <w:rsid w:val="00996406"/>
    <w:rsid w:val="009A0900"/>
    <w:rsid w:val="009A1C83"/>
    <w:rsid w:val="009A2BCD"/>
    <w:rsid w:val="009A5CCB"/>
    <w:rsid w:val="009B219C"/>
    <w:rsid w:val="009B372E"/>
    <w:rsid w:val="009B5EBD"/>
    <w:rsid w:val="009B5F82"/>
    <w:rsid w:val="009C0E58"/>
    <w:rsid w:val="009C20B5"/>
    <w:rsid w:val="009C3181"/>
    <w:rsid w:val="009C5559"/>
    <w:rsid w:val="009C6FE1"/>
    <w:rsid w:val="009D23DD"/>
    <w:rsid w:val="009D31E3"/>
    <w:rsid w:val="009E09FE"/>
    <w:rsid w:val="009E3486"/>
    <w:rsid w:val="009F197E"/>
    <w:rsid w:val="009F561A"/>
    <w:rsid w:val="009F6E5F"/>
    <w:rsid w:val="00A01E2F"/>
    <w:rsid w:val="00A03067"/>
    <w:rsid w:val="00A03468"/>
    <w:rsid w:val="00A04D07"/>
    <w:rsid w:val="00A125DE"/>
    <w:rsid w:val="00A143B5"/>
    <w:rsid w:val="00A157CC"/>
    <w:rsid w:val="00A163B3"/>
    <w:rsid w:val="00A211F3"/>
    <w:rsid w:val="00A22643"/>
    <w:rsid w:val="00A2326F"/>
    <w:rsid w:val="00A25B44"/>
    <w:rsid w:val="00A32CCC"/>
    <w:rsid w:val="00A34828"/>
    <w:rsid w:val="00A35758"/>
    <w:rsid w:val="00A35D37"/>
    <w:rsid w:val="00A53A2A"/>
    <w:rsid w:val="00A54BCA"/>
    <w:rsid w:val="00A5500C"/>
    <w:rsid w:val="00A576C7"/>
    <w:rsid w:val="00A638D9"/>
    <w:rsid w:val="00A65408"/>
    <w:rsid w:val="00A73682"/>
    <w:rsid w:val="00A748B3"/>
    <w:rsid w:val="00A836A5"/>
    <w:rsid w:val="00A843F0"/>
    <w:rsid w:val="00A84AEF"/>
    <w:rsid w:val="00A85720"/>
    <w:rsid w:val="00A97087"/>
    <w:rsid w:val="00AA531C"/>
    <w:rsid w:val="00AA7C52"/>
    <w:rsid w:val="00AB0BE6"/>
    <w:rsid w:val="00AB37E5"/>
    <w:rsid w:val="00AB5E2E"/>
    <w:rsid w:val="00AC0E53"/>
    <w:rsid w:val="00AC59F7"/>
    <w:rsid w:val="00AD0998"/>
    <w:rsid w:val="00AD1A27"/>
    <w:rsid w:val="00AD1DEE"/>
    <w:rsid w:val="00AD3847"/>
    <w:rsid w:val="00AD49D0"/>
    <w:rsid w:val="00AD7ECC"/>
    <w:rsid w:val="00AE0036"/>
    <w:rsid w:val="00AE08BC"/>
    <w:rsid w:val="00AE10CD"/>
    <w:rsid w:val="00AE2CFE"/>
    <w:rsid w:val="00AE40B8"/>
    <w:rsid w:val="00AE4EF3"/>
    <w:rsid w:val="00AE521F"/>
    <w:rsid w:val="00AE53CA"/>
    <w:rsid w:val="00AF009A"/>
    <w:rsid w:val="00AF1AC3"/>
    <w:rsid w:val="00AF211D"/>
    <w:rsid w:val="00AF5501"/>
    <w:rsid w:val="00AF57E8"/>
    <w:rsid w:val="00AF7C11"/>
    <w:rsid w:val="00B0007E"/>
    <w:rsid w:val="00B008D7"/>
    <w:rsid w:val="00B00DB1"/>
    <w:rsid w:val="00B00FF0"/>
    <w:rsid w:val="00B06C2C"/>
    <w:rsid w:val="00B12EA3"/>
    <w:rsid w:val="00B239A1"/>
    <w:rsid w:val="00B23BA6"/>
    <w:rsid w:val="00B25EF5"/>
    <w:rsid w:val="00B260E0"/>
    <w:rsid w:val="00B26A9E"/>
    <w:rsid w:val="00B30B83"/>
    <w:rsid w:val="00B333FF"/>
    <w:rsid w:val="00B366E0"/>
    <w:rsid w:val="00B37AEE"/>
    <w:rsid w:val="00B413DA"/>
    <w:rsid w:val="00B41F96"/>
    <w:rsid w:val="00B455CB"/>
    <w:rsid w:val="00B45BCB"/>
    <w:rsid w:val="00B613E7"/>
    <w:rsid w:val="00B66DAB"/>
    <w:rsid w:val="00B709BD"/>
    <w:rsid w:val="00B73089"/>
    <w:rsid w:val="00B735F8"/>
    <w:rsid w:val="00B77DB8"/>
    <w:rsid w:val="00B8026C"/>
    <w:rsid w:val="00B8159E"/>
    <w:rsid w:val="00B8187D"/>
    <w:rsid w:val="00B81929"/>
    <w:rsid w:val="00B8495B"/>
    <w:rsid w:val="00B85C69"/>
    <w:rsid w:val="00B85FFF"/>
    <w:rsid w:val="00B8641D"/>
    <w:rsid w:val="00B86E34"/>
    <w:rsid w:val="00B905E2"/>
    <w:rsid w:val="00B91A0A"/>
    <w:rsid w:val="00B92F27"/>
    <w:rsid w:val="00B9750A"/>
    <w:rsid w:val="00B97675"/>
    <w:rsid w:val="00B97FE4"/>
    <w:rsid w:val="00BA02D5"/>
    <w:rsid w:val="00BA0C6B"/>
    <w:rsid w:val="00BA0FA4"/>
    <w:rsid w:val="00BA550B"/>
    <w:rsid w:val="00BA5D4F"/>
    <w:rsid w:val="00BB197F"/>
    <w:rsid w:val="00BB2782"/>
    <w:rsid w:val="00BB3572"/>
    <w:rsid w:val="00BB3B7C"/>
    <w:rsid w:val="00BB5DD6"/>
    <w:rsid w:val="00BD333F"/>
    <w:rsid w:val="00BD4473"/>
    <w:rsid w:val="00BE359A"/>
    <w:rsid w:val="00BE590E"/>
    <w:rsid w:val="00BF1B0D"/>
    <w:rsid w:val="00BF2E10"/>
    <w:rsid w:val="00BF38DB"/>
    <w:rsid w:val="00BF3A41"/>
    <w:rsid w:val="00BF3AB0"/>
    <w:rsid w:val="00BF79DC"/>
    <w:rsid w:val="00BF7C04"/>
    <w:rsid w:val="00C02413"/>
    <w:rsid w:val="00C04A30"/>
    <w:rsid w:val="00C07871"/>
    <w:rsid w:val="00C122EC"/>
    <w:rsid w:val="00C13E1D"/>
    <w:rsid w:val="00C16E58"/>
    <w:rsid w:val="00C247FB"/>
    <w:rsid w:val="00C2798B"/>
    <w:rsid w:val="00C309B1"/>
    <w:rsid w:val="00C32E3C"/>
    <w:rsid w:val="00C37284"/>
    <w:rsid w:val="00C37556"/>
    <w:rsid w:val="00C421AE"/>
    <w:rsid w:val="00C43004"/>
    <w:rsid w:val="00C433ED"/>
    <w:rsid w:val="00C434FD"/>
    <w:rsid w:val="00C47CD2"/>
    <w:rsid w:val="00C55321"/>
    <w:rsid w:val="00C60314"/>
    <w:rsid w:val="00C62940"/>
    <w:rsid w:val="00C63FA2"/>
    <w:rsid w:val="00C64D28"/>
    <w:rsid w:val="00C65B94"/>
    <w:rsid w:val="00C65F28"/>
    <w:rsid w:val="00C66490"/>
    <w:rsid w:val="00C72391"/>
    <w:rsid w:val="00C72AD9"/>
    <w:rsid w:val="00C75487"/>
    <w:rsid w:val="00C77003"/>
    <w:rsid w:val="00C86710"/>
    <w:rsid w:val="00C871F0"/>
    <w:rsid w:val="00C910BD"/>
    <w:rsid w:val="00C94CFA"/>
    <w:rsid w:val="00CA32C7"/>
    <w:rsid w:val="00CA38D9"/>
    <w:rsid w:val="00CA534E"/>
    <w:rsid w:val="00CA60A8"/>
    <w:rsid w:val="00CB1CA3"/>
    <w:rsid w:val="00CB26B9"/>
    <w:rsid w:val="00CB4186"/>
    <w:rsid w:val="00CC40A5"/>
    <w:rsid w:val="00CD076B"/>
    <w:rsid w:val="00CD3A5C"/>
    <w:rsid w:val="00CD3F91"/>
    <w:rsid w:val="00CD4376"/>
    <w:rsid w:val="00CD74AF"/>
    <w:rsid w:val="00CD7701"/>
    <w:rsid w:val="00CE691F"/>
    <w:rsid w:val="00CF2ECE"/>
    <w:rsid w:val="00CF4898"/>
    <w:rsid w:val="00CF4C9E"/>
    <w:rsid w:val="00CF6E8C"/>
    <w:rsid w:val="00CF7489"/>
    <w:rsid w:val="00CF7B0E"/>
    <w:rsid w:val="00D00F31"/>
    <w:rsid w:val="00D10296"/>
    <w:rsid w:val="00D1352E"/>
    <w:rsid w:val="00D14557"/>
    <w:rsid w:val="00D15E30"/>
    <w:rsid w:val="00D21BEB"/>
    <w:rsid w:val="00D227E1"/>
    <w:rsid w:val="00D22B0C"/>
    <w:rsid w:val="00D27810"/>
    <w:rsid w:val="00D30140"/>
    <w:rsid w:val="00D304B8"/>
    <w:rsid w:val="00D32A3C"/>
    <w:rsid w:val="00D37163"/>
    <w:rsid w:val="00D37CB5"/>
    <w:rsid w:val="00D37ED2"/>
    <w:rsid w:val="00D40740"/>
    <w:rsid w:val="00D43925"/>
    <w:rsid w:val="00D465D0"/>
    <w:rsid w:val="00D5121D"/>
    <w:rsid w:val="00D51E8C"/>
    <w:rsid w:val="00D547B8"/>
    <w:rsid w:val="00D55267"/>
    <w:rsid w:val="00D55BC0"/>
    <w:rsid w:val="00D61E53"/>
    <w:rsid w:val="00D62A59"/>
    <w:rsid w:val="00D7081E"/>
    <w:rsid w:val="00D71D41"/>
    <w:rsid w:val="00D74995"/>
    <w:rsid w:val="00D770E1"/>
    <w:rsid w:val="00D82319"/>
    <w:rsid w:val="00D903B2"/>
    <w:rsid w:val="00D911C3"/>
    <w:rsid w:val="00D959C9"/>
    <w:rsid w:val="00DA06CE"/>
    <w:rsid w:val="00DA1E27"/>
    <w:rsid w:val="00DA3C17"/>
    <w:rsid w:val="00DA6396"/>
    <w:rsid w:val="00DA7091"/>
    <w:rsid w:val="00DB1A6B"/>
    <w:rsid w:val="00DB1FC2"/>
    <w:rsid w:val="00DB2929"/>
    <w:rsid w:val="00DB5330"/>
    <w:rsid w:val="00DB682C"/>
    <w:rsid w:val="00DB7DBE"/>
    <w:rsid w:val="00DC79B8"/>
    <w:rsid w:val="00DD17F1"/>
    <w:rsid w:val="00DD2447"/>
    <w:rsid w:val="00DD4FA0"/>
    <w:rsid w:val="00DE2A77"/>
    <w:rsid w:val="00DE453D"/>
    <w:rsid w:val="00DE6454"/>
    <w:rsid w:val="00DE654B"/>
    <w:rsid w:val="00DF0EB5"/>
    <w:rsid w:val="00DF1C67"/>
    <w:rsid w:val="00DF484D"/>
    <w:rsid w:val="00DF51C8"/>
    <w:rsid w:val="00DF6A11"/>
    <w:rsid w:val="00DF7969"/>
    <w:rsid w:val="00E00C64"/>
    <w:rsid w:val="00E02638"/>
    <w:rsid w:val="00E02E63"/>
    <w:rsid w:val="00E04770"/>
    <w:rsid w:val="00E051AA"/>
    <w:rsid w:val="00E1051A"/>
    <w:rsid w:val="00E24DAC"/>
    <w:rsid w:val="00E2798D"/>
    <w:rsid w:val="00E352D6"/>
    <w:rsid w:val="00E401C7"/>
    <w:rsid w:val="00E42210"/>
    <w:rsid w:val="00E44BEB"/>
    <w:rsid w:val="00E45265"/>
    <w:rsid w:val="00E47022"/>
    <w:rsid w:val="00E5311D"/>
    <w:rsid w:val="00E539D1"/>
    <w:rsid w:val="00E55CBB"/>
    <w:rsid w:val="00E579FF"/>
    <w:rsid w:val="00E57BD2"/>
    <w:rsid w:val="00E65482"/>
    <w:rsid w:val="00E654E9"/>
    <w:rsid w:val="00E70D2A"/>
    <w:rsid w:val="00E71B1E"/>
    <w:rsid w:val="00E72A42"/>
    <w:rsid w:val="00E7402D"/>
    <w:rsid w:val="00E74241"/>
    <w:rsid w:val="00E74C5A"/>
    <w:rsid w:val="00E75332"/>
    <w:rsid w:val="00E7692C"/>
    <w:rsid w:val="00E832EC"/>
    <w:rsid w:val="00E86610"/>
    <w:rsid w:val="00E86979"/>
    <w:rsid w:val="00E9072D"/>
    <w:rsid w:val="00E9396C"/>
    <w:rsid w:val="00EA7D9E"/>
    <w:rsid w:val="00EB242A"/>
    <w:rsid w:val="00EB2F4E"/>
    <w:rsid w:val="00EB4FF5"/>
    <w:rsid w:val="00EC1C5D"/>
    <w:rsid w:val="00EC2B78"/>
    <w:rsid w:val="00EC42E2"/>
    <w:rsid w:val="00EC46B5"/>
    <w:rsid w:val="00EC60DB"/>
    <w:rsid w:val="00EC699D"/>
    <w:rsid w:val="00EE3B90"/>
    <w:rsid w:val="00EE7CE3"/>
    <w:rsid w:val="00EF05A7"/>
    <w:rsid w:val="00EF29AF"/>
    <w:rsid w:val="00EF5EE7"/>
    <w:rsid w:val="00EF6A02"/>
    <w:rsid w:val="00F030EA"/>
    <w:rsid w:val="00F04E7C"/>
    <w:rsid w:val="00F06DFE"/>
    <w:rsid w:val="00F077E7"/>
    <w:rsid w:val="00F219D6"/>
    <w:rsid w:val="00F23CC1"/>
    <w:rsid w:val="00F23ECB"/>
    <w:rsid w:val="00F24135"/>
    <w:rsid w:val="00F248AC"/>
    <w:rsid w:val="00F25433"/>
    <w:rsid w:val="00F2577A"/>
    <w:rsid w:val="00F26821"/>
    <w:rsid w:val="00F336E2"/>
    <w:rsid w:val="00F35979"/>
    <w:rsid w:val="00F36DAB"/>
    <w:rsid w:val="00F37FB3"/>
    <w:rsid w:val="00F40B20"/>
    <w:rsid w:val="00F42A1D"/>
    <w:rsid w:val="00F4372F"/>
    <w:rsid w:val="00F44731"/>
    <w:rsid w:val="00F463A2"/>
    <w:rsid w:val="00F54A09"/>
    <w:rsid w:val="00F57C3C"/>
    <w:rsid w:val="00F64697"/>
    <w:rsid w:val="00F6680C"/>
    <w:rsid w:val="00F71BCB"/>
    <w:rsid w:val="00F71C2A"/>
    <w:rsid w:val="00F71DBC"/>
    <w:rsid w:val="00F8028C"/>
    <w:rsid w:val="00F81181"/>
    <w:rsid w:val="00F831D2"/>
    <w:rsid w:val="00F83F49"/>
    <w:rsid w:val="00F85124"/>
    <w:rsid w:val="00F97745"/>
    <w:rsid w:val="00FA292F"/>
    <w:rsid w:val="00FA315B"/>
    <w:rsid w:val="00FA60D3"/>
    <w:rsid w:val="00FA7D15"/>
    <w:rsid w:val="00FB00A6"/>
    <w:rsid w:val="00FB2CFB"/>
    <w:rsid w:val="00FB5086"/>
    <w:rsid w:val="00FC15B4"/>
    <w:rsid w:val="00FC2B44"/>
    <w:rsid w:val="00FC5480"/>
    <w:rsid w:val="00FC653F"/>
    <w:rsid w:val="00FC6730"/>
    <w:rsid w:val="00FD5617"/>
    <w:rsid w:val="00FE2051"/>
    <w:rsid w:val="00FE36BD"/>
    <w:rsid w:val="00FE3D46"/>
    <w:rsid w:val="00FE4AFC"/>
    <w:rsid w:val="00FF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1E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E00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26"/>
    <w:pPr>
      <w:spacing w:after="0" w:line="240" w:lineRule="auto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s1">
    <w:name w:val="s_1"/>
    <w:basedOn w:val="a"/>
    <w:uiPriority w:val="99"/>
    <w:rsid w:val="00257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25764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9F1"/>
    <w:rPr>
      <w:rFonts w:ascii="Tahoma" w:hAnsi="Tahoma" w:cs="Tahoma"/>
      <w:sz w:val="16"/>
      <w:szCs w:val="16"/>
    </w:rPr>
  </w:style>
  <w:style w:type="paragraph" w:customStyle="1" w:styleId="a7">
    <w:name w:val="таблица"/>
    <w:basedOn w:val="a"/>
    <w:rsid w:val="002F79EB"/>
    <w:pPr>
      <w:spacing w:after="0" w:line="240" w:lineRule="auto"/>
    </w:pPr>
    <w:rPr>
      <w:rFonts w:ascii="Arial" w:hAnsi="Arial"/>
      <w:sz w:val="20"/>
      <w:szCs w:val="20"/>
    </w:rPr>
  </w:style>
  <w:style w:type="table" w:styleId="a8">
    <w:name w:val="Table Grid"/>
    <w:basedOn w:val="a1"/>
    <w:locked/>
    <w:rsid w:val="00DB682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36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qFormat/>
    <w:locked/>
    <w:rsid w:val="00E44BEB"/>
    <w:rPr>
      <w:i/>
      <w:iCs/>
    </w:rPr>
  </w:style>
  <w:style w:type="paragraph" w:customStyle="1" w:styleId="ConsPlusNormal">
    <w:name w:val="ConsPlusNormal"/>
    <w:rsid w:val="00D54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TimesNewRoman">
    <w:name w:val="ConsPlusNormal + Times New Roman"/>
    <w:aliases w:val="14 пт,По ширине,Первая строка:  1,25 см,... ..."/>
    <w:basedOn w:val="a"/>
    <w:rsid w:val="007C1621"/>
    <w:pPr>
      <w:autoSpaceDE w:val="0"/>
      <w:autoSpaceDN w:val="0"/>
      <w:adjustRightInd w:val="0"/>
      <w:spacing w:before="120" w:after="0" w:line="360" w:lineRule="auto"/>
      <w:ind w:firstLine="709"/>
      <w:jc w:val="center"/>
      <w:outlineLvl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7852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E00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link w:val="ac"/>
    <w:uiPriority w:val="1"/>
    <w:qFormat/>
    <w:rsid w:val="00DD17F1"/>
  </w:style>
  <w:style w:type="character" w:customStyle="1" w:styleId="ac">
    <w:name w:val="Без интервала Знак"/>
    <w:basedOn w:val="a0"/>
    <w:link w:val="ab"/>
    <w:uiPriority w:val="1"/>
    <w:locked/>
    <w:rsid w:val="00F4372F"/>
  </w:style>
  <w:style w:type="paragraph" w:customStyle="1" w:styleId="ConsPlusNonformat">
    <w:name w:val="ConsPlusNonformat"/>
    <w:uiPriority w:val="99"/>
    <w:rsid w:val="00C2798B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d">
    <w:name w:val="footnote text"/>
    <w:basedOn w:val="a"/>
    <w:link w:val="ae"/>
    <w:uiPriority w:val="99"/>
    <w:unhideWhenUsed/>
    <w:qFormat/>
    <w:rsid w:val="000C4E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C4E74"/>
    <w:rPr>
      <w:rFonts w:ascii="Courier New" w:eastAsia="Courier New" w:hAnsi="Courier New" w:cs="Courier New"/>
      <w:color w:val="000000"/>
      <w:sz w:val="20"/>
      <w:szCs w:val="20"/>
    </w:rPr>
  </w:style>
  <w:style w:type="character" w:styleId="af">
    <w:name w:val="footnote reference"/>
    <w:aliases w:val="текст сноски"/>
    <w:basedOn w:val="a0"/>
    <w:uiPriority w:val="99"/>
    <w:unhideWhenUsed/>
    <w:qFormat/>
    <w:rsid w:val="000C4E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26"/>
    <w:pPr>
      <w:spacing w:after="0" w:line="240" w:lineRule="auto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s1">
    <w:name w:val="s_1"/>
    <w:basedOn w:val="a"/>
    <w:uiPriority w:val="99"/>
    <w:rsid w:val="00257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25764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9F1"/>
    <w:rPr>
      <w:rFonts w:ascii="Tahoma" w:hAnsi="Tahoma" w:cs="Tahoma"/>
      <w:sz w:val="16"/>
      <w:szCs w:val="16"/>
    </w:rPr>
  </w:style>
  <w:style w:type="paragraph" w:customStyle="1" w:styleId="a7">
    <w:name w:val="таблица"/>
    <w:basedOn w:val="a"/>
    <w:rsid w:val="002F79EB"/>
    <w:pPr>
      <w:spacing w:after="0" w:line="240" w:lineRule="auto"/>
    </w:pPr>
    <w:rPr>
      <w:rFonts w:ascii="Arial" w:hAnsi="Arial"/>
      <w:sz w:val="20"/>
      <w:szCs w:val="20"/>
    </w:rPr>
  </w:style>
  <w:style w:type="table" w:styleId="a8">
    <w:name w:val="Table Grid"/>
    <w:basedOn w:val="a1"/>
    <w:locked/>
    <w:rsid w:val="00DB682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15890CDB4700D3D7CA7992B9A6F8C4AE004BEC5B44FAA32B4471D4CF5A90D4D10404F5E953CBE3C81AAFD4367246ED19A361170E55C1DFH4H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2A0AD86682AA82485B711E96B656E2EDE6105089F9679247761463423FA14A18B28DF30DCB4870z7s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3FD6B900537662962F0F98A97C2B05CE1E9269AB4259D6ECD47643E7C658B3656E822A00F4CEE2B9iFN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4A60-8117-4A0D-AB64-BDE67B51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Егоркина Инна Валерьевна</dc:creator>
  <cp:lastModifiedBy>КСП2</cp:lastModifiedBy>
  <cp:revision>21</cp:revision>
  <cp:lastPrinted>2024-04-05T12:04:00Z</cp:lastPrinted>
  <dcterms:created xsi:type="dcterms:W3CDTF">2024-03-12T05:52:00Z</dcterms:created>
  <dcterms:modified xsi:type="dcterms:W3CDTF">2024-04-05T12:11:00Z</dcterms:modified>
</cp:coreProperties>
</file>