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УТВЕРЖДЕНО</w:t>
      </w:r>
    </w:p>
    <w:p w14:paraId="06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постановлением Администрации</w:t>
      </w:r>
    </w:p>
    <w:p w14:paraId="07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 xml:space="preserve">муниципального района </w:t>
      </w:r>
      <w:r>
        <w:rPr>
          <w:sz w:val="26"/>
        </w:rPr>
        <w:br/>
      </w:r>
      <w:r>
        <w:rPr>
          <w:sz w:val="26"/>
        </w:rPr>
        <w:t>от 26.01.2023 № 126</w:t>
      </w:r>
    </w:p>
    <w:p w14:paraId="08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sz w:val="26"/>
        </w:rPr>
        <w:t>(</w:t>
      </w:r>
      <w:r>
        <w:rPr>
          <w:i w:val="1"/>
          <w:sz w:val="26"/>
        </w:rPr>
        <w:t>в ред. постановлений от:</w:t>
      </w:r>
    </w:p>
    <w:p w14:paraId="09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i w:val="1"/>
          <w:sz w:val="26"/>
        </w:rPr>
        <w:t xml:space="preserve"> </w:t>
      </w:r>
      <w:r>
        <w:rPr>
          <w:rFonts w:ascii="XO Thames" w:hAnsi="XO Thames"/>
          <w:sz w:val="24"/>
        </w:rPr>
        <w:t xml:space="preserve"> 31.03.2023 .№ 540, 26.04.2023 № 723,  30.06.2023 № 1175,  25.08.2023 № 1615,  28.09.2023 № 1856, 24.11.2023 № 2301,</w:t>
      </w:r>
    </w:p>
    <w:p w14:paraId="0A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rFonts w:ascii="XO Thames" w:hAnsi="XO Thames"/>
          <w:sz w:val="24"/>
        </w:rPr>
        <w:t>28.12.2023 № 2613, 10.01.2024 № 23, 25.04.2024 № 1054</w:t>
      </w:r>
      <w:r>
        <w:rPr>
          <w:i w:val="1"/>
          <w:sz w:val="26"/>
        </w:rPr>
        <w:t>,</w:t>
      </w:r>
      <w:r>
        <w:rPr>
          <w:sz w:val="24"/>
        </w:rPr>
        <w:t xml:space="preserve"> 26.06.2024 №1684,</w:t>
      </w:r>
      <w:r>
        <w:rPr>
          <w:sz w:val="24"/>
        </w:rPr>
        <w:t xml:space="preserve"> </w:t>
      </w:r>
      <w:r>
        <w:rPr>
          <w:sz w:val="24"/>
        </w:rPr>
        <w:t>30.07.2024 № 2069,   27.09.2024 № 2600,  09.10.2024 № 2680, 28.11.2024 № 3100, 26.12.2024 № 3357,  26.12.2024 № 3359, 17.01.2025 № 92, 31.01.2025 № 225)</w:t>
      </w:r>
    </w:p>
    <w:p w14:paraId="0B000000">
      <w:pPr>
        <w:ind/>
        <w:jc w:val="right"/>
        <w:rPr>
          <w:sz w:val="28"/>
        </w:rPr>
      </w:pPr>
    </w:p>
    <w:p w14:paraId="0C000000">
      <w:pPr>
        <w:ind/>
        <w:jc w:val="right"/>
        <w:rPr>
          <w:sz w:val="28"/>
        </w:rPr>
      </w:pPr>
    </w:p>
    <w:p w14:paraId="0D000000">
      <w:pPr>
        <w:tabs>
          <w:tab w:leader="none" w:pos="5812" w:val="left"/>
        </w:tabs>
        <w:spacing w:line="240" w:lineRule="exact"/>
        <w:ind w:firstLine="0" w:left="5670"/>
        <w:jc w:val="right"/>
        <w:rPr>
          <w:sz w:val="24"/>
          <w:highlight w:val="yellow"/>
        </w:rPr>
      </w:pPr>
    </w:p>
    <w:p w14:paraId="0E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МУНИЦИПАЛЬНАЯ ПРОГРАММА</w:t>
      </w:r>
    </w:p>
    <w:p w14:paraId="0F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11000000">
      <w:pPr>
        <w:ind/>
        <w:jc w:val="center"/>
        <w:rPr>
          <w:sz w:val="28"/>
        </w:rPr>
      </w:pPr>
    </w:p>
    <w:p w14:paraId="1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 муниципальной программы</w:t>
      </w:r>
    </w:p>
    <w:p w14:paraId="1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15000000">
      <w:pPr>
        <w:ind/>
        <w:jc w:val="center"/>
      </w:pPr>
    </w:p>
    <w:p w14:paraId="1600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6"/>
        <w:gridCol w:w="7508"/>
      </w:tblGrid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 Администрации Валдайского муниципального района (далее – отдел по молодежной политике)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 xml:space="preserve">» (МАУ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»);</w:t>
            </w:r>
          </w:p>
          <w:p w14:paraId="1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– комитет образования) </w:t>
            </w:r>
          </w:p>
          <w:p w14:paraId="1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</w:p>
          <w:p w14:paraId="1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комитет финансов Администрации Валдайского муниципального района (далее – комитет финансов) (по согласованию);</w:t>
            </w:r>
          </w:p>
          <w:p w14:paraId="1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1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sz w:val="24"/>
              </w:rPr>
              <w:t>Администрации Валдайского муниципального района (далее – ЗАГС) (по согласованию);</w:t>
            </w:r>
          </w:p>
          <w:p w14:paraId="2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– ОАУСО «Валдайский КЦСО») (по согласованию);</w:t>
            </w:r>
          </w:p>
          <w:p w14:paraId="2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Министерства внутренних дел России по Валдайского району (далее – ОМВД) (по согласованию);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2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(далее – военкомат) (по согласованию);</w:t>
            </w:r>
          </w:p>
          <w:p w14:paraId="24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в Валдайском муниципальном районе 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</w:p>
          <w:p w14:paraId="2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 автономные образовательные учреждения (далее – ОУ);</w:t>
            </w:r>
          </w:p>
          <w:p w14:paraId="27000000">
            <w:pPr>
              <w:rPr>
                <w:sz w:val="24"/>
              </w:rPr>
            </w:pPr>
            <w:r>
              <w:rPr>
                <w:sz w:val="24"/>
              </w:rPr>
              <w:t xml:space="preserve">ОАПОУ «Валдайский аграрный техникум»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ОАПОУ «ВАТ») </w:t>
            </w:r>
          </w:p>
          <w:p w14:paraId="28000000">
            <w:pPr>
              <w:rPr>
                <w:sz w:val="24"/>
              </w:rPr>
            </w:pPr>
            <w:r>
              <w:rPr>
                <w:sz w:val="24"/>
              </w:rPr>
              <w:t>(по согласованию).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Цель 1. Обеспечение эффективной системы по социализации и самореализации молодежи муниципального района.</w:t>
            </w:r>
          </w:p>
          <w:p w14:paraId="2B000000">
            <w:pPr>
              <w:rPr>
                <w:sz w:val="24"/>
              </w:rPr>
            </w:pPr>
            <w:r>
              <w:rPr>
                <w:sz w:val="24"/>
              </w:rPr>
              <w:t xml:space="preserve">Цель 2. Развитие и совершенствование системы патриотического </w:t>
            </w:r>
            <w:r>
              <w:rPr>
                <w:sz w:val="24"/>
              </w:rPr>
              <w:t>воспитания граждан муниципального района.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Формирование целостной системы выявления, продвижения и поддержки инициативной и талантливой молодежи;</w:t>
            </w:r>
          </w:p>
          <w:p w14:paraId="2E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кадровое и информационное обеспечение молодежной политики Валдайского муниципального района;</w:t>
            </w:r>
          </w:p>
          <w:p w14:paraId="2F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поддержка молодых семей в Валдайском муниципальном районе;</w:t>
            </w:r>
          </w:p>
          <w:p w14:paraId="30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поддержка молодежи, оказавшейся в трудной жизненной ситуации;</w:t>
            </w:r>
          </w:p>
          <w:p w14:paraId="31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32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33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развитие инфраструктуры учреждений по работе с молодежью;</w:t>
            </w:r>
          </w:p>
          <w:p w14:paraId="34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35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ценностей;</w:t>
            </w:r>
          </w:p>
          <w:p w14:paraId="36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военно-патриотическое воспитание населения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-1"/>
                <w:sz w:val="24"/>
              </w:rPr>
              <w:t>;</w:t>
            </w:r>
          </w:p>
          <w:p w14:paraId="37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38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14:paraId="39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«Вовлечение молодежи Валдайского муниципального района в социальную практику»;</w:t>
            </w:r>
          </w:p>
          <w:p w14:paraId="3C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«Патриотическое воспитание населения Валдайского муниципального района».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2023 – 2027 годы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1735,9</w:t>
            </w:r>
            <w:r>
              <w:rPr>
                <w:sz w:val="24"/>
              </w:rPr>
              <w:t>;</w:t>
            </w:r>
          </w:p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5482,752</w:t>
            </w:r>
            <w:r>
              <w:rPr>
                <w:sz w:val="24"/>
              </w:rPr>
              <w:t>;</w:t>
            </w:r>
          </w:p>
          <w:p w14:paraId="4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7218,652</w:t>
            </w:r>
            <w:r>
              <w:rPr>
                <w:b w:val="1"/>
                <w:sz w:val="24"/>
              </w:rPr>
              <w:t>.</w:t>
            </w:r>
          </w:p>
          <w:p w14:paraId="4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1558,5</w:t>
            </w:r>
            <w:r>
              <w:rPr>
                <w:sz w:val="24"/>
              </w:rPr>
              <w:t>;</w:t>
            </w:r>
          </w:p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8151,32987</w:t>
            </w:r>
            <w:r>
              <w:rPr>
                <w:sz w:val="24"/>
              </w:rPr>
              <w:t>;</w:t>
            </w:r>
          </w:p>
          <w:p w14:paraId="4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9709,82987</w:t>
            </w:r>
            <w:r>
              <w:rPr>
                <w:b w:val="1"/>
                <w:sz w:val="24"/>
              </w:rPr>
              <w:t>.</w:t>
            </w:r>
          </w:p>
          <w:p w14:paraId="4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 – 850,67436</w:t>
            </w:r>
            <w:r>
              <w:rPr>
                <w:sz w:val="24"/>
              </w:rPr>
              <w:t>;</w:t>
            </w:r>
          </w:p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853,00952</w:t>
            </w:r>
            <w:r>
              <w:rPr>
                <w:sz w:val="24"/>
              </w:rPr>
              <w:t>;</w:t>
            </w:r>
          </w:p>
          <w:p w14:paraId="4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8763,74887</w:t>
            </w:r>
            <w:r>
              <w:rPr>
                <w:sz w:val="24"/>
              </w:rPr>
              <w:t>;</w:t>
            </w:r>
          </w:p>
          <w:p w14:paraId="4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10467,43275</w:t>
            </w:r>
            <w:r>
              <w:rPr>
                <w:b w:val="1"/>
                <w:sz w:val="24"/>
              </w:rPr>
              <w:t>.</w:t>
            </w:r>
          </w:p>
          <w:p w14:paraId="4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4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</w:p>
          <w:p w14:paraId="4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- 7562,52</w:t>
            </w:r>
          </w:p>
          <w:p w14:paraId="5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8389,22</w:t>
            </w:r>
          </w:p>
          <w:p w14:paraId="5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5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  <w:r>
              <w:rPr>
                <w:sz w:val="24"/>
              </w:rPr>
              <w:t>;</w:t>
            </w:r>
          </w:p>
          <w:p w14:paraId="5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- 6092,62</w:t>
            </w:r>
            <w:r>
              <w:rPr>
                <w:sz w:val="24"/>
              </w:rPr>
              <w:t>;</w:t>
            </w:r>
          </w:p>
          <w:p w14:paraId="5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6919,32</w:t>
            </w:r>
            <w:r>
              <w:rPr>
                <w:b w:val="1"/>
                <w:sz w:val="24"/>
              </w:rPr>
              <w:t>.</w:t>
            </w:r>
          </w:p>
          <w:p w14:paraId="5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14:paraId="56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ВСЕГО 2023 – 2027 годы:</w:t>
            </w:r>
          </w:p>
          <w:p w14:paraId="5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федеральный бюджет – 850,67436</w:t>
            </w:r>
            <w:r>
              <w:rPr>
                <w:b w:val="1"/>
                <w:sz w:val="24"/>
              </w:rPr>
              <w:t>;</w:t>
            </w:r>
          </w:p>
          <w:p w14:paraId="5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5800,80952</w:t>
            </w:r>
            <w:r>
              <w:rPr>
                <w:b w:val="1"/>
                <w:sz w:val="24"/>
              </w:rPr>
              <w:t>;</w:t>
            </w:r>
          </w:p>
          <w:p w14:paraId="5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36052,97074</w:t>
            </w:r>
            <w:r>
              <w:rPr>
                <w:b w:val="1"/>
                <w:sz w:val="24"/>
              </w:rPr>
              <w:t>;</w:t>
            </w:r>
          </w:p>
          <w:p w14:paraId="5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42704,45462</w:t>
            </w:r>
            <w:r>
              <w:rPr>
                <w:b w:val="1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14:paraId="5D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14:paraId="5E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доли молодежи, принимающей участие в добровольческой деятельности,</w:t>
            </w:r>
            <w:r>
              <w:rPr>
                <w:sz w:val="24"/>
              </w:rPr>
              <w:t xml:space="preserve"> от общего числа молодежи до 26</w:t>
            </w:r>
            <w:r>
              <w:rPr>
                <w:sz w:val="24"/>
              </w:rPr>
              <w:t>%;</w:t>
            </w:r>
          </w:p>
          <w:p w14:paraId="5F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14:paraId="60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</w:t>
            </w:r>
            <w:r>
              <w:rPr>
                <w:sz w:val="24"/>
              </w:rPr>
              <w:t>т общего числа молодежи до 86,8</w:t>
            </w:r>
            <w:r>
              <w:rPr>
                <w:sz w:val="24"/>
              </w:rPr>
              <w:t>%;</w:t>
            </w:r>
          </w:p>
          <w:p w14:paraId="61000000">
            <w:pPr>
              <w:tabs>
                <w:tab w:leader="none" w:pos="993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6. Увеличение доли населения муниципального района, участвующего в мероприятиях патриотической направленности от общего числа населе</w:t>
            </w:r>
            <w:r>
              <w:rPr>
                <w:sz w:val="24"/>
              </w:rPr>
              <w:t>ния муниципального района до 63</w:t>
            </w:r>
            <w:r>
              <w:rPr>
                <w:sz w:val="24"/>
              </w:rPr>
              <w:t>%;</w:t>
            </w:r>
          </w:p>
          <w:p w14:paraId="62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7. Увеличение доли молодежи, регулярно участвующей в работе патриотических клубов, центров, объединений от общего числа молод</w:t>
            </w:r>
            <w:r>
              <w:rPr>
                <w:sz w:val="24"/>
              </w:rPr>
              <w:t>ежи муниципального района до 18</w:t>
            </w:r>
            <w:r>
              <w:rPr>
                <w:sz w:val="24"/>
              </w:rPr>
              <w:t>%;</w:t>
            </w:r>
          </w:p>
          <w:p w14:paraId="63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8. Увеличение количества населения </w:t>
            </w:r>
            <w:r>
              <w:rPr>
                <w:sz w:val="24"/>
              </w:rPr>
              <w:t>муниципального района, вовлеченного в п</w:t>
            </w:r>
            <w:r>
              <w:rPr>
                <w:sz w:val="24"/>
              </w:rPr>
              <w:t>оисковую деятельность до 89 человек</w:t>
            </w:r>
            <w:r>
              <w:rPr>
                <w:sz w:val="24"/>
              </w:rPr>
              <w:t>;</w:t>
            </w:r>
          </w:p>
          <w:p w14:paraId="64000000">
            <w:pPr>
              <w:rPr>
                <w:sz w:val="24"/>
              </w:rPr>
            </w:pPr>
            <w:r>
              <w:rPr>
                <w:sz w:val="24"/>
              </w:rPr>
              <w:t>9. Увеличение количества информационно-методических материалов по патриотическому воспитанию населения</w:t>
            </w:r>
            <w:r>
              <w:rPr>
                <w:sz w:val="24"/>
              </w:rPr>
              <w:t xml:space="preserve"> муниципального района до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31 единиц</w:t>
            </w:r>
            <w:r>
              <w:rPr>
                <w:sz w:val="24"/>
              </w:rPr>
              <w:t>;</w:t>
            </w:r>
          </w:p>
          <w:p w14:paraId="65000000">
            <w:pPr>
              <w:rPr>
                <w:sz w:val="24"/>
              </w:rPr>
            </w:pPr>
            <w:r>
              <w:rPr>
                <w:sz w:val="24"/>
              </w:rPr>
              <w:t>10. Доля образовательных учреждений всех типов, участвующих</w:t>
            </w:r>
            <w:r>
              <w:rPr>
                <w:sz w:val="24"/>
              </w:rPr>
              <w:t xml:space="preserve"> в реализации подпрограммы, в общей численности образовательных учреждений муниципа</w:t>
            </w:r>
            <w:r>
              <w:rPr>
                <w:sz w:val="24"/>
              </w:rPr>
              <w:t>льного района - 100</w:t>
            </w:r>
            <w:r>
              <w:rPr>
                <w:sz w:val="24"/>
              </w:rPr>
              <w:t>%.</w:t>
            </w:r>
          </w:p>
        </w:tc>
      </w:tr>
    </w:tbl>
    <w:p w14:paraId="66000000">
      <w:pPr>
        <w:ind/>
        <w:jc w:val="center"/>
        <w:rPr>
          <w:sz w:val="28"/>
        </w:rPr>
      </w:pPr>
    </w:p>
    <w:p w14:paraId="67000000">
      <w:pPr>
        <w:ind/>
        <w:jc w:val="center"/>
        <w:rPr>
          <w:sz w:val="28"/>
        </w:rPr>
      </w:pPr>
    </w:p>
    <w:p w14:paraId="6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</w:t>
      </w:r>
    </w:p>
    <w:p w14:paraId="69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«Вовлечение молодежи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муниципального</w:t>
      </w:r>
    </w:p>
    <w:p w14:paraId="6A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района в социальную практику» муниципальной программы</w:t>
      </w:r>
    </w:p>
    <w:p w14:paraId="6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  <w:r>
        <w:rPr>
          <w:b w:val="1"/>
          <w:sz w:val="28"/>
        </w:rPr>
        <w:t xml:space="preserve"> </w:t>
      </w:r>
    </w:p>
    <w:p w14:paraId="6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6D000000">
      <w:pPr>
        <w:spacing w:line="240" w:lineRule="exact"/>
        <w:ind/>
        <w:jc w:val="center"/>
        <w:rPr>
          <w:sz w:val="24"/>
        </w:rPr>
      </w:pPr>
    </w:p>
    <w:p w14:paraId="6E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подпрограммы </w:t>
      </w:r>
    </w:p>
    <w:p w14:paraId="6F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8"/>
        <w:gridCol w:w="7506"/>
      </w:tblGrid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Исполнители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отдел по молодежной политике);</w:t>
            </w:r>
          </w:p>
          <w:p w14:paraId="7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 xml:space="preserve">» (МАУ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»);</w:t>
            </w:r>
          </w:p>
          <w:p w14:paraId="7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комитет образования) </w:t>
            </w:r>
          </w:p>
          <w:p w14:paraId="7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</w:p>
          <w:p w14:paraId="7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комитет финансов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комитет финансов) (по согласованию);</w:t>
            </w:r>
          </w:p>
          <w:p w14:paraId="7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7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sz w:val="24"/>
              </w:rPr>
              <w:t xml:space="preserve">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ЗАГС) (по согласованию);</w:t>
            </w:r>
          </w:p>
          <w:p w14:paraId="7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областное автономное учреждение социального обслуживания «Валдайский комплексный центр социального обслуживания» (далее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ОАУСО «Валдайский КЦСО») (по согласованию);</w:t>
            </w:r>
          </w:p>
          <w:p w14:paraId="79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в Валдайском муниципальном районе </w:t>
            </w:r>
            <w:r>
              <w:rPr>
                <w:sz w:val="24"/>
              </w:rPr>
              <w:t>(по согласованию);</w:t>
            </w:r>
          </w:p>
          <w:p w14:paraId="7A000000">
            <w:pPr>
              <w:widowControl w:val="0"/>
              <w:tabs>
                <w:tab w:leader="none" w:pos="1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муниципальные автономные образовательные учреждения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ОУ);</w:t>
            </w:r>
          </w:p>
          <w:p w14:paraId="7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ОАПОУ «Валдайский аграрный техникум»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ОАПОУ «ВАТ»)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района;</w:t>
            </w:r>
          </w:p>
          <w:p w14:paraId="7E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районе;</w:t>
            </w:r>
          </w:p>
          <w:p w14:paraId="7F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ситуации;</w:t>
            </w:r>
          </w:p>
          <w:p w14:paraId="80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81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82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2023 - 2027 годы</w:t>
            </w:r>
          </w:p>
        </w:tc>
      </w:tr>
      <w:tr>
        <w:trPr>
          <w:trHeight w:hRule="atLeast" w:val="1679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подпрограммы в целом и по годам реализации </w:t>
            </w:r>
          </w:p>
          <w:p w14:paraId="86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1493,9</w:t>
            </w:r>
            <w:r>
              <w:rPr>
                <w:sz w:val="24"/>
              </w:rPr>
              <w:t>;</w:t>
            </w:r>
          </w:p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5362,652</w:t>
            </w:r>
            <w:r>
              <w:rPr>
                <w:sz w:val="24"/>
              </w:rPr>
              <w:t>;</w:t>
            </w:r>
          </w:p>
          <w:p w14:paraId="8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6856,552</w:t>
            </w:r>
            <w:r>
              <w:rPr>
                <w:b w:val="1"/>
                <w:sz w:val="24"/>
              </w:rPr>
              <w:t>.</w:t>
            </w:r>
          </w:p>
          <w:p w14:paraId="8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1423,5</w:t>
            </w:r>
            <w:r>
              <w:rPr>
                <w:sz w:val="24"/>
              </w:rPr>
              <w:t>;</w:t>
            </w:r>
          </w:p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7961,40987</w:t>
            </w:r>
            <w:r>
              <w:rPr>
                <w:sz w:val="24"/>
              </w:rPr>
              <w:t>;</w:t>
            </w:r>
          </w:p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9384,90987</w:t>
            </w:r>
            <w:r>
              <w:rPr>
                <w:b w:val="1"/>
                <w:sz w:val="24"/>
              </w:rPr>
              <w:t>.</w:t>
            </w:r>
          </w:p>
          <w:p w14:paraId="8F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 – 850,67436</w:t>
            </w:r>
            <w:r>
              <w:rPr>
                <w:sz w:val="24"/>
              </w:rPr>
              <w:t>;</w:t>
            </w:r>
          </w:p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651,00952</w:t>
            </w:r>
            <w:r>
              <w:rPr>
                <w:sz w:val="24"/>
              </w:rPr>
              <w:t>;</w:t>
            </w:r>
          </w:p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8567,79887</w:t>
            </w:r>
            <w:r>
              <w:rPr>
                <w:sz w:val="24"/>
              </w:rPr>
              <w:t>;</w:t>
            </w:r>
          </w:p>
          <w:p w14:paraId="9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10069,48275</w:t>
            </w:r>
            <w:r>
              <w:rPr>
                <w:b w:val="1"/>
                <w:sz w:val="24"/>
              </w:rPr>
              <w:t>.</w:t>
            </w:r>
          </w:p>
          <w:p w14:paraId="9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9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  <w:r>
              <w:rPr>
                <w:sz w:val="24"/>
              </w:rPr>
              <w:t>;</w:t>
            </w:r>
          </w:p>
          <w:p w14:paraId="9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 7450,12</w:t>
            </w:r>
            <w:r>
              <w:rPr>
                <w:sz w:val="24"/>
              </w:rPr>
              <w:t>;</w:t>
            </w:r>
          </w:p>
          <w:p w14:paraId="9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8074,82</w:t>
            </w:r>
            <w:r>
              <w:rPr>
                <w:b w:val="1"/>
                <w:sz w:val="24"/>
              </w:rPr>
              <w:t>.</w:t>
            </w:r>
          </w:p>
          <w:p w14:paraId="9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  <w:r>
              <w:rPr>
                <w:sz w:val="24"/>
              </w:rPr>
              <w:t>;</w:t>
            </w:r>
          </w:p>
          <w:p w14:paraId="9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 5980,22</w:t>
            </w:r>
            <w:r>
              <w:rPr>
                <w:sz w:val="24"/>
              </w:rPr>
              <w:t>;</w:t>
            </w:r>
          </w:p>
          <w:p w14:paraId="9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6604,92</w:t>
            </w:r>
            <w:r>
              <w:rPr>
                <w:b w:val="1"/>
                <w:sz w:val="24"/>
              </w:rPr>
              <w:t>.</w:t>
            </w:r>
          </w:p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</w:t>
            </w:r>
          </w:p>
          <w:p w14:paraId="9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 годы:</w:t>
            </w:r>
          </w:p>
          <w:p w14:paraId="9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федеральный бюджет – 850,67436</w:t>
            </w:r>
            <w:r>
              <w:rPr>
                <w:b w:val="1"/>
                <w:sz w:val="24"/>
              </w:rPr>
              <w:t>;</w:t>
            </w:r>
          </w:p>
          <w:p w14:paraId="9F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областной бюджет – 4817,80952</w:t>
            </w:r>
            <w:r>
              <w:rPr>
                <w:b w:val="1"/>
                <w:sz w:val="24"/>
              </w:rPr>
              <w:t>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4"/>
              </w:rPr>
              <w:t>местный бюджет – 35322,20074</w:t>
            </w:r>
            <w:r>
              <w:rPr>
                <w:b w:val="1"/>
                <w:sz w:val="24"/>
              </w:rPr>
              <w:t>;</w:t>
            </w:r>
          </w:p>
          <w:p w14:paraId="A1000000">
            <w:pPr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 xml:space="preserve">всего </w:t>
            </w:r>
            <w:r>
              <w:rPr>
                <w:sz w:val="28"/>
              </w:rPr>
              <w:t>-</w:t>
            </w:r>
            <w:r>
              <w:rPr>
                <w:b w:val="1"/>
                <w:sz w:val="28"/>
              </w:rPr>
              <w:t xml:space="preserve"> 40990,68462</w:t>
            </w:r>
            <w:r>
              <w:rPr>
                <w:b w:val="1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14:paraId="A4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14:paraId="A5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доли молодежи, принимающей участие в добровольческой деятельности,</w:t>
            </w:r>
            <w:r>
              <w:rPr>
                <w:sz w:val="24"/>
              </w:rPr>
              <w:t xml:space="preserve"> от общего числа молодежи до 26</w:t>
            </w:r>
            <w:r>
              <w:rPr>
                <w:sz w:val="24"/>
              </w:rPr>
              <w:t>%;</w:t>
            </w:r>
          </w:p>
          <w:p w14:paraId="A6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14:paraId="A7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</w:t>
            </w:r>
            <w:r>
              <w:rPr>
                <w:sz w:val="24"/>
              </w:rPr>
              <w:t>ла молодежи до 86,8</w:t>
            </w:r>
            <w:r>
              <w:rPr>
                <w:sz w:val="24"/>
              </w:rPr>
              <w:t>%.</w:t>
            </w:r>
          </w:p>
        </w:tc>
      </w:tr>
    </w:tbl>
    <w:p w14:paraId="A8000000">
      <w:pPr>
        <w:spacing w:line="240" w:lineRule="exact"/>
        <w:ind/>
        <w:contextualSpacing w:val="1"/>
        <w:jc w:val="center"/>
        <w:rPr>
          <w:sz w:val="28"/>
        </w:rPr>
      </w:pPr>
    </w:p>
    <w:p w14:paraId="A9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</w:t>
      </w:r>
    </w:p>
    <w:p w14:paraId="AA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«Патриотическое воспитание населения Валдайского </w:t>
      </w:r>
    </w:p>
    <w:p w14:paraId="AB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района» муниципальной программы</w:t>
      </w:r>
    </w:p>
    <w:p w14:paraId="AC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молодёжной политики в </w:t>
      </w:r>
      <w:r>
        <w:rPr>
          <w:b w:val="1"/>
          <w:sz w:val="28"/>
        </w:rPr>
        <w:t>Валдайском</w:t>
      </w:r>
      <w:r>
        <w:rPr>
          <w:b w:val="1"/>
          <w:sz w:val="28"/>
        </w:rPr>
        <w:t xml:space="preserve"> </w:t>
      </w:r>
    </w:p>
    <w:p w14:paraId="AD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AE000000">
      <w:pPr>
        <w:spacing w:line="240" w:lineRule="exact"/>
        <w:ind/>
        <w:contextualSpacing w:val="1"/>
        <w:jc w:val="center"/>
        <w:rPr>
          <w:sz w:val="24"/>
        </w:rPr>
      </w:pPr>
    </w:p>
    <w:p w14:paraId="AF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подпрограммы </w:t>
      </w:r>
    </w:p>
    <w:p w14:paraId="B0000000">
      <w:pPr>
        <w:spacing w:line="240" w:lineRule="exact"/>
        <w:ind/>
        <w:contextualSpacing w:val="1"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8"/>
        <w:gridCol w:w="7506"/>
      </w:tblGrid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Исполнители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14:paraId="B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 xml:space="preserve">» (МАУ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»);</w:t>
            </w:r>
          </w:p>
          <w:p w14:paraId="B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комитет образования)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согласованию);</w:t>
            </w:r>
          </w:p>
          <w:p w14:paraId="B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комитет финансов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комитет финансов) (по согласованию);</w:t>
            </w:r>
          </w:p>
          <w:p w14:paraId="B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Министерства внутренних дел России по Валдайского району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МВД) (по согласованию);</w:t>
            </w:r>
          </w:p>
          <w:p w14:paraId="B8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B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военкомат) (по согласованию);</w:t>
            </w:r>
          </w:p>
          <w:p w14:paraId="B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муниципальные автономные образовательные учреждения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ОУ);</w:t>
            </w:r>
          </w:p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ОАПОУ «Валдайский аграрный техникум»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ОАПОУ «ВАТ») (по согласованию).</w:t>
            </w:r>
          </w:p>
          <w:p w14:paraId="BC00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Задача 1. </w:t>
            </w: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BF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ценностей;</w:t>
            </w:r>
          </w:p>
          <w:p w14:paraId="C0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3. Военно-патриотическое воспитание детей и молодежи, развитие практики шефства воинских частей над образовательными организациями; </w:t>
            </w:r>
          </w:p>
          <w:p w14:paraId="C1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4. </w:t>
            </w: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C2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молодежи;</w:t>
            </w:r>
          </w:p>
          <w:p w14:paraId="C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Задача 6. 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2023 - 2027 годы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подпрограммы в целом и по годам реализации </w:t>
            </w:r>
          </w:p>
          <w:p w14:paraId="C7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  <w:r>
              <w:rPr>
                <w:sz w:val="24"/>
              </w:rPr>
              <w:t>:</w:t>
            </w:r>
          </w:p>
          <w:p w14:paraId="C9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242,0;</w:t>
            </w:r>
          </w:p>
          <w:p w14:paraId="CA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120,1;</w:t>
            </w:r>
          </w:p>
          <w:p w14:paraId="CB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362,1.</w:t>
            </w:r>
          </w:p>
          <w:p w14:paraId="CC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CD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135</w:t>
            </w:r>
            <w:r>
              <w:rPr>
                <w:sz w:val="24"/>
              </w:rPr>
              <w:t>,0;</w:t>
            </w:r>
          </w:p>
          <w:p w14:paraId="CE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- 189,92;</w:t>
            </w:r>
          </w:p>
          <w:p w14:paraId="CF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324</w:t>
            </w:r>
            <w:r>
              <w:rPr>
                <w:b w:val="1"/>
                <w:sz w:val="24"/>
              </w:rPr>
              <w:t>,92.</w:t>
            </w:r>
          </w:p>
          <w:p w14:paraId="D0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D1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D2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195,95;</w:t>
            </w:r>
          </w:p>
          <w:p w14:paraId="D3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397,95.</w:t>
            </w:r>
          </w:p>
          <w:p w14:paraId="D4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D5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D6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112,4;</w:t>
            </w:r>
          </w:p>
          <w:p w14:paraId="D7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314,4.</w:t>
            </w:r>
          </w:p>
          <w:p w14:paraId="D8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D9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DA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112,4;</w:t>
            </w:r>
          </w:p>
          <w:p w14:paraId="DB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314,4.</w:t>
            </w:r>
          </w:p>
          <w:p w14:paraId="DC000000">
            <w:pPr>
              <w:ind/>
              <w:contextualSpacing w:val="1"/>
              <w:rPr>
                <w:b w:val="1"/>
                <w:sz w:val="12"/>
              </w:rPr>
            </w:pPr>
            <w:r>
              <w:rPr>
                <w:sz w:val="12"/>
              </w:rPr>
              <w:t>____________________________________</w:t>
            </w:r>
            <w:r>
              <w:rPr>
                <w:sz w:val="12"/>
              </w:rPr>
              <w:t>___________</w:t>
            </w:r>
            <w:r>
              <w:rPr>
                <w:sz w:val="12"/>
              </w:rPr>
              <w:t>____</w:t>
            </w:r>
          </w:p>
          <w:p w14:paraId="DD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2027:</w:t>
            </w:r>
          </w:p>
          <w:p w14:paraId="DE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730,77;</w:t>
            </w:r>
          </w:p>
          <w:p w14:paraId="DF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983</w:t>
            </w:r>
            <w:r>
              <w:rPr>
                <w:b w:val="1"/>
                <w:sz w:val="24"/>
              </w:rPr>
              <w:t>,0;</w:t>
            </w:r>
          </w:p>
          <w:p w14:paraId="E0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1713</w:t>
            </w:r>
            <w:r>
              <w:rPr>
                <w:b w:val="1"/>
                <w:sz w:val="24"/>
              </w:rPr>
              <w:t>,77.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tabs>
                <w:tab w:leader="none" w:pos="993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1. Увеличение доли населения муниципального района, участвующего в мероприятиях патриотической направленности от общего числа населения муниципаль</w:t>
            </w:r>
            <w:r>
              <w:rPr>
                <w:sz w:val="24"/>
              </w:rPr>
              <w:t>ного района до 63</w:t>
            </w:r>
            <w:r>
              <w:rPr>
                <w:sz w:val="24"/>
              </w:rPr>
              <w:t>%;</w:t>
            </w:r>
          </w:p>
          <w:p w14:paraId="E3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2. Увеличение доли молодежи, </w:t>
            </w:r>
            <w:r>
              <w:rPr>
                <w:sz w:val="24"/>
              </w:rPr>
              <w:t>регулярно участвующей в работе патриотических клубов, центров, объединений от общего числа молод</w:t>
            </w:r>
            <w:r>
              <w:rPr>
                <w:sz w:val="24"/>
              </w:rPr>
              <w:t>ежи муниципального района до 18</w:t>
            </w:r>
            <w:r>
              <w:rPr>
                <w:sz w:val="24"/>
              </w:rPr>
              <w:t>%;</w:t>
            </w:r>
          </w:p>
          <w:p w14:paraId="E4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количества населения муниципального района, вовлеченного в по</w:t>
            </w:r>
            <w:r>
              <w:rPr>
                <w:sz w:val="24"/>
              </w:rPr>
              <w:t>исковую деятельность до 89 человек</w:t>
            </w:r>
            <w:r>
              <w:rPr>
                <w:sz w:val="24"/>
              </w:rPr>
              <w:t>;</w:t>
            </w:r>
          </w:p>
          <w:p w14:paraId="E5000000">
            <w:pPr>
              <w:rPr>
                <w:sz w:val="24"/>
              </w:rPr>
            </w:pPr>
            <w:r>
              <w:rPr>
                <w:sz w:val="24"/>
              </w:rPr>
              <w:t xml:space="preserve">4. Увеличение количества информационно-методических материалов по патриотическому воспитанию населения муниципального района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</w:p>
          <w:p w14:paraId="E6000000">
            <w:pPr>
              <w:rPr>
                <w:sz w:val="24"/>
              </w:rPr>
            </w:pPr>
            <w:r>
              <w:rPr>
                <w:sz w:val="24"/>
              </w:rPr>
              <w:t>31 единиц</w:t>
            </w:r>
            <w:r>
              <w:rPr>
                <w:sz w:val="24"/>
              </w:rPr>
              <w:t>;</w:t>
            </w:r>
          </w:p>
          <w:p w14:paraId="E7000000">
            <w:pPr>
              <w:rPr>
                <w:sz w:val="24"/>
              </w:rPr>
            </w:pPr>
            <w:r>
              <w:rPr>
                <w:sz w:val="24"/>
              </w:rPr>
              <w:t xml:space="preserve">5. Доля образовательных учреждений всех типов, участвующих в </w:t>
            </w:r>
            <w:r>
              <w:rPr>
                <w:sz w:val="24"/>
              </w:rPr>
              <w:t>реализации подпрограммы, в общей численности образовательных</w:t>
            </w:r>
            <w:r>
              <w:rPr>
                <w:sz w:val="24"/>
              </w:rPr>
              <w:t xml:space="preserve"> учрежде</w:t>
            </w:r>
            <w:r>
              <w:rPr>
                <w:sz w:val="24"/>
              </w:rPr>
              <w:t>ний муниципального района - 100</w:t>
            </w:r>
            <w:r>
              <w:rPr>
                <w:sz w:val="24"/>
              </w:rPr>
              <w:t>%.</w:t>
            </w:r>
          </w:p>
        </w:tc>
      </w:tr>
    </w:tbl>
    <w:p w14:paraId="E8000000">
      <w:pPr>
        <w:ind/>
        <w:jc w:val="center"/>
        <w:rPr>
          <w:sz w:val="28"/>
        </w:rPr>
      </w:pPr>
    </w:p>
    <w:p w14:paraId="E9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Характеристика текущего состояния, приоритеты </w:t>
      </w:r>
    </w:p>
    <w:p w14:paraId="E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 цели государственной политики в сферах</w:t>
      </w:r>
    </w:p>
    <w:p w14:paraId="E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молодежной политики и патриотического воспитания </w:t>
      </w:r>
    </w:p>
    <w:p w14:paraId="E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населения Валдайского муниципального района</w:t>
      </w:r>
    </w:p>
    <w:p w14:paraId="ED000000">
      <w:pPr>
        <w:ind/>
        <w:jc w:val="center"/>
        <w:rPr>
          <w:sz w:val="24"/>
        </w:rPr>
      </w:pPr>
    </w:p>
    <w:p w14:paraId="EE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Молодежная политика</w:t>
      </w:r>
    </w:p>
    <w:p w14:paraId="EF000000">
      <w:pPr>
        <w:ind/>
        <w:jc w:val="center"/>
        <w:outlineLvl w:val="1"/>
      </w:pPr>
    </w:p>
    <w:p w14:paraId="F0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 xml:space="preserve">Цели, принципы, основные направления и формы реализации молодежной политики в Российской Федерации </w:t>
      </w:r>
      <w:r>
        <w:rPr>
          <w:sz w:val="28"/>
        </w:rPr>
        <w:t xml:space="preserve">определены Федеральным законом от 30 декабря 2020 года № 489-ФЗ «О молодежной политике в Российской Федерации». </w:t>
      </w:r>
      <w:r>
        <w:rPr>
          <w:sz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политики.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Целями молодежной политики являются: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1) защита прав и законных интересов молодежи;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2) обеспечение равных условий для духовного, культурного, интеллектуального, психического, профессионального, социального и физического развития и 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"https://www.garant.ru/products/ipo/prime/doc/400056192/#209"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самореализации молодежи</w:t>
      </w:r>
      <w:r>
        <w:rPr>
          <w:color w:val="000000"/>
          <w:sz w:val="28"/>
        </w:rPr>
        <w:fldChar w:fldCharType="end"/>
      </w:r>
      <w:r>
        <w:rPr>
          <w:sz w:val="28"/>
        </w:rPr>
        <w:t>;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4) повышение уровня межнационального (межэтнического) и межконфессионального согласия в молодежной среде;</w:t>
      </w: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6) формирование культуры семейных отношений, поддержка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"https://www.garant.ru/products/ipo/prime/doc/400056192/#202"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молодых семей</w:t>
      </w:r>
      <w:r>
        <w:rPr>
          <w:color w:val="000000"/>
          <w:sz w:val="28"/>
        </w:rPr>
        <w:fldChar w:fldCharType="end"/>
      </w:r>
      <w:r>
        <w:rPr>
          <w:sz w:val="28"/>
        </w:rPr>
        <w:t>, способствующие улучшению демографической ситуации в Российской Федерации.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недостаточное кадровое обеспечение молодежной политики, включая уровень подготовки кадров;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социальной ответственности среди отдельных слоев молодежи;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недостаточная систематизация работы с талантливой молодежью;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отсутствие целостной системы поддержки молодых людей, оказавшихся в трудной жизненной ситуации;</w:t>
      </w:r>
    </w:p>
    <w:p w14:paraId="FE000000">
      <w:pPr>
        <w:ind w:firstLine="709" w:left="0"/>
        <w:jc w:val="both"/>
        <w:rPr>
          <w:sz w:val="28"/>
        </w:rPr>
      </w:pPr>
      <w:r>
        <w:rPr>
          <w:sz w:val="28"/>
        </w:rPr>
        <w:t>сложности трудоустройства молодежи, в том числе временного;</w:t>
      </w:r>
    </w:p>
    <w:p w14:paraId="FF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недостаточный уровень вовлеченности молодежи в социальную практику.</w:t>
      </w:r>
    </w:p>
    <w:p w14:paraId="00010000">
      <w:pPr>
        <w:ind w:firstLine="709" w:left="0"/>
        <w:jc w:val="both"/>
        <w:rPr>
          <w:sz w:val="28"/>
        </w:rPr>
      </w:pPr>
      <w:r>
        <w:rPr>
          <w:sz w:val="28"/>
        </w:rPr>
        <w:t>Актуальной остается задача недопущения вовлечения молодежи в террористическую деятельность.</w:t>
      </w:r>
    </w:p>
    <w:p w14:paraId="01010000">
      <w:pPr>
        <w:ind w:firstLine="709" w:left="0"/>
        <w:jc w:val="both"/>
        <w:rPr>
          <w:sz w:val="28"/>
        </w:rPr>
      </w:pPr>
      <w:r>
        <w:rPr>
          <w:sz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14:paraId="02010000">
      <w:pPr>
        <w:ind w:firstLine="709" w:left="0"/>
        <w:jc w:val="both"/>
        <w:rPr>
          <w:sz w:val="28"/>
        </w:rPr>
      </w:pPr>
      <w:r>
        <w:rPr>
          <w:sz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03010000">
      <w:pPr>
        <w:ind w:firstLine="709" w:left="0"/>
        <w:jc w:val="both"/>
        <w:rPr>
          <w:sz w:val="28"/>
        </w:rPr>
      </w:pPr>
      <w:r>
        <w:rPr>
          <w:sz w:val="28"/>
        </w:rPr>
        <w:t>вовлечение молодежи в социальную практику и ее информирование о потенциальных возможностях саморазвития;</w:t>
      </w:r>
    </w:p>
    <w:p w14:paraId="04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инициативной и талантливой молодежи;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содействие трудоустройству молодых граждан, профессиональному развитию молодых специалистов и молодых работников;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института наставничества;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деятельности молодежных общественных объединений;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содействие участию молодежи в добровольческой (волонтерской) деятельности;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>приобщение молодежи к вопросам личной и коллективной безопасности.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>В реализации молодежной политики необходимо применить комплексный подход: проведение мероприятий, направленных на развитие творческого потенциала различных категорий молодежи, содействие участию молодежи во всероссийских, международных, региональных молодежных форумах, поддержку молодых людей, находящихся в трудной жизненной ситуации, молодых семей, организацию временной трудовой занятости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</w:t>
      </w:r>
      <w:r>
        <w:rPr>
          <w:sz w:val="28"/>
        </w:rPr>
        <w:t xml:space="preserve"> среде.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молодежью, информационно-аналитических и консультационно-методических мероприятий, обеспечивающих реализацию молодежной политики.</w:t>
      </w:r>
    </w:p>
    <w:p w14:paraId="0C01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значительной мере решение этих задач будет способствовать увеличению степени вовлеченности молодежи в социально-экономическую жизнь муниципального района.</w:t>
      </w:r>
    </w:p>
    <w:p w14:paraId="0D010000">
      <w:pPr>
        <w:ind/>
        <w:jc w:val="center"/>
        <w:rPr>
          <w:sz w:val="16"/>
        </w:rPr>
      </w:pPr>
    </w:p>
    <w:p w14:paraId="0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Патриотическое воспитание населения</w:t>
      </w:r>
    </w:p>
    <w:p w14:paraId="0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10010000">
      <w:pPr>
        <w:ind/>
        <w:jc w:val="center"/>
        <w:rPr>
          <w:sz w:val="16"/>
        </w:rPr>
      </w:pPr>
    </w:p>
    <w:p w14:paraId="11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Одним из приоритетных направлений Стратегии реализации молодежной политики в Российской Федерации на период до 2030 года, утвержденной </w:t>
      </w:r>
      <w:r>
        <w:rPr>
          <w:rFonts w:ascii="XO Thames" w:hAnsi="XO Thames"/>
          <w:sz w:val="28"/>
        </w:rPr>
        <w:t xml:space="preserve">распоряжением Правительства Российской Федерации от       17 августа 2024 г. № 2233-р, </w:t>
      </w:r>
      <w:r>
        <w:rPr>
          <w:rFonts w:ascii="XO Thames" w:hAnsi="XO Thames"/>
          <w:color w:val="000000"/>
          <w:sz w:val="28"/>
        </w:rPr>
        <w:t xml:space="preserve"> является развитие традиционных российских ценностно-смысловых и нравственных ориентиров, гражданственности и патриотизма в молодежной среде.</w:t>
      </w:r>
    </w:p>
    <w:p w14:paraId="12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В муниципальном районе сложилась система патриотического воспитания молодежи. МАУ «МЦ «Юность» им. Н.И.Филина» - учреждение сферы молодежной политики, имеющее давние традиции патриотического воспитания молодежи. Сложилась система проведения традиционных патриотических мероприятий. На территории муниципального района функционируют три поисково-исследовательских отряда. </w:t>
      </w:r>
    </w:p>
    <w:p w14:paraId="13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Особое внимание удаляется реализации проектов и проведению мероприятий, направленных на сохранение исторической памяти и противодействие попыткам фальсификации истории, сохранение и укрепление традиционных российских духовно-нравственных ценностей.</w:t>
      </w:r>
    </w:p>
    <w:p w14:paraId="14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В МАУ «МЦ «Юность» им. Н.И.Филина» есть условия и необходимая база для организации гражданско-патриотического воспитания не только воспитанников учреждения, но и молодежи образовательных учреждений, 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а именно: оборудован класс допризывной подготовки молодежи, работают музей боевой славы им. Я.Ф.Павлова и </w:t>
      </w:r>
      <w:r>
        <w:rPr>
          <w:rFonts w:ascii="XO Thames" w:hAnsi="XO Thames"/>
          <w:color w:val="000000"/>
          <w:sz w:val="28"/>
          <w:highlight w:val="white"/>
        </w:rPr>
        <w:t>музей подводного флота России имени С.М. </w:t>
      </w:r>
      <w:r>
        <w:rPr>
          <w:rFonts w:ascii="XO Thames" w:hAnsi="XO Thames"/>
          <w:color w:val="000000"/>
          <w:sz w:val="28"/>
          <w:highlight w:val="white"/>
        </w:rPr>
        <w:t>Бавилина</w:t>
      </w:r>
      <w:r>
        <w:rPr>
          <w:rFonts w:ascii="XO Thames" w:hAnsi="XO Thames"/>
          <w:color w:val="000000"/>
          <w:sz w:val="28"/>
          <w:highlight w:val="white"/>
        </w:rPr>
        <w:t xml:space="preserve"> и Н.И. Филина</w:t>
      </w:r>
      <w:r>
        <w:rPr>
          <w:rFonts w:ascii="XO Thames" w:hAnsi="XO Thames"/>
          <w:color w:val="000000"/>
          <w:sz w:val="28"/>
        </w:rPr>
        <w:t>, оформлены стенды о военно-патриотической истории российского</w:t>
      </w:r>
      <w:r>
        <w:rPr>
          <w:rFonts w:ascii="XO Thames" w:hAnsi="XO Thames"/>
          <w:color w:val="000000"/>
          <w:sz w:val="28"/>
        </w:rPr>
        <w:t xml:space="preserve"> государства, государственной символике Российской Федерации, организована работа кинолектория. С 2012 года начал работу Центр гражданско-патриотического воспитания и допризывной подготовки молодёжи.</w:t>
      </w:r>
    </w:p>
    <w:p w14:paraId="15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Функционирование системы патриотического воспитания населения муниципального района осложняется рядом негативных тенденций, требующих решения:</w:t>
      </w:r>
    </w:p>
    <w:p w14:paraId="16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недостаточное информационно-методическое обеспечение системы патриотического воспитания населения муниципального района и допризывной подготовки молодежи к военной службе;</w:t>
      </w:r>
    </w:p>
    <w:p w14:paraId="17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направленности;</w:t>
      </w:r>
    </w:p>
    <w:p w14:paraId="18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инициативы;</w:t>
      </w:r>
    </w:p>
    <w:p w14:paraId="19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снижение мотивации у молодежи к выполнению конституционного долга по защите Отечества.</w:t>
      </w:r>
    </w:p>
    <w:p w14:paraId="1A010000">
      <w:pPr>
        <w:ind w:firstLine="709" w:left="0"/>
        <w:jc w:val="both"/>
        <w:rPr>
          <w:sz w:val="28"/>
        </w:rPr>
      </w:pPr>
      <w:r>
        <w:rPr>
          <w:rFonts w:ascii="XO Thames" w:hAnsi="XO Thames"/>
          <w:color w:val="000000"/>
          <w:sz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</w:t>
      </w:r>
      <w:r>
        <w:rPr>
          <w:sz w:val="28"/>
        </w:rPr>
        <w:t>.</w:t>
      </w:r>
    </w:p>
    <w:p w14:paraId="1B010000">
      <w:pPr>
        <w:ind/>
        <w:jc w:val="center"/>
        <w:rPr>
          <w:sz w:val="16"/>
        </w:rPr>
      </w:pPr>
    </w:p>
    <w:p w14:paraId="1C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Перечень и анализ </w:t>
      </w:r>
      <w:r>
        <w:rPr>
          <w:b w:val="1"/>
          <w:sz w:val="28"/>
        </w:rPr>
        <w:t>социальных</w:t>
      </w:r>
      <w:r>
        <w:rPr>
          <w:b w:val="1"/>
          <w:sz w:val="28"/>
        </w:rPr>
        <w:t>, финансово-экономических</w:t>
      </w:r>
    </w:p>
    <w:p w14:paraId="1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прочих рисков реализации муниципальной программы</w:t>
      </w:r>
    </w:p>
    <w:p w14:paraId="1E010000">
      <w:pPr>
        <w:ind/>
        <w:jc w:val="center"/>
        <w:rPr>
          <w:sz w:val="16"/>
        </w:rPr>
      </w:pP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>
        <w:rPr>
          <w:sz w:val="28"/>
        </w:rPr>
        <w:t>мониторинг выполнения намеченных мероприятий, принятие оперативных мер по корректировке приоритетных направлений и целевых показателей программы.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>Социальные риски обусловлены, в том числе определенным дефицитом высококвалифицированных кадров в сфере молодежной политики, что может снизить качество предоставляемых услуг населению.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>Финансово-экономические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деятельности, а также повышением стоимости на оказание услуг. Данные риски могут повлечь</w:t>
      </w:r>
      <w:r>
        <w:rPr>
          <w:sz w:val="28"/>
        </w:rPr>
        <w:br/>
      </w:r>
      <w:r>
        <w:rPr>
          <w:sz w:val="28"/>
        </w:rPr>
        <w:t xml:space="preserve"> срыв программных мероприятий, что существенно повлияет на целевые показатели муниципальной программы. Данные риски можно оценить как умеренные.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>Несогласованность действий соисполнителей государственной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программы и ее подпрограмм.</w:t>
      </w:r>
    </w:p>
    <w:p w14:paraId="24010000">
      <w:pPr>
        <w:ind w:firstLine="709" w:left="0"/>
        <w:jc w:val="both"/>
        <w:rPr>
          <w:sz w:val="28"/>
        </w:rPr>
      </w:pPr>
      <w:r>
        <w:rPr>
          <w:sz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25010000">
      <w:pPr>
        <w:ind/>
        <w:jc w:val="center"/>
        <w:outlineLvl w:val="1"/>
        <w:rPr>
          <w:sz w:val="16"/>
        </w:rPr>
      </w:pPr>
    </w:p>
    <w:p w14:paraId="26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Механизм управления реализацией муниципальной программы</w:t>
      </w:r>
    </w:p>
    <w:p w14:paraId="27010000">
      <w:pPr>
        <w:ind/>
        <w:jc w:val="center"/>
        <w:rPr>
          <w:sz w:val="16"/>
        </w:rPr>
      </w:pP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Отдел по молодежной политике осуществляет следующие функции: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участвует в разработке и реализации мероприятий муниципальной программы;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>представляет в рамках своей компетенции предложения по корректировке муниципальной программы;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реализацией мероприятий муниципальной программы, координацию деятельности исполнителей муниципальной программы в процессе ее реализации;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обеспечивает эффективность реализации муниципальной программы;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составляет отчеты о ходе реализации муниципальной программы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"consultantplus://offline/ref=31DBB7912E571AF5E7CB2D129EA536CAEFAC2165CF360FC13CC60E7AD72B309AR1TFH"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по реализации молодежной политики.</w:t>
      </w:r>
    </w:p>
    <w:p w14:paraId="30010000">
      <w:pPr>
        <w:ind w:firstLine="709" w:left="0"/>
        <w:jc w:val="both"/>
        <w:rPr>
          <w:sz w:val="28"/>
        </w:rPr>
      </w:pPr>
    </w:p>
    <w:p w14:paraId="31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32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целевых показателей муниципальной программы</w:t>
      </w:r>
    </w:p>
    <w:p w14:paraId="33010000">
      <w:pPr>
        <w:spacing w:line="240" w:lineRule="exact"/>
        <w:ind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0"/>
        <w:gridCol w:w="4132"/>
        <w:gridCol w:w="638"/>
        <w:gridCol w:w="1593"/>
        <w:gridCol w:w="490"/>
        <w:gridCol w:w="490"/>
        <w:gridCol w:w="490"/>
        <w:gridCol w:w="490"/>
        <w:gridCol w:w="491"/>
      </w:tblGrid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целевого показателя</w:t>
            </w:r>
          </w:p>
        </w:tc>
        <w:tc>
          <w:tcPr>
            <w:tcW w:type="dxa" w:w="6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10000">
            <w:pPr>
              <w:widowControl w:val="0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Еди-ница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изме-ре-ния</w:t>
            </w:r>
          </w:p>
        </w:tc>
        <w:tc>
          <w:tcPr>
            <w:tcW w:type="dxa" w:w="40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Значение целевого показателя по годам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6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1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базо</w:t>
            </w:r>
            <w:r>
              <w:rPr>
                <w:b w:val="1"/>
                <w:sz w:val="24"/>
              </w:rPr>
              <w:t>вое значение целевого показателя</w:t>
            </w:r>
          </w:p>
          <w:p w14:paraId="39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(2022 год)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«Вовлечение молодежи Валдайского муниципального района в социальную практик</w:t>
            </w:r>
            <w:r>
              <w:rPr>
                <w:sz w:val="24"/>
              </w:rPr>
              <w:t>у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 xml:space="preserve">Задача 1. Кадровое и информационное обеспечение молодежной политики 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изданных и распространенных информационных, методических материалов по приоритетным направлениям государственной молодежной политики 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Количество клубов молодых семей, действующих на территории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Количество проектов по поддержке молодежи, оказавшейся в трудной жизненной ситуации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1.4.1.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86,2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людей, вовлеченных в реализуемые в муниципальном районе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 в возрасте от 14 до 35 лет, принимающих участие в добровольческой деятельности, в общей численности молодежи в возрасте от 14 до 35 лет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молодежи муниципального района, участвующей в региональных, межрегиональных, всероссийских, международных </w:t>
            </w:r>
            <w:r>
              <w:rPr>
                <w:sz w:val="24"/>
              </w:rPr>
              <w:t>молодежны</w:t>
            </w:r>
            <w:r>
              <w:rPr>
                <w:sz w:val="24"/>
              </w:rPr>
              <w:t>х образовательных форумах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политики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Количество муниципальных учреждений по работе с молодежью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МАУ «МЦ «Юность» им. Н.И.Филина» и образовательных учреждений, принявших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rPr>
                <w:sz w:val="24"/>
              </w:rPr>
            </w:pPr>
            <w:r>
              <w:rPr>
                <w:sz w:val="24"/>
              </w:rPr>
              <w:t>Количество информационно-методических материалов по патриотическому воспитанию населения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rPr>
                <w:sz w:val="24"/>
              </w:rPr>
            </w:pPr>
            <w:r>
              <w:rPr>
                <w:sz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rPr>
                <w:sz w:val="24"/>
              </w:rPr>
            </w:pPr>
            <w:r>
              <w:rPr>
                <w:sz w:val="24"/>
              </w:rPr>
              <w:t>Доля обучающихся образовательных учреждений всех типов, принимавших участие в конкурсных мероприятиях, направленных на повышение уровня знаний истории и культуры России, своего города, района, области в общей численности обучающихся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учреждений муниципального района, над которыми шефствуют воинские части 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2.3.2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молодежи, регулярно участвующей в работе патриотических клубов, центров, объединений от общего числа молодежи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16,8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17,7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Количество населения муниципального района, вовлеченного в поисковую деятельность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2.5.1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молодежи муниципального района, принимающей участие в добровольческой деятельности, от общего количества молодежи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23,5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24,0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24,5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25,0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25,5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2.6.1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населения муниципального района, участвующего в мероприятиях патриотической направленности, от общего числа населения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</w:tr>
    </w:tbl>
    <w:p w14:paraId="0F020000">
      <w:pPr>
        <w:ind/>
        <w:jc w:val="right"/>
      </w:pPr>
    </w:p>
    <w:p w14:paraId="10020000">
      <w:pPr>
        <w:ind/>
        <w:jc w:val="right"/>
        <w:rPr>
          <w:sz w:val="28"/>
        </w:rPr>
      </w:pPr>
    </w:p>
    <w:p w14:paraId="11020000">
      <w:pPr>
        <w:ind/>
        <w:jc w:val="right"/>
        <w:rPr>
          <w:sz w:val="28"/>
        </w:rPr>
      </w:pPr>
    </w:p>
    <w:p w14:paraId="12020000">
      <w:pPr>
        <w:ind/>
        <w:jc w:val="right"/>
        <w:rPr>
          <w:sz w:val="28"/>
        </w:rPr>
      </w:pPr>
    </w:p>
    <w:p w14:paraId="13020000">
      <w:pPr>
        <w:ind/>
        <w:jc w:val="right"/>
        <w:rPr>
          <w:sz w:val="28"/>
        </w:rPr>
      </w:pPr>
    </w:p>
    <w:p w14:paraId="14020000">
      <w:pPr>
        <w:ind/>
        <w:jc w:val="right"/>
        <w:rPr>
          <w:sz w:val="28"/>
        </w:rPr>
      </w:pPr>
    </w:p>
    <w:p w14:paraId="15020000">
      <w:pPr>
        <w:ind/>
        <w:jc w:val="right"/>
        <w:rPr>
          <w:sz w:val="28"/>
        </w:rPr>
      </w:pPr>
    </w:p>
    <w:p w14:paraId="16020000">
      <w:pPr>
        <w:ind/>
        <w:jc w:val="right"/>
        <w:rPr>
          <w:sz w:val="28"/>
        </w:rPr>
      </w:pPr>
    </w:p>
    <w:p w14:paraId="17020000">
      <w:pPr>
        <w:ind/>
        <w:jc w:val="right"/>
        <w:rPr>
          <w:sz w:val="28"/>
        </w:rPr>
      </w:pPr>
    </w:p>
    <w:p w14:paraId="18020000">
      <w:pPr>
        <w:ind/>
        <w:jc w:val="right"/>
        <w:rPr>
          <w:sz w:val="28"/>
        </w:rPr>
      </w:pPr>
    </w:p>
    <w:p w14:paraId="19020000">
      <w:pPr>
        <w:ind/>
        <w:jc w:val="right"/>
        <w:rPr>
          <w:sz w:val="28"/>
        </w:rPr>
      </w:pPr>
    </w:p>
    <w:p w14:paraId="1A020000">
      <w:pPr>
        <w:sectPr>
          <w:headerReference r:id="rId2" w:type="default"/>
          <w:pgSz w:h="16838" w:orient="portrait" w:w="11906"/>
          <w:pgMar w:bottom="568" w:footer="442" w:gutter="0" w:header="720" w:left="1985" w:right="567" w:top="1021"/>
          <w:titlePg/>
        </w:sectPr>
      </w:pPr>
    </w:p>
    <w:p w14:paraId="1B020000">
      <w:pPr>
        <w:tabs>
          <w:tab w:leader="none" w:pos="3552" w:val="left"/>
          <w:tab w:leader="none" w:pos="7285" w:val="center"/>
        </w:tabs>
        <w:spacing w:before="60" w:line="240" w:lineRule="exact"/>
        <w:ind/>
        <w:jc w:val="center"/>
        <w:rPr>
          <w:b w:val="1"/>
          <w:sz w:val="28"/>
        </w:rPr>
      </w:pPr>
    </w:p>
    <w:p w14:paraId="1C020000">
      <w:pPr>
        <w:tabs>
          <w:tab w:leader="none" w:pos="3552" w:val="left"/>
          <w:tab w:leader="none" w:pos="7285" w:val="center"/>
        </w:tabs>
        <w:spacing w:before="60" w:line="240" w:lineRule="exact"/>
        <w:ind/>
        <w:jc w:val="center"/>
        <w:rPr>
          <w:b w:val="1"/>
          <w:sz w:val="28"/>
        </w:rPr>
      </w:pPr>
      <w:r>
        <w:rPr>
          <w:b w:val="1"/>
          <w:caps w:val="1"/>
          <w:sz w:val="28"/>
        </w:rPr>
        <w:t xml:space="preserve">Мероприятия </w:t>
      </w:r>
      <w:r>
        <w:rPr>
          <w:b w:val="1"/>
          <w:sz w:val="28"/>
        </w:rPr>
        <w:t>МУНИЦИПАЛЬНОЙ ПРОГРАММЫ</w:t>
      </w:r>
    </w:p>
    <w:p w14:paraId="1D020000">
      <w:pPr>
        <w:ind/>
        <w:jc w:val="right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0"/>
        <w:gridCol w:w="4231"/>
        <w:gridCol w:w="2249"/>
        <w:gridCol w:w="1274"/>
        <w:gridCol w:w="1358"/>
        <w:gridCol w:w="1375"/>
        <w:gridCol w:w="844"/>
        <w:gridCol w:w="22"/>
        <w:gridCol w:w="22"/>
        <w:gridCol w:w="21"/>
        <w:gridCol w:w="19"/>
        <w:gridCol w:w="19"/>
        <w:gridCol w:w="13"/>
        <w:gridCol w:w="1040"/>
        <w:gridCol w:w="22"/>
        <w:gridCol w:w="18"/>
        <w:gridCol w:w="18"/>
        <w:gridCol w:w="22"/>
        <w:gridCol w:w="22"/>
        <w:gridCol w:w="13"/>
        <w:gridCol w:w="972"/>
        <w:gridCol w:w="756"/>
        <w:gridCol w:w="34"/>
        <w:gridCol w:w="789"/>
      </w:tblGrid>
      <w:tr>
        <w:trPr>
          <w:trHeight w:hRule="atLeast" w:val="74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  <w:p w14:paraId="20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2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Исполнитель</w:t>
            </w:r>
          </w:p>
          <w:p w14:paraId="22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Срок 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type="dxa" w:w="1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Источник </w:t>
            </w:r>
            <w:r>
              <w:rPr>
                <w:b w:val="1"/>
                <w:sz w:val="24"/>
              </w:rPr>
              <w:t>финан-сирования</w:t>
            </w:r>
          </w:p>
        </w:tc>
        <w:tc>
          <w:tcPr>
            <w:tcW w:type="dxa" w:w="466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Объем финансирования по годам</w:t>
            </w:r>
          </w:p>
          <w:p w14:paraId="27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(тыс. руб.)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10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rPr>
                <w:sz w:val="24"/>
              </w:rPr>
            </w:pPr>
            <w:r>
              <w:rPr>
                <w:sz w:val="24"/>
              </w:rPr>
              <w:t>Организация издания и распространения информационных, методических CD-дисков,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 МАУ «МЦ 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районных, участие в областных мероприятиях, направленных на укрепление статуса молодой семьи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Дня семьи, любви и верности (день святых Петра и </w:t>
            </w:r>
            <w:r>
              <w:rPr>
                <w:sz w:val="24"/>
              </w:rPr>
              <w:t>Февронии</w:t>
            </w:r>
            <w:r>
              <w:rPr>
                <w:sz w:val="24"/>
              </w:rPr>
              <w:t xml:space="preserve"> Муромских)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62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им. Н.И.Филина», </w:t>
            </w:r>
          </w:p>
          <w:p w14:paraId="63020000">
            <w:pPr>
              <w:rPr>
                <w:sz w:val="24"/>
              </w:rPr>
            </w:pPr>
            <w:r>
              <w:rPr>
                <w:sz w:val="24"/>
              </w:rPr>
              <w:t>отдел ЗАГС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им. Н.И.Филина», </w:t>
            </w:r>
          </w:p>
          <w:p w14:paraId="71020000">
            <w:pPr>
              <w:rPr>
                <w:sz w:val="24"/>
              </w:rPr>
            </w:pPr>
            <w:r>
              <w:rPr>
                <w:sz w:val="24"/>
              </w:rPr>
              <w:t>ОАУСО «Валдайский КЦСО»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rPr>
                <w:sz w:val="24"/>
              </w:rPr>
            </w:pPr>
            <w:r>
              <w:rPr>
                <w:sz w:val="24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7D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8B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97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A5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rPr>
                <w:b w:val="1"/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BC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43.684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29,68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31,98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1.5.4.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Муниципальный конкурс молодежных социальных проектов</w:t>
            </w:r>
          </w:p>
          <w:p w14:paraId="C7020000">
            <w:pPr>
              <w:tabs>
                <w:tab w:leader="none" w:pos="900" w:val="left"/>
              </w:tabs>
              <w:ind/>
              <w:rPr>
                <w:sz w:val="24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1.5.5.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Содержание муниципального ресурсного центра поддержки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>) «БагоДарю53» на базе МАУ «МЦ «Юность» им. Н.И.Филина»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1.5.6.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в рамках работы Центра общественного развития «</w:t>
            </w:r>
            <w:r>
              <w:rPr>
                <w:sz w:val="24"/>
              </w:rPr>
              <w:t>Добро</w:t>
            </w:r>
            <w:r>
              <w:rPr>
                <w:sz w:val="24"/>
              </w:rPr>
              <w:t>.Ц</w:t>
            </w:r>
            <w:r>
              <w:rPr>
                <w:sz w:val="24"/>
              </w:rPr>
              <w:t>ентр</w:t>
            </w:r>
            <w:r>
              <w:rPr>
                <w:sz w:val="24"/>
              </w:rPr>
              <w:t>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DF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1.5.7.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 в рамках Общероссийского общественно-государственного движения детей и молодежи»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EB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Н.И.Филина»,</w:t>
            </w:r>
          </w:p>
          <w:p w14:paraId="EC02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>ервых» в Валдайском муниципальном районе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1.5.8.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rPr>
                <w:sz w:val="24"/>
              </w:rPr>
            </w:pPr>
            <w:r>
              <w:rPr>
                <w:sz w:val="24"/>
              </w:rPr>
              <w:t>Реализация практик поддержки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>) по  итогам проведения ежегодного Всероссийского конкурса лучших региональных практик поддержки и развития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>) «Регион добрых дел»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  <w:p w14:paraId="FB020000">
            <w:pPr>
              <w:rPr>
                <w:sz w:val="24"/>
              </w:rPr>
            </w:pPr>
          </w:p>
          <w:p w14:paraId="FC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  <w:p w14:paraId="FD020000">
            <w:pPr>
              <w:rPr>
                <w:sz w:val="24"/>
              </w:rPr>
            </w:pPr>
          </w:p>
          <w:p w14:paraId="F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  <w:p w14:paraId="FF020000">
            <w:pPr>
              <w:rPr>
                <w:sz w:val="24"/>
              </w:rPr>
            </w:pP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850,67436</w:t>
            </w:r>
          </w:p>
          <w:p w14:paraId="03030000">
            <w:pPr>
              <w:ind/>
              <w:jc w:val="center"/>
              <w:rPr>
                <w:sz w:val="24"/>
              </w:rPr>
            </w:pPr>
          </w:p>
          <w:p w14:paraId="04030000">
            <w:pPr>
              <w:ind/>
              <w:jc w:val="center"/>
              <w:rPr>
                <w:sz w:val="24"/>
              </w:rPr>
            </w:pPr>
          </w:p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26,30952</w:t>
            </w:r>
          </w:p>
          <w:p w14:paraId="06030000">
            <w:pPr>
              <w:ind/>
              <w:jc w:val="center"/>
              <w:rPr>
                <w:sz w:val="24"/>
              </w:rPr>
            </w:pPr>
          </w:p>
          <w:p w14:paraId="07030000">
            <w:pPr>
              <w:ind/>
              <w:jc w:val="center"/>
              <w:rPr>
                <w:sz w:val="24"/>
              </w:rPr>
            </w:pPr>
          </w:p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0,87787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4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МАУ «МЦ «Юность» им. Н.И.Филина»</w:t>
            </w:r>
          </w:p>
        </w:tc>
        <w:tc>
          <w:tcPr>
            <w:tcW w:type="dxa" w:w="2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7365,40987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7968,221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7000,12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5530,22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1423,5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</w:t>
            </w:r>
            <w:r>
              <w:rPr>
                <w:b w:val="1"/>
                <w:caps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rPr>
                <w:sz w:val="24"/>
              </w:rPr>
            </w:pPr>
            <w:r>
              <w:rPr>
                <w:sz w:val="24"/>
              </w:rPr>
              <w:t>Задача 1. Информационно</w:t>
            </w:r>
            <w:r>
              <w:rPr>
                <w:spacing w:val="-1"/>
                <w:sz w:val="24"/>
              </w:rPr>
              <w:t>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молодёжи к военной службе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25030000">
            <w:pPr>
              <w:rPr>
                <w:sz w:val="24"/>
              </w:rPr>
            </w:pPr>
            <w:r>
              <w:rPr>
                <w:sz w:val="24"/>
              </w:rPr>
              <w:t xml:space="preserve">ОМВД, </w:t>
            </w:r>
          </w:p>
          <w:p w14:paraId="26030000">
            <w:pPr>
              <w:rPr>
                <w:sz w:val="24"/>
              </w:rPr>
            </w:pPr>
            <w:r>
              <w:rPr>
                <w:sz w:val="24"/>
              </w:rPr>
              <w:t xml:space="preserve">военкомат, </w:t>
            </w:r>
          </w:p>
          <w:p w14:paraId="27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2.1.1, </w:t>
            </w:r>
          </w:p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2.1.3, </w:t>
            </w:r>
          </w:p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35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rPr>
                <w:sz w:val="24"/>
              </w:rPr>
            </w:pPr>
            <w:r>
              <w:rPr>
                <w:sz w:val="24"/>
              </w:rPr>
              <w:t>Задача 2. С</w:t>
            </w:r>
            <w:r>
              <w:rPr>
                <w:spacing w:val="-1"/>
                <w:sz w:val="24"/>
              </w:rPr>
              <w:t>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rPr>
                <w:sz w:val="24"/>
              </w:rPr>
            </w:pPr>
            <w:r>
              <w:rPr>
                <w:sz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43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50030000">
            <w:pPr>
              <w:rPr>
                <w:sz w:val="24"/>
              </w:rPr>
            </w:pPr>
            <w:r>
              <w:rPr>
                <w:sz w:val="24"/>
              </w:rPr>
              <w:t>ОУ, ОАПОУ «ВАТ»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торжественного вручения паспортов гражданам Российской Федерации, достигшим 14-летнего возраста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5D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5E030000">
            <w:pPr>
              <w:rPr>
                <w:sz w:val="24"/>
              </w:rPr>
            </w:pPr>
            <w:r>
              <w:rPr>
                <w:sz w:val="24"/>
              </w:rPr>
              <w:t>ОМВД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6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смотров</w:t>
            </w:r>
            <w:r>
              <w:rPr>
                <w:sz w:val="24"/>
              </w:rPr>
              <w:t xml:space="preserve"> - конку</w:t>
            </w:r>
            <w:r>
              <w:rPr>
                <w:sz w:val="24"/>
              </w:rPr>
              <w:t xml:space="preserve">рсов, участие в областных смотрах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 среди допризывной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</w:p>
          <w:p w14:paraId="6B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спорту, </w:t>
            </w:r>
          </w:p>
          <w:p w14:paraId="6C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6D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7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7A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  <w:p w14:paraId="7B030000">
            <w:pPr>
              <w:rPr>
                <w:sz w:val="24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7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84,52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90,55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rPr>
                <w:sz w:val="24"/>
              </w:rPr>
            </w:pPr>
            <w:r>
              <w:rPr>
                <w:sz w:val="24"/>
              </w:rPr>
              <w:t>Задача 3. В</w:t>
            </w:r>
            <w:r>
              <w:rPr>
                <w:spacing w:val="-1"/>
                <w:sz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rPr>
                <w:sz w:val="24"/>
              </w:rPr>
            </w:pPr>
            <w:r>
              <w:rPr>
                <w:sz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«дней призывника», «дней открытых дверей» в войсковых частях Валдайского района, торжественных церемоний вступления в ряды </w:t>
            </w:r>
            <w:r>
              <w:rPr>
                <w:sz w:val="24"/>
                <w:highlight w:val="white"/>
              </w:rPr>
              <w:t>Всероссийского военно-патриотического движения «</w:t>
            </w:r>
            <w:r>
              <w:rPr>
                <w:sz w:val="24"/>
                <w:highlight w:val="white"/>
              </w:rPr>
              <w:t>Юнармия</w:t>
            </w:r>
            <w:r>
              <w:rPr>
                <w:sz w:val="24"/>
                <w:highlight w:val="white"/>
              </w:rPr>
              <w:t>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95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2.3.1,</w:t>
            </w:r>
          </w:p>
          <w:p w14:paraId="9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rPr>
                <w:sz w:val="24"/>
              </w:rPr>
            </w:pPr>
            <w:r>
              <w:rPr>
                <w:sz w:val="24"/>
              </w:rPr>
              <w:t>Оказание содействия в экипировке и оснащени</w:t>
            </w:r>
            <w:r>
              <w:rPr>
                <w:sz w:val="24"/>
              </w:rPr>
              <w:t xml:space="preserve">и поискового отряда «Память»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 </w:t>
            </w:r>
            <w:r>
              <w:rPr>
                <w:sz w:val="24"/>
              </w:rPr>
              <w:t>Валдай, обеспечении транспортом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2.3.2,</w:t>
            </w:r>
          </w:p>
          <w:p w14:paraId="A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widowControl w:val="0"/>
              <w:ind/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z w:val="24"/>
              </w:rPr>
              <w:t>,0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2.5.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BD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2.6.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rPr>
                <w:sz w:val="24"/>
              </w:rPr>
            </w:pPr>
            <w:r>
              <w:rPr>
                <w:sz w:val="24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ветеранов Великой Отечественной войны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CB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14:paraId="D4030000">
      <w:pPr>
        <w:ind/>
        <w:jc w:val="right"/>
        <w:rPr>
          <w:sz w:val="28"/>
        </w:rPr>
      </w:pPr>
    </w:p>
    <w:sectPr>
      <w:headerReference r:id="rId1" w:type="default"/>
      <w:pgSz w:h="11906" w:orient="landscape" w:w="16838"/>
      <w:pgMar w:bottom="567" w:footer="442" w:gutter="0" w:header="720" w:left="567" w:right="567" w:top="158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rmal (Web)"/>
    <w:basedOn w:val="Style_3"/>
    <w:link w:val="Style_4_ch"/>
    <w:pPr>
      <w:spacing w:after="100" w:before="100"/>
      <w:ind/>
    </w:pPr>
    <w:rPr>
      <w:sz w:val="24"/>
    </w:rPr>
  </w:style>
  <w:style w:styleId="Style_4_ch" w:type="character">
    <w:name w:val="Normal (Web)"/>
    <w:basedOn w:val="Style_3_ch"/>
    <w:link w:val="Style_4"/>
    <w:rPr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8" w:type="paragraph">
    <w:name w:val="Body Text"/>
    <w:basedOn w:val="Style_3"/>
    <w:link w:val="Style_8_ch"/>
    <w:pPr>
      <w:ind/>
      <w:jc w:val="both"/>
    </w:pPr>
    <w:rPr>
      <w:color w:val="000000"/>
      <w:sz w:val="28"/>
    </w:rPr>
  </w:style>
  <w:style w:styleId="Style_8_ch" w:type="character">
    <w:name w:val="Body Text"/>
    <w:basedOn w:val="Style_3_ch"/>
    <w:link w:val="Style_8"/>
    <w:rPr>
      <w:color w:val="000000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0_ch" w:type="character">
    <w:name w:val="heading 7"/>
    <w:basedOn w:val="Style_3_ch"/>
    <w:link w:val="Style_10"/>
    <w:rPr>
      <w:rFonts w:ascii="Calibri" w:hAnsi="Calibri"/>
      <w:sz w:val="24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No Spacing"/>
    <w:link w:val="Style_13_ch"/>
    <w:rPr>
      <w:sz w:val="24"/>
    </w:rPr>
  </w:style>
  <w:style w:styleId="Style_13_ch" w:type="character">
    <w:name w:val="No Spacing"/>
    <w:link w:val="Style_13"/>
    <w:rPr>
      <w:sz w:val="24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Знак"/>
    <w:basedOn w:val="Style_3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"/>
    <w:basedOn w:val="Style_3_ch"/>
    <w:link w:val="Style_15"/>
    <w:rPr>
      <w:rFonts w:ascii="Tahoma" w:hAnsi="Tahoma"/>
    </w:rPr>
  </w:style>
  <w:style w:styleId="Style_16" w:type="paragraph">
    <w:name w:val="Body Text Indent"/>
    <w:basedOn w:val="Style_3"/>
    <w:link w:val="Style_16_ch"/>
    <w:pPr>
      <w:ind w:firstLine="720" w:left="0"/>
    </w:pPr>
    <w:rPr>
      <w:rFonts w:ascii="Bookman Old Style" w:hAnsi="Bookman Old Style"/>
      <w:sz w:val="24"/>
    </w:rPr>
  </w:style>
  <w:style w:styleId="Style_16_ch" w:type="character">
    <w:name w:val="Body Text Indent"/>
    <w:basedOn w:val="Style_3_ch"/>
    <w:link w:val="Style_16"/>
    <w:rPr>
      <w:rFonts w:ascii="Bookman Old Style" w:hAnsi="Bookman Old Style"/>
      <w:sz w:val="24"/>
    </w:rPr>
  </w:style>
  <w:style w:styleId="Style_17" w:type="paragraph">
    <w:name w:val="heading 3"/>
    <w:basedOn w:val="Style_3"/>
    <w:next w:val="Style_3"/>
    <w:link w:val="Style_17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17_ch" w:type="character">
    <w:name w:val="heading 3"/>
    <w:basedOn w:val="Style_3_ch"/>
    <w:link w:val="Style_17"/>
    <w:rPr>
      <w:color w:val="000000"/>
      <w:sz w:val="32"/>
    </w:rPr>
  </w:style>
  <w:style w:styleId="Style_18" w:type="paragraph">
    <w:name w:val="Центр"/>
    <w:basedOn w:val="Style_3"/>
    <w:link w:val="Style_18_ch"/>
    <w:pPr>
      <w:ind/>
      <w:jc w:val="center"/>
    </w:pPr>
    <w:rPr>
      <w:sz w:val="28"/>
    </w:rPr>
  </w:style>
  <w:style w:styleId="Style_18_ch" w:type="character">
    <w:name w:val="Центр"/>
    <w:basedOn w:val="Style_3_ch"/>
    <w:link w:val="Style_18"/>
    <w:rPr>
      <w:sz w:val="28"/>
    </w:rPr>
  </w:style>
  <w:style w:styleId="Style_19" w:type="paragraph">
    <w:name w:val="Font Style13"/>
    <w:link w:val="Style_19_ch"/>
    <w:rPr>
      <w:rFonts w:ascii="Times New Roman" w:hAnsi="Times New Roman"/>
      <w:sz w:val="22"/>
    </w:rPr>
  </w:style>
  <w:style w:styleId="Style_19_ch" w:type="character">
    <w:name w:val="Font Style13"/>
    <w:link w:val="Style_19"/>
    <w:rPr>
      <w:rFonts w:ascii="Times New Roman" w:hAnsi="Times New Roman"/>
      <w:sz w:val="22"/>
    </w:rPr>
  </w:style>
  <w:style w:styleId="Style_20" w:type="paragraph">
    <w:name w:val="Body Text First Indent 2"/>
    <w:basedOn w:val="Style_16"/>
    <w:link w:val="Style_20_ch"/>
    <w:pPr>
      <w:spacing w:after="120"/>
      <w:ind w:firstLine="210" w:left="283"/>
    </w:pPr>
    <w:rPr>
      <w:rFonts w:ascii="Times New Roman" w:hAnsi="Times New Roman"/>
    </w:rPr>
  </w:style>
  <w:style w:styleId="Style_20_ch" w:type="character">
    <w:name w:val="Body Text First Indent 2"/>
    <w:basedOn w:val="Style_16_ch"/>
    <w:link w:val="Style_20"/>
    <w:rPr>
      <w:rFonts w:ascii="Times New Roman" w:hAnsi="Times New Roman"/>
    </w:rPr>
  </w:style>
  <w:style w:styleId="Style_21" w:type="paragraph">
    <w:name w:val="ConsPlusCell"/>
    <w:link w:val="Style_21_ch"/>
    <w:pPr>
      <w:widowControl w:val="0"/>
      <w:ind/>
    </w:pPr>
    <w:rPr>
      <w:sz w:val="24"/>
    </w:rPr>
  </w:style>
  <w:style w:styleId="Style_21_ch" w:type="character">
    <w:name w:val="ConsPlusCell"/>
    <w:link w:val="Style_21"/>
    <w:rPr>
      <w:sz w:val="24"/>
    </w:rPr>
  </w:style>
  <w:style w:styleId="Style_22" w:type="paragraph">
    <w:name w:val="Îáû÷íûé"/>
    <w:link w:val="Style_22_ch"/>
    <w:pPr>
      <w:widowControl w:val="0"/>
      <w:ind/>
    </w:pPr>
  </w:style>
  <w:style w:styleId="Style_22_ch" w:type="character">
    <w:name w:val="Îáû÷íûé"/>
    <w:link w:val="Style_22"/>
  </w:style>
  <w:style w:styleId="Style_23" w:type="paragraph">
    <w:name w:val="Body Text First Indent"/>
    <w:basedOn w:val="Style_8"/>
    <w:link w:val="Style_23_ch"/>
    <w:pPr>
      <w:spacing w:after="120"/>
      <w:ind w:firstLine="210" w:left="0"/>
      <w:jc w:val="left"/>
    </w:pPr>
    <w:rPr>
      <w:color w:val="000000"/>
      <w:sz w:val="24"/>
    </w:rPr>
  </w:style>
  <w:style w:styleId="Style_23_ch" w:type="character">
    <w:name w:val="Body Text First Indent"/>
    <w:basedOn w:val="Style_8_ch"/>
    <w:link w:val="Style_23"/>
    <w:rPr>
      <w:color w:val="000000"/>
      <w:sz w:val="24"/>
    </w:rPr>
  </w:style>
  <w:style w:styleId="Style_24" w:type="paragraph">
    <w:name w:val="Style3"/>
    <w:basedOn w:val="Style_3"/>
    <w:link w:val="Style_24_ch"/>
    <w:pPr>
      <w:widowControl w:val="0"/>
      <w:spacing w:line="322" w:lineRule="exact"/>
      <w:ind/>
      <w:jc w:val="both"/>
    </w:pPr>
    <w:rPr>
      <w:sz w:val="24"/>
    </w:rPr>
  </w:style>
  <w:style w:styleId="Style_24_ch" w:type="character">
    <w:name w:val="Style3"/>
    <w:basedOn w:val="Style_3_ch"/>
    <w:link w:val="Style_24"/>
    <w:rPr>
      <w:sz w:val="24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3_ch"/>
    <w:link w:val="Style_25"/>
  </w:style>
  <w:style w:styleId="Style_26" w:type="paragraph">
    <w:name w:val="s_16"/>
    <w:basedOn w:val="Style_3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s_16"/>
    <w:basedOn w:val="Style_3_ch"/>
    <w:link w:val="Style_26"/>
    <w:rPr>
      <w:sz w:val="24"/>
    </w:rPr>
  </w:style>
  <w:style w:styleId="Style_27" w:type="paragraph">
    <w:name w:val="Содержимое таблицы"/>
    <w:basedOn w:val="Style_3"/>
    <w:link w:val="Style_27_ch"/>
  </w:style>
  <w:style w:styleId="Style_27_ch" w:type="character">
    <w:name w:val="Содержимое таблицы"/>
    <w:basedOn w:val="Style_3_ch"/>
    <w:link w:val="Style_27"/>
  </w:style>
  <w:style w:styleId="Style_28" w:type="paragraph">
    <w:name w:val="List"/>
    <w:basedOn w:val="Style_3"/>
    <w:link w:val="Style_28_ch"/>
    <w:pPr>
      <w:ind w:hanging="283" w:left="283"/>
    </w:pPr>
    <w:rPr>
      <w:sz w:val="24"/>
    </w:rPr>
  </w:style>
  <w:style w:styleId="Style_28_ch" w:type="character">
    <w:name w:val="List"/>
    <w:basedOn w:val="Style_3_ch"/>
    <w:link w:val="Style_28"/>
    <w:rPr>
      <w:sz w:val="24"/>
    </w:rPr>
  </w:style>
  <w:style w:styleId="Style_29" w:type="paragraph">
    <w:name w:val="Style2"/>
    <w:basedOn w:val="Style_3"/>
    <w:link w:val="Style_29_ch"/>
    <w:pPr>
      <w:widowControl w:val="0"/>
      <w:spacing w:line="241" w:lineRule="exact"/>
      <w:ind w:firstLine="1037" w:left="0"/>
      <w:jc w:val="both"/>
    </w:pPr>
    <w:rPr>
      <w:sz w:val="24"/>
    </w:rPr>
  </w:style>
  <w:style w:styleId="Style_29_ch" w:type="character">
    <w:name w:val="Style2"/>
    <w:basedOn w:val="Style_3_ch"/>
    <w:link w:val="Style_29"/>
    <w:rPr>
      <w:sz w:val="24"/>
    </w:rPr>
  </w:style>
  <w:style w:styleId="Style_30" w:type="paragraph">
    <w:name w:val="toc 3"/>
    <w:next w:val="Style_3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List Paragraph"/>
    <w:basedOn w:val="Style_3"/>
    <w:link w:val="Style_31_ch"/>
    <w:pPr>
      <w:ind w:firstLine="0" w:left="720"/>
      <w:contextualSpacing w:val="1"/>
    </w:pPr>
  </w:style>
  <w:style w:styleId="Style_31_ch" w:type="character">
    <w:name w:val="List Paragraph"/>
    <w:basedOn w:val="Style_3_ch"/>
    <w:link w:val="Style_31"/>
  </w:style>
  <w:style w:styleId="Style_32" w:type="paragraph">
    <w:name w:val="HTML Preformatted"/>
    <w:basedOn w:val="Style_3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2_ch" w:type="character">
    <w:name w:val="HTML Preformatted"/>
    <w:basedOn w:val="Style_3_ch"/>
    <w:link w:val="Style_32"/>
    <w:rPr>
      <w:rFonts w:ascii="Courier New" w:hAnsi="Courier New"/>
    </w:rPr>
  </w:style>
  <w:style w:styleId="Style_33" w:type="paragraph">
    <w:name w:val="Document Map"/>
    <w:basedOn w:val="Style_3"/>
    <w:link w:val="Style_33_ch"/>
    <w:rPr>
      <w:rFonts w:ascii="Tahoma" w:hAnsi="Tahoma"/>
    </w:rPr>
  </w:style>
  <w:style w:styleId="Style_33_ch" w:type="character">
    <w:name w:val="Document Map"/>
    <w:basedOn w:val="Style_3_ch"/>
    <w:link w:val="Style_33"/>
    <w:rPr>
      <w:rFonts w:ascii="Tahoma" w:hAnsi="Tahoma"/>
    </w:rPr>
  </w:style>
  <w:style w:styleId="Style_34" w:type="paragraph">
    <w:name w:val="Абзац списка1"/>
    <w:basedOn w:val="Style_3"/>
    <w:link w:val="Style_34_ch"/>
    <w:pPr>
      <w:ind w:firstLine="0" w:left="708"/>
    </w:pPr>
    <w:rPr>
      <w:color w:val="000000"/>
      <w:sz w:val="24"/>
    </w:rPr>
  </w:style>
  <w:style w:styleId="Style_34_ch" w:type="character">
    <w:name w:val="Абзац списка1"/>
    <w:basedOn w:val="Style_3_ch"/>
    <w:link w:val="Style_34"/>
    <w:rPr>
      <w:color w:val="000000"/>
      <w:sz w:val="24"/>
    </w:rPr>
  </w:style>
  <w:style w:styleId="Style_35" w:type="paragraph">
    <w:name w:val="Основной текст + 8.5 pt"/>
    <w:link w:val="Style_35_ch"/>
    <w:rPr>
      <w:rFonts w:ascii="Times New Roman" w:hAnsi="Times New Roman"/>
      <w:b w:val="1"/>
      <w:sz w:val="17"/>
      <w:u w:val="none"/>
    </w:rPr>
  </w:style>
  <w:style w:styleId="Style_35_ch" w:type="character">
    <w:name w:val="Основной текст + 8.5 pt"/>
    <w:link w:val="Style_35"/>
    <w:rPr>
      <w:rFonts w:ascii="Times New Roman" w:hAnsi="Times New Roman"/>
      <w:b w:val="1"/>
      <w:sz w:val="17"/>
      <w:u w:val="none"/>
    </w:rPr>
  </w:style>
  <w:style w:styleId="Style_36" w:type="paragraph">
    <w:name w:val="heading 5"/>
    <w:basedOn w:val="Style_3"/>
    <w:next w:val="Style_3"/>
    <w:link w:val="Style_36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6_ch" w:type="character">
    <w:name w:val="heading 5"/>
    <w:basedOn w:val="Style_3_ch"/>
    <w:link w:val="Style_36"/>
    <w:rPr>
      <w:b w:val="1"/>
      <w:color w:val="000000"/>
      <w:sz w:val="28"/>
    </w:rPr>
  </w:style>
  <w:style w:styleId="Style_37" w:type="paragraph">
    <w:name w:val="heading 1"/>
    <w:basedOn w:val="Style_3"/>
    <w:next w:val="Style_3"/>
    <w:link w:val="Style_37_ch"/>
    <w:uiPriority w:val="9"/>
    <w:qFormat/>
    <w:pPr>
      <w:keepNext w:val="1"/>
      <w:ind/>
      <w:jc w:val="center"/>
      <w:outlineLvl w:val="0"/>
    </w:pPr>
    <w:rPr>
      <w:sz w:val="28"/>
    </w:rPr>
  </w:style>
  <w:style w:styleId="Style_37_ch" w:type="character">
    <w:name w:val="heading 1"/>
    <w:basedOn w:val="Style_3_ch"/>
    <w:link w:val="Style_37"/>
    <w:rPr>
      <w:sz w:val="28"/>
    </w:rPr>
  </w:style>
  <w:style w:styleId="Style_38" w:type="paragraph">
    <w:name w:val="Body Text Indent 3"/>
    <w:basedOn w:val="Style_3"/>
    <w:link w:val="Style_38_ch"/>
    <w:pPr>
      <w:spacing w:after="120"/>
      <w:ind w:firstLine="0" w:left="283"/>
    </w:pPr>
    <w:rPr>
      <w:sz w:val="16"/>
    </w:rPr>
  </w:style>
  <w:style w:styleId="Style_38_ch" w:type="character">
    <w:name w:val="Body Text Indent 3"/>
    <w:basedOn w:val="Style_3_ch"/>
    <w:link w:val="Style_38"/>
    <w:rPr>
      <w:sz w:val="16"/>
    </w:rPr>
  </w:style>
  <w:style w:styleId="Style_39" w:type="paragraph">
    <w:name w:val="Hyperlink"/>
    <w:basedOn w:val="Style_7"/>
    <w:link w:val="Style_39_ch"/>
    <w:rPr>
      <w:color w:val="0000FF"/>
      <w:u w:val="single"/>
    </w:rPr>
  </w:style>
  <w:style w:styleId="Style_39_ch" w:type="character">
    <w:name w:val="Hyperlink"/>
    <w:basedOn w:val="Style_7_ch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ConsPlusTitle"/>
    <w:link w:val="Style_41_ch"/>
    <w:pPr>
      <w:widowControl w:val="0"/>
      <w:ind/>
    </w:pPr>
    <w:rPr>
      <w:b w:val="1"/>
      <w:sz w:val="24"/>
    </w:rPr>
  </w:style>
  <w:style w:styleId="Style_41_ch" w:type="character">
    <w:name w:val="ConsPlusTitle"/>
    <w:link w:val="Style_41"/>
    <w:rPr>
      <w:b w:val="1"/>
      <w:sz w:val="24"/>
    </w:rPr>
  </w:style>
  <w:style w:styleId="Style_42" w:type="paragraph">
    <w:name w:val="toc 1"/>
    <w:next w:val="Style_3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List 2"/>
    <w:basedOn w:val="Style_3"/>
    <w:link w:val="Style_44_ch"/>
    <w:pPr>
      <w:ind w:hanging="283" w:left="566"/>
    </w:pPr>
    <w:rPr>
      <w:sz w:val="24"/>
    </w:rPr>
  </w:style>
  <w:style w:styleId="Style_44_ch" w:type="character">
    <w:name w:val="List 2"/>
    <w:basedOn w:val="Style_3_ch"/>
    <w:link w:val="Style_44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45" w:type="paragraph">
    <w:name w:val="toc 9"/>
    <w:next w:val="Style_3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page number"/>
    <w:basedOn w:val="Style_7"/>
    <w:link w:val="Style_46_ch"/>
  </w:style>
  <w:style w:styleId="Style_46_ch" w:type="character">
    <w:name w:val="page number"/>
    <w:basedOn w:val="Style_7_ch"/>
    <w:link w:val="Style_46"/>
  </w:style>
  <w:style w:styleId="Style_47" w:type="paragraph">
    <w:name w:val="Body Text 2"/>
    <w:basedOn w:val="Style_3"/>
    <w:link w:val="Style_47_ch"/>
    <w:pPr>
      <w:ind/>
      <w:jc w:val="both"/>
    </w:pPr>
    <w:rPr>
      <w:rFonts w:ascii="Bookman Old Style" w:hAnsi="Bookman Old Style"/>
      <w:sz w:val="24"/>
    </w:rPr>
  </w:style>
  <w:style w:styleId="Style_47_ch" w:type="character">
    <w:name w:val="Body Text 2"/>
    <w:basedOn w:val="Style_3_ch"/>
    <w:link w:val="Style_47"/>
    <w:rPr>
      <w:rFonts w:ascii="Bookman Old Style" w:hAnsi="Bookman Old Style"/>
      <w:sz w:val="24"/>
    </w:rPr>
  </w:style>
  <w:style w:styleId="Style_48" w:type="paragraph">
    <w:name w:val="toc 8"/>
    <w:next w:val="Style_3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toc 5"/>
    <w:next w:val="Style_3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ConsPlusNormal"/>
    <w:link w:val="Style_50_ch"/>
    <w:pPr>
      <w:widowControl w:val="0"/>
      <w:ind w:firstLine="720" w:left="0"/>
    </w:pPr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PlusNonformat"/>
    <w:link w:val="Style_51"/>
    <w:rPr>
      <w:rFonts w:ascii="Courier New" w:hAnsi="Courier New"/>
    </w:rPr>
  </w:style>
  <w:style w:styleId="Style_52" w:type="paragraph">
    <w:name w:val="Default"/>
    <w:link w:val="Style_52_ch"/>
    <w:rPr>
      <w:rFonts w:ascii="Arial" w:hAnsi="Arial"/>
      <w:color w:val="000000"/>
      <w:sz w:val="24"/>
    </w:rPr>
  </w:style>
  <w:style w:styleId="Style_52_ch" w:type="character">
    <w:name w:val="Default"/>
    <w:link w:val="Style_52"/>
    <w:rPr>
      <w:rFonts w:ascii="Arial" w:hAnsi="Arial"/>
      <w:color w:val="000000"/>
      <w:sz w:val="24"/>
    </w:rPr>
  </w:style>
  <w:style w:styleId="Style_53" w:type="paragraph">
    <w:name w:val="Subtitle"/>
    <w:next w:val="Style_3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54" w:type="paragraph">
    <w:name w:val="228bf8a64b8551e1msonormal"/>
    <w:basedOn w:val="Style_3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228bf8a64b8551e1msonormal"/>
    <w:basedOn w:val="Style_3_ch"/>
    <w:link w:val="Style_54"/>
    <w:rPr>
      <w:sz w:val="24"/>
    </w:rPr>
  </w:style>
  <w:style w:styleId="Style_55" w:type="paragraph">
    <w:name w:val="Body Text 3"/>
    <w:basedOn w:val="Style_3"/>
    <w:link w:val="Style_55_ch"/>
    <w:pPr>
      <w:spacing w:after="120"/>
      <w:ind/>
    </w:pPr>
    <w:rPr>
      <w:sz w:val="16"/>
    </w:rPr>
  </w:style>
  <w:style w:styleId="Style_55_ch" w:type="character">
    <w:name w:val="Body Text 3"/>
    <w:basedOn w:val="Style_3_ch"/>
    <w:link w:val="Style_55"/>
    <w:rPr>
      <w:sz w:val="16"/>
    </w:rPr>
  </w:style>
  <w:style w:styleId="Style_56" w:type="paragraph">
    <w:name w:val="Title"/>
    <w:basedOn w:val="Style_3"/>
    <w:link w:val="Style_56_ch"/>
    <w:uiPriority w:val="10"/>
    <w:qFormat/>
    <w:pPr>
      <w:ind w:firstLine="0" w:left="-567"/>
      <w:jc w:val="center"/>
    </w:pPr>
    <w:rPr>
      <w:sz w:val="28"/>
    </w:rPr>
  </w:style>
  <w:style w:styleId="Style_56_ch" w:type="character">
    <w:name w:val="Title"/>
    <w:basedOn w:val="Style_3_ch"/>
    <w:link w:val="Style_56"/>
    <w:rPr>
      <w:sz w:val="28"/>
    </w:rPr>
  </w:style>
  <w:style w:styleId="Style_57" w:type="paragraph">
    <w:name w:val="heading 4"/>
    <w:basedOn w:val="Style_3"/>
    <w:next w:val="Style_3"/>
    <w:link w:val="Style_57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7_ch" w:type="character">
    <w:name w:val="heading 4"/>
    <w:basedOn w:val="Style_3_ch"/>
    <w:link w:val="Style_57"/>
    <w:rPr>
      <w:b w:val="1"/>
      <w:sz w:val="28"/>
    </w:rPr>
  </w:style>
  <w:style w:styleId="Style_58" w:type="paragraph">
    <w:name w:val="Основной текст с отступом 21"/>
    <w:basedOn w:val="Style_3"/>
    <w:link w:val="Style_58_ch"/>
    <w:pPr>
      <w:ind w:firstLine="284" w:left="0"/>
      <w:jc w:val="center"/>
    </w:pPr>
    <w:rPr>
      <w:b w:val="1"/>
      <w:sz w:val="40"/>
    </w:rPr>
  </w:style>
  <w:style w:styleId="Style_58_ch" w:type="character">
    <w:name w:val="Основной текст с отступом 21"/>
    <w:basedOn w:val="Style_3_ch"/>
    <w:link w:val="Style_58"/>
    <w:rPr>
      <w:b w:val="1"/>
      <w:sz w:val="40"/>
    </w:rPr>
  </w:style>
  <w:style w:styleId="Style_59" w:type="paragraph">
    <w:name w:val="heading 2"/>
    <w:basedOn w:val="Style_3"/>
    <w:next w:val="Style_3"/>
    <w:link w:val="Style_59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59_ch" w:type="character">
    <w:name w:val="heading 2"/>
    <w:basedOn w:val="Style_3_ch"/>
    <w:link w:val="Style_59"/>
    <w:rPr>
      <w:b w:val="1"/>
      <w:sz w:val="44"/>
    </w:rPr>
  </w:style>
  <w:style w:styleId="Style_60" w:type="paragraph">
    <w:name w:val="heading 6"/>
    <w:basedOn w:val="Style_3"/>
    <w:next w:val="Style_3"/>
    <w:link w:val="Style_60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60_ch" w:type="character">
    <w:name w:val="heading 6"/>
    <w:basedOn w:val="Style_3_ch"/>
    <w:link w:val="Style_60"/>
    <w:rPr>
      <w:b w:val="1"/>
      <w:color w:val="000000"/>
      <w:sz w:val="28"/>
    </w:rPr>
  </w:style>
  <w:style w:styleId="Style_61" w:type="paragraph">
    <w:name w:val="ConsNormal"/>
    <w:link w:val="Style_61_ch"/>
    <w:pPr>
      <w:widowControl w:val="0"/>
      <w:ind w:firstLine="720" w:left="0"/>
    </w:pPr>
    <w:rPr>
      <w:rFonts w:ascii="Arial" w:hAnsi="Arial"/>
    </w:rPr>
  </w:style>
  <w:style w:styleId="Style_61_ch" w:type="character">
    <w:name w:val="ConsNormal"/>
    <w:link w:val="Style_61"/>
    <w:rPr>
      <w:rFonts w:ascii="Arial" w:hAnsi="Aria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2025-02-03T14:17:32Z</dcterms:modified>
</cp:coreProperties>
</file>