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tabs>
          <w:tab w:leader="none" w:pos="5812" w:val="left"/>
        </w:tabs>
        <w:spacing w:line="240" w:lineRule="exact"/>
        <w:ind w:firstLine="0" w:left="4962"/>
        <w:jc w:val="center"/>
        <w:rPr>
          <w:sz w:val="26"/>
        </w:rPr>
      </w:pPr>
      <w:r>
        <w:rPr>
          <w:sz w:val="26"/>
        </w:rPr>
        <w:t>УТВЕРЖДЕНО</w:t>
      </w:r>
    </w:p>
    <w:p w14:paraId="06000000">
      <w:pPr>
        <w:tabs>
          <w:tab w:leader="none" w:pos="5812" w:val="left"/>
        </w:tabs>
        <w:spacing w:line="240" w:lineRule="exact"/>
        <w:ind w:firstLine="0" w:left="4962"/>
        <w:jc w:val="center"/>
        <w:rPr>
          <w:sz w:val="26"/>
        </w:rPr>
      </w:pPr>
      <w:r>
        <w:rPr>
          <w:sz w:val="26"/>
        </w:rPr>
        <w:t>постановлением Администрации</w:t>
      </w:r>
    </w:p>
    <w:p w14:paraId="07000000">
      <w:pPr>
        <w:tabs>
          <w:tab w:leader="none" w:pos="5812" w:val="left"/>
        </w:tabs>
        <w:spacing w:line="240" w:lineRule="exact"/>
        <w:ind w:firstLine="0" w:left="4962"/>
        <w:jc w:val="center"/>
        <w:rPr>
          <w:sz w:val="26"/>
        </w:rPr>
      </w:pPr>
      <w:r>
        <w:rPr>
          <w:sz w:val="26"/>
        </w:rPr>
        <w:t xml:space="preserve">муниципального района </w:t>
      </w:r>
      <w:r>
        <w:rPr>
          <w:sz w:val="26"/>
        </w:rPr>
        <w:br/>
      </w:r>
      <w:r>
        <w:rPr>
          <w:sz w:val="26"/>
        </w:rPr>
        <w:t>от 26.01.2023 № 126</w:t>
      </w:r>
    </w:p>
    <w:p w14:paraId="08000000">
      <w:pPr>
        <w:tabs>
          <w:tab w:leader="none" w:pos="5812" w:val="left"/>
        </w:tabs>
        <w:spacing w:line="240" w:lineRule="exact"/>
        <w:ind w:firstLine="0" w:left="4962"/>
        <w:jc w:val="center"/>
        <w:rPr>
          <w:i w:val="1"/>
          <w:sz w:val="26"/>
        </w:rPr>
      </w:pPr>
      <w:r>
        <w:rPr>
          <w:sz w:val="26"/>
        </w:rPr>
        <w:t>(</w:t>
      </w:r>
      <w:r>
        <w:rPr>
          <w:i w:val="1"/>
          <w:sz w:val="26"/>
        </w:rPr>
        <w:t>в ред. постановлений от:</w:t>
      </w:r>
    </w:p>
    <w:p w14:paraId="09000000">
      <w:pPr>
        <w:tabs>
          <w:tab w:leader="none" w:pos="5812" w:val="left"/>
        </w:tabs>
        <w:spacing w:line="240" w:lineRule="exact"/>
        <w:ind w:firstLine="0" w:left="4962"/>
        <w:jc w:val="center"/>
        <w:rPr>
          <w:i w:val="1"/>
          <w:sz w:val="26"/>
        </w:rPr>
      </w:pPr>
      <w:r>
        <w:rPr>
          <w:i w:val="1"/>
          <w:sz w:val="26"/>
        </w:rPr>
        <w:t xml:space="preserve"> </w:t>
      </w:r>
      <w:r>
        <w:rPr>
          <w:rFonts w:ascii="XO Thames" w:hAnsi="XO Thames"/>
          <w:sz w:val="24"/>
        </w:rPr>
        <w:t xml:space="preserve"> 31.03.2023 .№ 540, 26.04.2023 № 723,  30.06.2023 № 1175,  25.08.2023 № 1615,  28.09.2023 № 1856, 24.11.2023 № 2301,</w:t>
      </w:r>
    </w:p>
    <w:p w14:paraId="0A000000">
      <w:pPr>
        <w:tabs>
          <w:tab w:leader="none" w:pos="5812" w:val="left"/>
        </w:tabs>
        <w:spacing w:line="240" w:lineRule="exact"/>
        <w:ind w:firstLine="0" w:left="4962"/>
        <w:jc w:val="center"/>
        <w:rPr>
          <w:i w:val="0"/>
          <w:sz w:val="26"/>
        </w:rPr>
      </w:pPr>
      <w:r>
        <w:rPr>
          <w:rFonts w:ascii="XO Thames" w:hAnsi="XO Thames"/>
          <w:sz w:val="24"/>
        </w:rPr>
        <w:t>28.12.2023 № 2613, 10.01.2024 № 23, 25.04.2024 № 1054</w:t>
      </w:r>
      <w:r>
        <w:rPr>
          <w:i w:val="1"/>
          <w:sz w:val="26"/>
        </w:rPr>
        <w:t>,</w:t>
      </w:r>
      <w:r>
        <w:rPr>
          <w:sz w:val="24"/>
        </w:rPr>
        <w:t xml:space="preserve"> 26.06.2024 №1684,</w:t>
      </w:r>
      <w:r>
        <w:rPr>
          <w:sz w:val="24"/>
        </w:rPr>
        <w:t xml:space="preserve"> </w:t>
      </w:r>
      <w:r>
        <w:rPr>
          <w:sz w:val="24"/>
        </w:rPr>
        <w:t>30.07.2024 № 2069,   27.09.2024 № 2600,  09.10.2024 № 2680, 28.11.2024 № 3100, 26.12.2024 № 3357,  26.12.2024 № 3359, 17.01.2025 № 92, 31.01.2025 № 225</w:t>
      </w:r>
      <w:r>
        <w:rPr>
          <w:i w:val="1"/>
          <w:sz w:val="26"/>
        </w:rPr>
        <w:t xml:space="preserve">, </w:t>
      </w:r>
      <w:r>
        <w:rPr>
          <w:i w:val="0"/>
          <w:sz w:val="26"/>
        </w:rPr>
        <w:t>27.02.2025 № 508, 28.03.2025 № 785)</w:t>
      </w:r>
    </w:p>
    <w:p w14:paraId="0B000000">
      <w:pPr>
        <w:ind/>
        <w:jc w:val="right"/>
        <w:rPr>
          <w:sz w:val="28"/>
        </w:rPr>
      </w:pPr>
    </w:p>
    <w:p w14:paraId="0C000000">
      <w:pPr>
        <w:ind/>
        <w:jc w:val="right"/>
        <w:rPr>
          <w:sz w:val="28"/>
        </w:rPr>
      </w:pPr>
    </w:p>
    <w:p w14:paraId="0D000000">
      <w:pPr>
        <w:tabs>
          <w:tab w:leader="none" w:pos="5812" w:val="left"/>
        </w:tabs>
        <w:spacing w:line="240" w:lineRule="exact"/>
        <w:ind w:firstLine="0" w:left="5670"/>
        <w:jc w:val="right"/>
        <w:rPr>
          <w:sz w:val="24"/>
          <w:highlight w:val="yellow"/>
        </w:rPr>
      </w:pPr>
    </w:p>
    <w:p w14:paraId="0E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МУНИЦИПАЛЬНАЯ ПРОГРАММА</w:t>
      </w:r>
    </w:p>
    <w:p w14:paraId="0F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«Развитие молодежной политики в </w:t>
      </w:r>
      <w:r>
        <w:rPr>
          <w:b w:val="1"/>
          <w:sz w:val="28"/>
        </w:rPr>
        <w:t>Валдайском</w:t>
      </w:r>
    </w:p>
    <w:p w14:paraId="10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муниципальном </w:t>
      </w:r>
      <w:r>
        <w:rPr>
          <w:b w:val="1"/>
          <w:sz w:val="28"/>
        </w:rPr>
        <w:t>районе</w:t>
      </w:r>
      <w:r>
        <w:rPr>
          <w:b w:val="1"/>
          <w:sz w:val="28"/>
        </w:rPr>
        <w:t xml:space="preserve"> на 2023 - 2027 годы»</w:t>
      </w:r>
    </w:p>
    <w:p w14:paraId="11000000">
      <w:pPr>
        <w:ind/>
        <w:jc w:val="center"/>
        <w:rPr>
          <w:sz w:val="28"/>
        </w:rPr>
      </w:pPr>
    </w:p>
    <w:p w14:paraId="12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Паспорт муниципальной программы</w:t>
      </w:r>
    </w:p>
    <w:p w14:paraId="13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«Развитие молодежной политики в </w:t>
      </w:r>
      <w:r>
        <w:rPr>
          <w:b w:val="1"/>
          <w:sz w:val="28"/>
        </w:rPr>
        <w:t>Валдайском</w:t>
      </w:r>
    </w:p>
    <w:p w14:paraId="14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муниципальном </w:t>
      </w:r>
      <w:r>
        <w:rPr>
          <w:b w:val="1"/>
          <w:sz w:val="28"/>
        </w:rPr>
        <w:t>районе</w:t>
      </w:r>
      <w:r>
        <w:rPr>
          <w:b w:val="1"/>
          <w:sz w:val="28"/>
        </w:rPr>
        <w:t xml:space="preserve"> на 2023 - 2027 годы»</w:t>
      </w:r>
    </w:p>
    <w:p w14:paraId="15000000">
      <w:pPr>
        <w:ind/>
        <w:jc w:val="center"/>
      </w:pPr>
    </w:p>
    <w:p w14:paraId="16000000">
      <w:pPr>
        <w:ind/>
        <w:jc w:val="center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846"/>
        <w:gridCol w:w="7508"/>
      </w:tblGrid>
      <w:tr>
        <w:trPr>
          <w:trHeight w:hRule="atLeast" w:val="20"/>
        </w:trP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00000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type="dxa" w:w="7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00000">
            <w:pPr>
              <w:rPr>
                <w:sz w:val="24"/>
              </w:rPr>
            </w:pPr>
            <w:r>
              <w:rPr>
                <w:sz w:val="24"/>
              </w:rPr>
              <w:t>отдел по молодежной политике Администрации Валдайского муниципального района (далее – отдел по молодежной политике)</w:t>
            </w:r>
          </w:p>
        </w:tc>
      </w:tr>
      <w:tr>
        <w:trPr>
          <w:trHeight w:hRule="atLeast" w:val="20"/>
        </w:trP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Соисполнители муниципальной программы</w:t>
            </w:r>
          </w:p>
        </w:tc>
        <w:tc>
          <w:tcPr>
            <w:tcW w:type="dxa" w:w="7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Муниципальное автономное учреждение «Молодёжный центр «Юность» </w:t>
            </w:r>
            <w:r>
              <w:rPr>
                <w:sz w:val="24"/>
              </w:rPr>
              <w:t>им.Н.И.Филина</w:t>
            </w:r>
            <w:r>
              <w:rPr>
                <w:sz w:val="24"/>
              </w:rPr>
              <w:t xml:space="preserve">» (МАУ «МЦ «Юность» </w:t>
            </w:r>
            <w:r>
              <w:rPr>
                <w:sz w:val="24"/>
              </w:rPr>
              <w:t>им.Н.И.Филина</w:t>
            </w:r>
            <w:r>
              <w:rPr>
                <w:sz w:val="24"/>
              </w:rPr>
              <w:t>»);</w:t>
            </w:r>
          </w:p>
          <w:p w14:paraId="1B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казенное учреждение комитет образования Администрации Валдайского муниципального района (далее – комитет образования) </w:t>
            </w:r>
          </w:p>
          <w:p w14:paraId="1C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(по согласованию);</w:t>
            </w:r>
          </w:p>
          <w:p w14:paraId="1D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комитет финансов Администрации Валдайского муниципального района (далее – комитет финансов) (по согласованию);</w:t>
            </w:r>
          </w:p>
          <w:p w14:paraId="1E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отдел по физической культуре и спорту Администрации Валдайского муниципального района (отдел по спорту) (по согласованию);</w:t>
            </w:r>
          </w:p>
          <w:p w14:paraId="1F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  <w:highlight w:val="white"/>
              </w:rPr>
              <w:t xml:space="preserve">записи актов гражданского состояния </w:t>
            </w:r>
            <w:r>
              <w:rPr>
                <w:sz w:val="24"/>
              </w:rPr>
              <w:t>Администрации Валдайского муниципального района (далее – ЗАГС) (по согласованию);</w:t>
            </w:r>
          </w:p>
          <w:p w14:paraId="20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областное автономное учреждение социального обслуживания «Валдайский комплексный центр социального обслуживания» (далее – ОАУСО «Валдайский КЦСО») (по согласованию);</w:t>
            </w:r>
          </w:p>
          <w:p w14:paraId="21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отдел Министерства внутренних дел России по Валдайского району (далее – ОМВД) (по согласованию);</w:t>
            </w:r>
          </w:p>
          <w:p w14:paraId="22000000">
            <w:pPr>
              <w:rPr>
                <w:sz w:val="24"/>
              </w:rPr>
            </w:pPr>
            <w:r>
              <w:rPr>
                <w:sz w:val="24"/>
              </w:rPr>
              <w:t xml:space="preserve">военный комиссариат г. Валдай, </w:t>
            </w:r>
            <w:r>
              <w:rPr>
                <w:sz w:val="24"/>
              </w:rPr>
              <w:t>Валдайского</w:t>
            </w:r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t>Крестецкого</w:t>
            </w:r>
            <w:r>
              <w:rPr>
                <w:sz w:val="24"/>
              </w:rPr>
              <w:t xml:space="preserve"> районов </w:t>
            </w:r>
          </w:p>
          <w:p w14:paraId="23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(далее – военкомат) (по согласованию);</w:t>
            </w:r>
          </w:p>
          <w:p w14:paraId="24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местное отделение Общероссийского движения детей и молодёжи «Движение</w:t>
            </w:r>
            <w:r>
              <w:rPr>
                <w:sz w:val="24"/>
                <w:highlight w:val="white"/>
              </w:rPr>
              <w:t xml:space="preserve"> П</w:t>
            </w:r>
            <w:r>
              <w:rPr>
                <w:sz w:val="24"/>
                <w:highlight w:val="white"/>
              </w:rPr>
              <w:t xml:space="preserve">ервых» в Валдайском муниципальном районе </w:t>
            </w:r>
          </w:p>
          <w:p w14:paraId="25000000">
            <w:pPr>
              <w:rPr>
                <w:sz w:val="24"/>
              </w:rPr>
            </w:pPr>
            <w:r>
              <w:rPr>
                <w:sz w:val="24"/>
              </w:rPr>
              <w:t>(по согласованию);</w:t>
            </w:r>
          </w:p>
          <w:p w14:paraId="26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муниципальные автономные образовательные учреждения (далее – ОУ);</w:t>
            </w:r>
          </w:p>
          <w:p w14:paraId="27000000">
            <w:pPr>
              <w:rPr>
                <w:sz w:val="24"/>
              </w:rPr>
            </w:pPr>
            <w:r>
              <w:rPr>
                <w:sz w:val="24"/>
              </w:rPr>
              <w:t xml:space="preserve">ОАПОУ «Валдайский аграрный техникум» (далее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 xml:space="preserve">ОАПОУ «ВАТ») </w:t>
            </w:r>
          </w:p>
          <w:p w14:paraId="28000000">
            <w:pPr>
              <w:rPr>
                <w:sz w:val="24"/>
              </w:rPr>
            </w:pPr>
            <w:r>
              <w:rPr>
                <w:sz w:val="24"/>
              </w:rPr>
              <w:t>(по согласованию).</w:t>
            </w:r>
          </w:p>
        </w:tc>
      </w:tr>
      <w:tr>
        <w:trPr>
          <w:trHeight w:hRule="atLeast" w:val="20"/>
        </w:trP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Цели муниципальной программы</w:t>
            </w:r>
          </w:p>
        </w:tc>
        <w:tc>
          <w:tcPr>
            <w:tcW w:type="dxa" w:w="7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00000">
            <w:pPr>
              <w:rPr>
                <w:sz w:val="24"/>
              </w:rPr>
            </w:pPr>
            <w:r>
              <w:rPr>
                <w:sz w:val="24"/>
              </w:rPr>
              <w:t>Цель 1. Обеспечение эффективной системы по социализации и самореализации молодежи муниципального района.</w:t>
            </w:r>
          </w:p>
          <w:p w14:paraId="2B000000">
            <w:pPr>
              <w:rPr>
                <w:sz w:val="24"/>
              </w:rPr>
            </w:pPr>
            <w:r>
              <w:rPr>
                <w:sz w:val="24"/>
              </w:rPr>
              <w:t xml:space="preserve">Цель 2. Развитие и совершенствование системы патриотического </w:t>
            </w:r>
            <w:r>
              <w:rPr>
                <w:sz w:val="24"/>
              </w:rPr>
              <w:t>воспитания граждан муниципального района.</w:t>
            </w:r>
          </w:p>
        </w:tc>
      </w:tr>
      <w:tr>
        <w:trPr>
          <w:trHeight w:hRule="atLeast" w:val="20"/>
        </w:trP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Задачи муниципальной программы</w:t>
            </w:r>
          </w:p>
        </w:tc>
        <w:tc>
          <w:tcPr>
            <w:tcW w:type="dxa" w:w="7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00000">
            <w:pPr>
              <w:tabs>
                <w:tab w:leader="none" w:pos="0" w:val="left"/>
                <w:tab w:leader="none" w:pos="10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Формирование целостной системы выявления, продвижения и поддержки инициативной и талантливой молодежи;</w:t>
            </w:r>
          </w:p>
          <w:p w14:paraId="2E000000">
            <w:pPr>
              <w:tabs>
                <w:tab w:leader="none" w:pos="0" w:val="left"/>
                <w:tab w:leader="none" w:pos="10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кадровое и информационное обеспечение молодежной политики Валдайского муниципального района;</w:t>
            </w:r>
          </w:p>
          <w:p w14:paraId="2F000000">
            <w:pPr>
              <w:tabs>
                <w:tab w:leader="none" w:pos="0" w:val="left"/>
                <w:tab w:leader="none" w:pos="10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поддержка молодых семей в Валдайском муниципальном районе;</w:t>
            </w:r>
          </w:p>
          <w:p w14:paraId="30000000">
            <w:pPr>
              <w:tabs>
                <w:tab w:leader="none" w:pos="0" w:val="left"/>
                <w:tab w:leader="none" w:pos="10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поддержка молодежи, оказавшейся в трудной жизненной ситуации;</w:t>
            </w:r>
          </w:p>
          <w:p w14:paraId="31000000">
            <w:pPr>
              <w:tabs>
                <w:tab w:leader="none" w:pos="0" w:val="left"/>
                <w:tab w:leader="none" w:pos="10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молодежи;</w:t>
            </w:r>
          </w:p>
          <w:p w14:paraId="32000000">
            <w:pPr>
              <w:tabs>
                <w:tab w:leader="none" w:pos="0" w:val="left"/>
                <w:tab w:leader="none" w:pos="10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движению;</w:t>
            </w:r>
          </w:p>
          <w:p w14:paraId="33000000">
            <w:pPr>
              <w:tabs>
                <w:tab w:leader="none" w:pos="0" w:val="left"/>
                <w:tab w:leader="none" w:pos="10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развитие инфраструктуры учреждений по работе с молодежью;</w:t>
            </w:r>
          </w:p>
          <w:p w14:paraId="34000000">
            <w:pPr>
              <w:tabs>
                <w:tab w:leader="none" w:pos="0" w:val="left"/>
                <w:tab w:leader="none" w:pos="1000" w:val="left"/>
              </w:tabs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информационно-методическое сопровождение патриотического воспитания граждан;</w:t>
            </w:r>
          </w:p>
          <w:p w14:paraId="35000000">
            <w:pPr>
              <w:tabs>
                <w:tab w:leader="none" w:pos="0" w:val="left"/>
                <w:tab w:leader="none" w:pos="1000" w:val="left"/>
              </w:tabs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совершенствование форм и методов работы по патриотическому воспитанию граждан, сохранению и укреплению традиционных российских духовно-нравственных ценностей;</w:t>
            </w:r>
          </w:p>
          <w:p w14:paraId="36000000">
            <w:pPr>
              <w:tabs>
                <w:tab w:leader="none" w:pos="0" w:val="left"/>
                <w:tab w:leader="none" w:pos="1000" w:val="left"/>
              </w:tabs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военно-патриотическое воспитание населения </w:t>
            </w:r>
            <w:r>
              <w:rPr>
                <w:sz w:val="24"/>
              </w:rPr>
              <w:t>муниципального района</w:t>
            </w:r>
            <w:r>
              <w:rPr>
                <w:spacing w:val="-1"/>
                <w:sz w:val="24"/>
              </w:rPr>
              <w:t>;</w:t>
            </w:r>
          </w:p>
          <w:p w14:paraId="37000000">
            <w:pPr>
              <w:tabs>
                <w:tab w:leader="none" w:pos="0" w:val="left"/>
                <w:tab w:leader="none" w:pos="10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воспитания;</w:t>
            </w:r>
          </w:p>
          <w:p w14:paraId="38000000">
            <w:pPr>
              <w:tabs>
                <w:tab w:leader="none" w:pos="0" w:val="left"/>
                <w:tab w:leader="none" w:pos="1000" w:val="left"/>
              </w:tabs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развитие волонтерского движения как важного элемента системы патриотического воспитания молодежи;</w:t>
            </w:r>
          </w:p>
          <w:p w14:paraId="39000000">
            <w:pPr>
              <w:tabs>
                <w:tab w:leader="none" w:pos="0" w:val="left"/>
                <w:tab w:leader="none" w:pos="1000" w:val="left"/>
              </w:tabs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информационное обеспечение патриотического воспитания граждан.</w:t>
            </w:r>
          </w:p>
        </w:tc>
      </w:tr>
      <w:tr>
        <w:trPr>
          <w:trHeight w:hRule="atLeast" w:val="20"/>
        </w:trP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Подпрограммы муниципальной программы</w:t>
            </w:r>
          </w:p>
        </w:tc>
        <w:tc>
          <w:tcPr>
            <w:tcW w:type="dxa" w:w="7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00000">
            <w:pPr>
              <w:widowControl w:val="0"/>
              <w:tabs>
                <w:tab w:leader="none" w:pos="0" w:val="left"/>
                <w:tab w:leader="none" w:pos="916" w:val="left"/>
                <w:tab w:leader="none" w:pos="1000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1. «Вовлечение молодежи Валдайского муниципального района в социальную практику»;</w:t>
            </w:r>
          </w:p>
          <w:p w14:paraId="3C000000">
            <w:pPr>
              <w:widowControl w:val="0"/>
              <w:tabs>
                <w:tab w:leader="none" w:pos="0" w:val="left"/>
                <w:tab w:leader="none" w:pos="916" w:val="left"/>
                <w:tab w:leader="none" w:pos="1000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2. «Патриотическое воспитание населения Валдайского муниципального района».</w:t>
            </w:r>
          </w:p>
        </w:tc>
      </w:tr>
      <w:tr>
        <w:trPr>
          <w:trHeight w:hRule="atLeast" w:val="20"/>
        </w:trP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Сроки реализации муниципальной программы</w:t>
            </w:r>
          </w:p>
        </w:tc>
        <w:tc>
          <w:tcPr>
            <w:tcW w:type="dxa" w:w="7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2023 – 2027 годы</w:t>
            </w:r>
          </w:p>
        </w:tc>
      </w:tr>
      <w:tr>
        <w:trPr>
          <w:trHeight w:hRule="atLeast" w:val="20"/>
        </w:trP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Объемы и источники финансирования муниципальной программы с разбивкой по годам реализации (тыс. руб.)</w:t>
            </w:r>
          </w:p>
        </w:tc>
        <w:tc>
          <w:tcPr>
            <w:tcW w:type="dxa" w:w="7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2023:</w:t>
            </w:r>
          </w:p>
          <w:p w14:paraId="4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 – 1735,9</w:t>
            </w:r>
            <w:r>
              <w:rPr>
                <w:sz w:val="24"/>
              </w:rPr>
              <w:t>;</w:t>
            </w:r>
          </w:p>
          <w:p w14:paraId="4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– 5482,752</w:t>
            </w:r>
            <w:r>
              <w:rPr>
                <w:sz w:val="24"/>
              </w:rPr>
              <w:t>;</w:t>
            </w:r>
          </w:p>
          <w:p w14:paraId="43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>всего –</w:t>
            </w:r>
            <w:r>
              <w:rPr>
                <w:b w:val="1"/>
                <w:sz w:val="24"/>
              </w:rPr>
              <w:t xml:space="preserve"> 7218,652</w:t>
            </w:r>
            <w:r>
              <w:rPr>
                <w:b w:val="1"/>
                <w:sz w:val="24"/>
              </w:rPr>
              <w:t>.</w:t>
            </w:r>
          </w:p>
          <w:p w14:paraId="44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2024:</w:t>
            </w:r>
          </w:p>
          <w:p w14:paraId="4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 – 1558,5</w:t>
            </w:r>
            <w:r>
              <w:rPr>
                <w:sz w:val="24"/>
              </w:rPr>
              <w:t>;</w:t>
            </w:r>
          </w:p>
          <w:p w14:paraId="4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– 8151,32987</w:t>
            </w:r>
            <w:r>
              <w:rPr>
                <w:sz w:val="24"/>
              </w:rPr>
              <w:t>;</w:t>
            </w:r>
          </w:p>
          <w:p w14:paraId="47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>всего –</w:t>
            </w:r>
            <w:r>
              <w:rPr>
                <w:b w:val="1"/>
                <w:sz w:val="24"/>
              </w:rPr>
              <w:t xml:space="preserve"> 9709,82987</w:t>
            </w:r>
            <w:r>
              <w:rPr>
                <w:b w:val="1"/>
                <w:sz w:val="24"/>
              </w:rPr>
              <w:t>.</w:t>
            </w:r>
          </w:p>
          <w:p w14:paraId="48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2025:</w:t>
            </w:r>
          </w:p>
          <w:p w14:paraId="4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 – 850,67436</w:t>
            </w:r>
            <w:r>
              <w:rPr>
                <w:sz w:val="24"/>
              </w:rPr>
              <w:t>;</w:t>
            </w:r>
          </w:p>
          <w:p w14:paraId="4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 – 853,00952</w:t>
            </w:r>
            <w:r>
              <w:rPr>
                <w:sz w:val="24"/>
              </w:rPr>
              <w:t>;</w:t>
            </w:r>
          </w:p>
          <w:p w14:paraId="4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– 9332,29943</w:t>
            </w:r>
            <w:r>
              <w:rPr>
                <w:sz w:val="24"/>
              </w:rPr>
              <w:t>;</w:t>
            </w:r>
          </w:p>
          <w:p w14:paraId="4C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 xml:space="preserve">всего – </w:t>
            </w:r>
            <w:r>
              <w:rPr>
                <w:b w:val="1"/>
                <w:sz w:val="24"/>
              </w:rPr>
              <w:t>11035,98331.</w:t>
            </w:r>
          </w:p>
          <w:p w14:paraId="4D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2026:</w:t>
            </w:r>
          </w:p>
          <w:p w14:paraId="4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 – 826,7</w:t>
            </w:r>
          </w:p>
          <w:p w14:paraId="4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- 7562,52</w:t>
            </w:r>
          </w:p>
          <w:p w14:paraId="5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всего – </w:t>
            </w:r>
            <w:r>
              <w:rPr>
                <w:b w:val="1"/>
                <w:sz w:val="24"/>
              </w:rPr>
              <w:t>8389,22</w:t>
            </w:r>
          </w:p>
          <w:p w14:paraId="51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2027:</w:t>
            </w:r>
          </w:p>
          <w:p w14:paraId="5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 – 826,7</w:t>
            </w:r>
            <w:r>
              <w:rPr>
                <w:sz w:val="24"/>
              </w:rPr>
              <w:t>;</w:t>
            </w:r>
          </w:p>
          <w:p w14:paraId="5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- 6092,62</w:t>
            </w:r>
            <w:r>
              <w:rPr>
                <w:sz w:val="24"/>
              </w:rPr>
              <w:t>;</w:t>
            </w:r>
          </w:p>
          <w:p w14:paraId="5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всего – </w:t>
            </w:r>
            <w:r>
              <w:rPr>
                <w:b w:val="1"/>
                <w:sz w:val="24"/>
              </w:rPr>
              <w:t>6919,32</w:t>
            </w:r>
            <w:r>
              <w:rPr>
                <w:b w:val="1"/>
                <w:sz w:val="24"/>
              </w:rPr>
              <w:t>.</w:t>
            </w:r>
          </w:p>
          <w:p w14:paraId="5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</w:t>
            </w:r>
          </w:p>
          <w:p w14:paraId="5600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ВСЕГО 2023 – 2027 годы:</w:t>
            </w:r>
          </w:p>
          <w:p w14:paraId="57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федеральный бюджет – 850,67436</w:t>
            </w:r>
            <w:r>
              <w:rPr>
                <w:b w:val="1"/>
                <w:sz w:val="24"/>
              </w:rPr>
              <w:t>;</w:t>
            </w:r>
          </w:p>
          <w:p w14:paraId="58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областной бюджет – 5800,80952</w:t>
            </w:r>
            <w:r>
              <w:rPr>
                <w:b w:val="1"/>
                <w:sz w:val="24"/>
              </w:rPr>
              <w:t>;</w:t>
            </w:r>
          </w:p>
          <w:p w14:paraId="59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местный бюджет – 36621,5213</w:t>
            </w:r>
            <w:r>
              <w:rPr>
                <w:b w:val="1"/>
                <w:sz w:val="24"/>
              </w:rPr>
              <w:t>;</w:t>
            </w:r>
          </w:p>
          <w:p w14:paraId="5A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– 43273,00518</w:t>
            </w:r>
            <w:r>
              <w:rPr>
                <w:b w:val="1"/>
                <w:sz w:val="24"/>
              </w:rPr>
              <w:t>.</w:t>
            </w:r>
          </w:p>
        </w:tc>
      </w:tr>
      <w:tr>
        <w:trPr>
          <w:trHeight w:hRule="atLeast" w:val="20"/>
        </w:trPr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type="dxa" w:w="7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00000">
            <w:pPr>
              <w:widowControl w:val="0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1. Увеличение количества изданных и распространенных информационных, методических материалов по приоритетным направлениям государственной молодежной политики с 14 единиц в 2023 году до 18 – в 2027 году;</w:t>
            </w:r>
          </w:p>
          <w:p w14:paraId="5D000000">
            <w:pPr>
              <w:widowControl w:val="0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2. Увеличение доли молодых людей, вовлеченных в реализуемые органами исполнительной власти муниципального района проекты и программы в сфере поддержки талантливой молодежи, в общем количестве молодежи в возрасте от 14 до 35 лет до 23,8%;</w:t>
            </w:r>
          </w:p>
          <w:p w14:paraId="5E000000">
            <w:pPr>
              <w:widowControl w:val="0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3. Увеличение доли молодежи, принимающей участие в добровольческой деятельности,</w:t>
            </w:r>
            <w:r>
              <w:rPr>
                <w:sz w:val="24"/>
              </w:rPr>
              <w:t xml:space="preserve"> от общего числа молодежи до 26</w:t>
            </w:r>
            <w:r>
              <w:rPr>
                <w:sz w:val="24"/>
              </w:rPr>
              <w:t>%;</w:t>
            </w:r>
          </w:p>
          <w:p w14:paraId="5F000000">
            <w:pPr>
              <w:widowControl w:val="0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4. Увеличение количества молодежи муниципального района, участвующей в региональных, межрегиональных, всероссийских, международных молодежных образовательных форумах, до 23 человек;</w:t>
            </w:r>
          </w:p>
          <w:p w14:paraId="60000000">
            <w:pPr>
              <w:widowControl w:val="0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5. Увеличение доли молодежи, охваченной мероприятиями здорового образа жизни, летнего отдыха, молодежного туризма, экологической культуры, а также мероприятиями, направленными на повышение уровня культуры, безопасности жизнедеятельности молодежи, о</w:t>
            </w:r>
            <w:r>
              <w:rPr>
                <w:sz w:val="24"/>
              </w:rPr>
              <w:t>т общего числа молодежи до 86,8</w:t>
            </w:r>
            <w:r>
              <w:rPr>
                <w:sz w:val="24"/>
              </w:rPr>
              <w:t>%;</w:t>
            </w:r>
          </w:p>
          <w:p w14:paraId="61000000">
            <w:pPr>
              <w:tabs>
                <w:tab w:leader="none" w:pos="993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6. Увеличение доли населения муниципального района, участвующего в мероприятиях патриотической направленности от общего числа населе</w:t>
            </w:r>
            <w:r>
              <w:rPr>
                <w:sz w:val="24"/>
              </w:rPr>
              <w:t>ния муниципального района до 63</w:t>
            </w:r>
            <w:r>
              <w:rPr>
                <w:sz w:val="24"/>
              </w:rPr>
              <w:t>%;</w:t>
            </w:r>
          </w:p>
          <w:p w14:paraId="62000000">
            <w:pPr>
              <w:tabs>
                <w:tab w:leader="none" w:pos="993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7. Увеличение доли молодежи, регулярно участвующей в работе патриотических клубов, центров, объединений от общего числа молод</w:t>
            </w:r>
            <w:r>
              <w:rPr>
                <w:sz w:val="24"/>
              </w:rPr>
              <w:t>ежи муниципального района до 18</w:t>
            </w:r>
            <w:r>
              <w:rPr>
                <w:sz w:val="24"/>
              </w:rPr>
              <w:t>%;</w:t>
            </w:r>
          </w:p>
          <w:p w14:paraId="63000000">
            <w:pPr>
              <w:tabs>
                <w:tab w:leader="none" w:pos="993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8. Увеличение количества населения </w:t>
            </w:r>
            <w:r>
              <w:rPr>
                <w:sz w:val="24"/>
              </w:rPr>
              <w:t>муниципального района, вовлеченного в п</w:t>
            </w:r>
            <w:r>
              <w:rPr>
                <w:sz w:val="24"/>
              </w:rPr>
              <w:t>оисковую деятельность до 89 человек</w:t>
            </w:r>
            <w:r>
              <w:rPr>
                <w:sz w:val="24"/>
              </w:rPr>
              <w:t>;</w:t>
            </w:r>
          </w:p>
          <w:p w14:paraId="64000000">
            <w:pPr>
              <w:rPr>
                <w:sz w:val="24"/>
              </w:rPr>
            </w:pPr>
            <w:r>
              <w:rPr>
                <w:sz w:val="24"/>
              </w:rPr>
              <w:t>9. Увеличение количества информационно-методических материалов по патриотическому воспитанию населения</w:t>
            </w:r>
            <w:r>
              <w:rPr>
                <w:sz w:val="24"/>
              </w:rPr>
              <w:t xml:space="preserve"> муниципального района до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31 единиц</w:t>
            </w:r>
            <w:r>
              <w:rPr>
                <w:sz w:val="24"/>
              </w:rPr>
              <w:t>;</w:t>
            </w:r>
          </w:p>
          <w:p w14:paraId="65000000">
            <w:pPr>
              <w:rPr>
                <w:sz w:val="24"/>
              </w:rPr>
            </w:pPr>
            <w:r>
              <w:rPr>
                <w:sz w:val="24"/>
              </w:rPr>
              <w:t>10. Доля образовательных учреждений всех типов, участвующих</w:t>
            </w:r>
            <w:r>
              <w:rPr>
                <w:sz w:val="24"/>
              </w:rPr>
              <w:t xml:space="preserve"> в реализации подпрограммы, в общей численности образовательных учреждений муниципа</w:t>
            </w:r>
            <w:r>
              <w:rPr>
                <w:sz w:val="24"/>
              </w:rPr>
              <w:t>льного района - 100</w:t>
            </w:r>
            <w:r>
              <w:rPr>
                <w:sz w:val="24"/>
              </w:rPr>
              <w:t>%.</w:t>
            </w:r>
          </w:p>
        </w:tc>
      </w:tr>
    </w:tbl>
    <w:p w14:paraId="66000000">
      <w:pPr>
        <w:ind/>
        <w:jc w:val="center"/>
        <w:rPr>
          <w:sz w:val="28"/>
        </w:rPr>
      </w:pPr>
    </w:p>
    <w:p w14:paraId="67000000">
      <w:pPr>
        <w:ind/>
        <w:jc w:val="center"/>
        <w:rPr>
          <w:sz w:val="28"/>
        </w:rPr>
      </w:pPr>
    </w:p>
    <w:p w14:paraId="68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Подпрограмма </w:t>
      </w:r>
    </w:p>
    <w:p w14:paraId="69000000">
      <w:pPr>
        <w:widowControl w:val="0"/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«Вовлечение молодежи </w:t>
      </w:r>
      <w:r>
        <w:rPr>
          <w:b w:val="1"/>
          <w:sz w:val="28"/>
        </w:rPr>
        <w:t>Валдайского</w:t>
      </w:r>
      <w:r>
        <w:rPr>
          <w:b w:val="1"/>
          <w:sz w:val="28"/>
        </w:rPr>
        <w:t xml:space="preserve"> муниципального</w:t>
      </w:r>
    </w:p>
    <w:p w14:paraId="6A000000">
      <w:pPr>
        <w:widowControl w:val="0"/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района в социальную практику» муниципальной программы</w:t>
      </w:r>
    </w:p>
    <w:p w14:paraId="6B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«Развитие молодежной политики в </w:t>
      </w:r>
      <w:r>
        <w:rPr>
          <w:b w:val="1"/>
          <w:sz w:val="28"/>
        </w:rPr>
        <w:t>Валдайском</w:t>
      </w:r>
      <w:r>
        <w:rPr>
          <w:b w:val="1"/>
          <w:sz w:val="28"/>
        </w:rPr>
        <w:t xml:space="preserve"> </w:t>
      </w:r>
    </w:p>
    <w:p w14:paraId="6C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муниципальном </w:t>
      </w:r>
      <w:r>
        <w:rPr>
          <w:b w:val="1"/>
          <w:sz w:val="28"/>
        </w:rPr>
        <w:t>районе</w:t>
      </w:r>
      <w:r>
        <w:rPr>
          <w:b w:val="1"/>
          <w:sz w:val="28"/>
        </w:rPr>
        <w:t xml:space="preserve"> на 2023 - 2027 годы»</w:t>
      </w:r>
    </w:p>
    <w:p w14:paraId="6D000000">
      <w:pPr>
        <w:spacing w:line="240" w:lineRule="exact"/>
        <w:ind/>
        <w:jc w:val="center"/>
        <w:rPr>
          <w:sz w:val="24"/>
        </w:rPr>
      </w:pPr>
    </w:p>
    <w:p w14:paraId="6E000000">
      <w:pPr>
        <w:widowControl w:val="0"/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Паспорт подпрограммы </w:t>
      </w:r>
    </w:p>
    <w:p w14:paraId="6F000000">
      <w:pPr>
        <w:widowControl w:val="0"/>
        <w:tabs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40" w:lineRule="exact"/>
        <w:ind/>
        <w:contextualSpacing w:val="1"/>
        <w:jc w:val="center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848"/>
        <w:gridCol w:w="7506"/>
      </w:tblGrid>
      <w:tr>
        <w:trPr>
          <w:trHeight w:hRule="atLeast" w:val="20"/>
        </w:trPr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00000">
            <w:pPr>
              <w:widowControl w:val="0"/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Исполнители подпрограммы</w:t>
            </w:r>
          </w:p>
        </w:tc>
        <w:tc>
          <w:tcPr>
            <w:tcW w:type="dxa" w:w="7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 Администрации Валдайского муниципального района (далее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отдел по молодежной политике);</w:t>
            </w:r>
          </w:p>
          <w:p w14:paraId="72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муниципальное автономное учреждение «Молодёжный центр «Юность» </w:t>
            </w:r>
            <w:r>
              <w:rPr>
                <w:sz w:val="24"/>
              </w:rPr>
              <w:t>им.Н.И.Филина</w:t>
            </w:r>
            <w:r>
              <w:rPr>
                <w:sz w:val="24"/>
              </w:rPr>
              <w:t xml:space="preserve">» (МАУ «МЦ «Юность» </w:t>
            </w:r>
            <w:r>
              <w:rPr>
                <w:sz w:val="24"/>
              </w:rPr>
              <w:t>им.Н.И.Филина</w:t>
            </w:r>
            <w:r>
              <w:rPr>
                <w:sz w:val="24"/>
              </w:rPr>
              <w:t>»);</w:t>
            </w:r>
          </w:p>
          <w:p w14:paraId="73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казенное учреждение комитет образования Администрации Валдайского муниципального района (далее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 xml:space="preserve">комитет образования) </w:t>
            </w:r>
          </w:p>
          <w:p w14:paraId="74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(по согласованию);</w:t>
            </w:r>
          </w:p>
          <w:p w14:paraId="75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комитет финансов Администрации Валдайского муниципального района (далее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комитет финансов) (по согласованию);</w:t>
            </w:r>
          </w:p>
          <w:p w14:paraId="76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отдел по физической культуре и спорту Администрации Валдайского муниципального района (отдел по спорту) (по согласованию);</w:t>
            </w:r>
          </w:p>
          <w:p w14:paraId="7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  <w:highlight w:val="white"/>
              </w:rPr>
              <w:t xml:space="preserve">записи актов гражданского состояния </w:t>
            </w:r>
            <w:r>
              <w:rPr>
                <w:sz w:val="24"/>
              </w:rPr>
              <w:t xml:space="preserve">Администрации Валдайского муниципального района (далее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ЗАГС) (по согласованию);</w:t>
            </w:r>
          </w:p>
          <w:p w14:paraId="78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областное автономное учреждение социального обслуживания «Валдайский комплексный центр социального обслуживания» (далее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 xml:space="preserve"> ОАУСО «Валдайский КЦСО») (по согласованию);</w:t>
            </w:r>
          </w:p>
          <w:p w14:paraId="79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местное отделение Общероссийского движения детей и молодёжи «Движение</w:t>
            </w:r>
            <w:r>
              <w:rPr>
                <w:sz w:val="24"/>
                <w:highlight w:val="white"/>
              </w:rPr>
              <w:t xml:space="preserve"> П</w:t>
            </w:r>
            <w:r>
              <w:rPr>
                <w:sz w:val="24"/>
                <w:highlight w:val="white"/>
              </w:rPr>
              <w:t xml:space="preserve">ервых» в Валдайском муниципальном районе </w:t>
            </w:r>
            <w:r>
              <w:rPr>
                <w:sz w:val="24"/>
              </w:rPr>
              <w:t>(по согласованию);</w:t>
            </w:r>
          </w:p>
          <w:p w14:paraId="7A000000">
            <w:pPr>
              <w:widowControl w:val="0"/>
              <w:tabs>
                <w:tab w:leader="none" w:pos="142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муниципальные автономные образовательные учреждения (далее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ОУ);</w:t>
            </w:r>
          </w:p>
          <w:p w14:paraId="7B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ОАПОУ «Валдайский аграрный техникум» (далее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 xml:space="preserve">ОАПОУ «ВАТ») </w:t>
            </w:r>
            <w:r>
              <w:rPr>
                <w:sz w:val="24"/>
              </w:rPr>
              <w:t>(по согласованию)</w:t>
            </w:r>
          </w:p>
        </w:tc>
      </w:tr>
      <w:tr>
        <w:trPr>
          <w:trHeight w:hRule="atLeast" w:val="20"/>
        </w:trPr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00000">
            <w:pPr>
              <w:widowControl w:val="0"/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Задачи подпрограммы</w:t>
            </w:r>
          </w:p>
        </w:tc>
        <w:tc>
          <w:tcPr>
            <w:tcW w:type="dxa" w:w="7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00000">
            <w:pPr>
              <w:widowControl w:val="0"/>
              <w:tabs>
                <w:tab w:leader="none" w:pos="993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Задача 1. Кадровое и информационное обеспечение молодежной политики Валдайского муниципального района;</w:t>
            </w:r>
          </w:p>
          <w:p w14:paraId="7E000000">
            <w:pPr>
              <w:widowControl w:val="0"/>
              <w:tabs>
                <w:tab w:leader="none" w:pos="993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Задача 2. Поддержка молодой семьи в Валдайском муниципальном районе;</w:t>
            </w:r>
          </w:p>
          <w:p w14:paraId="7F000000">
            <w:pPr>
              <w:widowControl w:val="0"/>
              <w:tabs>
                <w:tab w:leader="none" w:pos="993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Задача 3. Поддержка молодежи, оказавшейся в трудной жизненной ситуации;</w:t>
            </w:r>
          </w:p>
          <w:p w14:paraId="80000000">
            <w:pPr>
              <w:widowControl w:val="0"/>
              <w:tabs>
                <w:tab w:leader="none" w:pos="993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Задача 4. 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молодежи;</w:t>
            </w:r>
          </w:p>
          <w:p w14:paraId="81000000">
            <w:pPr>
              <w:widowControl w:val="0"/>
              <w:tabs>
                <w:tab w:leader="none" w:pos="993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Задача 5. Выявление, продвижение и поддержка активности молодежи и ее достижений в различных сферах деятельности, в том числе по волонтерскому движению;</w:t>
            </w:r>
          </w:p>
          <w:p w14:paraId="82000000">
            <w:pPr>
              <w:widowControl w:val="0"/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Задача 6. Развитие инфраструктуры учреждений по работе с молодежью.</w:t>
            </w:r>
          </w:p>
        </w:tc>
      </w:tr>
      <w:tr>
        <w:trPr>
          <w:trHeight w:hRule="atLeast" w:val="20"/>
        </w:trPr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00000">
            <w:pPr>
              <w:widowControl w:val="0"/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Сроки реализации подпрограммы</w:t>
            </w:r>
          </w:p>
        </w:tc>
        <w:tc>
          <w:tcPr>
            <w:tcW w:type="dxa" w:w="7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00000">
            <w:pPr>
              <w:widowControl w:val="0"/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2023 - 2027 годы</w:t>
            </w:r>
          </w:p>
        </w:tc>
      </w:tr>
      <w:tr>
        <w:trPr>
          <w:trHeight w:hRule="atLeast" w:val="1679"/>
        </w:trPr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00000">
            <w:pPr>
              <w:widowControl w:val="0"/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Объемы и источники финансирования подпрограммы в целом и по годам реализации </w:t>
            </w:r>
          </w:p>
          <w:p w14:paraId="86000000">
            <w:pPr>
              <w:widowControl w:val="0"/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type="dxa" w:w="7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2023:</w:t>
            </w:r>
          </w:p>
          <w:p w14:paraId="8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 – 1493,9</w:t>
            </w:r>
            <w:r>
              <w:rPr>
                <w:sz w:val="24"/>
              </w:rPr>
              <w:t>;</w:t>
            </w:r>
          </w:p>
          <w:p w14:paraId="8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– 5362,652</w:t>
            </w:r>
            <w:r>
              <w:rPr>
                <w:sz w:val="24"/>
              </w:rPr>
              <w:t>;</w:t>
            </w:r>
          </w:p>
          <w:p w14:paraId="8A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>всего –</w:t>
            </w:r>
            <w:r>
              <w:rPr>
                <w:b w:val="1"/>
                <w:sz w:val="24"/>
              </w:rPr>
              <w:t xml:space="preserve"> 6856,552</w:t>
            </w:r>
            <w:r>
              <w:rPr>
                <w:b w:val="1"/>
                <w:sz w:val="24"/>
              </w:rPr>
              <w:t>.</w:t>
            </w:r>
          </w:p>
          <w:p w14:paraId="8B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2024:</w:t>
            </w:r>
          </w:p>
          <w:p w14:paraId="8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 – 1423,5</w:t>
            </w:r>
            <w:r>
              <w:rPr>
                <w:sz w:val="24"/>
              </w:rPr>
              <w:t>;</w:t>
            </w:r>
          </w:p>
          <w:p w14:paraId="8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– 7961,40987</w:t>
            </w:r>
            <w:r>
              <w:rPr>
                <w:sz w:val="24"/>
              </w:rPr>
              <w:t>;</w:t>
            </w:r>
          </w:p>
          <w:p w14:paraId="8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всего –</w:t>
            </w:r>
            <w:r>
              <w:rPr>
                <w:b w:val="1"/>
                <w:sz w:val="24"/>
              </w:rPr>
              <w:t xml:space="preserve"> 9384,90987</w:t>
            </w:r>
            <w:r>
              <w:rPr>
                <w:b w:val="1"/>
                <w:sz w:val="24"/>
              </w:rPr>
              <w:t>.</w:t>
            </w:r>
          </w:p>
          <w:p w14:paraId="8F00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2025:</w:t>
            </w:r>
          </w:p>
          <w:p w14:paraId="9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 – 850,67436</w:t>
            </w:r>
            <w:r>
              <w:rPr>
                <w:sz w:val="24"/>
              </w:rPr>
              <w:t>;</w:t>
            </w:r>
          </w:p>
          <w:p w14:paraId="9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 – 651,00952</w:t>
            </w:r>
            <w:r>
              <w:rPr>
                <w:sz w:val="24"/>
              </w:rPr>
              <w:t>;</w:t>
            </w:r>
          </w:p>
          <w:p w14:paraId="9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– 9100,77887</w:t>
            </w:r>
            <w:r>
              <w:rPr>
                <w:sz w:val="24"/>
              </w:rPr>
              <w:t>;</w:t>
            </w:r>
          </w:p>
          <w:p w14:paraId="93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>всего –</w:t>
            </w:r>
            <w:r>
              <w:rPr>
                <w:b w:val="1"/>
                <w:sz w:val="24"/>
              </w:rPr>
              <w:t xml:space="preserve"> 10602,46275</w:t>
            </w:r>
            <w:r>
              <w:rPr>
                <w:b w:val="1"/>
                <w:sz w:val="24"/>
              </w:rPr>
              <w:t>.</w:t>
            </w:r>
          </w:p>
          <w:p w14:paraId="94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2026:</w:t>
            </w:r>
          </w:p>
          <w:p w14:paraId="9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 – 624,7</w:t>
            </w:r>
            <w:r>
              <w:rPr>
                <w:sz w:val="24"/>
              </w:rPr>
              <w:t>;</w:t>
            </w:r>
          </w:p>
          <w:p w14:paraId="9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-  7450,12</w:t>
            </w:r>
            <w:r>
              <w:rPr>
                <w:sz w:val="24"/>
              </w:rPr>
              <w:t>;</w:t>
            </w:r>
          </w:p>
          <w:p w14:paraId="97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>всего –</w:t>
            </w:r>
            <w:r>
              <w:rPr>
                <w:b w:val="1"/>
                <w:sz w:val="24"/>
              </w:rPr>
              <w:t xml:space="preserve"> 8074,82</w:t>
            </w:r>
            <w:r>
              <w:rPr>
                <w:b w:val="1"/>
                <w:sz w:val="24"/>
              </w:rPr>
              <w:t>.</w:t>
            </w:r>
          </w:p>
          <w:p w14:paraId="98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2027:</w:t>
            </w:r>
          </w:p>
          <w:p w14:paraId="9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 – 624,7</w:t>
            </w:r>
            <w:r>
              <w:rPr>
                <w:sz w:val="24"/>
              </w:rPr>
              <w:t>;</w:t>
            </w:r>
          </w:p>
          <w:p w14:paraId="9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-  5980,22</w:t>
            </w:r>
            <w:r>
              <w:rPr>
                <w:sz w:val="24"/>
              </w:rPr>
              <w:t>;</w:t>
            </w:r>
          </w:p>
          <w:p w14:paraId="9B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sz w:val="24"/>
              </w:rPr>
              <w:t>всего –</w:t>
            </w:r>
            <w:r>
              <w:rPr>
                <w:b w:val="1"/>
                <w:sz w:val="24"/>
              </w:rPr>
              <w:t xml:space="preserve"> 6604,92</w:t>
            </w:r>
            <w:r>
              <w:rPr>
                <w:b w:val="1"/>
                <w:sz w:val="24"/>
              </w:rPr>
              <w:t>.</w:t>
            </w:r>
          </w:p>
          <w:p w14:paraId="9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____________________________________________</w:t>
            </w:r>
          </w:p>
          <w:p w14:paraId="9D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2023 – 2027 годы:</w:t>
            </w:r>
          </w:p>
          <w:p w14:paraId="9E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федеральный бюджет – 850,67436</w:t>
            </w:r>
            <w:r>
              <w:rPr>
                <w:b w:val="1"/>
                <w:sz w:val="24"/>
              </w:rPr>
              <w:t>;</w:t>
            </w:r>
          </w:p>
          <w:p w14:paraId="9F000000">
            <w:pPr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областной бюджет – 4817,80952</w:t>
            </w:r>
            <w:r>
              <w:rPr>
                <w:b w:val="1"/>
                <w:sz w:val="24"/>
              </w:rPr>
              <w:t>;</w:t>
            </w:r>
          </w:p>
          <w:p w14:paraId="A0000000">
            <w:pPr>
              <w:ind/>
              <w:jc w:val="both"/>
              <w:rPr>
                <w:sz w:val="28"/>
              </w:rPr>
            </w:pPr>
            <w:r>
              <w:rPr>
                <w:b w:val="1"/>
                <w:sz w:val="24"/>
              </w:rPr>
              <w:t>местный бюджет – 35855,18074</w:t>
            </w:r>
            <w:r>
              <w:rPr>
                <w:b w:val="1"/>
                <w:sz w:val="24"/>
              </w:rPr>
              <w:t>;</w:t>
            </w:r>
          </w:p>
          <w:p w14:paraId="A1000000">
            <w:pPr>
              <w:rPr>
                <w:b w:val="1"/>
                <w:sz w:val="24"/>
              </w:rPr>
            </w:pPr>
            <w:r>
              <w:rPr>
                <w:b w:val="1"/>
                <w:sz w:val="28"/>
              </w:rPr>
              <w:t xml:space="preserve">всего </w:t>
            </w:r>
            <w:r>
              <w:rPr>
                <w:sz w:val="28"/>
              </w:rPr>
              <w:t>-</w:t>
            </w:r>
            <w:r>
              <w:rPr>
                <w:b w:val="1"/>
                <w:sz w:val="28"/>
              </w:rPr>
              <w:t xml:space="preserve"> 4</w:t>
            </w:r>
            <w:r>
              <w:rPr>
                <w:b w:val="1"/>
                <w:sz w:val="24"/>
              </w:rPr>
              <w:t>1523,66462.</w:t>
            </w:r>
          </w:p>
        </w:tc>
      </w:tr>
      <w:tr>
        <w:trPr>
          <w:trHeight w:hRule="atLeast" w:val="20"/>
        </w:trPr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00000">
            <w:pPr>
              <w:widowControl w:val="0"/>
              <w:tabs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Ожидаемые конечные результаты реализации подпрограммы</w:t>
            </w:r>
          </w:p>
        </w:tc>
        <w:tc>
          <w:tcPr>
            <w:tcW w:type="dxa" w:w="7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00000">
            <w:pPr>
              <w:widowControl w:val="0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1. Увеличение количества изданных и распространенных информационных, методических материалов по приоритетным направлениям государственной молодежной политики с 14 единиц в 2023 году до 18 – в 2027 году;</w:t>
            </w:r>
          </w:p>
          <w:p w14:paraId="A4000000">
            <w:pPr>
              <w:widowControl w:val="0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2. Увеличение доли молодых людей, вовлеченных в реализуемые органами исполнительной власти муниципального района проекты и программы в сфере поддержки талантливой молодежи, в общем количестве молодежи в возрасте от 14 до 35 лет до 23,8%;</w:t>
            </w:r>
          </w:p>
          <w:p w14:paraId="A5000000">
            <w:pPr>
              <w:widowControl w:val="0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3. Увеличение доли молодежи, принимающей участие в добровольческой деятельности,</w:t>
            </w:r>
            <w:r>
              <w:rPr>
                <w:sz w:val="24"/>
              </w:rPr>
              <w:t xml:space="preserve"> от общего числа молодежи до 26</w:t>
            </w:r>
            <w:r>
              <w:rPr>
                <w:sz w:val="24"/>
              </w:rPr>
              <w:t>%;</w:t>
            </w:r>
          </w:p>
          <w:p w14:paraId="A6000000">
            <w:pPr>
              <w:widowControl w:val="0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4. Увеличение количества молодежи муниципального района, участвующей в региональных, межрегиональных, всероссийских, международных молодежных образовательных форумах, до 23 человек;</w:t>
            </w:r>
          </w:p>
          <w:p w14:paraId="A7000000">
            <w:pPr>
              <w:widowControl w:val="0"/>
              <w:tabs>
                <w:tab w:leader="none" w:pos="720" w:val="left"/>
                <w:tab w:leader="none" w:pos="916" w:val="left"/>
                <w:tab w:leader="none" w:pos="1134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5. Увеличение доли молодежи, охваченной мероприятиями здорового образа жизни, летнего отдыха, молодежного туризма, экологической культуры, а также мероприятиями, направленными на повышение уровня культуры, безопасности жизнедеятельности молодежи, от общего чис</w:t>
            </w:r>
            <w:r>
              <w:rPr>
                <w:sz w:val="24"/>
              </w:rPr>
              <w:t>ла молодежи до 86,8</w:t>
            </w:r>
            <w:r>
              <w:rPr>
                <w:sz w:val="24"/>
              </w:rPr>
              <w:t>%.</w:t>
            </w:r>
          </w:p>
        </w:tc>
      </w:tr>
    </w:tbl>
    <w:p w14:paraId="A8000000">
      <w:pPr>
        <w:spacing w:line="240" w:lineRule="exact"/>
        <w:ind/>
        <w:contextualSpacing w:val="1"/>
        <w:jc w:val="center"/>
        <w:rPr>
          <w:sz w:val="28"/>
        </w:rPr>
      </w:pPr>
    </w:p>
    <w:p w14:paraId="A9000000">
      <w:pPr>
        <w:spacing w:line="240" w:lineRule="exact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Подпрограмма </w:t>
      </w:r>
    </w:p>
    <w:p w14:paraId="AA000000">
      <w:pPr>
        <w:spacing w:line="240" w:lineRule="exact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«Патриотическое воспитание населения Валдайского </w:t>
      </w:r>
    </w:p>
    <w:p w14:paraId="AB000000">
      <w:pPr>
        <w:spacing w:line="240" w:lineRule="exact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муниципального района» муниципальной программы</w:t>
      </w:r>
    </w:p>
    <w:p w14:paraId="AC000000">
      <w:pPr>
        <w:spacing w:line="240" w:lineRule="exact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«Развитие молодёжной политики в </w:t>
      </w:r>
      <w:r>
        <w:rPr>
          <w:b w:val="1"/>
          <w:sz w:val="28"/>
        </w:rPr>
        <w:t>Валдайском</w:t>
      </w:r>
      <w:r>
        <w:rPr>
          <w:b w:val="1"/>
          <w:sz w:val="28"/>
        </w:rPr>
        <w:t xml:space="preserve"> </w:t>
      </w:r>
    </w:p>
    <w:p w14:paraId="AD000000">
      <w:pPr>
        <w:spacing w:line="240" w:lineRule="exact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муниципальном </w:t>
      </w:r>
      <w:r>
        <w:rPr>
          <w:b w:val="1"/>
          <w:sz w:val="28"/>
        </w:rPr>
        <w:t>районе</w:t>
      </w:r>
      <w:r>
        <w:rPr>
          <w:b w:val="1"/>
          <w:sz w:val="28"/>
        </w:rPr>
        <w:t xml:space="preserve"> на 2023 - 2027 годы»</w:t>
      </w:r>
    </w:p>
    <w:p w14:paraId="AE000000">
      <w:pPr>
        <w:spacing w:line="240" w:lineRule="exact"/>
        <w:ind/>
        <w:contextualSpacing w:val="1"/>
        <w:jc w:val="center"/>
        <w:rPr>
          <w:sz w:val="24"/>
        </w:rPr>
      </w:pPr>
    </w:p>
    <w:p w14:paraId="AF000000">
      <w:pPr>
        <w:spacing w:line="240" w:lineRule="exact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Паспорт подпрограммы </w:t>
      </w:r>
    </w:p>
    <w:p w14:paraId="B0000000">
      <w:pPr>
        <w:spacing w:line="240" w:lineRule="exact"/>
        <w:ind/>
        <w:contextualSpacing w:val="1"/>
        <w:jc w:val="center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848"/>
        <w:gridCol w:w="7506"/>
      </w:tblGrid>
      <w:tr>
        <w:trPr>
          <w:trHeight w:hRule="atLeast" w:val="20"/>
        </w:trPr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Исполнители подпрограммы</w:t>
            </w:r>
          </w:p>
        </w:tc>
        <w:tc>
          <w:tcPr>
            <w:tcW w:type="dxa" w:w="7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отдел по молодежной политике Администрации Валдайского муниципального района (далее отдел по молодежной политике);</w:t>
            </w:r>
          </w:p>
          <w:p w14:paraId="B3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муниципальное автономное учреждение «Молодёжный центр «Юность» </w:t>
            </w:r>
            <w:r>
              <w:rPr>
                <w:sz w:val="24"/>
              </w:rPr>
              <w:t>им.Н.И.Филина</w:t>
            </w:r>
            <w:r>
              <w:rPr>
                <w:sz w:val="24"/>
              </w:rPr>
              <w:t xml:space="preserve">» (МАУ «МЦ «Юность» </w:t>
            </w:r>
            <w:r>
              <w:rPr>
                <w:sz w:val="24"/>
              </w:rPr>
              <w:t>им.Н.И.Филина</w:t>
            </w:r>
            <w:r>
              <w:rPr>
                <w:sz w:val="24"/>
              </w:rPr>
              <w:t>»);</w:t>
            </w:r>
          </w:p>
          <w:p w14:paraId="B4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казенное учреждение комитет образования Администрации Валдайского муниципального района (далее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 xml:space="preserve">комитет образования)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(по согласованию);</w:t>
            </w:r>
          </w:p>
          <w:p w14:paraId="B5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комитет финансов Администрации Валдайского муниципального района (далее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комитет финансов) (по согласованию);</w:t>
            </w:r>
          </w:p>
          <w:p w14:paraId="B6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отдел по физической культуре и спорту Администрации Валдайского муниципального района (отдел по спорту) (по согласованию);</w:t>
            </w:r>
          </w:p>
          <w:p w14:paraId="B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отдел Министерства внутренних дел России по Валдайского району (далее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МВД) (по согласованию);</w:t>
            </w:r>
          </w:p>
          <w:p w14:paraId="B8000000">
            <w:pPr>
              <w:spacing w:line="240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военный комиссариат г. Валдай, </w:t>
            </w:r>
            <w:r>
              <w:rPr>
                <w:sz w:val="24"/>
              </w:rPr>
              <w:t>Валдайского</w:t>
            </w:r>
            <w:r>
              <w:rPr>
                <w:sz w:val="24"/>
              </w:rPr>
              <w:t xml:space="preserve"> и </w:t>
            </w:r>
            <w:r>
              <w:rPr>
                <w:sz w:val="24"/>
              </w:rPr>
              <w:t>Крестецкого</w:t>
            </w:r>
            <w:r>
              <w:rPr>
                <w:sz w:val="24"/>
              </w:rPr>
              <w:t xml:space="preserve"> районов </w:t>
            </w:r>
          </w:p>
          <w:p w14:paraId="B9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 (далее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военкомат) (по согласованию);</w:t>
            </w:r>
          </w:p>
          <w:p w14:paraId="BA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муниципальные автономные образовательные учреждения (далее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ОУ);</w:t>
            </w:r>
          </w:p>
          <w:p w14:paraId="BB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ОАПОУ «Валдайский аграрный техникум» (далее </w:t>
            </w:r>
            <w:r>
              <w:rPr>
                <w:sz w:val="24"/>
              </w:rPr>
              <w:t xml:space="preserve">– </w:t>
            </w:r>
            <w:r>
              <w:rPr>
                <w:sz w:val="24"/>
              </w:rPr>
              <w:t>ОАПОУ «ВАТ») (по согласованию).</w:t>
            </w:r>
          </w:p>
          <w:p w14:paraId="BC000000">
            <w:pPr>
              <w:widowControl w:val="0"/>
              <w:ind/>
              <w:rPr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Задачи подпрограммы</w:t>
            </w:r>
          </w:p>
        </w:tc>
        <w:tc>
          <w:tcPr>
            <w:tcW w:type="dxa" w:w="7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Задача 1. </w:t>
            </w:r>
            <w:r>
              <w:rPr>
                <w:spacing w:val="-1"/>
                <w:sz w:val="24"/>
              </w:rPr>
              <w:t>Информационно-методическое сопровождение патриотического воспитания граждан;</w:t>
            </w:r>
          </w:p>
          <w:p w14:paraId="BF000000">
            <w:pPr>
              <w:tabs>
                <w:tab w:leader="none" w:pos="0" w:val="left"/>
                <w:tab w:leader="none" w:pos="1000" w:val="left"/>
              </w:tabs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Задача 2. Совершенствование форм и методов работы по патриотическому воспитанию граждан, сохранению и укреплению традиционных российских духовно-нравственных ценностей;</w:t>
            </w:r>
          </w:p>
          <w:p w14:paraId="C0000000">
            <w:pPr>
              <w:widowControl w:val="0"/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Задача 3. Военно-патриотическое воспитание детей и молодежи, развитие практики шефства воинских частей над образовательными организациями; </w:t>
            </w:r>
          </w:p>
          <w:p w14:paraId="C1000000">
            <w:pPr>
              <w:widowControl w:val="0"/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Задача 4. </w:t>
            </w:r>
            <w:r>
              <w:rPr>
                <w:sz w:val="24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воспитания;</w:t>
            </w:r>
          </w:p>
          <w:p w14:paraId="C2000000">
            <w:pPr>
              <w:widowControl w:val="0"/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Задача 5. Развитие волонтерского движения как важного элемента системы патриотического воспитания молодежи;</w:t>
            </w:r>
          </w:p>
          <w:p w14:paraId="C3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Задача 6. Информационное обеспечение патриотического воспитания граждан.</w:t>
            </w:r>
          </w:p>
        </w:tc>
      </w:tr>
      <w:tr>
        <w:trPr>
          <w:trHeight w:hRule="atLeast" w:val="20"/>
        </w:trPr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Сроки реализации подпрограммы</w:t>
            </w:r>
          </w:p>
        </w:tc>
        <w:tc>
          <w:tcPr>
            <w:tcW w:type="dxa" w:w="7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2023 - 2027 годы</w:t>
            </w:r>
          </w:p>
        </w:tc>
      </w:tr>
      <w:tr>
        <w:trPr>
          <w:trHeight w:hRule="atLeast" w:val="20"/>
        </w:trPr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0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Объемы и источники финансирования подпрограммы в целом и по годам реализации </w:t>
            </w:r>
          </w:p>
          <w:p w14:paraId="C7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(тыс. рублей)</w:t>
            </w:r>
          </w:p>
        </w:tc>
        <w:tc>
          <w:tcPr>
            <w:tcW w:type="dxa" w:w="7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00000">
            <w:pPr>
              <w:ind/>
              <w:contextualSpacing w:val="1"/>
              <w:rPr>
                <w:sz w:val="24"/>
              </w:rPr>
            </w:pPr>
            <w:r>
              <w:rPr>
                <w:b w:val="1"/>
                <w:sz w:val="24"/>
              </w:rPr>
              <w:t>2023</w:t>
            </w:r>
            <w:r>
              <w:rPr>
                <w:sz w:val="24"/>
              </w:rPr>
              <w:t>:</w:t>
            </w:r>
          </w:p>
          <w:p w14:paraId="C900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областной бюджет – 242,0;</w:t>
            </w:r>
          </w:p>
          <w:p w14:paraId="CA00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местный бюджет – 120,1;</w:t>
            </w:r>
          </w:p>
          <w:p w14:paraId="CB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– 362,1.</w:t>
            </w:r>
          </w:p>
          <w:p w14:paraId="CC000000">
            <w:pPr>
              <w:ind/>
              <w:contextualSpacing w:val="1"/>
              <w:rPr>
                <w:sz w:val="24"/>
              </w:rPr>
            </w:pPr>
            <w:r>
              <w:rPr>
                <w:b w:val="1"/>
                <w:sz w:val="24"/>
              </w:rPr>
              <w:t>2024:</w:t>
            </w:r>
          </w:p>
          <w:p w14:paraId="CD00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областной бюджет – 135</w:t>
            </w:r>
            <w:r>
              <w:rPr>
                <w:sz w:val="24"/>
              </w:rPr>
              <w:t>,0;</w:t>
            </w:r>
          </w:p>
          <w:p w14:paraId="CE00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местный бюджет - 189,92;</w:t>
            </w:r>
          </w:p>
          <w:p w14:paraId="CF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– 324</w:t>
            </w:r>
            <w:r>
              <w:rPr>
                <w:b w:val="1"/>
                <w:sz w:val="24"/>
              </w:rPr>
              <w:t>,92.</w:t>
            </w:r>
          </w:p>
          <w:p w14:paraId="D0000000">
            <w:pPr>
              <w:ind/>
              <w:contextualSpacing w:val="1"/>
              <w:rPr>
                <w:sz w:val="24"/>
              </w:rPr>
            </w:pPr>
            <w:r>
              <w:rPr>
                <w:b w:val="1"/>
                <w:sz w:val="24"/>
              </w:rPr>
              <w:t>2025:</w:t>
            </w:r>
          </w:p>
          <w:p w14:paraId="D100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областной бюджет – 202,0;</w:t>
            </w:r>
          </w:p>
          <w:p w14:paraId="D200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местный бюджет – 231,52056;</w:t>
            </w:r>
          </w:p>
          <w:p w14:paraId="D3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– 433,52056.</w:t>
            </w:r>
          </w:p>
          <w:p w14:paraId="D4000000">
            <w:pPr>
              <w:ind/>
              <w:contextualSpacing w:val="1"/>
              <w:rPr>
                <w:sz w:val="24"/>
              </w:rPr>
            </w:pPr>
            <w:r>
              <w:rPr>
                <w:b w:val="1"/>
                <w:sz w:val="24"/>
              </w:rPr>
              <w:t>2026:</w:t>
            </w:r>
          </w:p>
          <w:p w14:paraId="D500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областной бюджет – 202,0;</w:t>
            </w:r>
          </w:p>
          <w:p w14:paraId="D600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местный бюджет – 112,4;</w:t>
            </w:r>
          </w:p>
          <w:p w14:paraId="D7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– 314,4.</w:t>
            </w:r>
          </w:p>
          <w:p w14:paraId="D8000000">
            <w:pPr>
              <w:ind/>
              <w:contextualSpacing w:val="1"/>
              <w:rPr>
                <w:sz w:val="24"/>
              </w:rPr>
            </w:pPr>
            <w:r>
              <w:rPr>
                <w:b w:val="1"/>
                <w:sz w:val="24"/>
              </w:rPr>
              <w:t>2027:</w:t>
            </w:r>
          </w:p>
          <w:p w14:paraId="D900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областной бюджет – 202,0;</w:t>
            </w:r>
          </w:p>
          <w:p w14:paraId="DA00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местный бюджет – 112,4;</w:t>
            </w:r>
          </w:p>
          <w:p w14:paraId="DB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– 314,4.</w:t>
            </w:r>
          </w:p>
          <w:p w14:paraId="DC000000">
            <w:pPr>
              <w:ind/>
              <w:contextualSpacing w:val="1"/>
              <w:rPr>
                <w:b w:val="1"/>
                <w:sz w:val="12"/>
              </w:rPr>
            </w:pPr>
            <w:r>
              <w:rPr>
                <w:sz w:val="12"/>
              </w:rPr>
              <w:t>____________________________________</w:t>
            </w:r>
            <w:r>
              <w:rPr>
                <w:sz w:val="12"/>
              </w:rPr>
              <w:t>___________</w:t>
            </w:r>
            <w:r>
              <w:rPr>
                <w:sz w:val="12"/>
              </w:rPr>
              <w:t>____</w:t>
            </w:r>
          </w:p>
          <w:p w14:paraId="DD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2023 – 2027:</w:t>
            </w:r>
          </w:p>
          <w:p w14:paraId="DE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областной бюджет – 983</w:t>
            </w:r>
            <w:r>
              <w:rPr>
                <w:b w:val="1"/>
                <w:sz w:val="24"/>
              </w:rPr>
              <w:t>,0;</w:t>
            </w:r>
          </w:p>
          <w:p w14:paraId="DF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местный бюджет – 766,34056;</w:t>
            </w:r>
          </w:p>
          <w:p w14:paraId="E0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всего – 1749,34056</w:t>
            </w:r>
            <w:r>
              <w:rPr>
                <w:b w:val="1"/>
                <w:sz w:val="24"/>
              </w:rPr>
              <w:t>.</w:t>
            </w:r>
          </w:p>
        </w:tc>
      </w:tr>
      <w:tr>
        <w:trPr>
          <w:trHeight w:hRule="atLeast" w:val="20"/>
        </w:trPr>
        <w:tc>
          <w:tcPr>
            <w:tcW w:type="dxa" w:w="18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00000">
            <w:pPr>
              <w:ind/>
              <w:contextualSpacing w:val="1"/>
              <w:rPr>
                <w:b w:val="1"/>
                <w:sz w:val="24"/>
              </w:rPr>
            </w:pPr>
            <w:r>
              <w:rPr>
                <w:sz w:val="24"/>
              </w:rPr>
              <w:t>Ожидаемые конечные результаты реализации подпрограммы</w:t>
            </w:r>
          </w:p>
        </w:tc>
        <w:tc>
          <w:tcPr>
            <w:tcW w:type="dxa" w:w="7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00000">
            <w:pPr>
              <w:tabs>
                <w:tab w:leader="none" w:pos="993" w:val="left"/>
              </w:tabs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1. Увеличение доли населения муниципального района, участвующего в мероприятиях патриотической направленности от общего числа населения муниципаль</w:t>
            </w:r>
            <w:r>
              <w:rPr>
                <w:sz w:val="24"/>
              </w:rPr>
              <w:t>ного района до 63</w:t>
            </w:r>
            <w:r>
              <w:rPr>
                <w:sz w:val="24"/>
              </w:rPr>
              <w:t>%;</w:t>
            </w:r>
          </w:p>
          <w:p w14:paraId="E3000000">
            <w:pPr>
              <w:tabs>
                <w:tab w:leader="none" w:pos="993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 xml:space="preserve">2. Увеличение доли молодежи, </w:t>
            </w:r>
            <w:r>
              <w:rPr>
                <w:sz w:val="24"/>
              </w:rPr>
              <w:t>регулярно участвующей в работе патриотических клубов, центров, объединений от общего числа молод</w:t>
            </w:r>
            <w:r>
              <w:rPr>
                <w:sz w:val="24"/>
              </w:rPr>
              <w:t>ежи муниципального района до 18</w:t>
            </w:r>
            <w:r>
              <w:rPr>
                <w:sz w:val="24"/>
              </w:rPr>
              <w:t>%;</w:t>
            </w:r>
          </w:p>
          <w:p w14:paraId="E4000000">
            <w:pPr>
              <w:tabs>
                <w:tab w:leader="none" w:pos="993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3. Увеличение количества населения муниципального района, вовлеченного в по</w:t>
            </w:r>
            <w:r>
              <w:rPr>
                <w:sz w:val="24"/>
              </w:rPr>
              <w:t>исковую деятельность до 89 человек</w:t>
            </w:r>
            <w:r>
              <w:rPr>
                <w:sz w:val="24"/>
              </w:rPr>
              <w:t>;</w:t>
            </w:r>
          </w:p>
          <w:p w14:paraId="E5000000">
            <w:pPr>
              <w:rPr>
                <w:sz w:val="24"/>
              </w:rPr>
            </w:pPr>
            <w:r>
              <w:rPr>
                <w:sz w:val="24"/>
              </w:rPr>
              <w:t xml:space="preserve">4. Увеличение количества информационно-методических материалов по патриотическому воспитанию населения муниципального района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 xml:space="preserve"> </w:t>
            </w:r>
          </w:p>
          <w:p w14:paraId="E6000000">
            <w:pPr>
              <w:rPr>
                <w:sz w:val="24"/>
              </w:rPr>
            </w:pPr>
            <w:r>
              <w:rPr>
                <w:sz w:val="24"/>
              </w:rPr>
              <w:t>31 единиц</w:t>
            </w:r>
            <w:r>
              <w:rPr>
                <w:sz w:val="24"/>
              </w:rPr>
              <w:t>;</w:t>
            </w:r>
          </w:p>
          <w:p w14:paraId="E7000000">
            <w:pPr>
              <w:rPr>
                <w:sz w:val="24"/>
              </w:rPr>
            </w:pPr>
            <w:r>
              <w:rPr>
                <w:sz w:val="24"/>
              </w:rPr>
              <w:t xml:space="preserve">5. Доля образовательных учреждений всех типов, участвующих в </w:t>
            </w:r>
            <w:r>
              <w:rPr>
                <w:sz w:val="24"/>
              </w:rPr>
              <w:t>реализации подпрограммы, в общей численности образовательных</w:t>
            </w:r>
            <w:r>
              <w:rPr>
                <w:sz w:val="24"/>
              </w:rPr>
              <w:t xml:space="preserve"> учрежде</w:t>
            </w:r>
            <w:r>
              <w:rPr>
                <w:sz w:val="24"/>
              </w:rPr>
              <w:t>ний муниципального района - 100</w:t>
            </w:r>
            <w:r>
              <w:rPr>
                <w:sz w:val="24"/>
              </w:rPr>
              <w:t>%.</w:t>
            </w:r>
          </w:p>
        </w:tc>
      </w:tr>
    </w:tbl>
    <w:p w14:paraId="E8000000">
      <w:pPr>
        <w:ind/>
        <w:jc w:val="center"/>
        <w:rPr>
          <w:sz w:val="28"/>
        </w:rPr>
      </w:pPr>
    </w:p>
    <w:p w14:paraId="E9000000">
      <w:pPr>
        <w:spacing w:line="240" w:lineRule="exact"/>
        <w:ind/>
        <w:jc w:val="center"/>
        <w:rPr>
          <w:b w:val="1"/>
          <w:sz w:val="28"/>
        </w:rPr>
      </w:pPr>
    </w:p>
    <w:p w14:paraId="EA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Характеристика текущего состояния, приоритеты </w:t>
      </w:r>
    </w:p>
    <w:p w14:paraId="EB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и цели государственной политики в сферах</w:t>
      </w:r>
    </w:p>
    <w:p w14:paraId="EC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молодежной политики и патриотического воспитания </w:t>
      </w:r>
    </w:p>
    <w:p w14:paraId="ED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населения Валдайского муниципального района</w:t>
      </w:r>
    </w:p>
    <w:p w14:paraId="EE000000">
      <w:pPr>
        <w:ind/>
        <w:jc w:val="center"/>
        <w:rPr>
          <w:sz w:val="24"/>
        </w:rPr>
      </w:pPr>
    </w:p>
    <w:p w14:paraId="EF000000">
      <w:pPr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Молодежная политика</w:t>
      </w:r>
    </w:p>
    <w:p w14:paraId="F0000000">
      <w:pPr>
        <w:ind/>
        <w:jc w:val="center"/>
        <w:outlineLvl w:val="1"/>
      </w:pPr>
    </w:p>
    <w:p w14:paraId="F1000000">
      <w:pPr>
        <w:ind w:firstLine="709" w:left="0"/>
        <w:jc w:val="both"/>
        <w:rPr>
          <w:sz w:val="28"/>
        </w:rPr>
      </w:pPr>
      <w:r>
        <w:rPr>
          <w:sz w:val="28"/>
          <w:highlight w:val="white"/>
        </w:rPr>
        <w:t>Цели, принципы, основные направления и формы реализации мол</w:t>
      </w:r>
      <w:r>
        <w:rPr>
          <w:sz w:val="28"/>
          <w:highlight w:val="white"/>
        </w:rPr>
        <w:t>о</w:t>
      </w:r>
      <w:r>
        <w:rPr>
          <w:sz w:val="28"/>
          <w:highlight w:val="white"/>
        </w:rPr>
        <w:t xml:space="preserve">дежной политики в Российской Федерации </w:t>
      </w:r>
      <w:r>
        <w:rPr>
          <w:sz w:val="28"/>
        </w:rPr>
        <w:t>определены Федеральным законом от 30 декабря 2020 года № 489-ФЗ «О молодежной политике в Росси</w:t>
      </w:r>
      <w:r>
        <w:rPr>
          <w:sz w:val="28"/>
        </w:rPr>
        <w:t>й</w:t>
      </w:r>
      <w:r>
        <w:rPr>
          <w:sz w:val="28"/>
        </w:rPr>
        <w:t xml:space="preserve">ской Федерации». </w:t>
      </w:r>
      <w:r>
        <w:rPr>
          <w:sz w:val="28"/>
          <w:highlight w:val="white"/>
        </w:rPr>
        <w:t>Настоящий закон регулирует отношения, возникающие между субъектами, осуществляющими деятельность в сфере молодежной п</w:t>
      </w:r>
      <w:r>
        <w:rPr>
          <w:sz w:val="28"/>
          <w:highlight w:val="white"/>
        </w:rPr>
        <w:t>о</w:t>
      </w:r>
      <w:r>
        <w:rPr>
          <w:sz w:val="28"/>
          <w:highlight w:val="white"/>
        </w:rPr>
        <w:t>литики.</w:t>
      </w:r>
    </w:p>
    <w:p w14:paraId="F2000000">
      <w:pPr>
        <w:ind w:firstLine="709" w:left="0"/>
        <w:jc w:val="both"/>
        <w:rPr>
          <w:sz w:val="28"/>
        </w:rPr>
      </w:pPr>
      <w:r>
        <w:rPr>
          <w:sz w:val="28"/>
        </w:rPr>
        <w:t>Целями молодежной политики являются:</w:t>
      </w:r>
    </w:p>
    <w:p w14:paraId="F3000000">
      <w:pPr>
        <w:ind w:firstLine="709" w:left="0"/>
        <w:jc w:val="both"/>
        <w:rPr>
          <w:sz w:val="28"/>
        </w:rPr>
      </w:pPr>
      <w:r>
        <w:rPr>
          <w:sz w:val="28"/>
        </w:rPr>
        <w:t>1) защита прав и законных интересов молодежи;</w:t>
      </w:r>
    </w:p>
    <w:p w14:paraId="F4000000">
      <w:pPr>
        <w:ind w:firstLine="709" w:left="0"/>
        <w:jc w:val="both"/>
        <w:rPr>
          <w:sz w:val="28"/>
        </w:rPr>
      </w:pPr>
      <w:r>
        <w:rPr>
          <w:sz w:val="28"/>
        </w:rPr>
        <w:t>2) обеспечение равных условий для духовного, культурного, интелле</w:t>
      </w:r>
      <w:r>
        <w:rPr>
          <w:sz w:val="28"/>
        </w:rPr>
        <w:t>к</w:t>
      </w:r>
      <w:r>
        <w:rPr>
          <w:sz w:val="28"/>
        </w:rPr>
        <w:t>туального, психического, профессионального, социального и физического развития и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"https://www.garant.ru/products/ipo/prime/doc/400056192/#209"</w:instrText>
      </w:r>
      <w:r>
        <w:rPr>
          <w:sz w:val="28"/>
        </w:rPr>
        <w:fldChar w:fldCharType="separate"/>
      </w:r>
      <w:r>
        <w:rPr>
          <w:sz w:val="28"/>
        </w:rPr>
        <w:t>самореализации молодежи</w:t>
      </w:r>
      <w:r>
        <w:rPr>
          <w:sz w:val="28"/>
        </w:rPr>
        <w:fldChar w:fldCharType="end"/>
      </w:r>
      <w:r>
        <w:rPr>
          <w:sz w:val="28"/>
        </w:rPr>
        <w:t>;</w:t>
      </w:r>
    </w:p>
    <w:p w14:paraId="F5000000">
      <w:pPr>
        <w:ind w:firstLine="709" w:left="0"/>
        <w:jc w:val="both"/>
        <w:rPr>
          <w:sz w:val="28"/>
        </w:rPr>
      </w:pPr>
      <w:r>
        <w:rPr>
          <w:sz w:val="28"/>
        </w:rPr>
        <w:t>3) создание условий для участия молодежи в политической, социально-экономической, научной, спортивной и культурной жизни общества;</w:t>
      </w:r>
    </w:p>
    <w:p w14:paraId="F6000000">
      <w:pPr>
        <w:ind w:firstLine="709" w:left="0"/>
        <w:jc w:val="both"/>
        <w:rPr>
          <w:sz w:val="28"/>
        </w:rPr>
      </w:pPr>
      <w:r>
        <w:rPr>
          <w:sz w:val="28"/>
        </w:rPr>
        <w:t>4) повышение уровня межнационального (межэтнического) и межко</w:t>
      </w:r>
      <w:r>
        <w:rPr>
          <w:sz w:val="28"/>
        </w:rPr>
        <w:t>н</w:t>
      </w:r>
      <w:r>
        <w:rPr>
          <w:sz w:val="28"/>
        </w:rPr>
        <w:t>фессионального согласия в молодежной среде;</w:t>
      </w:r>
    </w:p>
    <w:p w14:paraId="F7000000">
      <w:pPr>
        <w:ind w:firstLine="709" w:left="0"/>
        <w:jc w:val="both"/>
        <w:rPr>
          <w:sz w:val="28"/>
        </w:rPr>
      </w:pPr>
      <w:r>
        <w:rPr>
          <w:sz w:val="28"/>
        </w:rPr>
        <w:t>5) формирование системы нравственных и смысловых ориентиров, позволяющих противостоять идеологиям экстремизма, агрессивного национ</w:t>
      </w:r>
      <w:r>
        <w:rPr>
          <w:sz w:val="28"/>
        </w:rPr>
        <w:t>а</w:t>
      </w:r>
      <w:r>
        <w:rPr>
          <w:sz w:val="28"/>
        </w:rPr>
        <w:t>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 и деструктивным идеологиям;</w:t>
      </w:r>
    </w:p>
    <w:p w14:paraId="F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6) формирование культуры семейных отношений, поддержка </w:t>
      </w:r>
      <w:r>
        <w:rPr>
          <w:sz w:val="28"/>
        </w:rPr>
        <w:fldChar w:fldCharType="begin"/>
      </w:r>
      <w:r>
        <w:rPr>
          <w:sz w:val="28"/>
        </w:rPr>
        <w:instrText>HYPERLINK "https://www.garant.ru/products/ipo/prime/doc/400056192/#202"</w:instrText>
      </w:r>
      <w:r>
        <w:rPr>
          <w:sz w:val="28"/>
        </w:rPr>
        <w:fldChar w:fldCharType="separate"/>
      </w:r>
      <w:r>
        <w:rPr>
          <w:sz w:val="28"/>
        </w:rPr>
        <w:t>молодых семей</w:t>
      </w:r>
      <w:r>
        <w:rPr>
          <w:sz w:val="28"/>
        </w:rPr>
        <w:fldChar w:fldCharType="end"/>
      </w:r>
      <w:r>
        <w:rPr>
          <w:sz w:val="28"/>
        </w:rPr>
        <w:t>, способствующие улучшению демографической ситуации в Росси</w:t>
      </w:r>
      <w:r>
        <w:rPr>
          <w:sz w:val="28"/>
        </w:rPr>
        <w:t>й</w:t>
      </w:r>
      <w:r>
        <w:rPr>
          <w:sz w:val="28"/>
        </w:rPr>
        <w:t>ской Федерации.</w:t>
      </w:r>
    </w:p>
    <w:p w14:paraId="F9000000">
      <w:pPr>
        <w:ind w:firstLine="709" w:left="0"/>
        <w:jc w:val="both"/>
        <w:rPr>
          <w:sz w:val="28"/>
        </w:rPr>
      </w:pPr>
      <w:r>
        <w:rPr>
          <w:sz w:val="28"/>
        </w:rPr>
        <w:t>Несмотря на достигнутые результаты в ходе реализации приоритетных направлений молодежной политики на территории муниципального района имеется ряд проблем, отрицательно влияющих на развитие инновационного потенциала молодежи:</w:t>
      </w:r>
    </w:p>
    <w:p w14:paraId="FA000000">
      <w:pPr>
        <w:ind w:firstLine="709" w:left="0"/>
        <w:jc w:val="both"/>
        <w:rPr>
          <w:sz w:val="28"/>
        </w:rPr>
      </w:pPr>
      <w:r>
        <w:rPr>
          <w:sz w:val="28"/>
        </w:rPr>
        <w:t>недостаточное кадровое обеспечение молодежной политики, включая уровень подготовки кадров;</w:t>
      </w:r>
    </w:p>
    <w:p w14:paraId="FB000000">
      <w:pPr>
        <w:ind w:firstLine="709" w:left="0"/>
        <w:jc w:val="both"/>
        <w:rPr>
          <w:sz w:val="28"/>
        </w:rPr>
      </w:pPr>
      <w:r>
        <w:rPr>
          <w:sz w:val="28"/>
        </w:rPr>
        <w:t>недостаток информированности молодежи о реализации молодежной политики на территории муниципального района и развитии ее творческого потенциала;</w:t>
      </w:r>
    </w:p>
    <w:p w14:paraId="FC000000">
      <w:pPr>
        <w:ind w:firstLine="709" w:left="0"/>
        <w:jc w:val="both"/>
        <w:rPr>
          <w:sz w:val="28"/>
        </w:rPr>
      </w:pPr>
      <w:r>
        <w:rPr>
          <w:sz w:val="28"/>
        </w:rPr>
        <w:t>недостаток социальной ответственности среди отдельных слоев мол</w:t>
      </w:r>
      <w:r>
        <w:rPr>
          <w:sz w:val="28"/>
        </w:rPr>
        <w:t>о</w:t>
      </w:r>
      <w:r>
        <w:rPr>
          <w:sz w:val="28"/>
        </w:rPr>
        <w:t>дежи;</w:t>
      </w:r>
    </w:p>
    <w:p w14:paraId="FD000000">
      <w:pPr>
        <w:ind w:firstLine="709" w:left="0"/>
        <w:jc w:val="both"/>
        <w:rPr>
          <w:sz w:val="28"/>
        </w:rPr>
      </w:pPr>
      <w:r>
        <w:rPr>
          <w:sz w:val="28"/>
        </w:rPr>
        <w:t>недостаточная систематизация работы с талантливой молодежью;</w:t>
      </w:r>
    </w:p>
    <w:p w14:paraId="FE000000">
      <w:pPr>
        <w:ind w:firstLine="709" w:left="0"/>
        <w:jc w:val="both"/>
        <w:rPr>
          <w:sz w:val="28"/>
        </w:rPr>
      </w:pPr>
      <w:r>
        <w:rPr>
          <w:sz w:val="28"/>
        </w:rPr>
        <w:t>отсутствие целостной системы поддержки молодых людей, оказавши</w:t>
      </w:r>
      <w:r>
        <w:rPr>
          <w:sz w:val="28"/>
        </w:rPr>
        <w:t>х</w:t>
      </w:r>
      <w:r>
        <w:rPr>
          <w:sz w:val="28"/>
        </w:rPr>
        <w:t>ся в трудной жизненной ситуации;</w:t>
      </w:r>
    </w:p>
    <w:p w14:paraId="FF000000">
      <w:pPr>
        <w:ind w:firstLine="709" w:left="0"/>
        <w:jc w:val="both"/>
        <w:rPr>
          <w:sz w:val="28"/>
        </w:rPr>
      </w:pPr>
      <w:r>
        <w:rPr>
          <w:sz w:val="28"/>
        </w:rPr>
        <w:t>сложности трудоустройства молодежи, в том числе временного.</w:t>
      </w:r>
    </w:p>
    <w:p w14:paraId="00010000">
      <w:pPr>
        <w:ind w:firstLine="709" w:left="0"/>
        <w:jc w:val="both"/>
        <w:rPr>
          <w:sz w:val="28"/>
        </w:rPr>
      </w:pPr>
      <w:r>
        <w:rPr>
          <w:sz w:val="28"/>
        </w:rPr>
        <w:t>Определены следующие направления деятельности, которые будут я</w:t>
      </w:r>
      <w:r>
        <w:rPr>
          <w:sz w:val="28"/>
        </w:rPr>
        <w:t>в</w:t>
      </w:r>
      <w:r>
        <w:rPr>
          <w:sz w:val="28"/>
        </w:rPr>
        <w:t>ляться приоритетными при реализации ключевых задач:</w:t>
      </w:r>
    </w:p>
    <w:p w14:paraId="01010000">
      <w:pPr>
        <w:ind w:firstLine="709" w:left="0"/>
        <w:jc w:val="both"/>
        <w:rPr>
          <w:sz w:val="28"/>
        </w:rPr>
      </w:pPr>
      <w:r>
        <w:rPr>
          <w:sz w:val="28"/>
        </w:rPr>
        <w:t>обеспечение межнационального (межэтнического) и межконфесси</w:t>
      </w:r>
      <w:r>
        <w:rPr>
          <w:sz w:val="28"/>
        </w:rPr>
        <w:t>о</w:t>
      </w:r>
      <w:r>
        <w:rPr>
          <w:sz w:val="28"/>
        </w:rPr>
        <w:t>нального согласия в молодежной среде, профилактика и предупреждение проявлений экстремизма в деятельности молодежных общественных объед</w:t>
      </w:r>
      <w:r>
        <w:rPr>
          <w:sz w:val="28"/>
        </w:rPr>
        <w:t>и</w:t>
      </w:r>
      <w:r>
        <w:rPr>
          <w:sz w:val="28"/>
        </w:rPr>
        <w:t>нений, формирование у молодежи на основе традиционных российских д</w:t>
      </w:r>
      <w:r>
        <w:rPr>
          <w:sz w:val="28"/>
        </w:rPr>
        <w:t>у</w:t>
      </w:r>
      <w:r>
        <w:rPr>
          <w:sz w:val="28"/>
        </w:rPr>
        <w:t>ховно-нравственных ценностей неприятия идеологий терроризма, экстр</w:t>
      </w:r>
      <w:r>
        <w:rPr>
          <w:sz w:val="28"/>
        </w:rPr>
        <w:t>е</w:t>
      </w:r>
      <w:r>
        <w:rPr>
          <w:sz w:val="28"/>
        </w:rPr>
        <w:t>мизма, иных деструктивных идеологий, а также формирование устойчивости к их пропаганде;</w:t>
      </w:r>
    </w:p>
    <w:p w14:paraId="02010000">
      <w:pPr>
        <w:ind w:firstLine="709" w:left="0"/>
        <w:jc w:val="both"/>
        <w:rPr>
          <w:sz w:val="28"/>
        </w:rPr>
      </w:pPr>
      <w:r>
        <w:rPr>
          <w:sz w:val="28"/>
        </w:rPr>
        <w:t>поддержка молодых граждан, оказавшихся в трудной жизненной с</w:t>
      </w:r>
      <w:r>
        <w:rPr>
          <w:sz w:val="28"/>
        </w:rPr>
        <w:t>и</w:t>
      </w:r>
      <w:r>
        <w:rPr>
          <w:sz w:val="28"/>
        </w:rPr>
        <w:t>туации;</w:t>
      </w:r>
    </w:p>
    <w:p w14:paraId="03010000">
      <w:pPr>
        <w:ind w:firstLine="709" w:left="0"/>
        <w:jc w:val="both"/>
        <w:rPr>
          <w:sz w:val="28"/>
        </w:rPr>
      </w:pPr>
      <w:r>
        <w:rPr>
          <w:sz w:val="28"/>
        </w:rPr>
        <w:t>поддержка инициативной и талантливой молодежи;</w:t>
      </w:r>
    </w:p>
    <w:p w14:paraId="04010000">
      <w:pPr>
        <w:ind w:firstLine="709" w:left="0"/>
        <w:jc w:val="both"/>
        <w:rPr>
          <w:sz w:val="28"/>
        </w:rPr>
      </w:pPr>
      <w:r>
        <w:rPr>
          <w:sz w:val="28"/>
          <w:highlight w:val="white"/>
        </w:rPr>
        <w:t>содействие здоровому образу жизни молодежи и его популяризации в молодежной среде;</w:t>
      </w:r>
    </w:p>
    <w:p w14:paraId="05010000">
      <w:pPr>
        <w:ind w:firstLine="709" w:left="0"/>
        <w:jc w:val="both"/>
        <w:rPr>
          <w:sz w:val="28"/>
        </w:rPr>
      </w:pPr>
      <w:r>
        <w:rPr>
          <w:sz w:val="28"/>
        </w:rPr>
        <w:t>поддержка молодых семей, сохранение и укрепление традиционных семейных ценностей и семейного образа жизни в молодежной среде, созд</w:t>
      </w:r>
      <w:r>
        <w:rPr>
          <w:sz w:val="28"/>
        </w:rPr>
        <w:t>а</w:t>
      </w:r>
      <w:r>
        <w:rPr>
          <w:sz w:val="28"/>
        </w:rPr>
        <w:t>ние условий для обеспечения ответственного родительства среди молодежи;</w:t>
      </w:r>
    </w:p>
    <w:p w14:paraId="06010000">
      <w:pPr>
        <w:ind w:firstLine="709" w:left="0"/>
        <w:jc w:val="both"/>
        <w:rPr>
          <w:sz w:val="28"/>
        </w:rPr>
      </w:pPr>
      <w:r>
        <w:rPr>
          <w:sz w:val="28"/>
        </w:rPr>
        <w:t>содействие трудоустройству молодых граждан, профессиональному развитию молодых специалистов и молодых работников;</w:t>
      </w:r>
    </w:p>
    <w:p w14:paraId="07010000">
      <w:pPr>
        <w:ind w:firstLine="709" w:left="0"/>
        <w:jc w:val="both"/>
        <w:rPr>
          <w:sz w:val="28"/>
        </w:rPr>
      </w:pPr>
      <w:r>
        <w:rPr>
          <w:sz w:val="28"/>
        </w:rPr>
        <w:t>развитие института наставничества;</w:t>
      </w:r>
    </w:p>
    <w:p w14:paraId="08010000">
      <w:pPr>
        <w:ind w:firstLine="709" w:left="0"/>
        <w:jc w:val="both"/>
        <w:rPr>
          <w:sz w:val="28"/>
        </w:rPr>
      </w:pPr>
      <w:r>
        <w:rPr>
          <w:sz w:val="28"/>
        </w:rPr>
        <w:t>поддержка деятельности молодежных общественных объединений, н</w:t>
      </w:r>
      <w:r>
        <w:rPr>
          <w:sz w:val="28"/>
        </w:rPr>
        <w:t>е</w:t>
      </w:r>
      <w:r>
        <w:rPr>
          <w:sz w:val="28"/>
        </w:rPr>
        <w:t>коммерческих организаций, осуществляющих деятельность, направленную на реализацию молодежной политики в Российской Федерации, и органов молодежного самоуправления при органах местного самоуправления и орг</w:t>
      </w:r>
      <w:r>
        <w:rPr>
          <w:sz w:val="28"/>
        </w:rPr>
        <w:t>а</w:t>
      </w:r>
      <w:r>
        <w:rPr>
          <w:sz w:val="28"/>
        </w:rPr>
        <w:t>низациях;</w:t>
      </w:r>
    </w:p>
    <w:p w14:paraId="09010000">
      <w:pPr>
        <w:ind w:firstLine="709" w:left="0"/>
        <w:jc w:val="both"/>
        <w:rPr>
          <w:sz w:val="28"/>
        </w:rPr>
      </w:pPr>
      <w:r>
        <w:rPr>
          <w:sz w:val="28"/>
        </w:rPr>
        <w:t>содействие участию молодежи в добровольческой (волонтерской) де</w:t>
      </w:r>
      <w:r>
        <w:rPr>
          <w:sz w:val="28"/>
        </w:rPr>
        <w:t>я</w:t>
      </w:r>
      <w:r>
        <w:rPr>
          <w:sz w:val="28"/>
        </w:rPr>
        <w:t>тельности;</w:t>
      </w:r>
    </w:p>
    <w:p w14:paraId="0A010000">
      <w:pPr>
        <w:ind w:firstLine="709" w:left="0"/>
        <w:jc w:val="both"/>
        <w:rPr>
          <w:sz w:val="28"/>
        </w:rPr>
      </w:pPr>
      <w:r>
        <w:rPr>
          <w:sz w:val="28"/>
        </w:rPr>
        <w:t>формирование у молодежи экологической культуры и экологически о</w:t>
      </w:r>
      <w:r>
        <w:rPr>
          <w:sz w:val="28"/>
        </w:rPr>
        <w:t>т</w:t>
      </w:r>
      <w:r>
        <w:rPr>
          <w:sz w:val="28"/>
        </w:rPr>
        <w:t>ветственного мировоззрения.</w:t>
      </w:r>
    </w:p>
    <w:p w14:paraId="0B010000">
      <w:pPr>
        <w:ind w:firstLine="709" w:left="0"/>
        <w:jc w:val="both"/>
        <w:rPr>
          <w:sz w:val="28"/>
        </w:rPr>
      </w:pPr>
      <w:r>
        <w:rPr>
          <w:sz w:val="28"/>
        </w:rPr>
        <w:t>В реализации молодежной политики необходимо применить комплек</w:t>
      </w:r>
      <w:r>
        <w:rPr>
          <w:sz w:val="28"/>
        </w:rPr>
        <w:t>с</w:t>
      </w:r>
      <w:r>
        <w:rPr>
          <w:sz w:val="28"/>
        </w:rPr>
        <w:t>ный подход: проведение мероприя</w:t>
      </w:r>
      <w:r>
        <w:rPr>
          <w:sz w:val="28"/>
        </w:rPr>
        <w:t xml:space="preserve">тий, направленных на поддержку </w:t>
      </w:r>
      <w:r>
        <w:rPr>
          <w:sz w:val="28"/>
        </w:rPr>
        <w:t>мол</w:t>
      </w:r>
      <w:r>
        <w:rPr>
          <w:sz w:val="28"/>
        </w:rPr>
        <w:t>о</w:t>
      </w:r>
      <w:r>
        <w:rPr>
          <w:sz w:val="28"/>
        </w:rPr>
        <w:t>дежных инициатив, в том числе инициативных проектов, содействие участию молодежи во всероссийских, международных, региональных молодежных форумах, поддержку молодых людей, находящихся в трудной жизненной с</w:t>
      </w:r>
      <w:r>
        <w:rPr>
          <w:sz w:val="28"/>
        </w:rPr>
        <w:t>и</w:t>
      </w:r>
      <w:r>
        <w:rPr>
          <w:sz w:val="28"/>
        </w:rPr>
        <w:t>туации, молодых семей, организацию временной трудовой занятости мол</w:t>
      </w:r>
      <w:r>
        <w:rPr>
          <w:sz w:val="28"/>
        </w:rPr>
        <w:t>о</w:t>
      </w:r>
      <w:r>
        <w:rPr>
          <w:sz w:val="28"/>
        </w:rPr>
        <w:t>дежи, профилактику правонарушений и антиобщественных действий мол</w:t>
      </w:r>
      <w:r>
        <w:rPr>
          <w:sz w:val="28"/>
        </w:rPr>
        <w:t>о</w:t>
      </w:r>
      <w:r>
        <w:rPr>
          <w:sz w:val="28"/>
        </w:rPr>
        <w:t>дежи.</w:t>
      </w:r>
    </w:p>
    <w:p w14:paraId="0C010000">
      <w:pPr>
        <w:ind w:firstLine="709" w:left="0"/>
        <w:jc w:val="both"/>
        <w:rPr>
          <w:sz w:val="28"/>
        </w:rPr>
      </w:pPr>
      <w:r>
        <w:rPr>
          <w:sz w:val="28"/>
        </w:rPr>
        <w:t>Необходимо также обеспечить проведение мероприятий по обучению, подготовке и повышению квалификации специалистов по работе с молод</w:t>
      </w:r>
      <w:r>
        <w:rPr>
          <w:sz w:val="28"/>
        </w:rPr>
        <w:t>е</w:t>
      </w:r>
      <w:r>
        <w:rPr>
          <w:sz w:val="28"/>
        </w:rPr>
        <w:t>жью, информационно-аналитических и консультационно-методических м</w:t>
      </w:r>
      <w:r>
        <w:rPr>
          <w:sz w:val="28"/>
        </w:rPr>
        <w:t>е</w:t>
      </w:r>
      <w:r>
        <w:rPr>
          <w:sz w:val="28"/>
        </w:rPr>
        <w:t>роприятий, обеспечивающих реализацию молодежной политики.</w:t>
      </w:r>
    </w:p>
    <w:p w14:paraId="0D010000">
      <w:pPr>
        <w:ind w:firstLine="709" w:left="0"/>
        <w:jc w:val="both"/>
        <w:rPr>
          <w:sz w:val="28"/>
        </w:rPr>
      </w:pPr>
      <w:r>
        <w:rPr>
          <w:sz w:val="28"/>
        </w:rPr>
        <w:t>В значительной мере решение этих задач будет способствовать увел</w:t>
      </w:r>
      <w:r>
        <w:rPr>
          <w:sz w:val="28"/>
        </w:rPr>
        <w:t>и</w:t>
      </w:r>
      <w:r>
        <w:rPr>
          <w:sz w:val="28"/>
        </w:rPr>
        <w:t>чению степени вовлеченности молодежи в социально-экономическую жизнь муниципального района</w:t>
      </w:r>
      <w:r>
        <w:rPr>
          <w:sz w:val="28"/>
        </w:rPr>
        <w:t>.</w:t>
      </w:r>
    </w:p>
    <w:p w14:paraId="0E010000">
      <w:pPr>
        <w:ind w:firstLine="709" w:left="0"/>
        <w:jc w:val="both"/>
        <w:rPr>
          <w:sz w:val="28"/>
        </w:rPr>
      </w:pPr>
    </w:p>
    <w:p w14:paraId="0F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Патриотическое воспитание населения</w:t>
      </w:r>
    </w:p>
    <w:p w14:paraId="10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муниципального района</w:t>
      </w:r>
    </w:p>
    <w:p w14:paraId="11010000">
      <w:pPr>
        <w:ind/>
        <w:jc w:val="center"/>
        <w:rPr>
          <w:sz w:val="16"/>
        </w:rPr>
      </w:pPr>
    </w:p>
    <w:p w14:paraId="1201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 xml:space="preserve">Одним из приоритетных направлений Стратегии реализации молодежной политики в Российской Федерации на период до 2030 года, утвержденной </w:t>
      </w:r>
      <w:r>
        <w:rPr>
          <w:rFonts w:ascii="XO Thames" w:hAnsi="XO Thames"/>
          <w:sz w:val="28"/>
        </w:rPr>
        <w:t xml:space="preserve">распоряжением Правительства Российской Федерации от       17 августа 2024 г. № 2233-р, </w:t>
      </w:r>
      <w:r>
        <w:rPr>
          <w:rFonts w:ascii="XO Thames" w:hAnsi="XO Thames"/>
          <w:color w:val="000000"/>
          <w:sz w:val="28"/>
        </w:rPr>
        <w:t xml:space="preserve"> является развитие традиционных российских ценностно-смысловых и нравственных ориентиров, гражданственности и патриотизма в молодежной среде.</w:t>
      </w:r>
    </w:p>
    <w:p w14:paraId="1301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 xml:space="preserve">В муниципальном районе сложилась система патриотического воспитания молодежи. МАУ «МЦ «Юность» им. Н.И.Филина» - учреждение сферы молодежной политики, имеющее давние традиции патриотического воспитания молодежи. Сложилась система проведения традиционных патриотических мероприятий. На территории муниципального района функционируют три поисково-исследовательских отряда. </w:t>
      </w:r>
    </w:p>
    <w:p w14:paraId="1401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Особое внимание удаляется реализации проектов и проведению мероприятий, направленных на сохранение исторической памяти и противодействие попыткам фальсификации истории, сохранение и укрепление традиционных российских духовно-нравственных ценностей.</w:t>
      </w:r>
    </w:p>
    <w:p w14:paraId="1501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 xml:space="preserve">В МАУ «МЦ «Юность» им. Н.И.Филина» есть условия и необходимая база для организации гражданско-патриотического воспитания не только воспитанников учреждения, но и молодежи образовательных учреждений, </w:t>
      </w:r>
      <w:r>
        <w:rPr>
          <w:rFonts w:ascii="XO Thames" w:hAnsi="XO Thames"/>
          <w:color w:val="000000"/>
          <w:sz w:val="28"/>
        </w:rPr>
        <w:br/>
      </w:r>
      <w:r>
        <w:rPr>
          <w:rFonts w:ascii="XO Thames" w:hAnsi="XO Thames"/>
          <w:color w:val="000000"/>
          <w:sz w:val="28"/>
        </w:rPr>
        <w:t xml:space="preserve">а именно: оборудован класс допризывной подготовки молодежи, работают музей боевой славы им. Я.Ф.Павлова и </w:t>
      </w:r>
      <w:r>
        <w:rPr>
          <w:rFonts w:ascii="XO Thames" w:hAnsi="XO Thames"/>
          <w:color w:val="000000"/>
          <w:sz w:val="28"/>
          <w:highlight w:val="white"/>
        </w:rPr>
        <w:t>музей подводного флота России имени С.М. </w:t>
      </w:r>
      <w:r>
        <w:rPr>
          <w:rFonts w:ascii="XO Thames" w:hAnsi="XO Thames"/>
          <w:color w:val="000000"/>
          <w:sz w:val="28"/>
          <w:highlight w:val="white"/>
        </w:rPr>
        <w:t>Бавилина</w:t>
      </w:r>
      <w:r>
        <w:rPr>
          <w:rFonts w:ascii="XO Thames" w:hAnsi="XO Thames"/>
          <w:color w:val="000000"/>
          <w:sz w:val="28"/>
          <w:highlight w:val="white"/>
        </w:rPr>
        <w:t xml:space="preserve"> и Н.И. Филина</w:t>
      </w:r>
      <w:r>
        <w:rPr>
          <w:rFonts w:ascii="XO Thames" w:hAnsi="XO Thames"/>
          <w:color w:val="000000"/>
          <w:sz w:val="28"/>
        </w:rPr>
        <w:t>, оформлены стенды о военно-патриотической истории российского</w:t>
      </w:r>
      <w:r>
        <w:rPr>
          <w:rFonts w:ascii="XO Thames" w:hAnsi="XO Thames"/>
          <w:color w:val="000000"/>
          <w:sz w:val="28"/>
        </w:rPr>
        <w:t xml:space="preserve"> государства, государственной символике Российской Федерации, организована работа кинолектория. С 2012 года начал работу Центр гражданско-патриотического воспитания и допризывной подготовки молодёжи.</w:t>
      </w:r>
    </w:p>
    <w:p w14:paraId="1601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Функционирование системы патриотического воспитания населения муниципального района осложняется рядом негативных тенденций, требующих решения:</w:t>
      </w:r>
    </w:p>
    <w:p w14:paraId="1701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недостаточное информационно-методическое обеспечение системы патриотического воспитания населения муниципального района и допризывной подготовки молодежи к военной службе;</w:t>
      </w:r>
    </w:p>
    <w:p w14:paraId="1801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недостаточная организация межведомственного взаимодействия по патриотическому воспитанию населения муниципального района и допризывной подготовке молодежи к военной службе в ходе подготовки и проведения мероприятий патриотической направленности;</w:t>
      </w:r>
    </w:p>
    <w:p w14:paraId="1901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недостаточный уровень вовлеченности молодежи в деятельность патриотических формирований муниципального района и гражданские социально значимые инициативы;</w:t>
      </w:r>
    </w:p>
    <w:p w14:paraId="1A010000">
      <w:pPr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>снижение мотивации у молодежи к выполнению конституционного долга по защите Отечества.</w:t>
      </w:r>
    </w:p>
    <w:p w14:paraId="1B010000">
      <w:pPr>
        <w:ind w:firstLine="709" w:left="0"/>
        <w:jc w:val="both"/>
        <w:rPr>
          <w:sz w:val="28"/>
        </w:rPr>
      </w:pPr>
      <w:r>
        <w:rPr>
          <w:rFonts w:ascii="XO Thames" w:hAnsi="XO Thames"/>
          <w:color w:val="000000"/>
          <w:sz w:val="28"/>
        </w:rPr>
        <w:t>Для преодоления сложившейся ситуации необходимо применить комплексный подход к решению проблем в сфере патриотического воспитания населения муниципального района</w:t>
      </w:r>
      <w:r>
        <w:rPr>
          <w:sz w:val="28"/>
        </w:rPr>
        <w:t>.</w:t>
      </w:r>
    </w:p>
    <w:p w14:paraId="1C010000">
      <w:pPr>
        <w:ind/>
        <w:jc w:val="center"/>
        <w:rPr>
          <w:sz w:val="16"/>
        </w:rPr>
      </w:pPr>
    </w:p>
    <w:p w14:paraId="1D010000">
      <w:pPr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Перечень и анализ </w:t>
      </w:r>
      <w:r>
        <w:rPr>
          <w:b w:val="1"/>
          <w:sz w:val="28"/>
        </w:rPr>
        <w:t>социальных</w:t>
      </w:r>
      <w:r>
        <w:rPr>
          <w:b w:val="1"/>
          <w:sz w:val="28"/>
        </w:rPr>
        <w:t>, финансово-экономических</w:t>
      </w:r>
    </w:p>
    <w:p w14:paraId="1E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 прочих рисков реализации муниципальной программы</w:t>
      </w:r>
    </w:p>
    <w:p w14:paraId="1F010000">
      <w:pPr>
        <w:ind/>
        <w:jc w:val="center"/>
        <w:rPr>
          <w:sz w:val="16"/>
        </w:rPr>
      </w:pPr>
    </w:p>
    <w:p w14:paraId="20010000">
      <w:pPr>
        <w:ind w:firstLine="709" w:left="0"/>
        <w:jc w:val="both"/>
        <w:rPr>
          <w:sz w:val="28"/>
        </w:rPr>
      </w:pPr>
      <w:r>
        <w:rPr>
          <w:sz w:val="28"/>
        </w:rPr>
        <w:t>При реализации муниципальной программы и для достижения поставленных в ней целей необходимо учитывать возможные финансово-экономические, социальные и прочие риски.</w:t>
      </w:r>
    </w:p>
    <w:p w14:paraId="21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Важнейшими условиями успешной реализации муниципальной программы являются минимизация указанных рисков, эффективный </w:t>
      </w:r>
      <w:r>
        <w:rPr>
          <w:sz w:val="28"/>
        </w:rPr>
        <w:t>мониторинг выполнения намеченных мероприятий, принятие оперативных мер по корректировке приоритетных направлений и целевых показателей программы.</w:t>
      </w:r>
    </w:p>
    <w:p w14:paraId="22010000">
      <w:pPr>
        <w:ind w:firstLine="709" w:left="0"/>
        <w:jc w:val="both"/>
        <w:rPr>
          <w:sz w:val="28"/>
        </w:rPr>
      </w:pPr>
      <w:r>
        <w:rPr>
          <w:sz w:val="28"/>
        </w:rPr>
        <w:t>Социальные риски обусловлены, в том числе определенным дефицитом высококвалифицированных кадров в сфере молодежной политики, что может снизить качество предоставляемых услуг населению.</w:t>
      </w:r>
    </w:p>
    <w:p w14:paraId="23010000">
      <w:pPr>
        <w:ind w:firstLine="709" w:left="0"/>
        <w:jc w:val="both"/>
        <w:rPr>
          <w:sz w:val="28"/>
        </w:rPr>
      </w:pPr>
      <w:r>
        <w:rPr>
          <w:sz w:val="28"/>
        </w:rPr>
        <w:t>Финансово-экономические риски связаны с возможностью возникновения бюджетного дефицита и вследствие этого недостаточным уровнем финансирования на установленные сферы деятельности, а также повышением стоимости на оказание услуг. Данные риски могут повлечь</w:t>
      </w:r>
      <w:r>
        <w:rPr>
          <w:sz w:val="28"/>
        </w:rPr>
        <w:br/>
      </w:r>
      <w:r>
        <w:rPr>
          <w:sz w:val="28"/>
        </w:rPr>
        <w:t xml:space="preserve"> срыв программных мероприятий, что существенно повлияет на целевые показатели муниципальной программы. Данные риски можно оценить как умеренные.</w:t>
      </w:r>
    </w:p>
    <w:p w14:paraId="24010000">
      <w:pPr>
        <w:ind w:firstLine="709" w:left="0"/>
        <w:jc w:val="both"/>
        <w:rPr>
          <w:sz w:val="28"/>
        </w:rPr>
      </w:pPr>
      <w:r>
        <w:rPr>
          <w:sz w:val="28"/>
        </w:rPr>
        <w:t>Несогласованность действий соисполнителей государственной программы может привести к низкому качеству реализации программных мероприятий. Устранение рисков возможно за счет обеспечения постоянного и оперативного мониторинга реализации программы и ее подпрограмм.</w:t>
      </w:r>
    </w:p>
    <w:p w14:paraId="25010000">
      <w:pPr>
        <w:ind w:firstLine="709" w:left="0"/>
        <w:jc w:val="both"/>
        <w:rPr>
          <w:sz w:val="28"/>
        </w:rPr>
      </w:pPr>
      <w:r>
        <w:rPr>
          <w:sz w:val="28"/>
        </w:rPr>
        <w:t>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ресурсов.</w:t>
      </w:r>
    </w:p>
    <w:p w14:paraId="26010000">
      <w:pPr>
        <w:ind/>
        <w:jc w:val="center"/>
        <w:outlineLvl w:val="1"/>
        <w:rPr>
          <w:sz w:val="16"/>
        </w:rPr>
      </w:pPr>
    </w:p>
    <w:p w14:paraId="27010000">
      <w:pPr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Механизм управления реализацией муниципальной программы</w:t>
      </w:r>
    </w:p>
    <w:p w14:paraId="28010000">
      <w:pPr>
        <w:ind/>
        <w:jc w:val="center"/>
        <w:rPr>
          <w:sz w:val="16"/>
        </w:rPr>
      </w:pPr>
    </w:p>
    <w:p w14:paraId="29010000">
      <w:pPr>
        <w:ind w:firstLine="709" w:left="0"/>
        <w:jc w:val="both"/>
        <w:rPr>
          <w:sz w:val="28"/>
        </w:rPr>
      </w:pPr>
      <w:r>
        <w:rPr>
          <w:sz w:val="28"/>
        </w:rPr>
        <w:t>Отдел по молодежной политике осуществляет следующие функции:</w:t>
      </w:r>
    </w:p>
    <w:p w14:paraId="2A010000">
      <w:pPr>
        <w:ind w:firstLine="709" w:left="0"/>
        <w:jc w:val="both"/>
        <w:rPr>
          <w:sz w:val="28"/>
        </w:rPr>
      </w:pPr>
      <w:r>
        <w:rPr>
          <w:sz w:val="28"/>
        </w:rPr>
        <w:t>участвует в разработке и реализации мероприятий муниципальной программы;</w:t>
      </w:r>
    </w:p>
    <w:p w14:paraId="2B010000">
      <w:pPr>
        <w:ind w:firstLine="709" w:left="0"/>
        <w:jc w:val="both"/>
        <w:rPr>
          <w:sz w:val="28"/>
        </w:rPr>
      </w:pPr>
      <w:r>
        <w:rPr>
          <w:sz w:val="28"/>
        </w:rPr>
        <w:t>представляет в рамках своей компетенции предложения по корректировке муниципальной программы;</w:t>
      </w:r>
    </w:p>
    <w:p w14:paraId="2C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осуществляет </w:t>
      </w:r>
      <w:r>
        <w:rPr>
          <w:sz w:val="28"/>
        </w:rPr>
        <w:t>контроль за</w:t>
      </w:r>
      <w:r>
        <w:rPr>
          <w:sz w:val="28"/>
        </w:rPr>
        <w:t xml:space="preserve"> реализацией мероприятий муниципальной программы, координацию деятельности исполнителей муниципальной программы в процессе ее реализации;</w:t>
      </w:r>
    </w:p>
    <w:p w14:paraId="2D010000">
      <w:pPr>
        <w:ind w:firstLine="709" w:left="0"/>
        <w:jc w:val="both"/>
        <w:rPr>
          <w:sz w:val="28"/>
        </w:rPr>
      </w:pPr>
      <w:r>
        <w:rPr>
          <w:sz w:val="28"/>
        </w:rPr>
        <w:t>обеспечивает эффективность реализации муниципальной программы;</w:t>
      </w:r>
    </w:p>
    <w:p w14:paraId="2E010000">
      <w:pPr>
        <w:ind w:firstLine="709" w:left="0"/>
        <w:jc w:val="both"/>
        <w:rPr>
          <w:sz w:val="28"/>
        </w:rPr>
      </w:pPr>
      <w:r>
        <w:rPr>
          <w:sz w:val="28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14:paraId="2F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составляет отчеты о ходе реализации муниципальной программы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"consultantplus://offline/ref=31DBB7912E571AF5E7CB2D129EA536CAEFAC2165CF360FC13CC60E7AD72B309AR1TFH"</w:instrText>
      </w:r>
      <w:r>
        <w:rPr>
          <w:sz w:val="28"/>
        </w:rPr>
        <w:fldChar w:fldCharType="separate"/>
      </w:r>
      <w:r>
        <w:rPr>
          <w:sz w:val="28"/>
        </w:rPr>
        <w:t>постановлением</w:t>
      </w:r>
      <w:r>
        <w:rPr>
          <w:sz w:val="28"/>
        </w:rPr>
        <w:fldChar w:fldCharType="end"/>
      </w:r>
      <w:r>
        <w:rPr>
          <w:sz w:val="28"/>
        </w:rPr>
        <w:t xml:space="preserve"> Администрации Валдайского муниципального района от 16.01.2020 № 48 «Об утверждении Порядка принятия решений о разработке муниципальных программ, реализации и проведения оценки эффективности».</w:t>
      </w:r>
    </w:p>
    <w:p w14:paraId="30010000">
      <w:pPr>
        <w:ind w:firstLine="709" w:left="0"/>
        <w:jc w:val="both"/>
        <w:rPr>
          <w:sz w:val="28"/>
        </w:rPr>
      </w:pPr>
      <w:r>
        <w:rPr>
          <w:sz w:val="28"/>
        </w:rPr>
        <w:t>Координация хода реализации муниципальной программы осуществляется заместителем Главы администрации Валдайского муниципального района, курирующим деятельность по реализации молодежной политики.</w:t>
      </w:r>
    </w:p>
    <w:p w14:paraId="31010000">
      <w:pPr>
        <w:ind w:firstLine="709" w:left="0"/>
        <w:jc w:val="both"/>
        <w:rPr>
          <w:sz w:val="28"/>
        </w:rPr>
      </w:pPr>
    </w:p>
    <w:p w14:paraId="3201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</w:p>
    <w:p w14:paraId="3301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целевых показателей муниципальной программы</w:t>
      </w:r>
    </w:p>
    <w:p w14:paraId="34010000">
      <w:pPr>
        <w:spacing w:line="240" w:lineRule="exact"/>
        <w:ind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50"/>
        <w:gridCol w:w="4132"/>
        <w:gridCol w:w="638"/>
        <w:gridCol w:w="1593"/>
        <w:gridCol w:w="490"/>
        <w:gridCol w:w="490"/>
        <w:gridCol w:w="490"/>
        <w:gridCol w:w="490"/>
        <w:gridCol w:w="491"/>
      </w:tblGrid>
      <w:tr>
        <w:trPr>
          <w:trHeight w:hRule="atLeast" w:val="20"/>
        </w:trPr>
        <w:tc>
          <w:tcPr>
            <w:tcW w:type="dxa" w:w="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501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№ </w:t>
            </w: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/</w:t>
            </w:r>
            <w:r>
              <w:rPr>
                <w:b w:val="1"/>
                <w:sz w:val="24"/>
              </w:rPr>
              <w:t>п</w:t>
            </w:r>
          </w:p>
        </w:tc>
        <w:tc>
          <w:tcPr>
            <w:tcW w:type="dxa" w:w="4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601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Наименование целевого показателя</w:t>
            </w:r>
          </w:p>
        </w:tc>
        <w:tc>
          <w:tcPr>
            <w:tcW w:type="dxa" w:w="6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7010000">
            <w:pPr>
              <w:widowControl w:val="0"/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Еди-ница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изме-ре-ния</w:t>
            </w:r>
          </w:p>
        </w:tc>
        <w:tc>
          <w:tcPr>
            <w:tcW w:type="dxa" w:w="40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801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Значение целевого показателя по годам</w:t>
            </w:r>
          </w:p>
        </w:tc>
      </w:tr>
      <w:tr>
        <w:trPr>
          <w:trHeight w:hRule="atLeast" w:val="20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4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6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9010000">
            <w:pPr>
              <w:spacing w:line="240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базо</w:t>
            </w:r>
            <w:r>
              <w:rPr>
                <w:b w:val="1"/>
                <w:sz w:val="24"/>
              </w:rPr>
              <w:t>вое значение целевого показателя</w:t>
            </w:r>
          </w:p>
          <w:p w14:paraId="3A01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(2022 год)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B01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2023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C01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2024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D01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2025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E01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2026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3F010000">
            <w:pPr>
              <w:spacing w:line="240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2027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4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881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Подпрограмма «Вовлечение молодежи Валдайского муниципального района в социальную практик</w:t>
            </w:r>
            <w:r>
              <w:rPr>
                <w:sz w:val="24"/>
              </w:rPr>
              <w:t>у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881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10000">
            <w:pPr>
              <w:rPr>
                <w:sz w:val="24"/>
              </w:rPr>
            </w:pPr>
            <w:r>
              <w:rPr>
                <w:sz w:val="24"/>
              </w:rPr>
              <w:t xml:space="preserve">Задача 1. Кадровое и информационное обеспечение молодежной политики Валдайского муниципального района 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10000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 xml:space="preserve">изданных и распространенных информационных, методических материалов по приоритетным направлениям государственной молодежной политики 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881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10000">
            <w:pPr>
              <w:rPr>
                <w:sz w:val="24"/>
              </w:rPr>
            </w:pPr>
            <w:r>
              <w:rPr>
                <w:sz w:val="24"/>
              </w:rPr>
              <w:t>Задача 2. Поддержка молодой семьи в Валдайском муниципальном районе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10000">
            <w:pPr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10000">
            <w:pPr>
              <w:rPr>
                <w:sz w:val="24"/>
              </w:rPr>
            </w:pPr>
            <w:r>
              <w:rPr>
                <w:sz w:val="24"/>
              </w:rPr>
              <w:t>Количество клубов молодых семей, действующих на территории муниципального района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881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10000">
            <w:pPr>
              <w:rPr>
                <w:sz w:val="24"/>
              </w:rPr>
            </w:pPr>
            <w:r>
              <w:rPr>
                <w:sz w:val="24"/>
              </w:rPr>
              <w:t>Задача 3. Поддержка молодежи, оказавшейся в трудной жизненной ситуации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10000">
            <w:pPr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10000">
            <w:pPr>
              <w:rPr>
                <w:sz w:val="24"/>
              </w:rPr>
            </w:pPr>
            <w:r>
              <w:rPr>
                <w:sz w:val="24"/>
              </w:rPr>
              <w:t>Количество проектов по поддержке молодежи, оказавшейся в трудной жизненной ситуации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10000">
            <w:pPr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type="dxa" w:w="881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10000">
            <w:pPr>
              <w:rPr>
                <w:sz w:val="24"/>
              </w:rPr>
            </w:pPr>
            <w:r>
              <w:rPr>
                <w:sz w:val="24"/>
              </w:rPr>
              <w:t>Задача 4. 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1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1.4.1.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10000">
            <w:pPr>
              <w:widowControl w:val="0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Доля молодежи, охваченной мероприятиями здорового образа жизни, летнего отдыха, молодежного туризма, экологической культуры, а также мероприятиями, направленными на повышение уровня культуры, безопасности жизнедеятельности молодежи, от общего числа молодежи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84,0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86,0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86,2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86,4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86,6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86,8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10000">
            <w:pPr>
              <w:rPr>
                <w:sz w:val="24"/>
              </w:rPr>
            </w:pPr>
            <w:r>
              <w:rPr>
                <w:sz w:val="24"/>
              </w:rPr>
              <w:t>1.4.2.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10000">
            <w:pPr>
              <w:rPr>
                <w:sz w:val="24"/>
              </w:rPr>
            </w:pPr>
            <w:r>
              <w:rPr>
                <w:sz w:val="24"/>
              </w:rPr>
              <w:t>Доля молодых людей, вовлеченных в реализуемые в муниципальном районе проекты и программы в сфере поддержки талантливой молодежи, в общем количестве молодежи в возрасте от 14 до 35 лет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22,8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23,2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23,6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10000">
            <w:pPr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type="dxa" w:w="881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10000">
            <w:pPr>
              <w:rPr>
                <w:sz w:val="24"/>
              </w:rPr>
            </w:pPr>
            <w:r>
              <w:rPr>
                <w:sz w:val="24"/>
              </w:rPr>
              <w:t>Задача 5. 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10000">
            <w:pPr>
              <w:rPr>
                <w:sz w:val="24"/>
              </w:rPr>
            </w:pPr>
            <w:r>
              <w:rPr>
                <w:sz w:val="24"/>
              </w:rPr>
              <w:t>1.5.1.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10000">
            <w:pPr>
              <w:rPr>
                <w:sz w:val="24"/>
              </w:rPr>
            </w:pPr>
            <w:r>
              <w:rPr>
                <w:sz w:val="24"/>
              </w:rPr>
              <w:t>Доля молодых людей в возрасте от 14 до 35 лет, принимающих участие в добровольческой деятельности, в общей численности молодежи в возрасте от 14 до 35 лет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10000">
            <w:pPr>
              <w:rPr>
                <w:sz w:val="24"/>
              </w:rPr>
            </w:pPr>
            <w:r>
              <w:rPr>
                <w:sz w:val="24"/>
              </w:rPr>
              <w:t>1.5.2.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Количество молодежи муниципального района, участвующей в региональных, межрегиональных, всероссийских, международных </w:t>
            </w:r>
            <w:r>
              <w:rPr>
                <w:sz w:val="24"/>
              </w:rPr>
              <w:t>молодежны</w:t>
            </w:r>
            <w:r>
              <w:rPr>
                <w:sz w:val="24"/>
              </w:rPr>
              <w:t>х образовательных форумах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10000">
            <w:pPr>
              <w:rPr>
                <w:sz w:val="24"/>
              </w:rPr>
            </w:pPr>
            <w:r>
              <w:rPr>
                <w:sz w:val="24"/>
              </w:rPr>
              <w:t>1.5.3.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10000">
            <w:pPr>
              <w:rPr>
                <w:sz w:val="24"/>
              </w:rPr>
            </w:pPr>
            <w:r>
              <w:rPr>
                <w:sz w:val="24"/>
              </w:rPr>
              <w:t>Количество молодежи муниципального района, принявшей участие в международных, всероссийских и межрегиональных мероприятиях по направлениям государственной молодежной политики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type="dxa" w:w="881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10000">
            <w:pPr>
              <w:rPr>
                <w:sz w:val="24"/>
              </w:rPr>
            </w:pPr>
            <w:r>
              <w:rPr>
                <w:sz w:val="24"/>
              </w:rPr>
              <w:t>Задача 6. Развитие инфраструктуры учреждений по работе с молодежью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1.6.1.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10000">
            <w:pPr>
              <w:rPr>
                <w:sz w:val="24"/>
              </w:rPr>
            </w:pPr>
            <w:r>
              <w:rPr>
                <w:sz w:val="24"/>
              </w:rPr>
              <w:t>Количество муниципальных учреждений по работе с молодежью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881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10000">
            <w:pPr>
              <w:rPr>
                <w:sz w:val="24"/>
              </w:rPr>
            </w:pPr>
            <w:r>
              <w:rPr>
                <w:b w:val="1"/>
                <w:sz w:val="24"/>
              </w:rPr>
              <w:t>Подпрограмма «Патриотическое воспитание населения Валдайского муниципального района»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881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1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Задача 1. Информационно-методическое сопровождение патриотического воспитания граждан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10000">
            <w:pPr>
              <w:rPr>
                <w:sz w:val="24"/>
              </w:rPr>
            </w:pPr>
            <w:r>
              <w:rPr>
                <w:sz w:val="24"/>
              </w:rPr>
              <w:t xml:space="preserve">Количество специалистов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МАУ «МЦ «Юность» им. Н.И.Филина» и образовательных учреждений, принявших участие в областных конференциях, семинарах, «круглых столах» по вопросам гражданско-патриотического воспитания населения области и допризывной подготовки молодежи к военной службе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10000">
            <w:pPr>
              <w:ind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чел.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10000">
            <w:pPr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10000">
            <w:pPr>
              <w:rPr>
                <w:sz w:val="24"/>
              </w:rPr>
            </w:pPr>
            <w:r>
              <w:rPr>
                <w:sz w:val="24"/>
              </w:rPr>
              <w:t>Количество информационно-методических материалов по патриотическому воспитанию населения муниципального района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10000">
            <w:pPr>
              <w:ind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ед.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10000">
            <w:pPr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10000">
            <w:pPr>
              <w:rPr>
                <w:sz w:val="24"/>
              </w:rPr>
            </w:pPr>
            <w:r>
              <w:rPr>
                <w:sz w:val="24"/>
              </w:rPr>
              <w:t>Количество подготовленных организаторов и специалистов в сфере патриотического воспитания, в том числе специалистов военно-патриотических клубов и объединений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10000">
            <w:pPr>
              <w:ind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чел.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10000">
            <w:pPr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10000">
            <w:pPr>
              <w:rPr>
                <w:sz w:val="24"/>
              </w:rPr>
            </w:pPr>
            <w:r>
              <w:rPr>
                <w:sz w:val="24"/>
              </w:rPr>
              <w:t>Доля образовательных учреждений всех типов, участвующих в реализации подпрограммы, в общей численности образовательных учреждений муниципального района</w:t>
            </w:r>
            <w:r>
              <w:rPr>
                <w:spacing w:val="-8"/>
                <w:sz w:val="24"/>
              </w:rPr>
              <w:t xml:space="preserve"> </w:t>
            </w:r>
          </w:p>
          <w:p w14:paraId="C9010000">
            <w:pPr>
              <w:rPr>
                <w:sz w:val="24"/>
              </w:rPr>
            </w:pP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10000">
            <w:pPr>
              <w:ind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%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type="dxa" w:w="881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1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Задача 2. Совершенствование форм и методов работы по патриотическому воспитанию граждан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10000">
            <w:pPr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10000">
            <w:pPr>
              <w:rPr>
                <w:sz w:val="24"/>
              </w:rPr>
            </w:pPr>
            <w:r>
              <w:rPr>
                <w:sz w:val="24"/>
              </w:rPr>
              <w:t>Доля обучающихся образовательных учреждений всех типов, принимавших участие в конкурсных мероприятиях, направленных на повышение уровня знаний истории и культуры России, своего города, района, области в общей численности обучающихся муниципального района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10000">
            <w:pPr>
              <w:ind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%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type="dxa" w:w="881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1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Задача 3. 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10000">
            <w:pPr>
              <w:rPr>
                <w:sz w:val="24"/>
              </w:rPr>
            </w:pPr>
            <w:r>
              <w:rPr>
                <w:sz w:val="24"/>
              </w:rPr>
              <w:t xml:space="preserve">Доля общеобразовательных учреждений муниципального района, над которыми шефствуют воинские части 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10000">
            <w:pPr>
              <w:ind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%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2.3.2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1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Доля молодежи, регулярно участвующей в работе патриотических клубов, центров, объединений от общего числа молодежи муниципального района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%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16,5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16,8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17,1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17,4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17,7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18,0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type="dxa" w:w="881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10000">
            <w:pPr>
              <w:rPr>
                <w:sz w:val="24"/>
              </w:rPr>
            </w:pPr>
            <w:r>
              <w:rPr>
                <w:sz w:val="24"/>
              </w:rPr>
              <w:t>Задача 4.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10000">
            <w:pPr>
              <w:rPr>
                <w:sz w:val="24"/>
              </w:rPr>
            </w:pPr>
            <w:r>
              <w:rPr>
                <w:sz w:val="24"/>
              </w:rPr>
              <w:t>Количество населения муниципального района, вовлеченного в поисковую деятельность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10000">
            <w:pPr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type="dxa" w:w="881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1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Задача 5. Развитие волонтерского движения как важного элемента системы патриотического воспитания молодежи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1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2.5.1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1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Доля молодежи муниципального района, принимающей участие в добровольческой деятельности, от общего количества молодежи муниципального района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1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%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2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23,5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2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24,0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2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24,5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2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25,0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2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25,5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2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type="dxa" w:w="8814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2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Задача 6. Информационное обеспечение патриотического воспитания граждан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2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2.6.1</w:t>
            </w:r>
          </w:p>
        </w:tc>
        <w:tc>
          <w:tcPr>
            <w:tcW w:type="dxa" w:w="4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2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Доля населения муниципального района, участвующего в мероприятиях патриотической направленности, от общего числа населения муниципального района</w:t>
            </w:r>
          </w:p>
        </w:tc>
        <w:tc>
          <w:tcPr>
            <w:tcW w:type="dxa" w:w="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2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pacing w:val="-8"/>
                <w:sz w:val="24"/>
              </w:rPr>
              <w:t>%</w:t>
            </w:r>
          </w:p>
        </w:tc>
        <w:tc>
          <w:tcPr>
            <w:tcW w:type="dxa" w:w="1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2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2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2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2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type="dxa" w:w="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2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type="dxa" w:w="4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2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63</w:t>
            </w:r>
          </w:p>
        </w:tc>
      </w:tr>
    </w:tbl>
    <w:p w14:paraId="11020000">
      <w:pPr>
        <w:ind/>
        <w:jc w:val="right"/>
      </w:pPr>
    </w:p>
    <w:p w14:paraId="12020000">
      <w:pPr>
        <w:ind/>
        <w:jc w:val="right"/>
        <w:rPr>
          <w:sz w:val="28"/>
        </w:rPr>
      </w:pPr>
    </w:p>
    <w:p w14:paraId="13020000">
      <w:pPr>
        <w:ind/>
        <w:jc w:val="right"/>
        <w:rPr>
          <w:sz w:val="28"/>
        </w:rPr>
      </w:pPr>
    </w:p>
    <w:p w14:paraId="14020000">
      <w:pPr>
        <w:ind/>
        <w:jc w:val="right"/>
        <w:rPr>
          <w:sz w:val="28"/>
        </w:rPr>
      </w:pPr>
    </w:p>
    <w:p w14:paraId="15020000">
      <w:pPr>
        <w:ind/>
        <w:jc w:val="right"/>
        <w:rPr>
          <w:sz w:val="28"/>
        </w:rPr>
      </w:pPr>
    </w:p>
    <w:p w14:paraId="16020000">
      <w:pPr>
        <w:ind/>
        <w:jc w:val="right"/>
        <w:rPr>
          <w:sz w:val="28"/>
        </w:rPr>
      </w:pPr>
    </w:p>
    <w:p w14:paraId="17020000">
      <w:pPr>
        <w:ind/>
        <w:jc w:val="right"/>
        <w:rPr>
          <w:sz w:val="28"/>
        </w:rPr>
      </w:pPr>
    </w:p>
    <w:p w14:paraId="18020000">
      <w:pPr>
        <w:ind/>
        <w:jc w:val="right"/>
        <w:rPr>
          <w:sz w:val="28"/>
        </w:rPr>
      </w:pPr>
    </w:p>
    <w:p w14:paraId="19020000">
      <w:pPr>
        <w:ind/>
        <w:jc w:val="right"/>
        <w:rPr>
          <w:sz w:val="28"/>
        </w:rPr>
      </w:pPr>
    </w:p>
    <w:p w14:paraId="1A020000">
      <w:pPr>
        <w:ind/>
        <w:jc w:val="right"/>
        <w:rPr>
          <w:sz w:val="28"/>
        </w:rPr>
      </w:pPr>
    </w:p>
    <w:p w14:paraId="1B020000">
      <w:pPr>
        <w:ind/>
        <w:jc w:val="right"/>
        <w:rPr>
          <w:sz w:val="28"/>
        </w:rPr>
      </w:pPr>
    </w:p>
    <w:p w14:paraId="1C020000">
      <w:pPr>
        <w:sectPr>
          <w:headerReference r:id="rId1" w:type="default"/>
          <w:pgSz w:h="16838" w:orient="portrait" w:w="11906"/>
          <w:pgMar w:bottom="568" w:footer="442" w:gutter="0" w:header="720" w:left="1985" w:right="567" w:top="1021"/>
          <w:titlePg/>
        </w:sectPr>
      </w:pPr>
    </w:p>
    <w:p w14:paraId="1D020000">
      <w:pPr>
        <w:tabs>
          <w:tab w:leader="none" w:pos="3552" w:val="left"/>
          <w:tab w:leader="none" w:pos="7285" w:val="center"/>
        </w:tabs>
        <w:spacing w:before="60" w:line="240" w:lineRule="exact"/>
        <w:ind/>
        <w:jc w:val="center"/>
        <w:rPr>
          <w:b w:val="1"/>
          <w:sz w:val="28"/>
        </w:rPr>
      </w:pPr>
    </w:p>
    <w:p w14:paraId="1E020000">
      <w:pPr>
        <w:tabs>
          <w:tab w:leader="none" w:pos="3552" w:val="left"/>
          <w:tab w:leader="none" w:pos="7285" w:val="center"/>
        </w:tabs>
        <w:spacing w:before="60" w:line="240" w:lineRule="exact"/>
        <w:ind/>
        <w:jc w:val="center"/>
        <w:rPr>
          <w:b w:val="1"/>
          <w:sz w:val="28"/>
        </w:rPr>
      </w:pPr>
      <w:r>
        <w:rPr>
          <w:b w:val="1"/>
          <w:caps w:val="1"/>
          <w:sz w:val="28"/>
        </w:rPr>
        <w:t xml:space="preserve">Мероприятия </w:t>
      </w:r>
      <w:r>
        <w:rPr>
          <w:b w:val="1"/>
          <w:sz w:val="28"/>
        </w:rPr>
        <w:t>МУНИЦИПАЛЬНОЙ ПРОГРАММЫ</w:t>
      </w:r>
    </w:p>
    <w:p w14:paraId="1F020000">
      <w:pPr>
        <w:ind/>
        <w:jc w:val="right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50"/>
        <w:gridCol w:w="4231"/>
        <w:gridCol w:w="2249"/>
        <w:gridCol w:w="1274"/>
        <w:gridCol w:w="1358"/>
        <w:gridCol w:w="1375"/>
        <w:gridCol w:w="844"/>
        <w:gridCol w:w="22"/>
        <w:gridCol w:w="22"/>
        <w:gridCol w:w="21"/>
        <w:gridCol w:w="19"/>
        <w:gridCol w:w="19"/>
        <w:gridCol w:w="13"/>
        <w:gridCol w:w="1040"/>
        <w:gridCol w:w="22"/>
        <w:gridCol w:w="18"/>
        <w:gridCol w:w="18"/>
        <w:gridCol w:w="22"/>
        <w:gridCol w:w="22"/>
        <w:gridCol w:w="13"/>
        <w:gridCol w:w="972"/>
        <w:gridCol w:w="756"/>
        <w:gridCol w:w="34"/>
        <w:gridCol w:w="789"/>
      </w:tblGrid>
      <w:tr>
        <w:trPr>
          <w:trHeight w:hRule="atLeast" w:val="741"/>
        </w:trPr>
        <w:tc>
          <w:tcPr>
            <w:tcW w:type="dxa" w:w="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002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№ </w:t>
            </w:r>
            <w:r>
              <w:rPr>
                <w:b w:val="1"/>
                <w:sz w:val="24"/>
              </w:rPr>
              <w:br/>
            </w:r>
            <w:r>
              <w:rPr>
                <w:b w:val="1"/>
                <w:sz w:val="24"/>
              </w:rPr>
              <w:t>п</w:t>
            </w:r>
            <w:r>
              <w:rPr>
                <w:b w:val="1"/>
                <w:sz w:val="24"/>
              </w:rPr>
              <w:t>/</w:t>
            </w:r>
            <w:r>
              <w:rPr>
                <w:b w:val="1"/>
                <w:sz w:val="24"/>
              </w:rPr>
              <w:t>п</w:t>
            </w:r>
          </w:p>
        </w:tc>
        <w:tc>
          <w:tcPr>
            <w:tcW w:type="dxa" w:w="42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1020000">
            <w:pPr>
              <w:spacing w:line="240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Наименование </w:t>
            </w:r>
          </w:p>
          <w:p w14:paraId="2202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мероприятия</w:t>
            </w:r>
          </w:p>
        </w:tc>
        <w:tc>
          <w:tcPr>
            <w:tcW w:type="dxa" w:w="22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3020000">
            <w:pPr>
              <w:spacing w:line="240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Исполнитель</w:t>
            </w:r>
          </w:p>
          <w:p w14:paraId="2402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мероприятия</w:t>
            </w:r>
          </w:p>
        </w:tc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502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Срок реализации</w:t>
            </w:r>
          </w:p>
        </w:tc>
        <w:tc>
          <w:tcPr>
            <w:tcW w:type="dxa" w:w="13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602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type="dxa" w:w="13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702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Источник </w:t>
            </w:r>
            <w:r>
              <w:rPr>
                <w:b w:val="1"/>
                <w:sz w:val="24"/>
              </w:rPr>
              <w:t>финан-сирования</w:t>
            </w:r>
          </w:p>
        </w:tc>
        <w:tc>
          <w:tcPr>
            <w:tcW w:type="dxa" w:w="4666"/>
            <w:gridSpan w:val="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8020000">
            <w:pPr>
              <w:spacing w:line="240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Объем финансирования по годам</w:t>
            </w:r>
          </w:p>
          <w:p w14:paraId="29020000">
            <w:pPr>
              <w:spacing w:line="240" w:lineRule="exact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(тыс. руб.)</w:t>
            </w:r>
          </w:p>
        </w:tc>
      </w:tr>
      <w:tr>
        <w:trPr>
          <w:trHeight w:hRule="atLeast" w:val="20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2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3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3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A020000">
            <w:pPr>
              <w:spacing w:line="240" w:lineRule="exact"/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2023</w:t>
            </w:r>
          </w:p>
        </w:tc>
        <w:tc>
          <w:tcPr>
            <w:tcW w:type="dxa" w:w="115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B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2024</w:t>
            </w:r>
          </w:p>
        </w:tc>
        <w:tc>
          <w:tcPr>
            <w:tcW w:type="dxa" w:w="108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C02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2025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D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2026</w:t>
            </w:r>
          </w:p>
        </w:tc>
        <w:tc>
          <w:tcPr>
            <w:tcW w:type="dxa" w:w="8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E02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2027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2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15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8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8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5153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20000">
            <w:pPr>
              <w:rPr>
                <w:b w:val="1"/>
                <w:caps w:val="1"/>
                <w:sz w:val="24"/>
              </w:rPr>
            </w:pPr>
            <w:r>
              <w:rPr>
                <w:b w:val="1"/>
                <w:caps w:val="1"/>
                <w:sz w:val="24"/>
              </w:rPr>
              <w:t>П</w:t>
            </w:r>
            <w:r>
              <w:rPr>
                <w:b w:val="1"/>
                <w:sz w:val="24"/>
              </w:rPr>
              <w:t>одпрограмма «Вовлечение молодежи Валдайского муниципального района в социальную практику»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15153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20000">
            <w:pPr>
              <w:rPr>
                <w:sz w:val="24"/>
              </w:rPr>
            </w:pPr>
            <w:r>
              <w:rPr>
                <w:sz w:val="24"/>
              </w:rPr>
              <w:t>Задача 1. Кадровое и информационное обеспечение молодежной политики Валдайского муниципального района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20000">
            <w:pPr>
              <w:rPr>
                <w:sz w:val="24"/>
              </w:rPr>
            </w:pPr>
            <w:r>
              <w:rPr>
                <w:sz w:val="24"/>
              </w:rPr>
              <w:t>Организация издания и распространения информационных, методических CD-дисков, сборников, буклетов и прочей печатной продукции по приоритетным направлениям государственной молодежной политики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20000">
            <w:pPr>
              <w:rPr>
                <w:sz w:val="24"/>
              </w:rPr>
            </w:pPr>
            <w:r>
              <w:rPr>
                <w:sz w:val="24"/>
              </w:rPr>
              <w:t>отдел по молодежной политике, МАУ «МЦ 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8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4,78</w:t>
            </w:r>
          </w:p>
        </w:tc>
        <w:tc>
          <w:tcPr>
            <w:tcW w:type="dxa" w:w="115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3,14</w:t>
            </w:r>
          </w:p>
        </w:tc>
        <w:tc>
          <w:tcPr>
            <w:tcW w:type="dxa" w:w="106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3,58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3,58</w:t>
            </w:r>
          </w:p>
        </w:tc>
        <w:tc>
          <w:tcPr>
            <w:tcW w:type="dxa" w:w="8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3,58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20000">
            <w:pPr>
              <w:tabs>
                <w:tab w:leader="none" w:pos="252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Участие в областных мероприятиях для специалистов сферы молодежной политики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8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5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1,64</w:t>
            </w:r>
          </w:p>
        </w:tc>
        <w:tc>
          <w:tcPr>
            <w:tcW w:type="dxa" w:w="106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type="dxa" w:w="8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15153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20000">
            <w:pPr>
              <w:rPr>
                <w:sz w:val="24"/>
              </w:rPr>
            </w:pPr>
            <w:r>
              <w:rPr>
                <w:sz w:val="24"/>
              </w:rPr>
              <w:t>Задача 2. Поддержка молодой семьи в Валдайском муниципальном районе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20000">
            <w:pPr>
              <w:rPr>
                <w:sz w:val="24"/>
              </w:rPr>
            </w:pPr>
            <w:r>
              <w:rPr>
                <w:sz w:val="24"/>
              </w:rPr>
              <w:t>Проведение районных, участие в областных мероприятиях, направленных на укрепление статуса молодой семьи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2023-2027 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8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2,78</w:t>
            </w:r>
          </w:p>
        </w:tc>
        <w:tc>
          <w:tcPr>
            <w:tcW w:type="dxa" w:w="115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2,78</w:t>
            </w:r>
          </w:p>
        </w:tc>
        <w:tc>
          <w:tcPr>
            <w:tcW w:type="dxa" w:w="106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2,78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2,78</w:t>
            </w:r>
          </w:p>
        </w:tc>
        <w:tc>
          <w:tcPr>
            <w:tcW w:type="dxa" w:w="8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2,78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20000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Дня семьи, любви и верности (день святых Петра и </w:t>
            </w:r>
            <w:r>
              <w:rPr>
                <w:sz w:val="24"/>
              </w:rPr>
              <w:t>Февронии</w:t>
            </w:r>
            <w:r>
              <w:rPr>
                <w:sz w:val="24"/>
              </w:rPr>
              <w:t xml:space="preserve"> Муромских)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64020000">
            <w:pPr>
              <w:rPr>
                <w:sz w:val="24"/>
              </w:rPr>
            </w:pPr>
            <w:r>
              <w:rPr>
                <w:sz w:val="24"/>
              </w:rPr>
              <w:t xml:space="preserve">МАУ «МЦ «Юность» им. Н.И.Филина», </w:t>
            </w:r>
          </w:p>
          <w:p w14:paraId="65020000">
            <w:pPr>
              <w:rPr>
                <w:sz w:val="24"/>
              </w:rPr>
            </w:pPr>
            <w:r>
              <w:rPr>
                <w:sz w:val="24"/>
              </w:rPr>
              <w:t>отдел ЗАГС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8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15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06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7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8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15153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20000">
            <w:pPr>
              <w:rPr>
                <w:sz w:val="24"/>
              </w:rPr>
            </w:pPr>
            <w:r>
              <w:rPr>
                <w:sz w:val="24"/>
              </w:rPr>
              <w:t>Задача 3. Поддержка молодежи, оказавшейся в трудной жизненной ситуации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20000">
            <w:pPr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 для семей с детьми, оказавшихся в трудной жизненной ситуации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20000">
            <w:pPr>
              <w:rPr>
                <w:sz w:val="24"/>
              </w:rPr>
            </w:pPr>
            <w:r>
              <w:rPr>
                <w:sz w:val="24"/>
              </w:rPr>
              <w:t xml:space="preserve">МАУ «МЦ «Юность» им. Н.И.Филина», </w:t>
            </w:r>
          </w:p>
          <w:p w14:paraId="73020000">
            <w:pPr>
              <w:rPr>
                <w:sz w:val="24"/>
              </w:rPr>
            </w:pPr>
            <w:r>
              <w:rPr>
                <w:sz w:val="24"/>
              </w:rPr>
              <w:t>ОАУСО «Валдайский КЦСО»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8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15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04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20000">
            <w:pPr>
              <w:rPr>
                <w:sz w:val="24"/>
              </w:rPr>
            </w:pPr>
            <w:r>
              <w:rPr>
                <w:sz w:val="24"/>
              </w:rPr>
              <w:t>Издание информационных буклетов, направленных на профилактику асоциальных явлений, пропаганду здорового образа жизни среди молодежи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7F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8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15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04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type="dxa" w:w="15153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20000">
            <w:pPr>
              <w:rPr>
                <w:sz w:val="24"/>
              </w:rPr>
            </w:pPr>
            <w:r>
              <w:rPr>
                <w:sz w:val="24"/>
              </w:rPr>
              <w:t>Задача 4. 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1.4.1.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20000">
            <w:pPr>
              <w:rPr>
                <w:sz w:val="24"/>
              </w:rPr>
            </w:pPr>
            <w:r>
              <w:rPr>
                <w:sz w:val="24"/>
              </w:rPr>
              <w:t>Проведение районных мероприятий, участие в областных мероприятиях по пропаганде здорового образа жизни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8D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2023-2027 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20000">
            <w:pPr>
              <w:tabs>
                <w:tab w:leader="none" w:pos="192" w:val="left"/>
                <w:tab w:leader="none" w:pos="352" w:val="center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8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13,48</w:t>
            </w:r>
          </w:p>
        </w:tc>
        <w:tc>
          <w:tcPr>
            <w:tcW w:type="dxa" w:w="115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13,48</w:t>
            </w:r>
          </w:p>
        </w:tc>
        <w:tc>
          <w:tcPr>
            <w:tcW w:type="dxa" w:w="104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13,48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13,48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13,48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20000">
            <w:pPr>
              <w:rPr>
                <w:sz w:val="24"/>
              </w:rPr>
            </w:pPr>
            <w:r>
              <w:rPr>
                <w:sz w:val="24"/>
              </w:rPr>
              <w:t>Проведение районных мероприятий по профилактике экстремизма и по формированию межнациональной и межрелигиозной толерантности среди молодежи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99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20000">
            <w:pPr>
              <w:tabs>
                <w:tab w:leader="none" w:pos="192" w:val="left"/>
                <w:tab w:leader="none" w:pos="352" w:val="center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8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type="dxa" w:w="115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type="dxa" w:w="104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type="dxa" w:w="15153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20000">
            <w:pPr>
              <w:rPr>
                <w:sz w:val="24"/>
              </w:rPr>
            </w:pPr>
            <w:r>
              <w:rPr>
                <w:sz w:val="24"/>
              </w:rPr>
              <w:t>Задача 5. Выявление, продвижение и поддержка активности молодежи и ее достижений в различных сферах деятельности, в дом числе по волонтерскому движению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1.5.1.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20000">
            <w:pPr>
              <w:rPr>
                <w:sz w:val="24"/>
              </w:rPr>
            </w:pPr>
            <w:r>
              <w:rPr>
                <w:sz w:val="24"/>
              </w:rPr>
              <w:t>Организация и проведение конкурсов, конференций, форумов, фестивалей и прочих мероприятий по направлениям государственной молодежной политики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A7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20000">
            <w:pPr>
              <w:rPr>
                <w:b w:val="1"/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0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27,78</w:t>
            </w:r>
          </w:p>
        </w:tc>
        <w:tc>
          <w:tcPr>
            <w:tcW w:type="dxa" w:w="114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27,78</w:t>
            </w:r>
          </w:p>
        </w:tc>
        <w:tc>
          <w:tcPr>
            <w:tcW w:type="dxa" w:w="10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27,78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27,78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27,78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1.5.2.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20000">
            <w:pPr>
              <w:rPr>
                <w:sz w:val="24"/>
              </w:rPr>
            </w:pPr>
            <w:r>
              <w:rPr>
                <w:sz w:val="24"/>
              </w:rPr>
              <w:t>Проведение районных мероприятий, участие в областных мероприятиях по развитию волонтерской деятельности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0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type="dxa" w:w="114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type="dxa" w:w="10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1.5.3.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20000">
            <w:pPr>
              <w:tabs>
                <w:tab w:leader="none" w:pos="9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Проведение районных мероприятий, организация участия молодежи в областных, международных, всероссийских и межрегиональных мероприятиях по направлениям государственной молодежной политики; проектах, реализуемых Федеральным агентством по делам молодежи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BE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0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43.684</w:t>
            </w:r>
          </w:p>
        </w:tc>
        <w:tc>
          <w:tcPr>
            <w:tcW w:type="dxa" w:w="114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29,68</w:t>
            </w:r>
          </w:p>
        </w:tc>
        <w:tc>
          <w:tcPr>
            <w:tcW w:type="dxa" w:w="10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31,98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19,68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20000">
            <w:pPr>
              <w:rPr>
                <w:sz w:val="24"/>
              </w:rPr>
            </w:pPr>
            <w:r>
              <w:rPr>
                <w:sz w:val="24"/>
              </w:rPr>
              <w:t>19,68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1.5.4.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20000">
            <w:pPr>
              <w:tabs>
                <w:tab w:leader="none" w:pos="9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Муниципальный конкурс молодежных социальных проектов</w:t>
            </w:r>
          </w:p>
          <w:p w14:paraId="C9020000">
            <w:pPr>
              <w:tabs>
                <w:tab w:leader="none" w:pos="900" w:val="left"/>
              </w:tabs>
              <w:ind/>
              <w:rPr>
                <w:sz w:val="24"/>
              </w:rPr>
            </w:pP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20000">
            <w:pPr>
              <w:rPr>
                <w:sz w:val="24"/>
              </w:rPr>
            </w:pPr>
            <w:r>
              <w:rPr>
                <w:sz w:val="24"/>
              </w:rPr>
              <w:t>отдел по молодежной политике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0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type="dxa" w:w="114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type="dxa" w:w="10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1.5.5.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20000">
            <w:pPr>
              <w:tabs>
                <w:tab w:leader="none" w:pos="9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Содержание муниципального ресурсного центра поддержки добровольчества (</w:t>
            </w:r>
            <w:r>
              <w:rPr>
                <w:sz w:val="24"/>
              </w:rPr>
              <w:t>волонтерства</w:t>
            </w:r>
            <w:r>
              <w:rPr>
                <w:sz w:val="24"/>
              </w:rPr>
              <w:t>) «БагоДарю53» на базе МАУ «МЦ «Юность» им. Н.И.Филина»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0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14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0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1.5.6.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20000">
            <w:pPr>
              <w:tabs>
                <w:tab w:leader="none" w:pos="9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Проведение районных мероприятий, участие в областных мероприятиях в рамках работы Центра общественного развития «</w:t>
            </w:r>
            <w:r>
              <w:rPr>
                <w:sz w:val="24"/>
              </w:rPr>
              <w:t>Добро</w:t>
            </w:r>
            <w:r>
              <w:rPr>
                <w:sz w:val="24"/>
              </w:rPr>
              <w:t>.Ц</w:t>
            </w:r>
            <w:r>
              <w:rPr>
                <w:sz w:val="24"/>
              </w:rPr>
              <w:t>ентр</w:t>
            </w:r>
            <w:r>
              <w:rPr>
                <w:sz w:val="24"/>
              </w:rPr>
              <w:t>»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E1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0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4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36,0</w:t>
            </w:r>
          </w:p>
        </w:tc>
        <w:tc>
          <w:tcPr>
            <w:tcW w:type="dxa" w:w="10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36,4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1.5.7.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20000">
            <w:pPr>
              <w:tabs>
                <w:tab w:leader="none" w:pos="900" w:val="left"/>
              </w:tabs>
              <w:ind/>
              <w:rPr>
                <w:sz w:val="24"/>
              </w:rPr>
            </w:pPr>
            <w:r>
              <w:rPr>
                <w:sz w:val="24"/>
              </w:rPr>
              <w:t>Проведение районных мероприятий, участие в областных мероприятиях  в рамках Общероссийского общественно-государственного движения детей и молодежи»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2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ED020000">
            <w:pPr>
              <w:rPr>
                <w:sz w:val="24"/>
              </w:rPr>
            </w:pPr>
            <w:r>
              <w:rPr>
                <w:sz w:val="24"/>
              </w:rPr>
              <w:t>МАУ «МЦ «Юность» им. Н.И.Филина»,</w:t>
            </w:r>
          </w:p>
          <w:p w14:paraId="EE02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местное отделение Общероссийского движения детей и молодёжи «Движение</w:t>
            </w:r>
            <w:r>
              <w:rPr>
                <w:sz w:val="24"/>
                <w:highlight w:val="white"/>
              </w:rPr>
              <w:t xml:space="preserve"> П</w:t>
            </w:r>
            <w:r>
              <w:rPr>
                <w:sz w:val="24"/>
                <w:highlight w:val="white"/>
              </w:rPr>
              <w:t>ервых» в Валдайском муниципальном районе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2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0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4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10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1.5.8.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20000">
            <w:pPr>
              <w:rPr>
                <w:sz w:val="24"/>
              </w:rPr>
            </w:pPr>
            <w:r>
              <w:rPr>
                <w:sz w:val="24"/>
              </w:rPr>
              <w:t>Реализация практик поддержки добровольчества (</w:t>
            </w:r>
            <w:r>
              <w:rPr>
                <w:sz w:val="24"/>
              </w:rPr>
              <w:t>волонтерства</w:t>
            </w:r>
            <w:r>
              <w:rPr>
                <w:sz w:val="24"/>
              </w:rPr>
              <w:t>) по  итогам проведения ежегодного Всероссийского конкурса лучших региональных практик поддержки и развития добровольчества (</w:t>
            </w:r>
            <w:r>
              <w:rPr>
                <w:sz w:val="24"/>
              </w:rPr>
              <w:t>волонтерства</w:t>
            </w:r>
            <w:r>
              <w:rPr>
                <w:sz w:val="24"/>
              </w:rPr>
              <w:t>) «Регион добрых дел»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20000">
            <w:pPr>
              <w:rPr>
                <w:sz w:val="24"/>
              </w:rPr>
            </w:pPr>
            <w:r>
              <w:rPr>
                <w:sz w:val="24"/>
              </w:rPr>
              <w:t xml:space="preserve">МАУ «МЦ «Юность» </w:t>
            </w:r>
            <w:r>
              <w:rPr>
                <w:sz w:val="24"/>
              </w:rPr>
              <w:t>им.Н.И.Филина</w:t>
            </w:r>
            <w:r>
              <w:rPr>
                <w:sz w:val="24"/>
              </w:rPr>
              <w:t>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2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  <w:p w14:paraId="FD020000">
            <w:pPr>
              <w:rPr>
                <w:sz w:val="24"/>
              </w:rPr>
            </w:pPr>
          </w:p>
          <w:p w14:paraId="FE02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  <w:p w14:paraId="FF020000">
            <w:pPr>
              <w:rPr>
                <w:sz w:val="24"/>
              </w:rPr>
            </w:pPr>
          </w:p>
          <w:p w14:paraId="00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  <w:p w14:paraId="01030000">
            <w:pPr>
              <w:rPr>
                <w:sz w:val="24"/>
              </w:rPr>
            </w:pPr>
          </w:p>
        </w:tc>
        <w:tc>
          <w:tcPr>
            <w:tcW w:type="dxa" w:w="90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4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850,67436</w:t>
            </w:r>
          </w:p>
          <w:p w14:paraId="05030000">
            <w:pPr>
              <w:ind/>
              <w:jc w:val="center"/>
              <w:rPr>
                <w:sz w:val="24"/>
              </w:rPr>
            </w:pPr>
          </w:p>
          <w:p w14:paraId="06030000">
            <w:pPr>
              <w:ind/>
              <w:jc w:val="center"/>
              <w:rPr>
                <w:sz w:val="24"/>
              </w:rPr>
            </w:pPr>
          </w:p>
          <w:p w14:paraId="0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26,30952</w:t>
            </w:r>
          </w:p>
          <w:p w14:paraId="08030000">
            <w:pPr>
              <w:ind/>
              <w:jc w:val="center"/>
              <w:rPr>
                <w:sz w:val="24"/>
              </w:rPr>
            </w:pPr>
          </w:p>
          <w:p w14:paraId="09030000">
            <w:pPr>
              <w:ind/>
              <w:jc w:val="center"/>
              <w:rPr>
                <w:sz w:val="24"/>
              </w:rPr>
            </w:pPr>
          </w:p>
          <w:p w14:paraId="0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0,87787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type="dxa" w:w="15153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30000">
            <w:pPr>
              <w:rPr>
                <w:sz w:val="24"/>
              </w:rPr>
            </w:pPr>
            <w:r>
              <w:rPr>
                <w:sz w:val="24"/>
              </w:rPr>
              <w:t>Задача 6. Развитие инфраструктуры учреждений по работе с молодежью</w:t>
            </w:r>
          </w:p>
        </w:tc>
      </w:tr>
      <w:tr>
        <w:trPr>
          <w:trHeight w:hRule="atLeast" w:val="20"/>
        </w:trPr>
        <w:tc>
          <w:tcPr>
            <w:tcW w:type="dxa" w:w="5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1.6.1.</w:t>
            </w:r>
          </w:p>
        </w:tc>
        <w:tc>
          <w:tcPr>
            <w:tcW w:type="dxa" w:w="42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30000">
            <w:pPr>
              <w:rPr>
                <w:sz w:val="24"/>
              </w:rPr>
            </w:pPr>
            <w:r>
              <w:rPr>
                <w:sz w:val="24"/>
              </w:rPr>
              <w:t>Обеспечение деятельности МАУ «МЦ «Юность» им. Н.И.Филина»</w:t>
            </w:r>
          </w:p>
        </w:tc>
        <w:tc>
          <w:tcPr>
            <w:tcW w:type="dxa" w:w="22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30000">
            <w:pPr>
              <w:rPr>
                <w:sz w:val="24"/>
              </w:rPr>
            </w:pPr>
            <w:r>
              <w:rPr>
                <w:sz w:val="24"/>
              </w:rPr>
              <w:t>отдел по молодежной политике</w:t>
            </w:r>
          </w:p>
        </w:tc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1.6.1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0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4888,648</w:t>
            </w:r>
          </w:p>
        </w:tc>
        <w:tc>
          <w:tcPr>
            <w:tcW w:type="dxa" w:w="114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7365,40987</w:t>
            </w:r>
          </w:p>
        </w:tc>
        <w:tc>
          <w:tcPr>
            <w:tcW w:type="dxa" w:w="10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8501,201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7000,12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5530,22</w:t>
            </w:r>
          </w:p>
        </w:tc>
      </w:tr>
      <w:tr>
        <w:trPr>
          <w:trHeight w:hRule="atLeast" w:val="20"/>
        </w:trPr>
        <w:tc>
          <w:tcPr>
            <w:tcW w:type="dxa" w:w="5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42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2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3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90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1493,9</w:t>
            </w:r>
          </w:p>
        </w:tc>
        <w:tc>
          <w:tcPr>
            <w:tcW w:type="dxa" w:w="114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1423,5</w:t>
            </w:r>
          </w:p>
        </w:tc>
        <w:tc>
          <w:tcPr>
            <w:tcW w:type="dxa" w:w="102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624,7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624,7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624,7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15153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30000">
            <w:pPr>
              <w:rPr>
                <w:b w:val="1"/>
                <w:caps w:val="1"/>
                <w:sz w:val="24"/>
              </w:rPr>
            </w:pPr>
            <w:r>
              <w:rPr>
                <w:b w:val="1"/>
                <w:caps w:val="1"/>
                <w:sz w:val="24"/>
              </w:rPr>
              <w:t>П</w:t>
            </w:r>
            <w:r>
              <w:rPr>
                <w:b w:val="1"/>
                <w:sz w:val="24"/>
              </w:rPr>
              <w:t>одпрограмма</w:t>
            </w:r>
            <w:r>
              <w:rPr>
                <w:b w:val="1"/>
                <w:caps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«Патриотическое воспитание населения Валдайского муниципального района»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15153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30000">
            <w:pPr>
              <w:rPr>
                <w:sz w:val="24"/>
              </w:rPr>
            </w:pPr>
            <w:r>
              <w:rPr>
                <w:sz w:val="24"/>
              </w:rPr>
              <w:t>Задача 1. Информационно</w:t>
            </w:r>
            <w:r>
              <w:rPr>
                <w:spacing w:val="-1"/>
                <w:sz w:val="24"/>
              </w:rPr>
              <w:t>-методическое сопровождение патриотического воспитания граждан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30000">
            <w:pPr>
              <w:rPr>
                <w:sz w:val="24"/>
              </w:rPr>
            </w:pPr>
            <w:r>
              <w:rPr>
                <w:sz w:val="24"/>
              </w:rPr>
              <w:t>Организация и проведение районных, участие в областных конференциях, семинарах, «круглых столах», форумах по вопросам гражданско-патриотического воспитания населения области и допризывной подготовки молодёжи к военной службе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27030000">
            <w:pPr>
              <w:rPr>
                <w:sz w:val="24"/>
              </w:rPr>
            </w:pPr>
            <w:r>
              <w:rPr>
                <w:sz w:val="24"/>
              </w:rPr>
              <w:t xml:space="preserve">ОМВД, </w:t>
            </w:r>
          </w:p>
          <w:p w14:paraId="28030000">
            <w:pPr>
              <w:rPr>
                <w:sz w:val="24"/>
              </w:rPr>
            </w:pPr>
            <w:r>
              <w:rPr>
                <w:sz w:val="24"/>
              </w:rPr>
              <w:t xml:space="preserve">военкомат, </w:t>
            </w:r>
          </w:p>
          <w:p w14:paraId="29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2.1.1, </w:t>
            </w:r>
          </w:p>
          <w:p w14:paraId="2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2.1.3, </w:t>
            </w:r>
          </w:p>
          <w:p w14:paraId="2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115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10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30000">
            <w:pPr>
              <w:rPr>
                <w:sz w:val="24"/>
              </w:rPr>
            </w:pPr>
            <w:r>
              <w:rPr>
                <w:sz w:val="24"/>
              </w:rPr>
              <w:t>Выпуск информационно-методических материалов, буклетов по патриотическому воспитанию населения муниципального района и допризывной подготовке молодежи к воинской службе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37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30000">
            <w:pPr>
              <w:rPr>
                <w:spacing w:val="-8"/>
                <w:sz w:val="24"/>
              </w:rPr>
            </w:pPr>
            <w:r>
              <w:rPr>
                <w:sz w:val="24"/>
              </w:rPr>
              <w:t xml:space="preserve">местный </w:t>
            </w:r>
            <w:r>
              <w:rPr>
                <w:sz w:val="24"/>
              </w:rPr>
              <w:t>бюджет</w:t>
            </w:r>
          </w:p>
        </w:tc>
        <w:tc>
          <w:tcPr>
            <w:tcW w:type="dxa" w:w="9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115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10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type="dxa" w:w="15153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30000">
            <w:pPr>
              <w:rPr>
                <w:sz w:val="24"/>
              </w:rPr>
            </w:pPr>
            <w:r>
              <w:rPr>
                <w:sz w:val="24"/>
              </w:rPr>
              <w:t>Задача 2. С</w:t>
            </w:r>
            <w:r>
              <w:rPr>
                <w:spacing w:val="-1"/>
                <w:sz w:val="24"/>
              </w:rPr>
              <w:t>овершенствование форм и методов работы по патриотическому воспитанию граждан, сохранению и укреплению традиционных российских духовно-нравственных ценностей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30000">
            <w:pPr>
              <w:rPr>
                <w:sz w:val="24"/>
              </w:rPr>
            </w:pPr>
            <w:r>
              <w:rPr>
                <w:sz w:val="24"/>
              </w:rPr>
              <w:t>Организация различных форм проведения Дней воинской славы, государственных праздников и памятных дат истории России и Новгородской земли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45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2.2.1,</w:t>
            </w:r>
          </w:p>
          <w:p w14:paraId="4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type="dxa" w:w="115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type="dxa" w:w="10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30000">
            <w:pPr>
              <w:rPr>
                <w:sz w:val="24"/>
              </w:rPr>
            </w:pPr>
            <w:r>
              <w:rPr>
                <w:sz w:val="24"/>
              </w:rPr>
              <w:t>Организация и проведение акций, направленных на патриотическое воспитание населения муниципального района («Георгиевская ленточка», «Поклонимся великим тем годам» и другие)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  <w:r>
              <w:rPr>
                <w:sz w:val="24"/>
              </w:rPr>
              <w:br/>
            </w: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 xml:space="preserve">МЦ «Юность» им. Н.И.Филина», </w:t>
            </w:r>
          </w:p>
          <w:p w14:paraId="52030000">
            <w:pPr>
              <w:rPr>
                <w:sz w:val="24"/>
              </w:rPr>
            </w:pPr>
            <w:r>
              <w:rPr>
                <w:sz w:val="24"/>
              </w:rPr>
              <w:t>ОУ, ОАПОУ «ВАТ»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2.2.1,</w:t>
            </w:r>
          </w:p>
          <w:p w14:paraId="5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type="dxa" w:w="115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type="dxa" w:w="10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30000">
            <w:pPr>
              <w:rPr>
                <w:sz w:val="24"/>
              </w:rPr>
            </w:pPr>
            <w:r>
              <w:rPr>
                <w:sz w:val="24"/>
              </w:rPr>
              <w:t>Организация и проведение торжественного вручения паспортов гражданам Российской Федерации, достигшим 14-летнего возраста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5F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 xml:space="preserve">МЦ «Юность» им. Н.И.Филина», </w:t>
            </w:r>
          </w:p>
          <w:p w14:paraId="60030000">
            <w:pPr>
              <w:rPr>
                <w:sz w:val="24"/>
              </w:rPr>
            </w:pPr>
            <w:r>
              <w:rPr>
                <w:sz w:val="24"/>
              </w:rPr>
              <w:t>ОМВД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2.2.1, </w:t>
            </w:r>
          </w:p>
          <w:p w14:paraId="6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type="dxa" w:w="115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type="dxa" w:w="10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2.2.4.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30000">
            <w:pPr>
              <w:rPr>
                <w:sz w:val="24"/>
              </w:rPr>
            </w:pPr>
            <w:r>
              <w:rPr>
                <w:sz w:val="24"/>
              </w:rPr>
              <w:t>Проведение районных смотров</w:t>
            </w:r>
            <w:r>
              <w:rPr>
                <w:sz w:val="24"/>
              </w:rPr>
              <w:t xml:space="preserve"> - конку</w:t>
            </w:r>
            <w:r>
              <w:rPr>
                <w:sz w:val="24"/>
              </w:rPr>
              <w:t xml:space="preserve">рсов, участие в областных смотрах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 среди допризывной молодежи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30000">
            <w:pPr>
              <w:rPr>
                <w:sz w:val="24"/>
              </w:rPr>
            </w:pPr>
            <w:r>
              <w:rPr>
                <w:sz w:val="24"/>
              </w:rPr>
              <w:t>отдел по молодежной политике,</w:t>
            </w:r>
          </w:p>
          <w:p w14:paraId="6D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физической культуре и спорту, </w:t>
            </w:r>
          </w:p>
          <w:p w14:paraId="6E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 xml:space="preserve">МЦ «Юность» им. Н.И.Филина», </w:t>
            </w:r>
          </w:p>
          <w:p w14:paraId="6F030000">
            <w:pPr>
              <w:rPr>
                <w:sz w:val="24"/>
              </w:rPr>
            </w:pPr>
            <w:r>
              <w:rPr>
                <w:sz w:val="24"/>
              </w:rPr>
              <w:t>Военкомат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2.2.1, </w:t>
            </w:r>
          </w:p>
          <w:p w14:paraId="7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115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10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2.2.5.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30000">
            <w:pPr>
              <w:rPr>
                <w:sz w:val="24"/>
              </w:rPr>
            </w:pPr>
            <w:r>
              <w:rPr>
                <w:sz w:val="24"/>
              </w:rPr>
              <w:t>Проведение районных мероприятий, участие в областных мероприятиях патриотической направленности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</w:p>
          <w:p w14:paraId="7C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Н.И.Филина»</w:t>
            </w:r>
          </w:p>
          <w:p w14:paraId="7D030000">
            <w:pPr>
              <w:rPr>
                <w:sz w:val="24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30000">
            <w:pPr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2.2.1,</w:t>
            </w:r>
          </w:p>
          <w:p w14:paraId="8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14,7</w:t>
            </w:r>
          </w:p>
        </w:tc>
        <w:tc>
          <w:tcPr>
            <w:tcW w:type="dxa" w:w="1152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84,52</w:t>
            </w:r>
          </w:p>
        </w:tc>
        <w:tc>
          <w:tcPr>
            <w:tcW w:type="dxa" w:w="10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126,12056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type="dxa" w:w="15153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30000">
            <w:pPr>
              <w:rPr>
                <w:sz w:val="24"/>
              </w:rPr>
            </w:pPr>
            <w:r>
              <w:rPr>
                <w:sz w:val="24"/>
              </w:rPr>
              <w:t>Задача 3. В</w:t>
            </w:r>
            <w:r>
              <w:rPr>
                <w:spacing w:val="-1"/>
                <w:sz w:val="24"/>
              </w:rPr>
              <w:t>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2.3.1.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30000">
            <w:pPr>
              <w:rPr>
                <w:sz w:val="24"/>
              </w:rPr>
            </w:pPr>
            <w:r>
              <w:rPr>
                <w:sz w:val="24"/>
              </w:rPr>
              <w:t>Участие в областном конкурсе на лучшую организацию деятельности военно-патриотических клубов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4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type="dxa" w:w="115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type="dxa" w:w="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2.3.2.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30000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«дней призывника», «дней открытых дверей» в войсковых частях Валдайского района, торжественных церемоний вступления в ряды </w:t>
            </w:r>
            <w:r>
              <w:rPr>
                <w:sz w:val="24"/>
                <w:highlight w:val="white"/>
              </w:rPr>
              <w:t>Всероссийского военно-патриотического движения «</w:t>
            </w:r>
            <w:r>
              <w:rPr>
                <w:sz w:val="24"/>
                <w:highlight w:val="white"/>
              </w:rPr>
              <w:t>Юнармия</w:t>
            </w:r>
            <w:r>
              <w:rPr>
                <w:sz w:val="24"/>
                <w:highlight w:val="white"/>
              </w:rPr>
              <w:t>»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30000">
            <w:pPr>
              <w:rPr>
                <w:sz w:val="24"/>
              </w:rPr>
            </w:pPr>
            <w:r>
              <w:rPr>
                <w:sz w:val="24"/>
              </w:rPr>
              <w:t xml:space="preserve">отдел по молодежной политике, </w:t>
            </w:r>
            <w:r>
              <w:rPr>
                <w:sz w:val="24"/>
              </w:rPr>
              <w:br/>
            </w: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 xml:space="preserve">МЦ «Юность» им. Н.И.Филина», </w:t>
            </w:r>
          </w:p>
          <w:p w14:paraId="97030000">
            <w:pPr>
              <w:rPr>
                <w:sz w:val="24"/>
              </w:rPr>
            </w:pPr>
            <w:r>
              <w:rPr>
                <w:sz w:val="24"/>
              </w:rPr>
              <w:t>военкомат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2.3.1,</w:t>
            </w:r>
          </w:p>
          <w:p w14:paraId="9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4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type="dxa" w:w="115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type="dxa" w:w="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2.3.3.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30000">
            <w:pPr>
              <w:rPr>
                <w:sz w:val="24"/>
              </w:rPr>
            </w:pPr>
            <w:r>
              <w:rPr>
                <w:sz w:val="24"/>
              </w:rPr>
              <w:t>Оказание содействия в экипировке и оснащени</w:t>
            </w:r>
            <w:r>
              <w:rPr>
                <w:sz w:val="24"/>
              </w:rPr>
              <w:t xml:space="preserve">и поискового отряда «Память»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. </w:t>
            </w:r>
            <w:r>
              <w:rPr>
                <w:sz w:val="24"/>
              </w:rPr>
              <w:t>Валдай, обеспечении транспортом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30000">
            <w:pPr>
              <w:rPr>
                <w:sz w:val="24"/>
              </w:rPr>
            </w:pPr>
            <w:r>
              <w:rPr>
                <w:sz w:val="24"/>
              </w:rPr>
              <w:t>отдел по молодежной политике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2.3.2,</w:t>
            </w:r>
          </w:p>
          <w:p w14:paraId="A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4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60,4</w:t>
            </w:r>
          </w:p>
        </w:tc>
        <w:tc>
          <w:tcPr>
            <w:tcW w:type="dxa" w:w="115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60,4</w:t>
            </w:r>
          </w:p>
        </w:tc>
        <w:tc>
          <w:tcPr>
            <w:tcW w:type="dxa" w:w="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60,4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60,4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60,4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type="dxa" w:w="15153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30000">
            <w:pPr>
              <w:rPr>
                <w:sz w:val="24"/>
              </w:rPr>
            </w:pPr>
            <w:r>
              <w:rPr>
                <w:sz w:val="24"/>
              </w:rPr>
              <w:t>Задача 4. 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2.4.1.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3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30000">
            <w:pPr>
              <w:widowControl w:val="0"/>
              <w:ind/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3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3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94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242,0</w:t>
            </w:r>
          </w:p>
        </w:tc>
        <w:tc>
          <w:tcPr>
            <w:tcW w:type="dxa" w:w="115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z w:val="24"/>
              </w:rPr>
              <w:t>,0</w:t>
            </w:r>
          </w:p>
        </w:tc>
        <w:tc>
          <w:tcPr>
            <w:tcW w:type="dxa" w:w="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202,0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202,0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3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2.5.</w:t>
            </w:r>
          </w:p>
        </w:tc>
        <w:tc>
          <w:tcPr>
            <w:tcW w:type="dxa" w:w="15153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30000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Задача 5. Развитие волонтерского движения как важного элемента системы патриотического воспитания молодежи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2.5.1.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30000">
            <w:pPr>
              <w:rPr>
                <w:sz w:val="24"/>
              </w:rPr>
            </w:pPr>
            <w:r>
              <w:rPr>
                <w:sz w:val="24"/>
              </w:rPr>
              <w:t>Выпуск информационно-методических материалов, буклетов по вопросам развития волонтерского движения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30000">
            <w:pPr>
              <w:rPr>
                <w:spacing w:val="-1"/>
                <w:sz w:val="24"/>
              </w:rPr>
            </w:pPr>
            <w:r>
              <w:rPr>
                <w:sz w:val="24"/>
              </w:rPr>
              <w:t>отдел по молодежной политике,</w:t>
            </w:r>
            <w:r>
              <w:rPr>
                <w:spacing w:val="-1"/>
                <w:sz w:val="24"/>
              </w:rPr>
              <w:t xml:space="preserve"> </w:t>
            </w:r>
          </w:p>
          <w:p w14:paraId="BF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2.5.1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30000">
            <w:pPr>
              <w:rPr>
                <w:spacing w:val="-8"/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6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115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3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2.6.</w:t>
            </w:r>
          </w:p>
        </w:tc>
        <w:tc>
          <w:tcPr>
            <w:tcW w:type="dxa" w:w="15153"/>
            <w:gridSpan w:val="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30000">
            <w:pPr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Задача 6. Информационное обеспечение патриотического воспитания граждан</w:t>
            </w:r>
          </w:p>
        </w:tc>
      </w:tr>
      <w:tr>
        <w:trPr>
          <w:trHeight w:hRule="atLeast" w:val="20"/>
        </w:trP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2.6.1.</w:t>
            </w:r>
          </w:p>
        </w:tc>
        <w:tc>
          <w:tcPr>
            <w:tcW w:type="dxa" w:w="4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30000">
            <w:pPr>
              <w:rPr>
                <w:sz w:val="24"/>
              </w:rPr>
            </w:pPr>
            <w:r>
              <w:rPr>
                <w:sz w:val="24"/>
              </w:rPr>
              <w:t>Участие в реализации мероприятий Всероссийского проекта «Слово Победителя»: создание архива видео- и фотоматериалов воспоминаний ветеранов Великой Отечественной войны</w:t>
            </w:r>
          </w:p>
        </w:tc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30000">
            <w:pPr>
              <w:rPr>
                <w:spacing w:val="-1"/>
                <w:sz w:val="24"/>
              </w:rPr>
            </w:pPr>
            <w:r>
              <w:rPr>
                <w:sz w:val="24"/>
              </w:rPr>
              <w:t>отдел по молодежной политике,</w:t>
            </w:r>
            <w:r>
              <w:rPr>
                <w:spacing w:val="-1"/>
                <w:sz w:val="24"/>
              </w:rPr>
              <w:t xml:space="preserve"> </w:t>
            </w:r>
          </w:p>
          <w:p w14:paraId="CD030000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МАУ «</w:t>
            </w:r>
            <w:r>
              <w:rPr>
                <w:sz w:val="24"/>
              </w:rPr>
              <w:t>МЦ «Юность» им. Н.И.Филина»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2023-2027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type="dxa" w:w="1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30000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type="dxa" w:w="960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115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79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type="dxa" w:w="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</w:tbl>
    <w:p w14:paraId="D6030000">
      <w:pPr>
        <w:ind/>
        <w:jc w:val="right"/>
        <w:rPr>
          <w:sz w:val="28"/>
        </w:rPr>
      </w:pPr>
    </w:p>
    <w:sectPr>
      <w:headerReference r:id="rId2" w:type="default"/>
      <w:pgSz w:h="11906" w:orient="landscape" w:w="16838"/>
      <w:pgMar w:bottom="567" w:footer="442" w:gutter="0" w:header="720" w:left="567" w:right="567" w:top="158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Con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Normal"/>
    <w:link w:val="Style_4"/>
    <w:rPr>
      <w:rFonts w:ascii="Arial" w:hAnsi="Arial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basedOn w:val="Style_3"/>
    <w:next w:val="Style_3"/>
    <w:link w:val="Style_7_ch"/>
    <w:uiPriority w:val="9"/>
    <w:qFormat/>
    <w:pPr>
      <w:spacing w:after="60" w:before="240"/>
      <w:ind/>
      <w:outlineLvl w:val="6"/>
    </w:pPr>
    <w:rPr>
      <w:rFonts w:ascii="Calibri" w:hAnsi="Calibri"/>
      <w:sz w:val="24"/>
    </w:rPr>
  </w:style>
  <w:style w:styleId="Style_7_ch" w:type="character">
    <w:name w:val="heading 7"/>
    <w:basedOn w:val="Style_3_ch"/>
    <w:link w:val="Style_7"/>
    <w:rPr>
      <w:rFonts w:ascii="Calibri" w:hAnsi="Calibri"/>
      <w:sz w:val="24"/>
    </w:rPr>
  </w:style>
  <w:style w:styleId="Style_8" w:type="paragraph">
    <w:name w:val="Body Text First Indent 2"/>
    <w:basedOn w:val="Style_9"/>
    <w:link w:val="Style_8_ch"/>
    <w:pPr>
      <w:spacing w:after="120"/>
      <w:ind w:firstLine="210" w:left="283"/>
    </w:pPr>
    <w:rPr>
      <w:rFonts w:ascii="Times New Roman" w:hAnsi="Times New Roman"/>
    </w:rPr>
  </w:style>
  <w:style w:styleId="Style_8_ch" w:type="character">
    <w:name w:val="Body Text First Indent 2"/>
    <w:basedOn w:val="Style_9_ch"/>
    <w:link w:val="Style_8"/>
    <w:rPr>
      <w:rFonts w:ascii="Times New Roman" w:hAnsi="Times New Roman"/>
    </w:rPr>
  </w:style>
  <w:style w:styleId="Style_10" w:type="paragraph">
    <w:name w:val="List"/>
    <w:basedOn w:val="Style_3"/>
    <w:link w:val="Style_10_ch"/>
    <w:pPr>
      <w:ind w:hanging="283" w:left="283"/>
    </w:pPr>
    <w:rPr>
      <w:sz w:val="24"/>
    </w:rPr>
  </w:style>
  <w:style w:styleId="Style_10_ch" w:type="character">
    <w:name w:val="List"/>
    <w:basedOn w:val="Style_3_ch"/>
    <w:link w:val="Style_10"/>
    <w:rPr>
      <w:sz w:val="24"/>
    </w:rPr>
  </w:style>
  <w:style w:styleId="Style_11" w:type="paragraph">
    <w:name w:val="toc 6"/>
    <w:next w:val="Style_3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3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Body Text Indent 3"/>
    <w:basedOn w:val="Style_3"/>
    <w:link w:val="Style_13_ch"/>
    <w:pPr>
      <w:spacing w:after="120"/>
      <w:ind w:firstLine="0" w:left="283"/>
    </w:pPr>
    <w:rPr>
      <w:sz w:val="16"/>
    </w:rPr>
  </w:style>
  <w:style w:styleId="Style_13_ch" w:type="character">
    <w:name w:val="Body Text Indent 3"/>
    <w:basedOn w:val="Style_3_ch"/>
    <w:link w:val="Style_13"/>
    <w:rPr>
      <w:sz w:val="16"/>
    </w:rPr>
  </w:style>
  <w:style w:styleId="Style_14" w:type="paragraph">
    <w:name w:val="heading 3"/>
    <w:basedOn w:val="Style_3"/>
    <w:next w:val="Style_3"/>
    <w:link w:val="Style_14_ch"/>
    <w:uiPriority w:val="9"/>
    <w:qFormat/>
    <w:pPr>
      <w:keepNext w:val="1"/>
      <w:ind/>
      <w:jc w:val="center"/>
      <w:outlineLvl w:val="2"/>
    </w:pPr>
    <w:rPr>
      <w:color w:val="000000"/>
      <w:sz w:val="32"/>
    </w:rPr>
  </w:style>
  <w:style w:styleId="Style_14_ch" w:type="character">
    <w:name w:val="heading 3"/>
    <w:basedOn w:val="Style_3_ch"/>
    <w:link w:val="Style_14"/>
    <w:rPr>
      <w:color w:val="000000"/>
      <w:sz w:val="32"/>
    </w:rPr>
  </w:style>
  <w:style w:styleId="Style_15" w:type="paragraph">
    <w:name w:val="Body Text 3"/>
    <w:basedOn w:val="Style_3"/>
    <w:link w:val="Style_15_ch"/>
    <w:pPr>
      <w:spacing w:after="120"/>
      <w:ind/>
    </w:pPr>
    <w:rPr>
      <w:sz w:val="16"/>
    </w:rPr>
  </w:style>
  <w:style w:styleId="Style_15_ch" w:type="character">
    <w:name w:val="Body Text 3"/>
    <w:basedOn w:val="Style_3_ch"/>
    <w:link w:val="Style_15"/>
    <w:rPr>
      <w:sz w:val="16"/>
    </w:rPr>
  </w:style>
  <w:style w:styleId="Style_16" w:type="paragraph">
    <w:name w:val="List Paragraph"/>
    <w:basedOn w:val="Style_3"/>
    <w:link w:val="Style_16_ch"/>
    <w:pPr>
      <w:ind w:firstLine="0" w:left="720"/>
      <w:contextualSpacing w:val="1"/>
    </w:pPr>
  </w:style>
  <w:style w:styleId="Style_16_ch" w:type="character">
    <w:name w:val="List Paragraph"/>
    <w:basedOn w:val="Style_3_ch"/>
    <w:link w:val="Style_16"/>
  </w:style>
  <w:style w:styleId="Style_1" w:type="paragraph">
    <w:name w:val="header"/>
    <w:basedOn w:val="Style_3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3_ch"/>
    <w:link w:val="Style_1"/>
  </w:style>
  <w:style w:styleId="Style_17" w:type="paragraph">
    <w:name w:val="Strong"/>
    <w:basedOn w:val="Style_18"/>
    <w:link w:val="Style_17_ch"/>
    <w:rPr>
      <w:b w:val="1"/>
    </w:rPr>
  </w:style>
  <w:style w:styleId="Style_17_ch" w:type="character">
    <w:name w:val="Strong"/>
    <w:basedOn w:val="Style_18_ch"/>
    <w:link w:val="Style_17"/>
    <w:rPr>
      <w:b w:val="1"/>
    </w:rPr>
  </w:style>
  <w:style w:styleId="Style_19" w:type="paragraph">
    <w:name w:val="Style2"/>
    <w:basedOn w:val="Style_3"/>
    <w:link w:val="Style_19_ch"/>
    <w:pPr>
      <w:widowControl w:val="0"/>
      <w:spacing w:line="241" w:lineRule="exact"/>
      <w:ind w:firstLine="1037" w:left="0"/>
      <w:jc w:val="both"/>
    </w:pPr>
    <w:rPr>
      <w:sz w:val="24"/>
    </w:rPr>
  </w:style>
  <w:style w:styleId="Style_19_ch" w:type="character">
    <w:name w:val="Style2"/>
    <w:basedOn w:val="Style_3_ch"/>
    <w:link w:val="Style_19"/>
    <w:rPr>
      <w:sz w:val="24"/>
    </w:rPr>
  </w:style>
  <w:style w:styleId="Style_20" w:type="paragraph">
    <w:name w:val="Основной текст + 8.5 pt"/>
    <w:link w:val="Style_20_ch"/>
    <w:rPr>
      <w:rFonts w:ascii="Times New Roman" w:hAnsi="Times New Roman"/>
      <w:b w:val="1"/>
      <w:sz w:val="17"/>
      <w:u w:val="none"/>
    </w:rPr>
  </w:style>
  <w:style w:styleId="Style_20_ch" w:type="character">
    <w:name w:val="Основной текст + 8.5 pt"/>
    <w:link w:val="Style_20"/>
    <w:rPr>
      <w:rFonts w:ascii="Times New Roman" w:hAnsi="Times New Roman"/>
      <w:b w:val="1"/>
      <w:sz w:val="17"/>
      <w:u w:val="none"/>
    </w:rPr>
  </w:style>
  <w:style w:styleId="Style_21" w:type="paragraph">
    <w:name w:val="Balloon Text"/>
    <w:basedOn w:val="Style_3"/>
    <w:link w:val="Style_21_ch"/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List 2"/>
    <w:basedOn w:val="Style_3"/>
    <w:link w:val="Style_22_ch"/>
    <w:pPr>
      <w:ind w:hanging="283" w:left="566"/>
    </w:pPr>
    <w:rPr>
      <w:sz w:val="24"/>
    </w:rPr>
  </w:style>
  <w:style w:styleId="Style_22_ch" w:type="character">
    <w:name w:val="List 2"/>
    <w:basedOn w:val="Style_3_ch"/>
    <w:link w:val="Style_22"/>
    <w:rPr>
      <w:sz w:val="24"/>
    </w:rPr>
  </w:style>
  <w:style w:styleId="Style_23" w:type="paragraph">
    <w:name w:val="ConsPlusNonformat"/>
    <w:link w:val="Style_23_ch"/>
    <w:pPr>
      <w:widowControl w:val="0"/>
      <w:ind/>
    </w:pPr>
    <w:rPr>
      <w:rFonts w:ascii="Courier New" w:hAnsi="Courier New"/>
    </w:rPr>
  </w:style>
  <w:style w:styleId="Style_23_ch" w:type="character">
    <w:name w:val="ConsPlusNonformat"/>
    <w:link w:val="Style_23"/>
    <w:rPr>
      <w:rFonts w:ascii="Courier New" w:hAnsi="Courier New"/>
    </w:rPr>
  </w:style>
  <w:style w:styleId="Style_24" w:type="paragraph">
    <w:name w:val="ConsPlusTitle"/>
    <w:link w:val="Style_24_ch"/>
    <w:pPr>
      <w:widowControl w:val="0"/>
      <w:ind/>
    </w:pPr>
    <w:rPr>
      <w:b w:val="1"/>
      <w:sz w:val="24"/>
    </w:rPr>
  </w:style>
  <w:style w:styleId="Style_24_ch" w:type="character">
    <w:name w:val="ConsPlusTitle"/>
    <w:link w:val="Style_24"/>
    <w:rPr>
      <w:b w:val="1"/>
      <w:sz w:val="24"/>
    </w:rPr>
  </w:style>
  <w:style w:styleId="Style_25" w:type="paragraph">
    <w:name w:val="toc 3"/>
    <w:next w:val="Style_3"/>
    <w:link w:val="Style_2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5_ch" w:type="character">
    <w:name w:val="toc 3"/>
    <w:link w:val="Style_25"/>
    <w:rPr>
      <w:rFonts w:ascii="XO Thames" w:hAnsi="XO Thames"/>
      <w:sz w:val="28"/>
    </w:rPr>
  </w:style>
  <w:style w:styleId="Style_26" w:type="paragraph">
    <w:name w:val="ConsPlusNormal"/>
    <w:link w:val="Style_26_ch"/>
    <w:pPr>
      <w:widowControl w:val="0"/>
      <w:ind w:firstLine="720" w:left="0"/>
    </w:pPr>
    <w:rPr>
      <w:rFonts w:ascii="Arial" w:hAnsi="Arial"/>
    </w:rPr>
  </w:style>
  <w:style w:styleId="Style_26_ch" w:type="character">
    <w:name w:val="ConsPlusNormal"/>
    <w:link w:val="Style_26"/>
    <w:rPr>
      <w:rFonts w:ascii="Arial" w:hAnsi="Arial"/>
    </w:rPr>
  </w:style>
  <w:style w:styleId="Style_27" w:type="paragraph">
    <w:name w:val="footer"/>
    <w:basedOn w:val="Style_3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3_ch"/>
    <w:link w:val="Style_27"/>
  </w:style>
  <w:style w:styleId="Style_28" w:type="paragraph">
    <w:name w:val="Основной текст с отступом 21"/>
    <w:basedOn w:val="Style_3"/>
    <w:link w:val="Style_28_ch"/>
    <w:pPr>
      <w:ind w:firstLine="284" w:left="0"/>
      <w:jc w:val="center"/>
    </w:pPr>
    <w:rPr>
      <w:b w:val="1"/>
      <w:sz w:val="40"/>
    </w:rPr>
  </w:style>
  <w:style w:styleId="Style_28_ch" w:type="character">
    <w:name w:val="Основной текст с отступом 21"/>
    <w:basedOn w:val="Style_3_ch"/>
    <w:link w:val="Style_28"/>
    <w:rPr>
      <w:b w:val="1"/>
      <w:sz w:val="40"/>
    </w:rPr>
  </w:style>
  <w:style w:styleId="Style_29" w:type="paragraph">
    <w:name w:val="s_16"/>
    <w:basedOn w:val="Style_3"/>
    <w:link w:val="Style_29_ch"/>
    <w:pPr>
      <w:spacing w:afterAutospacing="on" w:beforeAutospacing="on"/>
      <w:ind/>
    </w:pPr>
    <w:rPr>
      <w:sz w:val="24"/>
    </w:rPr>
  </w:style>
  <w:style w:styleId="Style_29_ch" w:type="character">
    <w:name w:val="s_16"/>
    <w:basedOn w:val="Style_3_ch"/>
    <w:link w:val="Style_29"/>
    <w:rPr>
      <w:sz w:val="24"/>
    </w:rPr>
  </w:style>
  <w:style w:styleId="Style_30" w:type="paragraph">
    <w:name w:val="Font Style13"/>
    <w:link w:val="Style_30_ch"/>
    <w:rPr>
      <w:rFonts w:ascii="Times New Roman" w:hAnsi="Times New Roman"/>
      <w:sz w:val="22"/>
    </w:rPr>
  </w:style>
  <w:style w:styleId="Style_30_ch" w:type="character">
    <w:name w:val="Font Style13"/>
    <w:link w:val="Style_30"/>
    <w:rPr>
      <w:rFonts w:ascii="Times New Roman" w:hAnsi="Times New Roman"/>
      <w:sz w:val="22"/>
    </w:rPr>
  </w:style>
  <w:style w:styleId="Style_31" w:type="paragraph">
    <w:name w:val="Body Text First Indent"/>
    <w:basedOn w:val="Style_32"/>
    <w:link w:val="Style_31_ch"/>
    <w:pPr>
      <w:spacing w:after="120"/>
      <w:ind w:firstLine="210" w:left="0"/>
      <w:jc w:val="left"/>
    </w:pPr>
    <w:rPr>
      <w:color w:val="000000"/>
      <w:sz w:val="24"/>
    </w:rPr>
  </w:style>
  <w:style w:styleId="Style_31_ch" w:type="character">
    <w:name w:val="Body Text First Indent"/>
    <w:basedOn w:val="Style_32_ch"/>
    <w:link w:val="Style_31"/>
    <w:rPr>
      <w:color w:val="000000"/>
      <w:sz w:val="24"/>
    </w:rPr>
  </w:style>
  <w:style w:styleId="Style_33" w:type="paragraph">
    <w:name w:val="Центр"/>
    <w:basedOn w:val="Style_3"/>
    <w:link w:val="Style_33_ch"/>
    <w:pPr>
      <w:ind/>
      <w:jc w:val="center"/>
    </w:pPr>
    <w:rPr>
      <w:sz w:val="28"/>
    </w:rPr>
  </w:style>
  <w:style w:styleId="Style_33_ch" w:type="character">
    <w:name w:val="Центр"/>
    <w:basedOn w:val="Style_3_ch"/>
    <w:link w:val="Style_33"/>
    <w:rPr>
      <w:sz w:val="28"/>
    </w:rPr>
  </w:style>
  <w:style w:styleId="Style_32" w:type="paragraph">
    <w:name w:val="Body Text"/>
    <w:basedOn w:val="Style_3"/>
    <w:link w:val="Style_32_ch"/>
    <w:pPr>
      <w:ind/>
      <w:jc w:val="both"/>
    </w:pPr>
    <w:rPr>
      <w:color w:val="000000"/>
      <w:sz w:val="28"/>
    </w:rPr>
  </w:style>
  <w:style w:styleId="Style_32_ch" w:type="character">
    <w:name w:val="Body Text"/>
    <w:basedOn w:val="Style_3_ch"/>
    <w:link w:val="Style_32"/>
    <w:rPr>
      <w:color w:val="000000"/>
      <w:sz w:val="28"/>
    </w:rPr>
  </w:style>
  <w:style w:styleId="Style_34" w:type="paragraph">
    <w:name w:val="Document Map"/>
    <w:basedOn w:val="Style_3"/>
    <w:link w:val="Style_34_ch"/>
    <w:rPr>
      <w:rFonts w:ascii="Tahoma" w:hAnsi="Tahoma"/>
    </w:rPr>
  </w:style>
  <w:style w:styleId="Style_34_ch" w:type="character">
    <w:name w:val="Document Map"/>
    <w:basedOn w:val="Style_3_ch"/>
    <w:link w:val="Style_34"/>
    <w:rPr>
      <w:rFonts w:ascii="Tahoma" w:hAnsi="Tahoma"/>
    </w:rPr>
  </w:style>
  <w:style w:styleId="Style_35" w:type="paragraph">
    <w:name w:val="Содержимое таблицы"/>
    <w:basedOn w:val="Style_3"/>
    <w:link w:val="Style_35_ch"/>
  </w:style>
  <w:style w:styleId="Style_35_ch" w:type="character">
    <w:name w:val="Содержимое таблицы"/>
    <w:basedOn w:val="Style_3_ch"/>
    <w:link w:val="Style_35"/>
  </w:style>
  <w:style w:styleId="Style_36" w:type="paragraph">
    <w:name w:val="heading 5"/>
    <w:basedOn w:val="Style_3"/>
    <w:next w:val="Style_3"/>
    <w:link w:val="Style_36_ch"/>
    <w:uiPriority w:val="9"/>
    <w:qFormat/>
    <w:pPr>
      <w:keepNext w:val="1"/>
      <w:ind/>
      <w:jc w:val="both"/>
      <w:outlineLvl w:val="4"/>
    </w:pPr>
    <w:rPr>
      <w:b w:val="1"/>
      <w:color w:val="000000"/>
      <w:sz w:val="28"/>
    </w:rPr>
  </w:style>
  <w:style w:styleId="Style_36_ch" w:type="character">
    <w:name w:val="heading 5"/>
    <w:basedOn w:val="Style_3_ch"/>
    <w:link w:val="Style_36"/>
    <w:rPr>
      <w:b w:val="1"/>
      <w:color w:val="000000"/>
      <w:sz w:val="28"/>
    </w:rPr>
  </w:style>
  <w:style w:styleId="Style_37" w:type="paragraph">
    <w:name w:val="heading 1"/>
    <w:basedOn w:val="Style_3"/>
    <w:next w:val="Style_3"/>
    <w:link w:val="Style_37_ch"/>
    <w:uiPriority w:val="9"/>
    <w:qFormat/>
    <w:pPr>
      <w:keepNext w:val="1"/>
      <w:ind/>
      <w:jc w:val="center"/>
      <w:outlineLvl w:val="0"/>
    </w:pPr>
    <w:rPr>
      <w:sz w:val="28"/>
    </w:rPr>
  </w:style>
  <w:style w:styleId="Style_37_ch" w:type="character">
    <w:name w:val="heading 1"/>
    <w:basedOn w:val="Style_3_ch"/>
    <w:link w:val="Style_37"/>
    <w:rPr>
      <w:sz w:val="28"/>
    </w:rPr>
  </w:style>
  <w:style w:styleId="Style_38" w:type="paragraph">
    <w:name w:val="page number"/>
    <w:basedOn w:val="Style_18"/>
    <w:link w:val="Style_38_ch"/>
  </w:style>
  <w:style w:styleId="Style_38_ch" w:type="character">
    <w:name w:val="page number"/>
    <w:basedOn w:val="Style_18_ch"/>
    <w:link w:val="Style_38"/>
  </w:style>
  <w:style w:styleId="Style_39" w:type="paragraph">
    <w:name w:val="ConsPlusCell"/>
    <w:link w:val="Style_39_ch"/>
    <w:pPr>
      <w:widowControl w:val="0"/>
      <w:ind/>
    </w:pPr>
    <w:rPr>
      <w:sz w:val="24"/>
    </w:rPr>
  </w:style>
  <w:style w:styleId="Style_39_ch" w:type="character">
    <w:name w:val="ConsPlusCell"/>
    <w:link w:val="Style_39"/>
    <w:rPr>
      <w:sz w:val="24"/>
    </w:rPr>
  </w:style>
  <w:style w:styleId="Style_40" w:type="paragraph">
    <w:name w:val="Hyperlink"/>
    <w:basedOn w:val="Style_18"/>
    <w:link w:val="Style_40_ch"/>
    <w:rPr>
      <w:color w:val="0000FF"/>
      <w:u w:val="single"/>
    </w:rPr>
  </w:style>
  <w:style w:styleId="Style_40_ch" w:type="character">
    <w:name w:val="Hyperlink"/>
    <w:basedOn w:val="Style_18_ch"/>
    <w:link w:val="Style_40"/>
    <w:rPr>
      <w:color w:val="0000FF"/>
      <w:u w:val="single"/>
    </w:rPr>
  </w:style>
  <w:style w:styleId="Style_41" w:type="paragraph">
    <w:name w:val="Footnote"/>
    <w:link w:val="Style_41_ch"/>
    <w:pPr>
      <w:ind w:firstLine="851" w:left="0"/>
      <w:jc w:val="both"/>
    </w:pPr>
    <w:rPr>
      <w:rFonts w:ascii="XO Thames" w:hAnsi="XO Thames"/>
      <w:sz w:val="22"/>
    </w:rPr>
  </w:style>
  <w:style w:styleId="Style_41_ch" w:type="character">
    <w:name w:val="Footnote"/>
    <w:link w:val="Style_41"/>
    <w:rPr>
      <w:rFonts w:ascii="XO Thames" w:hAnsi="XO Thames"/>
      <w:sz w:val="22"/>
    </w:rPr>
  </w:style>
  <w:style w:styleId="Style_42" w:type="paragraph">
    <w:name w:val="toc 1"/>
    <w:next w:val="Style_3"/>
    <w:link w:val="Style_4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2_ch" w:type="character">
    <w:name w:val="toc 1"/>
    <w:link w:val="Style_42"/>
    <w:rPr>
      <w:rFonts w:ascii="XO Thames" w:hAnsi="XO Thames"/>
      <w:b w:val="1"/>
      <w:sz w:val="28"/>
    </w:rPr>
  </w:style>
  <w:style w:styleId="Style_43" w:type="paragraph">
    <w:name w:val="Знак"/>
    <w:basedOn w:val="Style_3"/>
    <w:link w:val="Style_43_ch"/>
    <w:pPr>
      <w:spacing w:afterAutospacing="on" w:beforeAutospacing="on"/>
      <w:ind/>
    </w:pPr>
    <w:rPr>
      <w:rFonts w:ascii="Tahoma" w:hAnsi="Tahoma"/>
    </w:rPr>
  </w:style>
  <w:style w:styleId="Style_43_ch" w:type="character">
    <w:name w:val="Знак"/>
    <w:basedOn w:val="Style_3_ch"/>
    <w:link w:val="Style_43"/>
    <w:rPr>
      <w:rFonts w:ascii="Tahoma" w:hAnsi="Tahoma"/>
    </w:rPr>
  </w:style>
  <w:style w:styleId="Style_9" w:type="paragraph">
    <w:name w:val="Body Text Indent"/>
    <w:basedOn w:val="Style_3"/>
    <w:link w:val="Style_9_ch"/>
    <w:pPr>
      <w:ind w:firstLine="720" w:left="0"/>
    </w:pPr>
    <w:rPr>
      <w:rFonts w:ascii="Bookman Old Style" w:hAnsi="Bookman Old Style"/>
      <w:sz w:val="24"/>
    </w:rPr>
  </w:style>
  <w:style w:styleId="Style_9_ch" w:type="character">
    <w:name w:val="Body Text Indent"/>
    <w:basedOn w:val="Style_3_ch"/>
    <w:link w:val="Style_9"/>
    <w:rPr>
      <w:rFonts w:ascii="Bookman Old Style" w:hAnsi="Bookman Old Style"/>
      <w:sz w:val="24"/>
    </w:rPr>
  </w:style>
  <w:style w:styleId="Style_44" w:type="paragraph">
    <w:name w:val="Header and Footer"/>
    <w:link w:val="Style_44_ch"/>
    <w:pPr>
      <w:spacing w:line="240" w:lineRule="auto"/>
      <w:ind/>
      <w:jc w:val="both"/>
    </w:pPr>
    <w:rPr>
      <w:rFonts w:ascii="XO Thames" w:hAnsi="XO Thames"/>
      <w:sz w:val="20"/>
    </w:rPr>
  </w:style>
  <w:style w:styleId="Style_44_ch" w:type="character">
    <w:name w:val="Header and Footer"/>
    <w:link w:val="Style_44"/>
    <w:rPr>
      <w:rFonts w:ascii="XO Thames" w:hAnsi="XO Thames"/>
      <w:sz w:val="20"/>
    </w:rPr>
  </w:style>
  <w:style w:styleId="Style_45" w:type="paragraph">
    <w:name w:val="HTML Preformatted"/>
    <w:basedOn w:val="Style_3"/>
    <w:link w:val="Style_45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45_ch" w:type="character">
    <w:name w:val="HTML Preformatted"/>
    <w:basedOn w:val="Style_3_ch"/>
    <w:link w:val="Style_45"/>
    <w:rPr>
      <w:rFonts w:ascii="Courier New" w:hAnsi="Courier New"/>
    </w:rPr>
  </w:style>
  <w:style w:styleId="Style_46" w:type="paragraph">
    <w:name w:val="toc 9"/>
    <w:next w:val="Style_3"/>
    <w:link w:val="Style_4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6_ch" w:type="character">
    <w:name w:val="toc 9"/>
    <w:link w:val="Style_46"/>
    <w:rPr>
      <w:rFonts w:ascii="XO Thames" w:hAnsi="XO Thames"/>
      <w:sz w:val="28"/>
    </w:rPr>
  </w:style>
  <w:style w:styleId="Style_47" w:type="paragraph">
    <w:name w:val="toc 8"/>
    <w:next w:val="Style_3"/>
    <w:link w:val="Style_4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7_ch" w:type="character">
    <w:name w:val="toc 8"/>
    <w:link w:val="Style_47"/>
    <w:rPr>
      <w:rFonts w:ascii="XO Thames" w:hAnsi="XO Thames"/>
      <w:sz w:val="28"/>
    </w:rPr>
  </w:style>
  <w:style w:styleId="Style_48" w:type="paragraph">
    <w:name w:val="Îáû÷íûé"/>
    <w:link w:val="Style_48_ch"/>
    <w:pPr>
      <w:widowControl w:val="0"/>
      <w:ind/>
    </w:pPr>
  </w:style>
  <w:style w:styleId="Style_48_ch" w:type="character">
    <w:name w:val="Îáû÷íûé"/>
    <w:link w:val="Style_48"/>
  </w:style>
  <w:style w:styleId="Style_49" w:type="paragraph">
    <w:name w:val="Default"/>
    <w:link w:val="Style_49_ch"/>
    <w:rPr>
      <w:rFonts w:ascii="Arial" w:hAnsi="Arial"/>
      <w:color w:val="000000"/>
      <w:sz w:val="24"/>
    </w:rPr>
  </w:style>
  <w:style w:styleId="Style_49_ch" w:type="character">
    <w:name w:val="Default"/>
    <w:link w:val="Style_49"/>
    <w:rPr>
      <w:rFonts w:ascii="Arial" w:hAnsi="Arial"/>
      <w:color w:val="000000"/>
      <w:sz w:val="24"/>
    </w:rPr>
  </w:style>
  <w:style w:styleId="Style_50" w:type="paragraph">
    <w:name w:val="Body Text 2"/>
    <w:basedOn w:val="Style_3"/>
    <w:link w:val="Style_50_ch"/>
    <w:pPr>
      <w:ind/>
      <w:jc w:val="both"/>
    </w:pPr>
    <w:rPr>
      <w:rFonts w:ascii="Bookman Old Style" w:hAnsi="Bookman Old Style"/>
      <w:sz w:val="24"/>
    </w:rPr>
  </w:style>
  <w:style w:styleId="Style_50_ch" w:type="character">
    <w:name w:val="Body Text 2"/>
    <w:basedOn w:val="Style_3_ch"/>
    <w:link w:val="Style_50"/>
    <w:rPr>
      <w:rFonts w:ascii="Bookman Old Style" w:hAnsi="Bookman Old Style"/>
      <w:sz w:val="24"/>
    </w:rPr>
  </w:style>
  <w:style w:styleId="Style_51" w:type="paragraph">
    <w:name w:val="toc 5"/>
    <w:next w:val="Style_3"/>
    <w:link w:val="Style_5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1_ch" w:type="character">
    <w:name w:val="toc 5"/>
    <w:link w:val="Style_51"/>
    <w:rPr>
      <w:rFonts w:ascii="XO Thames" w:hAnsi="XO Thames"/>
      <w:sz w:val="28"/>
    </w:rPr>
  </w:style>
  <w:style w:styleId="Style_52" w:type="paragraph">
    <w:name w:val="Normal (Web)"/>
    <w:basedOn w:val="Style_3"/>
    <w:link w:val="Style_52_ch"/>
    <w:pPr>
      <w:spacing w:after="100" w:before="100"/>
      <w:ind/>
    </w:pPr>
    <w:rPr>
      <w:sz w:val="24"/>
    </w:rPr>
  </w:style>
  <w:style w:styleId="Style_52_ch" w:type="character">
    <w:name w:val="Normal (Web)"/>
    <w:basedOn w:val="Style_3_ch"/>
    <w:link w:val="Style_52"/>
    <w:rPr>
      <w:sz w:val="24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53" w:type="paragraph">
    <w:name w:val="Абзац списка1"/>
    <w:basedOn w:val="Style_3"/>
    <w:link w:val="Style_53_ch"/>
    <w:pPr>
      <w:ind w:firstLine="0" w:left="708"/>
    </w:pPr>
    <w:rPr>
      <w:color w:val="000000"/>
      <w:sz w:val="24"/>
    </w:rPr>
  </w:style>
  <w:style w:styleId="Style_53_ch" w:type="character">
    <w:name w:val="Абзац списка1"/>
    <w:basedOn w:val="Style_3_ch"/>
    <w:link w:val="Style_53"/>
    <w:rPr>
      <w:color w:val="000000"/>
      <w:sz w:val="24"/>
    </w:rPr>
  </w:style>
  <w:style w:styleId="Style_54" w:type="paragraph">
    <w:name w:val="Subtitle"/>
    <w:next w:val="Style_3"/>
    <w:link w:val="Style_5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4_ch" w:type="character">
    <w:name w:val="Subtitle"/>
    <w:link w:val="Style_54"/>
    <w:rPr>
      <w:rFonts w:ascii="XO Thames" w:hAnsi="XO Thames"/>
      <w:i w:val="1"/>
      <w:sz w:val="24"/>
    </w:rPr>
  </w:style>
  <w:style w:styleId="Style_55" w:type="paragraph">
    <w:name w:val="Title"/>
    <w:basedOn w:val="Style_3"/>
    <w:link w:val="Style_55_ch"/>
    <w:uiPriority w:val="10"/>
    <w:qFormat/>
    <w:pPr>
      <w:ind w:firstLine="0" w:left="-567"/>
      <w:jc w:val="center"/>
    </w:pPr>
    <w:rPr>
      <w:sz w:val="28"/>
    </w:rPr>
  </w:style>
  <w:style w:styleId="Style_55_ch" w:type="character">
    <w:name w:val="Title"/>
    <w:basedOn w:val="Style_3_ch"/>
    <w:link w:val="Style_55"/>
    <w:rPr>
      <w:sz w:val="28"/>
    </w:rPr>
  </w:style>
  <w:style w:styleId="Style_56" w:type="paragraph">
    <w:name w:val="heading 4"/>
    <w:basedOn w:val="Style_3"/>
    <w:next w:val="Style_3"/>
    <w:link w:val="Style_56_ch"/>
    <w:uiPriority w:val="9"/>
    <w:qFormat/>
    <w:pPr>
      <w:keepNext w:val="1"/>
      <w:spacing w:line="240" w:lineRule="exact"/>
      <w:ind/>
      <w:outlineLvl w:val="3"/>
    </w:pPr>
    <w:rPr>
      <w:b w:val="1"/>
      <w:sz w:val="28"/>
    </w:rPr>
  </w:style>
  <w:style w:styleId="Style_56_ch" w:type="character">
    <w:name w:val="heading 4"/>
    <w:basedOn w:val="Style_3_ch"/>
    <w:link w:val="Style_56"/>
    <w:rPr>
      <w:b w:val="1"/>
      <w:sz w:val="28"/>
    </w:rPr>
  </w:style>
  <w:style w:styleId="Style_57" w:type="paragraph">
    <w:name w:val="Style3"/>
    <w:basedOn w:val="Style_3"/>
    <w:link w:val="Style_57_ch"/>
    <w:pPr>
      <w:widowControl w:val="0"/>
      <w:spacing w:line="322" w:lineRule="exact"/>
      <w:ind/>
      <w:jc w:val="both"/>
    </w:pPr>
    <w:rPr>
      <w:sz w:val="24"/>
    </w:rPr>
  </w:style>
  <w:style w:styleId="Style_57_ch" w:type="character">
    <w:name w:val="Style3"/>
    <w:basedOn w:val="Style_3_ch"/>
    <w:link w:val="Style_57"/>
    <w:rPr>
      <w:sz w:val="24"/>
    </w:rPr>
  </w:style>
  <w:style w:styleId="Style_58" w:type="paragraph">
    <w:name w:val="heading 2"/>
    <w:basedOn w:val="Style_3"/>
    <w:next w:val="Style_3"/>
    <w:link w:val="Style_58_ch"/>
    <w:uiPriority w:val="9"/>
    <w:qFormat/>
    <w:pPr>
      <w:keepNext w:val="1"/>
      <w:ind/>
      <w:jc w:val="center"/>
      <w:outlineLvl w:val="1"/>
    </w:pPr>
    <w:rPr>
      <w:b w:val="1"/>
      <w:sz w:val="44"/>
    </w:rPr>
  </w:style>
  <w:style w:styleId="Style_58_ch" w:type="character">
    <w:name w:val="heading 2"/>
    <w:basedOn w:val="Style_3_ch"/>
    <w:link w:val="Style_58"/>
    <w:rPr>
      <w:b w:val="1"/>
      <w:sz w:val="44"/>
    </w:rPr>
  </w:style>
  <w:style w:styleId="Style_59" w:type="paragraph">
    <w:name w:val="228bf8a64b8551e1msonormal"/>
    <w:basedOn w:val="Style_3"/>
    <w:link w:val="Style_59_ch"/>
    <w:pPr>
      <w:spacing w:afterAutospacing="on" w:beforeAutospacing="on"/>
      <w:ind/>
    </w:pPr>
    <w:rPr>
      <w:sz w:val="24"/>
    </w:rPr>
  </w:style>
  <w:style w:styleId="Style_59_ch" w:type="character">
    <w:name w:val="228bf8a64b8551e1msonormal"/>
    <w:basedOn w:val="Style_3_ch"/>
    <w:link w:val="Style_59"/>
    <w:rPr>
      <w:sz w:val="24"/>
    </w:rPr>
  </w:style>
  <w:style w:styleId="Style_60" w:type="paragraph">
    <w:name w:val="No Spacing"/>
    <w:link w:val="Style_60_ch"/>
    <w:rPr>
      <w:sz w:val="24"/>
    </w:rPr>
  </w:style>
  <w:style w:styleId="Style_60_ch" w:type="character">
    <w:name w:val="No Spacing"/>
    <w:link w:val="Style_60"/>
    <w:rPr>
      <w:sz w:val="24"/>
    </w:rPr>
  </w:style>
  <w:style w:styleId="Style_61" w:type="paragraph">
    <w:name w:val="heading 6"/>
    <w:basedOn w:val="Style_3"/>
    <w:next w:val="Style_3"/>
    <w:link w:val="Style_61_ch"/>
    <w:uiPriority w:val="9"/>
    <w:qFormat/>
    <w:pPr>
      <w:keepNext w:val="1"/>
      <w:spacing w:line="240" w:lineRule="exact"/>
      <w:ind/>
      <w:outlineLvl w:val="5"/>
    </w:pPr>
    <w:rPr>
      <w:b w:val="1"/>
      <w:color w:val="000000"/>
      <w:sz w:val="28"/>
    </w:rPr>
  </w:style>
  <w:style w:styleId="Style_61_ch" w:type="character">
    <w:name w:val="heading 6"/>
    <w:basedOn w:val="Style_3_ch"/>
    <w:link w:val="Style_61"/>
    <w:rPr>
      <w:b w:val="1"/>
      <w:color w:val="000000"/>
      <w:sz w:val="28"/>
    </w:rPr>
  </w:style>
  <w:style w:styleId="Style_62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2025-04-02T11:58:34Z</dcterms:modified>
</cp:coreProperties>
</file>