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FC3" w:rsidRDefault="00A11FC3" w:rsidP="00A11FC3">
      <w:pPr>
        <w:pStyle w:val="a3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C3" w:rsidRDefault="00A11FC3" w:rsidP="00A11FC3">
      <w:pPr>
        <w:pStyle w:val="a3"/>
      </w:pPr>
      <w:r>
        <w:t>Российская Федерация</w:t>
      </w:r>
    </w:p>
    <w:p w:rsidR="00A11FC3" w:rsidRDefault="00A11FC3" w:rsidP="00A11FC3">
      <w:pPr>
        <w:pStyle w:val="a3"/>
      </w:pPr>
      <w:r>
        <w:t>Новгородская область</w:t>
      </w:r>
    </w:p>
    <w:p w:rsidR="00A11FC3" w:rsidRDefault="00A11FC3" w:rsidP="00A11FC3">
      <w:pPr>
        <w:jc w:val="center"/>
        <w:rPr>
          <w:b/>
          <w:sz w:val="28"/>
        </w:rPr>
      </w:pPr>
    </w:p>
    <w:p w:rsidR="00A11FC3" w:rsidRDefault="00A11FC3" w:rsidP="00A11FC3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A11FC3" w:rsidRDefault="00A11FC3" w:rsidP="00A11FC3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A11FC3" w:rsidRDefault="00A11FC3" w:rsidP="00A11FC3">
      <w:pPr>
        <w:jc w:val="center"/>
        <w:rPr>
          <w:b/>
          <w:sz w:val="28"/>
        </w:rPr>
      </w:pPr>
    </w:p>
    <w:p w:rsidR="00A11FC3" w:rsidRDefault="00A11FC3" w:rsidP="00A11FC3">
      <w:pPr>
        <w:jc w:val="center"/>
        <w:rPr>
          <w:b/>
          <w:sz w:val="28"/>
        </w:rPr>
      </w:pPr>
    </w:p>
    <w:p w:rsidR="00A11FC3" w:rsidRDefault="00A11FC3" w:rsidP="00A11FC3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p w:rsidR="00A11FC3" w:rsidRDefault="00A11FC3" w:rsidP="00A11FC3">
      <w:pPr>
        <w:jc w:val="both"/>
        <w:rPr>
          <w:sz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A11FC3" w:rsidTr="00A11FC3">
        <w:trPr>
          <w:jc w:val="center"/>
        </w:trPr>
        <w:tc>
          <w:tcPr>
            <w:tcW w:w="3528" w:type="dxa"/>
            <w:hideMark/>
          </w:tcPr>
          <w:p w:rsidR="00A11FC3" w:rsidRDefault="00130E6A" w:rsidP="00A11FC3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«15</w:t>
            </w:r>
            <w:r w:rsidR="00A11FC3">
              <w:rPr>
                <w:sz w:val="28"/>
              </w:rPr>
              <w:t xml:space="preserve">  » марта 2021 г.</w:t>
            </w:r>
          </w:p>
        </w:tc>
        <w:tc>
          <w:tcPr>
            <w:tcW w:w="2662" w:type="dxa"/>
          </w:tcPr>
          <w:p w:rsidR="00A11FC3" w:rsidRDefault="00A11FC3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A11FC3" w:rsidRDefault="00A11FC3" w:rsidP="00A11FC3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>№ 6/1-4</w:t>
            </w:r>
          </w:p>
        </w:tc>
      </w:tr>
      <w:tr w:rsidR="00A11FC3" w:rsidTr="00A11FC3">
        <w:trPr>
          <w:jc w:val="center"/>
        </w:trPr>
        <w:tc>
          <w:tcPr>
            <w:tcW w:w="3528" w:type="dxa"/>
            <w:hideMark/>
          </w:tcPr>
          <w:p w:rsidR="00A11FC3" w:rsidRDefault="00A11FC3">
            <w:pPr>
              <w:rPr>
                <w:rFonts w:asciiTheme="minorHAnsi" w:eastAsiaTheme="minorEastAsia" w:hAnsiTheme="minorHAnsi"/>
                <w:sz w:val="22"/>
                <w:szCs w:val="22"/>
                <w:lang w:eastAsia="ru-RU"/>
              </w:rPr>
            </w:pPr>
          </w:p>
        </w:tc>
        <w:tc>
          <w:tcPr>
            <w:tcW w:w="2662" w:type="dxa"/>
            <w:hideMark/>
          </w:tcPr>
          <w:p w:rsidR="00A11FC3" w:rsidRDefault="00A11FC3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  <w:sz w:val="28"/>
              </w:rPr>
              <w:t>г</w:t>
            </w:r>
            <w:proofErr w:type="gramStart"/>
            <w:r>
              <w:rPr>
                <w:rFonts w:ascii="Times New Roman" w:hAnsi="Times New Roman"/>
                <w:b w:val="0"/>
                <w:sz w:val="28"/>
              </w:rPr>
              <w:t>.В</w:t>
            </w:r>
            <w:proofErr w:type="gramEnd"/>
            <w:r>
              <w:rPr>
                <w:rFonts w:ascii="Times New Roman" w:hAnsi="Times New Roman"/>
                <w:b w:val="0"/>
                <w:sz w:val="28"/>
              </w:rPr>
              <w:t>алдай</w:t>
            </w:r>
          </w:p>
        </w:tc>
        <w:tc>
          <w:tcPr>
            <w:tcW w:w="3038" w:type="dxa"/>
          </w:tcPr>
          <w:p w:rsidR="00A11FC3" w:rsidRDefault="00A11FC3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A11FC3" w:rsidRDefault="00A11FC3" w:rsidP="00A11FC3">
      <w:pPr>
        <w:jc w:val="both"/>
        <w:rPr>
          <w:szCs w:val="20"/>
        </w:rPr>
      </w:pPr>
    </w:p>
    <w:p w:rsidR="00A11FC3" w:rsidRDefault="00A11FC3" w:rsidP="00A11FC3">
      <w:pPr>
        <w:ind w:firstLine="900"/>
        <w:jc w:val="center"/>
        <w:rPr>
          <w:b/>
          <w:sz w:val="28"/>
          <w:szCs w:val="28"/>
        </w:rPr>
      </w:pPr>
    </w:p>
    <w:p w:rsidR="00A11FC3" w:rsidRDefault="00A11FC3" w:rsidP="00A11FC3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Плане работы Территориальной избирательной комиссии Валдайского района по обеспечению  реализации избирательных прав граждан Российской Федерации, являющихся инвалидами, на 2021-2023 годы </w:t>
      </w:r>
    </w:p>
    <w:p w:rsidR="00A11FC3" w:rsidRDefault="00A11FC3" w:rsidP="00A11FC3">
      <w:pPr>
        <w:ind w:firstLine="900"/>
        <w:jc w:val="center"/>
        <w:rPr>
          <w:b/>
          <w:sz w:val="28"/>
          <w:szCs w:val="28"/>
        </w:rPr>
      </w:pPr>
    </w:p>
    <w:p w:rsidR="003E16D2" w:rsidRPr="00E9126A" w:rsidRDefault="003E16D2" w:rsidP="003E16D2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bCs/>
          <w:sz w:val="28"/>
          <w:szCs w:val="28"/>
        </w:rPr>
      </w:pPr>
      <w:proofErr w:type="gramStart"/>
      <w:r w:rsidRPr="00E9126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со статьями 20, 26</w:t>
      </w:r>
      <w:r w:rsidRPr="00E9126A">
        <w:rPr>
          <w:sz w:val="28"/>
          <w:szCs w:val="28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</w:t>
      </w:r>
      <w:r>
        <w:rPr>
          <w:sz w:val="28"/>
          <w:szCs w:val="28"/>
        </w:rPr>
        <w:t>оссийской Федерации», статьей 13</w:t>
      </w:r>
      <w:r w:rsidRPr="00E9126A">
        <w:rPr>
          <w:sz w:val="28"/>
          <w:szCs w:val="28"/>
        </w:rPr>
        <w:t xml:space="preserve"> областного закона от 19.10.2006 № 737-ОЗ «Об Избирательной комиссии Новгородской области и территориальных избирательных комиссиях Новгородской области в системе избирательных комиссий», </w:t>
      </w:r>
      <w:r w:rsidRPr="009F7463">
        <w:rPr>
          <w:sz w:val="28"/>
          <w:szCs w:val="28"/>
        </w:rPr>
        <w:t>руководствуясь Рекомендациями по обеспечению избирательных прав граждан Российской Федерации, являющихся</w:t>
      </w:r>
      <w:proofErr w:type="gramEnd"/>
      <w:r w:rsidRPr="009F7463">
        <w:rPr>
          <w:sz w:val="28"/>
          <w:szCs w:val="28"/>
        </w:rPr>
        <w:t xml:space="preserve"> инвалидами, при проведении выборов в Российской Федерации, утвержденными постановлением Центральной избирательной комиссии Российской Федерации от 29 июля 2020 года № </w:t>
      </w:r>
      <w:r w:rsidRPr="009F7463">
        <w:rPr>
          <w:rFonts w:eastAsia="Calibri"/>
          <w:sz w:val="28"/>
          <w:szCs w:val="28"/>
        </w:rPr>
        <w:t>262/1933-7</w:t>
      </w:r>
      <w:r w:rsidRPr="009F7463">
        <w:rPr>
          <w:sz w:val="28"/>
          <w:szCs w:val="28"/>
        </w:rPr>
        <w:t xml:space="preserve">, и в целях </w:t>
      </w:r>
      <w:r w:rsidRPr="009F7463">
        <w:rPr>
          <w:bCs/>
          <w:sz w:val="28"/>
          <w:szCs w:val="28"/>
        </w:rPr>
        <w:t>реализации избирательных прав граждан Российской</w:t>
      </w:r>
      <w:r w:rsidRPr="00E9126A">
        <w:rPr>
          <w:bCs/>
          <w:sz w:val="28"/>
          <w:szCs w:val="28"/>
        </w:rPr>
        <w:t xml:space="preserve"> Федерации, являющихся инвалидами,</w:t>
      </w:r>
    </w:p>
    <w:p w:rsidR="00A11FC3" w:rsidRDefault="00A11FC3" w:rsidP="00A11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A11FC3" w:rsidRDefault="00A11FC3" w:rsidP="00A11F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E16D2" w:rsidRDefault="00A11FC3" w:rsidP="003E16D2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E16D2" w:rsidRPr="00E9126A">
        <w:rPr>
          <w:sz w:val="28"/>
          <w:szCs w:val="28"/>
        </w:rPr>
        <w:t xml:space="preserve">Утвердить План работы </w:t>
      </w:r>
      <w:r w:rsidR="003E16D2">
        <w:rPr>
          <w:sz w:val="28"/>
          <w:szCs w:val="28"/>
        </w:rPr>
        <w:t>Территориальной и</w:t>
      </w:r>
      <w:r w:rsidR="003E16D2" w:rsidRPr="00E9126A">
        <w:rPr>
          <w:sz w:val="28"/>
          <w:szCs w:val="28"/>
        </w:rPr>
        <w:t xml:space="preserve">збирательной комиссии </w:t>
      </w:r>
      <w:r w:rsidR="003E16D2">
        <w:rPr>
          <w:sz w:val="28"/>
          <w:szCs w:val="28"/>
        </w:rPr>
        <w:lastRenderedPageBreak/>
        <w:t xml:space="preserve">Валдайского района </w:t>
      </w:r>
      <w:r w:rsidR="003E16D2" w:rsidRPr="00E9126A">
        <w:rPr>
          <w:sz w:val="28"/>
          <w:szCs w:val="28"/>
        </w:rPr>
        <w:t xml:space="preserve"> </w:t>
      </w:r>
      <w:r w:rsidR="003E16D2" w:rsidRPr="00814F66">
        <w:rPr>
          <w:sz w:val="28"/>
          <w:szCs w:val="28"/>
        </w:rPr>
        <w:t xml:space="preserve">по обеспечению реализации избирательных прав граждан Российской Федерации, являющихся инвалидами, </w:t>
      </w:r>
      <w:r w:rsidR="003E16D2" w:rsidRPr="00E9126A">
        <w:rPr>
          <w:sz w:val="28"/>
          <w:szCs w:val="28"/>
        </w:rPr>
        <w:t>на 20</w:t>
      </w:r>
      <w:r w:rsidR="003E16D2">
        <w:rPr>
          <w:sz w:val="28"/>
          <w:szCs w:val="28"/>
        </w:rPr>
        <w:t>21</w:t>
      </w:r>
      <w:r w:rsidR="003E16D2" w:rsidRPr="00E9126A">
        <w:rPr>
          <w:sz w:val="28"/>
          <w:szCs w:val="28"/>
        </w:rPr>
        <w:t xml:space="preserve"> – 202</w:t>
      </w:r>
      <w:r w:rsidR="003E16D2">
        <w:rPr>
          <w:sz w:val="28"/>
          <w:szCs w:val="28"/>
        </w:rPr>
        <w:t>3</w:t>
      </w:r>
      <w:r w:rsidR="003E16D2" w:rsidRPr="00E9126A">
        <w:rPr>
          <w:sz w:val="28"/>
          <w:szCs w:val="28"/>
        </w:rPr>
        <w:t xml:space="preserve"> годы (прилагается).</w:t>
      </w:r>
    </w:p>
    <w:p w:rsidR="003E16D2" w:rsidRDefault="003E16D2" w:rsidP="003E16D2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E16D2">
        <w:rPr>
          <w:sz w:val="28"/>
          <w:szCs w:val="28"/>
        </w:rPr>
        <w:t xml:space="preserve"> </w:t>
      </w:r>
      <w:r w:rsidRPr="00E9126A">
        <w:rPr>
          <w:sz w:val="28"/>
          <w:szCs w:val="28"/>
        </w:rPr>
        <w:t>Совместно с органами местного самоуправления создавать необходимые условия гражданам Российской Федерации,</w:t>
      </w:r>
      <w:r w:rsidRPr="00814F66">
        <w:rPr>
          <w:sz w:val="28"/>
          <w:szCs w:val="28"/>
        </w:rPr>
        <w:t xml:space="preserve"> являющимся инвалидами,</w:t>
      </w:r>
      <w:r w:rsidRPr="00E9126A">
        <w:rPr>
          <w:sz w:val="28"/>
          <w:szCs w:val="28"/>
        </w:rPr>
        <w:t xml:space="preserve"> для реализации их избирательных прав на территории </w:t>
      </w:r>
      <w:r>
        <w:rPr>
          <w:sz w:val="28"/>
          <w:szCs w:val="28"/>
        </w:rPr>
        <w:t>Валдайского муниципального района.</w:t>
      </w:r>
    </w:p>
    <w:p w:rsidR="003E16D2" w:rsidRPr="00E9126A" w:rsidRDefault="003E16D2" w:rsidP="003E16D2">
      <w:pPr>
        <w:widowControl w:val="0"/>
        <w:autoSpaceDE w:val="0"/>
        <w:autoSpaceDN w:val="0"/>
        <w:adjustRightInd w:val="0"/>
        <w:spacing w:line="4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E16D2">
        <w:rPr>
          <w:sz w:val="28"/>
          <w:szCs w:val="28"/>
        </w:rPr>
        <w:t xml:space="preserve"> </w:t>
      </w:r>
      <w:r w:rsidRPr="00E9126A">
        <w:rPr>
          <w:sz w:val="28"/>
          <w:szCs w:val="28"/>
        </w:rPr>
        <w:t xml:space="preserve">Возложить </w:t>
      </w:r>
      <w:proofErr w:type="gramStart"/>
      <w:r w:rsidRPr="00E9126A">
        <w:rPr>
          <w:sz w:val="28"/>
          <w:szCs w:val="28"/>
        </w:rPr>
        <w:t>контроль за</w:t>
      </w:r>
      <w:proofErr w:type="gramEnd"/>
      <w:r w:rsidRPr="00E9126A">
        <w:rPr>
          <w:sz w:val="28"/>
          <w:szCs w:val="28"/>
        </w:rPr>
        <w:t xml:space="preserve"> выполнением Плана работы </w:t>
      </w:r>
      <w:r>
        <w:rPr>
          <w:sz w:val="28"/>
          <w:szCs w:val="28"/>
        </w:rPr>
        <w:t>Территориальной и</w:t>
      </w:r>
      <w:r w:rsidRPr="00E9126A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 xml:space="preserve">Валдайского района </w:t>
      </w:r>
      <w:r w:rsidRPr="00E9126A">
        <w:rPr>
          <w:sz w:val="28"/>
          <w:szCs w:val="28"/>
        </w:rPr>
        <w:t xml:space="preserve"> </w:t>
      </w:r>
      <w:r w:rsidRPr="00814F66">
        <w:rPr>
          <w:sz w:val="28"/>
          <w:szCs w:val="28"/>
        </w:rPr>
        <w:t xml:space="preserve">по обеспечению реализации избирательных прав граждан Российской Федерации, являющихся инвалидами, </w:t>
      </w:r>
      <w:r w:rsidRPr="00E9126A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E9126A">
        <w:rPr>
          <w:sz w:val="28"/>
          <w:szCs w:val="28"/>
        </w:rPr>
        <w:t xml:space="preserve"> – 202</w:t>
      </w:r>
      <w:r>
        <w:rPr>
          <w:sz w:val="28"/>
          <w:szCs w:val="28"/>
        </w:rPr>
        <w:t>3</w:t>
      </w:r>
      <w:r w:rsidRPr="00E9126A">
        <w:rPr>
          <w:sz w:val="28"/>
          <w:szCs w:val="28"/>
        </w:rPr>
        <w:t xml:space="preserve"> годы на  председателя </w:t>
      </w:r>
      <w:r>
        <w:rPr>
          <w:sz w:val="28"/>
          <w:szCs w:val="28"/>
        </w:rPr>
        <w:t>Территориальной и</w:t>
      </w:r>
      <w:r w:rsidRPr="00E9126A">
        <w:rPr>
          <w:sz w:val="28"/>
          <w:szCs w:val="28"/>
        </w:rPr>
        <w:t xml:space="preserve">збирательной комиссии </w:t>
      </w:r>
      <w:r>
        <w:rPr>
          <w:sz w:val="28"/>
          <w:szCs w:val="28"/>
        </w:rPr>
        <w:t>Валдайского района  О</w:t>
      </w:r>
      <w:r w:rsidRPr="00E9126A">
        <w:rPr>
          <w:sz w:val="28"/>
          <w:szCs w:val="28"/>
        </w:rPr>
        <w:t>.</w:t>
      </w:r>
      <w:r>
        <w:rPr>
          <w:sz w:val="28"/>
          <w:szCs w:val="28"/>
        </w:rPr>
        <w:t>Я</w:t>
      </w:r>
      <w:r w:rsidRPr="00E9126A">
        <w:rPr>
          <w:sz w:val="28"/>
          <w:szCs w:val="28"/>
        </w:rPr>
        <w:t>. </w:t>
      </w:r>
      <w:r>
        <w:rPr>
          <w:sz w:val="28"/>
          <w:szCs w:val="28"/>
        </w:rPr>
        <w:t>Рудину.</w:t>
      </w:r>
    </w:p>
    <w:p w:rsidR="00A11FC3" w:rsidRDefault="00A11FC3" w:rsidP="00A11FC3">
      <w:pPr>
        <w:pStyle w:val="a5"/>
        <w:ind w:firstLine="900"/>
      </w:pPr>
    </w:p>
    <w:p w:rsidR="00A11FC3" w:rsidRDefault="00A11FC3" w:rsidP="00A11FC3">
      <w:pPr>
        <w:pStyle w:val="a5"/>
        <w:ind w:firstLine="900"/>
      </w:pPr>
    </w:p>
    <w:p w:rsidR="00A11FC3" w:rsidRDefault="00A11FC3" w:rsidP="00A11FC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Председатель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A11FC3" w:rsidRDefault="00A11FC3" w:rsidP="00A11F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избирательной комиссии </w:t>
      </w:r>
    </w:p>
    <w:p w:rsidR="00A11FC3" w:rsidRDefault="00A11FC3" w:rsidP="00A11FC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Валдайского района   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О.Я.Рудина</w:t>
      </w:r>
    </w:p>
    <w:p w:rsidR="00A11FC3" w:rsidRDefault="00A11FC3" w:rsidP="00A11FC3">
      <w:pPr>
        <w:jc w:val="both"/>
        <w:rPr>
          <w:b/>
          <w:bCs/>
          <w:sz w:val="28"/>
          <w:szCs w:val="20"/>
        </w:rPr>
      </w:pPr>
    </w:p>
    <w:p w:rsidR="00A11FC3" w:rsidRDefault="00A11FC3" w:rsidP="00A11FC3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Секретарь </w:t>
      </w:r>
      <w:proofErr w:type="gramStart"/>
      <w:r>
        <w:rPr>
          <w:b/>
          <w:bCs/>
          <w:sz w:val="28"/>
        </w:rPr>
        <w:t>Территориальной</w:t>
      </w:r>
      <w:proofErr w:type="gramEnd"/>
    </w:p>
    <w:p w:rsidR="00A11FC3" w:rsidRDefault="00A11FC3" w:rsidP="00A11F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избирательной комиссии</w:t>
      </w:r>
    </w:p>
    <w:p w:rsidR="00A11FC3" w:rsidRDefault="00A11FC3" w:rsidP="00A11FC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Валдайского района                                                             Е.В. Емельянова</w:t>
      </w:r>
    </w:p>
    <w:p w:rsidR="00A11FC3" w:rsidRDefault="00A11FC3" w:rsidP="00A11FC3">
      <w:pPr>
        <w:jc w:val="both"/>
      </w:pPr>
    </w:p>
    <w:p w:rsidR="00A11FC3" w:rsidRDefault="00A11FC3" w:rsidP="00A11FC3">
      <w:pPr>
        <w:rPr>
          <w:rFonts w:cs="Times New Roman"/>
        </w:rPr>
      </w:pPr>
    </w:p>
    <w:p w:rsidR="00A11FC3" w:rsidRDefault="00A11FC3" w:rsidP="00A11FC3">
      <w:pPr>
        <w:rPr>
          <w:rFonts w:cs="Times New Roman"/>
        </w:rPr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A11FC3" w:rsidRDefault="00A11FC3" w:rsidP="00A11FC3">
      <w:pPr>
        <w:jc w:val="right"/>
      </w:pPr>
    </w:p>
    <w:p w:rsidR="003E16D2" w:rsidRDefault="003E16D2" w:rsidP="00A11FC3">
      <w:pPr>
        <w:jc w:val="right"/>
      </w:pPr>
    </w:p>
    <w:p w:rsidR="003E16D2" w:rsidRDefault="003E16D2" w:rsidP="00A11FC3">
      <w:pPr>
        <w:jc w:val="right"/>
      </w:pPr>
    </w:p>
    <w:p w:rsidR="003E16D2" w:rsidRDefault="003E16D2" w:rsidP="00A11FC3">
      <w:pPr>
        <w:jc w:val="right"/>
      </w:pPr>
    </w:p>
    <w:p w:rsidR="003E16D2" w:rsidRDefault="003E16D2" w:rsidP="00A11FC3">
      <w:pPr>
        <w:jc w:val="right"/>
      </w:pPr>
    </w:p>
    <w:p w:rsidR="003E16D2" w:rsidRDefault="003E16D2" w:rsidP="00A11FC3">
      <w:pPr>
        <w:jc w:val="right"/>
      </w:pPr>
    </w:p>
    <w:p w:rsidR="003E16D2" w:rsidRDefault="003E16D2" w:rsidP="00A11FC3">
      <w:pPr>
        <w:jc w:val="right"/>
      </w:pPr>
    </w:p>
    <w:p w:rsidR="00A11FC3" w:rsidRDefault="003E16D2" w:rsidP="00A11FC3">
      <w:pPr>
        <w:jc w:val="right"/>
      </w:pPr>
      <w:r>
        <w:lastRenderedPageBreak/>
        <w:t>УТВЕРЖДЕН</w:t>
      </w:r>
    </w:p>
    <w:p w:rsidR="00A11FC3" w:rsidRDefault="003E16D2" w:rsidP="00A11FC3">
      <w:pPr>
        <w:jc w:val="right"/>
      </w:pPr>
      <w:r>
        <w:t xml:space="preserve"> постановлением </w:t>
      </w:r>
      <w:proofErr w:type="gramStart"/>
      <w:r>
        <w:t>Т</w:t>
      </w:r>
      <w:r w:rsidR="00A11FC3">
        <w:t>ерриториальной</w:t>
      </w:r>
      <w:proofErr w:type="gramEnd"/>
      <w:r w:rsidR="00A11FC3">
        <w:t xml:space="preserve"> </w:t>
      </w:r>
    </w:p>
    <w:p w:rsidR="00A11FC3" w:rsidRDefault="00A11FC3" w:rsidP="00A11FC3">
      <w:pPr>
        <w:jc w:val="right"/>
      </w:pPr>
      <w:r>
        <w:t>избирательной комиссии</w:t>
      </w:r>
    </w:p>
    <w:p w:rsidR="00A11FC3" w:rsidRDefault="00A11FC3" w:rsidP="00A11FC3">
      <w:pPr>
        <w:jc w:val="right"/>
      </w:pPr>
      <w:r>
        <w:t xml:space="preserve">Валдайского района  </w:t>
      </w:r>
    </w:p>
    <w:p w:rsidR="00A11FC3" w:rsidRDefault="003E16D2" w:rsidP="00A11FC3">
      <w:pPr>
        <w:jc w:val="right"/>
      </w:pPr>
      <w:r>
        <w:t>от 16 марта 2021 года № 6/1</w:t>
      </w:r>
      <w:r w:rsidR="00A11FC3">
        <w:t>-4</w:t>
      </w:r>
    </w:p>
    <w:p w:rsidR="003E16D2" w:rsidRDefault="003E16D2" w:rsidP="003E16D2">
      <w:pPr>
        <w:pStyle w:val="a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3E16D2" w:rsidRDefault="003E16D2" w:rsidP="003E16D2">
      <w:pPr>
        <w:pStyle w:val="aa"/>
        <w:jc w:val="center"/>
        <w:rPr>
          <w:b/>
          <w:sz w:val="28"/>
          <w:szCs w:val="28"/>
        </w:rPr>
      </w:pPr>
      <w:r w:rsidRPr="00AD39C2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Территориальной и</w:t>
      </w:r>
      <w:r w:rsidRPr="00BA5481">
        <w:rPr>
          <w:b/>
          <w:sz w:val="28"/>
          <w:szCs w:val="28"/>
        </w:rPr>
        <w:t xml:space="preserve">збирательной комиссии </w:t>
      </w:r>
      <w:r>
        <w:rPr>
          <w:b/>
          <w:sz w:val="28"/>
          <w:szCs w:val="28"/>
        </w:rPr>
        <w:t xml:space="preserve">Валдайского района </w:t>
      </w:r>
      <w:r w:rsidRPr="00BA5481">
        <w:rPr>
          <w:b/>
          <w:sz w:val="28"/>
          <w:szCs w:val="28"/>
        </w:rPr>
        <w:t xml:space="preserve"> </w:t>
      </w:r>
      <w:r w:rsidRPr="00BA5481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 xml:space="preserve">обеспечению </w:t>
      </w:r>
      <w:r w:rsidRPr="00BA5481">
        <w:rPr>
          <w:b/>
          <w:bCs/>
          <w:sz w:val="28"/>
          <w:szCs w:val="28"/>
        </w:rPr>
        <w:t>реализации избирательных прав граждан Российской Федерации</w:t>
      </w:r>
      <w:r>
        <w:rPr>
          <w:b/>
          <w:bCs/>
          <w:sz w:val="28"/>
          <w:szCs w:val="28"/>
        </w:rPr>
        <w:t>, являющихся инвалидами,</w:t>
      </w:r>
      <w:r w:rsidRPr="00BA5481">
        <w:rPr>
          <w:b/>
          <w:bCs/>
          <w:sz w:val="28"/>
          <w:szCs w:val="28"/>
        </w:rPr>
        <w:t xml:space="preserve"> </w:t>
      </w:r>
      <w:r w:rsidRPr="00BA54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 xml:space="preserve">21 </w:t>
      </w:r>
      <w:r w:rsidRPr="00BA548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BA54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  <w:r w:rsidRPr="00BA5481">
        <w:rPr>
          <w:b/>
          <w:sz w:val="28"/>
          <w:szCs w:val="28"/>
        </w:rPr>
        <w:t xml:space="preserve"> годы</w:t>
      </w:r>
    </w:p>
    <w:p w:rsidR="003E16D2" w:rsidRDefault="003E16D2" w:rsidP="003E16D2">
      <w:pPr>
        <w:pStyle w:val="aa"/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Ind w:w="-459" w:type="dxa"/>
        <w:tblLook w:val="04A0"/>
      </w:tblPr>
      <w:tblGrid>
        <w:gridCol w:w="851"/>
        <w:gridCol w:w="4393"/>
        <w:gridCol w:w="2393"/>
        <w:gridCol w:w="2393"/>
      </w:tblGrid>
      <w:tr w:rsidR="003E16D2" w:rsidTr="003E16D2">
        <w:tc>
          <w:tcPr>
            <w:tcW w:w="851" w:type="dxa"/>
          </w:tcPr>
          <w:p w:rsidR="003E16D2" w:rsidRPr="00E9126A" w:rsidRDefault="003E16D2" w:rsidP="00AE44DA">
            <w:pPr>
              <w:jc w:val="center"/>
              <w:rPr>
                <w:b/>
              </w:rPr>
            </w:pPr>
            <w:r w:rsidRPr="00E9126A">
              <w:rPr>
                <w:b/>
              </w:rPr>
              <w:t>№</w:t>
            </w:r>
          </w:p>
          <w:p w:rsidR="003E16D2" w:rsidRPr="00E9126A" w:rsidRDefault="003E16D2" w:rsidP="00AE44DA">
            <w:pPr>
              <w:jc w:val="center"/>
              <w:rPr>
                <w:b/>
              </w:rPr>
            </w:pPr>
            <w:proofErr w:type="spellStart"/>
            <w:proofErr w:type="gramStart"/>
            <w:r w:rsidRPr="00E9126A">
              <w:rPr>
                <w:b/>
              </w:rPr>
              <w:t>п</w:t>
            </w:r>
            <w:proofErr w:type="spellEnd"/>
            <w:proofErr w:type="gramEnd"/>
            <w:r w:rsidRPr="00E9126A">
              <w:rPr>
                <w:b/>
              </w:rPr>
              <w:t>/</w:t>
            </w:r>
            <w:proofErr w:type="spellStart"/>
            <w:r w:rsidRPr="00E9126A">
              <w:rPr>
                <w:b/>
              </w:rPr>
              <w:t>п</w:t>
            </w:r>
            <w:proofErr w:type="spellEnd"/>
          </w:p>
        </w:tc>
        <w:tc>
          <w:tcPr>
            <w:tcW w:w="4393" w:type="dxa"/>
          </w:tcPr>
          <w:p w:rsidR="003E16D2" w:rsidRDefault="003E16D2">
            <w:r w:rsidRPr="00E9126A">
              <w:rPr>
                <w:b/>
              </w:rPr>
              <w:t>Наименование мероприятия</w:t>
            </w:r>
          </w:p>
        </w:tc>
        <w:tc>
          <w:tcPr>
            <w:tcW w:w="2393" w:type="dxa"/>
          </w:tcPr>
          <w:p w:rsidR="003E16D2" w:rsidRDefault="003E16D2">
            <w:r w:rsidRPr="00E9126A">
              <w:rPr>
                <w:b/>
                <w:color w:val="000000"/>
              </w:rPr>
              <w:t>Срок исполнения</w:t>
            </w:r>
          </w:p>
        </w:tc>
        <w:tc>
          <w:tcPr>
            <w:tcW w:w="2393" w:type="dxa"/>
          </w:tcPr>
          <w:p w:rsidR="003E16D2" w:rsidRPr="00E9126A" w:rsidRDefault="003E16D2" w:rsidP="003E16D2">
            <w:pPr>
              <w:jc w:val="center"/>
              <w:rPr>
                <w:b/>
                <w:color w:val="000000"/>
              </w:rPr>
            </w:pPr>
            <w:r w:rsidRPr="00E9126A">
              <w:rPr>
                <w:b/>
                <w:color w:val="000000"/>
              </w:rPr>
              <w:t>Ответственные</w:t>
            </w:r>
          </w:p>
          <w:p w:rsidR="003E16D2" w:rsidRDefault="003E16D2" w:rsidP="003E16D2">
            <w:pPr>
              <w:jc w:val="center"/>
            </w:pPr>
            <w:r w:rsidRPr="00E9126A">
              <w:rPr>
                <w:b/>
                <w:color w:val="000000"/>
              </w:rPr>
              <w:t>за исполнение</w:t>
            </w:r>
          </w:p>
        </w:tc>
      </w:tr>
      <w:tr w:rsidR="00751F03" w:rsidTr="003E16D2">
        <w:tc>
          <w:tcPr>
            <w:tcW w:w="851" w:type="dxa"/>
          </w:tcPr>
          <w:p w:rsidR="00751F03" w:rsidRDefault="00751F03">
            <w:r>
              <w:t>1</w:t>
            </w:r>
          </w:p>
        </w:tc>
        <w:tc>
          <w:tcPr>
            <w:tcW w:w="4393" w:type="dxa"/>
          </w:tcPr>
          <w:p w:rsidR="00751F03" w:rsidRPr="00957316" w:rsidRDefault="00751F03" w:rsidP="00AE44DA">
            <w:pPr>
              <w:spacing w:before="20" w:after="20"/>
              <w:rPr>
                <w:i/>
              </w:rPr>
            </w:pPr>
            <w:r w:rsidRPr="00957316">
              <w:t xml:space="preserve">Проведение заседаний Рабочей группы </w:t>
            </w:r>
            <w:r w:rsidRPr="00957316">
              <w:rPr>
                <w:bCs/>
              </w:rPr>
              <w:t>по обеспечению избирательных прав и права на участие в референдуме граждан Российской Федерации, являющихся инвалидам</w:t>
            </w:r>
            <w:r>
              <w:rPr>
                <w:bCs/>
              </w:rPr>
              <w:t>и</w:t>
            </w:r>
            <w:r w:rsidRPr="00957316">
              <w:t xml:space="preserve"> (по отдельным планам)</w:t>
            </w:r>
          </w:p>
        </w:tc>
        <w:tc>
          <w:tcPr>
            <w:tcW w:w="2393" w:type="dxa"/>
          </w:tcPr>
          <w:p w:rsidR="00751F03" w:rsidRPr="00957316" w:rsidRDefault="00751F03" w:rsidP="00AE44DA">
            <w:pPr>
              <w:spacing w:before="20" w:after="20"/>
            </w:pPr>
            <w:r w:rsidRPr="00957316">
              <w:t>весь период</w:t>
            </w:r>
          </w:p>
        </w:tc>
        <w:tc>
          <w:tcPr>
            <w:tcW w:w="2393" w:type="dxa"/>
          </w:tcPr>
          <w:p w:rsidR="00751F03" w:rsidRDefault="00B62B61">
            <w:r>
              <w:t>Председатель ТИК, члены рабочей группы по обеспечению избирательных прав инвалидов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2</w:t>
            </w:r>
          </w:p>
        </w:tc>
        <w:tc>
          <w:tcPr>
            <w:tcW w:w="4393" w:type="dxa"/>
          </w:tcPr>
          <w:p w:rsidR="005D0822" w:rsidRPr="00957316" w:rsidRDefault="005D0822" w:rsidP="00AE44DA">
            <w:pPr>
              <w:pStyle w:val="aa"/>
              <w:spacing w:before="20" w:after="20"/>
            </w:pPr>
            <w:r w:rsidRPr="00957316">
              <w:t>Участие в совещаниях с руководителями органов местного самоуправления по подготовке избирательных участков для голосования избирателей, являющихся инвалидами, совместных проверках</w:t>
            </w:r>
          </w:p>
          <w:p w:rsidR="005D0822" w:rsidRPr="00957316" w:rsidRDefault="005D0822" w:rsidP="00AE44DA">
            <w:pPr>
              <w:pStyle w:val="aa"/>
              <w:spacing w:before="20" w:after="20"/>
            </w:pP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весь период</w:t>
            </w:r>
          </w:p>
        </w:tc>
        <w:tc>
          <w:tcPr>
            <w:tcW w:w="2393" w:type="dxa"/>
          </w:tcPr>
          <w:p w:rsidR="005D0822" w:rsidRDefault="005D0822" w:rsidP="00AE44DA">
            <w:r>
              <w:t>Председатель ТИК, члены рабочей группы по обеспечению избирательных прав инвалидов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3</w:t>
            </w:r>
          </w:p>
        </w:tc>
        <w:tc>
          <w:tcPr>
            <w:tcW w:w="4393" w:type="dxa"/>
          </w:tcPr>
          <w:p w:rsidR="005D0822" w:rsidRPr="00957316" w:rsidRDefault="005D0822" w:rsidP="00751F03">
            <w:pPr>
              <w:spacing w:before="20" w:after="20"/>
            </w:pPr>
            <w:r w:rsidRPr="00957316">
              <w:t>Обсуждение вопросов о формах работы с избирателями, являющимися инвалидами</w:t>
            </w:r>
            <w:r>
              <w:t>,</w:t>
            </w:r>
            <w:r w:rsidRPr="00957316">
              <w:t xml:space="preserve"> при проведении семинаров с </w:t>
            </w:r>
            <w:r>
              <w:t xml:space="preserve"> участковыми </w:t>
            </w:r>
            <w:r w:rsidRPr="00957316">
              <w:t xml:space="preserve">избирательными комиссиями </w:t>
            </w:r>
            <w:r>
              <w:t>Валдайского района (далее – У</w:t>
            </w:r>
            <w:r w:rsidRPr="00957316">
              <w:t>ИК)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весь период</w:t>
            </w:r>
          </w:p>
        </w:tc>
        <w:tc>
          <w:tcPr>
            <w:tcW w:w="2393" w:type="dxa"/>
          </w:tcPr>
          <w:p w:rsidR="005D0822" w:rsidRDefault="005D0822">
            <w:r>
              <w:t>председатель ТИК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4</w:t>
            </w:r>
          </w:p>
        </w:tc>
        <w:tc>
          <w:tcPr>
            <w:tcW w:w="4393" w:type="dxa"/>
          </w:tcPr>
          <w:p w:rsidR="005D0822" w:rsidRPr="00957316" w:rsidRDefault="005D0822" w:rsidP="00751F03">
            <w:pPr>
              <w:spacing w:before="20" w:after="20"/>
            </w:pPr>
            <w:r>
              <w:t>Проведение</w:t>
            </w:r>
            <w:r w:rsidRPr="00957316">
              <w:t xml:space="preserve"> обучающих семинаров </w:t>
            </w:r>
            <w:r>
              <w:t xml:space="preserve"> для </w:t>
            </w:r>
            <w:r w:rsidRPr="00957316">
              <w:t>членов  УИК по вопросам организации работы с избирателями, являющимися инвалидами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Default="005D0822">
            <w:r>
              <w:t>председатель ТИК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5</w:t>
            </w:r>
          </w:p>
        </w:tc>
        <w:tc>
          <w:tcPr>
            <w:tcW w:w="4393" w:type="dxa"/>
          </w:tcPr>
          <w:p w:rsidR="005D0822" w:rsidRPr="00957316" w:rsidRDefault="005D0822" w:rsidP="00AE44DA">
            <w:pPr>
              <w:spacing w:before="20" w:after="20"/>
              <w:rPr>
                <w:color w:val="000000"/>
              </w:rPr>
            </w:pPr>
            <w:r w:rsidRPr="00957316">
              <w:rPr>
                <w:color w:val="000000"/>
              </w:rPr>
              <w:t xml:space="preserve">Составление списков впервые голосующих </w:t>
            </w:r>
            <w:r w:rsidRPr="00957316">
              <w:t>избирателей, являющихся инвалидами</w:t>
            </w:r>
            <w:r>
              <w:t>,</w:t>
            </w:r>
            <w:r w:rsidRPr="00957316">
              <w:rPr>
                <w:color w:val="000000"/>
              </w:rPr>
              <w:t xml:space="preserve"> и сообщение их количества в ИКНО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 w:rsidRPr="00957316">
              <w:rPr>
                <w:color w:val="000000"/>
              </w:rPr>
              <w:t>ТИК, УИК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6</w:t>
            </w:r>
          </w:p>
        </w:tc>
        <w:tc>
          <w:tcPr>
            <w:tcW w:w="4393" w:type="dxa"/>
          </w:tcPr>
          <w:p w:rsidR="005D0822" w:rsidRPr="00957316" w:rsidRDefault="005D0822" w:rsidP="00AE44DA">
            <w:pPr>
              <w:spacing w:before="20" w:after="20"/>
              <w:rPr>
                <w:color w:val="000000"/>
              </w:rPr>
            </w:pPr>
            <w:r w:rsidRPr="00957316">
              <w:rPr>
                <w:color w:val="000000"/>
              </w:rPr>
              <w:t xml:space="preserve">Сбор сведений об избирателях по </w:t>
            </w:r>
            <w:r w:rsidRPr="00957316">
              <w:t xml:space="preserve">категориям инвалидности: слепые и слабовидящие, глухие и слабослышащие, </w:t>
            </w:r>
            <w:r>
              <w:t xml:space="preserve">слепоглухие, </w:t>
            </w:r>
            <w:r w:rsidRPr="00957316">
              <w:t>с нарушением опорно-двигательного аппарата (колясочники) и лежачие</w:t>
            </w:r>
            <w:r w:rsidRPr="00957316">
              <w:rPr>
                <w:color w:val="000000"/>
              </w:rPr>
              <w:t xml:space="preserve"> в разрезе избирательных участков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 w:rsidRPr="00957316">
              <w:rPr>
                <w:color w:val="000000"/>
              </w:rPr>
              <w:t>ТИК, УИК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7</w:t>
            </w:r>
          </w:p>
        </w:tc>
        <w:tc>
          <w:tcPr>
            <w:tcW w:w="4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rPr>
                <w:color w:val="000000"/>
              </w:rPr>
              <w:t>Сбор сведений об избирателях</w:t>
            </w:r>
            <w:r w:rsidRPr="00957316">
              <w:t xml:space="preserve">, являющихся инвалидами, желающих проголосовать вне помещения для голосования или изъявивших желание </w:t>
            </w:r>
            <w:r w:rsidRPr="00957316">
              <w:lastRenderedPageBreak/>
              <w:t>воспользоваться специальным автотранспортом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lastRenderedPageBreak/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  <w:rPr>
                <w:color w:val="000000"/>
              </w:rPr>
            </w:pPr>
            <w:r>
              <w:rPr>
                <w:color w:val="000000"/>
              </w:rPr>
              <w:t xml:space="preserve">члены </w:t>
            </w:r>
            <w:r w:rsidRPr="00957316">
              <w:rPr>
                <w:color w:val="000000"/>
              </w:rPr>
              <w:t>ТИК, УИК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lastRenderedPageBreak/>
              <w:t>8</w:t>
            </w:r>
          </w:p>
        </w:tc>
        <w:tc>
          <w:tcPr>
            <w:tcW w:w="4393" w:type="dxa"/>
          </w:tcPr>
          <w:p w:rsidR="005D0822" w:rsidRPr="00957316" w:rsidRDefault="005D0822" w:rsidP="00AE44DA">
            <w:pPr>
              <w:pStyle w:val="ac"/>
              <w:tabs>
                <w:tab w:val="clear" w:pos="4677"/>
                <w:tab w:val="clear" w:pos="9355"/>
              </w:tabs>
              <w:spacing w:before="20" w:after="20"/>
              <w:rPr>
                <w:bCs/>
              </w:rPr>
            </w:pPr>
            <w:r w:rsidRPr="00957316">
              <w:rPr>
                <w:bCs/>
              </w:rPr>
              <w:t>Обучение социальных работников информированию обслуживаемых ими избирателей, являющихся инвалидами, о выборах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весь период</w:t>
            </w:r>
          </w:p>
        </w:tc>
        <w:tc>
          <w:tcPr>
            <w:tcW w:w="2393" w:type="dxa"/>
          </w:tcPr>
          <w:p w:rsidR="005D0822" w:rsidRDefault="005D0822" w:rsidP="00AE44DA">
            <w:r>
              <w:t>председатель ТИК, члены рабочей группы по обеспечению избирательных прав инвалидов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9</w:t>
            </w:r>
          </w:p>
        </w:tc>
        <w:tc>
          <w:tcPr>
            <w:tcW w:w="4393" w:type="dxa"/>
          </w:tcPr>
          <w:p w:rsidR="005D0822" w:rsidRPr="00957316" w:rsidRDefault="005D0822" w:rsidP="00AE44DA">
            <w:pPr>
              <w:pStyle w:val="ac"/>
              <w:tabs>
                <w:tab w:val="clear" w:pos="4677"/>
                <w:tab w:val="clear" w:pos="9355"/>
              </w:tabs>
              <w:spacing w:before="20" w:after="20"/>
              <w:rPr>
                <w:bCs/>
              </w:rPr>
            </w:pPr>
            <w:r w:rsidRPr="00957316">
              <w:rPr>
                <w:bCs/>
              </w:rPr>
              <w:t>Обучение членов УИК, являющихся инвалидами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весь период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pStyle w:val="ac"/>
              <w:tabs>
                <w:tab w:val="clear" w:pos="4677"/>
                <w:tab w:val="clear" w:pos="9355"/>
              </w:tabs>
              <w:spacing w:before="20" w:after="20"/>
            </w:pPr>
            <w:r>
              <w:t xml:space="preserve">председатель </w:t>
            </w:r>
            <w:r w:rsidRPr="00957316">
              <w:t>ТИК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10</w:t>
            </w:r>
          </w:p>
        </w:tc>
        <w:tc>
          <w:tcPr>
            <w:tcW w:w="4393" w:type="dxa"/>
          </w:tcPr>
          <w:p w:rsidR="005D0822" w:rsidRPr="004F4275" w:rsidRDefault="005D0822" w:rsidP="00C94BB2">
            <w:pPr>
              <w:pStyle w:val="ac"/>
              <w:tabs>
                <w:tab w:val="clear" w:pos="4677"/>
                <w:tab w:val="clear" w:pos="9355"/>
              </w:tabs>
              <w:spacing w:before="20" w:after="20"/>
              <w:rPr>
                <w:bCs/>
              </w:rPr>
            </w:pPr>
            <w:proofErr w:type="gramStart"/>
            <w:r w:rsidRPr="00957316">
              <w:rPr>
                <w:bCs/>
              </w:rPr>
              <w:t xml:space="preserve">Информирование избирателей, являющихся инвалидами о </w:t>
            </w:r>
            <w:r>
              <w:rPr>
                <w:bCs/>
              </w:rPr>
              <w:t>подготовке и проведении выборов, об</w:t>
            </w:r>
            <w:r w:rsidRPr="00957316">
              <w:rPr>
                <w:bCs/>
              </w:rPr>
              <w:t xml:space="preserve"> обеспечени</w:t>
            </w:r>
            <w:r>
              <w:rPr>
                <w:bCs/>
              </w:rPr>
              <w:t>и</w:t>
            </w:r>
            <w:r w:rsidRPr="00957316">
              <w:rPr>
                <w:bCs/>
              </w:rPr>
              <w:t xml:space="preserve"> </w:t>
            </w:r>
            <w:r>
              <w:rPr>
                <w:bCs/>
              </w:rPr>
              <w:t xml:space="preserve">избирательных </w:t>
            </w:r>
            <w:r w:rsidRPr="00957316">
              <w:rPr>
                <w:bCs/>
              </w:rPr>
              <w:t>прав инвалидов, о возможных способах голосования (вне помещения для голосования, при содействии других лиц)</w:t>
            </w:r>
            <w:r>
              <w:rPr>
                <w:bCs/>
              </w:rPr>
              <w:t xml:space="preserve">, о </w:t>
            </w:r>
            <w:r w:rsidRPr="00957316">
              <w:rPr>
                <w:bCs/>
              </w:rPr>
              <w:t xml:space="preserve">новациях избирательного законодательства Российской Федерации, </w:t>
            </w:r>
            <w:r>
              <w:rPr>
                <w:bCs/>
              </w:rPr>
              <w:t>о сроках избирательных действий</w:t>
            </w:r>
            <w:r w:rsidRPr="00957316">
              <w:rPr>
                <w:bCs/>
              </w:rPr>
              <w:t xml:space="preserve">, в т.ч. </w:t>
            </w:r>
            <w:r>
              <w:rPr>
                <w:bCs/>
              </w:rPr>
              <w:t xml:space="preserve">путем </w:t>
            </w:r>
            <w:r w:rsidRPr="00353CC0">
              <w:rPr>
                <w:bCs/>
              </w:rPr>
              <w:t>о</w:t>
            </w:r>
            <w:r w:rsidRPr="00353CC0">
              <w:t xml:space="preserve">рганизации и проведения тематических бесед, выступлений, встреч </w:t>
            </w:r>
            <w:r>
              <w:t>с</w:t>
            </w:r>
            <w:r w:rsidRPr="00353CC0">
              <w:t xml:space="preserve"> инвалид</w:t>
            </w:r>
            <w:r>
              <w:t>ами</w:t>
            </w:r>
            <w:r w:rsidRPr="00353CC0">
              <w:t>, в домах – интернатах для престарелых и инвалидов, на предприятиях для инвалидов</w:t>
            </w:r>
            <w:proofErr w:type="gramEnd"/>
            <w:r w:rsidRPr="00353CC0">
              <w:t>,</w:t>
            </w:r>
            <w:r>
              <w:t xml:space="preserve"> </w:t>
            </w:r>
            <w:r w:rsidRPr="00957316">
              <w:rPr>
                <w:color w:val="000000"/>
              </w:rPr>
              <w:t>в библиотеках, клубах, культурно–</w:t>
            </w:r>
            <w:proofErr w:type="spellStart"/>
            <w:r w:rsidRPr="00957316">
              <w:rPr>
                <w:color w:val="000000"/>
              </w:rPr>
              <w:t>досуговых</w:t>
            </w:r>
            <w:proofErr w:type="spellEnd"/>
            <w:r w:rsidRPr="00957316">
              <w:rPr>
                <w:color w:val="000000"/>
              </w:rPr>
              <w:t xml:space="preserve"> центрах</w:t>
            </w:r>
            <w:r>
              <w:rPr>
                <w:color w:val="000000"/>
              </w:rPr>
              <w:t xml:space="preserve">, </w:t>
            </w:r>
            <w:r w:rsidRPr="00957316">
              <w:rPr>
                <w:bCs/>
              </w:rPr>
              <w:t>а также через социальных работников и членов УИК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Pr="00957316" w:rsidRDefault="005D0822" w:rsidP="00C94BB2">
            <w:pPr>
              <w:pStyle w:val="ac"/>
              <w:tabs>
                <w:tab w:val="clear" w:pos="4677"/>
                <w:tab w:val="clear" w:pos="9355"/>
              </w:tabs>
              <w:spacing w:before="20" w:after="20"/>
            </w:pPr>
            <w:r>
              <w:t xml:space="preserve">члены </w:t>
            </w:r>
            <w:r w:rsidRPr="00957316">
              <w:t xml:space="preserve"> ТИК, УИК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11</w:t>
            </w:r>
          </w:p>
        </w:tc>
        <w:tc>
          <w:tcPr>
            <w:tcW w:w="4393" w:type="dxa"/>
          </w:tcPr>
          <w:p w:rsidR="005D0822" w:rsidRPr="00957316" w:rsidRDefault="005D0822" w:rsidP="00C94BB2">
            <w:pPr>
              <w:numPr>
                <w:ilvl w:val="0"/>
                <w:numId w:val="1"/>
              </w:numPr>
              <w:spacing w:before="20" w:after="20"/>
              <w:ind w:left="0"/>
            </w:pPr>
            <w:r w:rsidRPr="00957316">
              <w:t xml:space="preserve">Размещение в больницах, органах социальной защиты населения, на предприятиях и в специализированных учреждениях для граждан, являющихся инвалидами, информации (буклетов, памяток) об особенностях обеспечения их избирательных прав, о номерах телефонов </w:t>
            </w:r>
            <w:r>
              <w:t>ТИК и УИК</w:t>
            </w:r>
            <w:r w:rsidRPr="00957316">
              <w:t>, телефонов «горячей линии» связи с избирателями, а также оборудование соответствующих стендов, «уголков избирателей»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pStyle w:val="ac"/>
              <w:tabs>
                <w:tab w:val="clear" w:pos="4677"/>
                <w:tab w:val="clear" w:pos="9355"/>
              </w:tabs>
              <w:spacing w:before="20" w:after="20"/>
            </w:pPr>
            <w:r>
              <w:t xml:space="preserve">члены </w:t>
            </w:r>
            <w:r w:rsidRPr="00957316">
              <w:t>ТИК, УИК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12</w:t>
            </w:r>
          </w:p>
        </w:tc>
        <w:tc>
          <w:tcPr>
            <w:tcW w:w="4393" w:type="dxa"/>
          </w:tcPr>
          <w:p w:rsidR="005D0822" w:rsidRPr="00957316" w:rsidRDefault="005D0822" w:rsidP="00046083">
            <w:pPr>
              <w:spacing w:before="20" w:after="20"/>
            </w:pPr>
            <w:r w:rsidRPr="00957316">
              <w:t xml:space="preserve">Размещение информации об особенностях голосования в помещениях </w:t>
            </w:r>
            <w:r>
              <w:t>УИК</w:t>
            </w:r>
            <w:r w:rsidRPr="00957316">
              <w:t xml:space="preserve"> избирателей, являющихся инвалидами, об организации голосования вне помещения голосования, голосования по месту нахождения на выборах депутатов Государственной Думы Федерального Собрания Российской Федерации восьмого созыва, депутатов Новгородской областной Думы </w:t>
            </w:r>
            <w:r w:rsidRPr="00957316">
              <w:lastRenderedPageBreak/>
              <w:t>седьмого созыва</w:t>
            </w:r>
            <w:r w:rsidRPr="00957316">
              <w:rPr>
                <w:bCs/>
              </w:rPr>
              <w:t>, выборах Губернатора Новгородской области в 2022 году,</w:t>
            </w:r>
            <w:r w:rsidRPr="00957316">
              <w:t xml:space="preserve">  страницах ТИК в информационно-телекоммуникационной сети «Интернет»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lastRenderedPageBreak/>
              <w:t>весь период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pStyle w:val="ac"/>
              <w:tabs>
                <w:tab w:val="clear" w:pos="4677"/>
                <w:tab w:val="clear" w:pos="9355"/>
              </w:tabs>
              <w:spacing w:before="20" w:after="20"/>
            </w:pPr>
            <w:r>
              <w:t xml:space="preserve">члены </w:t>
            </w:r>
            <w:r w:rsidRPr="00957316">
              <w:t xml:space="preserve"> ТИК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lastRenderedPageBreak/>
              <w:t>13</w:t>
            </w:r>
          </w:p>
        </w:tc>
        <w:tc>
          <w:tcPr>
            <w:tcW w:w="4393" w:type="dxa"/>
          </w:tcPr>
          <w:p w:rsidR="005D0822" w:rsidRPr="00E3289A" w:rsidRDefault="005D0822" w:rsidP="00AE44DA">
            <w:pPr>
              <w:spacing w:before="20" w:after="20"/>
            </w:pPr>
            <w:r w:rsidRPr="00E3289A">
              <w:t>Размещение (распространение) адаптированных материалов по избирательной тематике:</w:t>
            </w:r>
            <w:r w:rsidRPr="00E3289A">
              <w:br/>
              <w:t xml:space="preserve">видео с титрованием (бегущая строка) или </w:t>
            </w:r>
            <w:proofErr w:type="spellStart"/>
            <w:r w:rsidRPr="00E3289A">
              <w:t>сурдопереводом</w:t>
            </w:r>
            <w:proofErr w:type="spellEnd"/>
            <w:r w:rsidRPr="00E3289A">
              <w:t xml:space="preserve"> для инвалидов по слуху (в СМИ),</w:t>
            </w:r>
            <w:r w:rsidRPr="00E3289A">
              <w:br/>
              <w:t>информационных брошюр с применением рельефно-точечного шрифта Брайля для инвалидов по зрению и информационно-разъяснительных материалов ЦИК России, ИКНО, ТИК, выполненных крупным шрифтом</w:t>
            </w:r>
          </w:p>
        </w:tc>
        <w:tc>
          <w:tcPr>
            <w:tcW w:w="2393" w:type="dxa"/>
          </w:tcPr>
          <w:p w:rsidR="005D0822" w:rsidRPr="00E3289A" w:rsidRDefault="005D0822" w:rsidP="00AE44DA">
            <w:pPr>
              <w:spacing w:before="20" w:after="20"/>
            </w:pPr>
            <w:r w:rsidRPr="00E3289A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Default="005D0822" w:rsidP="00AE44DA">
            <w:pPr>
              <w:spacing w:before="20" w:after="20"/>
              <w:rPr>
                <w:color w:val="000000"/>
              </w:rPr>
            </w:pPr>
            <w:r>
              <w:t>председатель</w:t>
            </w:r>
            <w:r w:rsidRPr="00E3289A">
              <w:t xml:space="preserve"> ТИК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14</w:t>
            </w:r>
          </w:p>
        </w:tc>
        <w:tc>
          <w:tcPr>
            <w:tcW w:w="4393" w:type="dxa"/>
          </w:tcPr>
          <w:p w:rsidR="005D0822" w:rsidRPr="00957316" w:rsidRDefault="005D0822" w:rsidP="00B62B61">
            <w:pPr>
              <w:spacing w:before="20" w:after="20"/>
              <w:rPr>
                <w:color w:val="000000"/>
              </w:rPr>
            </w:pPr>
            <w:r w:rsidRPr="009B0FA9">
              <w:rPr>
                <w:spacing w:val="2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будет размещаться информация, выполненная крупным шрифтом и (или) с </w:t>
            </w:r>
            <w:r w:rsidRPr="009B0FA9">
              <w:t xml:space="preserve">применением рельефно-точечного шрифта Брайля для инвалидов по зрению, </w:t>
            </w:r>
            <w:r w:rsidRPr="009B0FA9">
              <w:rPr>
                <w:spacing w:val="2"/>
                <w:shd w:val="clear" w:color="auto" w:fill="FFFFFF"/>
              </w:rPr>
              <w:t xml:space="preserve">количества избирательных участков, на которых будут использоваться трафареты для самостоятельного заполнения избирательных бюллетеней для голосования избирателями-инвалидами по зрению и слабовидящими избирателями. </w:t>
            </w:r>
            <w:r>
              <w:rPr>
                <w:spacing w:val="2"/>
                <w:shd w:val="clear" w:color="auto" w:fill="FFFFFF"/>
              </w:rPr>
              <w:t>Изготовление указанных  трафаретов</w:t>
            </w:r>
          </w:p>
        </w:tc>
        <w:tc>
          <w:tcPr>
            <w:tcW w:w="2393" w:type="dxa"/>
          </w:tcPr>
          <w:p w:rsidR="005D0822" w:rsidRPr="00E3289A" w:rsidRDefault="005D0822" w:rsidP="00AE44DA">
            <w:pPr>
              <w:spacing w:before="20" w:after="20"/>
            </w:pPr>
            <w:r w:rsidRPr="00E3289A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Default="005D0822" w:rsidP="00AE44DA">
            <w:pPr>
              <w:spacing w:before="20" w:after="20"/>
              <w:rPr>
                <w:color w:val="000000"/>
              </w:rPr>
            </w:pPr>
            <w:r>
              <w:t xml:space="preserve">председатель </w:t>
            </w:r>
            <w:r w:rsidRPr="00957316">
              <w:t>ТИК (на муниципальных выборах</w:t>
            </w:r>
            <w:r>
              <w:t>)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15</w:t>
            </w:r>
          </w:p>
        </w:tc>
        <w:tc>
          <w:tcPr>
            <w:tcW w:w="4393" w:type="dxa"/>
          </w:tcPr>
          <w:p w:rsidR="005D0822" w:rsidRPr="00957316" w:rsidRDefault="005D0822" w:rsidP="00B62B61">
            <w:pPr>
              <w:pStyle w:val="ae"/>
              <w:spacing w:before="20" w:after="20"/>
              <w:ind w:left="0"/>
            </w:pPr>
            <w:r w:rsidRPr="00957316">
              <w:t xml:space="preserve">Организация и </w:t>
            </w:r>
            <w:r>
              <w:t xml:space="preserve">проведение </w:t>
            </w:r>
            <w:r w:rsidRPr="00957316">
              <w:t xml:space="preserve"> круглых столов, выступлений в СМИ по вопросам обеспечения избирательных прав инвалидов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в период проведения избирательных кампаний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>
              <w:br/>
              <w:t xml:space="preserve">председатель и члены  </w:t>
            </w:r>
            <w:r w:rsidRPr="00957316">
              <w:t>ТИК</w:t>
            </w:r>
          </w:p>
        </w:tc>
      </w:tr>
      <w:tr w:rsidR="005D0822" w:rsidTr="003E16D2">
        <w:tc>
          <w:tcPr>
            <w:tcW w:w="851" w:type="dxa"/>
          </w:tcPr>
          <w:p w:rsidR="005D0822" w:rsidRDefault="005D0822">
            <w:r>
              <w:t>16</w:t>
            </w:r>
          </w:p>
        </w:tc>
        <w:tc>
          <w:tcPr>
            <w:tcW w:w="4393" w:type="dxa"/>
          </w:tcPr>
          <w:p w:rsidR="005D0822" w:rsidRPr="00957316" w:rsidRDefault="005D0822" w:rsidP="00B62B61">
            <w:pPr>
              <w:pStyle w:val="ac"/>
              <w:keepNext/>
              <w:spacing w:before="20" w:after="20"/>
            </w:pPr>
            <w:r w:rsidRPr="00957316">
              <w:t xml:space="preserve">Доведение информации о результатах выборов до избирателей, являющихся инвалидами, в том числе через </w:t>
            </w:r>
            <w:r>
              <w:t xml:space="preserve"> Валдайскую общественную организацию  инвалидов</w:t>
            </w:r>
          </w:p>
        </w:tc>
        <w:tc>
          <w:tcPr>
            <w:tcW w:w="2393" w:type="dxa"/>
          </w:tcPr>
          <w:p w:rsidR="005D0822" w:rsidRPr="00957316" w:rsidRDefault="005D0822" w:rsidP="00AE44DA">
            <w:pPr>
              <w:spacing w:before="20" w:after="20"/>
            </w:pPr>
            <w:r w:rsidRPr="00957316">
              <w:t>после дня голосования соответствующей избирательной кампании</w:t>
            </w:r>
          </w:p>
        </w:tc>
        <w:tc>
          <w:tcPr>
            <w:tcW w:w="2393" w:type="dxa"/>
          </w:tcPr>
          <w:p w:rsidR="005D0822" w:rsidRDefault="005D0822" w:rsidP="00AE44DA">
            <w:pPr>
              <w:spacing w:before="20" w:after="20"/>
              <w:rPr>
                <w:color w:val="000000"/>
              </w:rPr>
            </w:pPr>
            <w:proofErr w:type="gramStart"/>
            <w:r>
              <w:t xml:space="preserve">председатель </w:t>
            </w:r>
            <w:r w:rsidRPr="00957316">
              <w:t>ТИК (на муниципальных выборах</w:t>
            </w:r>
            <w:proofErr w:type="gramEnd"/>
          </w:p>
        </w:tc>
      </w:tr>
    </w:tbl>
    <w:p w:rsidR="009D612E" w:rsidRDefault="009D612E"/>
    <w:sectPr w:rsidR="009D612E" w:rsidSect="009D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11628"/>
    <w:multiLevelType w:val="hybridMultilevel"/>
    <w:tmpl w:val="63B8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FC3"/>
    <w:rsid w:val="00046083"/>
    <w:rsid w:val="00130E6A"/>
    <w:rsid w:val="003E16D2"/>
    <w:rsid w:val="004C42AE"/>
    <w:rsid w:val="005D0822"/>
    <w:rsid w:val="00614160"/>
    <w:rsid w:val="00751F03"/>
    <w:rsid w:val="008272FE"/>
    <w:rsid w:val="00892106"/>
    <w:rsid w:val="009D612E"/>
    <w:rsid w:val="00A11FC3"/>
    <w:rsid w:val="00B62B61"/>
    <w:rsid w:val="00C94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FC3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A11FC3"/>
    <w:rPr>
      <w:rFonts w:eastAsia="Times New Roman" w:cs="Times New Roman"/>
      <w:b/>
      <w:sz w:val="36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11F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11FC3"/>
  </w:style>
  <w:style w:type="paragraph" w:customStyle="1" w:styleId="xl35">
    <w:name w:val="xl35"/>
    <w:basedOn w:val="a"/>
    <w:rsid w:val="00A11FC3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F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F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E16D2"/>
    <w:pPr>
      <w:ind w:left="720"/>
      <w:contextualSpacing/>
    </w:pPr>
  </w:style>
  <w:style w:type="paragraph" w:styleId="aa">
    <w:name w:val="No Spacing"/>
    <w:uiPriority w:val="1"/>
    <w:qFormat/>
    <w:rsid w:val="003E16D2"/>
    <w:rPr>
      <w:rFonts w:eastAsia="Times New Roman" w:cs="Times New Roman"/>
      <w:lang w:eastAsia="ru-RU"/>
    </w:rPr>
  </w:style>
  <w:style w:type="table" w:styleId="ab">
    <w:name w:val="Table Grid"/>
    <w:basedOn w:val="a1"/>
    <w:uiPriority w:val="59"/>
    <w:rsid w:val="003E1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751F03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751F03"/>
    <w:rPr>
      <w:rFonts w:eastAsia="Times New Roman" w:cs="Times New Roman"/>
      <w:lang w:eastAsia="ru-RU"/>
    </w:rPr>
  </w:style>
  <w:style w:type="paragraph" w:styleId="ae">
    <w:name w:val="Body Text Indent"/>
    <w:basedOn w:val="a"/>
    <w:link w:val="af"/>
    <w:uiPriority w:val="99"/>
    <w:rsid w:val="00B62B61"/>
    <w:pPr>
      <w:spacing w:after="120"/>
      <w:ind w:left="283"/>
    </w:pPr>
    <w:rPr>
      <w:rFonts w:eastAsia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B62B61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4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2021-03-15T11:28:00Z</cp:lastPrinted>
  <dcterms:created xsi:type="dcterms:W3CDTF">2021-03-12T10:45:00Z</dcterms:created>
  <dcterms:modified xsi:type="dcterms:W3CDTF">2021-03-15T11:31:00Z</dcterms:modified>
</cp:coreProperties>
</file>