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99" w:rsidRDefault="00A45399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45399" w:rsidRPr="00397FBA" w:rsidRDefault="00A45399" w:rsidP="006D7030">
      <w:pPr>
        <w:jc w:val="center"/>
        <w:rPr>
          <w:sz w:val="28"/>
          <w:szCs w:val="28"/>
        </w:rPr>
      </w:pPr>
      <w:r w:rsidRPr="00397FBA">
        <w:rPr>
          <w:sz w:val="28"/>
          <w:szCs w:val="28"/>
        </w:rPr>
        <w:t>вопросов в рамках проведения публичных консультаций по</w:t>
      </w:r>
      <w:r w:rsidR="002677D0" w:rsidRPr="00397FBA">
        <w:rPr>
          <w:sz w:val="28"/>
          <w:szCs w:val="28"/>
        </w:rPr>
        <w:t xml:space="preserve"> проекту</w:t>
      </w:r>
    </w:p>
    <w:p w:rsidR="00577A6D" w:rsidRDefault="002677D0" w:rsidP="006D7030">
      <w:pPr>
        <w:ind w:firstLine="540"/>
        <w:jc w:val="both"/>
        <w:rPr>
          <w:sz w:val="28"/>
          <w:szCs w:val="28"/>
        </w:rPr>
      </w:pPr>
      <w:r w:rsidRPr="002677D0">
        <w:rPr>
          <w:sz w:val="28"/>
          <w:szCs w:val="28"/>
        </w:rPr>
        <w:t xml:space="preserve">постановления Администрации </w:t>
      </w:r>
      <w:r w:rsidR="0035773B">
        <w:rPr>
          <w:sz w:val="28"/>
          <w:szCs w:val="28"/>
        </w:rPr>
        <w:t>Валдайского</w:t>
      </w:r>
      <w:r w:rsidRPr="002677D0">
        <w:rPr>
          <w:sz w:val="28"/>
          <w:szCs w:val="28"/>
        </w:rPr>
        <w:t xml:space="preserve"> муниципального района </w:t>
      </w:r>
    </w:p>
    <w:p w:rsidR="00397FBA" w:rsidRDefault="004A2279" w:rsidP="00302B69">
      <w:pPr>
        <w:ind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4D2939">
        <w:rPr>
          <w:color w:val="333333"/>
          <w:sz w:val="28"/>
          <w:szCs w:val="28"/>
        </w:rPr>
        <w:t>Об утверждении Порядка осуществления муниципального лесного контроля на территории Валдайского муниципального района</w:t>
      </w:r>
      <w:r>
        <w:rPr>
          <w:color w:val="333333"/>
          <w:sz w:val="28"/>
          <w:szCs w:val="28"/>
        </w:rPr>
        <w:t>»</w:t>
      </w:r>
    </w:p>
    <w:p w:rsidR="004A2279" w:rsidRDefault="004A2279" w:rsidP="00302B69">
      <w:pPr>
        <w:ind w:firstLine="540"/>
        <w:jc w:val="center"/>
        <w:rPr>
          <w:sz w:val="28"/>
          <w:szCs w:val="28"/>
        </w:rPr>
      </w:pPr>
    </w:p>
    <w:p w:rsidR="00397FBA" w:rsidRPr="00397FBA" w:rsidRDefault="00397FBA" w:rsidP="00397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 xml:space="preserve">Пожалуйста, заполните и направьте данную форму по электронной почте на </w:t>
      </w:r>
      <w:r w:rsidRPr="00397FBA">
        <w:rPr>
          <w:spacing w:val="-3"/>
          <w:sz w:val="28"/>
          <w:szCs w:val="28"/>
        </w:rPr>
        <w:t xml:space="preserve">адрес электронной почты </w:t>
      </w:r>
      <w:r w:rsidR="004A2279" w:rsidRPr="004A2279">
        <w:rPr>
          <w:sz w:val="28"/>
          <w:szCs w:val="28"/>
        </w:rPr>
        <w:t>vikcapk@yandex.ru</w:t>
      </w:r>
      <w:r w:rsidRPr="00397FBA">
        <w:rPr>
          <w:sz w:val="28"/>
          <w:szCs w:val="28"/>
        </w:rPr>
        <w:t xml:space="preserve"> не позднее </w:t>
      </w:r>
      <w:r w:rsidR="0035773B" w:rsidRPr="0035773B">
        <w:rPr>
          <w:sz w:val="28"/>
          <w:szCs w:val="28"/>
        </w:rPr>
        <w:t>1</w:t>
      </w:r>
      <w:r w:rsidR="0015338E">
        <w:rPr>
          <w:sz w:val="28"/>
          <w:szCs w:val="28"/>
        </w:rPr>
        <w:t>7</w:t>
      </w:r>
      <w:r w:rsidRPr="00397FBA">
        <w:rPr>
          <w:sz w:val="28"/>
          <w:szCs w:val="28"/>
        </w:rPr>
        <w:t xml:space="preserve"> </w:t>
      </w:r>
      <w:r w:rsidR="004A2279">
        <w:rPr>
          <w:sz w:val="28"/>
          <w:szCs w:val="28"/>
        </w:rPr>
        <w:t>октябр</w:t>
      </w:r>
      <w:r w:rsidRPr="00397FBA">
        <w:rPr>
          <w:sz w:val="28"/>
          <w:szCs w:val="28"/>
        </w:rPr>
        <w:t>я 2019 года.</w:t>
      </w:r>
    </w:p>
    <w:p w:rsidR="00397FBA" w:rsidRPr="00397FBA" w:rsidRDefault="00397FBA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 w:rsidR="00DE4043"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397FBA" w:rsidRPr="00397FBA" w:rsidRDefault="00397FBA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397FBA" w:rsidRPr="00397FBA" w:rsidRDefault="00397FBA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</w:rPr>
      </w:pPr>
      <w:proofErr w:type="gramStart"/>
      <w:r w:rsidRPr="00397FBA">
        <w:rPr>
          <w:sz w:val="28"/>
          <w:szCs w:val="28"/>
        </w:rPr>
        <w:t>Название организации (фамилию, имя, отчество, если участник физичес</w:t>
      </w:r>
      <w:r w:rsidRPr="00397FBA">
        <w:rPr>
          <w:spacing w:val="-2"/>
          <w:sz w:val="28"/>
          <w:szCs w:val="28"/>
        </w:rPr>
        <w:t>кое лицо: ______________________________________________________</w:t>
      </w:r>
      <w:proofErr w:type="gramEnd"/>
    </w:p>
    <w:p w:rsidR="00397FBA" w:rsidRPr="00397FBA" w:rsidRDefault="00397FBA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>Сферу деятельности организации: ____________________________________</w:t>
      </w:r>
      <w:r w:rsidRPr="00397FBA">
        <w:rPr>
          <w:b/>
          <w:bCs/>
          <w:sz w:val="28"/>
          <w:szCs w:val="28"/>
        </w:rPr>
        <w:tab/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Фамилию, имя, отчество контактного лица: _____________________________</w:t>
      </w:r>
    </w:p>
    <w:p w:rsidR="00397FBA" w:rsidRPr="00397FBA" w:rsidRDefault="00397FBA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на:_________________________________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397FBA" w:rsidRPr="00397FBA" w:rsidRDefault="00397FBA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_________________________________</w:t>
      </w:r>
    </w:p>
    <w:p w:rsidR="00397FBA" w:rsidRPr="00397FBA" w:rsidRDefault="00397FBA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397FBA" w:rsidRPr="00397FBA" w:rsidRDefault="00397FBA" w:rsidP="00397FBA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397FBA">
        <w:rPr>
          <w:sz w:val="28"/>
          <w:szCs w:val="28"/>
        </w:rPr>
        <w:t>На решение какой проблемы, на Ваш взгляд, направлено предлагаемое регулирование проекта акта? Актуальна ли данная проблема сегодня?</w:t>
      </w:r>
    </w:p>
    <w:p w:rsidR="00397FBA" w:rsidRPr="00397FBA" w:rsidRDefault="00397FBA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__________________________________________________________________</w:t>
      </w:r>
    </w:p>
    <w:p w:rsidR="00397FBA" w:rsidRPr="00397FBA" w:rsidRDefault="00397FBA" w:rsidP="00397FBA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397FBA">
        <w:rPr>
          <w:sz w:val="28"/>
          <w:szCs w:val="28"/>
        </w:rPr>
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Достигнет ли, на Ваш взгляд, предлагаемое правовое регулирование, предусмот</w:t>
      </w:r>
      <w:r w:rsidRPr="00397FBA">
        <w:rPr>
          <w:sz w:val="28"/>
          <w:szCs w:val="28"/>
        </w:rPr>
        <w:softHyphen/>
        <w:t>ренное проектом акта, тех целей, на которые оно направлено?</w:t>
      </w:r>
    </w:p>
    <w:p w:rsidR="00397FBA" w:rsidRPr="00397FBA" w:rsidRDefault="00397FBA" w:rsidP="00397FBA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3. Является ли выбранный вариант решения проблемы оптимальным (в </w:t>
      </w:r>
      <w:r w:rsidRPr="00397FBA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Pr="00397FBA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 городе, районе)?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5. Повлияет ли введение предлагаемого правового регулирования, пре</w:t>
      </w:r>
      <w:r w:rsidRPr="00397FBA">
        <w:rPr>
          <w:sz w:val="28"/>
          <w:szCs w:val="28"/>
        </w:rPr>
        <w:softHyphen/>
        <w:t xml:space="preserve">дусмотренного проектом акта, на конкурентную среду в отрасли, будет ли </w:t>
      </w:r>
      <w:r w:rsidRPr="00397FBA">
        <w:rPr>
          <w:sz w:val="28"/>
          <w:szCs w:val="28"/>
        </w:rPr>
        <w:lastRenderedPageBreak/>
        <w:t>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397FBA">
        <w:rPr>
          <w:sz w:val="28"/>
          <w:szCs w:val="28"/>
        </w:rPr>
        <w:softHyphen/>
        <w:t>вовым актам? Если да, укажите такие нормы и нормативные правовые акты.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7. Существуют ли в прилагаемом правовом регулировании, преду</w:t>
      </w:r>
      <w:r w:rsidRPr="00397FBA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97FBA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397FBA">
        <w:rPr>
          <w:sz w:val="28"/>
          <w:szCs w:val="28"/>
        </w:rPr>
        <w:t>: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имеется ли смысловое противоречие с целями правового регулирова</w:t>
      </w:r>
      <w:r w:rsidRPr="00397FBA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имеются ли технические ошибки;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397FBA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требуемого новым правовым регулированием, предусмотренной проектом акта, инфра</w:t>
      </w:r>
      <w:r w:rsidRPr="00397FBA">
        <w:rPr>
          <w:sz w:val="28"/>
          <w:szCs w:val="28"/>
        </w:rPr>
        <w:softHyphen/>
        <w:t>структуры, организационных или технических условий, технологий);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 xml:space="preserve">8. К каким последствиям может привести новое правовое регулирование, предусмотренное проектом акта,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</w:t>
      </w:r>
      <w:r w:rsidRPr="00397FBA">
        <w:rPr>
          <w:sz w:val="28"/>
          <w:szCs w:val="28"/>
        </w:rPr>
        <w:lastRenderedPageBreak/>
        <w:t>предпринимательской и ин</w:t>
      </w:r>
      <w:r w:rsidRPr="00397FBA">
        <w:rPr>
          <w:sz w:val="28"/>
          <w:szCs w:val="28"/>
        </w:rPr>
        <w:softHyphen/>
        <w:t>вестиционной деятельности? Приведите конкретные примеры.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предусмотренного проектом акта. Отдельно укажите временные издержки, которые понесут субъекты предпринимательской </w:t>
      </w:r>
      <w:r w:rsidR="00DE4043">
        <w:rPr>
          <w:sz w:val="28"/>
          <w:szCs w:val="28"/>
        </w:rPr>
        <w:t xml:space="preserve">и инвестиционной деятельности </w:t>
      </w:r>
      <w:proofErr w:type="gramStart"/>
      <w:r w:rsidR="00DE4043">
        <w:rPr>
          <w:sz w:val="28"/>
          <w:szCs w:val="28"/>
        </w:rPr>
        <w:t>в следствии</w:t>
      </w:r>
      <w:proofErr w:type="gramEnd"/>
      <w:r w:rsidRPr="00397FBA">
        <w:rPr>
          <w:sz w:val="28"/>
          <w:szCs w:val="28"/>
        </w:rPr>
        <w:t xml:space="preserve">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</w:t>
      </w:r>
      <w:r w:rsidRPr="00397FBA">
        <w:rPr>
          <w:sz w:val="28"/>
          <w:szCs w:val="28"/>
        </w:rPr>
        <w:softHyphen/>
        <w:t>полнению вновь вводимых требований количественно (в часах рабочего вре</w:t>
      </w:r>
      <w:r w:rsidRPr="00397FBA">
        <w:rPr>
          <w:sz w:val="28"/>
          <w:szCs w:val="28"/>
        </w:rPr>
        <w:softHyphen/>
        <w:t>мени, в денежном эквиваленте и проч.).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10. Требуется ли переходный период для вступления в силу предлагаемого правового регулирования, предусмотренного проектом акта (если да, какова его продолжительность), какие ограничения по срокам введения нового правового регулирования, предусмотренного проектом акта, необходимо учесть?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11.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97FBA">
        <w:rPr>
          <w:sz w:val="28"/>
          <w:szCs w:val="28"/>
          <w:lang w:val="en-US"/>
        </w:rPr>
        <w:t>N</w:t>
      </w:r>
      <w:r w:rsidRPr="00397FBA">
        <w:rPr>
          <w:sz w:val="28"/>
          <w:szCs w:val="28"/>
        </w:rPr>
        <w:t xml:space="preserve">. Указываются специальные вопросы, касающиеся конкретных положений и норм рассматриваемого проекта </w:t>
      </w:r>
      <w:r w:rsidR="00DE4043">
        <w:rPr>
          <w:sz w:val="28"/>
          <w:szCs w:val="28"/>
        </w:rPr>
        <w:t>нормативного правового акта, от</w:t>
      </w:r>
      <w:r w:rsidRPr="00397FBA">
        <w:rPr>
          <w:sz w:val="28"/>
          <w:szCs w:val="28"/>
        </w:rPr>
        <w:t>ношение к которым разработчику необходимо прояснить.</w:t>
      </w:r>
      <w:proofErr w:type="gramEnd"/>
    </w:p>
    <w:p w:rsidR="00397FBA" w:rsidRPr="00397FBA" w:rsidRDefault="00397FBA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397FBA" w:rsidRPr="00397FBA" w:rsidRDefault="00397FBA" w:rsidP="00397FBA">
      <w:pPr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proofErr w:type="gramStart"/>
      <w:r w:rsidRPr="00397FBA">
        <w:rPr>
          <w:sz w:val="28"/>
          <w:szCs w:val="28"/>
          <w:lang w:val="en-US"/>
        </w:rPr>
        <w:t>N</w:t>
      </w:r>
      <w:r w:rsidRPr="00397FBA">
        <w:rPr>
          <w:sz w:val="28"/>
          <w:szCs w:val="28"/>
        </w:rPr>
        <w:t>+1.</w:t>
      </w:r>
      <w:proofErr w:type="gramEnd"/>
      <w:r w:rsidRPr="00397FBA">
        <w:rPr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p w:rsidR="00397FBA" w:rsidRPr="00397FBA" w:rsidRDefault="00397FBA" w:rsidP="00397FBA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77A6D" w:rsidRPr="00397FBA" w:rsidRDefault="00577A6D" w:rsidP="00A45399">
      <w:pPr>
        <w:ind w:firstLine="540"/>
        <w:jc w:val="both"/>
        <w:rPr>
          <w:sz w:val="28"/>
          <w:szCs w:val="28"/>
        </w:rPr>
      </w:pPr>
    </w:p>
    <w:sectPr w:rsidR="00577A6D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BC"/>
    <w:rsid w:val="000A09BC"/>
    <w:rsid w:val="000B3BFC"/>
    <w:rsid w:val="0015338E"/>
    <w:rsid w:val="00184443"/>
    <w:rsid w:val="002677D0"/>
    <w:rsid w:val="00302B69"/>
    <w:rsid w:val="0035773B"/>
    <w:rsid w:val="00397FBA"/>
    <w:rsid w:val="004A2279"/>
    <w:rsid w:val="004F2A13"/>
    <w:rsid w:val="00500188"/>
    <w:rsid w:val="00571D7E"/>
    <w:rsid w:val="00577A6D"/>
    <w:rsid w:val="00581006"/>
    <w:rsid w:val="006D7030"/>
    <w:rsid w:val="007B54C0"/>
    <w:rsid w:val="00A45399"/>
    <w:rsid w:val="00AF324E"/>
    <w:rsid w:val="00BA61BC"/>
    <w:rsid w:val="00D61714"/>
    <w:rsid w:val="00DE4043"/>
    <w:rsid w:val="00E17647"/>
    <w:rsid w:val="00F7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97FBA"/>
    <w:pPr>
      <w:ind w:left="720"/>
    </w:pPr>
  </w:style>
  <w:style w:type="character" w:styleId="a3">
    <w:name w:val="Hyperlink"/>
    <w:basedOn w:val="a0"/>
    <w:rsid w:val="00397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Ершов Роман Сергеевич</cp:lastModifiedBy>
  <cp:revision>8</cp:revision>
  <dcterms:created xsi:type="dcterms:W3CDTF">2019-01-10T11:47:00Z</dcterms:created>
  <dcterms:modified xsi:type="dcterms:W3CDTF">2019-10-07T05:09:00Z</dcterms:modified>
</cp:coreProperties>
</file>