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41" w:rsidRDefault="006851F9" w:rsidP="00B93332">
      <w:pPr>
        <w:tabs>
          <w:tab w:val="left" w:pos="7485"/>
        </w:tabs>
        <w:rPr>
          <w:b/>
          <w:bCs/>
        </w:rPr>
      </w:pPr>
      <w:r>
        <w:t xml:space="preserve"> </w:t>
      </w:r>
      <w:r w:rsidR="00377D1D">
        <w:t xml:space="preserve">                                                                    </w:t>
      </w:r>
      <w:r w:rsidR="00B93332">
        <w:t xml:space="preserve">             </w:t>
      </w:r>
      <w:r>
        <w:rPr>
          <w:b/>
          <w:bCs/>
        </w:rPr>
        <w:t>УТВЕРЖД</w:t>
      </w:r>
      <w:r w:rsidR="00B93332">
        <w:rPr>
          <w:b/>
          <w:bCs/>
        </w:rPr>
        <w:t>ЕН</w:t>
      </w:r>
      <w:r>
        <w:rPr>
          <w:b/>
          <w:bCs/>
        </w:rPr>
        <w:t xml:space="preserve">             </w:t>
      </w:r>
    </w:p>
    <w:p w:rsidR="00B93332" w:rsidRDefault="00B93332" w:rsidP="00B93332">
      <w:pPr>
        <w:tabs>
          <w:tab w:val="left" w:pos="748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Приказом</w:t>
      </w:r>
      <w:proofErr w:type="gramStart"/>
      <w:r>
        <w:rPr>
          <w:b/>
          <w:bCs/>
        </w:rPr>
        <w:t xml:space="preserve"> К</w:t>
      </w:r>
      <w:proofErr w:type="gramEnd"/>
      <w:r>
        <w:rPr>
          <w:b/>
          <w:bCs/>
        </w:rPr>
        <w:t xml:space="preserve">онтрольно – счетной      </w:t>
      </w:r>
    </w:p>
    <w:p w:rsidR="00B93332" w:rsidRDefault="00B93332" w:rsidP="00B93332">
      <w:pPr>
        <w:tabs>
          <w:tab w:val="left" w:pos="748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палаты </w:t>
      </w:r>
      <w:proofErr w:type="gramStart"/>
      <w:r>
        <w:rPr>
          <w:b/>
          <w:bCs/>
        </w:rPr>
        <w:t>Валдайского</w:t>
      </w:r>
      <w:proofErr w:type="gramEnd"/>
      <w:r>
        <w:rPr>
          <w:b/>
          <w:bCs/>
        </w:rPr>
        <w:t xml:space="preserve"> муниципального         </w:t>
      </w:r>
    </w:p>
    <w:p w:rsidR="00B93332" w:rsidRDefault="00B93332" w:rsidP="00B93332">
      <w:pPr>
        <w:tabs>
          <w:tab w:val="left" w:pos="748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района от 2</w:t>
      </w:r>
      <w:r w:rsidR="00D24D54">
        <w:rPr>
          <w:b/>
          <w:bCs/>
        </w:rPr>
        <w:t>7</w:t>
      </w:r>
      <w:r>
        <w:rPr>
          <w:b/>
          <w:bCs/>
        </w:rPr>
        <w:t>.</w:t>
      </w:r>
      <w:r w:rsidR="00BE2441">
        <w:rPr>
          <w:b/>
          <w:bCs/>
        </w:rPr>
        <w:t>12</w:t>
      </w:r>
      <w:r>
        <w:rPr>
          <w:b/>
          <w:bCs/>
        </w:rPr>
        <w:t>.202</w:t>
      </w:r>
      <w:r w:rsidR="0052529E">
        <w:rPr>
          <w:b/>
          <w:bCs/>
        </w:rPr>
        <w:t>4</w:t>
      </w:r>
      <w:r>
        <w:rPr>
          <w:b/>
          <w:bCs/>
        </w:rPr>
        <w:t xml:space="preserve"> № </w:t>
      </w:r>
      <w:r w:rsidR="00BE2441">
        <w:rPr>
          <w:b/>
          <w:bCs/>
        </w:rPr>
        <w:t>1</w:t>
      </w:r>
      <w:r w:rsidR="0052529E">
        <w:rPr>
          <w:b/>
          <w:bCs/>
        </w:rPr>
        <w:t>5</w:t>
      </w:r>
    </w:p>
    <w:p w:rsidR="006851F9" w:rsidRDefault="006851F9" w:rsidP="00B93332">
      <w:pPr>
        <w:tabs>
          <w:tab w:val="left" w:pos="3870"/>
        </w:tabs>
        <w:jc w:val="center"/>
        <w:rPr>
          <w:b/>
          <w:bCs/>
        </w:rPr>
      </w:pPr>
    </w:p>
    <w:p w:rsidR="001212EC" w:rsidRDefault="001212EC" w:rsidP="006851F9">
      <w:pPr>
        <w:rPr>
          <w:b/>
          <w:bCs/>
        </w:rPr>
      </w:pPr>
    </w:p>
    <w:p w:rsidR="006851F9" w:rsidRDefault="008151F0" w:rsidP="006851F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proofErr w:type="gramStart"/>
      <w:r w:rsidR="006851F9">
        <w:rPr>
          <w:b/>
          <w:bCs/>
        </w:rPr>
        <w:t>П</w:t>
      </w:r>
      <w:proofErr w:type="gramEnd"/>
      <w:r w:rsidR="006851F9">
        <w:rPr>
          <w:b/>
          <w:bCs/>
        </w:rPr>
        <w:t xml:space="preserve"> Л А Н</w:t>
      </w:r>
    </w:p>
    <w:p w:rsidR="006851F9" w:rsidRDefault="007B67DB" w:rsidP="006851F9">
      <w:pPr>
        <w:jc w:val="center"/>
        <w:rPr>
          <w:b/>
          <w:bCs/>
        </w:rPr>
      </w:pPr>
      <w:r>
        <w:rPr>
          <w:b/>
          <w:bCs/>
        </w:rPr>
        <w:t>работы Контрольно- счетной</w:t>
      </w:r>
      <w:r w:rsidR="006851F9">
        <w:rPr>
          <w:b/>
          <w:bCs/>
        </w:rPr>
        <w:t xml:space="preserve"> палаты </w:t>
      </w:r>
      <w:r>
        <w:rPr>
          <w:b/>
          <w:bCs/>
        </w:rPr>
        <w:t>Валдайского муниципального района</w:t>
      </w:r>
    </w:p>
    <w:p w:rsidR="005C427C" w:rsidRDefault="00971C70" w:rsidP="008C2D79">
      <w:pPr>
        <w:jc w:val="center"/>
        <w:rPr>
          <w:b/>
          <w:bCs/>
        </w:rPr>
      </w:pPr>
      <w:r>
        <w:rPr>
          <w:b/>
          <w:bCs/>
        </w:rPr>
        <w:t xml:space="preserve">на  </w:t>
      </w:r>
      <w:r w:rsidR="00A11C6C">
        <w:rPr>
          <w:b/>
          <w:bCs/>
        </w:rPr>
        <w:t xml:space="preserve"> 20</w:t>
      </w:r>
      <w:r w:rsidR="003B3888">
        <w:rPr>
          <w:b/>
          <w:bCs/>
        </w:rPr>
        <w:t>2</w:t>
      </w:r>
      <w:r w:rsidR="0052529E">
        <w:rPr>
          <w:b/>
          <w:bCs/>
        </w:rPr>
        <w:t>5</w:t>
      </w:r>
      <w:r w:rsidR="00277B3F">
        <w:rPr>
          <w:b/>
          <w:bCs/>
        </w:rPr>
        <w:t xml:space="preserve"> год</w:t>
      </w:r>
      <w:r w:rsidR="00327551">
        <w:rPr>
          <w:b/>
          <w:bCs/>
        </w:rPr>
        <w:t xml:space="preserve"> (в редакции приказа от 10.03.2025 № 3)</w:t>
      </w:r>
    </w:p>
    <w:p w:rsidR="008260A2" w:rsidRPr="008C2D79" w:rsidRDefault="008260A2" w:rsidP="008C2D79">
      <w:pPr>
        <w:jc w:val="center"/>
        <w:rPr>
          <w:b/>
          <w:bCs/>
        </w:rPr>
      </w:pPr>
    </w:p>
    <w:tbl>
      <w:tblPr>
        <w:tblW w:w="9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7387"/>
        <w:gridCol w:w="1701"/>
      </w:tblGrid>
      <w:tr w:rsidR="00A569CA" w:rsidTr="00933C1B">
        <w:trPr>
          <w:trHeight w:val="674"/>
        </w:trPr>
        <w:tc>
          <w:tcPr>
            <w:tcW w:w="680" w:type="dxa"/>
          </w:tcPr>
          <w:p w:rsidR="00A569CA" w:rsidRDefault="00A569CA" w:rsidP="005C427C">
            <w:pPr>
              <w:jc w:val="center"/>
              <w:rPr>
                <w:b/>
                <w:bCs/>
              </w:rPr>
            </w:pPr>
          </w:p>
          <w:p w:rsidR="00A569CA" w:rsidRDefault="00A569CA" w:rsidP="00933C1B">
            <w:pPr>
              <w:jc w:val="center"/>
            </w:pPr>
            <w:r>
              <w:rPr>
                <w:b/>
                <w:bCs/>
              </w:rPr>
              <w:t>№</w:t>
            </w:r>
            <w:r w:rsidR="00933C1B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933C1B">
              <w:rPr>
                <w:b/>
                <w:bCs/>
              </w:rPr>
              <w:t>п</w:t>
            </w:r>
            <w:proofErr w:type="spellEnd"/>
            <w:proofErr w:type="gramEnd"/>
            <w:r w:rsidR="00933C1B">
              <w:rPr>
                <w:b/>
                <w:bCs/>
              </w:rPr>
              <w:t>/</w:t>
            </w:r>
            <w:proofErr w:type="spellStart"/>
            <w:r w:rsidR="00933C1B">
              <w:rPr>
                <w:b/>
                <w:bCs/>
              </w:rPr>
              <w:t>п</w:t>
            </w:r>
            <w:proofErr w:type="spellEnd"/>
          </w:p>
        </w:tc>
        <w:tc>
          <w:tcPr>
            <w:tcW w:w="7387" w:type="dxa"/>
          </w:tcPr>
          <w:p w:rsidR="00A569CA" w:rsidRDefault="00A569CA" w:rsidP="00933C1B">
            <w:pPr>
              <w:ind w:firstLine="708"/>
              <w:jc w:val="center"/>
              <w:rPr>
                <w:b/>
                <w:bCs/>
              </w:rPr>
            </w:pPr>
          </w:p>
          <w:p w:rsidR="00A569CA" w:rsidRDefault="00A569CA" w:rsidP="00933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мероприятий, ревизий и проверок</w:t>
            </w:r>
          </w:p>
          <w:p w:rsidR="00A569CA" w:rsidRDefault="00A569CA" w:rsidP="00933C1B">
            <w:pPr>
              <w:jc w:val="center"/>
            </w:pPr>
          </w:p>
        </w:tc>
        <w:tc>
          <w:tcPr>
            <w:tcW w:w="1701" w:type="dxa"/>
          </w:tcPr>
          <w:p w:rsidR="00A569CA" w:rsidRDefault="00A569CA" w:rsidP="005C427C">
            <w:pPr>
              <w:jc w:val="center"/>
              <w:rPr>
                <w:b/>
                <w:bCs/>
              </w:rPr>
            </w:pPr>
          </w:p>
          <w:p w:rsidR="00A569CA" w:rsidRDefault="00A569CA" w:rsidP="005C42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933C1B" w:rsidTr="00933C1B">
        <w:trPr>
          <w:trHeight w:val="392"/>
        </w:trPr>
        <w:tc>
          <w:tcPr>
            <w:tcW w:w="9768" w:type="dxa"/>
            <w:gridSpan w:val="3"/>
          </w:tcPr>
          <w:p w:rsidR="00933C1B" w:rsidRDefault="00933C1B" w:rsidP="00933C1B">
            <w:r>
              <w:rPr>
                <w:rStyle w:val="a6"/>
                <w:rFonts w:eastAsia="A"/>
                <w:lang w:eastAsia="en-US"/>
              </w:rPr>
              <w:t xml:space="preserve">                                 </w:t>
            </w:r>
            <w:r w:rsidR="00171759">
              <w:rPr>
                <w:rStyle w:val="a6"/>
                <w:rFonts w:eastAsia="A"/>
                <w:lang w:eastAsia="en-US"/>
              </w:rPr>
              <w:t>1.</w:t>
            </w:r>
            <w:r>
              <w:rPr>
                <w:rStyle w:val="a6"/>
                <w:rFonts w:eastAsia="A"/>
                <w:lang w:eastAsia="en-US"/>
              </w:rPr>
              <w:t xml:space="preserve"> </w:t>
            </w:r>
            <w:r w:rsidRPr="00933C1B">
              <w:rPr>
                <w:rStyle w:val="a6"/>
                <w:rFonts w:eastAsia="A"/>
                <w:lang w:eastAsia="en-US"/>
              </w:rPr>
              <w:t>Экспертно – аналитические мероприятия</w:t>
            </w:r>
          </w:p>
        </w:tc>
      </w:tr>
      <w:tr w:rsidR="00805BF8" w:rsidTr="00933C1B">
        <w:trPr>
          <w:trHeight w:val="1086"/>
        </w:trPr>
        <w:tc>
          <w:tcPr>
            <w:tcW w:w="680" w:type="dxa"/>
          </w:tcPr>
          <w:p w:rsidR="00805BF8" w:rsidRPr="000757B1" w:rsidRDefault="00805BF8" w:rsidP="00805BF8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387" w:type="dxa"/>
          </w:tcPr>
          <w:p w:rsidR="00805BF8" w:rsidRDefault="00E313E5" w:rsidP="00190C8F">
            <w:pPr>
              <w:ind w:right="-181"/>
            </w:pPr>
            <w:r>
              <w:rPr>
                <w:rStyle w:val="a6"/>
                <w:rFonts w:eastAsia="A"/>
                <w:b w:val="0"/>
                <w:lang w:eastAsia="en-US"/>
              </w:rPr>
              <w:t xml:space="preserve">Мониторинг реализации национальных проектов, в том </w:t>
            </w:r>
            <w:r w:rsidR="00190C8F">
              <w:rPr>
                <w:rStyle w:val="a6"/>
                <w:rFonts w:eastAsia="A"/>
                <w:b w:val="0"/>
                <w:lang w:eastAsia="en-US"/>
              </w:rPr>
              <w:t>числе</w:t>
            </w:r>
            <w:r w:rsidR="001B2413">
              <w:rPr>
                <w:rStyle w:val="a6"/>
                <w:rFonts w:eastAsia="A"/>
                <w:b w:val="0"/>
                <w:lang w:eastAsia="en-US"/>
              </w:rPr>
              <w:t xml:space="preserve"> </w:t>
            </w:r>
            <w:r w:rsidR="00190C8F">
              <w:rPr>
                <w:rStyle w:val="a6"/>
                <w:rFonts w:eastAsia="A"/>
                <w:b w:val="0"/>
                <w:lang w:eastAsia="en-US"/>
              </w:rPr>
              <w:t>в</w:t>
            </w:r>
            <w:r>
              <w:rPr>
                <w:rStyle w:val="a6"/>
                <w:rFonts w:eastAsia="A"/>
                <w:b w:val="0"/>
                <w:lang w:eastAsia="en-US"/>
              </w:rPr>
              <w:t xml:space="preserve">ыявление рисков </w:t>
            </w:r>
            <w:proofErr w:type="spellStart"/>
            <w:r>
              <w:rPr>
                <w:rStyle w:val="a6"/>
                <w:rFonts w:eastAsia="A"/>
                <w:b w:val="0"/>
                <w:lang w:eastAsia="en-US"/>
              </w:rPr>
              <w:t>недостижения</w:t>
            </w:r>
            <w:proofErr w:type="spellEnd"/>
            <w:r>
              <w:rPr>
                <w:rStyle w:val="a6"/>
                <w:rFonts w:eastAsia="A"/>
                <w:b w:val="0"/>
                <w:lang w:eastAsia="en-US"/>
              </w:rPr>
              <w:t xml:space="preserve"> запланированных результатов реализации национальных проектов, анализ объемов бюджетных ассигнований и их освоение</w:t>
            </w:r>
          </w:p>
        </w:tc>
        <w:tc>
          <w:tcPr>
            <w:tcW w:w="1701" w:type="dxa"/>
          </w:tcPr>
          <w:p w:rsidR="006B3E9B" w:rsidRDefault="00070DA7" w:rsidP="00070DA7">
            <w:r>
              <w:t>1-</w:t>
            </w:r>
            <w:r w:rsidR="00E313E5">
              <w:t>4</w:t>
            </w:r>
            <w:r w:rsidR="006B3E9B">
              <w:t>-й</w:t>
            </w:r>
          </w:p>
          <w:p w:rsidR="00805BF8" w:rsidRDefault="006B3E9B" w:rsidP="00070DA7">
            <w:r>
              <w:t>кварталы</w:t>
            </w:r>
          </w:p>
        </w:tc>
      </w:tr>
      <w:tr w:rsidR="004355B1" w:rsidTr="00933C1B">
        <w:trPr>
          <w:trHeight w:val="586"/>
        </w:trPr>
        <w:tc>
          <w:tcPr>
            <w:tcW w:w="680" w:type="dxa"/>
          </w:tcPr>
          <w:p w:rsidR="004355B1" w:rsidRDefault="00837033" w:rsidP="00805BF8">
            <w:pPr>
              <w:jc w:val="center"/>
            </w:pPr>
            <w:r>
              <w:t>2</w:t>
            </w:r>
            <w:r w:rsidR="004355B1">
              <w:t>.</w:t>
            </w:r>
          </w:p>
        </w:tc>
        <w:tc>
          <w:tcPr>
            <w:tcW w:w="7387" w:type="dxa"/>
          </w:tcPr>
          <w:p w:rsidR="004355B1" w:rsidRPr="0052529E" w:rsidRDefault="004355B1" w:rsidP="00BE2441">
            <w:pPr>
              <w:tabs>
                <w:tab w:val="left" w:pos="3450"/>
                <w:tab w:val="center" w:pos="4677"/>
              </w:tabs>
              <w:jc w:val="both"/>
              <w:rPr>
                <w:highlight w:val="yellow"/>
              </w:rPr>
            </w:pPr>
            <w:r w:rsidRPr="001E711E">
              <w:t>Совместное со Счетной палатой Новгородской области э</w:t>
            </w:r>
            <w:r w:rsidRPr="001E711E">
              <w:rPr>
                <w:bCs/>
              </w:rPr>
              <w:t xml:space="preserve">кспертно – аналитическое мероприятие </w:t>
            </w:r>
            <w:r w:rsidRPr="001E711E">
              <w:rPr>
                <w:bCs/>
                <w:color w:val="000000"/>
              </w:rPr>
              <w:t>«Мониторинг реализации мероприятий региональных проектов и государственных (муниципальных) программ в части строительства (реконструкции, модернизации), капитального ремонта объектов муниципальной собственности</w:t>
            </w:r>
            <w:r w:rsidRPr="001E711E">
              <w:rPr>
                <w:bCs/>
                <w:snapToGrid w:val="0"/>
              </w:rPr>
              <w:t xml:space="preserve">» </w:t>
            </w:r>
          </w:p>
        </w:tc>
        <w:tc>
          <w:tcPr>
            <w:tcW w:w="1701" w:type="dxa"/>
          </w:tcPr>
          <w:p w:rsidR="004355B1" w:rsidRDefault="00747895" w:rsidP="006E3B5A">
            <w:r>
              <w:t>1</w:t>
            </w:r>
            <w:r w:rsidR="004355B1">
              <w:t>-4-й кварталы</w:t>
            </w:r>
          </w:p>
        </w:tc>
      </w:tr>
      <w:tr w:rsidR="00933C1B" w:rsidTr="00933C1B">
        <w:trPr>
          <w:trHeight w:val="586"/>
        </w:trPr>
        <w:tc>
          <w:tcPr>
            <w:tcW w:w="680" w:type="dxa"/>
          </w:tcPr>
          <w:p w:rsidR="00933C1B" w:rsidRDefault="00837033" w:rsidP="00805BF8">
            <w:pPr>
              <w:jc w:val="center"/>
            </w:pPr>
            <w:r>
              <w:t>3</w:t>
            </w:r>
            <w:r w:rsidR="00933C1B">
              <w:t>.</w:t>
            </w:r>
          </w:p>
        </w:tc>
        <w:tc>
          <w:tcPr>
            <w:tcW w:w="7387" w:type="dxa"/>
          </w:tcPr>
          <w:p w:rsidR="00933C1B" w:rsidRPr="009C696E" w:rsidRDefault="00933C1B" w:rsidP="0052529E">
            <w:pPr>
              <w:jc w:val="both"/>
            </w:pPr>
            <w:r w:rsidRPr="009C696E">
              <w:rPr>
                <w:rStyle w:val="a6"/>
                <w:rFonts w:eastAsia="A"/>
                <w:b w:val="0"/>
                <w:lang w:eastAsia="en-US"/>
              </w:rPr>
              <w:t>Экспертиза проекта бюджета Валдайского муниципального района на 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6</w:t>
            </w:r>
            <w:r w:rsidRPr="009C696E">
              <w:rPr>
                <w:rStyle w:val="a6"/>
                <w:rFonts w:eastAsia="A"/>
                <w:b w:val="0"/>
                <w:lang w:eastAsia="en-US"/>
              </w:rPr>
              <w:t xml:space="preserve"> год и плановый период 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7</w:t>
            </w:r>
            <w:r w:rsidRPr="009C696E">
              <w:rPr>
                <w:rStyle w:val="a6"/>
                <w:rFonts w:eastAsia="A"/>
                <w:b w:val="0"/>
                <w:lang w:eastAsia="en-US"/>
              </w:rPr>
              <w:t>-202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8</w:t>
            </w:r>
            <w:r>
              <w:rPr>
                <w:rStyle w:val="a6"/>
                <w:rFonts w:eastAsia="A"/>
                <w:b w:val="0"/>
                <w:lang w:eastAsia="en-US"/>
              </w:rPr>
              <w:t xml:space="preserve"> </w:t>
            </w:r>
            <w:r w:rsidRPr="009C696E">
              <w:rPr>
                <w:rStyle w:val="a6"/>
                <w:rFonts w:eastAsia="A"/>
                <w:b w:val="0"/>
                <w:lang w:eastAsia="en-US"/>
              </w:rPr>
              <w:t>г</w:t>
            </w:r>
            <w:r>
              <w:rPr>
                <w:rStyle w:val="a6"/>
                <w:rFonts w:eastAsia="A"/>
                <w:b w:val="0"/>
                <w:lang w:eastAsia="en-US"/>
              </w:rPr>
              <w:t>оды</w:t>
            </w:r>
            <w:r w:rsidRPr="009C696E">
              <w:rPr>
                <w:rStyle w:val="a6"/>
                <w:rFonts w:eastAsia="A"/>
                <w:b w:val="0"/>
                <w:lang w:eastAsia="en-US"/>
              </w:rPr>
              <w:t xml:space="preserve">, </w:t>
            </w:r>
            <w:r w:rsidRPr="009C696E">
              <w:rPr>
                <w:rFonts w:eastAsia="Calibri"/>
                <w:bCs/>
                <w:lang w:eastAsia="en-US"/>
              </w:rPr>
              <w:t>проверка и анализ обоснованности его показателей</w:t>
            </w:r>
          </w:p>
        </w:tc>
        <w:tc>
          <w:tcPr>
            <w:tcW w:w="1701" w:type="dxa"/>
          </w:tcPr>
          <w:p w:rsidR="00933C1B" w:rsidRDefault="00933C1B" w:rsidP="00F029DA">
            <w:r>
              <w:t>4-й квартал</w:t>
            </w:r>
          </w:p>
        </w:tc>
      </w:tr>
      <w:tr w:rsidR="00933C1B" w:rsidTr="00933C1B">
        <w:trPr>
          <w:trHeight w:val="586"/>
        </w:trPr>
        <w:tc>
          <w:tcPr>
            <w:tcW w:w="680" w:type="dxa"/>
          </w:tcPr>
          <w:p w:rsidR="00933C1B" w:rsidRDefault="00837033" w:rsidP="00805BF8">
            <w:pPr>
              <w:jc w:val="center"/>
            </w:pPr>
            <w:r>
              <w:t>4</w:t>
            </w:r>
            <w:r w:rsidR="00933C1B">
              <w:t>.</w:t>
            </w:r>
          </w:p>
        </w:tc>
        <w:tc>
          <w:tcPr>
            <w:tcW w:w="7387" w:type="dxa"/>
          </w:tcPr>
          <w:p w:rsidR="00933C1B" w:rsidRDefault="00933C1B" w:rsidP="0052529E">
            <w:pPr>
              <w:jc w:val="both"/>
            </w:pPr>
            <w:r>
              <w:rPr>
                <w:rStyle w:val="a6"/>
                <w:rFonts w:eastAsia="A"/>
                <w:b w:val="0"/>
                <w:lang w:eastAsia="en-US"/>
              </w:rPr>
              <w:t>Экспертиза проектов бюджетов городского и сельских поселений на 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6</w:t>
            </w:r>
            <w:r>
              <w:rPr>
                <w:rStyle w:val="a6"/>
                <w:rFonts w:eastAsia="A"/>
                <w:b w:val="0"/>
                <w:lang w:eastAsia="en-US"/>
              </w:rPr>
              <w:t xml:space="preserve"> год и плановый период 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7</w:t>
            </w:r>
            <w:r>
              <w:rPr>
                <w:rStyle w:val="a6"/>
                <w:rFonts w:eastAsia="A"/>
                <w:b w:val="0"/>
                <w:lang w:eastAsia="en-US"/>
              </w:rPr>
              <w:t>-202</w:t>
            </w:r>
            <w:r w:rsidR="0052529E">
              <w:rPr>
                <w:rStyle w:val="a6"/>
                <w:rFonts w:eastAsia="A"/>
                <w:b w:val="0"/>
                <w:lang w:eastAsia="en-US"/>
              </w:rPr>
              <w:t>8</w:t>
            </w:r>
            <w:r>
              <w:rPr>
                <w:rStyle w:val="a6"/>
                <w:rFonts w:eastAsia="A"/>
                <w:b w:val="0"/>
                <w:lang w:eastAsia="en-US"/>
              </w:rPr>
              <w:t xml:space="preserve"> годы,</w:t>
            </w:r>
            <w:r w:rsidRPr="009C696E">
              <w:rPr>
                <w:rFonts w:eastAsia="Calibri"/>
                <w:bCs/>
                <w:lang w:eastAsia="en-US"/>
              </w:rPr>
              <w:t xml:space="preserve"> проверка и анализ обоснованности его показателей</w:t>
            </w:r>
          </w:p>
        </w:tc>
        <w:tc>
          <w:tcPr>
            <w:tcW w:w="1701" w:type="dxa"/>
          </w:tcPr>
          <w:p w:rsidR="00933C1B" w:rsidRDefault="00933C1B" w:rsidP="00F029DA">
            <w:r>
              <w:t>4-й квартал</w:t>
            </w:r>
          </w:p>
        </w:tc>
      </w:tr>
      <w:tr w:rsidR="00933C1B" w:rsidTr="00933C1B">
        <w:trPr>
          <w:trHeight w:val="586"/>
        </w:trPr>
        <w:tc>
          <w:tcPr>
            <w:tcW w:w="680" w:type="dxa"/>
          </w:tcPr>
          <w:p w:rsidR="00933C1B" w:rsidRDefault="00837033" w:rsidP="00805BF8">
            <w:pPr>
              <w:jc w:val="center"/>
            </w:pPr>
            <w:r>
              <w:t>5</w:t>
            </w:r>
            <w:r w:rsidR="00933C1B">
              <w:t>.</w:t>
            </w:r>
          </w:p>
        </w:tc>
        <w:tc>
          <w:tcPr>
            <w:tcW w:w="7387" w:type="dxa"/>
          </w:tcPr>
          <w:p w:rsidR="00933C1B" w:rsidRPr="00956A31" w:rsidRDefault="00933C1B" w:rsidP="00F029DA">
            <w:pPr>
              <w:jc w:val="both"/>
              <w:rPr>
                <w:rStyle w:val="a6"/>
                <w:rFonts w:eastAsia="A"/>
                <w:b w:val="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Pr="00956A31">
              <w:rPr>
                <w:rFonts w:eastAsia="Calibri"/>
                <w:bCs/>
                <w:lang w:eastAsia="en-US"/>
              </w:rPr>
              <w:t xml:space="preserve">роведение аудита в сфере закупок товаров, работ и услуг в соответствии с Федеральным </w:t>
            </w:r>
            <w:hyperlink r:id="rId6" w:history="1">
              <w:r w:rsidRPr="00956A31">
                <w:rPr>
                  <w:rFonts w:eastAsia="Calibri"/>
                  <w:bCs/>
                  <w:lang w:eastAsia="en-US"/>
                </w:rPr>
                <w:t>законом</w:t>
              </w:r>
            </w:hyperlink>
            <w:r w:rsidRPr="00956A31">
              <w:rPr>
                <w:rFonts w:eastAsia="Calibri"/>
                <w:bCs/>
                <w:lang w:eastAsia="en-US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701" w:type="dxa"/>
          </w:tcPr>
          <w:p w:rsidR="00933C1B" w:rsidRDefault="00933C1B" w:rsidP="00F029DA">
            <w:r>
              <w:t>1- 4-й</w:t>
            </w:r>
          </w:p>
          <w:p w:rsidR="00933C1B" w:rsidRDefault="00933C1B" w:rsidP="00F029DA">
            <w:r>
              <w:t>кварталы</w:t>
            </w:r>
          </w:p>
        </w:tc>
      </w:tr>
      <w:tr w:rsidR="00933C1B" w:rsidTr="00933C1B">
        <w:trPr>
          <w:trHeight w:val="586"/>
        </w:trPr>
        <w:tc>
          <w:tcPr>
            <w:tcW w:w="680" w:type="dxa"/>
          </w:tcPr>
          <w:p w:rsidR="00933C1B" w:rsidRDefault="00837033" w:rsidP="00805BF8">
            <w:pPr>
              <w:jc w:val="center"/>
            </w:pPr>
            <w:r>
              <w:t>6</w:t>
            </w:r>
            <w:r w:rsidR="00933C1B">
              <w:t>.</w:t>
            </w:r>
          </w:p>
        </w:tc>
        <w:tc>
          <w:tcPr>
            <w:tcW w:w="7387" w:type="dxa"/>
          </w:tcPr>
          <w:p w:rsidR="00933C1B" w:rsidRDefault="00933C1B" w:rsidP="00F029DA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Э</w:t>
            </w:r>
            <w:r w:rsidRPr="00991B65">
              <w:rPr>
                <w:rFonts w:eastAsia="Calibri"/>
                <w:bCs/>
                <w:lang w:eastAsia="en-US"/>
              </w:rPr>
              <w:t>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бюджета, а также муниципальных программ (проектов муниципальных программ)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991B65">
              <w:rPr>
                <w:rFonts w:eastAsia="Calibri"/>
                <w:bCs/>
                <w:lang w:eastAsia="en-US"/>
              </w:rPr>
              <w:t>Валдайского муниципального района</w:t>
            </w:r>
            <w:r>
              <w:t>, городского и сельских поселений</w:t>
            </w:r>
          </w:p>
        </w:tc>
        <w:tc>
          <w:tcPr>
            <w:tcW w:w="1701" w:type="dxa"/>
          </w:tcPr>
          <w:p w:rsidR="00933C1B" w:rsidRDefault="00933C1B" w:rsidP="00F029DA">
            <w:r>
              <w:t>1-4-й</w:t>
            </w:r>
          </w:p>
          <w:p w:rsidR="00933C1B" w:rsidRDefault="00933C1B" w:rsidP="00F029DA">
            <w:r>
              <w:t>кварталы</w:t>
            </w:r>
          </w:p>
        </w:tc>
      </w:tr>
      <w:tr w:rsidR="004E2B7F" w:rsidTr="00933C1B">
        <w:trPr>
          <w:trHeight w:val="608"/>
        </w:trPr>
        <w:tc>
          <w:tcPr>
            <w:tcW w:w="680" w:type="dxa"/>
          </w:tcPr>
          <w:p w:rsidR="004E2B7F" w:rsidRDefault="004E2B7F" w:rsidP="00805BF8">
            <w:pPr>
              <w:jc w:val="center"/>
            </w:pPr>
            <w:r>
              <w:t>7.</w:t>
            </w:r>
          </w:p>
        </w:tc>
        <w:tc>
          <w:tcPr>
            <w:tcW w:w="7387" w:type="dxa"/>
          </w:tcPr>
          <w:p w:rsidR="004E2B7F" w:rsidRDefault="004E2B7F" w:rsidP="0052529E">
            <w:pPr>
              <w:ind w:right="-55"/>
              <w:jc w:val="both"/>
            </w:pPr>
            <w:r>
              <w:t>Внешняя проверка бюджетной отчетности Главных администраторов  бюджетных средств за 2024 год</w:t>
            </w:r>
          </w:p>
        </w:tc>
        <w:tc>
          <w:tcPr>
            <w:tcW w:w="1701" w:type="dxa"/>
          </w:tcPr>
          <w:p w:rsidR="004E2B7F" w:rsidRDefault="004E2B7F" w:rsidP="000E4B16">
            <w:r>
              <w:t>1-2-й</w:t>
            </w:r>
          </w:p>
          <w:p w:rsidR="004E2B7F" w:rsidRDefault="004E2B7F" w:rsidP="000E4B16">
            <w:r>
              <w:t>кварталы</w:t>
            </w:r>
          </w:p>
        </w:tc>
      </w:tr>
      <w:tr w:rsidR="004E2B7F" w:rsidTr="00933C1B">
        <w:trPr>
          <w:trHeight w:val="608"/>
        </w:trPr>
        <w:tc>
          <w:tcPr>
            <w:tcW w:w="680" w:type="dxa"/>
          </w:tcPr>
          <w:p w:rsidR="004E2B7F" w:rsidRDefault="004E2B7F" w:rsidP="00805BF8">
            <w:pPr>
              <w:jc w:val="center"/>
            </w:pPr>
            <w:r>
              <w:t>8.</w:t>
            </w:r>
          </w:p>
        </w:tc>
        <w:tc>
          <w:tcPr>
            <w:tcW w:w="7387" w:type="dxa"/>
          </w:tcPr>
          <w:p w:rsidR="004E2B7F" w:rsidRDefault="004E2B7F" w:rsidP="0052529E">
            <w:pPr>
              <w:ind w:right="-55"/>
              <w:jc w:val="both"/>
            </w:pPr>
            <w:r>
              <w:t xml:space="preserve">Внешняя проверка годовых отчетов об исполнении бюджетов </w:t>
            </w:r>
            <w:proofErr w:type="gramStart"/>
            <w:r>
              <w:t>городского</w:t>
            </w:r>
            <w:proofErr w:type="gramEnd"/>
            <w:r>
              <w:t xml:space="preserve"> и сельских поселений за 2024 год</w:t>
            </w:r>
          </w:p>
        </w:tc>
        <w:tc>
          <w:tcPr>
            <w:tcW w:w="1701" w:type="dxa"/>
          </w:tcPr>
          <w:p w:rsidR="004E2B7F" w:rsidRDefault="004E2B7F" w:rsidP="00070DA7">
            <w:r>
              <w:t>1-2-й</w:t>
            </w:r>
          </w:p>
          <w:p w:rsidR="004E2B7F" w:rsidRDefault="004E2B7F" w:rsidP="00070DA7">
            <w:r>
              <w:t>кварталы</w:t>
            </w:r>
          </w:p>
        </w:tc>
      </w:tr>
      <w:tr w:rsidR="004E2B7F" w:rsidTr="00933C1B">
        <w:trPr>
          <w:trHeight w:val="608"/>
        </w:trPr>
        <w:tc>
          <w:tcPr>
            <w:tcW w:w="680" w:type="dxa"/>
          </w:tcPr>
          <w:p w:rsidR="004E2B7F" w:rsidRDefault="004E2B7F" w:rsidP="00805BF8">
            <w:pPr>
              <w:jc w:val="center"/>
            </w:pPr>
            <w:r>
              <w:t>9.</w:t>
            </w:r>
          </w:p>
        </w:tc>
        <w:tc>
          <w:tcPr>
            <w:tcW w:w="7387" w:type="dxa"/>
          </w:tcPr>
          <w:p w:rsidR="004E2B7F" w:rsidRDefault="004E2B7F" w:rsidP="0052529E">
            <w:pPr>
              <w:ind w:right="-55"/>
              <w:jc w:val="both"/>
            </w:pPr>
            <w:r>
              <w:t>Внешняя проверка годового отчета об исполнении бюджета Валдайского муниципального района за 2024 год</w:t>
            </w:r>
          </w:p>
        </w:tc>
        <w:tc>
          <w:tcPr>
            <w:tcW w:w="1701" w:type="dxa"/>
          </w:tcPr>
          <w:p w:rsidR="004E2B7F" w:rsidRDefault="004E2B7F" w:rsidP="002633B6">
            <w:r>
              <w:t>1-2-й</w:t>
            </w:r>
          </w:p>
          <w:p w:rsidR="004E2B7F" w:rsidRDefault="004E2B7F" w:rsidP="002633B6">
            <w:r>
              <w:t>кварталы</w:t>
            </w:r>
          </w:p>
        </w:tc>
      </w:tr>
      <w:tr w:rsidR="004E2B7F" w:rsidTr="00933C1B">
        <w:trPr>
          <w:trHeight w:val="641"/>
        </w:trPr>
        <w:tc>
          <w:tcPr>
            <w:tcW w:w="680" w:type="dxa"/>
          </w:tcPr>
          <w:p w:rsidR="004E2B7F" w:rsidRDefault="004E2B7F" w:rsidP="0094136D">
            <w:pPr>
              <w:jc w:val="center"/>
            </w:pPr>
            <w:r>
              <w:t>10.</w:t>
            </w:r>
          </w:p>
        </w:tc>
        <w:tc>
          <w:tcPr>
            <w:tcW w:w="7387" w:type="dxa"/>
          </w:tcPr>
          <w:p w:rsidR="004E2B7F" w:rsidRDefault="004E2B7F" w:rsidP="0052529E">
            <w:pPr>
              <w:jc w:val="both"/>
            </w:pPr>
            <w:r>
              <w:t>Экспертиза проектов решений о внесении изменений в бюджет Валдайского муниципального района и бюджет Валдайского городского поселения на 2025 год</w:t>
            </w:r>
          </w:p>
        </w:tc>
        <w:tc>
          <w:tcPr>
            <w:tcW w:w="1701" w:type="dxa"/>
          </w:tcPr>
          <w:p w:rsidR="004E2B7F" w:rsidRDefault="004E2B7F" w:rsidP="00070DA7">
            <w:r>
              <w:t>1-4-й</w:t>
            </w:r>
          </w:p>
          <w:p w:rsidR="004E2B7F" w:rsidRDefault="004E2B7F" w:rsidP="00070DA7">
            <w:r>
              <w:t>кварталы</w:t>
            </w:r>
          </w:p>
        </w:tc>
      </w:tr>
      <w:tr w:rsidR="004E2B7F" w:rsidTr="00EC464F">
        <w:trPr>
          <w:trHeight w:val="410"/>
        </w:trPr>
        <w:tc>
          <w:tcPr>
            <w:tcW w:w="680" w:type="dxa"/>
          </w:tcPr>
          <w:p w:rsidR="004E2B7F" w:rsidRPr="00622B41" w:rsidRDefault="004E2B7F" w:rsidP="0094136D">
            <w:pPr>
              <w:jc w:val="center"/>
            </w:pPr>
            <w:r>
              <w:t>11</w:t>
            </w:r>
            <w:r w:rsidRPr="00622B41">
              <w:t>.</w:t>
            </w:r>
          </w:p>
        </w:tc>
        <w:tc>
          <w:tcPr>
            <w:tcW w:w="7387" w:type="dxa"/>
          </w:tcPr>
          <w:p w:rsidR="004E2B7F" w:rsidRPr="00622B41" w:rsidRDefault="004E2B7F" w:rsidP="00EC464F">
            <w:pPr>
              <w:jc w:val="both"/>
            </w:pPr>
            <w:r w:rsidRPr="00224943">
              <w:t xml:space="preserve">Анализ освоения бюджетных средств по </w:t>
            </w:r>
            <w:bookmarkStart w:id="0" w:name="_Hlk166485816"/>
            <w:r w:rsidRPr="00224943">
              <w:t>объектам капитального строительства государственной (муниципальной) собственности, строительство (реконструкция, рекультивация) которых не завершено</w:t>
            </w:r>
            <w:bookmarkEnd w:id="0"/>
            <w:r w:rsidRPr="00224943">
              <w:t xml:space="preserve"> </w:t>
            </w:r>
            <w:r>
              <w:t>за истекший период 2025 года,</w:t>
            </w:r>
            <w:r w:rsidRPr="00224943">
              <w:t xml:space="preserve"> при необходимости более </w:t>
            </w:r>
            <w:r w:rsidRPr="00224943">
              <w:lastRenderedPageBreak/>
              <w:t>ранние периоды</w:t>
            </w:r>
          </w:p>
        </w:tc>
        <w:tc>
          <w:tcPr>
            <w:tcW w:w="1701" w:type="dxa"/>
          </w:tcPr>
          <w:p w:rsidR="004E2B7F" w:rsidRPr="00693088" w:rsidRDefault="004E2B7F" w:rsidP="00693088">
            <w:r>
              <w:lastRenderedPageBreak/>
              <w:t>1-4-й кварталы</w:t>
            </w:r>
          </w:p>
        </w:tc>
      </w:tr>
      <w:tr w:rsidR="004E2B7F" w:rsidTr="00933C1B">
        <w:trPr>
          <w:trHeight w:val="936"/>
        </w:trPr>
        <w:tc>
          <w:tcPr>
            <w:tcW w:w="680" w:type="dxa"/>
          </w:tcPr>
          <w:p w:rsidR="004E2B7F" w:rsidRDefault="004E2B7F" w:rsidP="003771C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387" w:type="dxa"/>
          </w:tcPr>
          <w:p w:rsidR="004E2B7F" w:rsidRPr="00BE0F19" w:rsidRDefault="004E2B7F" w:rsidP="0094136D">
            <w:pPr>
              <w:jc w:val="both"/>
            </w:pPr>
            <w:r>
              <w:t>Анализ обоснованности и целевого расходования денежных средств, выделенных в качестве субсидии из бюджета Валдайского муниципального района в отношен</w:t>
            </w:r>
            <w:proofErr w:type="gramStart"/>
            <w:r>
              <w:t>ии ООО</w:t>
            </w:r>
            <w:proofErr w:type="gramEnd"/>
            <w:r>
              <w:t xml:space="preserve"> «</w:t>
            </w:r>
            <w:proofErr w:type="spellStart"/>
            <w:r>
              <w:t>Жилищник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E2B7F" w:rsidRPr="00693088" w:rsidRDefault="004E2B7F" w:rsidP="00BE0F19">
            <w:r>
              <w:t>1-й квартал</w:t>
            </w:r>
          </w:p>
        </w:tc>
      </w:tr>
      <w:tr w:rsidR="004E2B7F" w:rsidTr="00933C1B">
        <w:trPr>
          <w:trHeight w:val="337"/>
        </w:trPr>
        <w:tc>
          <w:tcPr>
            <w:tcW w:w="9768" w:type="dxa"/>
            <w:gridSpan w:val="3"/>
          </w:tcPr>
          <w:p w:rsidR="004E2B7F" w:rsidRPr="00933C1B" w:rsidRDefault="004E2B7F" w:rsidP="00933C1B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33C1B">
              <w:rPr>
                <w:b/>
              </w:rPr>
              <w:t>Контрольные мероприятия</w:t>
            </w:r>
          </w:p>
        </w:tc>
      </w:tr>
      <w:tr w:rsidR="004E2B7F" w:rsidTr="002278A7">
        <w:trPr>
          <w:trHeight w:val="1397"/>
        </w:trPr>
        <w:tc>
          <w:tcPr>
            <w:tcW w:w="680" w:type="dxa"/>
          </w:tcPr>
          <w:p w:rsidR="004E2B7F" w:rsidRDefault="004E2B7F" w:rsidP="00A72F61">
            <w:pPr>
              <w:jc w:val="center"/>
            </w:pPr>
            <w:r>
              <w:t>1</w:t>
            </w:r>
          </w:p>
        </w:tc>
        <w:tc>
          <w:tcPr>
            <w:tcW w:w="7387" w:type="dxa"/>
          </w:tcPr>
          <w:p w:rsidR="004E2B7F" w:rsidRDefault="004E2B7F" w:rsidP="00C32AB8">
            <w:pPr>
              <w:widowControl w:val="0"/>
              <w:spacing w:after="200"/>
              <w:jc w:val="both"/>
              <w:outlineLvl w:val="0"/>
              <w:rPr>
                <w:bCs/>
              </w:rPr>
            </w:pPr>
            <w:r>
              <w:rPr>
                <w:bCs/>
              </w:rPr>
              <w:t>Совместное со Счетной палатой Новгородской области контрольное мероприятие 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 за 2023-2024 годы</w:t>
            </w:r>
          </w:p>
        </w:tc>
        <w:tc>
          <w:tcPr>
            <w:tcW w:w="1701" w:type="dxa"/>
          </w:tcPr>
          <w:p w:rsidR="004E2B7F" w:rsidRDefault="004E2B7F" w:rsidP="00C32AB8">
            <w:r>
              <w:t>1-й квартал</w:t>
            </w:r>
          </w:p>
        </w:tc>
      </w:tr>
      <w:tr w:rsidR="004E2B7F" w:rsidTr="00933C1B">
        <w:trPr>
          <w:trHeight w:val="954"/>
        </w:trPr>
        <w:tc>
          <w:tcPr>
            <w:tcW w:w="680" w:type="dxa"/>
          </w:tcPr>
          <w:p w:rsidR="004E2B7F" w:rsidRDefault="004E2B7F" w:rsidP="00A72F61">
            <w:pPr>
              <w:jc w:val="center"/>
            </w:pPr>
            <w:r>
              <w:t>2</w:t>
            </w:r>
          </w:p>
        </w:tc>
        <w:tc>
          <w:tcPr>
            <w:tcW w:w="7387" w:type="dxa"/>
          </w:tcPr>
          <w:p w:rsidR="004E2B7F" w:rsidRDefault="004E2B7F" w:rsidP="007F46EE">
            <w:pPr>
              <w:jc w:val="both"/>
              <w:rPr>
                <w:bCs/>
              </w:rPr>
            </w:pPr>
            <w:r>
              <w:rPr>
                <w:bCs/>
              </w:rPr>
              <w:t>Совместное со Счетной палатой Новгородской области контрольное мероприятие «</w:t>
            </w:r>
            <w:r w:rsidRPr="00BF2066">
              <w:rPr>
                <w:lang w:bidi="ru-RU"/>
              </w:rPr>
              <w:t xml:space="preserve">Проверка целевого и эффективного использования средств областного бюджета и </w:t>
            </w:r>
            <w:r>
              <w:rPr>
                <w:lang w:bidi="ru-RU"/>
              </w:rPr>
              <w:t xml:space="preserve">местных </w:t>
            </w:r>
            <w:r w:rsidRPr="00BF2066">
              <w:rPr>
                <w:lang w:bidi="ru-RU"/>
              </w:rPr>
              <w:t xml:space="preserve">бюджетов, связанных с реализацией </w:t>
            </w:r>
            <w:r>
              <w:rPr>
                <w:lang w:bidi="ru-RU"/>
              </w:rPr>
              <w:t xml:space="preserve">на территории Новгородской области </w:t>
            </w:r>
            <w:proofErr w:type="spellStart"/>
            <w:r w:rsidRPr="00BF2066">
              <w:rPr>
                <w:lang w:bidi="ru-RU"/>
              </w:rPr>
              <w:t>пилотного</w:t>
            </w:r>
            <w:proofErr w:type="spellEnd"/>
            <w:r w:rsidRPr="00BF2066">
              <w:rPr>
                <w:lang w:bidi="ru-RU"/>
              </w:rPr>
              <w:t xml:space="preserve"> проекта, направленного на стимулирование рождаемости</w:t>
            </w:r>
            <w:r>
              <w:rPr>
                <w:lang w:bidi="ru-RU"/>
              </w:rPr>
              <w:t>» за 2024 год</w:t>
            </w:r>
          </w:p>
        </w:tc>
        <w:tc>
          <w:tcPr>
            <w:tcW w:w="1701" w:type="dxa"/>
          </w:tcPr>
          <w:p w:rsidR="004E2B7F" w:rsidRDefault="004E2B7F" w:rsidP="00C32AB8">
            <w:r>
              <w:t>4-й квартал</w:t>
            </w:r>
          </w:p>
        </w:tc>
      </w:tr>
      <w:tr w:rsidR="004E2B7F" w:rsidTr="002278A7">
        <w:trPr>
          <w:trHeight w:val="826"/>
        </w:trPr>
        <w:tc>
          <w:tcPr>
            <w:tcW w:w="680" w:type="dxa"/>
          </w:tcPr>
          <w:p w:rsidR="004E2B7F" w:rsidRDefault="004E2B7F" w:rsidP="00A72F61">
            <w:pPr>
              <w:jc w:val="center"/>
            </w:pPr>
            <w:r>
              <w:t>2</w:t>
            </w:r>
          </w:p>
        </w:tc>
        <w:tc>
          <w:tcPr>
            <w:tcW w:w="7387" w:type="dxa"/>
          </w:tcPr>
          <w:p w:rsidR="004E2B7F" w:rsidRPr="00BF2066" w:rsidRDefault="004E2B7F" w:rsidP="007F46EE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Проверка целевого расходования бюджетных средств, направленных на подготовку Генерального плана Администрацией Рощинского сельского поселения, в 2023 году</w:t>
            </w:r>
          </w:p>
        </w:tc>
        <w:tc>
          <w:tcPr>
            <w:tcW w:w="1701" w:type="dxa"/>
          </w:tcPr>
          <w:p w:rsidR="004E2B7F" w:rsidRDefault="004E2B7F" w:rsidP="00C32AB8">
            <w:r>
              <w:t>1-й квартал</w:t>
            </w:r>
          </w:p>
        </w:tc>
      </w:tr>
      <w:tr w:rsidR="004E2B7F" w:rsidTr="00933C1B">
        <w:trPr>
          <w:trHeight w:val="954"/>
        </w:trPr>
        <w:tc>
          <w:tcPr>
            <w:tcW w:w="680" w:type="dxa"/>
          </w:tcPr>
          <w:p w:rsidR="004E2B7F" w:rsidRDefault="004E2B7F" w:rsidP="00A72F61">
            <w:pPr>
              <w:jc w:val="center"/>
            </w:pPr>
            <w:r>
              <w:t>4</w:t>
            </w:r>
          </w:p>
        </w:tc>
        <w:tc>
          <w:tcPr>
            <w:tcW w:w="7387" w:type="dxa"/>
          </w:tcPr>
          <w:p w:rsidR="004E2B7F" w:rsidRDefault="004E2B7F" w:rsidP="007F46EE">
            <w:pPr>
              <w:jc w:val="both"/>
              <w:rPr>
                <w:bCs/>
              </w:rPr>
            </w:pPr>
            <w:r>
              <w:rPr>
                <w:bCs/>
              </w:rPr>
              <w:t>Совместное со Счетной палатой Новгородской области контрольное мероприятие «</w:t>
            </w:r>
            <w:r w:rsidRPr="00A575C8">
              <w:rPr>
                <w:lang w:bidi="ru-RU"/>
              </w:rPr>
              <w:t>Проверка законности использования бюджетных средств, предоставленных из областного и местного бюджетов на обустройство и восстановление воинских захоронений</w:t>
            </w:r>
            <w:r>
              <w:rPr>
                <w:lang w:bidi="ru-RU"/>
              </w:rPr>
              <w:t>»</w:t>
            </w:r>
            <w:r w:rsidRPr="00A575C8">
              <w:rPr>
                <w:lang w:bidi="ru-RU"/>
              </w:rPr>
              <w:t xml:space="preserve"> (выборочно)</w:t>
            </w:r>
            <w:r>
              <w:t xml:space="preserve"> за 202</w:t>
            </w:r>
            <w:r w:rsidRPr="003678C6">
              <w:t>3</w:t>
            </w:r>
            <w:r>
              <w:t xml:space="preserve"> - 202</w:t>
            </w:r>
            <w:r w:rsidRPr="003678C6">
              <w:t>4</w:t>
            </w:r>
            <w:r>
              <w:t xml:space="preserve"> годы, при необходимости более ранние периоды</w:t>
            </w:r>
          </w:p>
        </w:tc>
        <w:tc>
          <w:tcPr>
            <w:tcW w:w="1701" w:type="dxa"/>
          </w:tcPr>
          <w:p w:rsidR="004E2B7F" w:rsidRDefault="004E2B7F" w:rsidP="00C32AB8">
            <w:r>
              <w:t>2-4-й кварталы</w:t>
            </w:r>
          </w:p>
        </w:tc>
      </w:tr>
      <w:tr w:rsidR="004E2B7F" w:rsidTr="002278A7">
        <w:trPr>
          <w:trHeight w:val="1690"/>
        </w:trPr>
        <w:tc>
          <w:tcPr>
            <w:tcW w:w="680" w:type="dxa"/>
          </w:tcPr>
          <w:p w:rsidR="004E2B7F" w:rsidRDefault="004E2B7F" w:rsidP="00BE2441">
            <w:pPr>
              <w:jc w:val="center"/>
            </w:pPr>
            <w:r>
              <w:t>5</w:t>
            </w:r>
          </w:p>
        </w:tc>
        <w:tc>
          <w:tcPr>
            <w:tcW w:w="7387" w:type="dxa"/>
          </w:tcPr>
          <w:p w:rsidR="004E2B7F" w:rsidRDefault="004E2B7F" w:rsidP="006844AD">
            <w:pPr>
              <w:widowControl w:val="0"/>
              <w:spacing w:after="200"/>
              <w:jc w:val="both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Совместное с прокуратурой Валдайского района контрольное мероприятие «Проверка исполнения требований федерального законодательства, целевого и эффективного использования средств, предоставленных из областного и местных бюджетов, при благоустройстве общественной территории «Сквер на улице Совхозной в г. Валдай»</w:t>
            </w:r>
            <w:proofErr w:type="gramEnd"/>
          </w:p>
        </w:tc>
        <w:tc>
          <w:tcPr>
            <w:tcW w:w="1701" w:type="dxa"/>
          </w:tcPr>
          <w:p w:rsidR="004E2B7F" w:rsidRDefault="004E2B7F" w:rsidP="00AF3E76">
            <w:r>
              <w:t>2-й квартал</w:t>
            </w:r>
          </w:p>
        </w:tc>
      </w:tr>
      <w:tr w:rsidR="004E2B7F" w:rsidTr="003771C1">
        <w:trPr>
          <w:trHeight w:val="1138"/>
        </w:trPr>
        <w:tc>
          <w:tcPr>
            <w:tcW w:w="680" w:type="dxa"/>
          </w:tcPr>
          <w:p w:rsidR="004E2B7F" w:rsidRDefault="004E2B7F" w:rsidP="00BE2441">
            <w:pPr>
              <w:jc w:val="center"/>
            </w:pPr>
            <w:r>
              <w:t>6</w:t>
            </w:r>
          </w:p>
        </w:tc>
        <w:tc>
          <w:tcPr>
            <w:tcW w:w="7387" w:type="dxa"/>
          </w:tcPr>
          <w:p w:rsidR="004E2B7F" w:rsidRPr="00CB0B8E" w:rsidRDefault="004E2B7F" w:rsidP="00F27FD3">
            <w:pPr>
              <w:widowControl w:val="0"/>
              <w:spacing w:after="20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Совместное с комитетом финансов Администрации Валдайского муниципального района контрольное мероприятие </w:t>
            </w:r>
            <w:r w:rsidRPr="00CB0B8E">
              <w:rPr>
                <w:bCs/>
              </w:rPr>
              <w:t>«Проверка финансово</w:t>
            </w:r>
            <w:r>
              <w:rPr>
                <w:bCs/>
              </w:rPr>
              <w:t xml:space="preserve"> </w:t>
            </w:r>
            <w:r w:rsidRPr="00CB0B8E">
              <w:rPr>
                <w:bCs/>
              </w:rPr>
              <w:t>– хозяйственной деятельности муниципального автономного учреждения «</w:t>
            </w:r>
            <w:r>
              <w:rPr>
                <w:bCs/>
              </w:rPr>
              <w:t>МЦ «Юность» им. Н.И. Филина</w:t>
            </w:r>
            <w:r w:rsidRPr="00CB0B8E">
              <w:rPr>
                <w:bCs/>
              </w:rPr>
              <w:t xml:space="preserve"> за 2023</w:t>
            </w:r>
            <w:r>
              <w:rPr>
                <w:bCs/>
              </w:rPr>
              <w:t>-2024</w:t>
            </w:r>
            <w:r w:rsidRPr="00CB0B8E">
              <w:rPr>
                <w:bCs/>
              </w:rPr>
              <w:t xml:space="preserve"> год</w:t>
            </w:r>
            <w:r>
              <w:rPr>
                <w:bCs/>
              </w:rPr>
              <w:t>ы</w:t>
            </w:r>
          </w:p>
        </w:tc>
        <w:tc>
          <w:tcPr>
            <w:tcW w:w="1701" w:type="dxa"/>
          </w:tcPr>
          <w:p w:rsidR="004E2B7F" w:rsidRDefault="004E2B7F" w:rsidP="00AF3E76">
            <w:r>
              <w:t>3-й квартал</w:t>
            </w:r>
          </w:p>
        </w:tc>
      </w:tr>
      <w:tr w:rsidR="004E2B7F" w:rsidTr="00875205">
        <w:trPr>
          <w:trHeight w:val="668"/>
        </w:trPr>
        <w:tc>
          <w:tcPr>
            <w:tcW w:w="680" w:type="dxa"/>
          </w:tcPr>
          <w:p w:rsidR="004E2B7F" w:rsidRDefault="004E2B7F" w:rsidP="00BE2441">
            <w:pPr>
              <w:jc w:val="center"/>
            </w:pPr>
            <w:r>
              <w:t>7</w:t>
            </w:r>
          </w:p>
        </w:tc>
        <w:tc>
          <w:tcPr>
            <w:tcW w:w="7387" w:type="dxa"/>
          </w:tcPr>
          <w:p w:rsidR="004E2B7F" w:rsidRDefault="004E2B7F" w:rsidP="00725E24">
            <w:pPr>
              <w:jc w:val="both"/>
            </w:pPr>
            <w:r>
              <w:t>Внешняя проверка бюджетной отчетности Главных администраторов  бюджетных средств за 2024 год</w:t>
            </w:r>
            <w:r w:rsidR="00725E24">
              <w:t xml:space="preserve"> и годовых отчетов об исполнении бюджетов сельских поселений за 2024 год (выборочно)</w:t>
            </w:r>
          </w:p>
        </w:tc>
        <w:tc>
          <w:tcPr>
            <w:tcW w:w="1701" w:type="dxa"/>
          </w:tcPr>
          <w:p w:rsidR="004E2B7F" w:rsidRDefault="004E2B7F" w:rsidP="001B3657">
            <w:r>
              <w:t>1-2-й кварталы</w:t>
            </w:r>
          </w:p>
        </w:tc>
      </w:tr>
      <w:tr w:rsidR="004E2B7F" w:rsidTr="00933C1B">
        <w:trPr>
          <w:trHeight w:val="410"/>
        </w:trPr>
        <w:tc>
          <w:tcPr>
            <w:tcW w:w="9768" w:type="dxa"/>
            <w:gridSpan w:val="3"/>
          </w:tcPr>
          <w:p w:rsidR="004E2B7F" w:rsidRPr="00933C1B" w:rsidRDefault="004E2B7F" w:rsidP="00933C1B">
            <w:pPr>
              <w:jc w:val="center"/>
            </w:pPr>
            <w:r>
              <w:rPr>
                <w:rStyle w:val="a6"/>
                <w:rFonts w:eastAsia="A"/>
                <w:lang w:eastAsia="en-US"/>
              </w:rPr>
              <w:t xml:space="preserve">3. </w:t>
            </w:r>
            <w:r w:rsidRPr="00933C1B">
              <w:rPr>
                <w:rStyle w:val="a6"/>
                <w:rFonts w:eastAsia="A"/>
                <w:lang w:eastAsia="en-US"/>
              </w:rPr>
              <w:t>Иные мероприятия</w:t>
            </w:r>
          </w:p>
        </w:tc>
      </w:tr>
      <w:tr w:rsidR="004E2B7F" w:rsidTr="00933C1B">
        <w:trPr>
          <w:trHeight w:val="610"/>
        </w:trPr>
        <w:tc>
          <w:tcPr>
            <w:tcW w:w="680" w:type="dxa"/>
          </w:tcPr>
          <w:p w:rsidR="004E2B7F" w:rsidRDefault="004E2B7F" w:rsidP="004D6641">
            <w:pPr>
              <w:jc w:val="center"/>
            </w:pPr>
            <w:r>
              <w:t>1</w:t>
            </w:r>
          </w:p>
        </w:tc>
        <w:tc>
          <w:tcPr>
            <w:tcW w:w="7387" w:type="dxa"/>
          </w:tcPr>
          <w:p w:rsidR="004E2B7F" w:rsidRPr="006E4F05" w:rsidRDefault="004E2B7F" w:rsidP="007B79EF">
            <w:pPr>
              <w:jc w:val="both"/>
              <w:rPr>
                <w:highlight w:val="yellow"/>
              </w:rPr>
            </w:pPr>
            <w:r>
              <w:t>Подготовка отчета о работе</w:t>
            </w:r>
            <w:proofErr w:type="gramStart"/>
            <w:r>
              <w:t xml:space="preserve"> К</w:t>
            </w:r>
            <w:proofErr w:type="gramEnd"/>
            <w:r>
              <w:t>онтрольно – счетной палаты в 2024 году</w:t>
            </w:r>
          </w:p>
        </w:tc>
        <w:tc>
          <w:tcPr>
            <w:tcW w:w="1701" w:type="dxa"/>
          </w:tcPr>
          <w:p w:rsidR="004E2B7F" w:rsidRPr="006E4F05" w:rsidRDefault="004E2B7F" w:rsidP="00F029DA">
            <w:pPr>
              <w:rPr>
                <w:highlight w:val="yellow"/>
              </w:rPr>
            </w:pPr>
            <w:r>
              <w:t>1-й квартал</w:t>
            </w:r>
          </w:p>
        </w:tc>
      </w:tr>
      <w:tr w:rsidR="004E2B7F" w:rsidTr="00933C1B">
        <w:trPr>
          <w:trHeight w:val="610"/>
        </w:trPr>
        <w:tc>
          <w:tcPr>
            <w:tcW w:w="680" w:type="dxa"/>
          </w:tcPr>
          <w:p w:rsidR="004E2B7F" w:rsidRDefault="004E2B7F" w:rsidP="004D6641">
            <w:pPr>
              <w:jc w:val="center"/>
            </w:pPr>
            <w:r>
              <w:t>2</w:t>
            </w:r>
          </w:p>
        </w:tc>
        <w:tc>
          <w:tcPr>
            <w:tcW w:w="7387" w:type="dxa"/>
          </w:tcPr>
          <w:p w:rsidR="004E2B7F" w:rsidRDefault="004E2B7F" w:rsidP="007B79EF">
            <w:r w:rsidRPr="00D22250">
              <w:t>Составление годового плана работы</w:t>
            </w:r>
            <w:proofErr w:type="gramStart"/>
            <w:r w:rsidRPr="00D22250">
              <w:t xml:space="preserve"> К</w:t>
            </w:r>
            <w:proofErr w:type="gramEnd"/>
            <w:r w:rsidRPr="00D22250">
              <w:t>онтрольно</w:t>
            </w:r>
            <w:r>
              <w:t xml:space="preserve"> - </w:t>
            </w:r>
            <w:r w:rsidRPr="00D22250">
              <w:t>счетной палаты</w:t>
            </w:r>
            <w:r>
              <w:t xml:space="preserve"> Валдайского муниципального района </w:t>
            </w:r>
            <w:r w:rsidRPr="00D22250">
              <w:t xml:space="preserve"> на 202</w:t>
            </w:r>
            <w:r>
              <w:t>6</w:t>
            </w:r>
            <w:r w:rsidRPr="00D22250">
              <w:t xml:space="preserve"> год </w:t>
            </w:r>
          </w:p>
        </w:tc>
        <w:tc>
          <w:tcPr>
            <w:tcW w:w="1701" w:type="dxa"/>
          </w:tcPr>
          <w:p w:rsidR="004E2B7F" w:rsidRPr="006E4F05" w:rsidRDefault="004E2B7F" w:rsidP="00F029DA">
            <w:pPr>
              <w:rPr>
                <w:highlight w:val="yellow"/>
              </w:rPr>
            </w:pPr>
            <w:r>
              <w:t>4-й квартал</w:t>
            </w:r>
          </w:p>
        </w:tc>
      </w:tr>
      <w:tr w:rsidR="004E2B7F" w:rsidTr="00933C1B">
        <w:trPr>
          <w:trHeight w:val="610"/>
        </w:trPr>
        <w:tc>
          <w:tcPr>
            <w:tcW w:w="680" w:type="dxa"/>
          </w:tcPr>
          <w:p w:rsidR="004E2B7F" w:rsidRDefault="004E2B7F" w:rsidP="004D6641">
            <w:pPr>
              <w:jc w:val="center"/>
            </w:pPr>
            <w:r>
              <w:t>3</w:t>
            </w:r>
          </w:p>
        </w:tc>
        <w:tc>
          <w:tcPr>
            <w:tcW w:w="7387" w:type="dxa"/>
          </w:tcPr>
          <w:p w:rsidR="004E2B7F" w:rsidRPr="002278A7" w:rsidRDefault="004E2B7F" w:rsidP="002278A7">
            <w:r w:rsidRPr="002278A7">
              <w:t>Проведение мероприятий по обеспечению передачи полномочий по осуществлению внешнего муниципального финансового контроля от поселений Контрольно-счетной палате Валдайского муниципального района на 2026 год</w:t>
            </w:r>
          </w:p>
        </w:tc>
        <w:tc>
          <w:tcPr>
            <w:tcW w:w="1701" w:type="dxa"/>
          </w:tcPr>
          <w:p w:rsidR="004E2B7F" w:rsidRPr="006E4F05" w:rsidRDefault="004E2B7F" w:rsidP="00F029DA">
            <w:pPr>
              <w:rPr>
                <w:highlight w:val="yellow"/>
              </w:rPr>
            </w:pPr>
            <w:r>
              <w:t>4-й квартал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377D1D">
            <w:pPr>
              <w:jc w:val="center"/>
            </w:pPr>
            <w:r>
              <w:t>4</w:t>
            </w:r>
          </w:p>
        </w:tc>
        <w:tc>
          <w:tcPr>
            <w:tcW w:w="7387" w:type="dxa"/>
          </w:tcPr>
          <w:p w:rsidR="004E2B7F" w:rsidRDefault="004E2B7F" w:rsidP="009C696E">
            <w:pPr>
              <w:jc w:val="both"/>
            </w:pPr>
            <w:r>
              <w:t>Контроль над исполнением предложений (представлений, предписаний), направляемых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палатой </w:t>
            </w:r>
            <w:r>
              <w:lastRenderedPageBreak/>
              <w:t>Валдайского муниципального района по результатам проведенных мероприятий</w:t>
            </w:r>
          </w:p>
        </w:tc>
        <w:tc>
          <w:tcPr>
            <w:tcW w:w="1701" w:type="dxa"/>
          </w:tcPr>
          <w:p w:rsidR="004E2B7F" w:rsidRDefault="004E2B7F" w:rsidP="00070DA7">
            <w:r>
              <w:lastRenderedPageBreak/>
              <w:t>В течение</w:t>
            </w:r>
          </w:p>
          <w:p w:rsidR="004E2B7F" w:rsidRDefault="004E2B7F" w:rsidP="00070DA7">
            <w:r>
              <w:t>года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BF1FE3">
            <w:pPr>
              <w:jc w:val="center"/>
            </w:pPr>
            <w:r>
              <w:lastRenderedPageBreak/>
              <w:t>5</w:t>
            </w:r>
          </w:p>
        </w:tc>
        <w:tc>
          <w:tcPr>
            <w:tcW w:w="7387" w:type="dxa"/>
          </w:tcPr>
          <w:p w:rsidR="004E2B7F" w:rsidRDefault="004E2B7F" w:rsidP="009C696E">
            <w:pPr>
              <w:jc w:val="both"/>
            </w:pPr>
            <w:r w:rsidRPr="008B397B">
              <w:t xml:space="preserve">Представление заключений или письменных ответов по запросам </w:t>
            </w:r>
            <w:r>
              <w:t xml:space="preserve">постоянных комиссий </w:t>
            </w:r>
            <w:r w:rsidRPr="008B397B">
              <w:t xml:space="preserve"> Думы</w:t>
            </w:r>
            <w:r>
              <w:t xml:space="preserve"> Валдайского муниципального района и депутатов районной</w:t>
            </w:r>
            <w:r w:rsidRPr="008B397B">
              <w:t xml:space="preserve"> Думы</w:t>
            </w:r>
          </w:p>
        </w:tc>
        <w:tc>
          <w:tcPr>
            <w:tcW w:w="1701" w:type="dxa"/>
          </w:tcPr>
          <w:p w:rsidR="004E2B7F" w:rsidRDefault="004E2B7F" w:rsidP="00070DA7">
            <w:r>
              <w:t>по мере поступления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BF1FE3">
            <w:pPr>
              <w:jc w:val="center"/>
            </w:pPr>
            <w:r>
              <w:t>6</w:t>
            </w:r>
          </w:p>
        </w:tc>
        <w:tc>
          <w:tcPr>
            <w:tcW w:w="7387" w:type="dxa"/>
          </w:tcPr>
          <w:p w:rsidR="004E2B7F" w:rsidRDefault="004E2B7F" w:rsidP="009C696E">
            <w:pPr>
              <w:jc w:val="both"/>
            </w:pPr>
            <w:r>
              <w:t>Участие в работе комиссий и в заседаниях</w:t>
            </w:r>
            <w:r w:rsidRPr="008B397B">
              <w:t xml:space="preserve"> Думы </w:t>
            </w:r>
            <w:r>
              <w:t xml:space="preserve">Валдайского муниципального района </w:t>
            </w:r>
          </w:p>
        </w:tc>
        <w:tc>
          <w:tcPr>
            <w:tcW w:w="1701" w:type="dxa"/>
          </w:tcPr>
          <w:p w:rsidR="004E2B7F" w:rsidRDefault="004E2B7F" w:rsidP="00070DA7">
            <w:r>
              <w:t>постоянно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377D1D">
            <w:pPr>
              <w:jc w:val="center"/>
            </w:pPr>
            <w:r>
              <w:t>7</w:t>
            </w:r>
          </w:p>
        </w:tc>
        <w:tc>
          <w:tcPr>
            <w:tcW w:w="7387" w:type="dxa"/>
          </w:tcPr>
          <w:p w:rsidR="004E2B7F" w:rsidRDefault="004E2B7F" w:rsidP="009C696E">
            <w:pPr>
              <w:jc w:val="both"/>
            </w:pPr>
            <w:r>
              <w:t xml:space="preserve">Участие в работе комиссий и в заседаниях Совета депутатов Валдайского городского поселения </w:t>
            </w:r>
          </w:p>
        </w:tc>
        <w:tc>
          <w:tcPr>
            <w:tcW w:w="1701" w:type="dxa"/>
          </w:tcPr>
          <w:p w:rsidR="004E2B7F" w:rsidRDefault="004E2B7F" w:rsidP="00070DA7">
            <w:r>
              <w:t>постоянно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377D1D">
            <w:pPr>
              <w:jc w:val="center"/>
            </w:pPr>
            <w:r>
              <w:t>8</w:t>
            </w:r>
          </w:p>
        </w:tc>
        <w:tc>
          <w:tcPr>
            <w:tcW w:w="7387" w:type="dxa"/>
          </w:tcPr>
          <w:p w:rsidR="004E2B7F" w:rsidRDefault="004E2B7F" w:rsidP="00D97F47">
            <w:pPr>
              <w:jc w:val="both"/>
            </w:pPr>
            <w:r>
              <w:t>Участие в заседаниях межведомственных рабочих групп, проводимых прокуратурой Валдайского района</w:t>
            </w:r>
          </w:p>
        </w:tc>
        <w:tc>
          <w:tcPr>
            <w:tcW w:w="1701" w:type="dxa"/>
          </w:tcPr>
          <w:p w:rsidR="004E2B7F" w:rsidRDefault="004E2B7F" w:rsidP="00070DA7">
            <w:r>
              <w:t>постоянно</w:t>
            </w:r>
          </w:p>
        </w:tc>
      </w:tr>
      <w:tr w:rsidR="004E2B7F" w:rsidTr="00933C1B">
        <w:trPr>
          <w:trHeight w:val="615"/>
        </w:trPr>
        <w:tc>
          <w:tcPr>
            <w:tcW w:w="680" w:type="dxa"/>
          </w:tcPr>
          <w:p w:rsidR="004E2B7F" w:rsidRDefault="004E2B7F" w:rsidP="00A72F61">
            <w:pPr>
              <w:jc w:val="center"/>
            </w:pPr>
            <w:r>
              <w:t>9</w:t>
            </w:r>
          </w:p>
        </w:tc>
        <w:tc>
          <w:tcPr>
            <w:tcW w:w="7387" w:type="dxa"/>
          </w:tcPr>
          <w:p w:rsidR="004E2B7F" w:rsidRPr="008B397B" w:rsidRDefault="004E2B7F" w:rsidP="009C696E">
            <w:r w:rsidRPr="008B397B">
              <w:t xml:space="preserve">Подготовка заключений или письменных ответов по поступающим запросам и письмам в </w:t>
            </w:r>
            <w:r>
              <w:t>Контрольно-с</w:t>
            </w:r>
            <w:r w:rsidRPr="008B397B">
              <w:t>четную палату</w:t>
            </w:r>
            <w:r>
              <w:t xml:space="preserve"> Валдайского муниципального района</w:t>
            </w:r>
          </w:p>
        </w:tc>
        <w:tc>
          <w:tcPr>
            <w:tcW w:w="1701" w:type="dxa"/>
          </w:tcPr>
          <w:p w:rsidR="004E2B7F" w:rsidRDefault="004E2B7F" w:rsidP="00070DA7">
            <w:r>
              <w:t>по мере поступления</w:t>
            </w:r>
          </w:p>
        </w:tc>
      </w:tr>
    </w:tbl>
    <w:p w:rsidR="00577FF3" w:rsidRDefault="00577FF3" w:rsidP="00577FF3">
      <w:pPr>
        <w:rPr>
          <w:sz w:val="28"/>
          <w:szCs w:val="28"/>
        </w:rPr>
      </w:pPr>
    </w:p>
    <w:sectPr w:rsidR="00577FF3" w:rsidSect="0076609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5B"/>
    <w:multiLevelType w:val="hybridMultilevel"/>
    <w:tmpl w:val="4B2432DC"/>
    <w:lvl w:ilvl="0" w:tplc="584CB1A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BB6F93"/>
    <w:multiLevelType w:val="hybridMultilevel"/>
    <w:tmpl w:val="41D86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0D6742"/>
    <w:multiLevelType w:val="hybridMultilevel"/>
    <w:tmpl w:val="4D5E9C38"/>
    <w:lvl w:ilvl="0" w:tplc="8292B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38AC"/>
    <w:multiLevelType w:val="hybridMultilevel"/>
    <w:tmpl w:val="E470290A"/>
    <w:lvl w:ilvl="0" w:tplc="548C19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1554D"/>
    <w:multiLevelType w:val="hybridMultilevel"/>
    <w:tmpl w:val="F35816D2"/>
    <w:lvl w:ilvl="0" w:tplc="DBFAA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04A6"/>
    <w:multiLevelType w:val="hybridMultilevel"/>
    <w:tmpl w:val="2EC24BB6"/>
    <w:lvl w:ilvl="0" w:tplc="64F0A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B4211"/>
    <w:multiLevelType w:val="hybridMultilevel"/>
    <w:tmpl w:val="CC1E579E"/>
    <w:lvl w:ilvl="0" w:tplc="8292B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1440F"/>
    <w:multiLevelType w:val="hybridMultilevel"/>
    <w:tmpl w:val="BF5CB60A"/>
    <w:lvl w:ilvl="0" w:tplc="8292B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C67E1"/>
    <w:multiLevelType w:val="hybridMultilevel"/>
    <w:tmpl w:val="3210E018"/>
    <w:lvl w:ilvl="0" w:tplc="197C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21441"/>
    <w:multiLevelType w:val="hybridMultilevel"/>
    <w:tmpl w:val="BE7C412E"/>
    <w:lvl w:ilvl="0" w:tplc="16786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B720C"/>
    <w:multiLevelType w:val="hybridMultilevel"/>
    <w:tmpl w:val="BE7C412E"/>
    <w:lvl w:ilvl="0" w:tplc="16786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42D77"/>
    <w:multiLevelType w:val="hybridMultilevel"/>
    <w:tmpl w:val="71CC30BE"/>
    <w:lvl w:ilvl="0" w:tplc="FEC2D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04087"/>
    <w:multiLevelType w:val="hybridMultilevel"/>
    <w:tmpl w:val="BE7C412E"/>
    <w:lvl w:ilvl="0" w:tplc="16786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40152"/>
    <w:multiLevelType w:val="hybridMultilevel"/>
    <w:tmpl w:val="A59859AA"/>
    <w:lvl w:ilvl="0" w:tplc="284C3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47AF"/>
    <w:multiLevelType w:val="hybridMultilevel"/>
    <w:tmpl w:val="B0123FF0"/>
    <w:lvl w:ilvl="0" w:tplc="52449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A65CB"/>
    <w:multiLevelType w:val="hybridMultilevel"/>
    <w:tmpl w:val="7EACF3BC"/>
    <w:lvl w:ilvl="0" w:tplc="2AE0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43894"/>
    <w:multiLevelType w:val="hybridMultilevel"/>
    <w:tmpl w:val="5456DC82"/>
    <w:lvl w:ilvl="0" w:tplc="8A4C0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E661B"/>
    <w:multiLevelType w:val="hybridMultilevel"/>
    <w:tmpl w:val="05ACE8F4"/>
    <w:lvl w:ilvl="0" w:tplc="DE7CF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0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427C"/>
    <w:rsid w:val="00005347"/>
    <w:rsid w:val="00012579"/>
    <w:rsid w:val="000126B1"/>
    <w:rsid w:val="00012BCA"/>
    <w:rsid w:val="00024C88"/>
    <w:rsid w:val="000265FB"/>
    <w:rsid w:val="00030145"/>
    <w:rsid w:val="00034041"/>
    <w:rsid w:val="000541EF"/>
    <w:rsid w:val="00070DA7"/>
    <w:rsid w:val="000757B1"/>
    <w:rsid w:val="000909D4"/>
    <w:rsid w:val="000937B7"/>
    <w:rsid w:val="000A4418"/>
    <w:rsid w:val="000C22DA"/>
    <w:rsid w:val="000C496B"/>
    <w:rsid w:val="000D4A91"/>
    <w:rsid w:val="000F62A4"/>
    <w:rsid w:val="000F779F"/>
    <w:rsid w:val="00104DE8"/>
    <w:rsid w:val="00115C04"/>
    <w:rsid w:val="00117C97"/>
    <w:rsid w:val="001212EC"/>
    <w:rsid w:val="00130C60"/>
    <w:rsid w:val="0013491E"/>
    <w:rsid w:val="001352DB"/>
    <w:rsid w:val="00152F71"/>
    <w:rsid w:val="00171759"/>
    <w:rsid w:val="00172899"/>
    <w:rsid w:val="001760C2"/>
    <w:rsid w:val="00180F47"/>
    <w:rsid w:val="001841E5"/>
    <w:rsid w:val="00190C8F"/>
    <w:rsid w:val="001914E3"/>
    <w:rsid w:val="00194EB4"/>
    <w:rsid w:val="001A2598"/>
    <w:rsid w:val="001A5347"/>
    <w:rsid w:val="001B029E"/>
    <w:rsid w:val="001B2413"/>
    <w:rsid w:val="001C40E9"/>
    <w:rsid w:val="001D269E"/>
    <w:rsid w:val="001D4E7D"/>
    <w:rsid w:val="001E153D"/>
    <w:rsid w:val="001E60D0"/>
    <w:rsid w:val="001E711E"/>
    <w:rsid w:val="001F04BF"/>
    <w:rsid w:val="001F18B8"/>
    <w:rsid w:val="001F7BC8"/>
    <w:rsid w:val="00202BED"/>
    <w:rsid w:val="00204824"/>
    <w:rsid w:val="00213C31"/>
    <w:rsid w:val="00226F6C"/>
    <w:rsid w:val="002278A7"/>
    <w:rsid w:val="00253447"/>
    <w:rsid w:val="00264FB9"/>
    <w:rsid w:val="00277B3F"/>
    <w:rsid w:val="002A1C28"/>
    <w:rsid w:val="002B0B44"/>
    <w:rsid w:val="002B19C9"/>
    <w:rsid w:val="002F7703"/>
    <w:rsid w:val="002F7978"/>
    <w:rsid w:val="003035AF"/>
    <w:rsid w:val="003043D3"/>
    <w:rsid w:val="00307EBB"/>
    <w:rsid w:val="00327551"/>
    <w:rsid w:val="00335322"/>
    <w:rsid w:val="00337022"/>
    <w:rsid w:val="003434A5"/>
    <w:rsid w:val="00346518"/>
    <w:rsid w:val="00356D0F"/>
    <w:rsid w:val="00357B04"/>
    <w:rsid w:val="00366E6D"/>
    <w:rsid w:val="003709D5"/>
    <w:rsid w:val="00370AC9"/>
    <w:rsid w:val="003761F5"/>
    <w:rsid w:val="003771C1"/>
    <w:rsid w:val="00377D1D"/>
    <w:rsid w:val="00383716"/>
    <w:rsid w:val="003A4107"/>
    <w:rsid w:val="003A4E4D"/>
    <w:rsid w:val="003A71B4"/>
    <w:rsid w:val="003B3888"/>
    <w:rsid w:val="003D2433"/>
    <w:rsid w:val="003D4014"/>
    <w:rsid w:val="003E4872"/>
    <w:rsid w:val="003E7986"/>
    <w:rsid w:val="003F4626"/>
    <w:rsid w:val="003F6DD2"/>
    <w:rsid w:val="00404623"/>
    <w:rsid w:val="0041238C"/>
    <w:rsid w:val="004179F6"/>
    <w:rsid w:val="00430BD6"/>
    <w:rsid w:val="004355B1"/>
    <w:rsid w:val="0043762E"/>
    <w:rsid w:val="00441B9A"/>
    <w:rsid w:val="00447E2D"/>
    <w:rsid w:val="00466B31"/>
    <w:rsid w:val="004769AE"/>
    <w:rsid w:val="004B6D39"/>
    <w:rsid w:val="004C1504"/>
    <w:rsid w:val="004C30E7"/>
    <w:rsid w:val="004D0410"/>
    <w:rsid w:val="004D6641"/>
    <w:rsid w:val="004E2B7F"/>
    <w:rsid w:val="004E7F79"/>
    <w:rsid w:val="004F37B5"/>
    <w:rsid w:val="00503DAA"/>
    <w:rsid w:val="005063B3"/>
    <w:rsid w:val="00524025"/>
    <w:rsid w:val="0052529E"/>
    <w:rsid w:val="0052613C"/>
    <w:rsid w:val="00546056"/>
    <w:rsid w:val="005519BA"/>
    <w:rsid w:val="00552639"/>
    <w:rsid w:val="00556C9A"/>
    <w:rsid w:val="00565DCD"/>
    <w:rsid w:val="00577FF3"/>
    <w:rsid w:val="00586FC4"/>
    <w:rsid w:val="00587B7B"/>
    <w:rsid w:val="00590881"/>
    <w:rsid w:val="005A003E"/>
    <w:rsid w:val="005A33BB"/>
    <w:rsid w:val="005A3D15"/>
    <w:rsid w:val="005B1220"/>
    <w:rsid w:val="005C427C"/>
    <w:rsid w:val="005D219B"/>
    <w:rsid w:val="005E3A9E"/>
    <w:rsid w:val="005E7D13"/>
    <w:rsid w:val="00602875"/>
    <w:rsid w:val="00615B96"/>
    <w:rsid w:val="00620FAD"/>
    <w:rsid w:val="00622B41"/>
    <w:rsid w:val="00647EFF"/>
    <w:rsid w:val="00653130"/>
    <w:rsid w:val="00663D0F"/>
    <w:rsid w:val="006844AD"/>
    <w:rsid w:val="006851F9"/>
    <w:rsid w:val="00692683"/>
    <w:rsid w:val="006927EB"/>
    <w:rsid w:val="00693088"/>
    <w:rsid w:val="00693E0A"/>
    <w:rsid w:val="00693EDC"/>
    <w:rsid w:val="006A4029"/>
    <w:rsid w:val="006B3E9B"/>
    <w:rsid w:val="006C031B"/>
    <w:rsid w:val="006C13B1"/>
    <w:rsid w:val="006E175C"/>
    <w:rsid w:val="006E3375"/>
    <w:rsid w:val="006E4F05"/>
    <w:rsid w:val="006E6071"/>
    <w:rsid w:val="006F1B14"/>
    <w:rsid w:val="006F57D6"/>
    <w:rsid w:val="00700BD9"/>
    <w:rsid w:val="0070529F"/>
    <w:rsid w:val="00714AFE"/>
    <w:rsid w:val="0072306D"/>
    <w:rsid w:val="00725E24"/>
    <w:rsid w:val="007403B1"/>
    <w:rsid w:val="00741048"/>
    <w:rsid w:val="00744688"/>
    <w:rsid w:val="00747895"/>
    <w:rsid w:val="00757D1E"/>
    <w:rsid w:val="007612D0"/>
    <w:rsid w:val="00763F5D"/>
    <w:rsid w:val="0076609E"/>
    <w:rsid w:val="007711D5"/>
    <w:rsid w:val="00780941"/>
    <w:rsid w:val="00781EFB"/>
    <w:rsid w:val="007A4F1D"/>
    <w:rsid w:val="007B67DB"/>
    <w:rsid w:val="007B79EF"/>
    <w:rsid w:val="007C5241"/>
    <w:rsid w:val="007C5E1D"/>
    <w:rsid w:val="007D096C"/>
    <w:rsid w:val="007F46EE"/>
    <w:rsid w:val="007F7D22"/>
    <w:rsid w:val="00803A4B"/>
    <w:rsid w:val="00805BF8"/>
    <w:rsid w:val="008126F0"/>
    <w:rsid w:val="008151F0"/>
    <w:rsid w:val="00815347"/>
    <w:rsid w:val="008208A7"/>
    <w:rsid w:val="008260A2"/>
    <w:rsid w:val="00837033"/>
    <w:rsid w:val="008400F0"/>
    <w:rsid w:val="00846A93"/>
    <w:rsid w:val="008504B4"/>
    <w:rsid w:val="00861560"/>
    <w:rsid w:val="00865719"/>
    <w:rsid w:val="00873AC8"/>
    <w:rsid w:val="00875205"/>
    <w:rsid w:val="00883C87"/>
    <w:rsid w:val="00890DEA"/>
    <w:rsid w:val="00892934"/>
    <w:rsid w:val="008C2D79"/>
    <w:rsid w:val="008C5ADA"/>
    <w:rsid w:val="009042D6"/>
    <w:rsid w:val="00906B26"/>
    <w:rsid w:val="0091595E"/>
    <w:rsid w:val="00930025"/>
    <w:rsid w:val="00933C1B"/>
    <w:rsid w:val="0093570E"/>
    <w:rsid w:val="009376EC"/>
    <w:rsid w:val="0094136D"/>
    <w:rsid w:val="0094581A"/>
    <w:rsid w:val="00950DDA"/>
    <w:rsid w:val="0095665C"/>
    <w:rsid w:val="00956A31"/>
    <w:rsid w:val="0096716A"/>
    <w:rsid w:val="00971C70"/>
    <w:rsid w:val="00973E66"/>
    <w:rsid w:val="0097668C"/>
    <w:rsid w:val="009855A7"/>
    <w:rsid w:val="00991AA7"/>
    <w:rsid w:val="00991B65"/>
    <w:rsid w:val="009A0DBC"/>
    <w:rsid w:val="009B474A"/>
    <w:rsid w:val="009B4E5D"/>
    <w:rsid w:val="009C5E0E"/>
    <w:rsid w:val="009C696E"/>
    <w:rsid w:val="009D11F3"/>
    <w:rsid w:val="009F199C"/>
    <w:rsid w:val="009F1D35"/>
    <w:rsid w:val="009F359B"/>
    <w:rsid w:val="00A004F6"/>
    <w:rsid w:val="00A047F1"/>
    <w:rsid w:val="00A11C6C"/>
    <w:rsid w:val="00A17405"/>
    <w:rsid w:val="00A25DB0"/>
    <w:rsid w:val="00A26931"/>
    <w:rsid w:val="00A322C7"/>
    <w:rsid w:val="00A32F65"/>
    <w:rsid w:val="00A400C5"/>
    <w:rsid w:val="00A51CA8"/>
    <w:rsid w:val="00A52C34"/>
    <w:rsid w:val="00A5551A"/>
    <w:rsid w:val="00A56036"/>
    <w:rsid w:val="00A569CA"/>
    <w:rsid w:val="00A60B38"/>
    <w:rsid w:val="00A61704"/>
    <w:rsid w:val="00A64C44"/>
    <w:rsid w:val="00A72F61"/>
    <w:rsid w:val="00A81310"/>
    <w:rsid w:val="00A90080"/>
    <w:rsid w:val="00A96B21"/>
    <w:rsid w:val="00AA0B12"/>
    <w:rsid w:val="00AA4A10"/>
    <w:rsid w:val="00AA61EA"/>
    <w:rsid w:val="00AB7BE0"/>
    <w:rsid w:val="00AC02D5"/>
    <w:rsid w:val="00AC1085"/>
    <w:rsid w:val="00AC14D3"/>
    <w:rsid w:val="00AC1F60"/>
    <w:rsid w:val="00AE2802"/>
    <w:rsid w:val="00AE3EEC"/>
    <w:rsid w:val="00AF0837"/>
    <w:rsid w:val="00AF1D7B"/>
    <w:rsid w:val="00AF24E0"/>
    <w:rsid w:val="00AF3E76"/>
    <w:rsid w:val="00B06597"/>
    <w:rsid w:val="00B1158C"/>
    <w:rsid w:val="00B14CEE"/>
    <w:rsid w:val="00B307E1"/>
    <w:rsid w:val="00B33484"/>
    <w:rsid w:val="00B44D4B"/>
    <w:rsid w:val="00B46339"/>
    <w:rsid w:val="00B63227"/>
    <w:rsid w:val="00B64E55"/>
    <w:rsid w:val="00B665A3"/>
    <w:rsid w:val="00B85D8D"/>
    <w:rsid w:val="00B93332"/>
    <w:rsid w:val="00B943E0"/>
    <w:rsid w:val="00B9637F"/>
    <w:rsid w:val="00BA6ECA"/>
    <w:rsid w:val="00BB7401"/>
    <w:rsid w:val="00BB77A7"/>
    <w:rsid w:val="00BC4E39"/>
    <w:rsid w:val="00BD50F3"/>
    <w:rsid w:val="00BE07B3"/>
    <w:rsid w:val="00BE0F19"/>
    <w:rsid w:val="00BE2441"/>
    <w:rsid w:val="00BF1FE3"/>
    <w:rsid w:val="00BF6DDD"/>
    <w:rsid w:val="00C01C98"/>
    <w:rsid w:val="00C072E8"/>
    <w:rsid w:val="00C12B54"/>
    <w:rsid w:val="00C23BC1"/>
    <w:rsid w:val="00C32AB8"/>
    <w:rsid w:val="00C33494"/>
    <w:rsid w:val="00C355F4"/>
    <w:rsid w:val="00C44446"/>
    <w:rsid w:val="00C45D6B"/>
    <w:rsid w:val="00C50BC7"/>
    <w:rsid w:val="00C62BE0"/>
    <w:rsid w:val="00C747F2"/>
    <w:rsid w:val="00C76B01"/>
    <w:rsid w:val="00C943EB"/>
    <w:rsid w:val="00C9743F"/>
    <w:rsid w:val="00CB0B8E"/>
    <w:rsid w:val="00CB7138"/>
    <w:rsid w:val="00CC1443"/>
    <w:rsid w:val="00CC7057"/>
    <w:rsid w:val="00CC70C1"/>
    <w:rsid w:val="00CD700F"/>
    <w:rsid w:val="00CF3F22"/>
    <w:rsid w:val="00CF462E"/>
    <w:rsid w:val="00D04B1B"/>
    <w:rsid w:val="00D05083"/>
    <w:rsid w:val="00D058A7"/>
    <w:rsid w:val="00D061DB"/>
    <w:rsid w:val="00D24D54"/>
    <w:rsid w:val="00D43578"/>
    <w:rsid w:val="00D5232B"/>
    <w:rsid w:val="00D639A9"/>
    <w:rsid w:val="00D66EF3"/>
    <w:rsid w:val="00D82FC8"/>
    <w:rsid w:val="00D87BA1"/>
    <w:rsid w:val="00D94233"/>
    <w:rsid w:val="00D97F47"/>
    <w:rsid w:val="00DA2973"/>
    <w:rsid w:val="00DB4039"/>
    <w:rsid w:val="00DD06EF"/>
    <w:rsid w:val="00DD4C5D"/>
    <w:rsid w:val="00DE365A"/>
    <w:rsid w:val="00DE4E41"/>
    <w:rsid w:val="00DF0BC4"/>
    <w:rsid w:val="00E13DB3"/>
    <w:rsid w:val="00E24238"/>
    <w:rsid w:val="00E27829"/>
    <w:rsid w:val="00E305B6"/>
    <w:rsid w:val="00E313E5"/>
    <w:rsid w:val="00E33D72"/>
    <w:rsid w:val="00E4670A"/>
    <w:rsid w:val="00E56C58"/>
    <w:rsid w:val="00E74DA4"/>
    <w:rsid w:val="00E86D5F"/>
    <w:rsid w:val="00E91728"/>
    <w:rsid w:val="00E96509"/>
    <w:rsid w:val="00EA1A61"/>
    <w:rsid w:val="00EA1FF5"/>
    <w:rsid w:val="00EB2FA9"/>
    <w:rsid w:val="00EC464F"/>
    <w:rsid w:val="00EE0F6D"/>
    <w:rsid w:val="00EE77A6"/>
    <w:rsid w:val="00EF308B"/>
    <w:rsid w:val="00F021C5"/>
    <w:rsid w:val="00F074D2"/>
    <w:rsid w:val="00F079F0"/>
    <w:rsid w:val="00F27FD3"/>
    <w:rsid w:val="00F314AB"/>
    <w:rsid w:val="00F326B0"/>
    <w:rsid w:val="00F4218A"/>
    <w:rsid w:val="00F42FAD"/>
    <w:rsid w:val="00F47CBE"/>
    <w:rsid w:val="00F70932"/>
    <w:rsid w:val="00F70B2D"/>
    <w:rsid w:val="00F82E7A"/>
    <w:rsid w:val="00F85CBC"/>
    <w:rsid w:val="00F85CCE"/>
    <w:rsid w:val="00F96C45"/>
    <w:rsid w:val="00FC2722"/>
    <w:rsid w:val="00FD6667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58A7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012B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030145"/>
    <w:pPr>
      <w:jc w:val="both"/>
    </w:pPr>
    <w:rPr>
      <w:sz w:val="28"/>
    </w:rPr>
  </w:style>
  <w:style w:type="paragraph" w:customStyle="1" w:styleId="a5">
    <w:name w:val="Знак"/>
    <w:basedOn w:val="a"/>
    <w:rsid w:val="008C5A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irst-letter">
    <w:name w:val="first-letter"/>
    <w:basedOn w:val="a0"/>
    <w:rsid w:val="00663D0F"/>
  </w:style>
  <w:style w:type="character" w:styleId="a6">
    <w:name w:val="Strong"/>
    <w:basedOn w:val="a0"/>
    <w:qFormat/>
    <w:rsid w:val="00277B3F"/>
    <w:rPr>
      <w:b/>
      <w:bCs/>
    </w:rPr>
  </w:style>
  <w:style w:type="paragraph" w:styleId="a7">
    <w:name w:val="List Paragraph"/>
    <w:basedOn w:val="a"/>
    <w:uiPriority w:val="34"/>
    <w:qFormat/>
    <w:rsid w:val="0074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C561D510823A1427FF9565E79E7D20D54EEC8C1E4B0805976148E2142C59572D1AC8CADE01DEA4D6A8336DF92Dt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0948-0332-4746-8F65-BCB64BC2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OEM</dc:creator>
  <cp:lastModifiedBy>lea</cp:lastModifiedBy>
  <cp:revision>61</cp:revision>
  <cp:lastPrinted>2024-12-27T11:23:00Z</cp:lastPrinted>
  <dcterms:created xsi:type="dcterms:W3CDTF">2024-12-25T13:02:00Z</dcterms:created>
  <dcterms:modified xsi:type="dcterms:W3CDTF">2025-04-02T09:25:00Z</dcterms:modified>
</cp:coreProperties>
</file>