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071" w:rsidRDefault="00E07071" w:rsidP="00E07071">
      <w:pPr>
        <w:pStyle w:val="a7"/>
      </w:pPr>
      <w:r>
        <w:rPr>
          <w:noProof/>
        </w:rPr>
        <w:drawing>
          <wp:inline distT="0" distB="0" distL="0" distR="0">
            <wp:extent cx="612140" cy="66802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6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7071" w:rsidRDefault="00E07071" w:rsidP="00E07071">
      <w:pPr>
        <w:pStyle w:val="a7"/>
      </w:pPr>
      <w:r>
        <w:t>Российская Федерация</w:t>
      </w:r>
    </w:p>
    <w:p w:rsidR="00E07071" w:rsidRDefault="00E07071" w:rsidP="00E07071">
      <w:pPr>
        <w:pStyle w:val="a7"/>
      </w:pPr>
      <w:r>
        <w:t>Новгородская область</w:t>
      </w:r>
    </w:p>
    <w:p w:rsidR="00E07071" w:rsidRDefault="00E07071" w:rsidP="00E07071">
      <w:pPr>
        <w:jc w:val="center"/>
        <w:rPr>
          <w:b/>
          <w:sz w:val="28"/>
        </w:rPr>
      </w:pPr>
      <w:r>
        <w:rPr>
          <w:b/>
          <w:sz w:val="28"/>
        </w:rPr>
        <w:t>ТЕРРИТОРИАЛЬНАЯ ИЗБИРАТЕЛЬНАЯ КОМИССИЯ</w:t>
      </w:r>
    </w:p>
    <w:p w:rsidR="00E07071" w:rsidRDefault="00E07071" w:rsidP="00E07071">
      <w:pPr>
        <w:jc w:val="center"/>
        <w:rPr>
          <w:b/>
          <w:sz w:val="28"/>
        </w:rPr>
      </w:pPr>
      <w:r>
        <w:rPr>
          <w:b/>
          <w:sz w:val="28"/>
        </w:rPr>
        <w:t>ВАЛДАЙСКОГО РАЙОНА</w:t>
      </w:r>
    </w:p>
    <w:p w:rsidR="00E07071" w:rsidRDefault="00E07071" w:rsidP="00E07071">
      <w:pPr>
        <w:jc w:val="both"/>
        <w:rPr>
          <w:b/>
          <w:sz w:val="28"/>
        </w:rPr>
      </w:pPr>
    </w:p>
    <w:p w:rsidR="00E07071" w:rsidRDefault="00E07071" w:rsidP="00E07071">
      <w:pPr>
        <w:jc w:val="center"/>
        <w:rPr>
          <w:sz w:val="28"/>
        </w:rPr>
      </w:pPr>
      <w:r>
        <w:rPr>
          <w:b/>
          <w:sz w:val="28"/>
        </w:rPr>
        <w:t>ПОСТАНОВЛЕНИЕ</w:t>
      </w:r>
    </w:p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E07071" w:rsidTr="008C012A">
        <w:trPr>
          <w:jc w:val="center"/>
        </w:trPr>
        <w:tc>
          <w:tcPr>
            <w:tcW w:w="3528" w:type="dxa"/>
            <w:hideMark/>
          </w:tcPr>
          <w:p w:rsidR="00E07071" w:rsidRDefault="00CB4C7B" w:rsidP="008C012A">
            <w:pPr>
              <w:jc w:val="both"/>
              <w:rPr>
                <w:sz w:val="28"/>
              </w:rPr>
            </w:pPr>
            <w:r>
              <w:rPr>
                <w:sz w:val="28"/>
              </w:rPr>
              <w:t>от « 08</w:t>
            </w:r>
            <w:r w:rsidR="00E07071">
              <w:rPr>
                <w:sz w:val="28"/>
              </w:rPr>
              <w:t xml:space="preserve"> » февраля 2021 г.</w:t>
            </w:r>
          </w:p>
        </w:tc>
        <w:tc>
          <w:tcPr>
            <w:tcW w:w="2662" w:type="dxa"/>
          </w:tcPr>
          <w:p w:rsidR="00E07071" w:rsidRDefault="00E07071" w:rsidP="008C012A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E07071" w:rsidRDefault="00E07071" w:rsidP="009713FD">
            <w:pPr>
              <w:spacing w:after="120"/>
              <w:jc w:val="both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 w:rsidR="00CB4C7B">
              <w:rPr>
                <w:sz w:val="28"/>
              </w:rPr>
              <w:t>4/</w:t>
            </w:r>
            <w:r w:rsidR="009713FD">
              <w:rPr>
                <w:sz w:val="28"/>
              </w:rPr>
              <w:t>4</w:t>
            </w:r>
            <w:r w:rsidR="00B17811">
              <w:rPr>
                <w:sz w:val="28"/>
              </w:rPr>
              <w:t>-4</w:t>
            </w:r>
          </w:p>
        </w:tc>
      </w:tr>
      <w:tr w:rsidR="00E07071" w:rsidTr="008C012A">
        <w:trPr>
          <w:jc w:val="center"/>
        </w:trPr>
        <w:tc>
          <w:tcPr>
            <w:tcW w:w="3528" w:type="dxa"/>
            <w:hideMark/>
          </w:tcPr>
          <w:p w:rsidR="00E07071" w:rsidRDefault="00E07071" w:rsidP="008C012A">
            <w:pPr>
              <w:jc w:val="both"/>
              <w:rPr>
                <w:sz w:val="28"/>
              </w:rPr>
            </w:pPr>
          </w:p>
        </w:tc>
        <w:tc>
          <w:tcPr>
            <w:tcW w:w="2662" w:type="dxa"/>
          </w:tcPr>
          <w:p w:rsidR="00E07071" w:rsidRPr="007B147E" w:rsidRDefault="00E07071" w:rsidP="008C012A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 w:rsidRPr="007B147E">
              <w:rPr>
                <w:rFonts w:ascii="Times New Roman" w:hAnsi="Times New Roman"/>
                <w:b w:val="0"/>
                <w:sz w:val="28"/>
              </w:rPr>
              <w:t>г.</w:t>
            </w:r>
            <w:r w:rsidR="0012668C">
              <w:rPr>
                <w:rFonts w:ascii="Times New Roman" w:hAnsi="Times New Roman"/>
                <w:b w:val="0"/>
                <w:sz w:val="28"/>
              </w:rPr>
              <w:t xml:space="preserve"> </w:t>
            </w:r>
            <w:r w:rsidRPr="007B147E">
              <w:rPr>
                <w:rFonts w:ascii="Times New Roman" w:hAnsi="Times New Roman"/>
                <w:b w:val="0"/>
                <w:sz w:val="28"/>
              </w:rPr>
              <w:t>Валдай</w:t>
            </w:r>
          </w:p>
        </w:tc>
        <w:tc>
          <w:tcPr>
            <w:tcW w:w="3038" w:type="dxa"/>
          </w:tcPr>
          <w:p w:rsidR="00E07071" w:rsidRDefault="00E07071" w:rsidP="008C012A">
            <w:pPr>
              <w:spacing w:after="120"/>
              <w:jc w:val="both"/>
              <w:rPr>
                <w:sz w:val="28"/>
              </w:rPr>
            </w:pPr>
          </w:p>
        </w:tc>
      </w:tr>
    </w:tbl>
    <w:p w:rsidR="00E07071" w:rsidRPr="00E227E4" w:rsidRDefault="00E07071" w:rsidP="00E07071">
      <w:pPr>
        <w:ind w:firstLine="900"/>
        <w:jc w:val="center"/>
        <w:rPr>
          <w:i/>
          <w:sz w:val="22"/>
          <w:szCs w:val="22"/>
        </w:rPr>
      </w:pPr>
      <w:r>
        <w:rPr>
          <w:b/>
          <w:sz w:val="28"/>
          <w:szCs w:val="28"/>
        </w:rPr>
        <w:t>О плане работы Территориальной избирательной комиссии Валдайского района  на 2021 год</w:t>
      </w:r>
    </w:p>
    <w:p w:rsidR="00E07071" w:rsidRDefault="00E07071" w:rsidP="00E07071">
      <w:pPr>
        <w:ind w:firstLine="900"/>
      </w:pPr>
    </w:p>
    <w:p w:rsidR="00E07071" w:rsidRDefault="00E07071" w:rsidP="00E07071">
      <w:pPr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Территориальная избирательная комиссия Валдайского района</w:t>
      </w:r>
    </w:p>
    <w:p w:rsidR="00E07071" w:rsidRDefault="00E07071" w:rsidP="00E070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E07071" w:rsidRPr="00455EDF" w:rsidRDefault="00E07071" w:rsidP="00E07071">
      <w:pPr>
        <w:spacing w:line="360" w:lineRule="auto"/>
        <w:ind w:firstLine="709"/>
        <w:jc w:val="both"/>
        <w:rPr>
          <w:sz w:val="22"/>
          <w:szCs w:val="22"/>
        </w:rPr>
      </w:pPr>
      <w:r>
        <w:rPr>
          <w:sz w:val="28"/>
          <w:szCs w:val="28"/>
        </w:rPr>
        <w:t>1.Утвердить План работы Территориальной избирательной комиссии Валдайского района на 2021 год</w:t>
      </w:r>
      <w:r w:rsidR="0012668C">
        <w:rPr>
          <w:sz w:val="28"/>
          <w:szCs w:val="28"/>
        </w:rPr>
        <w:t xml:space="preserve"> </w:t>
      </w:r>
      <w:r>
        <w:rPr>
          <w:sz w:val="28"/>
          <w:szCs w:val="28"/>
        </w:rPr>
        <w:t>(прилагается).</w:t>
      </w:r>
    </w:p>
    <w:p w:rsidR="00E07071" w:rsidRDefault="00E07071" w:rsidP="00E070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 Предоставить право председателю Территориальной избирательной комиссии Валдайского района О.Я.Рудиной</w:t>
      </w:r>
      <w:r w:rsidR="0012668C">
        <w:rPr>
          <w:sz w:val="28"/>
          <w:szCs w:val="28"/>
        </w:rPr>
        <w:t>, в случае необходимости, уточнять сроки выполнения мероприятий с последующим уведомлением об этом членов Территориальной избирательной комиссии валдайского района с правом решающего голоса.</w:t>
      </w:r>
    </w:p>
    <w:p w:rsidR="0012668C" w:rsidRDefault="0012668C" w:rsidP="00E0707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3. Возложить контроль за выполнением Плана Территориальной избирательной комиссии Валдайского района на 2021 год на председателя Территориальной избирательной комиссии О.Я.Рудину.</w:t>
      </w:r>
    </w:p>
    <w:p w:rsidR="00E07071" w:rsidRDefault="0012668C" w:rsidP="00E0707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07071" w:rsidRPr="007F7866">
        <w:rPr>
          <w:sz w:val="28"/>
          <w:szCs w:val="28"/>
        </w:rPr>
        <w:t>. </w:t>
      </w:r>
      <w:r w:rsidR="00E07071">
        <w:rPr>
          <w:sz w:val="28"/>
          <w:szCs w:val="28"/>
        </w:rPr>
        <w:t>Разместить настоящее постановление на странице Территориальной избирательной комиссии Валдайского района в информационно-телекоммуникационной сети Интернет.</w:t>
      </w:r>
    </w:p>
    <w:p w:rsidR="0012668C" w:rsidRDefault="00E07071" w:rsidP="00E07071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>Председатель Территориальной</w:t>
      </w:r>
      <w:r w:rsidR="0012668C">
        <w:rPr>
          <w:b/>
          <w:bCs/>
          <w:sz w:val="28"/>
        </w:rPr>
        <w:t xml:space="preserve"> избирательной</w:t>
      </w:r>
    </w:p>
    <w:p w:rsidR="00E07071" w:rsidRDefault="00E07071" w:rsidP="00E07071">
      <w:pPr>
        <w:jc w:val="both"/>
        <w:rPr>
          <w:b/>
          <w:bCs/>
          <w:sz w:val="28"/>
          <w:szCs w:val="20"/>
        </w:rPr>
      </w:pPr>
      <w:r>
        <w:rPr>
          <w:b/>
          <w:bCs/>
          <w:sz w:val="28"/>
        </w:rPr>
        <w:t xml:space="preserve"> комиссии Валдайского района              </w:t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  <w:t xml:space="preserve">  О.Я.Рудина</w:t>
      </w:r>
    </w:p>
    <w:p w:rsidR="0012668C" w:rsidRDefault="0012668C" w:rsidP="00E07071">
      <w:pPr>
        <w:jc w:val="both"/>
        <w:rPr>
          <w:b/>
          <w:bCs/>
          <w:sz w:val="28"/>
        </w:rPr>
      </w:pPr>
    </w:p>
    <w:p w:rsidR="0012668C" w:rsidRDefault="00E07071" w:rsidP="00E0707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Секретарь Территориальной</w:t>
      </w:r>
      <w:r w:rsidR="0012668C">
        <w:rPr>
          <w:b/>
          <w:bCs/>
          <w:sz w:val="28"/>
        </w:rPr>
        <w:t xml:space="preserve"> </w:t>
      </w:r>
      <w:r>
        <w:rPr>
          <w:b/>
          <w:bCs/>
          <w:sz w:val="28"/>
        </w:rPr>
        <w:t>избирательной</w:t>
      </w:r>
    </w:p>
    <w:p w:rsidR="0012668C" w:rsidRDefault="00E07071" w:rsidP="0012668C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комиссии</w:t>
      </w:r>
      <w:r w:rsidR="0012668C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Валдайского района               </w:t>
      </w:r>
      <w:r w:rsidR="0012668C">
        <w:rPr>
          <w:b/>
          <w:bCs/>
          <w:sz w:val="28"/>
        </w:rPr>
        <w:t xml:space="preserve">                               Е.В.</w:t>
      </w:r>
      <w:r>
        <w:rPr>
          <w:b/>
          <w:bCs/>
          <w:sz w:val="28"/>
        </w:rPr>
        <w:t xml:space="preserve"> </w:t>
      </w:r>
      <w:r w:rsidR="0012668C">
        <w:rPr>
          <w:b/>
          <w:bCs/>
          <w:sz w:val="28"/>
        </w:rPr>
        <w:t xml:space="preserve">Емельянова </w:t>
      </w:r>
      <w:r>
        <w:rPr>
          <w:b/>
          <w:bCs/>
          <w:sz w:val="28"/>
        </w:rPr>
        <w:t xml:space="preserve">    </w:t>
      </w:r>
    </w:p>
    <w:p w:rsidR="00E07071" w:rsidRDefault="00E07071" w:rsidP="00E07071">
      <w:pPr>
        <w:jc w:val="both"/>
        <w:rPr>
          <w:b/>
          <w:bCs/>
          <w:sz w:val="28"/>
        </w:rPr>
      </w:pPr>
    </w:p>
    <w:p w:rsidR="006E7870" w:rsidRPr="0012668C" w:rsidRDefault="0012668C" w:rsidP="0012668C">
      <w:pPr>
        <w:shd w:val="clear" w:color="auto" w:fill="FFFFFF"/>
        <w:jc w:val="right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12668C">
        <w:rPr>
          <w:rFonts w:eastAsia="Times New Roman" w:cs="Times New Roman"/>
          <w:color w:val="000000"/>
          <w:sz w:val="22"/>
          <w:szCs w:val="22"/>
          <w:lang w:eastAsia="ru-RU"/>
        </w:rPr>
        <w:lastRenderedPageBreak/>
        <w:t>Приложение</w:t>
      </w:r>
    </w:p>
    <w:p w:rsidR="0012668C" w:rsidRPr="0012668C" w:rsidRDefault="0012668C" w:rsidP="0012668C">
      <w:pPr>
        <w:shd w:val="clear" w:color="auto" w:fill="FFFFFF"/>
        <w:jc w:val="right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12668C">
        <w:rPr>
          <w:rFonts w:eastAsia="Times New Roman" w:cs="Times New Roman"/>
          <w:color w:val="000000"/>
          <w:sz w:val="22"/>
          <w:szCs w:val="22"/>
          <w:lang w:eastAsia="ru-RU"/>
        </w:rPr>
        <w:t>УТВЕРЖДЕН</w:t>
      </w:r>
    </w:p>
    <w:p w:rsidR="0012668C" w:rsidRPr="0012668C" w:rsidRDefault="0012668C" w:rsidP="0012668C">
      <w:pPr>
        <w:shd w:val="clear" w:color="auto" w:fill="FFFFFF"/>
        <w:jc w:val="right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12668C">
        <w:rPr>
          <w:rFonts w:eastAsia="Times New Roman" w:cs="Times New Roman"/>
          <w:color w:val="000000"/>
          <w:sz w:val="22"/>
          <w:szCs w:val="22"/>
          <w:lang w:eastAsia="ru-RU"/>
        </w:rPr>
        <w:t>Постановлением территориальной</w:t>
      </w:r>
    </w:p>
    <w:p w:rsidR="0012668C" w:rsidRDefault="0012668C" w:rsidP="0012668C">
      <w:pPr>
        <w:shd w:val="clear" w:color="auto" w:fill="FFFFFF"/>
        <w:jc w:val="right"/>
        <w:rPr>
          <w:rFonts w:eastAsia="Times New Roman" w:cs="Times New Roman"/>
          <w:color w:val="000000"/>
          <w:sz w:val="22"/>
          <w:szCs w:val="22"/>
          <w:lang w:eastAsia="ru-RU"/>
        </w:rPr>
      </w:pPr>
      <w:r w:rsidRPr="0012668C">
        <w:rPr>
          <w:rFonts w:eastAsia="Times New Roman" w:cs="Times New Roman"/>
          <w:color w:val="000000"/>
          <w:sz w:val="22"/>
          <w:szCs w:val="22"/>
          <w:lang w:eastAsia="ru-RU"/>
        </w:rPr>
        <w:t>избирательной комиссией</w:t>
      </w:r>
    </w:p>
    <w:p w:rsidR="00B17811" w:rsidRDefault="00B17811" w:rsidP="0012668C">
      <w:pPr>
        <w:shd w:val="clear" w:color="auto" w:fill="FFFFFF"/>
        <w:jc w:val="right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  <w:t>Валдайского района</w:t>
      </w:r>
    </w:p>
    <w:p w:rsidR="00B17811" w:rsidRPr="0012668C" w:rsidRDefault="00B17811" w:rsidP="0012668C">
      <w:pPr>
        <w:shd w:val="clear" w:color="auto" w:fill="FFFFFF"/>
        <w:jc w:val="right"/>
        <w:rPr>
          <w:rFonts w:eastAsia="Times New Roman" w:cs="Times New Roman"/>
          <w:color w:val="000000"/>
          <w:sz w:val="22"/>
          <w:szCs w:val="22"/>
          <w:lang w:eastAsia="ru-RU"/>
        </w:rPr>
      </w:pPr>
      <w:r>
        <w:rPr>
          <w:rFonts w:eastAsia="Times New Roman" w:cs="Times New Roman"/>
          <w:color w:val="000000"/>
          <w:sz w:val="22"/>
          <w:szCs w:val="22"/>
          <w:lang w:eastAsia="ru-RU"/>
        </w:rPr>
        <w:t>от 03.02.2021 №3/5-4</w:t>
      </w:r>
    </w:p>
    <w:p w:rsidR="00BF15D4" w:rsidRPr="00BF15D4" w:rsidRDefault="00BF15D4" w:rsidP="00BF15D4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b/>
          <w:color w:val="000000"/>
          <w:sz w:val="28"/>
          <w:szCs w:val="28"/>
          <w:lang w:eastAsia="ru-RU"/>
        </w:rPr>
        <w:t>План работы</w:t>
      </w:r>
    </w:p>
    <w:p w:rsidR="00BF15D4" w:rsidRDefault="00BF15D4" w:rsidP="00BF15D4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Избирательной комиссии </w:t>
      </w:r>
      <w:r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Валдайского района </w:t>
      </w:r>
      <w:r w:rsidRPr="00BF15D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на 2021 год</w:t>
      </w:r>
    </w:p>
    <w:p w:rsidR="00BF15D4" w:rsidRPr="00BF15D4" w:rsidRDefault="00BF15D4" w:rsidP="00BF15D4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</w:p>
    <w:p w:rsidR="00BF15D4" w:rsidRDefault="00BF15D4" w:rsidP="00BF15D4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b/>
          <w:color w:val="000000"/>
          <w:sz w:val="28"/>
          <w:szCs w:val="28"/>
          <w:lang w:eastAsia="ru-RU"/>
        </w:rPr>
        <w:t>1 Основные направления деятельности</w:t>
      </w:r>
    </w:p>
    <w:p w:rsidR="00F30ADE" w:rsidRPr="00BF15D4" w:rsidRDefault="00D94AA4" w:rsidP="00BF15D4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302332">
        <w:rPr>
          <w:rFonts w:cs="Times New Roman"/>
          <w:sz w:val="28"/>
          <w:szCs w:val="28"/>
        </w:rPr>
        <w:t xml:space="preserve">Организация исполнения принимаемых ЦИК России и Избирательной комиссии </w:t>
      </w:r>
      <w:r w:rsidR="00302332" w:rsidRPr="00302332">
        <w:rPr>
          <w:rFonts w:cs="Times New Roman"/>
          <w:sz w:val="28"/>
          <w:szCs w:val="28"/>
        </w:rPr>
        <w:t xml:space="preserve">Новгородской </w:t>
      </w:r>
      <w:r w:rsidRPr="00302332">
        <w:rPr>
          <w:rFonts w:cs="Times New Roman"/>
          <w:sz w:val="28"/>
          <w:szCs w:val="28"/>
        </w:rPr>
        <w:t xml:space="preserve"> области документов, регламентирующих деятельность территориальной и участковых избирательных комиссий</w:t>
      </w:r>
    </w:p>
    <w:p w:rsidR="00FB46FD" w:rsidRPr="00302332" w:rsidRDefault="00D94AA4" w:rsidP="00FB46FD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2332">
        <w:rPr>
          <w:rFonts w:cs="Times New Roman"/>
          <w:sz w:val="28"/>
          <w:szCs w:val="28"/>
        </w:rPr>
        <w:t xml:space="preserve"> Реализация комплекса мероприятий по </w:t>
      </w:r>
      <w:r w:rsidRPr="0030233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подготовке и проведению</w:t>
      </w:r>
      <w:r w:rsidR="00FB46FD" w:rsidRPr="0030233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выборов депутатов Государственной Думы Федерального Собрания Российской  Федерации восьмого созыва</w:t>
      </w:r>
      <w:r w:rsidRPr="00302332">
        <w:rPr>
          <w:rFonts w:eastAsia="Times New Roman" w:cs="Times New Roman"/>
          <w:color w:val="000000"/>
          <w:sz w:val="28"/>
          <w:szCs w:val="28"/>
          <w:lang w:eastAsia="ru-RU"/>
        </w:rPr>
        <w:t>, выборов депутатов Н</w:t>
      </w:r>
      <w:r w:rsidR="00FB46FD" w:rsidRPr="00302332">
        <w:rPr>
          <w:rFonts w:eastAsia="Times New Roman" w:cs="Times New Roman"/>
          <w:color w:val="000000"/>
          <w:sz w:val="28"/>
          <w:szCs w:val="28"/>
          <w:lang w:eastAsia="ru-RU"/>
        </w:rPr>
        <w:t>овгородской областной Думы седьмого созыва</w:t>
      </w:r>
      <w:r w:rsidR="00FB46FD" w:rsidRPr="00BF15D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D94AA4" w:rsidRPr="00302332" w:rsidRDefault="00FB46FD" w:rsidP="00FB46FD">
      <w:pPr>
        <w:shd w:val="clear" w:color="auto" w:fill="FFFFFF"/>
        <w:ind w:firstLine="708"/>
        <w:rPr>
          <w:sz w:val="28"/>
          <w:szCs w:val="28"/>
        </w:rPr>
      </w:pPr>
      <w:r w:rsidRPr="00302332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94AA4" w:rsidRPr="00302332">
        <w:rPr>
          <w:sz w:val="28"/>
          <w:szCs w:val="28"/>
        </w:rPr>
        <w:t>Осуществление контроля за соблюдением избирательных прав и права на участие в референдуме граждан Российской Федерации при подготовке и проведении выборов и референдумов, рассмотрение жалоб на решения и действия (бездействие) избирательных комиссий, комиссий референдума и их должностных лиц</w:t>
      </w:r>
    </w:p>
    <w:p w:rsidR="00FB46FD" w:rsidRPr="00BF15D4" w:rsidRDefault="00D94AA4" w:rsidP="00FB46FD">
      <w:pPr>
        <w:shd w:val="clear" w:color="auto" w:fill="FFFFFF"/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</w:pPr>
      <w:r w:rsidRPr="00302332">
        <w:rPr>
          <w:rFonts w:eastAsia="Times New Roman" w:cs="Times New Roman"/>
          <w:b/>
          <w:i/>
          <w:color w:val="000000"/>
          <w:sz w:val="28"/>
          <w:szCs w:val="28"/>
          <w:lang w:eastAsia="ru-RU"/>
        </w:rPr>
        <w:tab/>
      </w:r>
      <w:r w:rsidRPr="00302332">
        <w:rPr>
          <w:sz w:val="28"/>
          <w:szCs w:val="28"/>
        </w:rPr>
        <w:t xml:space="preserve"> Взаимодействие с органами государственной власти Новгородской  области, органами местного самоуправления, иными государственными органами по подготовке и проведению избирательных кампаний в 2021 году.</w:t>
      </w:r>
    </w:p>
    <w:p w:rsidR="00D94AA4" w:rsidRPr="00302332" w:rsidRDefault="00D94AA4" w:rsidP="00FB46FD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2332">
        <w:rPr>
          <w:sz w:val="28"/>
          <w:szCs w:val="28"/>
        </w:rPr>
        <w:t xml:space="preserve">Взаимодействие с региональными отделениями политических партий, общественными объединениями по вопросам их участия в выборах депутатов Государственной Думы Федерального Собрания Российской Федерации, </w:t>
      </w:r>
      <w:r w:rsidRPr="00302332">
        <w:rPr>
          <w:rFonts w:eastAsia="Times New Roman" w:cs="Times New Roman"/>
          <w:color w:val="000000"/>
          <w:sz w:val="28"/>
          <w:szCs w:val="28"/>
          <w:lang w:eastAsia="ru-RU"/>
        </w:rPr>
        <w:t>выборов депутатов Новгородской областной Думы седьмого созыва</w:t>
      </w:r>
      <w:r w:rsidRPr="00302332">
        <w:rPr>
          <w:sz w:val="28"/>
          <w:szCs w:val="28"/>
        </w:rPr>
        <w:t>, оказание методической и консультативной помощи в вопросах практического применения законодательства Российской Федерации о выборах, постановлений и рекомендаций ЦИК России, Избирательной комиссии Новгородской  области</w:t>
      </w:r>
      <w:r w:rsidR="00302332" w:rsidRPr="00302332">
        <w:rPr>
          <w:sz w:val="28"/>
          <w:szCs w:val="28"/>
        </w:rPr>
        <w:t>.</w:t>
      </w:r>
    </w:p>
    <w:p w:rsidR="00D94AA4" w:rsidRPr="00302332" w:rsidRDefault="00D94AA4" w:rsidP="00FB46FD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302332">
        <w:rPr>
          <w:sz w:val="28"/>
          <w:szCs w:val="28"/>
        </w:rPr>
        <w:t>Обеспечение избирательных прав граждан, являющихся инвалидами. Взаимодействие с общественными организациями инвалидов.</w:t>
      </w:r>
    </w:p>
    <w:p w:rsidR="00302332" w:rsidRDefault="00302332" w:rsidP="00302332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Оказание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правовой,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методической,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информационной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организационно-технической помощи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участковым избирательным комиссиям в ходе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подготовки и проведения выборов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депутатов Государственной Думы Федерального Собрания </w:t>
      </w:r>
      <w:r w:rsidR="004116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Российской Федерации восьмого созыва и выборов депутатов новгородской областной Думы седьмого созыва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302332" w:rsidRPr="00BF15D4" w:rsidRDefault="009F09E4" w:rsidP="009F09E4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Обучение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практике работы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членов участковых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избирательных комиссий,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резерв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а составов участковых комиссий. </w:t>
      </w:r>
      <w:r w:rsidR="00302332">
        <w:rPr>
          <w:rFonts w:eastAsia="Times New Roman" w:cs="Times New Roman"/>
          <w:color w:val="000000"/>
          <w:sz w:val="28"/>
          <w:szCs w:val="28"/>
          <w:lang w:eastAsia="ru-RU"/>
        </w:rPr>
        <w:t>Формирование резерва составов участковых избирательных комиссий.</w:t>
      </w:r>
    </w:p>
    <w:p w:rsidR="00302332" w:rsidRPr="00302332" w:rsidRDefault="00302332" w:rsidP="00302332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Организация принятия участия в проводимых Центральной избирательной комиссией, избирательной комиссией Новгородской области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мероприятиях</w:t>
      </w:r>
      <w:r w:rsidR="004116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по  повышению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правовой культуры избирателей,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302332">
        <w:rPr>
          <w:rFonts w:eastAsia="Times New Roman" w:cs="Times New Roman"/>
          <w:color w:val="000000"/>
          <w:sz w:val="28"/>
          <w:szCs w:val="28"/>
          <w:lang w:eastAsia="ru-RU"/>
        </w:rPr>
        <w:t>участников референдума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, обучения организаторов выборов </w:t>
      </w:r>
      <w:r w:rsidR="004116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в 2021 году.</w:t>
      </w:r>
    </w:p>
    <w:p w:rsidR="004D39A1" w:rsidRPr="00BF15D4" w:rsidRDefault="009F09E4" w:rsidP="0041165D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9F09E4">
        <w:rPr>
          <w:sz w:val="28"/>
          <w:szCs w:val="28"/>
        </w:rPr>
        <w:t xml:space="preserve">Обеспечение во взаимодействии с органами государственной власти </w:t>
      </w:r>
      <w:r>
        <w:rPr>
          <w:sz w:val="28"/>
          <w:szCs w:val="28"/>
        </w:rPr>
        <w:t xml:space="preserve">Новгородской </w:t>
      </w:r>
      <w:r w:rsidRPr="009F09E4">
        <w:rPr>
          <w:sz w:val="28"/>
          <w:szCs w:val="28"/>
        </w:rPr>
        <w:t xml:space="preserve"> области, территориальными органами федеральных органов исполнительной власти, главой </w:t>
      </w:r>
      <w:r>
        <w:rPr>
          <w:sz w:val="28"/>
          <w:szCs w:val="28"/>
        </w:rPr>
        <w:t>Валдайского муниципального района</w:t>
      </w:r>
      <w:r w:rsidRPr="009F09E4">
        <w:rPr>
          <w:sz w:val="28"/>
          <w:szCs w:val="28"/>
        </w:rPr>
        <w:t xml:space="preserve"> функционирования на территории </w:t>
      </w:r>
      <w:r w:rsidR="0041165D">
        <w:rPr>
          <w:sz w:val="28"/>
          <w:szCs w:val="28"/>
        </w:rPr>
        <w:t xml:space="preserve">Валдайского района </w:t>
      </w:r>
      <w:r w:rsidRPr="009F09E4">
        <w:rPr>
          <w:sz w:val="28"/>
          <w:szCs w:val="28"/>
        </w:rPr>
        <w:t xml:space="preserve"> Государственной системы регистрации (учета) избирателей, участников референдума в Российской Федерации, выработка и реализация мер по ее </w:t>
      </w:r>
      <w:r w:rsidR="0041165D">
        <w:rPr>
          <w:sz w:val="28"/>
          <w:szCs w:val="28"/>
        </w:rPr>
        <w:t>с</w:t>
      </w:r>
      <w:r w:rsidRPr="009F09E4">
        <w:rPr>
          <w:sz w:val="28"/>
          <w:szCs w:val="28"/>
        </w:rPr>
        <w:t xml:space="preserve">овершенствованию.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Ведение Регистра избирателей, участников референдума, актуализация сведений о зарегистрированных избирателях, контроль</w:t>
      </w:r>
      <w:r w:rsidR="0041165D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за составлением и уточнением списков избирателей.</w:t>
      </w:r>
    </w:p>
    <w:p w:rsidR="00FB46FD" w:rsidRDefault="00F30ADE" w:rsidP="00F30ADE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B051A"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Взаимодействие</w:t>
      </w:r>
      <w:r w:rsidR="001B05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1B051A" w:rsidRPr="00BF15D4">
        <w:rPr>
          <w:rFonts w:eastAsia="Times New Roman" w:cs="Times New Roman"/>
          <w:color w:val="000000"/>
          <w:sz w:val="28"/>
          <w:szCs w:val="28"/>
          <w:lang w:eastAsia="ru-RU"/>
        </w:rPr>
        <w:t>с</w:t>
      </w:r>
      <w:r w:rsidR="001B05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 w:rsidR="001B051A" w:rsidRPr="00BF15D4">
        <w:rPr>
          <w:rFonts w:eastAsia="Times New Roman" w:cs="Times New Roman"/>
          <w:color w:val="000000"/>
          <w:sz w:val="28"/>
          <w:szCs w:val="28"/>
          <w:lang w:eastAsia="ru-RU"/>
        </w:rPr>
        <w:t>правоохранительными органами по вопросам</w:t>
      </w:r>
      <w:r w:rsidR="001B051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обеспечения законности и общественного порядка в период подготовки и проведения выборов.</w:t>
      </w:r>
    </w:p>
    <w:p w:rsidR="009F09E4" w:rsidRPr="00BF15D4" w:rsidRDefault="009F09E4" w:rsidP="009F09E4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Осуществление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мер,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направленных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на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предупреждение</w:t>
      </w:r>
    </w:p>
    <w:p w:rsidR="009F09E4" w:rsidRPr="00BF15D4" w:rsidRDefault="009F09E4" w:rsidP="009F09E4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коррупционных правонарушений, соблюдение ограничений, запретов и</w:t>
      </w:r>
    </w:p>
    <w:p w:rsidR="009F09E4" w:rsidRPr="00BF15D4" w:rsidRDefault="009F09E4" w:rsidP="009F09E4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обязанностей, установленных законодательством Российской Федерации в</w:t>
      </w:r>
    </w:p>
    <w:p w:rsidR="009F09E4" w:rsidRPr="00BF15D4" w:rsidRDefault="009F09E4" w:rsidP="009F09E4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целях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>противодействия коррупции.</w:t>
      </w:r>
    </w:p>
    <w:p w:rsidR="009F09E4" w:rsidRDefault="0041165D" w:rsidP="001B051A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>Взаимодействие  со средствами массовой информации. Совершенствование работы по размещению в сети интернет информации о деятельности Валдайской территориальной избирательной комиссии.</w:t>
      </w:r>
    </w:p>
    <w:p w:rsidR="00F30ADE" w:rsidRPr="00BF15D4" w:rsidRDefault="00F30ADE" w:rsidP="00F30ADE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Осуществление закупок товаров, работ и услуг для обеспечения</w:t>
      </w:r>
    </w:p>
    <w:p w:rsidR="00F30ADE" w:rsidRPr="00BF15D4" w:rsidRDefault="00F30ADE" w:rsidP="00F30AD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основной деятельности Избирательной комиссии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Валдайского района</w:t>
      </w:r>
    </w:p>
    <w:p w:rsidR="00F30ADE" w:rsidRPr="00BF15D4" w:rsidRDefault="00F30ADE" w:rsidP="00F30ADE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6C3DD6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Осуществление мероприятий по исполнению бюджетных</w:t>
      </w:r>
    </w:p>
    <w:p w:rsidR="00F30ADE" w:rsidRDefault="00F30ADE" w:rsidP="00F30ADE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полномочий Избирательной комиссии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>Валдайского района</w:t>
      </w:r>
    </w:p>
    <w:p w:rsidR="00F30ADE" w:rsidRPr="00BF15D4" w:rsidRDefault="00F30ADE" w:rsidP="00F30ADE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Составление и представление отчетности об исполнении бюджета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Территориальной избирательной комиссией, являющейся получателем бюджетных средств.</w:t>
      </w:r>
    </w:p>
    <w:p w:rsidR="00D359B2" w:rsidRDefault="00F30ADE" w:rsidP="00D359B2">
      <w:pPr>
        <w:shd w:val="clear" w:color="auto" w:fill="FFFFFF"/>
        <w:jc w:val="center"/>
        <w:rPr>
          <w:rFonts w:eastAsia="Times New Roman" w:cs="Times New Roman"/>
          <w:b/>
          <w:color w:val="000000"/>
          <w:sz w:val="28"/>
          <w:szCs w:val="28"/>
          <w:lang w:eastAsia="ru-RU"/>
        </w:rPr>
      </w:pPr>
      <w:r w:rsidRPr="00BF15D4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="00D359B2" w:rsidRPr="00BF15D4">
        <w:rPr>
          <w:rFonts w:eastAsia="Times New Roman" w:cs="Times New Roman"/>
          <w:b/>
          <w:color w:val="000000"/>
          <w:sz w:val="28"/>
          <w:szCs w:val="28"/>
          <w:lang w:eastAsia="ru-RU"/>
        </w:rPr>
        <w:t>2 Вопросы для рассмотрения на заседаниях</w:t>
      </w:r>
      <w:r w:rsidR="00D359B2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359B2" w:rsidRPr="00BF15D4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Избирательной комиссии </w:t>
      </w:r>
      <w:r w:rsidR="00D359B2">
        <w:rPr>
          <w:rFonts w:eastAsia="Times New Roman" w:cs="Times New Roman"/>
          <w:b/>
          <w:color w:val="000000"/>
          <w:sz w:val="28"/>
          <w:szCs w:val="28"/>
          <w:lang w:eastAsia="ru-RU"/>
        </w:rPr>
        <w:t>Валдайского района</w:t>
      </w:r>
    </w:p>
    <w:p w:rsidR="00D359B2" w:rsidRPr="00BF15D4" w:rsidRDefault="00D359B2" w:rsidP="009F09E4">
      <w:pPr>
        <w:shd w:val="clear" w:color="auto" w:fill="FFFFFF"/>
        <w:ind w:firstLine="708"/>
        <w:rPr>
          <w:rFonts w:eastAsia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674"/>
        <w:gridCol w:w="4517"/>
        <w:gridCol w:w="1963"/>
        <w:gridCol w:w="2417"/>
      </w:tblGrid>
      <w:tr w:rsidR="00692A86" w:rsidTr="00890898">
        <w:tc>
          <w:tcPr>
            <w:tcW w:w="674" w:type="dxa"/>
          </w:tcPr>
          <w:p w:rsidR="00D359B2" w:rsidRDefault="00D359B2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D359B2" w:rsidRDefault="00D359B2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п\п</w:t>
            </w:r>
          </w:p>
        </w:tc>
        <w:tc>
          <w:tcPr>
            <w:tcW w:w="4517" w:type="dxa"/>
          </w:tcPr>
          <w:p w:rsidR="00D359B2" w:rsidRDefault="00D359B2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963" w:type="dxa"/>
          </w:tcPr>
          <w:p w:rsidR="00D359B2" w:rsidRDefault="00D359B2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Время проведения </w:t>
            </w:r>
          </w:p>
        </w:tc>
        <w:tc>
          <w:tcPr>
            <w:tcW w:w="2417" w:type="dxa"/>
          </w:tcPr>
          <w:p w:rsidR="00D359B2" w:rsidRDefault="00D359B2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Ответственные за исполнение</w:t>
            </w:r>
          </w:p>
        </w:tc>
      </w:tr>
      <w:tr w:rsidR="00692A86" w:rsidRPr="00B17811" w:rsidTr="00890898">
        <w:tc>
          <w:tcPr>
            <w:tcW w:w="674" w:type="dxa"/>
          </w:tcPr>
          <w:p w:rsidR="00D359B2" w:rsidRPr="00B17811" w:rsidRDefault="00D359B2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D359B2" w:rsidRPr="00B17811" w:rsidRDefault="00D359B2" w:rsidP="0089089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количестве избирателей, участников референдума, зарегистрированных на территории Валдайского муниципального района на 01.01.2021 года</w:t>
            </w:r>
          </w:p>
        </w:tc>
        <w:tc>
          <w:tcPr>
            <w:tcW w:w="1963" w:type="dxa"/>
          </w:tcPr>
          <w:p w:rsidR="00D359B2" w:rsidRPr="00B17811" w:rsidRDefault="00D359B2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7" w:type="dxa"/>
          </w:tcPr>
          <w:p w:rsidR="00D359B2" w:rsidRPr="00B17811" w:rsidRDefault="00D359B2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692A86" w:rsidRPr="00B17811" w:rsidTr="00890898">
        <w:tc>
          <w:tcPr>
            <w:tcW w:w="674" w:type="dxa"/>
          </w:tcPr>
          <w:p w:rsidR="00D359B2" w:rsidRPr="00B17811" w:rsidRDefault="00D359B2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D773DD" w:rsidRPr="00B17811" w:rsidRDefault="00D773DD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Инструкцию по делопроизводству в территориальной избирательной комиссии Валдайского района</w:t>
            </w:r>
          </w:p>
          <w:p w:rsidR="00D359B2" w:rsidRPr="00B17811" w:rsidRDefault="00D359B2" w:rsidP="0089089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D359B2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417" w:type="dxa"/>
          </w:tcPr>
          <w:p w:rsidR="00D359B2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692A86" w:rsidRPr="00B17811" w:rsidTr="00890898">
        <w:tc>
          <w:tcPr>
            <w:tcW w:w="674" w:type="dxa"/>
          </w:tcPr>
          <w:p w:rsidR="00D359B2" w:rsidRPr="00B17811" w:rsidRDefault="00D359B2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D773DD" w:rsidRPr="00B17811" w:rsidRDefault="00D773DD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 плане работы Избирательной комиссии 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Валдайского района на 2021 год</w:t>
            </w:r>
          </w:p>
          <w:p w:rsidR="00D359B2" w:rsidRPr="00B17811" w:rsidRDefault="00D359B2" w:rsidP="00890898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D359B2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февраль</w:t>
            </w:r>
          </w:p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7" w:type="dxa"/>
          </w:tcPr>
          <w:p w:rsidR="00D359B2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О.Я.Рудина</w:t>
            </w:r>
          </w:p>
        </w:tc>
      </w:tr>
      <w:tr w:rsidR="00692A86" w:rsidRPr="00B17811" w:rsidTr="00890898">
        <w:tc>
          <w:tcPr>
            <w:tcW w:w="674" w:type="dxa"/>
          </w:tcPr>
          <w:p w:rsidR="00D359B2" w:rsidRPr="00B17811" w:rsidRDefault="00D359B2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D773DD" w:rsidRPr="00B17811" w:rsidRDefault="00D773DD" w:rsidP="00890898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плане  мероприятий  по повышению правовой культуры избирателей, участников референдума и обучению организаторов выборов в 2021 году.</w:t>
            </w:r>
          </w:p>
          <w:p w:rsidR="00D359B2" w:rsidRPr="00B17811" w:rsidRDefault="00D359B2" w:rsidP="0089089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D359B2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7" w:type="dxa"/>
          </w:tcPr>
          <w:p w:rsidR="00D359B2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692A86" w:rsidRPr="00B17811" w:rsidTr="00890898">
        <w:tc>
          <w:tcPr>
            <w:tcW w:w="674" w:type="dxa"/>
          </w:tcPr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D773DD" w:rsidRPr="00B17811" w:rsidRDefault="00D773DD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Положение об экспертной комиссии. О составе экспертной комиссии</w:t>
            </w:r>
          </w:p>
          <w:p w:rsidR="00D773DD" w:rsidRPr="00B17811" w:rsidRDefault="00D773DD" w:rsidP="0089089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7" w:type="dxa"/>
          </w:tcPr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375D16" w:rsidRPr="00B17811" w:rsidTr="00890898">
        <w:tblPrEx>
          <w:tblLook w:val="0000"/>
        </w:tblPrEx>
        <w:trPr>
          <w:trHeight w:val="343"/>
        </w:trPr>
        <w:tc>
          <w:tcPr>
            <w:tcW w:w="674" w:type="dxa"/>
          </w:tcPr>
          <w:p w:rsidR="00D773DD" w:rsidRPr="00B17811" w:rsidRDefault="00D773DD" w:rsidP="0089089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D773DD" w:rsidRPr="00B17811" w:rsidRDefault="00D773DD" w:rsidP="00890898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692A86"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внесении изменений в Регламент Т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ерриториальной избирательной комиссии Валдайского района</w:t>
            </w:r>
          </w:p>
        </w:tc>
        <w:tc>
          <w:tcPr>
            <w:tcW w:w="1963" w:type="dxa"/>
          </w:tcPr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7" w:type="dxa"/>
          </w:tcPr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212B96" w:rsidRPr="00B17811" w:rsidTr="00890898">
        <w:tblPrEx>
          <w:tblLook w:val="0000"/>
        </w:tblPrEx>
        <w:trPr>
          <w:trHeight w:val="288"/>
        </w:trPr>
        <w:tc>
          <w:tcPr>
            <w:tcW w:w="674" w:type="dxa"/>
          </w:tcPr>
          <w:p w:rsidR="00D773DD" w:rsidRPr="00B17811" w:rsidRDefault="00D773DD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D773DD" w:rsidRPr="00B17811" w:rsidRDefault="00D773DD" w:rsidP="00890898">
            <w:pPr>
              <w:shd w:val="clear" w:color="auto" w:fill="FFFFFF"/>
              <w:ind w:left="1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сборе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1963" w:type="dxa"/>
          </w:tcPr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417" w:type="dxa"/>
          </w:tcPr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212B96" w:rsidRPr="00B17811" w:rsidTr="00890898">
        <w:tblPrEx>
          <w:tblLook w:val="0000"/>
        </w:tblPrEx>
        <w:trPr>
          <w:trHeight w:val="410"/>
        </w:trPr>
        <w:tc>
          <w:tcPr>
            <w:tcW w:w="674" w:type="dxa"/>
          </w:tcPr>
          <w:p w:rsidR="00D773DD" w:rsidRPr="00B17811" w:rsidRDefault="00D773DD" w:rsidP="0089089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D773DD" w:rsidRPr="00B17811" w:rsidRDefault="00D773DD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составы участковых избирательных комиссий.</w:t>
            </w:r>
          </w:p>
          <w:p w:rsidR="00D773DD" w:rsidRPr="00B17811" w:rsidRDefault="00D773DD" w:rsidP="0089089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17" w:type="dxa"/>
          </w:tcPr>
          <w:p w:rsidR="00D773DD" w:rsidRPr="00B17811" w:rsidRDefault="00D773DD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212B96" w:rsidRPr="00B17811" w:rsidTr="00890898">
        <w:tblPrEx>
          <w:tblLook w:val="0000"/>
        </w:tblPrEx>
        <w:trPr>
          <w:trHeight w:val="443"/>
        </w:trPr>
        <w:tc>
          <w:tcPr>
            <w:tcW w:w="674" w:type="dxa"/>
          </w:tcPr>
          <w:p w:rsidR="00692A86" w:rsidRPr="00B17811" w:rsidRDefault="00692A86" w:rsidP="0089089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692A86" w:rsidRPr="00B17811" w:rsidRDefault="00692A8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 исключении из резерва составов участковых избирательных комиссий, сформированных на территории Валдайского муниципального района.</w:t>
            </w:r>
          </w:p>
          <w:p w:rsidR="00692A86" w:rsidRPr="00B17811" w:rsidRDefault="00692A86" w:rsidP="0089089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692A86" w:rsidRPr="00B17811" w:rsidRDefault="00692A86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417" w:type="dxa"/>
          </w:tcPr>
          <w:p w:rsidR="00692A86" w:rsidRPr="00B17811" w:rsidRDefault="00692A86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692A86" w:rsidRPr="00B17811" w:rsidTr="00890898">
        <w:tblPrEx>
          <w:tblLook w:val="0000"/>
        </w:tblPrEx>
        <w:trPr>
          <w:trHeight w:val="421"/>
        </w:trPr>
        <w:tc>
          <w:tcPr>
            <w:tcW w:w="674" w:type="dxa"/>
          </w:tcPr>
          <w:p w:rsidR="00692A86" w:rsidRPr="00B17811" w:rsidRDefault="00692A8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692A86" w:rsidRPr="00B17811" w:rsidRDefault="00692A86" w:rsidP="00890898">
            <w:pPr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внесении изменений в состав Контрольно-ревизионной службы при  Территориальной избирательной комиссии Валдайского района</w:t>
            </w:r>
          </w:p>
          <w:p w:rsidR="00692A86" w:rsidRPr="00B17811" w:rsidRDefault="00692A86" w:rsidP="00890898">
            <w:pPr>
              <w:shd w:val="clear" w:color="auto" w:fill="FFFFFF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63" w:type="dxa"/>
          </w:tcPr>
          <w:p w:rsidR="00692A86" w:rsidRPr="00B17811" w:rsidRDefault="00692A86" w:rsidP="00890898">
            <w:pPr>
              <w:shd w:val="clear" w:color="auto" w:fill="FFFFFF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7" w:type="dxa"/>
          </w:tcPr>
          <w:p w:rsidR="00692A86" w:rsidRPr="00B17811" w:rsidRDefault="00692A8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692A86" w:rsidRPr="00B17811" w:rsidTr="00890898">
        <w:tblPrEx>
          <w:tblLook w:val="0000"/>
        </w:tblPrEx>
        <w:trPr>
          <w:trHeight w:val="177"/>
        </w:trPr>
        <w:tc>
          <w:tcPr>
            <w:tcW w:w="674" w:type="dxa"/>
          </w:tcPr>
          <w:p w:rsidR="00692A86" w:rsidRPr="00B17811" w:rsidRDefault="00692A8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692A86" w:rsidRPr="00B17811" w:rsidRDefault="00692A8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номенклатуре дел Территориальной избирательной комиссии Валдайского района на 2021 год</w:t>
            </w:r>
          </w:p>
        </w:tc>
        <w:tc>
          <w:tcPr>
            <w:tcW w:w="1963" w:type="dxa"/>
          </w:tcPr>
          <w:p w:rsidR="00692A86" w:rsidRPr="00B17811" w:rsidRDefault="00692A8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417" w:type="dxa"/>
          </w:tcPr>
          <w:p w:rsidR="00692A86" w:rsidRPr="00B17811" w:rsidRDefault="00692A8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692A86" w:rsidRPr="00B17811" w:rsidTr="00890898">
        <w:tblPrEx>
          <w:tblLook w:val="0000"/>
        </w:tblPrEx>
        <w:trPr>
          <w:trHeight w:val="222"/>
        </w:trPr>
        <w:tc>
          <w:tcPr>
            <w:tcW w:w="674" w:type="dxa"/>
          </w:tcPr>
          <w:p w:rsidR="00692A86" w:rsidRPr="00B17811" w:rsidRDefault="00692A8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692A86" w:rsidRPr="00B17811" w:rsidRDefault="00692A8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плане работы кон</w:t>
            </w:r>
            <w:r w:rsidR="003768AC"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трольно-ревизионной службы при Т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ерриториальной избирательной 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комиссии Валдайского района</w:t>
            </w:r>
          </w:p>
        </w:tc>
        <w:tc>
          <w:tcPr>
            <w:tcW w:w="1963" w:type="dxa"/>
          </w:tcPr>
          <w:p w:rsidR="00692A86" w:rsidRPr="00B17811" w:rsidRDefault="00375D16" w:rsidP="00890898">
            <w:pPr>
              <w:shd w:val="clear" w:color="auto" w:fill="FFFFFF"/>
              <w:ind w:firstLine="7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июнь</w:t>
            </w:r>
          </w:p>
        </w:tc>
        <w:tc>
          <w:tcPr>
            <w:tcW w:w="2417" w:type="dxa"/>
          </w:tcPr>
          <w:p w:rsidR="00692A86" w:rsidRPr="00B17811" w:rsidRDefault="00692A8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375D16" w:rsidRPr="00B17811" w:rsidTr="00890898">
        <w:tblPrEx>
          <w:tblLook w:val="0000"/>
        </w:tblPrEx>
        <w:trPr>
          <w:trHeight w:val="255"/>
        </w:trPr>
        <w:tc>
          <w:tcPr>
            <w:tcW w:w="674" w:type="dxa"/>
          </w:tcPr>
          <w:p w:rsidR="00375D16" w:rsidRPr="00B17811" w:rsidRDefault="00375D16" w:rsidP="00890898">
            <w:pPr>
              <w:shd w:val="clear" w:color="auto" w:fill="FFFFFF"/>
              <w:ind w:firstLine="7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375D16" w:rsidRPr="00B17811" w:rsidRDefault="00375D16" w:rsidP="00890898">
            <w:pPr>
              <w:shd w:val="clear" w:color="auto" w:fill="FFFFFF"/>
              <w:ind w:firstLine="7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4B0422"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б установлении 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B0422"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режима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Территориальной избирательной комиссии на период подготовки и проведения выборов </w:t>
            </w:r>
            <w:r w:rsidRPr="00B17811">
              <w:rPr>
                <w:rFonts w:cs="Times New Roman"/>
                <w:sz w:val="28"/>
                <w:szCs w:val="28"/>
              </w:rPr>
              <w:t>депутатов Государственной Думы Федерального Собрания Российской Федерации</w:t>
            </w:r>
            <w:r w:rsidR="00212B96" w:rsidRPr="00B17811">
              <w:rPr>
                <w:rFonts w:cs="Times New Roman"/>
                <w:sz w:val="28"/>
                <w:szCs w:val="28"/>
              </w:rPr>
              <w:t xml:space="preserve"> восьмого созыва</w:t>
            </w:r>
            <w:r w:rsidRPr="00B17811">
              <w:rPr>
                <w:rFonts w:cs="Times New Roman"/>
                <w:sz w:val="28"/>
                <w:szCs w:val="28"/>
              </w:rPr>
              <w:t xml:space="preserve">, 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выборов депутатов Новгородской областной Думы седьмого созыва</w:t>
            </w:r>
            <w:r w:rsidRPr="00B1781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63" w:type="dxa"/>
          </w:tcPr>
          <w:p w:rsidR="00375D16" w:rsidRPr="00B17811" w:rsidRDefault="004B0422" w:rsidP="00890898">
            <w:pPr>
              <w:shd w:val="clear" w:color="auto" w:fill="FFFFFF"/>
              <w:ind w:firstLine="7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7" w:type="dxa"/>
          </w:tcPr>
          <w:p w:rsidR="00375D16" w:rsidRPr="00B17811" w:rsidRDefault="00375D1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3768AC" w:rsidRPr="00B17811" w:rsidTr="00890898">
        <w:tblPrEx>
          <w:tblLook w:val="0000"/>
        </w:tblPrEx>
        <w:trPr>
          <w:trHeight w:val="255"/>
        </w:trPr>
        <w:tc>
          <w:tcPr>
            <w:tcW w:w="674" w:type="dxa"/>
          </w:tcPr>
          <w:p w:rsidR="003768AC" w:rsidRPr="00B17811" w:rsidRDefault="003768AC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3768AC" w:rsidRPr="00B17811" w:rsidRDefault="003768AC" w:rsidP="00890898">
            <w:pPr>
              <w:shd w:val="clear" w:color="auto" w:fill="FFFFFF"/>
              <w:ind w:firstLine="7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О графике работы Территориальной избирательной комиссии с правом решающего голоса, работающих не на постоянной (штатной) основе в период подготовки и проведения выборов </w:t>
            </w:r>
            <w:r w:rsidRPr="00B17811">
              <w:rPr>
                <w:rFonts w:cs="Times New Roman"/>
                <w:sz w:val="28"/>
                <w:szCs w:val="28"/>
              </w:rPr>
              <w:t>депутатов Государственной Думы Федерального Собрания Российской Федерации</w:t>
            </w:r>
            <w:r w:rsidR="00212B96" w:rsidRPr="00B17811">
              <w:rPr>
                <w:rFonts w:cs="Times New Roman"/>
                <w:sz w:val="28"/>
                <w:szCs w:val="28"/>
              </w:rPr>
              <w:t xml:space="preserve"> восьмого созыва</w:t>
            </w:r>
            <w:r w:rsidRPr="00B17811">
              <w:rPr>
                <w:rFonts w:cs="Times New Roman"/>
                <w:sz w:val="28"/>
                <w:szCs w:val="28"/>
              </w:rPr>
              <w:t xml:space="preserve">, 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выборов депутатов Новгородской областной Думы седьмого созыва</w:t>
            </w:r>
            <w:r w:rsidRPr="00B1781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63" w:type="dxa"/>
          </w:tcPr>
          <w:p w:rsidR="003768AC" w:rsidRPr="00B17811" w:rsidRDefault="004B0422" w:rsidP="00890898">
            <w:pPr>
              <w:shd w:val="clear" w:color="auto" w:fill="FFFFFF"/>
              <w:ind w:firstLine="7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417" w:type="dxa"/>
          </w:tcPr>
          <w:p w:rsidR="003768AC" w:rsidRPr="00B17811" w:rsidRDefault="003768AC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3768AC" w:rsidRPr="00B17811" w:rsidTr="00890898">
        <w:tblPrEx>
          <w:tblLook w:val="0000"/>
        </w:tblPrEx>
        <w:trPr>
          <w:trHeight w:val="388"/>
        </w:trPr>
        <w:tc>
          <w:tcPr>
            <w:tcW w:w="674" w:type="dxa"/>
          </w:tcPr>
          <w:p w:rsidR="003768AC" w:rsidRPr="00B17811" w:rsidRDefault="003768AC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3768AC" w:rsidRPr="00B17811" w:rsidRDefault="003768AC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согласовании определения помещений для проведения агитационных публичных мероприятий в период подготовки и проведения выборов</w:t>
            </w:r>
            <w:r w:rsidRPr="00B17811">
              <w:rPr>
                <w:rFonts w:cs="Times New Roman"/>
                <w:sz w:val="28"/>
                <w:szCs w:val="28"/>
              </w:rPr>
              <w:t xml:space="preserve"> депутатов Государственной Думы Федерального Собрания Российской Федерации</w:t>
            </w:r>
            <w:r w:rsidR="00212B96" w:rsidRPr="00B17811">
              <w:rPr>
                <w:rFonts w:cs="Times New Roman"/>
                <w:sz w:val="28"/>
                <w:szCs w:val="28"/>
              </w:rPr>
              <w:t xml:space="preserve"> восьмого созыва</w:t>
            </w:r>
            <w:r w:rsidRPr="00B17811">
              <w:rPr>
                <w:rFonts w:cs="Times New Roman"/>
                <w:sz w:val="28"/>
                <w:szCs w:val="28"/>
              </w:rPr>
              <w:t xml:space="preserve">, 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выборов депутатов Новгородской областной Думы седьмого созыва</w:t>
            </w:r>
            <w:r w:rsidRPr="00B1781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63" w:type="dxa"/>
          </w:tcPr>
          <w:p w:rsidR="003768AC" w:rsidRPr="00B17811" w:rsidRDefault="003768AC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7" w:type="dxa"/>
          </w:tcPr>
          <w:p w:rsidR="003768AC" w:rsidRPr="00B17811" w:rsidRDefault="004B0422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3768AC" w:rsidRPr="00B17811" w:rsidTr="00890898">
        <w:tblPrEx>
          <w:tblLook w:val="0000"/>
        </w:tblPrEx>
        <w:trPr>
          <w:trHeight w:val="277"/>
        </w:trPr>
        <w:tc>
          <w:tcPr>
            <w:tcW w:w="674" w:type="dxa"/>
          </w:tcPr>
          <w:p w:rsidR="003768AC" w:rsidRPr="00B17811" w:rsidRDefault="003768AC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3768AC" w:rsidRPr="00B17811" w:rsidRDefault="003768AC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 установлении времени при проведении агитационных</w:t>
            </w:r>
            <w:r w:rsidR="004B0422"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публичных мероприятий в период подготовки и проведения выборов</w:t>
            </w:r>
            <w:r w:rsidR="004B0422" w:rsidRPr="00B17811">
              <w:rPr>
                <w:rFonts w:cs="Times New Roman"/>
                <w:sz w:val="28"/>
                <w:szCs w:val="28"/>
              </w:rPr>
              <w:t xml:space="preserve"> депутатов Государственной Думы Федерального Собрания Российской Федерации</w:t>
            </w:r>
            <w:r w:rsidR="00212B96" w:rsidRPr="00B17811">
              <w:rPr>
                <w:rFonts w:cs="Times New Roman"/>
                <w:sz w:val="28"/>
                <w:szCs w:val="28"/>
              </w:rPr>
              <w:t xml:space="preserve"> восьмого созыва </w:t>
            </w:r>
            <w:r w:rsidR="004B0422" w:rsidRPr="00B17811">
              <w:rPr>
                <w:rFonts w:cs="Times New Roman"/>
                <w:sz w:val="28"/>
                <w:szCs w:val="28"/>
              </w:rPr>
              <w:t xml:space="preserve">, </w:t>
            </w:r>
            <w:r w:rsidR="004B0422"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выборов депутатов Новгородской областной Думы седьмого созыва</w:t>
            </w:r>
            <w:r w:rsidR="004B0422" w:rsidRPr="00B1781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963" w:type="dxa"/>
          </w:tcPr>
          <w:p w:rsidR="003768AC" w:rsidRPr="00B17811" w:rsidRDefault="004B0422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7" w:type="dxa"/>
          </w:tcPr>
          <w:p w:rsidR="003768AC" w:rsidRPr="00B17811" w:rsidRDefault="004B0422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3768AC" w:rsidRPr="00B17811" w:rsidTr="00890898">
        <w:tblPrEx>
          <w:tblLook w:val="0000"/>
        </w:tblPrEx>
        <w:trPr>
          <w:trHeight w:val="199"/>
        </w:trPr>
        <w:tc>
          <w:tcPr>
            <w:tcW w:w="674" w:type="dxa"/>
          </w:tcPr>
          <w:p w:rsidR="003768AC" w:rsidRPr="00B17811" w:rsidRDefault="003768AC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3768AC" w:rsidRPr="00B17811" w:rsidRDefault="004B0422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 утверждении сметы расходов денежных средств выделенных из федерального бюджета на подготовку и проведение выборов</w:t>
            </w:r>
            <w:r w:rsidRPr="00B17811">
              <w:rPr>
                <w:rFonts w:cs="Times New Roman"/>
                <w:sz w:val="28"/>
                <w:szCs w:val="28"/>
              </w:rPr>
              <w:t xml:space="preserve"> депутатов Государственной Думы Федерального Собрания Российской Федерации</w:t>
            </w:r>
            <w:r w:rsidR="00212B96" w:rsidRPr="00B17811">
              <w:rPr>
                <w:rFonts w:cs="Times New Roman"/>
                <w:sz w:val="28"/>
                <w:szCs w:val="28"/>
              </w:rPr>
              <w:t xml:space="preserve"> восьмого созыва</w:t>
            </w:r>
          </w:p>
        </w:tc>
        <w:tc>
          <w:tcPr>
            <w:tcW w:w="1963" w:type="dxa"/>
          </w:tcPr>
          <w:p w:rsidR="003768AC" w:rsidRPr="00B17811" w:rsidRDefault="004B0422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7" w:type="dxa"/>
          </w:tcPr>
          <w:p w:rsidR="003768AC" w:rsidRPr="00B17811" w:rsidRDefault="004B0422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4B0422" w:rsidRPr="00B17811" w:rsidTr="00890898">
        <w:tblPrEx>
          <w:tblLook w:val="0000"/>
        </w:tblPrEx>
        <w:trPr>
          <w:trHeight w:val="199"/>
        </w:trPr>
        <w:tc>
          <w:tcPr>
            <w:tcW w:w="674" w:type="dxa"/>
          </w:tcPr>
          <w:p w:rsidR="004B0422" w:rsidRPr="00B17811" w:rsidRDefault="004B0422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4B0422" w:rsidRPr="00B17811" w:rsidRDefault="004B0422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 утверждении сметы расходов денежных средств выделенных из областного бюджета  на подготовку и проведение выборов</w:t>
            </w:r>
            <w:r w:rsidRPr="00B17811">
              <w:rPr>
                <w:rFonts w:cs="Times New Roman"/>
                <w:sz w:val="28"/>
                <w:szCs w:val="28"/>
              </w:rPr>
              <w:t xml:space="preserve"> депутатов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Новгородской областной Думы седьмого созыва</w:t>
            </w:r>
          </w:p>
        </w:tc>
        <w:tc>
          <w:tcPr>
            <w:tcW w:w="1963" w:type="dxa"/>
          </w:tcPr>
          <w:p w:rsidR="004B0422" w:rsidRPr="00B17811" w:rsidRDefault="004B0422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7" w:type="dxa"/>
          </w:tcPr>
          <w:p w:rsidR="004B0422" w:rsidRPr="00B17811" w:rsidRDefault="004B0422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212B96" w:rsidRPr="00B17811" w:rsidTr="00890898">
        <w:tblPrEx>
          <w:tblLook w:val="0000"/>
        </w:tblPrEx>
        <w:trPr>
          <w:trHeight w:val="332"/>
        </w:trPr>
        <w:tc>
          <w:tcPr>
            <w:tcW w:w="674" w:type="dxa"/>
          </w:tcPr>
          <w:p w:rsidR="00212B96" w:rsidRPr="00B17811" w:rsidRDefault="00212B96" w:rsidP="00890898">
            <w:pPr>
              <w:shd w:val="clear" w:color="auto" w:fill="FFFFFF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212B96" w:rsidRPr="00B17811" w:rsidRDefault="00212B96" w:rsidP="00890898">
            <w:pPr>
              <w:shd w:val="clear" w:color="auto" w:fill="FFFFFF"/>
              <w:ind w:left="14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сборе предложений для дополнительного зачисления в резерв составов участковых избирательных комиссий</w:t>
            </w:r>
          </w:p>
        </w:tc>
        <w:tc>
          <w:tcPr>
            <w:tcW w:w="1963" w:type="dxa"/>
          </w:tcPr>
          <w:p w:rsidR="00212B96" w:rsidRPr="00B17811" w:rsidRDefault="00212B9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2417" w:type="dxa"/>
          </w:tcPr>
          <w:p w:rsidR="00212B96" w:rsidRPr="00B17811" w:rsidRDefault="00212B96" w:rsidP="00890898">
            <w:pPr>
              <w:shd w:val="clear" w:color="auto" w:fill="FFFFFF"/>
              <w:ind w:firstLine="708"/>
              <w:jc w:val="center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212B96" w:rsidRPr="00B17811" w:rsidTr="00890898">
        <w:tblPrEx>
          <w:tblLook w:val="0000"/>
        </w:tblPrEx>
        <w:trPr>
          <w:trHeight w:val="332"/>
        </w:trPr>
        <w:tc>
          <w:tcPr>
            <w:tcW w:w="674" w:type="dxa"/>
          </w:tcPr>
          <w:p w:rsidR="00212B96" w:rsidRPr="00B17811" w:rsidRDefault="00212B96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212B96" w:rsidRPr="00B17811" w:rsidRDefault="00212B96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распределении избирательных бюллетеней участковым избирательным комиссиям для голосования на выборах</w:t>
            </w:r>
            <w:r w:rsidRPr="00B17811">
              <w:rPr>
                <w:rFonts w:cs="Times New Roman"/>
                <w:sz w:val="28"/>
                <w:szCs w:val="28"/>
              </w:rPr>
              <w:t xml:space="preserve"> депутатов Государственной Думы Федерального Собрания Российской Федерации восьмого созыва и депутатов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Новгородской областной Думы седьмого созыва</w:t>
            </w:r>
          </w:p>
        </w:tc>
        <w:tc>
          <w:tcPr>
            <w:tcW w:w="1963" w:type="dxa"/>
          </w:tcPr>
          <w:p w:rsidR="00212B96" w:rsidRPr="00B17811" w:rsidRDefault="00212B96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17" w:type="dxa"/>
          </w:tcPr>
          <w:p w:rsidR="00212B96" w:rsidRPr="00B17811" w:rsidRDefault="00212B96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212B96" w:rsidRPr="00B17811" w:rsidTr="00890898">
        <w:tblPrEx>
          <w:tblLook w:val="0000"/>
        </w:tblPrEx>
        <w:trPr>
          <w:trHeight w:val="372"/>
        </w:trPr>
        <w:tc>
          <w:tcPr>
            <w:tcW w:w="674" w:type="dxa"/>
          </w:tcPr>
          <w:p w:rsidR="00212B96" w:rsidRPr="00B17811" w:rsidRDefault="00212B96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212B96" w:rsidRPr="00B17811" w:rsidRDefault="00212B96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Об утверждении количества переносных ящиков при организации участковыми избирательными комиссиями голосования вне помещения на выборах</w:t>
            </w:r>
            <w:r w:rsidRPr="00B17811">
              <w:rPr>
                <w:rFonts w:cs="Times New Roman"/>
                <w:sz w:val="28"/>
                <w:szCs w:val="28"/>
              </w:rPr>
              <w:t xml:space="preserve"> депутатов Государственной Думы Федерального Собрания Российской Федерации восьмого созыва и депутатов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Новгородской областной Думы седьмого созыва </w:t>
            </w:r>
          </w:p>
        </w:tc>
        <w:tc>
          <w:tcPr>
            <w:tcW w:w="1963" w:type="dxa"/>
          </w:tcPr>
          <w:p w:rsidR="00212B96" w:rsidRPr="00B17811" w:rsidRDefault="00212B96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август </w:t>
            </w:r>
          </w:p>
        </w:tc>
        <w:tc>
          <w:tcPr>
            <w:tcW w:w="2417" w:type="dxa"/>
          </w:tcPr>
          <w:p w:rsidR="00212B96" w:rsidRPr="00B17811" w:rsidRDefault="00212B96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8C0AC7" w:rsidRPr="00B17811" w:rsidTr="00890898">
        <w:tblPrEx>
          <w:tblLook w:val="0000"/>
        </w:tblPrEx>
        <w:trPr>
          <w:trHeight w:val="421"/>
        </w:trPr>
        <w:tc>
          <w:tcPr>
            <w:tcW w:w="674" w:type="dxa"/>
          </w:tcPr>
          <w:p w:rsidR="008C0AC7" w:rsidRPr="00B17811" w:rsidRDefault="008C0AC7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C0AC7" w:rsidRPr="00B17811" w:rsidRDefault="008C0AC7" w:rsidP="00890898">
            <w:pPr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 группе контроля за использованием ГАС «Выборы» при проведении выборов</w:t>
            </w:r>
            <w:r w:rsidRPr="00B17811">
              <w:rPr>
                <w:rFonts w:cs="Times New Roman"/>
                <w:sz w:val="28"/>
                <w:szCs w:val="28"/>
              </w:rPr>
              <w:t xml:space="preserve"> депутатов Государственной Думы Федерального Собрания </w:t>
            </w:r>
            <w:r w:rsidRPr="00B17811">
              <w:rPr>
                <w:rFonts w:cs="Times New Roman"/>
                <w:sz w:val="28"/>
                <w:szCs w:val="28"/>
              </w:rPr>
              <w:lastRenderedPageBreak/>
              <w:t>Российской Федерации восьмого созыва , выборов  депутатов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Новгородской областной Думы седьмого созыва</w:t>
            </w:r>
          </w:p>
        </w:tc>
        <w:tc>
          <w:tcPr>
            <w:tcW w:w="1963" w:type="dxa"/>
          </w:tcPr>
          <w:p w:rsidR="008C0AC7" w:rsidRPr="00B17811" w:rsidRDefault="008C0AC7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август </w:t>
            </w:r>
          </w:p>
        </w:tc>
        <w:tc>
          <w:tcPr>
            <w:tcW w:w="2417" w:type="dxa"/>
          </w:tcPr>
          <w:p w:rsidR="008C0AC7" w:rsidRPr="00B17811" w:rsidRDefault="008C0AC7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8C0AC7" w:rsidRPr="00B17811" w:rsidTr="00890898">
        <w:tblPrEx>
          <w:tblLook w:val="0000"/>
        </w:tblPrEx>
        <w:trPr>
          <w:trHeight w:val="410"/>
        </w:trPr>
        <w:tc>
          <w:tcPr>
            <w:tcW w:w="674" w:type="dxa"/>
          </w:tcPr>
          <w:p w:rsidR="008C0AC7" w:rsidRPr="00B17811" w:rsidRDefault="008C0AC7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C0AC7" w:rsidRPr="00B17811" w:rsidRDefault="00890898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Утверждение финансового отчета о расходовании денежных средств областного бюджета, выделенных на подготовку и проведение</w:t>
            </w:r>
            <w:r w:rsidRPr="00B17811">
              <w:rPr>
                <w:rFonts w:cs="Times New Roman"/>
                <w:sz w:val="28"/>
                <w:szCs w:val="28"/>
              </w:rPr>
              <w:t xml:space="preserve"> выборов  депутатов</w:t>
            </w: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 xml:space="preserve"> Новгородской областной Думы седьмого созыва</w:t>
            </w:r>
          </w:p>
        </w:tc>
        <w:tc>
          <w:tcPr>
            <w:tcW w:w="1963" w:type="dxa"/>
          </w:tcPr>
          <w:p w:rsidR="008C0AC7" w:rsidRPr="00B17811" w:rsidRDefault="00D569C7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7" w:type="dxa"/>
          </w:tcPr>
          <w:p w:rsidR="008C0AC7" w:rsidRPr="00B17811" w:rsidRDefault="00D569C7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  <w:tr w:rsidR="008C0AC7" w:rsidRPr="00B17811" w:rsidTr="00890898">
        <w:tblPrEx>
          <w:tblLook w:val="0000"/>
        </w:tblPrEx>
        <w:trPr>
          <w:trHeight w:val="410"/>
        </w:trPr>
        <w:tc>
          <w:tcPr>
            <w:tcW w:w="674" w:type="dxa"/>
          </w:tcPr>
          <w:p w:rsidR="008C0AC7" w:rsidRPr="00B17811" w:rsidRDefault="008C0AC7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17" w:type="dxa"/>
          </w:tcPr>
          <w:p w:rsidR="008C0AC7" w:rsidRPr="00B17811" w:rsidRDefault="00890898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Утверждение финансового отчета о расходовании денежных средств федерального бюджета, выделенных на подготовку и проведение</w:t>
            </w:r>
            <w:r w:rsidRPr="00B17811">
              <w:rPr>
                <w:rFonts w:cs="Times New Roman"/>
                <w:sz w:val="28"/>
                <w:szCs w:val="28"/>
              </w:rPr>
              <w:t xml:space="preserve"> выборов  депутатов</w:t>
            </w:r>
            <w:r w:rsidR="00D569C7" w:rsidRPr="00B17811">
              <w:rPr>
                <w:rFonts w:cs="Times New Roman"/>
                <w:sz w:val="28"/>
                <w:szCs w:val="28"/>
              </w:rPr>
              <w:t xml:space="preserve"> Государственной Думы Федерального Собрания Российской Федерации восьмого созыва</w:t>
            </w:r>
          </w:p>
        </w:tc>
        <w:tc>
          <w:tcPr>
            <w:tcW w:w="1963" w:type="dxa"/>
          </w:tcPr>
          <w:p w:rsidR="008C0AC7" w:rsidRPr="00B17811" w:rsidRDefault="00D569C7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417" w:type="dxa"/>
          </w:tcPr>
          <w:p w:rsidR="008C0AC7" w:rsidRPr="00B17811" w:rsidRDefault="00D569C7" w:rsidP="00890898">
            <w:pPr>
              <w:shd w:val="clear" w:color="auto" w:fill="FFFFFF"/>
              <w:ind w:left="108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О.Я.Рудина</w:t>
            </w:r>
          </w:p>
        </w:tc>
      </w:tr>
    </w:tbl>
    <w:p w:rsidR="00760F11" w:rsidRPr="00B17811" w:rsidRDefault="00E25E77" w:rsidP="00760F11">
      <w:pPr>
        <w:numPr>
          <w:ilvl w:val="0"/>
          <w:numId w:val="1"/>
        </w:numPr>
        <w:shd w:val="clear" w:color="auto" w:fill="F9F9F9"/>
        <w:spacing w:line="360" w:lineRule="atLeast"/>
        <w:ind w:left="199"/>
        <w:jc w:val="both"/>
        <w:textAlignment w:val="baseline"/>
        <w:rPr>
          <w:rFonts w:eastAsia="Times New Roman" w:cs="Times New Roman"/>
          <w:b/>
          <w:color w:val="444444"/>
          <w:sz w:val="28"/>
          <w:szCs w:val="28"/>
          <w:lang w:eastAsia="ru-RU"/>
        </w:rPr>
      </w:pPr>
      <w:r w:rsidRPr="00B17811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 xml:space="preserve">Информационное обеспечение выборов, деятельности Территориальной избирательной комиссии </w:t>
      </w:r>
      <w:r w:rsidR="00760F11" w:rsidRPr="00B17811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Валдайского</w:t>
      </w:r>
      <w:r w:rsidRPr="00B17811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 xml:space="preserve"> района 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536"/>
        <w:gridCol w:w="2017"/>
        <w:gridCol w:w="2343"/>
      </w:tblGrid>
      <w:tr w:rsidR="00760F11" w:rsidRPr="00B17811" w:rsidTr="00760F11">
        <w:tc>
          <w:tcPr>
            <w:tcW w:w="709" w:type="dxa"/>
          </w:tcPr>
          <w:p w:rsidR="00760F11" w:rsidRPr="00B17811" w:rsidRDefault="00760F11" w:rsidP="00760F11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4536" w:type="dxa"/>
          </w:tcPr>
          <w:p w:rsidR="00760F11" w:rsidRPr="00B17811" w:rsidRDefault="00760F11" w:rsidP="00760F11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Р</w:t>
            </w: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 xml:space="preserve">азмещение информационных и иных материалов о ходе подготовки и проведения выборов на сайте Администрации </w:t>
            </w:r>
            <w:r w:rsidRPr="00B17811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Валдайского</w:t>
            </w: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 xml:space="preserve"> муниципального района в информационно-телекоммуникационной сети «Интернет</w:t>
            </w:r>
          </w:p>
        </w:tc>
        <w:tc>
          <w:tcPr>
            <w:tcW w:w="2017" w:type="dxa"/>
          </w:tcPr>
          <w:p w:rsidR="00760F11" w:rsidRPr="00B17811" w:rsidRDefault="00760F11" w:rsidP="00760F11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43" w:type="dxa"/>
          </w:tcPr>
          <w:p w:rsidR="00760F11" w:rsidRPr="00B17811" w:rsidRDefault="00760F11" w:rsidP="00760F11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члены ТИК</w:t>
            </w:r>
          </w:p>
        </w:tc>
      </w:tr>
      <w:tr w:rsidR="00760F11" w:rsidRPr="00B17811" w:rsidTr="00760F11">
        <w:tc>
          <w:tcPr>
            <w:tcW w:w="709" w:type="dxa"/>
          </w:tcPr>
          <w:p w:rsidR="00760F11" w:rsidRPr="00B17811" w:rsidRDefault="00760F11" w:rsidP="00760F11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4536" w:type="dxa"/>
          </w:tcPr>
          <w:p w:rsidR="00760F11" w:rsidRPr="00B17811" w:rsidRDefault="00760F11" w:rsidP="00760F11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Оказание правовой и методической помощи нижестоящим избирательным комиссиям по вопросам информационного обеспечения выборов</w:t>
            </w:r>
          </w:p>
        </w:tc>
        <w:tc>
          <w:tcPr>
            <w:tcW w:w="2017" w:type="dxa"/>
          </w:tcPr>
          <w:p w:rsidR="00760F11" w:rsidRPr="00B17811" w:rsidRDefault="00760F11" w:rsidP="008C012A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343" w:type="dxa"/>
          </w:tcPr>
          <w:p w:rsidR="00760F11" w:rsidRPr="00B17811" w:rsidRDefault="00760F11" w:rsidP="008C012A">
            <w:pPr>
              <w:spacing w:line="360" w:lineRule="atLeast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члены ТИК</w:t>
            </w:r>
          </w:p>
        </w:tc>
      </w:tr>
    </w:tbl>
    <w:p w:rsidR="00E25E77" w:rsidRPr="00B17811" w:rsidRDefault="00E25E77" w:rsidP="00760F11">
      <w:pPr>
        <w:pStyle w:val="a6"/>
        <w:numPr>
          <w:ilvl w:val="0"/>
          <w:numId w:val="1"/>
        </w:numPr>
        <w:shd w:val="clear" w:color="auto" w:fill="F9F9F9"/>
        <w:spacing w:line="360" w:lineRule="atLeast"/>
        <w:textAlignment w:val="baseline"/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</w:pPr>
      <w:r w:rsidRPr="00B17811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Проведение совещаний, семинаров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470"/>
        <w:gridCol w:w="2213"/>
        <w:gridCol w:w="2213"/>
      </w:tblGrid>
      <w:tr w:rsidR="00760F11" w:rsidRPr="00B17811" w:rsidTr="00760F11">
        <w:tc>
          <w:tcPr>
            <w:tcW w:w="709" w:type="dxa"/>
          </w:tcPr>
          <w:p w:rsidR="00760F11" w:rsidRPr="00B17811" w:rsidRDefault="00557FB4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4470" w:type="dxa"/>
          </w:tcPr>
          <w:p w:rsidR="00760F11" w:rsidRPr="00B17811" w:rsidRDefault="00760F11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роведение семинара-совещания с участковыми избирательными комиссиями  по вопросам подготовки и проведения выборов в 2021 году</w:t>
            </w:r>
          </w:p>
        </w:tc>
        <w:tc>
          <w:tcPr>
            <w:tcW w:w="2213" w:type="dxa"/>
          </w:tcPr>
          <w:p w:rsidR="00760F11" w:rsidRPr="00B17811" w:rsidRDefault="00760F11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Июль-сентябрь</w:t>
            </w:r>
          </w:p>
        </w:tc>
        <w:tc>
          <w:tcPr>
            <w:tcW w:w="2213" w:type="dxa"/>
          </w:tcPr>
          <w:p w:rsidR="00760F11" w:rsidRPr="00B17811" w:rsidRDefault="00760F11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члены ТИК</w:t>
            </w:r>
          </w:p>
        </w:tc>
      </w:tr>
      <w:tr w:rsidR="00760F11" w:rsidRPr="00B17811" w:rsidTr="00760F11">
        <w:tc>
          <w:tcPr>
            <w:tcW w:w="709" w:type="dxa"/>
          </w:tcPr>
          <w:p w:rsidR="00760F11" w:rsidRPr="00B17811" w:rsidRDefault="00557FB4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4470" w:type="dxa"/>
          </w:tcPr>
          <w:p w:rsidR="00760F11" w:rsidRPr="00B17811" w:rsidRDefault="00760F11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П</w:t>
            </w: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 xml:space="preserve">роведение обучающих семинаров с членами территориальных и </w:t>
            </w: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участковых избирательных комиссий, лицами, зачисленными в резерв составов участковых комиссий</w:t>
            </w:r>
          </w:p>
        </w:tc>
        <w:tc>
          <w:tcPr>
            <w:tcW w:w="2213" w:type="dxa"/>
          </w:tcPr>
          <w:p w:rsidR="00760F11" w:rsidRPr="00B17811" w:rsidRDefault="00760F11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lastRenderedPageBreak/>
              <w:t>весь период</w:t>
            </w:r>
          </w:p>
        </w:tc>
        <w:tc>
          <w:tcPr>
            <w:tcW w:w="2213" w:type="dxa"/>
          </w:tcPr>
          <w:p w:rsidR="00760F11" w:rsidRPr="00B17811" w:rsidRDefault="00760F11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члены ТИК</w:t>
            </w:r>
          </w:p>
        </w:tc>
      </w:tr>
      <w:tr w:rsidR="00760F11" w:rsidRPr="00B17811" w:rsidTr="00760F11">
        <w:tc>
          <w:tcPr>
            <w:tcW w:w="709" w:type="dxa"/>
          </w:tcPr>
          <w:p w:rsidR="00760F11" w:rsidRPr="00B17811" w:rsidRDefault="00557FB4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B17811"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  <w:lastRenderedPageBreak/>
              <w:t>4.3</w:t>
            </w:r>
          </w:p>
        </w:tc>
        <w:tc>
          <w:tcPr>
            <w:tcW w:w="4470" w:type="dxa"/>
          </w:tcPr>
          <w:p w:rsidR="00760F11" w:rsidRPr="00B17811" w:rsidRDefault="00760F11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 xml:space="preserve"> Участие в совещаниях, проводимых Избирательной комиссией Новгородской области.</w:t>
            </w:r>
          </w:p>
        </w:tc>
        <w:tc>
          <w:tcPr>
            <w:tcW w:w="2213" w:type="dxa"/>
          </w:tcPr>
          <w:p w:rsidR="00760F11" w:rsidRPr="00B17811" w:rsidRDefault="00760F11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13" w:type="dxa"/>
          </w:tcPr>
          <w:p w:rsidR="00760F11" w:rsidRPr="00B17811" w:rsidRDefault="00760F11" w:rsidP="00760F11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члены ТИК</w:t>
            </w:r>
          </w:p>
        </w:tc>
      </w:tr>
    </w:tbl>
    <w:p w:rsidR="00E25E77" w:rsidRPr="00B17811" w:rsidRDefault="00E25E77" w:rsidP="00760F11">
      <w:pPr>
        <w:pStyle w:val="a6"/>
        <w:numPr>
          <w:ilvl w:val="0"/>
          <w:numId w:val="1"/>
        </w:numPr>
        <w:shd w:val="clear" w:color="auto" w:fill="F9F9F9"/>
        <w:spacing w:line="360" w:lineRule="atLeast"/>
        <w:jc w:val="both"/>
        <w:textAlignment w:val="baseline"/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</w:pPr>
      <w:r w:rsidRPr="00B17811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t>Мероприятия по обучению членов избирательных комиссий, иных участников избирательного процесса</w:t>
      </w:r>
    </w:p>
    <w:tbl>
      <w:tblPr>
        <w:tblStyle w:val="a3"/>
        <w:tblW w:w="0" w:type="auto"/>
        <w:tblInd w:w="-34" w:type="dxa"/>
        <w:tblLook w:val="04A0"/>
      </w:tblPr>
      <w:tblGrid>
        <w:gridCol w:w="709"/>
        <w:gridCol w:w="4470"/>
        <w:gridCol w:w="2213"/>
        <w:gridCol w:w="2213"/>
      </w:tblGrid>
      <w:tr w:rsidR="00557FB4" w:rsidRPr="00B17811" w:rsidTr="00760F11">
        <w:tc>
          <w:tcPr>
            <w:tcW w:w="709" w:type="dxa"/>
          </w:tcPr>
          <w:p w:rsidR="00557FB4" w:rsidRPr="00B17811" w:rsidRDefault="00557FB4" w:rsidP="00760F11">
            <w:pPr>
              <w:pStyle w:val="a6"/>
              <w:spacing w:line="360" w:lineRule="atLeast"/>
              <w:ind w:left="0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</w:tcPr>
          <w:p w:rsidR="00557FB4" w:rsidRPr="00B17811" w:rsidRDefault="00557FB4" w:rsidP="00760F11">
            <w:pPr>
              <w:pStyle w:val="a6"/>
              <w:spacing w:line="360" w:lineRule="atLeast"/>
              <w:ind w:left="0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Участие в дистанционном обучении и тестировании членов участковых избирательных комиссий, резерва составов участковых комиссий с использованием сайта Избирательной комиссии Новгородской области</w:t>
            </w:r>
          </w:p>
        </w:tc>
        <w:tc>
          <w:tcPr>
            <w:tcW w:w="2213" w:type="dxa"/>
          </w:tcPr>
          <w:p w:rsidR="00557FB4" w:rsidRPr="00B17811" w:rsidRDefault="00557FB4" w:rsidP="008C012A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13" w:type="dxa"/>
          </w:tcPr>
          <w:p w:rsidR="00557FB4" w:rsidRPr="00B17811" w:rsidRDefault="00557FB4" w:rsidP="008C012A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члены ТИК</w:t>
            </w:r>
          </w:p>
        </w:tc>
      </w:tr>
      <w:tr w:rsidR="00557FB4" w:rsidRPr="00B17811" w:rsidTr="00760F11">
        <w:tc>
          <w:tcPr>
            <w:tcW w:w="709" w:type="dxa"/>
          </w:tcPr>
          <w:p w:rsidR="00557FB4" w:rsidRPr="00B17811" w:rsidRDefault="00557FB4" w:rsidP="00760F11">
            <w:pPr>
              <w:pStyle w:val="a6"/>
              <w:spacing w:line="360" w:lineRule="atLeast"/>
              <w:ind w:left="0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</w:tcPr>
          <w:p w:rsidR="00557FB4" w:rsidRPr="00B17811" w:rsidRDefault="00557FB4" w:rsidP="00760F11">
            <w:pPr>
              <w:pStyle w:val="a6"/>
              <w:spacing w:line="360" w:lineRule="atLeast"/>
              <w:ind w:left="0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Проведение статистического анализа итогов тестирования членов участковых избирательных комиссий, резерва составов участковых комиссий с использованием сайта Избирательной комиссии Новгородской области</w:t>
            </w:r>
          </w:p>
        </w:tc>
        <w:tc>
          <w:tcPr>
            <w:tcW w:w="2213" w:type="dxa"/>
          </w:tcPr>
          <w:p w:rsidR="00557FB4" w:rsidRPr="00B17811" w:rsidRDefault="00557FB4" w:rsidP="008C012A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13" w:type="dxa"/>
          </w:tcPr>
          <w:p w:rsidR="00557FB4" w:rsidRPr="00B17811" w:rsidRDefault="00557FB4" w:rsidP="008C012A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члены ТИК</w:t>
            </w:r>
          </w:p>
        </w:tc>
      </w:tr>
      <w:tr w:rsidR="00557FB4" w:rsidRPr="00B17811" w:rsidTr="00760F11">
        <w:tc>
          <w:tcPr>
            <w:tcW w:w="709" w:type="dxa"/>
          </w:tcPr>
          <w:p w:rsidR="00557FB4" w:rsidRPr="00B17811" w:rsidRDefault="00557FB4" w:rsidP="00760F11">
            <w:pPr>
              <w:pStyle w:val="a6"/>
              <w:spacing w:line="360" w:lineRule="atLeast"/>
              <w:ind w:left="0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</w:tcPr>
          <w:p w:rsidR="00557FB4" w:rsidRPr="00B17811" w:rsidRDefault="00557FB4" w:rsidP="00760F11">
            <w:pPr>
              <w:pStyle w:val="a6"/>
              <w:spacing w:line="360" w:lineRule="atLeast"/>
              <w:ind w:left="0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Участие в проведении общесистемных тренировок по использованию ГАС «Выборы»  при проведении выборов депутатов Государственной Думы Федерального Собрания Российской Федерации восьмого созыва, выборов депутатов Новгородской областной Думы седьмого созыва</w:t>
            </w:r>
          </w:p>
        </w:tc>
        <w:tc>
          <w:tcPr>
            <w:tcW w:w="2213" w:type="dxa"/>
          </w:tcPr>
          <w:p w:rsidR="00557FB4" w:rsidRPr="00B17811" w:rsidRDefault="00557FB4" w:rsidP="00760F11">
            <w:pPr>
              <w:pStyle w:val="a6"/>
              <w:spacing w:line="360" w:lineRule="atLeast"/>
              <w:ind w:left="0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август, сентябрь</w:t>
            </w:r>
          </w:p>
        </w:tc>
        <w:tc>
          <w:tcPr>
            <w:tcW w:w="2213" w:type="dxa"/>
          </w:tcPr>
          <w:p w:rsidR="00557FB4" w:rsidRPr="00B17811" w:rsidRDefault="00557FB4" w:rsidP="00760F11">
            <w:pPr>
              <w:pStyle w:val="a6"/>
              <w:spacing w:line="360" w:lineRule="atLeast"/>
              <w:ind w:left="0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члены ТИК</w:t>
            </w:r>
          </w:p>
        </w:tc>
      </w:tr>
      <w:tr w:rsidR="00557FB4" w:rsidRPr="00B17811" w:rsidTr="00760F11">
        <w:tc>
          <w:tcPr>
            <w:tcW w:w="709" w:type="dxa"/>
          </w:tcPr>
          <w:p w:rsidR="00557FB4" w:rsidRPr="00B17811" w:rsidRDefault="00557FB4" w:rsidP="00760F11">
            <w:pPr>
              <w:pStyle w:val="a6"/>
              <w:spacing w:line="360" w:lineRule="atLeast"/>
              <w:ind w:left="0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</w:p>
        </w:tc>
        <w:tc>
          <w:tcPr>
            <w:tcW w:w="4470" w:type="dxa"/>
          </w:tcPr>
          <w:p w:rsidR="00557FB4" w:rsidRPr="00B17811" w:rsidRDefault="00557FB4" w:rsidP="00760F11">
            <w:pPr>
              <w:pStyle w:val="a6"/>
              <w:spacing w:line="360" w:lineRule="atLeast"/>
              <w:ind w:left="0"/>
              <w:jc w:val="both"/>
              <w:textAlignment w:val="baseline"/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Организация и проведение мероприятий по повышению правовой культуры избирателей</w:t>
            </w:r>
          </w:p>
        </w:tc>
        <w:tc>
          <w:tcPr>
            <w:tcW w:w="2213" w:type="dxa"/>
          </w:tcPr>
          <w:p w:rsidR="00557FB4" w:rsidRPr="00B17811" w:rsidRDefault="00557FB4" w:rsidP="008C012A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213" w:type="dxa"/>
          </w:tcPr>
          <w:p w:rsidR="00557FB4" w:rsidRPr="00B17811" w:rsidRDefault="00557FB4" w:rsidP="008C012A">
            <w:pPr>
              <w:pStyle w:val="a6"/>
              <w:spacing w:line="360" w:lineRule="atLeast"/>
              <w:ind w:left="0"/>
              <w:textAlignment w:val="baseline"/>
              <w:rPr>
                <w:rFonts w:eastAsia="Times New Roman" w:cs="Times New Roman"/>
                <w:bCs/>
                <w:color w:val="444444"/>
                <w:sz w:val="28"/>
                <w:szCs w:val="28"/>
                <w:lang w:eastAsia="ru-RU"/>
              </w:rPr>
            </w:pPr>
            <w:r w:rsidRPr="00E25E77">
              <w:rPr>
                <w:rFonts w:eastAsia="Times New Roman" w:cs="Times New Roman"/>
                <w:color w:val="444444"/>
                <w:sz w:val="28"/>
                <w:szCs w:val="28"/>
                <w:lang w:eastAsia="ru-RU"/>
              </w:rPr>
              <w:t>члены ТИК</w:t>
            </w:r>
          </w:p>
        </w:tc>
      </w:tr>
    </w:tbl>
    <w:p w:rsidR="00760F11" w:rsidRPr="00B17811" w:rsidRDefault="00760F11" w:rsidP="00760F11">
      <w:pPr>
        <w:pStyle w:val="a6"/>
        <w:shd w:val="clear" w:color="auto" w:fill="F9F9F9"/>
        <w:spacing w:line="360" w:lineRule="atLeast"/>
        <w:jc w:val="both"/>
        <w:textAlignment w:val="baseline"/>
        <w:rPr>
          <w:rFonts w:eastAsia="Times New Roman" w:cs="Times New Roman"/>
          <w:color w:val="444444"/>
          <w:sz w:val="28"/>
          <w:szCs w:val="28"/>
          <w:lang w:eastAsia="ru-RU"/>
        </w:rPr>
      </w:pPr>
    </w:p>
    <w:p w:rsidR="00E25E77" w:rsidRPr="00E25E77" w:rsidRDefault="00E25E77" w:rsidP="00E25E77">
      <w:pPr>
        <w:shd w:val="clear" w:color="auto" w:fill="F9F9F9"/>
        <w:spacing w:after="240" w:line="360" w:lineRule="atLeast"/>
        <w:textAlignment w:val="baseline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E25E77">
        <w:rPr>
          <w:rFonts w:eastAsia="Times New Roman" w:cs="Times New Roman"/>
          <w:color w:val="444444"/>
          <w:sz w:val="28"/>
          <w:szCs w:val="28"/>
          <w:lang w:eastAsia="ru-RU"/>
        </w:rPr>
        <w:t> </w:t>
      </w:r>
    </w:p>
    <w:p w:rsidR="00E25E77" w:rsidRPr="00E25E77" w:rsidRDefault="00E25E77" w:rsidP="00E25E77">
      <w:pPr>
        <w:shd w:val="clear" w:color="auto" w:fill="F9F9F9"/>
        <w:spacing w:line="360" w:lineRule="atLeast"/>
        <w:textAlignment w:val="baseline"/>
        <w:rPr>
          <w:rFonts w:eastAsia="Times New Roman" w:cs="Times New Roman"/>
          <w:color w:val="444444"/>
          <w:sz w:val="28"/>
          <w:szCs w:val="28"/>
          <w:lang w:eastAsia="ru-RU"/>
        </w:rPr>
      </w:pPr>
      <w:r w:rsidRPr="00B17811">
        <w:rPr>
          <w:rFonts w:eastAsia="Times New Roman" w:cs="Times New Roman"/>
          <w:b/>
          <w:bCs/>
          <w:color w:val="444444"/>
          <w:sz w:val="28"/>
          <w:szCs w:val="28"/>
          <w:lang w:eastAsia="ru-RU"/>
        </w:rPr>
        <w:lastRenderedPageBreak/>
        <w:t> </w:t>
      </w:r>
    </w:p>
    <w:p w:rsidR="00E25E77" w:rsidRPr="00B17811" w:rsidRDefault="00E25E77" w:rsidP="005A268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5E77" w:rsidRPr="00B17811" w:rsidRDefault="00E25E77" w:rsidP="005A268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5E77" w:rsidRPr="00B17811" w:rsidRDefault="00E25E77" w:rsidP="005A268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5E77" w:rsidRPr="00B17811" w:rsidRDefault="00E25E77" w:rsidP="005A268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5E77" w:rsidRPr="00B17811" w:rsidRDefault="00E25E77" w:rsidP="005A268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5E77" w:rsidRPr="00B17811" w:rsidRDefault="00E25E77" w:rsidP="005A268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5E77" w:rsidRPr="00B17811" w:rsidRDefault="00E25E77" w:rsidP="005A268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5E77" w:rsidRPr="00B17811" w:rsidRDefault="00E25E77" w:rsidP="005A268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5E77" w:rsidRPr="00B17811" w:rsidRDefault="00E25E77" w:rsidP="005A268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5E77" w:rsidRPr="00B17811" w:rsidRDefault="00E25E77" w:rsidP="005A268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E25E77" w:rsidRDefault="00E25E77" w:rsidP="005A268A">
      <w:pPr>
        <w:shd w:val="clear" w:color="auto" w:fill="FFFFFF"/>
        <w:rPr>
          <w:rFonts w:eastAsia="Times New Roman" w:cs="Times New Roman"/>
          <w:color w:val="000000"/>
          <w:sz w:val="28"/>
          <w:szCs w:val="28"/>
          <w:lang w:eastAsia="ru-RU"/>
        </w:rPr>
      </w:pPr>
    </w:p>
    <w:sectPr w:rsidR="00E25E77" w:rsidSect="00406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A4A3C"/>
    <w:multiLevelType w:val="multilevel"/>
    <w:tmpl w:val="280CE1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E464AB"/>
    <w:multiLevelType w:val="multilevel"/>
    <w:tmpl w:val="9F44A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B520D2"/>
    <w:multiLevelType w:val="hybridMultilevel"/>
    <w:tmpl w:val="EFA06060"/>
    <w:lvl w:ilvl="0" w:tplc="B12441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F15D4"/>
    <w:rsid w:val="000F1201"/>
    <w:rsid w:val="0012668C"/>
    <w:rsid w:val="00155531"/>
    <w:rsid w:val="001B051A"/>
    <w:rsid w:val="001C2C5B"/>
    <w:rsid w:val="00212B96"/>
    <w:rsid w:val="00302332"/>
    <w:rsid w:val="00375D16"/>
    <w:rsid w:val="003768AC"/>
    <w:rsid w:val="003C4B69"/>
    <w:rsid w:val="004062C5"/>
    <w:rsid w:val="0041165D"/>
    <w:rsid w:val="00482D91"/>
    <w:rsid w:val="004B0422"/>
    <w:rsid w:val="004D39A1"/>
    <w:rsid w:val="00557FB4"/>
    <w:rsid w:val="005A268A"/>
    <w:rsid w:val="00692A86"/>
    <w:rsid w:val="006C3DD6"/>
    <w:rsid w:val="006E7870"/>
    <w:rsid w:val="00760F11"/>
    <w:rsid w:val="0088023B"/>
    <w:rsid w:val="00890898"/>
    <w:rsid w:val="008C0AC7"/>
    <w:rsid w:val="009713FD"/>
    <w:rsid w:val="00990A21"/>
    <w:rsid w:val="009F09E4"/>
    <w:rsid w:val="00B17811"/>
    <w:rsid w:val="00B17D7D"/>
    <w:rsid w:val="00BF15D4"/>
    <w:rsid w:val="00C84334"/>
    <w:rsid w:val="00CB4C7B"/>
    <w:rsid w:val="00D359B2"/>
    <w:rsid w:val="00D569C7"/>
    <w:rsid w:val="00D64596"/>
    <w:rsid w:val="00D773DD"/>
    <w:rsid w:val="00D94AA4"/>
    <w:rsid w:val="00E07071"/>
    <w:rsid w:val="00E25E77"/>
    <w:rsid w:val="00E42BC0"/>
    <w:rsid w:val="00EE4862"/>
    <w:rsid w:val="00F30ADE"/>
    <w:rsid w:val="00F4438C"/>
    <w:rsid w:val="00FB46FD"/>
    <w:rsid w:val="00FB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5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E25E77"/>
    <w:rPr>
      <w:b/>
      <w:bCs/>
    </w:rPr>
  </w:style>
  <w:style w:type="paragraph" w:styleId="a5">
    <w:name w:val="Normal (Web)"/>
    <w:basedOn w:val="a"/>
    <w:uiPriority w:val="99"/>
    <w:semiHidden/>
    <w:unhideWhenUsed/>
    <w:rsid w:val="00E25E77"/>
    <w:pPr>
      <w:spacing w:before="100" w:beforeAutospacing="1" w:after="100" w:afterAutospacing="1"/>
    </w:pPr>
    <w:rPr>
      <w:rFonts w:eastAsia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760F11"/>
    <w:pPr>
      <w:ind w:left="720"/>
      <w:contextualSpacing/>
    </w:pPr>
  </w:style>
  <w:style w:type="paragraph" w:styleId="a7">
    <w:name w:val="Title"/>
    <w:basedOn w:val="a"/>
    <w:link w:val="a8"/>
    <w:qFormat/>
    <w:rsid w:val="00557FB4"/>
    <w:pPr>
      <w:spacing w:after="120"/>
      <w:jc w:val="center"/>
    </w:pPr>
    <w:rPr>
      <w:rFonts w:eastAsia="Times New Roman" w:cs="Times New Roman"/>
      <w:b/>
      <w:sz w:val="36"/>
      <w:szCs w:val="20"/>
      <w:lang w:eastAsia="ru-RU"/>
    </w:rPr>
  </w:style>
  <w:style w:type="character" w:customStyle="1" w:styleId="a8">
    <w:name w:val="Название Знак"/>
    <w:basedOn w:val="a0"/>
    <w:link w:val="a7"/>
    <w:rsid w:val="00557FB4"/>
    <w:rPr>
      <w:rFonts w:eastAsia="Times New Roman" w:cs="Times New Roman"/>
      <w:b/>
      <w:sz w:val="36"/>
      <w:szCs w:val="20"/>
      <w:lang w:eastAsia="ru-RU"/>
    </w:rPr>
  </w:style>
  <w:style w:type="paragraph" w:customStyle="1" w:styleId="xl35">
    <w:name w:val="xl35"/>
    <w:basedOn w:val="a"/>
    <w:rsid w:val="00557FB4"/>
    <w:pPr>
      <w:spacing w:before="100" w:after="100"/>
      <w:jc w:val="center"/>
    </w:pPr>
    <w:rPr>
      <w:rFonts w:ascii="Arial CYR" w:eastAsia="Arial Unicode MS" w:hAnsi="Arial CYR" w:cs="Times New Roman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7FB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7FB4"/>
    <w:rPr>
      <w:rFonts w:ascii="Tahoma" w:hAnsi="Tahoma" w:cs="Tahoma"/>
      <w:sz w:val="16"/>
      <w:szCs w:val="16"/>
    </w:rPr>
  </w:style>
  <w:style w:type="paragraph" w:styleId="ab">
    <w:name w:val="Body Text"/>
    <w:basedOn w:val="a"/>
    <w:link w:val="ac"/>
    <w:semiHidden/>
    <w:rsid w:val="00E07071"/>
    <w:pPr>
      <w:spacing w:line="360" w:lineRule="auto"/>
      <w:jc w:val="both"/>
    </w:pPr>
    <w:rPr>
      <w:rFonts w:eastAsia="Times New Roman" w:cs="Times New Roman"/>
      <w:sz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E07071"/>
    <w:rPr>
      <w:rFonts w:eastAsia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A23229-0297-4CE9-81EF-AC0ECDA64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2021-02-10T06:55:00Z</cp:lastPrinted>
  <dcterms:created xsi:type="dcterms:W3CDTF">2021-03-10T10:33:00Z</dcterms:created>
  <dcterms:modified xsi:type="dcterms:W3CDTF">2021-03-10T10:33:00Z</dcterms:modified>
</cp:coreProperties>
</file>