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A29A1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15801">
        <w:rPr>
          <w:color w:val="000000"/>
          <w:sz w:val="28"/>
        </w:rPr>
        <w:t>30.01.2013</w:t>
      </w:r>
      <w:r w:rsidR="00F056AC">
        <w:rPr>
          <w:color w:val="000000"/>
          <w:sz w:val="28"/>
        </w:rPr>
        <w:t xml:space="preserve">  </w:t>
      </w:r>
      <w:r w:rsidR="005C20BD">
        <w:rPr>
          <w:color w:val="000000"/>
          <w:sz w:val="28"/>
        </w:rPr>
        <w:t xml:space="preserve">   </w:t>
      </w:r>
      <w:r w:rsidR="00AD0785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15801">
        <w:rPr>
          <w:color w:val="000000"/>
          <w:sz w:val="28"/>
        </w:rPr>
        <w:t>114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15801" w:rsidRDefault="00215801" w:rsidP="0021580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ежегодного</w:t>
      </w:r>
      <w:proofErr w:type="gramEnd"/>
      <w:r>
        <w:rPr>
          <w:b/>
          <w:sz w:val="28"/>
          <w:szCs w:val="28"/>
        </w:rPr>
        <w:t xml:space="preserve"> </w:t>
      </w:r>
    </w:p>
    <w:p w:rsidR="00215801" w:rsidRDefault="00215801" w:rsidP="0021580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«Лучшее </w:t>
      </w:r>
      <w:proofErr w:type="spellStart"/>
      <w:r>
        <w:rPr>
          <w:b/>
          <w:sz w:val="28"/>
          <w:szCs w:val="28"/>
        </w:rPr>
        <w:t>терри</w:t>
      </w:r>
      <w:proofErr w:type="spellEnd"/>
      <w:r>
        <w:rPr>
          <w:b/>
          <w:sz w:val="28"/>
          <w:szCs w:val="28"/>
        </w:rPr>
        <w:t>-</w:t>
      </w:r>
    </w:p>
    <w:p w:rsidR="00215801" w:rsidRDefault="00215801" w:rsidP="0021580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ториальное</w:t>
      </w:r>
      <w:proofErr w:type="spellEnd"/>
      <w:r>
        <w:rPr>
          <w:b/>
          <w:sz w:val="28"/>
          <w:szCs w:val="28"/>
        </w:rPr>
        <w:t xml:space="preserve"> общественное</w:t>
      </w:r>
    </w:p>
    <w:p w:rsidR="00215801" w:rsidRDefault="00215801" w:rsidP="0021580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самоуправление Валдай-</w:t>
      </w:r>
    </w:p>
    <w:p w:rsidR="00215801" w:rsidRDefault="00215801" w:rsidP="0021580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215801" w:rsidRDefault="00215801" w:rsidP="00215801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района»</w:t>
      </w:r>
    </w:p>
    <w:p w:rsidR="00215801" w:rsidRDefault="00215801" w:rsidP="00215801">
      <w:pPr>
        <w:pStyle w:val="ConsPlusTitle"/>
      </w:pPr>
    </w:p>
    <w:p w:rsidR="00215801" w:rsidRDefault="00215801" w:rsidP="00215801">
      <w:pPr>
        <w:pStyle w:val="ConsPlusTitle"/>
      </w:pPr>
    </w:p>
    <w:p w:rsidR="00215801" w:rsidRDefault="00215801" w:rsidP="0021580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и совершенствования системы территориального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щественного самоуправления  Валдайского муниципального района как формы организации граждан по месту их жительства для самостоятельного осуществления собственных инициатив по вопросам местного значения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 Валдайского 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15801" w:rsidRDefault="00215801" w:rsidP="0021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Проводить ежегодный конкурс «Лучшее территориальное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самоуправление  Валдайского муниципального района» (далее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ние).</w:t>
      </w:r>
    </w:p>
    <w:p w:rsidR="00215801" w:rsidRDefault="00215801" w:rsidP="0021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215801" w:rsidRDefault="00215801" w:rsidP="0021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 проведении ежегодного конкурса «Лучшее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общественное самоуправление Валдайского муниципального района».</w:t>
      </w:r>
    </w:p>
    <w:p w:rsidR="00215801" w:rsidRDefault="00215801" w:rsidP="0021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Состав конкурсной комиссии по проведению ежегодного конкурса «Лучшее территориальное общественное самоуправление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района» (далее конкурсная комиссия муниципального района). </w:t>
      </w:r>
    </w:p>
    <w:p w:rsidR="00215801" w:rsidRDefault="00215801" w:rsidP="0021580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«Валдай».</w:t>
      </w:r>
    </w:p>
    <w:p w:rsidR="00F056AC" w:rsidRDefault="00F056AC" w:rsidP="00F056AC">
      <w:pPr>
        <w:ind w:firstLine="708"/>
        <w:rPr>
          <w:sz w:val="28"/>
          <w:szCs w:val="28"/>
        </w:rPr>
      </w:pPr>
    </w:p>
    <w:p w:rsidR="00240368" w:rsidRPr="00D61F42" w:rsidRDefault="00240368" w:rsidP="00F056AC">
      <w:pPr>
        <w:ind w:firstLine="708"/>
        <w:rPr>
          <w:sz w:val="28"/>
          <w:szCs w:val="28"/>
        </w:rPr>
      </w:pPr>
    </w:p>
    <w:p w:rsidR="00F056AC" w:rsidRDefault="00F056AC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25D19">
        <w:rPr>
          <w:b/>
          <w:color w:val="000000"/>
          <w:sz w:val="28"/>
          <w:szCs w:val="28"/>
        </w:rPr>
        <w:tab/>
      </w:r>
      <w:r w:rsidR="00F25D19">
        <w:rPr>
          <w:b/>
          <w:color w:val="000000"/>
          <w:sz w:val="28"/>
          <w:szCs w:val="28"/>
        </w:rPr>
        <w:tab/>
      </w:r>
      <w:r w:rsidR="00F25D19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В.М. Данилов</w:t>
      </w: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215801" w:rsidRDefault="00215801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23BB9" w:rsidRDefault="00723BB9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23BB9" w:rsidRDefault="00723BB9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23BB9" w:rsidRDefault="00723BB9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23BB9" w:rsidRDefault="00723BB9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p w:rsidR="00723BB9" w:rsidRDefault="00723BB9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F56A9" w:rsidRDefault="00AF56A9" w:rsidP="00AF56A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56A9" w:rsidRDefault="00AF56A9" w:rsidP="00AF56A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УТВЕРЖДЕНО</w:t>
      </w:r>
    </w:p>
    <w:p w:rsidR="00AF56A9" w:rsidRDefault="00AF56A9" w:rsidP="00AF56A9">
      <w:pPr>
        <w:pStyle w:val="ConsPlusNonformat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F56A9" w:rsidRDefault="00AF56A9" w:rsidP="00AF56A9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района</w:t>
      </w:r>
    </w:p>
    <w:p w:rsidR="00AF56A9" w:rsidRDefault="00AF56A9" w:rsidP="00AF56A9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30.01.2013  № 114</w:t>
      </w:r>
    </w:p>
    <w:p w:rsidR="00AF56A9" w:rsidRDefault="00AF56A9" w:rsidP="00AF56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56A9" w:rsidRDefault="00AF56A9" w:rsidP="00AF56A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56A9" w:rsidRDefault="00AF56A9" w:rsidP="00AF56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56A9" w:rsidRDefault="00AF56A9" w:rsidP="00AF56A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ежегодного конкурса «Лучшее территориальное общ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ственное самоуправление  Валдайского муниципального района»</w:t>
      </w:r>
    </w:p>
    <w:p w:rsidR="00AF56A9" w:rsidRDefault="00AF56A9" w:rsidP="00AF56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56A9" w:rsidRDefault="00AF56A9" w:rsidP="00AF56A9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Цель конкурса «Лучшее территориальное общественное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управление Валдайского муниципального района» (далее конкурс): создание условий для дальнейшего развития системы территориального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и повышения его роли в решении вопросов местного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чения, привлечение населения к выполнению общественно значимых работ, связанных с благоустройством и направленных на создание благоприятных, здоровых и культурных условий жизни.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задачи конкурса: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Совершенствование форм работы с населением по месту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комплексное благоустройство улиц, переулков, дворов и прилегающих к ним территорий;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Увеличение количества активных граждан, принимающих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средственное участие в решении вопросов местного значения;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Поощрение жителей района, принимающих активное участие в территориальном общественном самоуправлении.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конкурса могут быть территориальные общественные самоуправления, зарегистрированные в установленном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06 октября 2003 года № 131-ФЗ «Об общих принципах организации местного самоуправления в Российской Федерации» порядке (далее ТОС).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конкурса осуществляется Администрацией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 муниципального района.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6A9" w:rsidRDefault="00AF56A9" w:rsidP="00AF56A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и сроки проведения конкурса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</w:t>
      </w:r>
      <w:r>
        <w:rPr>
          <w:rStyle w:val="af0"/>
          <w:sz w:val="28"/>
          <w:szCs w:val="28"/>
        </w:rPr>
        <w:footnoteReference w:id="1"/>
      </w:r>
      <w:r>
        <w:rPr>
          <w:sz w:val="28"/>
          <w:szCs w:val="28"/>
        </w:rPr>
        <w:t xml:space="preserve">: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I этап конкурса проводится Администрациями поселений,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в состав территории   Валдайского муниципального района.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I этапа конкурса размещается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поселения в информационно-телекоммуникационной сети «Интернет» и содержит следующую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цию: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документов на участие в конкурсе;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и место приема документов на участие в конкурсе;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 телефона для получения консультаций по вопросам подготовки документов на участие в конкурсе;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официального опубликования настоящего Положения.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в течение 15 календарных дней с момента размещения на официальном сайте Администрации поселения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"Интернет" информационного сообщения о проведении конкурса.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конкурсная комиссия поселения оценивает пакет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представленный ТОС на участие в конкурсе, включающий также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явку на участие в конкурсе, на соответствие требованиям, установленным настоящим Положением, и принимает решение о допуске заявителя к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стию в конкурсе.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ТОС на участие в конкурсе, удовлетвор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ющие требованиям настоящего Положения, принимаются к дальнейшему рассмотрению конкурсной комиссией поселения.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поселения считается правомочным, если на нем присутствует не менее половины от установленного количества членов конкурсной Комиссии.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поселения принимается открытым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лосованием простым большинством голосов. При равном количестве голосов «за» и «против» голос председателя конкурсной комиссии поселения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решающим.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победителей I этапа конкурса определяется конкурсной комиссией поселения.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поселения об итогах I этапа конкурса оформляется протоколом, который подписывается председателем и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рем комиссии.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I этапа конкурса размещаются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поселения в информационно-телекоммуникационной сети "Инте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нет" не позднее 15 календарных дней со дня </w:t>
      </w:r>
      <w:proofErr w:type="gramStart"/>
      <w:r>
        <w:rPr>
          <w:sz w:val="28"/>
          <w:szCs w:val="28"/>
        </w:rPr>
        <w:t>подписания протокола заседания конкурсной комиссии поселения</w:t>
      </w:r>
      <w:proofErr w:type="gramEnd"/>
      <w:r>
        <w:rPr>
          <w:sz w:val="28"/>
          <w:szCs w:val="28"/>
        </w:rPr>
        <w:t>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участия в I этапе желающие принять участие в конкурсе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ставляют в конкурсную комиссию поселений следующие документы: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2.2.1.Заявку на участие в конкурсе на бумажном носителе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№ 1 к настоящему Положению;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2.2.2.Краткую характеристику ТОС по форме согласно приложению № 2 к настоящему Положению;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2.2.3.Информацию о деятельности ТОС, содержащую следующие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дения: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улиц, переулков, их протяженность, количество домовл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дений, количество населения, проживающего в границах деятельности ТОС;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плана деятельности ТОС;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субботников с активным участием населения по уборке общественных мест, прилегающих к домовладениям территорий,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и озеленению территорий;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взаимодействие с организациями жилищно-коммунального хозяйства, управляющими организациями в осуществлении мероприятий по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жилищного фонда;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информационной работы по решению вопросов местного значения;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культурных, спортивных, оздоровительных и иных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ально-культурных мероприятий;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решении иных вопросов, затрагивающих интересы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проживания.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Фото, видео, печатные издания, листовки, грамоты, дипломы и прочие материалы, характеризующие деятельность ТОС.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могут быть также приложены иные материалы (отзывы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ТОС жителей, руководителей организаций, расположенных на территории соответствующего муниципального образования Валдайского муниципального района), подтверждающие успешную деятельность ТОС.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II этап Конкурса проводится Администрацией муниципального района.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II этапа конкурса размещается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муниципального района в информационно-телекоммуникационной сети «Интернет».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Для участия во II этапе конкурса Администрации поселений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 в конкурсную комиссию  Валдайского муниципального района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конкурсных комиссий поселений о признании ТОС победителями I этапа, а также документы, представленные победителями для участия в I эт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пе.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направляются в адрес Администрации муниципального района в течение 15 календарных дней с момента размещения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муниципального района в информационно-телекоммуникационной сети «Интернет» информационного сообщения о проведении II этапа конкурса.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56A9" w:rsidRPr="009B741C" w:rsidRDefault="00AF56A9" w:rsidP="00AF56A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Конкурсная комиссия муниципального района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Состав конкурсной комиссии муниципального района утверждае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настоящим постановлением.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 Конкурсная комиссия муниципального района: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анализирует и рассматривает представленные документы о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ТОС;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в случае необходимости выезд членов комиссии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верки сведений, указанных в представленных документах;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подводит итоги конкурса, определяет победителей конкурса;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утверждает форму диплома для награждения победителей и призеров конкурса;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организует награждение победителей и призеров конкурса;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работу по освещению конкурса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3.3. Заседание конкурсной комиссии проводится ежегодно с 01 по 15 сентября текущего года после принятия заявок на участие в конкурсе.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Заседание конкурсной комиссии муниципального района считается правомочным, если на нем присутствует не менее половины от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количества членов конкурсной комиссии.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Руководство работой конкурсной комиссии осуществляет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датель конкурсной комиссии, а в его отсутствие – заместитель председателя конкурсной комиссии.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 Секретарь конкурсной комиссии осуществляет: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извещение всех членов конкурсной комиссии о месте, дате и времени заседания конкурсной комиссии не позднее, чем за два дня до даты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заседания конкурсной комиссии;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ведение протокола заседания конкурсной комиссии;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представление протокола председателю конкурсной комиссии для ознакомления и подписания.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 Решение конкурсной комиссии муниципального района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открытым голосованием простым большинством голосов. При равном количестве голосов «за» и «против» голос председателя конкурсной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муниципального района является решающим.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подведении итогов конкурсными комиссиями уделяется особое внимание работе органов ТОС по выявлению инициативы жителей по улу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шению условий своего проживания и по объединению личных средств жит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ТОС с целью удовлетворения общих потребностей. Учитывается степень вовлечения жителей в организацию и проведение субботников, культурно - массовых и иных мероприятий. При подведении итогов учитываются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критерии оценки: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проведенных субботников – 5 баллов за каждый;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и культурно-массовых мероприятий- 5 баллов за каждое;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информационных щитов на жилых домах – 5 баллов за каждый;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проведенных собраний жильцов с указанием тем собраний – 1 балл за каждое проведенное собрание;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добровольных народных дружин, действующих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ТОС – 1 бал за каждую;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количество дворовых команд, созданных на базе органов ТОС- 1 балл за каждую команду.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 Решение конкурсной комиссии муниципального района об итогах конкурса оформляется протоколом, который подписывается председателем и секретарем комиссии.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 Итоги конкурса (список победителей конкурса) размещаются на официальном сайте Администрации муниципального района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онно-телекоммуникационной сети «Интернет» не позднее 15 календарных дней со дня </w:t>
      </w:r>
      <w:proofErr w:type="gramStart"/>
      <w:r>
        <w:rPr>
          <w:sz w:val="28"/>
          <w:szCs w:val="28"/>
        </w:rPr>
        <w:t>подписания протокола заседания конкурсной комиссии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proofErr w:type="gramEnd"/>
      <w:r>
        <w:rPr>
          <w:sz w:val="28"/>
          <w:szCs w:val="28"/>
        </w:rPr>
        <w:t>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56A9" w:rsidRPr="00BC2462" w:rsidRDefault="00AF56A9" w:rsidP="00AF56A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BC2462">
        <w:rPr>
          <w:b/>
          <w:sz w:val="28"/>
          <w:szCs w:val="28"/>
        </w:rPr>
        <w:t>4</w:t>
      </w:r>
      <w:r w:rsidRPr="00BC24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Награждение победителей и призеров конкурса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ТОС, </w:t>
      </w:r>
      <w:proofErr w:type="gramStart"/>
      <w:r>
        <w:rPr>
          <w:sz w:val="28"/>
          <w:szCs w:val="28"/>
        </w:rPr>
        <w:t>занявшим</w:t>
      </w:r>
      <w:proofErr w:type="gramEnd"/>
      <w:r>
        <w:rPr>
          <w:sz w:val="28"/>
          <w:szCs w:val="28"/>
        </w:rPr>
        <w:t xml:space="preserve"> 1, 2 и 3</w:t>
      </w:r>
      <w:r>
        <w:rPr>
          <w:rStyle w:val="af0"/>
          <w:sz w:val="28"/>
          <w:szCs w:val="28"/>
        </w:rPr>
        <w:footnoteReference w:id="2"/>
      </w:r>
      <w:r>
        <w:rPr>
          <w:sz w:val="28"/>
          <w:szCs w:val="28"/>
        </w:rPr>
        <w:t xml:space="preserve"> место вручаются дипломы и призы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нежной форме.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Приз в денежной форме победителям II этапа конкурса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постановлением Администрации   Валдайского 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Руководители ТОС, являющиеся победителями II этапа конкурса поощряются  Благодарственным письмом  Главы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 муниципального района. 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Награждение победителей и призеров проводится в торжественной обстановке.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F56A9" w:rsidRPr="00BC2462" w:rsidRDefault="00AF56A9" w:rsidP="00AF56A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Финансирование конкурса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приза в денежной форме производится Администрацией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 муниципального района в пределах средств, предусмотренных в бюджете Валдайского  муниципального района на очередной финансовый год.</w:t>
      </w:r>
    </w:p>
    <w:p w:rsidR="00AF56A9" w:rsidRDefault="00AF56A9" w:rsidP="00AF56A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F56A9" w:rsidRDefault="00AF56A9" w:rsidP="00AF56A9">
      <w:pPr>
        <w:pStyle w:val="ad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6A9" w:rsidRDefault="00AF56A9" w:rsidP="00AF56A9">
      <w:pPr>
        <w:pStyle w:val="ad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proofErr w:type="gramStart"/>
      <w:r>
        <w:rPr>
          <w:sz w:val="28"/>
          <w:szCs w:val="28"/>
        </w:rPr>
        <w:t>ежегодного</w:t>
      </w:r>
      <w:proofErr w:type="gramEnd"/>
      <w:r>
        <w:rPr>
          <w:sz w:val="28"/>
          <w:szCs w:val="28"/>
        </w:rPr>
        <w:t xml:space="preserve"> 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конкурса «Лучшее территориальное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общественное самоуправление 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Валдайского  муниципального района» </w:t>
      </w:r>
    </w:p>
    <w:p w:rsidR="00AF56A9" w:rsidRDefault="00AF56A9" w:rsidP="00AF56A9">
      <w:pPr>
        <w:pStyle w:val="ad"/>
        <w:spacing w:before="0" w:after="0"/>
        <w:jc w:val="right"/>
        <w:rPr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jc w:val="center"/>
        <w:rPr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</w:p>
    <w:p w:rsidR="00AF56A9" w:rsidRDefault="00AF56A9" w:rsidP="00AF56A9">
      <w:pPr>
        <w:pStyle w:val="a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ежегодном конкурсе «Лучшее территориальное обществе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ное</w:t>
      </w:r>
      <w:r w:rsidRPr="00BC24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самоуправление  Валдайского  муниципального района»</w:t>
      </w:r>
    </w:p>
    <w:p w:rsidR="00AF56A9" w:rsidRDefault="00AF56A9" w:rsidP="00AF56A9">
      <w:pPr>
        <w:pStyle w:val="a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____ году </w:t>
      </w:r>
    </w:p>
    <w:p w:rsidR="00AF56A9" w:rsidRDefault="00AF56A9" w:rsidP="00AF5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до участия в 1 этапе ежегодного конкурса «Лучшее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ториальное общественное самоуправление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 района» __________________________________________________________________ </w:t>
      </w:r>
    </w:p>
    <w:p w:rsidR="00AF56A9" w:rsidRDefault="00AF56A9" w:rsidP="00AF56A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___________________________________, муниципального образования ______________________________________________________. </w:t>
      </w:r>
    </w:p>
    <w:p w:rsidR="00AF56A9" w:rsidRDefault="00AF56A9" w:rsidP="00AF56A9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документы, предусмотренные для участия в конкурсе, представлены в полном объеме и не содержат недостоверных сведений.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краткая характеристика ТОС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.;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деятельности ТОС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.;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фото, видео, печатные издания, листовки, грамоты, дипломы и прочие материалы, подтверждающие деятельность в заявленной номинации на ____ л.;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иные материалы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Дата _________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Подпись (Ф.И.О. руководителя ТОС)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  <w:proofErr w:type="gramStart"/>
      <w:r>
        <w:rPr>
          <w:sz w:val="28"/>
          <w:szCs w:val="28"/>
        </w:rPr>
        <w:t>ежегодного</w:t>
      </w:r>
      <w:proofErr w:type="gramEnd"/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конкурса «Лучшее территориальное 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общественное</w:t>
      </w:r>
      <w:r w:rsidRPr="00F6307E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самоуправление</w:t>
      </w:r>
    </w:p>
    <w:p w:rsidR="00AF56A9" w:rsidRDefault="00AF56A9" w:rsidP="00AF56A9">
      <w:pPr>
        <w:pStyle w:val="ad"/>
        <w:spacing w:before="0" w:after="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Валдайского  муниципального района»</w:t>
      </w:r>
    </w:p>
    <w:p w:rsidR="00AF56A9" w:rsidRDefault="00AF56A9" w:rsidP="00AF56A9">
      <w:pPr>
        <w:pStyle w:val="ad"/>
        <w:spacing w:before="0" w:after="0"/>
        <w:rPr>
          <w:b/>
          <w:bCs/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характеристика ТОС, </w:t>
      </w:r>
    </w:p>
    <w:p w:rsidR="00AF56A9" w:rsidRDefault="00AF56A9" w:rsidP="00AF56A9">
      <w:pPr>
        <w:pStyle w:val="ad"/>
        <w:spacing w:before="0" w:after="0"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участника ежегодного конкурса </w:t>
      </w:r>
    </w:p>
    <w:p w:rsidR="00AF56A9" w:rsidRDefault="00AF56A9" w:rsidP="00AF56A9">
      <w:pPr>
        <w:pStyle w:val="ad"/>
        <w:spacing w:before="0" w:after="0"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«Лучшее территориальное общественное самоуправление </w:t>
      </w:r>
    </w:p>
    <w:p w:rsidR="00AF56A9" w:rsidRPr="00AF56A9" w:rsidRDefault="00AF56A9" w:rsidP="00AF56A9">
      <w:pPr>
        <w:pStyle w:val="ad"/>
        <w:spacing w:before="0"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 муниципального района» </w:t>
      </w:r>
    </w:p>
    <w:p w:rsidR="00AF56A9" w:rsidRDefault="00AF56A9" w:rsidP="00AF56A9">
      <w:pPr>
        <w:pStyle w:val="ad"/>
        <w:spacing w:before="0" w:after="0" w:line="240" w:lineRule="exact"/>
        <w:jc w:val="center"/>
        <w:rPr>
          <w:sz w:val="28"/>
          <w:szCs w:val="28"/>
        </w:rPr>
      </w:pP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образования, на территории которого </w:t>
      </w:r>
      <w:proofErr w:type="gramStart"/>
      <w:r>
        <w:rPr>
          <w:sz w:val="28"/>
          <w:szCs w:val="28"/>
        </w:rPr>
        <w:t>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</w:t>
      </w:r>
      <w:proofErr w:type="gramEnd"/>
      <w:r>
        <w:rPr>
          <w:sz w:val="28"/>
          <w:szCs w:val="28"/>
        </w:rPr>
        <w:t xml:space="preserve"> ТОС ___________________________________________________,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Официальное наименование ТОС ____________________________________,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Ф.И.О. руководителя ТОС___________________________________________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ТОС: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пункт_________________________________________________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>границы территории ТОС (количество домов, улиц, численность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ния)______________________________________________________________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ТОС _________________________________________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Сведения о регистрации ТОС: 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реквизиты муниципального правового акта о регистрации Устава ТОС_________________________________________________________________; </w:t>
      </w:r>
    </w:p>
    <w:p w:rsidR="00AF56A9" w:rsidRDefault="00AF56A9" w:rsidP="00AF56A9">
      <w:pPr>
        <w:pStyle w:val="a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муниципального правового акта об установлении границ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рий, на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осуществляется территориальное общественное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___________________________________________________;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>Основные направления деятельности ТОС:______________________________________________________________</w:t>
      </w:r>
    </w:p>
    <w:p w:rsidR="00AF56A9" w:rsidRDefault="00AF56A9" w:rsidP="00AF56A9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ТОС ____________________________________________ </w:t>
      </w:r>
    </w:p>
    <w:p w:rsidR="00AF56A9" w:rsidRDefault="00AF56A9" w:rsidP="00AF56A9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(подпись) (инициалы, фамилия) </w:t>
      </w:r>
    </w:p>
    <w:p w:rsidR="00AF56A9" w:rsidRDefault="00AF56A9" w:rsidP="00AF56A9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______________20____г. </w:t>
      </w:r>
    </w:p>
    <w:p w:rsidR="00AF56A9" w:rsidRDefault="00AF56A9" w:rsidP="00AF56A9"/>
    <w:p w:rsidR="00AF56A9" w:rsidRPr="001A4DCD" w:rsidRDefault="00AF56A9" w:rsidP="007162CF">
      <w:pPr>
        <w:tabs>
          <w:tab w:val="left" w:pos="709"/>
        </w:tabs>
        <w:ind w:right="-46"/>
        <w:jc w:val="both"/>
        <w:rPr>
          <w:b/>
          <w:color w:val="000000"/>
          <w:sz w:val="28"/>
          <w:szCs w:val="28"/>
        </w:rPr>
      </w:pPr>
    </w:p>
    <w:sectPr w:rsidR="00AF56A9" w:rsidRPr="001A4DCD" w:rsidSect="00DD45D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D" w:rsidRDefault="00CA483D">
      <w:r>
        <w:separator/>
      </w:r>
    </w:p>
  </w:endnote>
  <w:endnote w:type="continuationSeparator" w:id="0">
    <w:p w:rsidR="00CA483D" w:rsidRDefault="00CA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D" w:rsidRDefault="00CA483D">
      <w:r>
        <w:separator/>
      </w:r>
    </w:p>
  </w:footnote>
  <w:footnote w:type="continuationSeparator" w:id="0">
    <w:p w:rsidR="00CA483D" w:rsidRDefault="00CA483D">
      <w:r>
        <w:continuationSeparator/>
      </w:r>
    </w:p>
  </w:footnote>
  <w:footnote w:id="1">
    <w:p w:rsidR="00AF56A9" w:rsidRDefault="00AF56A9" w:rsidP="00AF56A9">
      <w:pPr>
        <w:pStyle w:val="af"/>
        <w:rPr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Первый этап конкурса включается в Положение по решению Администрации муниц</w:t>
      </w:r>
      <w:r>
        <w:rPr>
          <w:lang w:val="ru-RU"/>
        </w:rPr>
        <w:t>и</w:t>
      </w:r>
      <w:r>
        <w:rPr>
          <w:lang w:val="ru-RU"/>
        </w:rPr>
        <w:t>пального района</w:t>
      </w:r>
    </w:p>
  </w:footnote>
  <w:footnote w:id="2">
    <w:p w:rsidR="00AF56A9" w:rsidRDefault="00AF56A9" w:rsidP="00AF56A9">
      <w:pPr>
        <w:pStyle w:val="af"/>
        <w:rPr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Количество призовых мест определяется Администрацией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Default="00316C99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16C99" w:rsidRDefault="00316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99" w:rsidRPr="00F6191C" w:rsidRDefault="00316C99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723BB9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316C99" w:rsidRDefault="00316C99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276FA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57A5"/>
    <w:rsid w:val="00047FB2"/>
    <w:rsid w:val="00050858"/>
    <w:rsid w:val="00051D3D"/>
    <w:rsid w:val="00053BEA"/>
    <w:rsid w:val="000545A7"/>
    <w:rsid w:val="00056F1F"/>
    <w:rsid w:val="000621BD"/>
    <w:rsid w:val="00063D91"/>
    <w:rsid w:val="00071299"/>
    <w:rsid w:val="0007218B"/>
    <w:rsid w:val="00073049"/>
    <w:rsid w:val="0007720C"/>
    <w:rsid w:val="00082008"/>
    <w:rsid w:val="00086596"/>
    <w:rsid w:val="00092494"/>
    <w:rsid w:val="00092B14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15801"/>
    <w:rsid w:val="0022172C"/>
    <w:rsid w:val="00221AE1"/>
    <w:rsid w:val="00225D20"/>
    <w:rsid w:val="00231679"/>
    <w:rsid w:val="002337F4"/>
    <w:rsid w:val="00233BFF"/>
    <w:rsid w:val="00233E20"/>
    <w:rsid w:val="00234785"/>
    <w:rsid w:val="00240368"/>
    <w:rsid w:val="002404C1"/>
    <w:rsid w:val="002417E7"/>
    <w:rsid w:val="00241CE2"/>
    <w:rsid w:val="00242613"/>
    <w:rsid w:val="002438D7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4376"/>
    <w:rsid w:val="002D4AEA"/>
    <w:rsid w:val="002D4C2C"/>
    <w:rsid w:val="002D55D6"/>
    <w:rsid w:val="002E0E8E"/>
    <w:rsid w:val="002E3DD1"/>
    <w:rsid w:val="002E5EF5"/>
    <w:rsid w:val="002E6063"/>
    <w:rsid w:val="002F0E36"/>
    <w:rsid w:val="002F42F9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2C4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E1567"/>
    <w:rsid w:val="005E58BE"/>
    <w:rsid w:val="005E6A41"/>
    <w:rsid w:val="005E7E79"/>
    <w:rsid w:val="005F0617"/>
    <w:rsid w:val="005F07C1"/>
    <w:rsid w:val="005F30CD"/>
    <w:rsid w:val="005F43BB"/>
    <w:rsid w:val="005F5FF0"/>
    <w:rsid w:val="00603A8F"/>
    <w:rsid w:val="00607DD2"/>
    <w:rsid w:val="00611F8A"/>
    <w:rsid w:val="00614103"/>
    <w:rsid w:val="00614653"/>
    <w:rsid w:val="00616035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3BB9"/>
    <w:rsid w:val="007260E2"/>
    <w:rsid w:val="00726107"/>
    <w:rsid w:val="00731833"/>
    <w:rsid w:val="007327C2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2774"/>
    <w:rsid w:val="007E2AAB"/>
    <w:rsid w:val="007E2EA3"/>
    <w:rsid w:val="007F0684"/>
    <w:rsid w:val="007F14CE"/>
    <w:rsid w:val="007F2A8C"/>
    <w:rsid w:val="00800B9A"/>
    <w:rsid w:val="0080109C"/>
    <w:rsid w:val="008030D8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45EA"/>
    <w:rsid w:val="0087503C"/>
    <w:rsid w:val="00876F44"/>
    <w:rsid w:val="00880A11"/>
    <w:rsid w:val="00880F8D"/>
    <w:rsid w:val="00882EF3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922DA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5E0"/>
    <w:rsid w:val="009E1183"/>
    <w:rsid w:val="009E2486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E3997"/>
    <w:rsid w:val="00AE4666"/>
    <w:rsid w:val="00AF1266"/>
    <w:rsid w:val="00AF56A9"/>
    <w:rsid w:val="00AF5CB4"/>
    <w:rsid w:val="00AF66CE"/>
    <w:rsid w:val="00B007AF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483D"/>
    <w:rsid w:val="00CA5104"/>
    <w:rsid w:val="00CB1599"/>
    <w:rsid w:val="00CB2B31"/>
    <w:rsid w:val="00CB34FF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238B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5D19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8AA"/>
    <w:rsid w:val="00F4696F"/>
    <w:rsid w:val="00F501D1"/>
    <w:rsid w:val="00F54B6A"/>
    <w:rsid w:val="00F55859"/>
    <w:rsid w:val="00F56DE0"/>
    <w:rsid w:val="00F6191C"/>
    <w:rsid w:val="00F66AB9"/>
    <w:rsid w:val="00F67536"/>
    <w:rsid w:val="00F74D14"/>
    <w:rsid w:val="00F76809"/>
    <w:rsid w:val="00F8130F"/>
    <w:rsid w:val="00F8243D"/>
    <w:rsid w:val="00F9108B"/>
    <w:rsid w:val="00F947C4"/>
    <w:rsid w:val="00F95FA4"/>
    <w:rsid w:val="00FA1511"/>
    <w:rsid w:val="00FA1A32"/>
    <w:rsid w:val="00FA482D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character" w:customStyle="1" w:styleId="ae">
    <w:name w:val="Текст сноски Знак"/>
    <w:link w:val="af"/>
    <w:rsid w:val="00AF56A9"/>
    <w:rPr>
      <w:sz w:val="24"/>
      <w:szCs w:val="24"/>
      <w:lang w:val="en-US" w:eastAsia="ru-RU" w:bidi="ar-SA"/>
    </w:rPr>
  </w:style>
  <w:style w:type="paragraph" w:styleId="af">
    <w:name w:val="footnote text"/>
    <w:basedOn w:val="a"/>
    <w:link w:val="ae"/>
    <w:semiHidden/>
    <w:rsid w:val="00AF56A9"/>
    <w:rPr>
      <w:sz w:val="24"/>
      <w:szCs w:val="24"/>
      <w:lang w:val="en-US"/>
    </w:rPr>
  </w:style>
  <w:style w:type="character" w:styleId="af0">
    <w:name w:val="footnote reference"/>
    <w:basedOn w:val="a0"/>
    <w:semiHidden/>
    <w:rsid w:val="00AF56A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  <w:style w:type="character" w:customStyle="1" w:styleId="ae">
    <w:name w:val="Текст сноски Знак"/>
    <w:link w:val="af"/>
    <w:rsid w:val="00AF56A9"/>
    <w:rPr>
      <w:sz w:val="24"/>
      <w:szCs w:val="24"/>
      <w:lang w:val="en-US" w:eastAsia="ru-RU" w:bidi="ar-SA"/>
    </w:rPr>
  </w:style>
  <w:style w:type="paragraph" w:styleId="af">
    <w:name w:val="footnote text"/>
    <w:basedOn w:val="a"/>
    <w:link w:val="ae"/>
    <w:semiHidden/>
    <w:rsid w:val="00AF56A9"/>
    <w:rPr>
      <w:sz w:val="24"/>
      <w:szCs w:val="24"/>
      <w:lang w:val="en-US"/>
    </w:rPr>
  </w:style>
  <w:style w:type="character" w:styleId="af0">
    <w:name w:val="footnote reference"/>
    <w:basedOn w:val="a0"/>
    <w:semiHidden/>
    <w:rsid w:val="00AF56A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2013-02-01T08:51:00Z</cp:lastPrinted>
  <dcterms:created xsi:type="dcterms:W3CDTF">2018-08-23T10:56:00Z</dcterms:created>
  <dcterms:modified xsi:type="dcterms:W3CDTF">2018-08-23T10:56:00Z</dcterms:modified>
</cp:coreProperties>
</file>