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23842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841AF" w:rsidP="00C4619C">
      <w:pPr>
        <w:jc w:val="center"/>
        <w:rPr>
          <w:sz w:val="28"/>
        </w:rPr>
      </w:pPr>
      <w:r>
        <w:rPr>
          <w:sz w:val="28"/>
        </w:rPr>
        <w:t>02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841AF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>О внесении изменений в постановление</w:t>
      </w:r>
    </w:p>
    <w:p w:rsidR="00A841AF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 xml:space="preserve">Администрации </w:t>
      </w:r>
      <w:proofErr w:type="gramStart"/>
      <w:r w:rsidRPr="007507DE">
        <w:rPr>
          <w:b/>
          <w:sz w:val="28"/>
        </w:rPr>
        <w:t>Валдайского</w:t>
      </w:r>
      <w:proofErr w:type="gramEnd"/>
    </w:p>
    <w:p w:rsidR="00A841AF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>муниципального района</w:t>
      </w:r>
    </w:p>
    <w:p w:rsidR="00A841AF" w:rsidRPr="007507DE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>от 23.10.2023 №</w:t>
      </w:r>
      <w:r>
        <w:rPr>
          <w:b/>
          <w:sz w:val="28"/>
        </w:rPr>
        <w:t xml:space="preserve"> </w:t>
      </w:r>
      <w:r w:rsidRPr="007507DE">
        <w:rPr>
          <w:b/>
          <w:sz w:val="28"/>
        </w:rPr>
        <w:t>2015</w:t>
      </w:r>
    </w:p>
    <w:p w:rsidR="00A841AF" w:rsidRPr="00A841AF" w:rsidRDefault="00A841AF" w:rsidP="00A8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1AF" w:rsidRPr="00A841AF" w:rsidRDefault="00A841AF" w:rsidP="00A8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1AF" w:rsidRPr="00A841AF" w:rsidRDefault="00A841AF" w:rsidP="00A841AF">
      <w:pPr>
        <w:pStyle w:val="ConsPlusTitle"/>
        <w:ind w:firstLine="709"/>
        <w:jc w:val="both"/>
        <w:rPr>
          <w:sz w:val="28"/>
          <w:szCs w:val="28"/>
        </w:rPr>
      </w:pPr>
      <w:r w:rsidRPr="00A841AF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841AF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A841AF">
        <w:rPr>
          <w:sz w:val="28"/>
          <w:szCs w:val="28"/>
        </w:rPr>
        <w:t>ЛЯЕТ</w:t>
      </w:r>
      <w:proofErr w:type="gramEnd"/>
      <w:r w:rsidRPr="00A841AF">
        <w:rPr>
          <w:sz w:val="28"/>
          <w:szCs w:val="28"/>
        </w:rPr>
        <w:t>:</w:t>
      </w:r>
    </w:p>
    <w:p w:rsidR="00A841AF" w:rsidRPr="00A841AF" w:rsidRDefault="00A841AF" w:rsidP="00A841AF">
      <w:pPr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A841AF">
        <w:rPr>
          <w:sz w:val="28"/>
          <w:szCs w:val="28"/>
        </w:rPr>
        <w:t xml:space="preserve"> в постановление Администрации Валдайского муниципального района от 23.10.2023 № 2015 «Об утверждении Порядка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товаров» </w:t>
      </w:r>
      <w:r>
        <w:rPr>
          <w:sz w:val="28"/>
          <w:szCs w:val="28"/>
        </w:rPr>
        <w:t>(далее – п</w:t>
      </w:r>
      <w:r w:rsidRPr="00A841AF">
        <w:rPr>
          <w:sz w:val="28"/>
          <w:szCs w:val="28"/>
        </w:rPr>
        <w:t>остановление, Порядок);</w:t>
      </w:r>
    </w:p>
    <w:p w:rsidR="00A841AF" w:rsidRPr="00A841AF" w:rsidRDefault="00A841AF" w:rsidP="00A841AF">
      <w:pPr>
        <w:pStyle w:val="af9"/>
        <w:ind w:left="0"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1.1. Изложить Преамбулу постановления в следующей редакции:</w:t>
      </w:r>
    </w:p>
    <w:p w:rsidR="00A841AF" w:rsidRPr="00A841AF" w:rsidRDefault="00A841AF" w:rsidP="00A841AF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A841AF">
        <w:rPr>
          <w:b w:val="0"/>
          <w:sz w:val="28"/>
          <w:szCs w:val="28"/>
        </w:rPr>
        <w:t xml:space="preserve">«В соответствии со статьей 78 Бюджетного кодекса Российской Федерации, федеральными законами от 06 октября 2003 года № 131-ФЗ </w:t>
      </w:r>
      <w:r>
        <w:rPr>
          <w:b w:val="0"/>
          <w:sz w:val="28"/>
          <w:szCs w:val="28"/>
        </w:rPr>
        <w:br/>
      </w:r>
      <w:r w:rsidRPr="00A841AF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</w:t>
      </w:r>
      <w:r>
        <w:rPr>
          <w:b w:val="0"/>
          <w:sz w:val="28"/>
          <w:szCs w:val="28"/>
        </w:rPr>
        <w:br/>
      </w:r>
      <w:r w:rsidRPr="00A841AF">
        <w:rPr>
          <w:b w:val="0"/>
          <w:sz w:val="28"/>
          <w:szCs w:val="28"/>
        </w:rPr>
        <w:t>25 октября 2023 года № 1782 «Об утверждении общих требований к нормативным правовым актам, муниципальным</w:t>
      </w:r>
      <w:proofErr w:type="gramEnd"/>
      <w:r w:rsidRPr="00A841AF">
        <w:rPr>
          <w:b w:val="0"/>
          <w:sz w:val="28"/>
          <w:szCs w:val="28"/>
        </w:rPr>
        <w:t xml:space="preserve"> </w:t>
      </w:r>
      <w:proofErr w:type="gramStart"/>
      <w:r w:rsidRPr="00A841AF">
        <w:rPr>
          <w:b w:val="0"/>
          <w:sz w:val="28"/>
          <w:szCs w:val="28"/>
        </w:rPr>
        <w:t xml:space="preserve"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b w:val="0"/>
          <w:sz w:val="28"/>
          <w:szCs w:val="28"/>
        </w:rPr>
        <w:t>–</w:t>
      </w:r>
      <w:r w:rsidRPr="00A841AF">
        <w:rPr>
          <w:b w:val="0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Новгородской области от </w:t>
      </w:r>
      <w:r w:rsidRPr="00A841AF">
        <w:rPr>
          <w:b w:val="0"/>
          <w:sz w:val="28"/>
          <w:szCs w:val="28"/>
        </w:rPr>
        <w:lastRenderedPageBreak/>
        <w:t>04.12.2023 № 534 «Об утверждении правил предоставления и методики распределения в 2024</w:t>
      </w:r>
      <w:proofErr w:type="gramEnd"/>
      <w:r w:rsidRPr="00A841AF">
        <w:rPr>
          <w:b w:val="0"/>
          <w:sz w:val="28"/>
          <w:szCs w:val="28"/>
        </w:rPr>
        <w:t xml:space="preserve"> </w:t>
      </w:r>
      <w:proofErr w:type="gramStart"/>
      <w:r w:rsidRPr="00A841AF">
        <w:rPr>
          <w:b w:val="0"/>
          <w:sz w:val="28"/>
          <w:szCs w:val="28"/>
        </w:rPr>
        <w:t>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осуществляющих доставку и реализацию товаров», муниципальной программой «Обеспечение экономического развития Валдайского района на 2016-2026 годы»</w:t>
      </w:r>
      <w:r w:rsidRPr="00A841AF">
        <w:rPr>
          <w:b w:val="0"/>
          <w:spacing w:val="-10"/>
          <w:sz w:val="28"/>
          <w:szCs w:val="28"/>
        </w:rPr>
        <w:t xml:space="preserve"> </w:t>
      </w:r>
      <w:r w:rsidRPr="00A841AF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A841AF">
        <w:rPr>
          <w:sz w:val="28"/>
          <w:szCs w:val="28"/>
        </w:rPr>
        <w:t>ПОСТАНОВЛЯЕТ:»;</w:t>
      </w:r>
      <w:proofErr w:type="gramEnd"/>
    </w:p>
    <w:p w:rsidR="00A841AF" w:rsidRPr="00A841AF" w:rsidRDefault="00A841AF" w:rsidP="00A84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</w:t>
      </w:r>
      <w:r w:rsidRPr="00A841AF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 пункта</w:t>
      </w:r>
      <w:r w:rsidRPr="00A841A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Порядка</w:t>
      </w:r>
      <w:r w:rsidRPr="00A841AF">
        <w:rPr>
          <w:sz w:val="28"/>
          <w:szCs w:val="28"/>
        </w:rPr>
        <w:t xml:space="preserve"> последний абзац;</w:t>
      </w:r>
    </w:p>
    <w:p w:rsidR="00A841AF" w:rsidRPr="00A841AF" w:rsidRDefault="00A841AF" w:rsidP="00A8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</w:t>
      </w:r>
      <w:r w:rsidRPr="00A841AF">
        <w:rPr>
          <w:sz w:val="28"/>
          <w:szCs w:val="28"/>
        </w:rPr>
        <w:t>зложить пункт 9 в следующей редакции: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AF">
        <w:rPr>
          <w:rFonts w:ascii="Times New Roman" w:hAnsi="Times New Roman" w:cs="Times New Roman"/>
          <w:sz w:val="28"/>
          <w:szCs w:val="28"/>
        </w:rPr>
        <w:t>«9. Заявитель для участия в отборе (далее – заявитель) представляет в А</w:t>
      </w:r>
      <w:r w:rsidRPr="00A841AF">
        <w:rPr>
          <w:rFonts w:ascii="Times New Roman" w:eastAsia="Calibri" w:hAnsi="Times New Roman" w:cs="Times New Roman"/>
          <w:sz w:val="28"/>
          <w:szCs w:val="28"/>
        </w:rPr>
        <w:t xml:space="preserve">дминистрацию района заявку и </w:t>
      </w:r>
      <w:r w:rsidRPr="00A841AF">
        <w:rPr>
          <w:rFonts w:ascii="Times New Roman" w:hAnsi="Times New Roman" w:cs="Times New Roman"/>
          <w:sz w:val="28"/>
          <w:szCs w:val="28"/>
        </w:rPr>
        <w:t xml:space="preserve">документы согласно пункту 11 настоящего Порядка, при этом дата </w:t>
      </w:r>
      <w:proofErr w:type="gramStart"/>
      <w:r w:rsidRPr="00A841AF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отбора.»;</w:t>
      </w:r>
    </w:p>
    <w:p w:rsidR="00A841AF" w:rsidRPr="00A841AF" w:rsidRDefault="00A841AF" w:rsidP="00A84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</w:t>
      </w:r>
      <w:r w:rsidRPr="00A841AF">
        <w:rPr>
          <w:sz w:val="28"/>
          <w:szCs w:val="28"/>
        </w:rPr>
        <w:t>зложить пункт 10</w:t>
      </w:r>
      <w:r>
        <w:rPr>
          <w:sz w:val="28"/>
          <w:szCs w:val="28"/>
        </w:rPr>
        <w:t xml:space="preserve"> Порядка</w:t>
      </w:r>
      <w:r w:rsidRPr="00A841AF">
        <w:rPr>
          <w:sz w:val="28"/>
          <w:szCs w:val="28"/>
        </w:rPr>
        <w:t xml:space="preserve"> в следующей редакции: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 xml:space="preserve">«10. Заявитель на дату не ранее чем за 30 календарных дней до дня подачи заявки и документов, предусмотренных пунктом </w:t>
      </w:r>
      <w:hyperlink r:id="rId10" w:history="1">
        <w:r w:rsidRPr="00A841AF">
          <w:rPr>
            <w:sz w:val="28"/>
            <w:szCs w:val="28"/>
          </w:rPr>
          <w:t>11</w:t>
        </w:r>
      </w:hyperlink>
      <w:r w:rsidRPr="00A841AF">
        <w:rPr>
          <w:sz w:val="28"/>
          <w:szCs w:val="28"/>
        </w:rPr>
        <w:t xml:space="preserve"> настоящего Порядка, должен соответствовать следующим требованиям: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1AF">
        <w:rPr>
          <w:rFonts w:eastAsia="Calibri"/>
          <w:sz w:val="28"/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1AF">
        <w:rPr>
          <w:rFonts w:eastAsia="Calibri"/>
          <w:sz w:val="28"/>
          <w:szCs w:val="28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t xml:space="preserve">заявитель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A841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41AF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41AF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841AF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A841AF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AF">
        <w:rPr>
          <w:rFonts w:ascii="Times New Roman" w:hAnsi="Times New Roman" w:cs="Times New Roman"/>
          <w:sz w:val="28"/>
          <w:szCs w:val="28"/>
        </w:rPr>
        <w:t>заявитель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(участник отбора) не находится в составляемых в рамках реализации полномочий, предусмотренных </w:t>
      </w:r>
      <w:hyperlink r:id="rId12">
        <w:r w:rsidRPr="00A841AF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841A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AF">
        <w:rPr>
          <w:rFonts w:ascii="Times New Roman" w:hAnsi="Times New Roman" w:cs="Times New Roman"/>
          <w:sz w:val="28"/>
          <w:szCs w:val="28"/>
        </w:rPr>
        <w:t>заявитель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  <w:r w:rsidRPr="00A841AF">
        <w:rPr>
          <w:rFonts w:ascii="Times New Roman" w:hAnsi="Times New Roman" w:cs="Times New Roman"/>
          <w:sz w:val="28"/>
          <w:szCs w:val="28"/>
        </w:rPr>
        <w:t xml:space="preserve">заявитель (участник отбора) не является иностранным агентом в соответствии с Федеральным </w:t>
      </w:r>
      <w:hyperlink r:id="rId13">
        <w:r w:rsidRPr="00A841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41A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841A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A841AF">
        <w:rPr>
          <w:rFonts w:ascii="Times New Roman" w:hAnsi="Times New Roman" w:cs="Times New Roman"/>
          <w:sz w:val="28"/>
          <w:szCs w:val="28"/>
        </w:rPr>
        <w:t>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A841AF">
        <w:rPr>
          <w:rFonts w:ascii="Times New Roman" w:hAnsi="Times New Roman" w:cs="Times New Roman"/>
          <w:sz w:val="28"/>
          <w:szCs w:val="28"/>
        </w:rPr>
        <w:t xml:space="preserve">у заявителя (участника отбора) на едином налоговом счете отсутствует или не превышает размер, определенный </w:t>
      </w:r>
      <w:hyperlink r:id="rId14">
        <w:r w:rsidRPr="00A841AF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841A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t xml:space="preserve">у заявителя (участника отбора) отсутствуют просроченная задолженность по возврату в бюджет Валдайского муниципального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A841AF">
        <w:rPr>
          <w:rFonts w:ascii="Times New Roman" w:hAnsi="Times New Roman" w:cs="Times New Roman"/>
          <w:bCs/>
          <w:sz w:val="28"/>
          <w:szCs w:val="28"/>
        </w:rPr>
        <w:t>муниципальным образованием Валдайский муниципальный район, из бю</w:t>
      </w:r>
      <w:r w:rsidRPr="00A841AF">
        <w:rPr>
          <w:rFonts w:ascii="Times New Roman" w:hAnsi="Times New Roman" w:cs="Times New Roman"/>
          <w:sz w:val="28"/>
          <w:szCs w:val="28"/>
        </w:rPr>
        <w:t>джета которого планируется предоставление субсидии в соответствии с Порядком;</w:t>
      </w:r>
      <w:proofErr w:type="gramEnd"/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t>заявитель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предпринимателя;</w:t>
      </w:r>
    </w:p>
    <w:p w:rsid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proofErr w:type="gramStart"/>
      <w:r w:rsidRPr="00A841AF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отбора)»;</w:t>
      </w:r>
      <w:proofErr w:type="gramEnd"/>
    </w:p>
    <w:p w:rsid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A8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41AF">
        <w:rPr>
          <w:rFonts w:ascii="Times New Roman" w:hAnsi="Times New Roman" w:cs="Times New Roman"/>
          <w:sz w:val="28"/>
          <w:szCs w:val="28"/>
        </w:rPr>
        <w:t>зложить пункт 18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841A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841AF" w:rsidRPr="00A841AF" w:rsidRDefault="00A841AF" w:rsidP="00A841AF">
      <w:pPr>
        <w:widowControl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 xml:space="preserve">«18. </w:t>
      </w:r>
      <w:proofErr w:type="gramStart"/>
      <w:r w:rsidRPr="00A841AF">
        <w:rPr>
          <w:sz w:val="28"/>
          <w:szCs w:val="28"/>
        </w:rPr>
        <w:t xml:space="preserve">Администрация района 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официальном сайте Администрации Валдайского муниципального района в информационно-телекоммуникационной сети «Интернет», а с 01 января 2025 года на едином портале интегрированной информационной системы управления общественными финансами «Электронный бюджет» (далее </w:t>
      </w:r>
      <w:r>
        <w:rPr>
          <w:sz w:val="28"/>
          <w:szCs w:val="28"/>
        </w:rPr>
        <w:t>–</w:t>
      </w:r>
      <w:r w:rsidRPr="00A841AF">
        <w:rPr>
          <w:sz w:val="28"/>
          <w:szCs w:val="28"/>
        </w:rPr>
        <w:t xml:space="preserve"> система «Электронный бюджет» информации о результатах рассмотрения заявок</w:t>
      </w:r>
      <w:proofErr w:type="gramEnd"/>
      <w:r w:rsidRPr="00A841AF">
        <w:rPr>
          <w:sz w:val="28"/>
          <w:szCs w:val="28"/>
        </w:rPr>
        <w:t xml:space="preserve">, </w:t>
      </w:r>
      <w:proofErr w:type="gramStart"/>
      <w:r w:rsidRPr="00A841AF">
        <w:rPr>
          <w:sz w:val="28"/>
          <w:szCs w:val="28"/>
        </w:rPr>
        <w:t>включающей</w:t>
      </w:r>
      <w:proofErr w:type="gramEnd"/>
      <w:r w:rsidRPr="00A841AF">
        <w:rPr>
          <w:sz w:val="28"/>
          <w:szCs w:val="28"/>
        </w:rPr>
        <w:t xml:space="preserve"> следующие сведения: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дату, время и место проведения рассмотрения заявок;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841AF" w:rsidRPr="00A841AF" w:rsidRDefault="00A841AF" w:rsidP="00A841AF">
      <w:pPr>
        <w:widowControl w:val="0"/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наименование Получателя (Получателей) субсидии, с которым заключается договор и размер предоставляемой ему субсидии</w:t>
      </w:r>
      <w:proofErr w:type="gramStart"/>
      <w:r w:rsidRPr="00A841AF">
        <w:rPr>
          <w:sz w:val="28"/>
          <w:szCs w:val="28"/>
        </w:rPr>
        <w:t>.».</w:t>
      </w:r>
      <w:proofErr w:type="gramEnd"/>
    </w:p>
    <w:p w:rsidR="00A841AF" w:rsidRPr="00A841AF" w:rsidRDefault="00A841AF" w:rsidP="00A841AF">
      <w:pPr>
        <w:ind w:firstLine="709"/>
        <w:jc w:val="both"/>
        <w:rPr>
          <w:bCs/>
          <w:sz w:val="28"/>
          <w:szCs w:val="28"/>
        </w:rPr>
      </w:pPr>
      <w:r w:rsidRPr="00A841A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841AF" w:rsidRDefault="004718DB" w:rsidP="00A841AF">
      <w:pPr>
        <w:ind w:firstLine="709"/>
        <w:jc w:val="both"/>
        <w:rPr>
          <w:sz w:val="28"/>
          <w:szCs w:val="28"/>
        </w:rPr>
      </w:pPr>
    </w:p>
    <w:p w:rsidR="004718DB" w:rsidRPr="00A841AF" w:rsidRDefault="004718DB" w:rsidP="00A841A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5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F7" w:rsidRDefault="00D333F7">
      <w:r>
        <w:separator/>
      </w:r>
    </w:p>
  </w:endnote>
  <w:endnote w:type="continuationSeparator" w:id="0">
    <w:p w:rsidR="00D333F7" w:rsidRDefault="00D3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F7" w:rsidRDefault="00D333F7">
      <w:r>
        <w:separator/>
      </w:r>
    </w:p>
  </w:footnote>
  <w:footnote w:type="continuationSeparator" w:id="0">
    <w:p w:rsidR="00D333F7" w:rsidRDefault="00D3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D291F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CA2BF8"/>
    <w:multiLevelType w:val="multilevel"/>
    <w:tmpl w:val="22E87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1AF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291F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3F7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57D8E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659E-300E-4AC1-9C62-7FE8812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9077</CharactersWithSpaces>
  <SharedDoc>false</SharedDoc>
  <HLinks>
    <vt:vector size="30" baseType="variant">
      <vt:variant>
        <vt:i4>917570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2024-04-15T05:42:00Z</cp:lastPrinted>
  <dcterms:created xsi:type="dcterms:W3CDTF">2024-05-03T07:47:00Z</dcterms:created>
  <dcterms:modified xsi:type="dcterms:W3CDTF">2024-05-03T07:47:00Z</dcterms:modified>
</cp:coreProperties>
</file>