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DE" w:rsidRPr="002130DE" w:rsidRDefault="002130DE" w:rsidP="002130DE">
      <w:pPr>
        <w:jc w:val="right"/>
        <w:rPr>
          <w:sz w:val="28"/>
          <w:szCs w:val="28"/>
        </w:rPr>
      </w:pPr>
      <w:bookmarkStart w:id="0" w:name="_GoBack"/>
      <w:bookmarkEnd w:id="0"/>
      <w:r w:rsidRPr="002130DE">
        <w:rPr>
          <w:sz w:val="28"/>
          <w:szCs w:val="28"/>
        </w:rPr>
        <w:t xml:space="preserve">Приложение к протоколу </w:t>
      </w:r>
    </w:p>
    <w:p w:rsidR="002130DE" w:rsidRPr="002130DE" w:rsidRDefault="002130DE" w:rsidP="002130DE">
      <w:pPr>
        <w:jc w:val="right"/>
        <w:rPr>
          <w:sz w:val="28"/>
          <w:szCs w:val="28"/>
        </w:rPr>
      </w:pPr>
      <w:r w:rsidRPr="002130DE">
        <w:rPr>
          <w:sz w:val="28"/>
          <w:szCs w:val="28"/>
        </w:rPr>
        <w:t xml:space="preserve">№ </w:t>
      </w:r>
      <w:r w:rsidR="00B14B33">
        <w:rPr>
          <w:sz w:val="28"/>
          <w:szCs w:val="28"/>
        </w:rPr>
        <w:t>3</w:t>
      </w:r>
      <w:r w:rsidRPr="002130DE">
        <w:rPr>
          <w:sz w:val="28"/>
          <w:szCs w:val="28"/>
        </w:rPr>
        <w:t xml:space="preserve"> от </w:t>
      </w:r>
      <w:r w:rsidR="00254FCB">
        <w:rPr>
          <w:sz w:val="28"/>
          <w:szCs w:val="28"/>
        </w:rPr>
        <w:t>0</w:t>
      </w:r>
      <w:r w:rsidRPr="002130DE">
        <w:rPr>
          <w:sz w:val="28"/>
          <w:szCs w:val="28"/>
        </w:rPr>
        <w:t xml:space="preserve">3 </w:t>
      </w:r>
      <w:r w:rsidR="00254FCB">
        <w:rPr>
          <w:sz w:val="28"/>
          <w:szCs w:val="28"/>
        </w:rPr>
        <w:t>августа</w:t>
      </w:r>
      <w:r w:rsidRPr="002130DE">
        <w:rPr>
          <w:sz w:val="28"/>
          <w:szCs w:val="28"/>
        </w:rPr>
        <w:t xml:space="preserve"> 201</w:t>
      </w:r>
      <w:r w:rsidR="00254FCB">
        <w:rPr>
          <w:sz w:val="28"/>
          <w:szCs w:val="28"/>
        </w:rPr>
        <w:t>6</w:t>
      </w:r>
      <w:r w:rsidRPr="002130DE">
        <w:rPr>
          <w:sz w:val="28"/>
          <w:szCs w:val="28"/>
        </w:rPr>
        <w:t>.</w:t>
      </w:r>
    </w:p>
    <w:p w:rsidR="002130DE" w:rsidRDefault="002130DE" w:rsidP="00213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</w:t>
      </w:r>
    </w:p>
    <w:p w:rsidR="002130DE" w:rsidRPr="006F4D10" w:rsidRDefault="002130DE" w:rsidP="00213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по </w:t>
      </w:r>
      <w:r w:rsidR="00DF1F22">
        <w:rPr>
          <w:b/>
          <w:sz w:val="28"/>
          <w:szCs w:val="28"/>
        </w:rPr>
        <w:t>благоустройству и озеленению города и района и мерах по его улучшению</w:t>
      </w:r>
      <w:r w:rsidRPr="006F4D10">
        <w:rPr>
          <w:b/>
          <w:sz w:val="28"/>
          <w:szCs w:val="28"/>
        </w:rPr>
        <w:t>.</w:t>
      </w:r>
    </w:p>
    <w:p w:rsidR="002130DE" w:rsidRDefault="002130DE" w:rsidP="002130DE">
      <w:pPr>
        <w:jc w:val="center"/>
      </w:pPr>
    </w:p>
    <w:p w:rsidR="00DF1F22" w:rsidRPr="00B14B33" w:rsidRDefault="00254FCB" w:rsidP="00FA1E48">
      <w:pPr>
        <w:tabs>
          <w:tab w:val="num" w:pos="0"/>
        </w:tabs>
        <w:ind w:firstLine="540"/>
        <w:jc w:val="both"/>
      </w:pPr>
      <w:r w:rsidRPr="00B14B33">
        <w:t>1</w:t>
      </w:r>
      <w:r w:rsidR="00B14B33" w:rsidRPr="00B14B33">
        <w:t>.</w:t>
      </w:r>
      <w:r w:rsidR="00DF1F22" w:rsidRPr="00B14B33">
        <w:t>Сформировать и повышать потребительские свойства города В</w:t>
      </w:r>
      <w:r w:rsidR="00FA1E48" w:rsidRPr="00B14B33">
        <w:t>алдая, как туристского продукта:</w:t>
      </w:r>
    </w:p>
    <w:p w:rsidR="00DF1F22" w:rsidRPr="00B14B33" w:rsidRDefault="00DF1F22" w:rsidP="00FA1E48">
      <w:pPr>
        <w:tabs>
          <w:tab w:val="num" w:pos="0"/>
        </w:tabs>
        <w:ind w:firstLine="540"/>
        <w:jc w:val="both"/>
      </w:pPr>
      <w:r w:rsidRPr="00B14B33">
        <w:t xml:space="preserve">- благоустроить холм под </w:t>
      </w:r>
      <w:r w:rsidR="001E221B" w:rsidRPr="00B14B33">
        <w:t xml:space="preserve">бывшим </w:t>
      </w:r>
      <w:r w:rsidRPr="00B14B33">
        <w:t>магазином</w:t>
      </w:r>
      <w:r w:rsidR="001E221B" w:rsidRPr="00B14B33">
        <w:t xml:space="preserve"> «Универмаг»</w:t>
      </w:r>
      <w:r w:rsidRPr="00B14B33">
        <w:t xml:space="preserve">  (обложить камнем, вымостить дорожку к центральной лестнице и ее ступени; оборудовать лестницу кованными перилами и фонарями);</w:t>
      </w:r>
    </w:p>
    <w:p w:rsidR="00DF1F22" w:rsidRPr="00B14B33" w:rsidRDefault="00DF1F22" w:rsidP="00FA1E48">
      <w:pPr>
        <w:tabs>
          <w:tab w:val="num" w:pos="0"/>
        </w:tabs>
        <w:ind w:firstLine="540"/>
        <w:jc w:val="both"/>
      </w:pPr>
      <w:r w:rsidRPr="00B14B33">
        <w:t>- оборудовать пирс у «Поляны сказок» (установить фонари и беседку для посещения новобрачными в дни свадеб: для церемоний скрепления брачных уз в замок);</w:t>
      </w:r>
    </w:p>
    <w:p w:rsidR="00DF1F22" w:rsidRPr="00B14B33" w:rsidRDefault="00FA1E48" w:rsidP="00FA1E48">
      <w:pPr>
        <w:tabs>
          <w:tab w:val="num" w:pos="0"/>
        </w:tabs>
        <w:ind w:firstLine="540"/>
        <w:jc w:val="both"/>
      </w:pPr>
      <w:r w:rsidRPr="00B14B33">
        <w:t xml:space="preserve">- </w:t>
      </w:r>
      <w:r w:rsidR="00DF1F22" w:rsidRPr="00B14B33">
        <w:t xml:space="preserve">составить исторически достоверные паспорта на парки с историями деревьев и планами территорий. </w:t>
      </w:r>
    </w:p>
    <w:p w:rsidR="00DF1F22" w:rsidRPr="00B14B33" w:rsidRDefault="00DF1F22" w:rsidP="00FA1E48">
      <w:pPr>
        <w:tabs>
          <w:tab w:val="num" w:pos="0"/>
        </w:tabs>
        <w:ind w:firstLine="540"/>
        <w:jc w:val="both"/>
      </w:pPr>
      <w:r w:rsidRPr="00B14B33">
        <w:t xml:space="preserve"> - Благоустроить сквер у памятника «Присягающему воину» (в комплексе с «Летним садом» или посвятить теме: «Валдай – столица партизанского края ВОВ», оборудовать информационными щитами, провести необходимое благоустройство территории);</w:t>
      </w:r>
    </w:p>
    <w:p w:rsidR="00DF1F22" w:rsidRPr="00B14B33" w:rsidRDefault="00DF1F22" w:rsidP="00FA1E48">
      <w:pPr>
        <w:tabs>
          <w:tab w:val="num" w:pos="0"/>
        </w:tabs>
        <w:ind w:firstLine="540"/>
        <w:jc w:val="both"/>
      </w:pPr>
      <w:r w:rsidRPr="00B14B33">
        <w:t>- решать проблемы благоустройства прибрежных территорий Валдайского озера в черте города (обеспечить своевременную уборку мусора на берегу и в воде; очищать прибрежные участки у «Поляны сказок» от водорослей);</w:t>
      </w:r>
    </w:p>
    <w:p w:rsidR="00FA1E48" w:rsidRPr="00B14B33" w:rsidRDefault="00254FCB" w:rsidP="00FA1E48">
      <w:pPr>
        <w:ind w:firstLine="540"/>
        <w:jc w:val="both"/>
      </w:pPr>
      <w:r w:rsidRPr="00B14B33">
        <w:t>3</w:t>
      </w:r>
      <w:r w:rsidR="00FA1E48" w:rsidRPr="00B14B33">
        <w:t>.Установить очистные сооружения на месте впадения ручья Язынец в Валдайское озеро.</w:t>
      </w:r>
    </w:p>
    <w:p w:rsidR="00FA1E48" w:rsidRPr="00B14B33" w:rsidRDefault="00254FCB" w:rsidP="00FA1E48">
      <w:pPr>
        <w:ind w:firstLine="540"/>
        <w:jc w:val="both"/>
      </w:pPr>
      <w:r w:rsidRPr="00B14B33">
        <w:t>4</w:t>
      </w:r>
      <w:r w:rsidR="00FA1E48" w:rsidRPr="00B14B33">
        <w:t>. Убрать несанкционированные свалки мусора вдоль ручья Язынец и на территории Малого Рога.</w:t>
      </w:r>
    </w:p>
    <w:p w:rsidR="00FA1E48" w:rsidRPr="00B14B33" w:rsidRDefault="00254FCB" w:rsidP="00FA1E48">
      <w:pPr>
        <w:ind w:firstLine="540"/>
        <w:jc w:val="both"/>
      </w:pPr>
      <w:r w:rsidRPr="00B14B33">
        <w:t>5</w:t>
      </w:r>
      <w:r w:rsidR="00FA1E48" w:rsidRPr="00B14B33">
        <w:t>. Очистить берега ручья Язынец и прибрежной зоны от зарослей борщевика.</w:t>
      </w:r>
    </w:p>
    <w:p w:rsidR="00FA1E48" w:rsidRPr="00B14B33" w:rsidRDefault="00254FCB" w:rsidP="00FA1E48">
      <w:pPr>
        <w:ind w:firstLine="540"/>
        <w:jc w:val="both"/>
      </w:pPr>
      <w:r w:rsidRPr="00B14B33">
        <w:t>6</w:t>
      </w:r>
      <w:r w:rsidR="00FA1E48" w:rsidRPr="00B14B33">
        <w:t>. Решать проблемы благоустройства прибрежных территорий Валдайского озера в черте города (обеспечить своевременную уборку мусора на берегу и в воде; очищать прибрежные участки у «Поляны сказок» от водорослей).</w:t>
      </w:r>
    </w:p>
    <w:p w:rsidR="00FA1E48" w:rsidRPr="00B14B33" w:rsidRDefault="00254FCB" w:rsidP="00FA1E48">
      <w:pPr>
        <w:ind w:firstLine="540"/>
        <w:jc w:val="both"/>
      </w:pPr>
      <w:r w:rsidRPr="00B14B33">
        <w:t>7</w:t>
      </w:r>
      <w:r w:rsidR="00FA1E48" w:rsidRPr="00B14B33">
        <w:t>. Запретить несанкционированную вырубку деревьев в прибрежной зоне Валдайского озера (Малый рог).</w:t>
      </w:r>
    </w:p>
    <w:p w:rsidR="00B14B33" w:rsidRPr="00B14B33" w:rsidRDefault="00254FCB" w:rsidP="00B14B33">
      <w:r w:rsidRPr="00B14B33">
        <w:t>8</w:t>
      </w:r>
      <w:r w:rsidR="00FA1E48" w:rsidRPr="00B14B33">
        <w:t>. Учитывать при кронировании деревьев вдоль улиц города их внешний вид и форму.</w:t>
      </w:r>
      <w:r w:rsidR="00B14B33" w:rsidRPr="00B14B33">
        <w:t xml:space="preserve"> </w:t>
      </w:r>
    </w:p>
    <w:p w:rsidR="00B14B33" w:rsidRPr="00B14B33" w:rsidRDefault="00B14B33" w:rsidP="00B14B33">
      <w:r w:rsidRPr="00B14B33">
        <w:t>9. Оборудовать дополнительными скамейками территорию  на пл. Свободы для семейного отдыха жителей города.</w:t>
      </w:r>
    </w:p>
    <w:p w:rsidR="00B14B33" w:rsidRPr="00B14B33" w:rsidRDefault="00B14B33" w:rsidP="00B14B33">
      <w:r w:rsidRPr="00B14B33">
        <w:t>10.Восстановить озеленение на «Поляне сказок»</w:t>
      </w:r>
    </w:p>
    <w:p w:rsidR="00B14B33" w:rsidRPr="00B14B33" w:rsidRDefault="00B14B33" w:rsidP="00B14B33">
      <w:r w:rsidRPr="00B14B33">
        <w:t>11.Убрать ненужные детали бывшей пристани с «Поляны сказок»</w:t>
      </w:r>
    </w:p>
    <w:p w:rsidR="00B14B33" w:rsidRPr="00B14B33" w:rsidRDefault="00B14B33" w:rsidP="00B14B33">
      <w:r w:rsidRPr="00B14B33">
        <w:t>12.Реставрировать надпись «Валдай» на склоне летнего сада /замена обрамление букв и наполнителя/</w:t>
      </w:r>
    </w:p>
    <w:p w:rsidR="00B14B33" w:rsidRPr="00B14B33" w:rsidRDefault="00B14B33" w:rsidP="00B14B33">
      <w:r w:rsidRPr="00B14B33">
        <w:t>13. Устранить протечки грунтовых вод по тратуару у летнего сада/ сделать дренажную систему и замостить ее основание камнем</w:t>
      </w:r>
    </w:p>
    <w:p w:rsidR="00B14B33" w:rsidRPr="00B14B33" w:rsidRDefault="00B14B33" w:rsidP="00B14B33">
      <w:r w:rsidRPr="00B14B33">
        <w:t>14.Восстановить систему сточных канав и замостить камнем от тротуара пр. Советский от здания Райпо до Стадиона и от кафе «Флагман» до сквера пл. Кузнечной</w:t>
      </w:r>
    </w:p>
    <w:p w:rsidR="00B14B33" w:rsidRPr="00B14B33" w:rsidRDefault="00B14B33" w:rsidP="00B14B33">
      <w:r w:rsidRPr="00B14B33">
        <w:t>15. Уборка стихийно образовавших куч мусора на старом кладбище.</w:t>
      </w:r>
    </w:p>
    <w:p w:rsidR="00B14B33" w:rsidRPr="00B14B33" w:rsidRDefault="00B14B33" w:rsidP="00B14B33">
      <w:r w:rsidRPr="00B14B33">
        <w:t>16. Провести озеленение у памятника ополченцам Отечественной войны 1812 года /посадка вечнозеленых кустарников/</w:t>
      </w:r>
    </w:p>
    <w:p w:rsidR="00FA1E48" w:rsidRDefault="00FA1E48" w:rsidP="00FA1E48">
      <w:pPr>
        <w:ind w:firstLine="540"/>
        <w:jc w:val="both"/>
      </w:pPr>
    </w:p>
    <w:p w:rsidR="00AF4AD7" w:rsidRPr="00AF4AD7" w:rsidRDefault="00AF4AD7" w:rsidP="00AF4AD7">
      <w:pPr>
        <w:ind w:left="540"/>
        <w:jc w:val="both"/>
        <w:rPr>
          <w:sz w:val="28"/>
          <w:szCs w:val="28"/>
        </w:rPr>
      </w:pPr>
    </w:p>
    <w:p w:rsidR="002130DE" w:rsidRPr="00AF4AD7" w:rsidRDefault="00AF4AD7" w:rsidP="00FA1E48">
      <w:pPr>
        <w:ind w:left="540"/>
        <w:jc w:val="both"/>
        <w:rPr>
          <w:sz w:val="28"/>
          <w:szCs w:val="28"/>
        </w:rPr>
      </w:pPr>
      <w:r w:rsidRPr="00FA1E48">
        <w:rPr>
          <w:b/>
        </w:rPr>
        <w:t xml:space="preserve">Председатель </w:t>
      </w:r>
      <w:r w:rsidRPr="00FA1E48">
        <w:rPr>
          <w:b/>
        </w:rPr>
        <w:tab/>
      </w:r>
      <w:r w:rsidRPr="00FA1E48">
        <w:rPr>
          <w:b/>
        </w:rPr>
        <w:tab/>
      </w:r>
      <w:r w:rsidRPr="00FA1E48">
        <w:rPr>
          <w:b/>
        </w:rPr>
        <w:tab/>
      </w:r>
      <w:r w:rsidRPr="00FA1E48">
        <w:rPr>
          <w:b/>
        </w:rPr>
        <w:tab/>
      </w:r>
      <w:r w:rsidRPr="00FA1E48">
        <w:rPr>
          <w:b/>
        </w:rPr>
        <w:tab/>
      </w:r>
      <w:r w:rsidRPr="00FA1E48">
        <w:rPr>
          <w:b/>
        </w:rPr>
        <w:tab/>
        <w:t>Н.П. Подгорнова</w:t>
      </w:r>
    </w:p>
    <w:sectPr w:rsidR="002130DE" w:rsidRPr="00AF4AD7" w:rsidSect="00FA1E48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DCD"/>
    <w:multiLevelType w:val="hybridMultilevel"/>
    <w:tmpl w:val="2CE49B48"/>
    <w:lvl w:ilvl="0" w:tplc="C4685BD4">
      <w:start w:val="1"/>
      <w:numFmt w:val="decimal"/>
      <w:lvlText w:val="%1."/>
      <w:lvlJc w:val="left"/>
      <w:pPr>
        <w:tabs>
          <w:tab w:val="num" w:pos="1956"/>
        </w:tabs>
        <w:ind w:left="1956" w:hanging="876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0AD79C5"/>
    <w:multiLevelType w:val="hybridMultilevel"/>
    <w:tmpl w:val="6E845CCE"/>
    <w:lvl w:ilvl="0" w:tplc="C4685BD4">
      <w:start w:val="1"/>
      <w:numFmt w:val="decimal"/>
      <w:lvlText w:val="%1."/>
      <w:lvlJc w:val="left"/>
      <w:pPr>
        <w:tabs>
          <w:tab w:val="num" w:pos="1416"/>
        </w:tabs>
        <w:ind w:left="1416" w:hanging="87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860B9"/>
    <w:multiLevelType w:val="hybridMultilevel"/>
    <w:tmpl w:val="5DF6F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DE"/>
    <w:rsid w:val="001E221B"/>
    <w:rsid w:val="002130DE"/>
    <w:rsid w:val="00254FCB"/>
    <w:rsid w:val="004F63F5"/>
    <w:rsid w:val="008F064C"/>
    <w:rsid w:val="00AF4AD7"/>
    <w:rsid w:val="00B14B33"/>
    <w:rsid w:val="00CC4493"/>
    <w:rsid w:val="00D17D5B"/>
    <w:rsid w:val="00D37043"/>
    <w:rsid w:val="00DF1F22"/>
    <w:rsid w:val="00FA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0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Стиль таблицы1"/>
    <w:basedOn w:val="a1"/>
    <w:rsid w:val="008F064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0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Стиль таблицы1"/>
    <w:basedOn w:val="a1"/>
    <w:rsid w:val="008F064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протоколу </vt:lpstr>
    </vt:vector>
  </TitlesOfParts>
  <Company>qwe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протоколу</dc:title>
  <dc:creator>user</dc:creator>
  <cp:lastModifiedBy>User</cp:lastModifiedBy>
  <cp:revision>2</cp:revision>
  <cp:lastPrinted>2016-08-29T10:21:00Z</cp:lastPrinted>
  <dcterms:created xsi:type="dcterms:W3CDTF">2016-09-12T12:24:00Z</dcterms:created>
  <dcterms:modified xsi:type="dcterms:W3CDTF">2016-09-12T12:24:00Z</dcterms:modified>
</cp:coreProperties>
</file>