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21" w:rsidRPr="00F62B6F" w:rsidRDefault="00785F99" w:rsidP="00785F99">
      <w:pPr>
        <w:spacing w:after="0" w:line="240" w:lineRule="auto"/>
        <w:ind w:left="522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6A21" w:rsidRPr="00F62B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6A21" w:rsidRPr="00F62B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6A21" w:rsidRPr="00F62B6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4208E" w:rsidRPr="005F6BC6">
        <w:rPr>
          <w:rFonts w:ascii="Times New Roman" w:hAnsi="Times New Roman" w:cs="Times New Roman"/>
          <w:bCs/>
          <w:sz w:val="24"/>
          <w:szCs w:val="24"/>
        </w:rPr>
        <w:t>П</w:t>
      </w:r>
      <w:r w:rsidR="007C6A21" w:rsidRPr="005F6BC6">
        <w:rPr>
          <w:rFonts w:ascii="Times New Roman" w:hAnsi="Times New Roman" w:cs="Times New Roman"/>
          <w:sz w:val="24"/>
          <w:szCs w:val="24"/>
        </w:rPr>
        <w:t>р</w:t>
      </w:r>
      <w:r w:rsidR="007C6A21" w:rsidRPr="00F62B6F">
        <w:rPr>
          <w:rFonts w:ascii="Times New Roman" w:hAnsi="Times New Roman" w:cs="Times New Roman"/>
          <w:sz w:val="24"/>
          <w:szCs w:val="24"/>
        </w:rPr>
        <w:t>иложение</w:t>
      </w:r>
      <w:r w:rsidR="005F6BC6">
        <w:rPr>
          <w:rFonts w:ascii="Times New Roman" w:hAnsi="Times New Roman" w:cs="Times New Roman"/>
          <w:sz w:val="24"/>
          <w:szCs w:val="24"/>
        </w:rPr>
        <w:t xml:space="preserve"> </w:t>
      </w:r>
      <w:r w:rsidR="004972E1">
        <w:rPr>
          <w:rFonts w:ascii="Times New Roman" w:hAnsi="Times New Roman" w:cs="Times New Roman"/>
          <w:sz w:val="24"/>
          <w:szCs w:val="24"/>
        </w:rPr>
        <w:t>1</w:t>
      </w:r>
      <w:r w:rsidR="00713B2F">
        <w:rPr>
          <w:rFonts w:ascii="Times New Roman" w:hAnsi="Times New Roman" w:cs="Times New Roman"/>
          <w:sz w:val="24"/>
          <w:szCs w:val="24"/>
        </w:rPr>
        <w:t>0</w:t>
      </w:r>
    </w:p>
    <w:p w:rsidR="007C6A21" w:rsidRDefault="007C6A21" w:rsidP="00713B2F">
      <w:pPr>
        <w:spacing w:after="0" w:line="240" w:lineRule="auto"/>
        <w:ind w:left="539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2B6F">
        <w:rPr>
          <w:rFonts w:ascii="Times New Roman" w:hAnsi="Times New Roman" w:cs="Times New Roman"/>
          <w:sz w:val="24"/>
          <w:szCs w:val="24"/>
        </w:rPr>
        <w:t xml:space="preserve">к </w:t>
      </w:r>
      <w:r w:rsidR="00713B2F">
        <w:rPr>
          <w:rFonts w:ascii="Times New Roman" w:hAnsi="Times New Roman" w:cs="Times New Roman"/>
          <w:sz w:val="24"/>
          <w:szCs w:val="24"/>
        </w:rPr>
        <w:t xml:space="preserve">решению Думы </w:t>
      </w:r>
      <w:proofErr w:type="gramStart"/>
      <w:r w:rsidR="00713B2F">
        <w:rPr>
          <w:rFonts w:ascii="Times New Roman" w:hAnsi="Times New Roman" w:cs="Times New Roman"/>
          <w:sz w:val="24"/>
          <w:szCs w:val="24"/>
        </w:rPr>
        <w:t>Валдайского</w:t>
      </w:r>
      <w:proofErr w:type="gramEnd"/>
    </w:p>
    <w:p w:rsidR="00713B2F" w:rsidRDefault="00713B2F" w:rsidP="00713B2F">
      <w:pPr>
        <w:spacing w:after="0" w:line="240" w:lineRule="auto"/>
        <w:ind w:left="539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"О бюджете</w:t>
      </w:r>
    </w:p>
    <w:p w:rsidR="00713B2F" w:rsidRDefault="00713B2F" w:rsidP="00713B2F">
      <w:pPr>
        <w:spacing w:after="0" w:line="240" w:lineRule="auto"/>
        <w:ind w:left="539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Валдайского муниципального района</w:t>
      </w:r>
    </w:p>
    <w:p w:rsidR="00713B2F" w:rsidRDefault="00713B2F" w:rsidP="00713B2F">
      <w:pPr>
        <w:spacing w:after="0" w:line="240" w:lineRule="auto"/>
        <w:ind w:left="539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0B54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</w:p>
    <w:p w:rsidR="00713B2F" w:rsidRPr="00F62B6F" w:rsidRDefault="00713B2F" w:rsidP="00713B2F">
      <w:pPr>
        <w:spacing w:after="0" w:line="240" w:lineRule="auto"/>
        <w:ind w:left="539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B54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B54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годов"</w:t>
      </w:r>
    </w:p>
    <w:p w:rsidR="007C6A21" w:rsidRPr="00F62B6F" w:rsidRDefault="007C6A21" w:rsidP="00F62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6A21" w:rsidRPr="00F62B6F" w:rsidRDefault="007C6A21" w:rsidP="00F62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РАСЧЕТ НОРМАТИВНЫХ РАСХОДОВ НА ФИНАНСИРОВАНИЕ</w:t>
      </w:r>
    </w:p>
    <w:p w:rsidR="00713B2F" w:rsidRDefault="002D5C5C" w:rsidP="0071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ЖИЛИЩНО-КОММУНАЛЬНОГО ХОЗЯЙСТВА</w:t>
      </w:r>
      <w:r w:rsidR="00713B2F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2D5C5C" w:rsidRDefault="004A4BB7" w:rsidP="002D5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C5C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0B54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13B2F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0B542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13B2F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2D5C5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B542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D5C5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713B2F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2D5C5C" w:rsidRDefault="002D5C5C" w:rsidP="002D5C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713B2F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7E45" w:rsidRPr="00CA7E45">
        <w:rPr>
          <w:rFonts w:ascii="Times New Roman" w:hAnsi="Times New Roman" w:cs="Times New Roman"/>
          <w:sz w:val="24"/>
          <w:szCs w:val="24"/>
        </w:rPr>
        <w:t>Нормативные расходы на финансирование жилищно-коммунального хозяйства рассчитываются по формуле: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E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7E45">
        <w:rPr>
          <w:rFonts w:ascii="Times New Roman" w:hAnsi="Times New Roman" w:cs="Times New Roman"/>
          <w:sz w:val="24"/>
          <w:szCs w:val="24"/>
        </w:rPr>
        <w:t xml:space="preserve"> = Б + К, где: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E45">
        <w:rPr>
          <w:rFonts w:ascii="Times New Roman" w:hAnsi="Times New Roman" w:cs="Times New Roman"/>
          <w:sz w:val="24"/>
          <w:szCs w:val="24"/>
        </w:rPr>
        <w:t>Б - нормативные расходы на организацию благоустройства территории поселений в соответствии с правилами благоустройства территории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захоронения;</w:t>
      </w:r>
      <w:proofErr w:type="gramEnd"/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E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A7E45">
        <w:rPr>
          <w:rFonts w:ascii="Times New Roman" w:hAnsi="Times New Roman" w:cs="Times New Roman"/>
          <w:sz w:val="24"/>
          <w:szCs w:val="24"/>
        </w:rPr>
        <w:t xml:space="preserve">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CA7E45" w:rsidRPr="00CA7E45" w:rsidRDefault="00713B2F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A7E45" w:rsidRPr="00CA7E45">
        <w:rPr>
          <w:rFonts w:ascii="Times New Roman" w:hAnsi="Times New Roman" w:cs="Times New Roman"/>
          <w:sz w:val="24"/>
          <w:szCs w:val="24"/>
        </w:rPr>
        <w:t>Нормативные расходы на организацию благоустройства территории  поселений в соответствии с правилами благоустройства территории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определяются по</w:t>
      </w:r>
      <w:proofErr w:type="gramEnd"/>
      <w:r w:rsidR="00CA7E45" w:rsidRPr="00CA7E45">
        <w:rPr>
          <w:rFonts w:ascii="Times New Roman" w:hAnsi="Times New Roman" w:cs="Times New Roman"/>
          <w:sz w:val="24"/>
          <w:szCs w:val="24"/>
        </w:rPr>
        <w:t xml:space="preserve"> следующей формуле: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E45">
        <w:rPr>
          <w:rFonts w:ascii="Times New Roman" w:hAnsi="Times New Roman" w:cs="Times New Roman"/>
          <w:sz w:val="24"/>
          <w:szCs w:val="24"/>
        </w:rPr>
        <w:t>Б = НР</w:t>
      </w:r>
      <w:proofErr w:type="gramEnd"/>
      <w:r w:rsidRPr="00CA7E45">
        <w:rPr>
          <w:rFonts w:ascii="Times New Roman" w:hAnsi="Times New Roman" w:cs="Times New Roman"/>
          <w:sz w:val="24"/>
          <w:szCs w:val="24"/>
        </w:rPr>
        <w:t xml:space="preserve"> x Ч + ОСВ + С, где: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E45">
        <w:rPr>
          <w:rFonts w:ascii="Times New Roman" w:hAnsi="Times New Roman" w:cs="Times New Roman"/>
          <w:sz w:val="24"/>
          <w:szCs w:val="24"/>
        </w:rPr>
        <w:t>НР - нормативные расходы на организацию благоустройства территории поселений в соответствии с правилами благоустройства территории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захоронения, утвержденные</w:t>
      </w:r>
      <w:proofErr w:type="gramEnd"/>
      <w:r w:rsidRPr="00CA7E45">
        <w:rPr>
          <w:rFonts w:ascii="Times New Roman" w:hAnsi="Times New Roman" w:cs="Times New Roman"/>
          <w:sz w:val="24"/>
          <w:szCs w:val="24"/>
        </w:rPr>
        <w:t xml:space="preserve"> на 1 жителя в год;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Ч - численность населения в муниципальных образованиях.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ОСВ  - расходы на освещение улиц, определяются по формуле: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 xml:space="preserve">ОСВ = ЭЛ </w:t>
      </w:r>
      <w:proofErr w:type="spellStart"/>
      <w:r w:rsidRPr="00CA7E4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 xml:space="preserve"> ТЭ </w:t>
      </w:r>
      <w:proofErr w:type="spellStart"/>
      <w:r w:rsidRPr="00CA7E4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45">
        <w:rPr>
          <w:rFonts w:ascii="Times New Roman" w:hAnsi="Times New Roman" w:cs="Times New Roman"/>
          <w:sz w:val="24"/>
          <w:szCs w:val="24"/>
        </w:rPr>
        <w:t>Кэл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>, где: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lastRenderedPageBreak/>
        <w:t>ЭЛ - расход электроэнергии на освещение улиц по муниципальным образованиям;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ТЭ - тариф на электроэнергию;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45">
        <w:rPr>
          <w:rFonts w:ascii="Times New Roman" w:hAnsi="Times New Roman" w:cs="Times New Roman"/>
          <w:sz w:val="24"/>
          <w:szCs w:val="24"/>
        </w:rPr>
        <w:t>Кэл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 xml:space="preserve"> - индекс роста тарифа на электроэнергию.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С – расходы на  проведение мероприятий по уничтожению борщевика Сосновского, определяется по формуле: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С = S * P</w:t>
      </w:r>
      <w:proofErr w:type="gramStart"/>
      <w:r w:rsidRPr="00CA7E45">
        <w:rPr>
          <w:rFonts w:ascii="Times New Roman" w:hAnsi="Times New Roman" w:cs="Times New Roman"/>
          <w:sz w:val="24"/>
          <w:szCs w:val="24"/>
        </w:rPr>
        <w:t xml:space="preserve"> *К</w:t>
      </w:r>
      <w:proofErr w:type="gramEnd"/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S – площадь, засоренная борщевиком Сосновского, обработка которой относится к полномочиям муниципального образования;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E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7E45">
        <w:rPr>
          <w:rFonts w:ascii="Times New Roman" w:hAnsi="Times New Roman" w:cs="Times New Roman"/>
          <w:sz w:val="24"/>
          <w:szCs w:val="24"/>
        </w:rPr>
        <w:t xml:space="preserve"> – стоимость обработки 1 гектара химическим способом от борщевика Сосновского;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E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A7E45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CA7E45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CA7E45">
        <w:rPr>
          <w:rFonts w:ascii="Times New Roman" w:hAnsi="Times New Roman" w:cs="Times New Roman"/>
          <w:sz w:val="24"/>
          <w:szCs w:val="24"/>
        </w:rPr>
        <w:t xml:space="preserve"> корректировки  площади, подлежащей обработк</w:t>
      </w:r>
      <w:r w:rsidR="003B1D5A">
        <w:rPr>
          <w:rFonts w:ascii="Times New Roman" w:hAnsi="Times New Roman" w:cs="Times New Roman"/>
          <w:sz w:val="24"/>
          <w:szCs w:val="24"/>
        </w:rPr>
        <w:t>е</w:t>
      </w:r>
      <w:r w:rsidRPr="00CA7E45">
        <w:rPr>
          <w:rFonts w:ascii="Times New Roman" w:hAnsi="Times New Roman" w:cs="Times New Roman"/>
          <w:sz w:val="24"/>
          <w:szCs w:val="24"/>
        </w:rPr>
        <w:t>.</w:t>
      </w:r>
      <w:r w:rsidRPr="00CA7E45">
        <w:rPr>
          <w:rFonts w:ascii="Times New Roman" w:hAnsi="Times New Roman" w:cs="Times New Roman"/>
          <w:sz w:val="24"/>
          <w:szCs w:val="24"/>
        </w:rPr>
        <w:tab/>
      </w:r>
    </w:p>
    <w:p w:rsidR="0004336A" w:rsidRDefault="0004336A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7E45">
        <w:rPr>
          <w:rFonts w:ascii="Times New Roman" w:hAnsi="Times New Roman" w:cs="Times New Roman"/>
          <w:sz w:val="24"/>
          <w:szCs w:val="24"/>
        </w:rP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 xml:space="preserve">К = ПМФ </w:t>
      </w:r>
      <w:proofErr w:type="spellStart"/>
      <w:r w:rsidRPr="00CA7E4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45">
        <w:rPr>
          <w:rFonts w:ascii="Times New Roman" w:hAnsi="Times New Roman" w:cs="Times New Roman"/>
          <w:sz w:val="24"/>
          <w:szCs w:val="24"/>
        </w:rPr>
        <w:t>Скр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4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 xml:space="preserve"> 12, где: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45">
        <w:rPr>
          <w:rFonts w:ascii="Times New Roman" w:hAnsi="Times New Roman" w:cs="Times New Roman"/>
          <w:sz w:val="24"/>
          <w:szCs w:val="24"/>
        </w:rPr>
        <w:t>ПМФ - площадь муниципального жилищного фонда;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45">
        <w:rPr>
          <w:rFonts w:ascii="Times New Roman" w:hAnsi="Times New Roman" w:cs="Times New Roman"/>
          <w:sz w:val="24"/>
          <w:szCs w:val="24"/>
        </w:rPr>
        <w:t>Скр</w:t>
      </w:r>
      <w:proofErr w:type="spellEnd"/>
      <w:r w:rsidRPr="00CA7E45">
        <w:rPr>
          <w:rFonts w:ascii="Times New Roman" w:hAnsi="Times New Roman" w:cs="Times New Roman"/>
          <w:sz w:val="24"/>
          <w:szCs w:val="24"/>
        </w:rPr>
        <w:t xml:space="preserve"> -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45" w:rsidRPr="00CA7E45" w:rsidRDefault="00CA7E45" w:rsidP="00CA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810" w:rsidRPr="00F62B6F" w:rsidRDefault="00B05C55" w:rsidP="00F62B6F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2810" w:rsidRPr="00F62B6F" w:rsidSect="0073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E06B4E"/>
    <w:rsid w:val="00015A54"/>
    <w:rsid w:val="0004336A"/>
    <w:rsid w:val="000639E2"/>
    <w:rsid w:val="000B5425"/>
    <w:rsid w:val="00124E9C"/>
    <w:rsid w:val="00146339"/>
    <w:rsid w:val="0029765A"/>
    <w:rsid w:val="002D5C5C"/>
    <w:rsid w:val="00315F0D"/>
    <w:rsid w:val="003B1D5A"/>
    <w:rsid w:val="004972E1"/>
    <w:rsid w:val="004A4BB7"/>
    <w:rsid w:val="004C4D3F"/>
    <w:rsid w:val="00500C04"/>
    <w:rsid w:val="0054208E"/>
    <w:rsid w:val="005F6BC6"/>
    <w:rsid w:val="00610A06"/>
    <w:rsid w:val="006A2810"/>
    <w:rsid w:val="006F0E90"/>
    <w:rsid w:val="00710948"/>
    <w:rsid w:val="00713B2F"/>
    <w:rsid w:val="00733B43"/>
    <w:rsid w:val="007379ED"/>
    <w:rsid w:val="00785F99"/>
    <w:rsid w:val="007C6A21"/>
    <w:rsid w:val="00886D90"/>
    <w:rsid w:val="00906E9A"/>
    <w:rsid w:val="0091042C"/>
    <w:rsid w:val="00931BE8"/>
    <w:rsid w:val="009836DE"/>
    <w:rsid w:val="00990332"/>
    <w:rsid w:val="00A47CD7"/>
    <w:rsid w:val="00B05C55"/>
    <w:rsid w:val="00B836B2"/>
    <w:rsid w:val="00CA7E45"/>
    <w:rsid w:val="00D6660F"/>
    <w:rsid w:val="00E06B4E"/>
    <w:rsid w:val="00EC0A70"/>
    <w:rsid w:val="00F31708"/>
    <w:rsid w:val="00F6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E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omlevi_473</dc:creator>
  <cp:lastModifiedBy>zatl</cp:lastModifiedBy>
  <cp:revision>19</cp:revision>
  <dcterms:created xsi:type="dcterms:W3CDTF">2020-10-26T15:37:00Z</dcterms:created>
  <dcterms:modified xsi:type="dcterms:W3CDTF">2024-10-31T08:50:00Z</dcterms:modified>
</cp:coreProperties>
</file>