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7B" w:rsidRPr="00E21218" w:rsidRDefault="00FF2F7B" w:rsidP="00FF2F7B">
      <w:pPr>
        <w:pStyle w:val="3"/>
        <w:spacing w:before="80" w:after="120"/>
        <w:jc w:val="center"/>
        <w:rPr>
          <w:b/>
          <w:sz w:val="22"/>
        </w:rPr>
      </w:pPr>
      <w:bookmarkStart w:id="0" w:name="_Toc101869282"/>
      <w:bookmarkStart w:id="1" w:name="_Toc108409893"/>
      <w:bookmarkStart w:id="2" w:name="_Toc116293771"/>
      <w:bookmarkStart w:id="3" w:name="_Toc124844696"/>
      <w:bookmarkStart w:id="4" w:name="_Toc131910079"/>
      <w:bookmarkStart w:id="5" w:name="_Toc140911155"/>
      <w:bookmarkStart w:id="6" w:name="_Toc149548630"/>
      <w:bookmarkStart w:id="7" w:name="_Toc157400590"/>
      <w:bookmarkStart w:id="8" w:name="_Toc162669274"/>
      <w:bookmarkStart w:id="9" w:name="_Toc172961438"/>
      <w:bookmarkStart w:id="10" w:name="_Toc180992184"/>
      <w:bookmarkStart w:id="11" w:name="_Toc189036589"/>
      <w:bookmarkStart w:id="12" w:name="_Toc196548093"/>
      <w:bookmarkStart w:id="13" w:name="_Toc204651355"/>
      <w:bookmarkStart w:id="14" w:name="_Toc212444821"/>
      <w:bookmarkStart w:id="15" w:name="_Toc221067827"/>
      <w:bookmarkStart w:id="16" w:name="_Toc228157649"/>
      <w:bookmarkStart w:id="17" w:name="_Toc236122034"/>
      <w:bookmarkStart w:id="18" w:name="_Toc244403297"/>
      <w:bookmarkStart w:id="19" w:name="_Toc249759845"/>
      <w:bookmarkStart w:id="20" w:name="_Toc260052494"/>
      <w:bookmarkStart w:id="21" w:name="_Toc268185039"/>
      <w:bookmarkStart w:id="22" w:name="_Toc275789760"/>
      <w:bookmarkStart w:id="23" w:name="_Toc283904881"/>
      <w:bookmarkStart w:id="24" w:name="_Toc291776816"/>
      <w:bookmarkStart w:id="25" w:name="_Toc299605417"/>
      <w:bookmarkStart w:id="26" w:name="_Toc307324557"/>
      <w:bookmarkStart w:id="27" w:name="_Toc315760034"/>
      <w:bookmarkStart w:id="28" w:name="_Toc323116879"/>
      <w:bookmarkStart w:id="29" w:name="_Toc330997284"/>
      <w:bookmarkStart w:id="30" w:name="_Toc394043221"/>
      <w:bookmarkStart w:id="31" w:name="_Toc113279491"/>
      <w:r w:rsidRPr="00001516">
        <w:rPr>
          <w:b/>
          <w:sz w:val="22"/>
        </w:rPr>
        <w:t>Распредел</w:t>
      </w:r>
      <w:bookmarkStart w:id="32" w:name="_GoBack"/>
      <w:bookmarkEnd w:id="32"/>
      <w:r w:rsidRPr="00001516">
        <w:rPr>
          <w:b/>
          <w:sz w:val="22"/>
        </w:rPr>
        <w:t>ение организаций</w:t>
      </w:r>
      <w:r>
        <w:rPr>
          <w:b/>
          <w:sz w:val="22"/>
        </w:rPr>
        <w:t xml:space="preserve"> </w:t>
      </w:r>
      <w:r w:rsidRPr="00001516">
        <w:rPr>
          <w:b/>
          <w:sz w:val="22"/>
        </w:rPr>
        <w:t xml:space="preserve">по видам экономической деятельности </w:t>
      </w:r>
      <w:r>
        <w:rPr>
          <w:b/>
          <w:sz w:val="22"/>
        </w:rPr>
        <w:br/>
      </w:r>
      <w:r w:rsidRPr="00001516">
        <w:rPr>
          <w:b/>
          <w:sz w:val="22"/>
        </w:rPr>
        <w:t>и формам собственности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001516">
        <w:rPr>
          <w:b/>
          <w:color w:val="000000"/>
          <w:sz w:val="22"/>
          <w:szCs w:val="22"/>
        </w:rPr>
        <w:t xml:space="preserve"> </w:t>
      </w:r>
      <w:r w:rsidRPr="00001516">
        <w:rPr>
          <w:b/>
          <w:color w:val="000000"/>
          <w:sz w:val="22"/>
          <w:szCs w:val="22"/>
          <w:vertAlign w:val="superscript"/>
        </w:rPr>
        <w:t>1)</w:t>
      </w:r>
      <w:bookmarkEnd w:id="31"/>
    </w:p>
    <w:p w:rsidR="00FF2F7B" w:rsidRPr="00E92C4B" w:rsidRDefault="00FF2F7B" w:rsidP="00FF2F7B">
      <w:pPr>
        <w:spacing w:after="120"/>
        <w:jc w:val="center"/>
        <w:rPr>
          <w:b/>
          <w:color w:val="000000"/>
          <w:sz w:val="20"/>
        </w:rPr>
      </w:pPr>
      <w:r>
        <w:rPr>
          <w:b/>
          <w:color w:val="000000"/>
          <w:sz w:val="20"/>
        </w:rPr>
        <w:t>на 1 августа 2022</w:t>
      </w:r>
      <w:r w:rsidRPr="00E21218">
        <w:rPr>
          <w:b/>
          <w:color w:val="000000"/>
          <w:sz w:val="20"/>
        </w:rPr>
        <w:t xml:space="preserve"> года</w:t>
      </w:r>
    </w:p>
    <w:p w:rsidR="00FF2F7B" w:rsidRPr="00ED56F5" w:rsidRDefault="00FF2F7B" w:rsidP="00FF2F7B">
      <w:pPr>
        <w:jc w:val="center"/>
        <w:rPr>
          <w:color w:val="000000"/>
          <w:sz w:val="20"/>
        </w:rPr>
      </w:pPr>
      <w:r w:rsidRPr="00ED56F5">
        <w:rPr>
          <w:color w:val="000000"/>
          <w:sz w:val="20"/>
        </w:rPr>
        <w:t>(по данным государственной регистрации)</w:t>
      </w:r>
    </w:p>
    <w:p w:rsidR="00FF2F7B" w:rsidRDefault="00FF2F7B" w:rsidP="00FF2F7B">
      <w:pPr>
        <w:spacing w:after="120"/>
        <w:jc w:val="right"/>
        <w:rPr>
          <w:sz w:val="18"/>
          <w:szCs w:val="18"/>
        </w:rPr>
      </w:pPr>
      <w:r w:rsidRPr="00ED56F5">
        <w:rPr>
          <w:sz w:val="18"/>
          <w:szCs w:val="18"/>
        </w:rPr>
        <w:t>(единиц)</w:t>
      </w:r>
      <w:bookmarkStart w:id="33" w:name="_Hlk31422519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64"/>
        <w:gridCol w:w="851"/>
        <w:gridCol w:w="1021"/>
        <w:gridCol w:w="794"/>
        <w:gridCol w:w="964"/>
      </w:tblGrid>
      <w:tr w:rsidR="00FF2F7B" w:rsidRPr="00BA3EAA" w:rsidTr="003B5FE7">
        <w:trPr>
          <w:tblHeader/>
          <w:jc w:val="center"/>
        </w:trPr>
        <w:tc>
          <w:tcPr>
            <w:tcW w:w="3515" w:type="dxa"/>
            <w:vMerge w:val="restart"/>
          </w:tcPr>
          <w:p w:rsidR="00FF2F7B" w:rsidRPr="00BA3EAA" w:rsidRDefault="00FF2F7B" w:rsidP="003B5FE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F2F7B" w:rsidRPr="00BA3EAA" w:rsidRDefault="00FF2F7B" w:rsidP="003B5FE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4" w:type="dxa"/>
            <w:gridSpan w:val="5"/>
          </w:tcPr>
          <w:p w:rsidR="00FF2F7B" w:rsidRPr="00BA3EAA" w:rsidRDefault="00FF2F7B" w:rsidP="003B5FE7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FF2F7B" w:rsidRPr="00BA3EAA" w:rsidTr="003B5FE7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FF2F7B" w:rsidRPr="002B7C2B" w:rsidTr="003B5FE7">
        <w:trPr>
          <w:jc w:val="center"/>
        </w:trPr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7E43B4" w:rsidRDefault="00FF2F7B" w:rsidP="003B5FE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</w:rPr>
            </w:pPr>
            <w:r w:rsidRPr="007E43B4">
              <w:rPr>
                <w:rFonts w:cs="Arial"/>
                <w:b/>
                <w:sz w:val="20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296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170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189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283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227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60" w:after="60"/>
              <w:ind w:right="340"/>
              <w:jc w:val="right"/>
              <w:rPr>
                <w:rFonts w:cs="Arial"/>
                <w:b/>
                <w:sz w:val="20"/>
              </w:rPr>
            </w:pPr>
            <w:r w:rsidRPr="001D451B">
              <w:rPr>
                <w:rFonts w:cs="Arial"/>
                <w:b/>
                <w:bCs/>
                <w:sz w:val="20"/>
                <w:lang w:val="en-US" w:eastAsia="en-US"/>
              </w:rPr>
              <w:t>2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них: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сельское, лесное </w:t>
            </w:r>
            <w:proofErr w:type="gramStart"/>
            <w:r w:rsidRPr="00BA3EAA">
              <w:rPr>
                <w:rFonts w:cs="Arial"/>
                <w:bCs/>
                <w:sz w:val="20"/>
              </w:rPr>
              <w:t>хозяйство,</w:t>
            </w:r>
            <w:r w:rsidRPr="00BA3EAA">
              <w:rPr>
                <w:rFonts w:cs="Arial"/>
                <w:bCs/>
                <w:sz w:val="20"/>
              </w:rPr>
              <w:br/>
              <w:t>охота</w:t>
            </w:r>
            <w:proofErr w:type="gramEnd"/>
            <w:r w:rsidRPr="00BA3EAA">
              <w:rPr>
                <w:rFonts w:cs="Arial"/>
                <w:bCs/>
                <w:sz w:val="20"/>
              </w:rPr>
              <w:t>, рыболовство</w:t>
            </w:r>
            <w:r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и рыбоводство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добыча полезных 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из нее добыча прочих полезных</w:t>
            </w:r>
            <w:r w:rsidRPr="00BA3EAA">
              <w:rPr>
                <w:rFonts w:cs="Arial"/>
                <w:sz w:val="20"/>
              </w:rPr>
              <w:br/>
              <w:t>ископаемых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обрабатывающие производства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пищевых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текстильных </w:t>
            </w:r>
            <w:r>
              <w:rPr>
                <w:rFonts w:cs="Arial"/>
                <w:sz w:val="20"/>
              </w:rPr>
              <w:br/>
              <w:t>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 w:right="-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обработка древесины и производство изделий из дерева и пробки, кроме мебели, производство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 xml:space="preserve">изделий из соломки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и материалов для плетения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бумаги </w:t>
            </w:r>
            <w:r w:rsidRPr="00BA3EAA">
              <w:rPr>
                <w:rFonts w:cs="Arial"/>
                <w:sz w:val="20"/>
              </w:rPr>
              <w:br/>
              <w:t>и бумажных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деятельность полиграфическая </w:t>
            </w:r>
            <w:r w:rsidRPr="00BA3EAA">
              <w:rPr>
                <w:rFonts w:cs="Arial"/>
                <w:sz w:val="20"/>
              </w:rPr>
              <w:br/>
              <w:t>и копирование носителей</w:t>
            </w:r>
            <w:r w:rsidRPr="00BA3EAA">
              <w:rPr>
                <w:rFonts w:cs="Arial"/>
                <w:sz w:val="20"/>
              </w:rPr>
              <w:br/>
              <w:t>информации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химических</w:t>
            </w:r>
            <w:r w:rsidRPr="00BA3EAA">
              <w:rPr>
                <w:rFonts w:cs="Arial"/>
                <w:sz w:val="20"/>
              </w:rPr>
              <w:br/>
              <w:t>веществ и химических продуктов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резиновых</w:t>
            </w:r>
            <w:r w:rsidRPr="00BA3EAA">
              <w:rPr>
                <w:rFonts w:cs="Arial"/>
                <w:sz w:val="20"/>
              </w:rPr>
              <w:br/>
              <w:t>и пластмассовых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готовых </w:t>
            </w:r>
            <w:r w:rsidRPr="00BA3EAA">
              <w:rPr>
                <w:rFonts w:cs="Arial"/>
                <w:sz w:val="20"/>
              </w:rPr>
              <w:br/>
              <w:t xml:space="preserve">металлических изделий, </w:t>
            </w:r>
            <w:r w:rsidRPr="00BA3EAA">
              <w:rPr>
                <w:rFonts w:cs="Arial"/>
                <w:sz w:val="20"/>
              </w:rPr>
              <w:br/>
              <w:t>кроме машин и 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производство компьютеров, электронных и оптических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производство машин </w:t>
            </w:r>
            <w:r w:rsidRPr="00BA3EAA">
              <w:rPr>
                <w:rFonts w:cs="Arial"/>
                <w:sz w:val="20"/>
              </w:rPr>
              <w:br/>
              <w:t>и оборудования, не включенных</w:t>
            </w:r>
            <w:r w:rsidRPr="00BA3EAA">
              <w:rPr>
                <w:rFonts w:cs="Arial"/>
                <w:sz w:val="20"/>
              </w:rPr>
              <w:br/>
              <w:t>в другие группировки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4D7AF8" w:rsidRDefault="00FF2F7B" w:rsidP="003B5FE7">
            <w:pPr>
              <w:autoSpaceDE w:val="0"/>
              <w:autoSpaceDN w:val="0"/>
              <w:adjustRightInd w:val="0"/>
              <w:spacing w:before="10" w:after="10"/>
              <w:ind w:left="113"/>
              <w:rPr>
                <w:rFonts w:cs="Arial"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производство прочих </w:t>
            </w:r>
            <w:r>
              <w:rPr>
                <w:rFonts w:cs="Arial"/>
                <w:sz w:val="20"/>
              </w:rPr>
              <w:br/>
              <w:t>готовых изделий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1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4D7AF8" w:rsidRDefault="00FF2F7B" w:rsidP="003B5FE7">
            <w:pPr>
              <w:autoSpaceDE w:val="0"/>
              <w:autoSpaceDN w:val="0"/>
              <w:adjustRightInd w:val="0"/>
              <w:spacing w:before="10" w:after="60"/>
              <w:ind w:left="113"/>
              <w:rPr>
                <w:rFonts w:cs="Arial"/>
                <w:bCs/>
                <w:sz w:val="20"/>
              </w:rPr>
            </w:pPr>
            <w:r w:rsidRPr="004D7AF8">
              <w:rPr>
                <w:rFonts w:cs="Arial"/>
                <w:bCs/>
                <w:sz w:val="20"/>
              </w:rPr>
              <w:t xml:space="preserve">ремонт и монтаж машин </w:t>
            </w:r>
            <w:r>
              <w:rPr>
                <w:rFonts w:cs="Arial"/>
                <w:bCs/>
                <w:sz w:val="20"/>
              </w:rPr>
              <w:br/>
            </w:r>
            <w:r w:rsidRPr="004D7AF8">
              <w:rPr>
                <w:rFonts w:cs="Arial"/>
                <w:bCs/>
                <w:sz w:val="20"/>
              </w:rPr>
              <w:t xml:space="preserve">и </w:t>
            </w:r>
            <w:r w:rsidRPr="002A7406">
              <w:rPr>
                <w:rFonts w:cs="Arial"/>
                <w:sz w:val="20"/>
              </w:rPr>
              <w:t>оборудования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10" w:after="60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</w:tbl>
    <w:p w:rsidR="00FF2F7B" w:rsidRDefault="00FF2F7B" w:rsidP="00FF2F7B">
      <w:pPr>
        <w:spacing w:before="120" w:after="120"/>
        <w:jc w:val="right"/>
        <w:rPr>
          <w:sz w:val="18"/>
          <w:szCs w:val="18"/>
        </w:rPr>
      </w:pPr>
      <w:r w:rsidRPr="00E47EE8">
        <w:rPr>
          <w:sz w:val="18"/>
          <w:szCs w:val="18"/>
        </w:rPr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5"/>
        <w:gridCol w:w="964"/>
        <w:gridCol w:w="907"/>
        <w:gridCol w:w="851"/>
        <w:gridCol w:w="1021"/>
        <w:gridCol w:w="794"/>
        <w:gridCol w:w="1020"/>
      </w:tblGrid>
      <w:tr w:rsidR="00FF2F7B" w:rsidRPr="00BA3EAA" w:rsidTr="003B5FE7">
        <w:trPr>
          <w:tblHeader/>
          <w:jc w:val="center"/>
        </w:trPr>
        <w:tc>
          <w:tcPr>
            <w:tcW w:w="3515" w:type="dxa"/>
            <w:vMerge w:val="restart"/>
          </w:tcPr>
          <w:p w:rsidR="00FF2F7B" w:rsidRPr="00BA3EAA" w:rsidRDefault="00FF2F7B" w:rsidP="003B5FE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</w:p>
        </w:tc>
        <w:tc>
          <w:tcPr>
            <w:tcW w:w="964" w:type="dxa"/>
            <w:vMerge w:val="restart"/>
          </w:tcPr>
          <w:p w:rsidR="00FF2F7B" w:rsidRPr="00BA3EAA" w:rsidRDefault="00FF2F7B" w:rsidP="003B5FE7">
            <w:pPr>
              <w:spacing w:before="60"/>
              <w:ind w:right="-57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Всего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proofErr w:type="gramStart"/>
            <w:r w:rsidRPr="00BA3EAA">
              <w:rPr>
                <w:rFonts w:cs="Arial"/>
                <w:sz w:val="20"/>
              </w:rPr>
              <w:t>органи-заций</w:t>
            </w:r>
            <w:proofErr w:type="spellEnd"/>
            <w:proofErr w:type="gramEnd"/>
          </w:p>
        </w:tc>
        <w:tc>
          <w:tcPr>
            <w:tcW w:w="4593" w:type="dxa"/>
            <w:gridSpan w:val="5"/>
          </w:tcPr>
          <w:p w:rsidR="00FF2F7B" w:rsidRPr="00BA3EAA" w:rsidRDefault="00FF2F7B" w:rsidP="003B5FE7">
            <w:pPr>
              <w:spacing w:before="60"/>
              <w:jc w:val="center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 по формам собственности</w:t>
            </w:r>
          </w:p>
        </w:tc>
      </w:tr>
      <w:tr w:rsidR="00FF2F7B" w:rsidRPr="00BA3EAA" w:rsidTr="003B5FE7">
        <w:trPr>
          <w:trHeight w:val="305"/>
          <w:tblHeader/>
          <w:jc w:val="center"/>
        </w:trPr>
        <w:tc>
          <w:tcPr>
            <w:tcW w:w="3515" w:type="dxa"/>
            <w:vMerge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r w:rsidRPr="00BA3EAA">
              <w:rPr>
                <w:rFonts w:cs="Arial"/>
                <w:sz w:val="20"/>
              </w:rPr>
              <w:t>госу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дарст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венная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му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ници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паль-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gramStart"/>
            <w:r w:rsidRPr="00BA3EAA">
              <w:rPr>
                <w:rFonts w:cs="Arial"/>
                <w:sz w:val="20"/>
              </w:rPr>
              <w:t>част-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proofErr w:type="gramEnd"/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left="-57"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общест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  <w:t>венных</w:t>
            </w:r>
            <w:proofErr w:type="gramEnd"/>
            <w:r w:rsidRPr="00BA3EAA">
              <w:rPr>
                <w:rFonts w:cs="Arial"/>
                <w:sz w:val="20"/>
              </w:rPr>
              <w:br/>
              <w:t>и рели-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гиозных</w:t>
            </w:r>
            <w:proofErr w:type="spell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органи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заций</w:t>
            </w:r>
            <w:proofErr w:type="spellEnd"/>
            <w:r w:rsidRPr="00BA3EAA">
              <w:rPr>
                <w:rFonts w:cs="Arial"/>
                <w:sz w:val="20"/>
              </w:rPr>
              <w:br/>
              <w:t>(</w:t>
            </w:r>
            <w:proofErr w:type="spellStart"/>
            <w:r w:rsidRPr="00BA3EAA">
              <w:rPr>
                <w:rFonts w:cs="Arial"/>
                <w:sz w:val="20"/>
              </w:rPr>
              <w:t>объе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динений</w:t>
            </w:r>
            <w:proofErr w:type="spellEnd"/>
            <w:r w:rsidRPr="00BA3EAA">
              <w:rPr>
                <w:rFonts w:cs="Arial"/>
                <w:sz w:val="20"/>
              </w:rPr>
              <w:t>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шан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ная</w:t>
            </w:r>
            <w:proofErr w:type="spellEnd"/>
            <w:r w:rsidRPr="00BA3EAA">
              <w:rPr>
                <w:rFonts w:cs="Arial"/>
                <w:sz w:val="20"/>
              </w:rPr>
              <w:br/>
              <w:t>рос-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FF2F7B" w:rsidRPr="00BA3EAA" w:rsidRDefault="00FF2F7B" w:rsidP="003B5FE7">
            <w:pPr>
              <w:spacing w:after="60"/>
              <w:ind w:right="-57"/>
              <w:jc w:val="center"/>
              <w:rPr>
                <w:rFonts w:cs="Arial"/>
                <w:sz w:val="20"/>
              </w:rPr>
            </w:pPr>
            <w:proofErr w:type="spellStart"/>
            <w:proofErr w:type="gramStart"/>
            <w:r w:rsidRPr="00BA3EAA">
              <w:rPr>
                <w:rFonts w:cs="Arial"/>
                <w:sz w:val="20"/>
              </w:rPr>
              <w:t>совме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стная</w:t>
            </w:r>
            <w:proofErr w:type="spellEnd"/>
            <w:proofErr w:type="gramEnd"/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россий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ская</w:t>
            </w:r>
            <w:proofErr w:type="spellEnd"/>
            <w:r w:rsidRPr="00BA3EAA">
              <w:rPr>
                <w:rFonts w:cs="Arial"/>
                <w:sz w:val="20"/>
              </w:rPr>
              <w:t xml:space="preserve"> </w:t>
            </w:r>
            <w:r w:rsidRPr="00BA3EAA">
              <w:rPr>
                <w:rFonts w:cs="Arial"/>
                <w:sz w:val="20"/>
              </w:rPr>
              <w:br/>
              <w:t xml:space="preserve">и </w:t>
            </w:r>
            <w:proofErr w:type="spellStart"/>
            <w:r w:rsidRPr="00BA3EAA">
              <w:rPr>
                <w:rFonts w:cs="Arial"/>
                <w:sz w:val="20"/>
              </w:rPr>
              <w:t>иност</w:t>
            </w:r>
            <w:proofErr w:type="spellEnd"/>
            <w:r w:rsidRPr="00BA3EAA">
              <w:rPr>
                <w:rFonts w:cs="Arial"/>
                <w:sz w:val="20"/>
              </w:rPr>
              <w:t>-</w:t>
            </w:r>
            <w:r w:rsidRPr="00BA3EAA">
              <w:rPr>
                <w:rFonts w:cs="Arial"/>
                <w:sz w:val="20"/>
              </w:rPr>
              <w:br/>
            </w:r>
            <w:proofErr w:type="spellStart"/>
            <w:r w:rsidRPr="00BA3EAA">
              <w:rPr>
                <w:rFonts w:cs="Arial"/>
                <w:sz w:val="20"/>
              </w:rPr>
              <w:t>ранная</w:t>
            </w:r>
            <w:proofErr w:type="spellEnd"/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before="6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обеспечение электрической</w:t>
            </w:r>
            <w:r w:rsidRPr="00BA3EAA">
              <w:rPr>
                <w:rFonts w:cs="Arial"/>
                <w:bCs/>
                <w:sz w:val="20"/>
              </w:rPr>
              <w:br/>
              <w:t xml:space="preserve">энергией, газом и </w:t>
            </w:r>
            <w:proofErr w:type="gramStart"/>
            <w:r w:rsidRPr="00BA3EAA">
              <w:rPr>
                <w:rFonts w:cs="Arial"/>
                <w:bCs/>
                <w:sz w:val="20"/>
              </w:rPr>
              <w:t>паром;</w:t>
            </w:r>
            <w:r w:rsidRPr="00BA3EAA">
              <w:rPr>
                <w:rFonts w:cs="Arial"/>
                <w:bCs/>
                <w:sz w:val="20"/>
              </w:rPr>
              <w:br/>
              <w:t>кондиционирование</w:t>
            </w:r>
            <w:proofErr w:type="gramEnd"/>
            <w:r w:rsidRPr="00BA3EAA">
              <w:rPr>
                <w:rFonts w:cs="Arial"/>
                <w:bCs/>
                <w:sz w:val="20"/>
              </w:rPr>
              <w:t xml:space="preserve"> воздуха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before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водоснабжение; водоотведение, </w:t>
            </w:r>
            <w:r w:rsidRPr="00BA3EAA">
              <w:rPr>
                <w:rFonts w:cs="Arial"/>
                <w:bCs/>
                <w:sz w:val="20"/>
              </w:rPr>
              <w:br/>
              <w:t>организация сбора и утилизации отходов, деятельность</w:t>
            </w:r>
            <w:r w:rsidRPr="00BA3EAA">
              <w:rPr>
                <w:rFonts w:cs="Arial"/>
                <w:bCs/>
                <w:sz w:val="20"/>
              </w:rPr>
              <w:br/>
              <w:t>по ликвидации загрязнений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строительство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торговля оптовая и розничная;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 xml:space="preserve">ремонт автотранспортных средств и мотоциклов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42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22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в том числе: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 xml:space="preserve">торговля оптовая и розничная </w:t>
            </w:r>
            <w:r>
              <w:rPr>
                <w:rFonts w:cs="Arial"/>
                <w:sz w:val="20"/>
              </w:rPr>
              <w:br/>
            </w:r>
            <w:r w:rsidRPr="00BA3EAA">
              <w:rPr>
                <w:rFonts w:cs="Arial"/>
                <w:sz w:val="20"/>
              </w:rPr>
              <w:t>автотранспортными средствами и мотоциклами и их ремонт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113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торговля розничная, кроме</w:t>
            </w:r>
            <w:r w:rsidRPr="00BA3EAA">
              <w:rPr>
                <w:rFonts w:cs="Arial"/>
                <w:sz w:val="20"/>
              </w:rPr>
              <w:br/>
              <w:t>торговли автотранспортными средствами и мотоциклами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bCs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транспортировка и хранение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</w:t>
            </w:r>
            <w:r w:rsidRPr="00BA3EAA">
              <w:rPr>
                <w:rFonts w:cs="Arial"/>
                <w:bCs/>
                <w:sz w:val="20"/>
              </w:rPr>
              <w:br/>
              <w:t>информации и связи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финансовая</w:t>
            </w:r>
            <w:r w:rsidRPr="00BA3EAA">
              <w:rPr>
                <w:rFonts w:cs="Arial"/>
                <w:bCs/>
                <w:sz w:val="20"/>
              </w:rPr>
              <w:br/>
              <w:t>и страховая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по операциям </w:t>
            </w:r>
            <w:r w:rsidRPr="00BA3EAA">
              <w:rPr>
                <w:rFonts w:cs="Arial"/>
                <w:bCs/>
                <w:sz w:val="20"/>
              </w:rPr>
              <w:br/>
              <w:t>с недвижимым имуществом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sz w:val="20"/>
              </w:rPr>
              <w:t>д</w:t>
            </w:r>
            <w:r w:rsidRPr="00BA3EAA">
              <w:rPr>
                <w:rFonts w:cs="Arial"/>
                <w:bCs/>
                <w:sz w:val="20"/>
              </w:rPr>
              <w:t xml:space="preserve">еятельность профессиональная, </w:t>
            </w:r>
            <w:r w:rsidRPr="00BA3EAA">
              <w:rPr>
                <w:rFonts w:cs="Arial"/>
                <w:bCs/>
                <w:sz w:val="20"/>
              </w:rPr>
              <w:br/>
              <w:t>научная и техническая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17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из нее научные исследования </w:t>
            </w:r>
            <w:r>
              <w:rPr>
                <w:rFonts w:cs="Arial"/>
                <w:sz w:val="20"/>
              </w:rPr>
              <w:br/>
              <w:t>и</w:t>
            </w:r>
            <w:r w:rsidRPr="00BA3EAA">
              <w:rPr>
                <w:rFonts w:cs="Arial"/>
                <w:sz w:val="20"/>
              </w:rPr>
              <w:t xml:space="preserve"> разработки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деятельность административная </w:t>
            </w:r>
            <w:r w:rsidRPr="00BA3EAA">
              <w:rPr>
                <w:rFonts w:cs="Arial"/>
                <w:bCs/>
                <w:sz w:val="20"/>
              </w:rPr>
              <w:br/>
              <w:t xml:space="preserve">и сопутствующие </w:t>
            </w:r>
            <w:r w:rsidRPr="00BA3EAA">
              <w:rPr>
                <w:rFonts w:cs="Arial"/>
                <w:bCs/>
                <w:sz w:val="20"/>
              </w:rPr>
              <w:br/>
              <w:t>дополнительные услуги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государственное управление </w:t>
            </w:r>
            <w:r w:rsidRPr="00BA3EAA">
              <w:rPr>
                <w:rFonts w:cs="Arial"/>
                <w:bCs/>
                <w:sz w:val="20"/>
              </w:rPr>
              <w:br/>
              <w:t>и обеспечение военной безопасности; социальное обеспечение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образование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>деятельность в области культуры, спорта, организации досуга</w:t>
            </w:r>
            <w:r w:rsidRPr="00BA3EAA">
              <w:rPr>
                <w:rFonts w:cs="Arial"/>
                <w:bCs/>
                <w:sz w:val="20"/>
              </w:rPr>
              <w:br/>
              <w:t>и развлечений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eastAsia="en-US"/>
              </w:rPr>
              <w:t>-</w:t>
            </w:r>
          </w:p>
        </w:tc>
      </w:tr>
      <w:tr w:rsidR="00FF2F7B" w:rsidRPr="00BA3EAA" w:rsidTr="003B5FE7">
        <w:trPr>
          <w:jc w:val="center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F2F7B" w:rsidRPr="00BA3EAA" w:rsidRDefault="00FF2F7B" w:rsidP="003B5FE7">
            <w:pPr>
              <w:autoSpaceDE w:val="0"/>
              <w:autoSpaceDN w:val="0"/>
              <w:adjustRightInd w:val="0"/>
              <w:spacing w:after="60"/>
              <w:ind w:left="57"/>
              <w:rPr>
                <w:rFonts w:cs="Arial"/>
                <w:sz w:val="20"/>
              </w:rPr>
            </w:pPr>
            <w:r w:rsidRPr="00BA3EAA">
              <w:rPr>
                <w:rFonts w:cs="Arial"/>
                <w:bCs/>
                <w:sz w:val="20"/>
              </w:rPr>
              <w:t xml:space="preserve">предоставление прочих видов </w:t>
            </w:r>
            <w:r>
              <w:rPr>
                <w:rFonts w:cs="Arial"/>
                <w:bCs/>
                <w:sz w:val="20"/>
              </w:rPr>
              <w:br/>
            </w:r>
            <w:r w:rsidRPr="00BA3EAA">
              <w:rPr>
                <w:rFonts w:cs="Arial"/>
                <w:bCs/>
                <w:sz w:val="20"/>
              </w:rPr>
              <w:t>услуг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17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283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227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F7B" w:rsidRPr="001D451B" w:rsidRDefault="00FF2F7B" w:rsidP="003B5FE7">
            <w:pPr>
              <w:spacing w:after="60" w:line="220" w:lineRule="exact"/>
              <w:ind w:right="340"/>
              <w:jc w:val="right"/>
              <w:rPr>
                <w:rFonts w:cs="Arial"/>
                <w:sz w:val="20"/>
              </w:rPr>
            </w:pPr>
            <w:r w:rsidRPr="001D451B">
              <w:rPr>
                <w:rFonts w:cs="Arial"/>
                <w:sz w:val="20"/>
                <w:lang w:val="en-US" w:eastAsia="en-US"/>
              </w:rPr>
              <w:t>-</w:t>
            </w:r>
          </w:p>
        </w:tc>
      </w:tr>
      <w:bookmarkEnd w:id="33"/>
    </w:tbl>
    <w:p w:rsidR="00973164" w:rsidRDefault="00973164" w:rsidP="00152726">
      <w:pPr>
        <w:spacing w:before="120"/>
      </w:pPr>
    </w:p>
    <w:sectPr w:rsidR="00973164" w:rsidSect="001527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7B"/>
    <w:rsid w:val="00152726"/>
    <w:rsid w:val="00973164"/>
    <w:rsid w:val="00FF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E8C3A-D161-48A3-B19B-E35740CB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FF2F7B"/>
    <w:pPr>
      <w:keepNext/>
      <w:spacing w:before="240" w:after="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FF2F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link w:val="3"/>
    <w:rsid w:val="00FF2F7B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Эльвира Юрьевна</dc:creator>
  <cp:keywords/>
  <dc:description/>
  <cp:lastModifiedBy>Гусева Эльвира Юрьевна</cp:lastModifiedBy>
  <cp:revision>2</cp:revision>
  <dcterms:created xsi:type="dcterms:W3CDTF">2022-11-02T14:01:00Z</dcterms:created>
  <dcterms:modified xsi:type="dcterms:W3CDTF">2022-11-02T14:01:00Z</dcterms:modified>
</cp:coreProperties>
</file>