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D7245" w:rsidRPr="00666D48" w:rsidRDefault="002B7152" w:rsidP="003D7245">
      <w:pPr>
        <w:shd w:val="clear" w:color="auto" w:fill="FFFFFF"/>
        <w:spacing w:after="0"/>
        <w:ind w:left="5" w:hanging="5"/>
        <w:jc w:val="center"/>
        <w:rPr>
          <w:rFonts w:ascii="Times New Roman" w:hAnsi="Times New Roman" w:cs="Times New Roman"/>
          <w:b/>
          <w:sz w:val="32"/>
          <w:szCs w:val="32"/>
        </w:rPr>
      </w:pPr>
      <w:r>
        <w:rPr>
          <w:rFonts w:ascii="Times New Roman" w:hAnsi="Times New Roman" w:cs="Times New Roman"/>
          <w:b/>
          <w:sz w:val="32"/>
          <w:szCs w:val="32"/>
        </w:rPr>
        <w:t>КОНТРОЛЬНО-СЧЁ</w:t>
      </w:r>
      <w:r w:rsidR="003D7245" w:rsidRPr="00666D48">
        <w:rPr>
          <w:rFonts w:ascii="Times New Roman" w:hAnsi="Times New Roman" w:cs="Times New Roman"/>
          <w:b/>
          <w:sz w:val="32"/>
          <w:szCs w:val="32"/>
        </w:rPr>
        <w:t>ТНАЯ ПАЛАТА</w:t>
      </w:r>
    </w:p>
    <w:p w:rsidR="003D7245" w:rsidRPr="00666D48" w:rsidRDefault="00004CD6" w:rsidP="003D7245">
      <w:pPr>
        <w:shd w:val="clear" w:color="auto" w:fill="FFFFFF"/>
        <w:spacing w:after="0"/>
        <w:ind w:left="5" w:hanging="5"/>
        <w:jc w:val="center"/>
        <w:rPr>
          <w:rFonts w:ascii="Times New Roman" w:hAnsi="Times New Roman" w:cs="Times New Roman"/>
          <w:b/>
          <w:sz w:val="32"/>
          <w:szCs w:val="32"/>
        </w:rPr>
      </w:pPr>
      <w:r>
        <w:rPr>
          <w:rFonts w:ascii="Times New Roman" w:hAnsi="Times New Roman" w:cs="Times New Roman"/>
          <w:b/>
          <w:sz w:val="32"/>
          <w:szCs w:val="32"/>
        </w:rPr>
        <w:t>ВАЛДАЙСКОГО</w:t>
      </w:r>
      <w:r w:rsidR="003D7245" w:rsidRPr="00666D48">
        <w:rPr>
          <w:rFonts w:ascii="Times New Roman" w:hAnsi="Times New Roman" w:cs="Times New Roman"/>
          <w:b/>
          <w:sz w:val="32"/>
          <w:szCs w:val="32"/>
        </w:rPr>
        <w:t xml:space="preserve"> МУНИЦИПАЛЬНОГО РАЙОНА</w:t>
      </w:r>
    </w:p>
    <w:p w:rsidR="003D7245" w:rsidRDefault="003D7245" w:rsidP="003D7245">
      <w:pPr>
        <w:jc w:val="center"/>
        <w:rPr>
          <w:sz w:val="28"/>
          <w:szCs w:val="28"/>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3D7245" w:rsidRPr="00666D48" w:rsidRDefault="003D7245" w:rsidP="003D7245">
      <w:pPr>
        <w:pStyle w:val="32"/>
        <w:shd w:val="clear" w:color="auto" w:fill="auto"/>
        <w:spacing w:after="2884" w:line="370" w:lineRule="exact"/>
        <w:rPr>
          <w:sz w:val="32"/>
          <w:szCs w:val="32"/>
        </w:rPr>
      </w:pPr>
      <w:r w:rsidRPr="00666D48">
        <w:rPr>
          <w:sz w:val="32"/>
          <w:szCs w:val="32"/>
        </w:rPr>
        <w:t>СТАНДАРТ ВНЕШНЕГО МУНИЦИПАЛЬНОГО</w:t>
      </w:r>
      <w:r w:rsidRPr="00666D48">
        <w:rPr>
          <w:sz w:val="32"/>
          <w:szCs w:val="32"/>
        </w:rPr>
        <w:br/>
        <w:t>ФИНАНСОВОГО КОНТРОЛЯ</w:t>
      </w:r>
    </w:p>
    <w:p w:rsidR="00336EE4" w:rsidRPr="00336EE4" w:rsidRDefault="00336EE4" w:rsidP="00336EE4">
      <w:pPr>
        <w:autoSpaceDE w:val="0"/>
        <w:autoSpaceDN w:val="0"/>
        <w:adjustRightInd w:val="0"/>
        <w:spacing w:after="0" w:line="240" w:lineRule="auto"/>
        <w:jc w:val="center"/>
        <w:rPr>
          <w:rFonts w:ascii="Times New Roman,Bold" w:hAnsi="Times New Roman,Bold" w:cs="Times New Roman,Bold"/>
          <w:b/>
          <w:bCs/>
          <w:sz w:val="32"/>
          <w:szCs w:val="32"/>
          <w:lang w:eastAsia="ru-RU"/>
        </w:rPr>
      </w:pPr>
    </w:p>
    <w:p w:rsidR="009A7284" w:rsidRPr="003D7245" w:rsidRDefault="00004CD6" w:rsidP="009A7284">
      <w:pPr>
        <w:pStyle w:val="Default"/>
        <w:jc w:val="center"/>
        <w:rPr>
          <w:sz w:val="32"/>
          <w:szCs w:val="32"/>
        </w:rPr>
      </w:pPr>
      <w:r>
        <w:rPr>
          <w:b/>
          <w:bCs/>
          <w:sz w:val="32"/>
          <w:szCs w:val="32"/>
        </w:rPr>
        <w:t>СВМФК 1</w:t>
      </w:r>
      <w:r w:rsidR="004C545D">
        <w:rPr>
          <w:b/>
          <w:bCs/>
          <w:sz w:val="32"/>
          <w:szCs w:val="32"/>
        </w:rPr>
        <w:t>6</w:t>
      </w:r>
      <w:r>
        <w:rPr>
          <w:b/>
          <w:bCs/>
          <w:sz w:val="32"/>
          <w:szCs w:val="32"/>
        </w:rPr>
        <w:t xml:space="preserve"> </w:t>
      </w:r>
      <w:r w:rsidR="009A7284" w:rsidRPr="003D7245">
        <w:rPr>
          <w:b/>
          <w:bCs/>
          <w:sz w:val="32"/>
          <w:szCs w:val="32"/>
        </w:rPr>
        <w:t>«УЧАСТИЕ В ПРЕДЕЛАХ ПОЛНОМОЧИЙ В МЕРОПРИЯТИЯХ, НАПРАВЛЕННЫХ НА ПРОТИВОДЕЙСТВИЕ КОРРУПЦИИ»</w:t>
      </w:r>
    </w:p>
    <w:p w:rsidR="00336EE4" w:rsidRPr="00336EE4" w:rsidRDefault="00336EE4" w:rsidP="00336EE4">
      <w:pPr>
        <w:spacing w:after="0" w:line="288" w:lineRule="auto"/>
        <w:jc w:val="center"/>
        <w:outlineLvl w:val="0"/>
        <w:rPr>
          <w:rFonts w:ascii="Times New Roman" w:eastAsia="Times New Roman" w:hAnsi="Times New Roman" w:cs="Times New Roman"/>
          <w:b/>
          <w:bCs/>
          <w:kern w:val="36"/>
          <w:sz w:val="36"/>
          <w:szCs w:val="36"/>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36EE4" w:rsidRPr="00336EE4" w:rsidRDefault="00336EE4" w:rsidP="00336EE4">
      <w:pPr>
        <w:widowControl w:val="0"/>
        <w:spacing w:after="0" w:line="240" w:lineRule="auto"/>
        <w:jc w:val="both"/>
        <w:rPr>
          <w:rFonts w:ascii="Times New Roman" w:eastAsia="Times New Roman" w:hAnsi="Times New Roman" w:cs="Times New Roman"/>
          <w:sz w:val="24"/>
          <w:szCs w:val="24"/>
          <w:lang w:eastAsia="ru-RU"/>
        </w:rPr>
      </w:pPr>
    </w:p>
    <w:p w:rsidR="003D7245" w:rsidRPr="006D5920" w:rsidRDefault="003D7245" w:rsidP="003D7245">
      <w:pPr>
        <w:tabs>
          <w:tab w:val="left" w:pos="567"/>
        </w:tabs>
        <w:spacing w:before="100" w:beforeAutospacing="1" w:after="100" w:afterAutospacing="1"/>
        <w:jc w:val="center"/>
        <w:rPr>
          <w:rFonts w:ascii="Times New Roman" w:hAnsi="Times New Roman" w:cs="Times New Roman"/>
          <w:sz w:val="28"/>
          <w:szCs w:val="28"/>
        </w:rPr>
      </w:pPr>
      <w:r w:rsidRPr="006D5920">
        <w:rPr>
          <w:rFonts w:ascii="Times New Roman" w:hAnsi="Times New Roman" w:cs="Times New Roman"/>
          <w:sz w:val="28"/>
          <w:szCs w:val="28"/>
        </w:rPr>
        <w:t xml:space="preserve">Дата начала действия стандарта: 1 </w:t>
      </w:r>
      <w:r w:rsidR="00004CD6">
        <w:rPr>
          <w:rFonts w:ascii="Times New Roman" w:hAnsi="Times New Roman" w:cs="Times New Roman"/>
          <w:sz w:val="28"/>
          <w:szCs w:val="28"/>
        </w:rPr>
        <w:t xml:space="preserve">ноября </w:t>
      </w:r>
      <w:r w:rsidRPr="006D5920">
        <w:rPr>
          <w:rFonts w:ascii="Times New Roman" w:hAnsi="Times New Roman" w:cs="Times New Roman"/>
          <w:sz w:val="28"/>
          <w:szCs w:val="28"/>
        </w:rPr>
        <w:t>2023 года</w:t>
      </w:r>
    </w:p>
    <w:p w:rsidR="003D7245" w:rsidRDefault="004C56AF" w:rsidP="004C56AF">
      <w:pPr>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3D7245" w:rsidRPr="006D5920">
        <w:rPr>
          <w:rFonts w:ascii="Times New Roman" w:hAnsi="Times New Roman" w:cs="Times New Roman"/>
          <w:sz w:val="28"/>
          <w:szCs w:val="28"/>
        </w:rPr>
        <w:t xml:space="preserve">    Утвержден приказом от </w:t>
      </w:r>
      <w:r w:rsidR="008D4D00">
        <w:rPr>
          <w:rFonts w:ascii="Times New Roman" w:hAnsi="Times New Roman" w:cs="Times New Roman"/>
          <w:sz w:val="28"/>
          <w:szCs w:val="28"/>
        </w:rPr>
        <w:t>23</w:t>
      </w:r>
      <w:r>
        <w:rPr>
          <w:rFonts w:ascii="Times New Roman" w:hAnsi="Times New Roman" w:cs="Times New Roman"/>
          <w:sz w:val="28"/>
          <w:szCs w:val="28"/>
        </w:rPr>
        <w:t xml:space="preserve"> </w:t>
      </w:r>
      <w:r w:rsidR="00004CD6">
        <w:rPr>
          <w:rFonts w:ascii="Times New Roman" w:hAnsi="Times New Roman" w:cs="Times New Roman"/>
          <w:sz w:val="28"/>
          <w:szCs w:val="28"/>
        </w:rPr>
        <w:t>октября 2023</w:t>
      </w:r>
      <w:r>
        <w:rPr>
          <w:rFonts w:ascii="Times New Roman" w:hAnsi="Times New Roman" w:cs="Times New Roman"/>
          <w:sz w:val="28"/>
          <w:szCs w:val="28"/>
        </w:rPr>
        <w:t xml:space="preserve"> года № </w:t>
      </w:r>
      <w:r w:rsidR="008D4D00">
        <w:rPr>
          <w:rFonts w:ascii="Times New Roman" w:hAnsi="Times New Roman" w:cs="Times New Roman"/>
          <w:sz w:val="28"/>
          <w:szCs w:val="28"/>
        </w:rPr>
        <w:t>11</w:t>
      </w:r>
    </w:p>
    <w:p w:rsidR="003B6E8A" w:rsidRDefault="003B6E8A" w:rsidP="004C56AF">
      <w:pPr>
        <w:tabs>
          <w:tab w:val="left" w:pos="567"/>
        </w:tabs>
        <w:rPr>
          <w:rFonts w:ascii="Times New Roman" w:hAnsi="Times New Roman" w:cs="Times New Roman"/>
          <w:sz w:val="28"/>
          <w:szCs w:val="28"/>
        </w:rPr>
      </w:pPr>
    </w:p>
    <w:p w:rsidR="003B6E8A" w:rsidRDefault="003B6E8A" w:rsidP="004C56AF">
      <w:pPr>
        <w:tabs>
          <w:tab w:val="left" w:pos="567"/>
        </w:tabs>
        <w:rPr>
          <w:rFonts w:ascii="Times New Roman" w:hAnsi="Times New Roman" w:cs="Times New Roman"/>
          <w:sz w:val="28"/>
          <w:szCs w:val="28"/>
        </w:rPr>
      </w:pPr>
    </w:p>
    <w:p w:rsidR="003B6E8A" w:rsidRDefault="003B6E8A" w:rsidP="004C56AF">
      <w:pPr>
        <w:tabs>
          <w:tab w:val="left" w:pos="567"/>
        </w:tabs>
        <w:rPr>
          <w:rFonts w:ascii="Times New Roman" w:hAnsi="Times New Roman" w:cs="Times New Roman"/>
          <w:sz w:val="28"/>
          <w:szCs w:val="28"/>
        </w:rPr>
      </w:pPr>
    </w:p>
    <w:p w:rsidR="003B6E8A" w:rsidRDefault="003B6E8A" w:rsidP="004C56AF">
      <w:pPr>
        <w:tabs>
          <w:tab w:val="left" w:pos="567"/>
        </w:tabs>
        <w:rPr>
          <w:rFonts w:ascii="Times New Roman" w:hAnsi="Times New Roman" w:cs="Times New Roman"/>
          <w:sz w:val="28"/>
          <w:szCs w:val="28"/>
        </w:rPr>
      </w:pPr>
    </w:p>
    <w:p w:rsidR="003B6E8A" w:rsidRDefault="003B6E8A" w:rsidP="004C56AF">
      <w:pPr>
        <w:tabs>
          <w:tab w:val="left" w:pos="567"/>
        </w:tabs>
        <w:rPr>
          <w:rFonts w:ascii="Times New Roman" w:hAnsi="Times New Roman" w:cs="Times New Roman"/>
          <w:sz w:val="28"/>
          <w:szCs w:val="28"/>
        </w:rPr>
      </w:pPr>
    </w:p>
    <w:p w:rsidR="003B6E8A" w:rsidRDefault="003B6E8A" w:rsidP="003B6E8A">
      <w:pPr>
        <w:tabs>
          <w:tab w:val="left" w:pos="567"/>
        </w:tabs>
        <w:jc w:val="center"/>
        <w:rPr>
          <w:rFonts w:ascii="Times New Roman" w:hAnsi="Times New Roman" w:cs="Times New Roman"/>
          <w:sz w:val="28"/>
          <w:szCs w:val="28"/>
        </w:rPr>
      </w:pPr>
      <w:r>
        <w:rPr>
          <w:rFonts w:ascii="Times New Roman" w:hAnsi="Times New Roman" w:cs="Times New Roman"/>
          <w:sz w:val="28"/>
          <w:szCs w:val="28"/>
        </w:rPr>
        <w:t>Валдай</w:t>
      </w:r>
    </w:p>
    <w:p w:rsidR="003B6E8A" w:rsidRPr="006D5920" w:rsidRDefault="003B6E8A" w:rsidP="003B6E8A">
      <w:pPr>
        <w:tabs>
          <w:tab w:val="left" w:pos="567"/>
        </w:tabs>
        <w:jc w:val="center"/>
        <w:rPr>
          <w:rFonts w:ascii="Times New Roman" w:hAnsi="Times New Roman" w:cs="Times New Roman"/>
          <w:sz w:val="28"/>
          <w:szCs w:val="28"/>
        </w:rPr>
      </w:pPr>
      <w:r>
        <w:rPr>
          <w:rFonts w:ascii="Times New Roman" w:hAnsi="Times New Roman" w:cs="Times New Roman"/>
          <w:sz w:val="28"/>
          <w:szCs w:val="28"/>
        </w:rPr>
        <w:t>2023</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p w:rsidR="004C3CA0" w:rsidRDefault="004C3CA0" w:rsidP="009A7284">
      <w:pPr>
        <w:pStyle w:val="Default"/>
        <w:rPr>
          <w:color w:val="auto"/>
          <w:sz w:val="28"/>
          <w:szCs w:val="28"/>
        </w:rPr>
      </w:pPr>
      <w:r>
        <w:rPr>
          <w:color w:val="auto"/>
          <w:sz w:val="28"/>
          <w:szCs w:val="28"/>
        </w:rPr>
        <w:t>1. Общие положения                                                                                               3</w:t>
      </w:r>
    </w:p>
    <w:p w:rsidR="004C3CA0" w:rsidRDefault="004C3CA0" w:rsidP="009A7284">
      <w:pPr>
        <w:pStyle w:val="Default"/>
        <w:rPr>
          <w:color w:val="auto"/>
          <w:sz w:val="28"/>
          <w:szCs w:val="28"/>
        </w:rPr>
      </w:pPr>
      <w:r>
        <w:rPr>
          <w:color w:val="auto"/>
          <w:sz w:val="28"/>
          <w:szCs w:val="28"/>
        </w:rPr>
        <w:t>2. Основные понятия                                                                                               4</w:t>
      </w:r>
    </w:p>
    <w:p w:rsidR="004C3CA0" w:rsidRDefault="004C3CA0" w:rsidP="009A7284">
      <w:pPr>
        <w:pStyle w:val="Default"/>
        <w:rPr>
          <w:color w:val="auto"/>
          <w:sz w:val="28"/>
          <w:szCs w:val="28"/>
        </w:rPr>
      </w:pPr>
      <w:r>
        <w:rPr>
          <w:color w:val="auto"/>
          <w:sz w:val="28"/>
          <w:szCs w:val="28"/>
        </w:rPr>
        <w:t>3. Коррупциогенные факторы, порождающие коррупционные                         5</w:t>
      </w:r>
    </w:p>
    <w:p w:rsidR="004C3CA0" w:rsidRDefault="003D7245" w:rsidP="009A7284">
      <w:pPr>
        <w:pStyle w:val="Default"/>
        <w:rPr>
          <w:color w:val="auto"/>
          <w:sz w:val="28"/>
          <w:szCs w:val="28"/>
        </w:rPr>
      </w:pPr>
      <w:r>
        <w:rPr>
          <w:color w:val="auto"/>
          <w:sz w:val="28"/>
          <w:szCs w:val="28"/>
        </w:rPr>
        <w:t xml:space="preserve">    </w:t>
      </w:r>
      <w:r w:rsidR="004C3CA0">
        <w:rPr>
          <w:color w:val="auto"/>
          <w:sz w:val="28"/>
          <w:szCs w:val="28"/>
        </w:rPr>
        <w:t>правонарушения</w:t>
      </w:r>
    </w:p>
    <w:p w:rsidR="004C3CA0" w:rsidRDefault="004C3CA0" w:rsidP="00F9279D">
      <w:pPr>
        <w:pStyle w:val="Default"/>
        <w:jc w:val="both"/>
        <w:rPr>
          <w:color w:val="auto"/>
          <w:sz w:val="28"/>
          <w:szCs w:val="28"/>
        </w:rPr>
      </w:pPr>
      <w:r>
        <w:rPr>
          <w:color w:val="auto"/>
          <w:sz w:val="28"/>
          <w:szCs w:val="28"/>
        </w:rPr>
        <w:t xml:space="preserve">4. </w:t>
      </w:r>
      <w:r w:rsidRPr="00C1581E">
        <w:rPr>
          <w:color w:val="auto"/>
          <w:sz w:val="28"/>
          <w:szCs w:val="28"/>
        </w:rPr>
        <w:t xml:space="preserve">Виды, механизмы выявления и оценки коррупционных рисков в </w:t>
      </w:r>
      <w:r>
        <w:rPr>
          <w:color w:val="auto"/>
          <w:sz w:val="28"/>
          <w:szCs w:val="28"/>
        </w:rPr>
        <w:t xml:space="preserve">                6</w:t>
      </w:r>
    </w:p>
    <w:p w:rsidR="004C3CA0" w:rsidRDefault="003D7245" w:rsidP="00F9279D">
      <w:pPr>
        <w:pStyle w:val="Default"/>
        <w:jc w:val="both"/>
        <w:rPr>
          <w:color w:val="auto"/>
          <w:sz w:val="28"/>
          <w:szCs w:val="28"/>
        </w:rPr>
      </w:pPr>
      <w:r>
        <w:rPr>
          <w:color w:val="auto"/>
          <w:sz w:val="28"/>
          <w:szCs w:val="28"/>
        </w:rPr>
        <w:t xml:space="preserve">    </w:t>
      </w:r>
      <w:r w:rsidR="004C3CA0" w:rsidRPr="00C1581E">
        <w:rPr>
          <w:color w:val="auto"/>
          <w:sz w:val="28"/>
          <w:szCs w:val="28"/>
        </w:rPr>
        <w:t>различных с</w:t>
      </w:r>
      <w:r w:rsidR="00F9279D">
        <w:rPr>
          <w:color w:val="auto"/>
          <w:sz w:val="28"/>
          <w:szCs w:val="28"/>
        </w:rPr>
        <w:t>ферах деятельности, в том числе</w:t>
      </w:r>
      <w:r w:rsidR="004C3CA0" w:rsidRPr="00C1581E">
        <w:rPr>
          <w:color w:val="auto"/>
          <w:sz w:val="28"/>
          <w:szCs w:val="28"/>
        </w:rPr>
        <w:t xml:space="preserve"> связанной с </w:t>
      </w:r>
    </w:p>
    <w:p w:rsidR="004C3CA0" w:rsidRDefault="003D7245" w:rsidP="00F9279D">
      <w:pPr>
        <w:pStyle w:val="Default"/>
        <w:jc w:val="both"/>
        <w:rPr>
          <w:color w:val="auto"/>
          <w:sz w:val="28"/>
          <w:szCs w:val="28"/>
        </w:rPr>
      </w:pPr>
      <w:r>
        <w:rPr>
          <w:color w:val="auto"/>
          <w:sz w:val="28"/>
          <w:szCs w:val="28"/>
        </w:rPr>
        <w:t xml:space="preserve">    </w:t>
      </w:r>
      <w:r w:rsidR="004C3CA0" w:rsidRPr="00C1581E">
        <w:rPr>
          <w:color w:val="auto"/>
          <w:sz w:val="28"/>
          <w:szCs w:val="28"/>
        </w:rPr>
        <w:t>использованием бюджетных средств</w:t>
      </w:r>
    </w:p>
    <w:p w:rsidR="003D7245" w:rsidRDefault="004C3CA0" w:rsidP="009A7284">
      <w:pPr>
        <w:pStyle w:val="Default"/>
        <w:rPr>
          <w:color w:val="auto"/>
          <w:sz w:val="28"/>
          <w:szCs w:val="28"/>
        </w:rPr>
      </w:pPr>
      <w:r>
        <w:rPr>
          <w:color w:val="auto"/>
          <w:sz w:val="28"/>
          <w:szCs w:val="28"/>
        </w:rPr>
        <w:t xml:space="preserve">5. </w:t>
      </w:r>
      <w:r w:rsidRPr="00C1581E">
        <w:rPr>
          <w:color w:val="auto"/>
          <w:sz w:val="28"/>
          <w:szCs w:val="28"/>
        </w:rPr>
        <w:t>Место и р</w:t>
      </w:r>
      <w:r w:rsidR="00462F4F">
        <w:rPr>
          <w:color w:val="auto"/>
          <w:sz w:val="28"/>
          <w:szCs w:val="28"/>
        </w:rPr>
        <w:t>оль муниципальных контрольно-счё</w:t>
      </w:r>
      <w:r w:rsidRPr="00C1581E">
        <w:rPr>
          <w:color w:val="auto"/>
          <w:sz w:val="28"/>
          <w:szCs w:val="28"/>
        </w:rPr>
        <w:t>тных органов в единой</w:t>
      </w:r>
      <w:r>
        <w:rPr>
          <w:color w:val="auto"/>
          <w:sz w:val="28"/>
          <w:szCs w:val="28"/>
        </w:rPr>
        <w:t xml:space="preserve">       12</w:t>
      </w:r>
      <w:r w:rsidRPr="00C1581E">
        <w:rPr>
          <w:color w:val="auto"/>
          <w:sz w:val="28"/>
          <w:szCs w:val="28"/>
        </w:rPr>
        <w:t xml:space="preserve"> </w:t>
      </w:r>
      <w:r w:rsidR="003D7245">
        <w:rPr>
          <w:color w:val="auto"/>
          <w:sz w:val="28"/>
          <w:szCs w:val="28"/>
        </w:rPr>
        <w:t xml:space="preserve">    </w:t>
      </w:r>
    </w:p>
    <w:p w:rsidR="004C3CA0"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системе противодействия коррупции в Российской Федерации</w:t>
      </w:r>
    </w:p>
    <w:p w:rsidR="004C3CA0" w:rsidRDefault="004C3CA0" w:rsidP="009A7284">
      <w:pPr>
        <w:pStyle w:val="Default"/>
        <w:rPr>
          <w:color w:val="auto"/>
          <w:sz w:val="28"/>
          <w:szCs w:val="28"/>
        </w:rPr>
      </w:pPr>
      <w:r>
        <w:rPr>
          <w:color w:val="auto"/>
          <w:sz w:val="28"/>
          <w:szCs w:val="28"/>
        </w:rPr>
        <w:t xml:space="preserve">6. </w:t>
      </w:r>
      <w:r w:rsidRPr="00C1581E">
        <w:rPr>
          <w:color w:val="auto"/>
          <w:sz w:val="28"/>
          <w:szCs w:val="28"/>
        </w:rPr>
        <w:t>Реализация муниципальными контрольно-сч</w:t>
      </w:r>
      <w:r w:rsidR="00462F4F">
        <w:rPr>
          <w:color w:val="auto"/>
          <w:sz w:val="28"/>
          <w:szCs w:val="28"/>
        </w:rPr>
        <w:t>ё</w:t>
      </w:r>
      <w:r w:rsidRPr="00C1581E">
        <w:rPr>
          <w:color w:val="auto"/>
          <w:sz w:val="28"/>
          <w:szCs w:val="28"/>
        </w:rPr>
        <w:t xml:space="preserve">тными органами </w:t>
      </w:r>
      <w:r>
        <w:rPr>
          <w:color w:val="auto"/>
          <w:sz w:val="28"/>
          <w:szCs w:val="28"/>
        </w:rPr>
        <w:t xml:space="preserve">                 13</w:t>
      </w:r>
    </w:p>
    <w:p w:rsidR="004C3CA0"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информации о выявленных коррупциогенных признаках</w:t>
      </w:r>
    </w:p>
    <w:p w:rsidR="004C3CA0" w:rsidRDefault="004C3CA0" w:rsidP="009A7284">
      <w:pPr>
        <w:pStyle w:val="Default"/>
        <w:rPr>
          <w:color w:val="auto"/>
          <w:sz w:val="28"/>
          <w:szCs w:val="28"/>
        </w:rPr>
      </w:pPr>
      <w:r>
        <w:rPr>
          <w:color w:val="auto"/>
          <w:sz w:val="28"/>
          <w:szCs w:val="28"/>
        </w:rPr>
        <w:t xml:space="preserve">7. </w:t>
      </w:r>
      <w:r w:rsidRPr="00C1581E">
        <w:rPr>
          <w:color w:val="auto"/>
          <w:sz w:val="28"/>
          <w:szCs w:val="28"/>
        </w:rPr>
        <w:t xml:space="preserve">Выявление при проведении контрольного мероприятия в действиях </w:t>
      </w:r>
      <w:r>
        <w:rPr>
          <w:color w:val="auto"/>
          <w:sz w:val="28"/>
          <w:szCs w:val="28"/>
        </w:rPr>
        <w:t xml:space="preserve">        14</w:t>
      </w:r>
    </w:p>
    <w:p w:rsidR="003D7245"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 xml:space="preserve">(бездействии) должностных лиц объекта контроля коррупциогенных </w:t>
      </w:r>
      <w:r>
        <w:rPr>
          <w:color w:val="auto"/>
          <w:sz w:val="28"/>
          <w:szCs w:val="28"/>
        </w:rPr>
        <w:t xml:space="preserve">   </w:t>
      </w:r>
    </w:p>
    <w:p w:rsidR="004C3CA0"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признаков</w:t>
      </w:r>
    </w:p>
    <w:p w:rsidR="004C3CA0" w:rsidRDefault="004C3CA0" w:rsidP="009A7284">
      <w:pPr>
        <w:pStyle w:val="Default"/>
        <w:rPr>
          <w:color w:val="auto"/>
          <w:sz w:val="28"/>
          <w:szCs w:val="28"/>
        </w:rPr>
      </w:pPr>
      <w:r>
        <w:rPr>
          <w:color w:val="auto"/>
          <w:sz w:val="28"/>
          <w:szCs w:val="28"/>
        </w:rPr>
        <w:t xml:space="preserve">8. </w:t>
      </w:r>
      <w:r w:rsidRPr="00C1581E">
        <w:rPr>
          <w:color w:val="auto"/>
          <w:sz w:val="28"/>
          <w:szCs w:val="28"/>
        </w:rPr>
        <w:t xml:space="preserve">Выявление коррупциогенных признаков в ходе контрольных </w:t>
      </w:r>
      <w:r>
        <w:rPr>
          <w:color w:val="auto"/>
          <w:sz w:val="28"/>
          <w:szCs w:val="28"/>
        </w:rPr>
        <w:t xml:space="preserve">                    17</w:t>
      </w:r>
    </w:p>
    <w:p w:rsidR="004C3CA0" w:rsidRPr="00E51972" w:rsidRDefault="003D7245" w:rsidP="009A7284">
      <w:pPr>
        <w:pStyle w:val="Default"/>
        <w:rPr>
          <w:color w:val="auto"/>
          <w:sz w:val="28"/>
          <w:szCs w:val="28"/>
        </w:rPr>
      </w:pPr>
      <w:r>
        <w:rPr>
          <w:color w:val="auto"/>
          <w:sz w:val="28"/>
          <w:szCs w:val="28"/>
        </w:rPr>
        <w:t xml:space="preserve">    </w:t>
      </w:r>
      <w:r w:rsidR="004C3CA0" w:rsidRPr="00C1581E">
        <w:rPr>
          <w:color w:val="auto"/>
          <w:sz w:val="28"/>
          <w:szCs w:val="28"/>
        </w:rPr>
        <w:t xml:space="preserve">мероприятий при анализе положений действующих </w:t>
      </w:r>
      <w:r w:rsidR="00E51972" w:rsidRPr="00E51972">
        <w:rPr>
          <w:color w:val="auto"/>
          <w:sz w:val="28"/>
          <w:szCs w:val="28"/>
        </w:rPr>
        <w:t>муниципальных</w:t>
      </w:r>
    </w:p>
    <w:p w:rsidR="004C3CA0" w:rsidRDefault="003D7245" w:rsidP="00660360">
      <w:pPr>
        <w:pStyle w:val="Default"/>
        <w:tabs>
          <w:tab w:val="left" w:pos="7620"/>
        </w:tabs>
        <w:rPr>
          <w:color w:val="auto"/>
          <w:sz w:val="28"/>
          <w:szCs w:val="28"/>
        </w:rPr>
      </w:pPr>
      <w:r w:rsidRPr="00E51972">
        <w:rPr>
          <w:color w:val="auto"/>
          <w:sz w:val="28"/>
          <w:szCs w:val="28"/>
        </w:rPr>
        <w:t xml:space="preserve">    </w:t>
      </w:r>
      <w:r w:rsidR="004C3CA0" w:rsidRPr="00E51972">
        <w:rPr>
          <w:color w:val="auto"/>
          <w:sz w:val="28"/>
          <w:szCs w:val="28"/>
        </w:rPr>
        <w:t>правовых актов</w:t>
      </w:r>
      <w:r w:rsidR="00E51972">
        <w:rPr>
          <w:color w:val="auto"/>
          <w:sz w:val="28"/>
          <w:szCs w:val="28"/>
        </w:rPr>
        <w:t>.</w:t>
      </w:r>
      <w:r w:rsidR="00660360">
        <w:rPr>
          <w:color w:val="auto"/>
          <w:sz w:val="28"/>
          <w:szCs w:val="28"/>
        </w:rPr>
        <w:tab/>
      </w:r>
    </w:p>
    <w:p w:rsidR="004C3CA0" w:rsidRDefault="004C3CA0" w:rsidP="009A7284">
      <w:pPr>
        <w:pStyle w:val="Default"/>
        <w:rPr>
          <w:color w:val="auto"/>
          <w:sz w:val="28"/>
          <w:szCs w:val="28"/>
        </w:rPr>
      </w:pPr>
    </w:p>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D3309F">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D3309F">
      <w:pPr>
        <w:pStyle w:val="Style2"/>
        <w:widowControl/>
        <w:spacing w:line="240" w:lineRule="auto"/>
        <w:jc w:val="left"/>
        <w:rPr>
          <w:sz w:val="28"/>
          <w:szCs w:val="28"/>
        </w:rPr>
      </w:pPr>
    </w:p>
    <w:p w:rsidR="00D3309F" w:rsidRDefault="00D3309F" w:rsidP="00E51972">
      <w:pPr>
        <w:pStyle w:val="Style2"/>
        <w:widowControl/>
        <w:spacing w:line="240" w:lineRule="auto"/>
        <w:ind w:firstLine="709"/>
        <w:jc w:val="both"/>
        <w:rPr>
          <w:sz w:val="28"/>
          <w:szCs w:val="28"/>
        </w:rPr>
      </w:pPr>
      <w:r w:rsidRPr="00C1581E">
        <w:rPr>
          <w:sz w:val="28"/>
          <w:szCs w:val="28"/>
        </w:rPr>
        <w:t xml:space="preserve"> 1.1. 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sidR="00591EBC">
        <w:rPr>
          <w:color w:val="000000"/>
          <w:sz w:val="28"/>
          <w:szCs w:val="28"/>
        </w:rPr>
        <w:t>СВМФК 1</w:t>
      </w:r>
      <w:r w:rsidR="004C545D">
        <w:rPr>
          <w:color w:val="000000"/>
          <w:sz w:val="28"/>
          <w:szCs w:val="28"/>
        </w:rPr>
        <w:t>6</w:t>
      </w:r>
      <w:r w:rsidR="00591EBC">
        <w:rPr>
          <w:color w:val="00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w:t>
      </w:r>
      <w:r w:rsidR="004C3CA0">
        <w:rPr>
          <w:sz w:val="28"/>
          <w:szCs w:val="28"/>
        </w:rPr>
        <w:t>–</w:t>
      </w:r>
      <w:r w:rsidRPr="00C1581E">
        <w:rPr>
          <w:sz w:val="28"/>
          <w:szCs w:val="28"/>
        </w:rPr>
        <w:t xml:space="preserve"> Стандарт) предназначен для методологического обеспечения </w:t>
      </w:r>
      <w:r w:rsidR="002B7152">
        <w:rPr>
          <w:sz w:val="28"/>
          <w:szCs w:val="28"/>
        </w:rPr>
        <w:t>Контрольно-счё</w:t>
      </w:r>
      <w:r w:rsidR="008605C0" w:rsidRPr="008605C0">
        <w:rPr>
          <w:sz w:val="28"/>
          <w:szCs w:val="28"/>
        </w:rPr>
        <w:t xml:space="preserve">тной палатой </w:t>
      </w:r>
      <w:r w:rsidR="00004CD6">
        <w:rPr>
          <w:sz w:val="28"/>
          <w:szCs w:val="28"/>
        </w:rPr>
        <w:t>Валдайского</w:t>
      </w:r>
      <w:r w:rsidR="008605C0" w:rsidRPr="008605C0">
        <w:rPr>
          <w:sz w:val="28"/>
          <w:szCs w:val="28"/>
        </w:rPr>
        <w:t xml:space="preserve"> муниципального района (да</w:t>
      </w:r>
      <w:r w:rsidR="002B7152">
        <w:rPr>
          <w:sz w:val="28"/>
          <w:szCs w:val="28"/>
        </w:rPr>
        <w:t>лее – Контрольно-счё</w:t>
      </w:r>
      <w:r w:rsidR="008605C0" w:rsidRPr="008605C0">
        <w:rPr>
          <w:sz w:val="28"/>
          <w:szCs w:val="28"/>
        </w:rPr>
        <w:t>тная палата)</w:t>
      </w:r>
      <w:r w:rsidR="008605C0">
        <w:t xml:space="preserve"> </w:t>
      </w:r>
      <w:r w:rsidRPr="00C1581E">
        <w:rPr>
          <w:sz w:val="28"/>
          <w:szCs w:val="28"/>
        </w:rPr>
        <w:t xml:space="preserve">реализации положений </w:t>
      </w:r>
      <w:r w:rsidR="00F9279D">
        <w:rPr>
          <w:sz w:val="28"/>
          <w:szCs w:val="28"/>
        </w:rPr>
        <w:t>п</w:t>
      </w:r>
      <w:r w:rsidR="00916448">
        <w:rPr>
          <w:sz w:val="28"/>
          <w:szCs w:val="28"/>
        </w:rPr>
        <w:t>ункта</w:t>
      </w:r>
      <w:r w:rsidR="00F9279D">
        <w:rPr>
          <w:sz w:val="28"/>
          <w:szCs w:val="28"/>
        </w:rPr>
        <w:t xml:space="preserve"> 1</w:t>
      </w:r>
      <w:r w:rsidR="00916448">
        <w:rPr>
          <w:sz w:val="28"/>
          <w:szCs w:val="28"/>
        </w:rPr>
        <w:t>2</w:t>
      </w:r>
      <w:r w:rsidR="0041759A">
        <w:rPr>
          <w:sz w:val="28"/>
          <w:szCs w:val="28"/>
        </w:rPr>
        <w:t xml:space="preserve"> ч</w:t>
      </w:r>
      <w:r w:rsidR="00916448">
        <w:rPr>
          <w:sz w:val="28"/>
          <w:szCs w:val="28"/>
        </w:rPr>
        <w:t xml:space="preserve">асти </w:t>
      </w:r>
      <w:r w:rsidR="0041759A">
        <w:rPr>
          <w:sz w:val="28"/>
          <w:szCs w:val="28"/>
        </w:rPr>
        <w:t>2 ст</w:t>
      </w:r>
      <w:r w:rsidR="00916448">
        <w:rPr>
          <w:sz w:val="28"/>
          <w:szCs w:val="28"/>
        </w:rPr>
        <w:t xml:space="preserve">атьи </w:t>
      </w:r>
      <w:r w:rsidR="0041759A">
        <w:rPr>
          <w:sz w:val="28"/>
          <w:szCs w:val="28"/>
        </w:rPr>
        <w:t xml:space="preserve">9 </w:t>
      </w:r>
      <w:r w:rsidRPr="00C1581E">
        <w:rPr>
          <w:sz w:val="28"/>
          <w:szCs w:val="28"/>
        </w:rPr>
        <w:t xml:space="preserve">Федерального закона от 07.02.2011 </w:t>
      </w:r>
      <w:r w:rsidR="00E51972">
        <w:rPr>
          <w:sz w:val="28"/>
          <w:szCs w:val="28"/>
        </w:rPr>
        <w:t xml:space="preserve">         </w:t>
      </w:r>
      <w:r w:rsidRPr="00C1581E">
        <w:rPr>
          <w:sz w:val="28"/>
          <w:szCs w:val="28"/>
        </w:rPr>
        <w:t>№ 6-ФЗ «Об общих принципах организац</w:t>
      </w:r>
      <w:r w:rsidR="002B7152">
        <w:rPr>
          <w:sz w:val="28"/>
          <w:szCs w:val="28"/>
        </w:rPr>
        <w:t>ии и деятельности контрольно-счё</w:t>
      </w:r>
      <w:r w:rsidRPr="00C1581E">
        <w:rPr>
          <w:sz w:val="28"/>
          <w:szCs w:val="28"/>
        </w:rPr>
        <w:t>тных органов субъектов Российской Федерации и муниципальных образований»</w:t>
      </w:r>
      <w:r w:rsidR="00C97A17">
        <w:rPr>
          <w:sz w:val="28"/>
          <w:szCs w:val="28"/>
        </w:rPr>
        <w:t>,</w:t>
      </w:r>
      <w:r w:rsidRPr="00C1581E">
        <w:rPr>
          <w:sz w:val="28"/>
          <w:szCs w:val="28"/>
        </w:rPr>
        <w:t xml:space="preserve"> </w:t>
      </w:r>
      <w:r>
        <w:rPr>
          <w:sz w:val="28"/>
          <w:szCs w:val="28"/>
        </w:rPr>
        <w:t>Положения</w:t>
      </w:r>
      <w:r w:rsidRPr="007C5B0B">
        <w:rPr>
          <w:sz w:val="28"/>
          <w:szCs w:val="28"/>
        </w:rPr>
        <w:t xml:space="preserve"> о </w:t>
      </w:r>
      <w:r w:rsidR="002B7152">
        <w:rPr>
          <w:sz w:val="28"/>
          <w:szCs w:val="28"/>
        </w:rPr>
        <w:t>Контрольно-счё</w:t>
      </w:r>
      <w:r w:rsidR="00916448">
        <w:rPr>
          <w:sz w:val="28"/>
          <w:szCs w:val="28"/>
        </w:rPr>
        <w:t>тной</w:t>
      </w:r>
      <w:r w:rsidRPr="007C5B0B">
        <w:rPr>
          <w:sz w:val="28"/>
          <w:szCs w:val="28"/>
        </w:rPr>
        <w:t xml:space="preserve"> </w:t>
      </w:r>
      <w:r w:rsidR="008605C0">
        <w:rPr>
          <w:sz w:val="28"/>
          <w:szCs w:val="28"/>
        </w:rPr>
        <w:t xml:space="preserve">палате </w:t>
      </w:r>
      <w:r w:rsidR="00004CD6">
        <w:rPr>
          <w:sz w:val="28"/>
          <w:szCs w:val="28"/>
        </w:rPr>
        <w:t>Валдайского</w:t>
      </w:r>
      <w:r w:rsidR="00577EB8">
        <w:rPr>
          <w:sz w:val="28"/>
          <w:szCs w:val="28"/>
        </w:rPr>
        <w:t xml:space="preserve"> муниципального района</w:t>
      </w:r>
      <w:r w:rsidR="00870C60">
        <w:rPr>
          <w:sz w:val="28"/>
          <w:szCs w:val="28"/>
        </w:rPr>
        <w:t>, утвержденного</w:t>
      </w:r>
      <w:r w:rsidRPr="007C5B0B">
        <w:rPr>
          <w:sz w:val="28"/>
          <w:szCs w:val="28"/>
        </w:rPr>
        <w:t xml:space="preserve"> решением </w:t>
      </w:r>
      <w:r w:rsidR="00577EB8">
        <w:rPr>
          <w:sz w:val="28"/>
          <w:szCs w:val="28"/>
        </w:rPr>
        <w:t xml:space="preserve">Думы </w:t>
      </w:r>
      <w:r w:rsidR="00004CD6">
        <w:rPr>
          <w:sz w:val="28"/>
          <w:szCs w:val="28"/>
        </w:rPr>
        <w:t>Валдайского</w:t>
      </w:r>
      <w:r w:rsidR="00577EB8">
        <w:rPr>
          <w:sz w:val="28"/>
          <w:szCs w:val="28"/>
        </w:rPr>
        <w:t xml:space="preserve"> муниципального района</w:t>
      </w:r>
      <w:r w:rsidRPr="007C5B0B">
        <w:rPr>
          <w:sz w:val="28"/>
          <w:szCs w:val="28"/>
        </w:rPr>
        <w:t xml:space="preserve"> от </w:t>
      </w:r>
      <w:r w:rsidR="00C97A17">
        <w:rPr>
          <w:sz w:val="28"/>
          <w:szCs w:val="28"/>
        </w:rPr>
        <w:t>30</w:t>
      </w:r>
      <w:r w:rsidR="00870C60">
        <w:rPr>
          <w:sz w:val="28"/>
          <w:szCs w:val="28"/>
        </w:rPr>
        <w:t>.0</w:t>
      </w:r>
      <w:r w:rsidR="00C97A17">
        <w:rPr>
          <w:sz w:val="28"/>
          <w:szCs w:val="28"/>
        </w:rPr>
        <w:t>9</w:t>
      </w:r>
      <w:r w:rsidR="00870C60">
        <w:rPr>
          <w:sz w:val="28"/>
          <w:szCs w:val="28"/>
        </w:rPr>
        <w:t>.20</w:t>
      </w:r>
      <w:r w:rsidR="00C97A17">
        <w:rPr>
          <w:sz w:val="28"/>
          <w:szCs w:val="28"/>
        </w:rPr>
        <w:t>21</w:t>
      </w:r>
      <w:r w:rsidRPr="007C5B0B">
        <w:rPr>
          <w:sz w:val="28"/>
          <w:szCs w:val="28"/>
        </w:rPr>
        <w:t xml:space="preserve"> № </w:t>
      </w:r>
      <w:r w:rsidR="00C97A17">
        <w:rPr>
          <w:sz w:val="28"/>
          <w:szCs w:val="28"/>
        </w:rPr>
        <w:t>83</w:t>
      </w:r>
      <w:r w:rsidR="00870C60">
        <w:rPr>
          <w:sz w:val="28"/>
          <w:szCs w:val="28"/>
        </w:rPr>
        <w:t>.</w:t>
      </w:r>
    </w:p>
    <w:p w:rsidR="00C97A17" w:rsidRPr="00C97A17" w:rsidRDefault="00C97A17" w:rsidP="00E51972">
      <w:pPr>
        <w:spacing w:after="0" w:line="240" w:lineRule="auto"/>
        <w:ind w:right="-1" w:firstLine="720"/>
        <w:jc w:val="both"/>
        <w:outlineLvl w:val="2"/>
        <w:rPr>
          <w:rFonts w:ascii="Times New Roman" w:hAnsi="Times New Roman" w:cs="Times New Roman"/>
          <w:bCs/>
          <w:sz w:val="28"/>
          <w:szCs w:val="28"/>
        </w:rPr>
      </w:pPr>
      <w:r w:rsidRPr="00C97A17">
        <w:rPr>
          <w:rFonts w:ascii="Times New Roman" w:hAnsi="Times New Roman" w:cs="Times New Roman"/>
          <w:bCs/>
          <w:sz w:val="28"/>
          <w:szCs w:val="28"/>
        </w:rPr>
        <w:t>1.2. Правовыми основаниями разработки Стандарта являются:</w:t>
      </w:r>
    </w:p>
    <w:p w:rsidR="00D3309F" w:rsidRPr="00C1581E" w:rsidRDefault="00D3309F" w:rsidP="003C771A">
      <w:pPr>
        <w:pStyle w:val="Default"/>
        <w:ind w:firstLine="709"/>
        <w:jc w:val="both"/>
        <w:rPr>
          <w:color w:val="auto"/>
          <w:sz w:val="28"/>
          <w:szCs w:val="28"/>
        </w:rPr>
      </w:pPr>
      <w:r w:rsidRPr="00C1581E">
        <w:rPr>
          <w:sz w:val="28"/>
          <w:szCs w:val="28"/>
        </w:rPr>
        <w:t xml:space="preserve">- </w:t>
      </w:r>
      <w:r w:rsidRPr="00C1581E">
        <w:rPr>
          <w:color w:val="auto"/>
          <w:sz w:val="28"/>
          <w:szCs w:val="28"/>
        </w:rPr>
        <w:t>Федеральный закон от 25.12.2008 № 273-Ф</w:t>
      </w:r>
      <w:r w:rsidR="004C545D">
        <w:rPr>
          <w:color w:val="auto"/>
          <w:sz w:val="28"/>
          <w:szCs w:val="28"/>
        </w:rPr>
        <w:t>З «О противодействии коррупции»</w:t>
      </w:r>
      <w:r>
        <w:rPr>
          <w:color w:val="auto"/>
          <w:sz w:val="28"/>
          <w:szCs w:val="28"/>
        </w:rPr>
        <w:t>;</w:t>
      </w:r>
    </w:p>
    <w:p w:rsidR="00D3309F" w:rsidRPr="00C1581E" w:rsidRDefault="00E51972" w:rsidP="003C771A">
      <w:pPr>
        <w:pStyle w:val="Default"/>
        <w:ind w:firstLine="709"/>
        <w:jc w:val="both"/>
        <w:rPr>
          <w:color w:val="auto"/>
          <w:sz w:val="28"/>
          <w:szCs w:val="28"/>
        </w:rPr>
      </w:pPr>
      <w:r>
        <w:rPr>
          <w:color w:val="auto"/>
          <w:sz w:val="28"/>
          <w:szCs w:val="28"/>
        </w:rPr>
        <w:t>-</w:t>
      </w:r>
      <w:r w:rsidR="00D3309F" w:rsidRPr="00C1581E">
        <w:rPr>
          <w:color w:val="auto"/>
          <w:sz w:val="28"/>
          <w:szCs w:val="28"/>
        </w:rPr>
        <w:t xml:space="preserve"> Федеральны</w:t>
      </w:r>
      <w:r w:rsidR="004C545D">
        <w:rPr>
          <w:color w:val="auto"/>
          <w:sz w:val="28"/>
          <w:szCs w:val="28"/>
        </w:rPr>
        <w:t>й закон от 17.07.2009 № 172-ФЗ «</w:t>
      </w:r>
      <w:r w:rsidR="00D3309F" w:rsidRPr="00C1581E">
        <w:rPr>
          <w:color w:val="auto"/>
          <w:sz w:val="28"/>
          <w:szCs w:val="28"/>
        </w:rPr>
        <w:t>Об антикоррупционной экспертизе нормативных правовых актов и проект</w:t>
      </w:r>
      <w:r w:rsidR="004C545D">
        <w:rPr>
          <w:color w:val="auto"/>
          <w:sz w:val="28"/>
          <w:szCs w:val="28"/>
        </w:rPr>
        <w:t>ов нормативных правовых актов»</w:t>
      </w:r>
      <w:r w:rsidR="00D3309F">
        <w:rPr>
          <w:color w:val="auto"/>
          <w:sz w:val="28"/>
          <w:szCs w:val="28"/>
        </w:rPr>
        <w:t>;</w:t>
      </w:r>
    </w:p>
    <w:p w:rsidR="00D3309F" w:rsidRDefault="00D3309F" w:rsidP="003C771A">
      <w:pPr>
        <w:pStyle w:val="Default"/>
        <w:ind w:firstLine="709"/>
        <w:jc w:val="both"/>
        <w:rPr>
          <w:color w:val="auto"/>
          <w:sz w:val="28"/>
          <w:szCs w:val="28"/>
        </w:rPr>
      </w:pPr>
      <w:r w:rsidRPr="00C1581E">
        <w:rPr>
          <w:color w:val="auto"/>
          <w:sz w:val="28"/>
          <w:szCs w:val="28"/>
        </w:rPr>
        <w:t xml:space="preserve">- Федеральный закон от 07.02.2011 № 6-ФЗ </w:t>
      </w:r>
      <w:r w:rsidR="004C545D">
        <w:rPr>
          <w:color w:val="auto"/>
          <w:sz w:val="28"/>
          <w:szCs w:val="28"/>
        </w:rPr>
        <w:t>«</w:t>
      </w:r>
      <w:r w:rsidRPr="00C1581E">
        <w:rPr>
          <w:color w:val="auto"/>
          <w:sz w:val="28"/>
          <w:szCs w:val="28"/>
        </w:rPr>
        <w:t>Об общих принципах организац</w:t>
      </w:r>
      <w:r w:rsidR="00B46849">
        <w:rPr>
          <w:color w:val="auto"/>
          <w:sz w:val="28"/>
          <w:szCs w:val="28"/>
        </w:rPr>
        <w:t>ии и деятельности контрольно-счё</w:t>
      </w:r>
      <w:r w:rsidRPr="00C1581E">
        <w:rPr>
          <w:color w:val="auto"/>
          <w:sz w:val="28"/>
          <w:szCs w:val="28"/>
        </w:rPr>
        <w:t>тных органов субъектов Российской Федерации и муниципальных образований</w:t>
      </w:r>
      <w:r w:rsidR="004C545D">
        <w:rPr>
          <w:color w:val="auto"/>
          <w:sz w:val="28"/>
          <w:szCs w:val="28"/>
        </w:rPr>
        <w:t>»</w:t>
      </w:r>
      <w:r w:rsidR="00C97A17">
        <w:rPr>
          <w:sz w:val="28"/>
          <w:szCs w:val="28"/>
        </w:rPr>
        <w:t>;</w:t>
      </w:r>
    </w:p>
    <w:p w:rsidR="00C97A17" w:rsidRPr="00C164E4" w:rsidRDefault="00E51972" w:rsidP="003C771A">
      <w:pPr>
        <w:pStyle w:val="Default"/>
        <w:ind w:firstLine="709"/>
        <w:jc w:val="both"/>
        <w:rPr>
          <w:sz w:val="28"/>
          <w:szCs w:val="28"/>
        </w:rPr>
      </w:pPr>
      <w:r>
        <w:rPr>
          <w:sz w:val="28"/>
          <w:szCs w:val="28"/>
        </w:rPr>
        <w:t>- Д</w:t>
      </w:r>
      <w:r w:rsidR="00C97A17" w:rsidRPr="00C164E4">
        <w:rPr>
          <w:sz w:val="28"/>
          <w:szCs w:val="28"/>
        </w:rPr>
        <w:t>руги</w:t>
      </w:r>
      <w:r w:rsidR="004C545D">
        <w:rPr>
          <w:sz w:val="28"/>
          <w:szCs w:val="28"/>
        </w:rPr>
        <w:t>е нормативные</w:t>
      </w:r>
      <w:r w:rsidR="00C97A17" w:rsidRPr="00C164E4">
        <w:rPr>
          <w:sz w:val="28"/>
          <w:szCs w:val="28"/>
        </w:rPr>
        <w:t xml:space="preserve"> правовы</w:t>
      </w:r>
      <w:r w:rsidR="004C545D">
        <w:rPr>
          <w:sz w:val="28"/>
          <w:szCs w:val="28"/>
        </w:rPr>
        <w:t>е</w:t>
      </w:r>
      <w:r w:rsidR="00C97A17" w:rsidRPr="00C164E4">
        <w:rPr>
          <w:sz w:val="28"/>
          <w:szCs w:val="28"/>
        </w:rPr>
        <w:t xml:space="preserve"> акт</w:t>
      </w:r>
      <w:r w:rsidR="004C545D">
        <w:rPr>
          <w:sz w:val="28"/>
          <w:szCs w:val="28"/>
        </w:rPr>
        <w:t>ы</w:t>
      </w:r>
      <w:r w:rsidR="00C97A17" w:rsidRPr="00C164E4">
        <w:rPr>
          <w:sz w:val="28"/>
          <w:szCs w:val="28"/>
        </w:rPr>
        <w:t xml:space="preserve"> Российской Федерации и Новгородской области антикоррупционной направленности;</w:t>
      </w:r>
    </w:p>
    <w:p w:rsidR="00C97A17" w:rsidRPr="00C164E4" w:rsidRDefault="00C97A17" w:rsidP="003C771A">
      <w:pPr>
        <w:pStyle w:val="ad"/>
        <w:ind w:firstLine="709"/>
        <w:jc w:val="both"/>
        <w:rPr>
          <w:rFonts w:ascii="Times New Roman" w:hAnsi="Times New Roman" w:cs="Times New Roman"/>
          <w:sz w:val="28"/>
          <w:szCs w:val="28"/>
        </w:rPr>
      </w:pPr>
      <w:r w:rsidRPr="00C164E4">
        <w:rPr>
          <w:rFonts w:ascii="Times New Roman" w:hAnsi="Times New Roman" w:cs="Times New Roman"/>
          <w:sz w:val="28"/>
          <w:szCs w:val="28"/>
        </w:rPr>
        <w:t>- Общие требования к стандартам внешнего государственного и муниципального контроля для проведения контрольных и экспертно-аналитических ме</w:t>
      </w:r>
      <w:r w:rsidR="002B7152" w:rsidRPr="00C164E4">
        <w:rPr>
          <w:rFonts w:ascii="Times New Roman" w:hAnsi="Times New Roman" w:cs="Times New Roman"/>
          <w:sz w:val="28"/>
          <w:szCs w:val="28"/>
        </w:rPr>
        <w:t>роприятий контрольно-счё</w:t>
      </w:r>
      <w:r w:rsidRPr="00C164E4">
        <w:rPr>
          <w:rFonts w:ascii="Times New Roman" w:hAnsi="Times New Roman" w:cs="Times New Roman"/>
          <w:sz w:val="28"/>
          <w:szCs w:val="28"/>
        </w:rPr>
        <w:t>тными органами субъектов Российской Федерации и муниципальных образований» (утверждены Коллегией Сч</w:t>
      </w:r>
      <w:r w:rsidR="002B7152" w:rsidRPr="00C164E4">
        <w:rPr>
          <w:rFonts w:ascii="Times New Roman" w:hAnsi="Times New Roman" w:cs="Times New Roman"/>
          <w:sz w:val="28"/>
          <w:szCs w:val="28"/>
        </w:rPr>
        <w:t>ё</w:t>
      </w:r>
      <w:r w:rsidRPr="00C164E4">
        <w:rPr>
          <w:rFonts w:ascii="Times New Roman" w:hAnsi="Times New Roman" w:cs="Times New Roman"/>
          <w:sz w:val="28"/>
          <w:szCs w:val="28"/>
        </w:rPr>
        <w:t xml:space="preserve">тной палаты Российской Федерации от 27 июля 2022 года </w:t>
      </w:r>
      <w:r w:rsidR="00E51972">
        <w:rPr>
          <w:rFonts w:ascii="Times New Roman" w:hAnsi="Times New Roman" w:cs="Times New Roman"/>
          <w:sz w:val="28"/>
          <w:szCs w:val="28"/>
        </w:rPr>
        <w:t xml:space="preserve">           </w:t>
      </w:r>
      <w:r w:rsidRPr="00C164E4">
        <w:rPr>
          <w:rFonts w:ascii="Times New Roman" w:hAnsi="Times New Roman" w:cs="Times New Roman"/>
          <w:sz w:val="28"/>
          <w:szCs w:val="28"/>
        </w:rPr>
        <w:t>№ 2ПК).</w:t>
      </w:r>
    </w:p>
    <w:p w:rsidR="00C97A17" w:rsidRPr="00C164E4" w:rsidRDefault="00C164E4" w:rsidP="00C164E4">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97A17" w:rsidRPr="00C164E4">
        <w:rPr>
          <w:rFonts w:ascii="Times New Roman" w:hAnsi="Times New Roman" w:cs="Times New Roman"/>
          <w:sz w:val="28"/>
          <w:szCs w:val="28"/>
        </w:rPr>
        <w:t xml:space="preserve">1.3. </w:t>
      </w:r>
      <w:r w:rsidR="00065056" w:rsidRPr="00E51972">
        <w:rPr>
          <w:rFonts w:ascii="Times New Roman" w:hAnsi="Times New Roman" w:cs="Times New Roman"/>
          <w:sz w:val="28"/>
          <w:szCs w:val="28"/>
        </w:rPr>
        <w:t>При подготовке стандарта использованы положения</w:t>
      </w:r>
      <w:r w:rsidR="00C97A17" w:rsidRPr="00E51972">
        <w:rPr>
          <w:rFonts w:ascii="Times New Roman" w:hAnsi="Times New Roman" w:cs="Times New Roman"/>
          <w:sz w:val="28"/>
          <w:szCs w:val="28"/>
        </w:rPr>
        <w:t xml:space="preserve"> Международных стандартов ИНТОСАИ для высших органов финансового контроля ISSAI 100-400, </w:t>
      </w:r>
      <w:r w:rsidR="009A7FD3" w:rsidRPr="00E51972">
        <w:rPr>
          <w:rFonts w:ascii="Times New Roman" w:hAnsi="Times New Roman" w:cs="Times New Roman"/>
          <w:sz w:val="28"/>
          <w:szCs w:val="28"/>
        </w:rPr>
        <w:t xml:space="preserve">а также </w:t>
      </w:r>
      <w:r w:rsidR="00C97A17" w:rsidRPr="00E51972">
        <w:rPr>
          <w:rFonts w:ascii="Times New Roman" w:hAnsi="Times New Roman" w:cs="Times New Roman"/>
          <w:sz w:val="28"/>
          <w:szCs w:val="28"/>
          <w:lang w:eastAsia="ru-RU"/>
        </w:rPr>
        <w:t>методически</w:t>
      </w:r>
      <w:r w:rsidR="009A7FD3" w:rsidRPr="00E51972">
        <w:rPr>
          <w:rFonts w:ascii="Times New Roman" w:hAnsi="Times New Roman" w:cs="Times New Roman"/>
          <w:sz w:val="28"/>
          <w:szCs w:val="28"/>
          <w:lang w:eastAsia="ru-RU"/>
        </w:rPr>
        <w:t>е</w:t>
      </w:r>
      <w:r w:rsidR="00C97A17" w:rsidRPr="00E51972">
        <w:rPr>
          <w:rFonts w:ascii="Times New Roman" w:hAnsi="Times New Roman" w:cs="Times New Roman"/>
          <w:sz w:val="28"/>
          <w:szCs w:val="28"/>
          <w:lang w:eastAsia="ru-RU"/>
        </w:rPr>
        <w:t xml:space="preserve"> рекомендаци</w:t>
      </w:r>
      <w:r w:rsidR="009A7FD3" w:rsidRPr="00E51972">
        <w:rPr>
          <w:rFonts w:ascii="Times New Roman" w:hAnsi="Times New Roman" w:cs="Times New Roman"/>
          <w:sz w:val="28"/>
          <w:szCs w:val="28"/>
          <w:lang w:eastAsia="ru-RU"/>
        </w:rPr>
        <w:t>и</w:t>
      </w:r>
      <w:r w:rsidR="00C97A17" w:rsidRPr="00E51972">
        <w:rPr>
          <w:rFonts w:ascii="Times New Roman" w:hAnsi="Times New Roman" w:cs="Times New Roman"/>
          <w:sz w:val="28"/>
          <w:szCs w:val="28"/>
          <w:lang w:eastAsia="ru-RU"/>
        </w:rPr>
        <w:t xml:space="preserve">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контрольно-счётными органами» (утверждены решением Президиума Союза МКСО 12.12.2011 года).</w:t>
      </w:r>
    </w:p>
    <w:p w:rsidR="00C97A17" w:rsidRPr="00C164E4" w:rsidRDefault="00C164E4" w:rsidP="00C164E4">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D3309F" w:rsidRPr="00C164E4">
        <w:rPr>
          <w:rFonts w:ascii="Times New Roman" w:hAnsi="Times New Roman" w:cs="Times New Roman"/>
          <w:sz w:val="28"/>
          <w:szCs w:val="28"/>
        </w:rPr>
        <w:t xml:space="preserve">1.4. Целью Стандарта является </w:t>
      </w:r>
      <w:r w:rsidR="00C97A17" w:rsidRPr="00C164E4">
        <w:rPr>
          <w:rFonts w:ascii="Times New Roman" w:hAnsi="Times New Roman" w:cs="Times New Roman"/>
          <w:sz w:val="28"/>
          <w:szCs w:val="28"/>
        </w:rPr>
        <w:t>установление единых подходов в реализации должностными лицами Контрольно - с</w:t>
      </w:r>
      <w:r w:rsidR="002B7152" w:rsidRPr="00C164E4">
        <w:rPr>
          <w:rFonts w:ascii="Times New Roman" w:hAnsi="Times New Roman" w:cs="Times New Roman"/>
          <w:sz w:val="28"/>
          <w:szCs w:val="28"/>
        </w:rPr>
        <w:t>чё</w:t>
      </w:r>
      <w:r w:rsidR="00C97A17" w:rsidRPr="00C164E4">
        <w:rPr>
          <w:rFonts w:ascii="Times New Roman" w:hAnsi="Times New Roman" w:cs="Times New Roman"/>
          <w:sz w:val="28"/>
          <w:szCs w:val="28"/>
        </w:rPr>
        <w:t>тной палаты полномочия по участию в мероприятиях, направленных на противодействие коррупции, в том числе оценки коррупционных рисков при использовании бюджетных средств, управлении (совершении сделок) муниципальным имуществом Валдайского района.</w:t>
      </w:r>
    </w:p>
    <w:p w:rsidR="00B16B88" w:rsidRPr="00C164E4" w:rsidRDefault="00C164E4" w:rsidP="00C164E4">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B16B88" w:rsidRPr="00C164E4">
        <w:rPr>
          <w:rFonts w:ascii="Times New Roman" w:hAnsi="Times New Roman" w:cs="Times New Roman"/>
          <w:sz w:val="28"/>
          <w:szCs w:val="28"/>
        </w:rPr>
        <w:t>1.5. Задачами Стандарта являются:</w:t>
      </w:r>
    </w:p>
    <w:p w:rsidR="00B16B88" w:rsidRPr="00C164E4" w:rsidRDefault="00B16B88" w:rsidP="003C771A">
      <w:pPr>
        <w:pStyle w:val="ad"/>
        <w:ind w:firstLine="709"/>
        <w:jc w:val="both"/>
        <w:rPr>
          <w:rFonts w:ascii="Times New Roman" w:hAnsi="Times New Roman" w:cs="Times New Roman"/>
          <w:b/>
          <w:sz w:val="28"/>
          <w:szCs w:val="28"/>
        </w:rPr>
      </w:pPr>
      <w:r w:rsidRPr="00C164E4">
        <w:rPr>
          <w:rFonts w:ascii="Times New Roman" w:hAnsi="Times New Roman" w:cs="Times New Roman"/>
          <w:sz w:val="28"/>
          <w:szCs w:val="28"/>
        </w:rPr>
        <w:lastRenderedPageBreak/>
        <w:t xml:space="preserve">- определение порядка </w:t>
      </w:r>
      <w:r w:rsidRPr="00C164E4">
        <w:rPr>
          <w:rStyle w:val="FontStyle14"/>
          <w:rFonts w:cs="Times New Roman"/>
          <w:b w:val="0"/>
          <w:sz w:val="28"/>
          <w:szCs w:val="28"/>
        </w:rPr>
        <w:t>участия в пределах полномочий в мероприятиях, направленных на противодействие коррупции</w:t>
      </w:r>
      <w:r w:rsidRPr="00C164E4">
        <w:rPr>
          <w:rFonts w:ascii="Times New Roman" w:hAnsi="Times New Roman" w:cs="Times New Roman"/>
          <w:b/>
          <w:sz w:val="28"/>
          <w:szCs w:val="28"/>
        </w:rPr>
        <w:t>;</w:t>
      </w:r>
    </w:p>
    <w:p w:rsidR="00B16B88" w:rsidRPr="00C164E4" w:rsidRDefault="00B16B88" w:rsidP="003C771A">
      <w:pPr>
        <w:pStyle w:val="ad"/>
        <w:ind w:firstLine="709"/>
        <w:jc w:val="both"/>
        <w:rPr>
          <w:rFonts w:ascii="Times New Roman" w:hAnsi="Times New Roman" w:cs="Times New Roman"/>
          <w:sz w:val="28"/>
          <w:szCs w:val="28"/>
        </w:rPr>
      </w:pPr>
      <w:r w:rsidRPr="00C164E4">
        <w:rPr>
          <w:rFonts w:ascii="Times New Roman" w:hAnsi="Times New Roman" w:cs="Times New Roman"/>
          <w:sz w:val="28"/>
          <w:szCs w:val="28"/>
        </w:rPr>
        <w:t>- определение общих правил и процедур.</w:t>
      </w:r>
    </w:p>
    <w:p w:rsidR="00B16B88" w:rsidRPr="00C164E4" w:rsidRDefault="00C164E4" w:rsidP="00C164E4">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B16B88" w:rsidRPr="00C164E4">
        <w:rPr>
          <w:rFonts w:ascii="Times New Roman" w:hAnsi="Times New Roman" w:cs="Times New Roman"/>
          <w:sz w:val="28"/>
          <w:szCs w:val="28"/>
        </w:rPr>
        <w:t xml:space="preserve">1.6. 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проведении анализа положений действующих </w:t>
      </w:r>
      <w:r w:rsidR="00E51972" w:rsidRPr="00E51972">
        <w:rPr>
          <w:rFonts w:ascii="Times New Roman" w:hAnsi="Times New Roman" w:cs="Times New Roman"/>
          <w:sz w:val="28"/>
          <w:szCs w:val="28"/>
        </w:rPr>
        <w:t>муниципальных</w:t>
      </w:r>
      <w:r w:rsidR="00B16B88" w:rsidRPr="00E51972">
        <w:rPr>
          <w:rFonts w:ascii="Times New Roman" w:hAnsi="Times New Roman" w:cs="Times New Roman"/>
          <w:sz w:val="28"/>
          <w:szCs w:val="28"/>
        </w:rPr>
        <w:t xml:space="preserve"> правовых</w:t>
      </w:r>
      <w:r w:rsidR="00B16B88" w:rsidRPr="00C164E4">
        <w:rPr>
          <w:rFonts w:ascii="Times New Roman" w:hAnsi="Times New Roman" w:cs="Times New Roman"/>
          <w:sz w:val="28"/>
          <w:szCs w:val="28"/>
        </w:rPr>
        <w:t xml:space="preserve"> актов, осуществляемого в ходе контрольных и экспертно-аналитических мероприятий. </w:t>
      </w:r>
    </w:p>
    <w:p w:rsidR="00D3309F" w:rsidRDefault="00D3309F" w:rsidP="00D3309F">
      <w:pPr>
        <w:pStyle w:val="Default"/>
        <w:ind w:firstLine="708"/>
        <w:jc w:val="center"/>
        <w:rPr>
          <w:b/>
          <w:bCs/>
          <w:color w:val="auto"/>
          <w:sz w:val="28"/>
          <w:szCs w:val="28"/>
        </w:rPr>
      </w:pPr>
      <w:r w:rsidRPr="00C1581E">
        <w:rPr>
          <w:b/>
          <w:bCs/>
          <w:color w:val="auto"/>
          <w:sz w:val="28"/>
          <w:szCs w:val="28"/>
        </w:rPr>
        <w:t>2. Основные понятия</w:t>
      </w:r>
    </w:p>
    <w:p w:rsidR="00B46849" w:rsidRPr="00C1581E" w:rsidRDefault="00B46849" w:rsidP="00D3309F">
      <w:pPr>
        <w:pStyle w:val="Default"/>
        <w:ind w:firstLine="708"/>
        <w:jc w:val="center"/>
        <w:rPr>
          <w:color w:val="auto"/>
          <w:sz w:val="28"/>
          <w:szCs w:val="28"/>
        </w:rPr>
      </w:pP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0" w:name="Par1"/>
      <w:bookmarkEnd w:id="0"/>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w:t>
      </w:r>
      <w:r w:rsidR="00B46849">
        <w:rPr>
          <w:color w:val="auto"/>
          <w:sz w:val="28"/>
          <w:szCs w:val="28"/>
        </w:rPr>
        <w:t>положения, содержащие неопределё</w:t>
      </w:r>
      <w:r w:rsidRPr="00C1581E">
        <w:rPr>
          <w:color w:val="auto"/>
          <w:sz w:val="28"/>
          <w:szCs w:val="28"/>
        </w:rPr>
        <w:t xml:space="preserve">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3. Коррупциогенные факторы, порождающие коррупционные правонарушения</w:t>
      </w:r>
    </w:p>
    <w:p w:rsidR="00D3309F" w:rsidRPr="00C1581E" w:rsidRDefault="00D3309F" w:rsidP="00D3309F">
      <w:pPr>
        <w:pStyle w:val="Default"/>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коррупциогенными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D3309F">
      <w:pPr>
        <w:pStyle w:val="Default"/>
        <w:jc w:val="center"/>
        <w:rPr>
          <w:b/>
          <w:bCs/>
          <w:color w:val="auto"/>
          <w:sz w:val="28"/>
          <w:szCs w:val="28"/>
        </w:rPr>
      </w:pPr>
      <w:r>
        <w:rPr>
          <w:b/>
          <w:bCs/>
          <w:color w:val="auto"/>
          <w:sz w:val="28"/>
          <w:szCs w:val="28"/>
        </w:rPr>
        <w:t xml:space="preserve"> </w:t>
      </w:r>
    </w:p>
    <w:p w:rsidR="00D3309F" w:rsidRPr="00C1581E" w:rsidRDefault="00D3309F" w:rsidP="00D3309F">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3309F" w:rsidRPr="00C1581E" w:rsidRDefault="00D3309F"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w:t>
      </w:r>
      <w:r w:rsidR="00E51972">
        <w:rPr>
          <w:color w:val="auto"/>
          <w:sz w:val="28"/>
          <w:szCs w:val="28"/>
        </w:rPr>
        <w:t xml:space="preserve">муниципальные должности </w:t>
      </w:r>
      <w:r w:rsidRPr="00C1581E">
        <w:rPr>
          <w:color w:val="auto"/>
          <w:sz w:val="28"/>
          <w:szCs w:val="28"/>
        </w:rPr>
        <w:t xml:space="preserve">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громоздкая сист</w:t>
      </w:r>
      <w:r w:rsidR="00297254">
        <w:rPr>
          <w:color w:val="auto"/>
          <w:sz w:val="28"/>
          <w:szCs w:val="28"/>
        </w:rPr>
        <w:t>ема отчё</w:t>
      </w:r>
      <w:r w:rsidRPr="00C1581E">
        <w:rPr>
          <w:color w:val="auto"/>
          <w:sz w:val="28"/>
          <w:szCs w:val="28"/>
        </w:rPr>
        <w:t xml:space="preserve">тности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w:t>
      </w:r>
      <w:r w:rsidR="00A743B5">
        <w:rPr>
          <w:color w:val="auto"/>
          <w:sz w:val="28"/>
          <w:szCs w:val="28"/>
        </w:rPr>
        <w:t>муниципальных</w:t>
      </w:r>
      <w:r w:rsidRPr="00C1581E">
        <w:rPr>
          <w:color w:val="auto"/>
          <w:sz w:val="28"/>
          <w:szCs w:val="28"/>
        </w:rPr>
        <w:t xml:space="preserve">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низкая эффективность внутреннего и вне</w:t>
      </w:r>
      <w:r w:rsidR="00A743B5">
        <w:rPr>
          <w:color w:val="auto"/>
          <w:sz w:val="28"/>
          <w:szCs w:val="28"/>
        </w:rPr>
        <w:t xml:space="preserve">шнего контроля за деятельностью </w:t>
      </w:r>
      <w:r w:rsidRPr="00C1581E">
        <w:rPr>
          <w:color w:val="auto"/>
          <w:sz w:val="28"/>
          <w:szCs w:val="28"/>
        </w:rPr>
        <w:t xml:space="preserve">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нестимулирующий характер предоставляемых льгот и гарантий для работников муниципального сектора; </w:t>
      </w:r>
    </w:p>
    <w:p w:rsidR="00D3309F" w:rsidRPr="00C1581E" w:rsidRDefault="00297254" w:rsidP="00D3309F">
      <w:pPr>
        <w:pStyle w:val="Default"/>
        <w:ind w:firstLine="709"/>
        <w:jc w:val="both"/>
        <w:rPr>
          <w:color w:val="auto"/>
          <w:sz w:val="28"/>
          <w:szCs w:val="28"/>
        </w:rPr>
      </w:pPr>
      <w:r>
        <w:rPr>
          <w:color w:val="auto"/>
          <w:sz w:val="28"/>
          <w:szCs w:val="28"/>
        </w:rPr>
        <w:t>- слабая правовая защищё</w:t>
      </w:r>
      <w:r w:rsidR="00D3309F" w:rsidRPr="00C1581E">
        <w:rPr>
          <w:color w:val="auto"/>
          <w:sz w:val="28"/>
          <w:szCs w:val="28"/>
        </w:rPr>
        <w:t xml:space="preserve">нность работников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определить эффективность механизма действия внутреннего контроля по снижению или устранению коррупциогенных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t>- выработать рекомендации по снижению или устранению коррупциогенных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4.4. При выявлении и оценке коррупционных р</w:t>
      </w:r>
      <w:r w:rsidR="00297254">
        <w:rPr>
          <w:color w:val="auto"/>
          <w:sz w:val="28"/>
          <w:szCs w:val="28"/>
        </w:rPr>
        <w:t>исков следует учитывать определё</w:t>
      </w:r>
      <w:r w:rsidRPr="00C1581E">
        <w:rPr>
          <w:color w:val="auto"/>
          <w:sz w:val="28"/>
          <w:szCs w:val="28"/>
        </w:rPr>
        <w:t xml:space="preserve">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B767F5" w:rsidP="00D3309F">
      <w:pPr>
        <w:pStyle w:val="Default"/>
        <w:ind w:firstLine="708"/>
        <w:jc w:val="both"/>
        <w:rPr>
          <w:color w:val="auto"/>
          <w:sz w:val="28"/>
          <w:szCs w:val="28"/>
        </w:rPr>
      </w:pPr>
      <w:r>
        <w:rPr>
          <w:color w:val="auto"/>
          <w:sz w:val="28"/>
          <w:szCs w:val="28"/>
        </w:rPr>
        <w:t>- оплата услуг для муниципаль</w:t>
      </w:r>
      <w:r w:rsidR="00D3309F" w:rsidRPr="00C1581E">
        <w:rPr>
          <w:color w:val="auto"/>
          <w:sz w:val="28"/>
          <w:szCs w:val="28"/>
        </w:rPr>
        <w:t xml:space="preserve">ных нужд, которые муниципальные органы, учреждения и организации могут </w:t>
      </w:r>
      <w:r w:rsidR="00297254">
        <w:rPr>
          <w:color w:val="auto"/>
          <w:sz w:val="28"/>
          <w:szCs w:val="28"/>
        </w:rPr>
        <w:t>выполнять сами согласно утверждё</w:t>
      </w:r>
      <w:r w:rsidR="00D3309F" w:rsidRPr="00C1581E">
        <w:rPr>
          <w:color w:val="auto"/>
          <w:sz w:val="28"/>
          <w:szCs w:val="28"/>
        </w:rPr>
        <w:t xml:space="preserve">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наличие полномочий, связанн</w:t>
      </w:r>
      <w:r w:rsidR="00297254">
        <w:rPr>
          <w:color w:val="auto"/>
          <w:sz w:val="28"/>
          <w:szCs w:val="28"/>
        </w:rPr>
        <w:t>ых с распределением больших объё</w:t>
      </w:r>
      <w:r w:rsidRPr="00C1581E">
        <w:rPr>
          <w:color w:val="auto"/>
          <w:sz w:val="28"/>
          <w:szCs w:val="28"/>
        </w:rPr>
        <w:t xml:space="preserve">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5D1AD9">
      <w:pPr>
        <w:pStyle w:val="Default"/>
        <w:ind w:firstLine="708"/>
        <w:jc w:val="both"/>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w:t>
      </w:r>
      <w:r w:rsidRPr="00660360">
        <w:rPr>
          <w:color w:val="auto"/>
          <w:sz w:val="28"/>
          <w:szCs w:val="28"/>
        </w:rPr>
        <w:t>нормативов</w:t>
      </w:r>
      <w:r w:rsidRPr="00C1581E">
        <w:rPr>
          <w:color w:val="auto"/>
          <w:sz w:val="28"/>
          <w:szCs w:val="28"/>
        </w:rPr>
        <w:t xml:space="preserve">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w:t>
      </w:r>
      <w:r w:rsidRPr="00126EA6">
        <w:rPr>
          <w:color w:val="auto"/>
          <w:sz w:val="28"/>
          <w:szCs w:val="28"/>
        </w:rPr>
        <w:t xml:space="preserve">нормативных </w:t>
      </w:r>
      <w:r w:rsidR="005D1AD9" w:rsidRPr="00126EA6">
        <w:rPr>
          <w:color w:val="auto"/>
          <w:sz w:val="28"/>
          <w:szCs w:val="28"/>
        </w:rPr>
        <w:t xml:space="preserve">(муниципальных) правовых </w:t>
      </w:r>
      <w:r w:rsidR="005D1AD9">
        <w:rPr>
          <w:color w:val="auto"/>
          <w:sz w:val="28"/>
          <w:szCs w:val="28"/>
        </w:rPr>
        <w:t>актов</w:t>
      </w:r>
      <w:r w:rsidRPr="00C1581E">
        <w:rPr>
          <w:color w:val="auto"/>
          <w:sz w:val="28"/>
          <w:szCs w:val="28"/>
        </w:rPr>
        <w:t xml:space="preserve">,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D3309F" w:rsidRPr="00C1581E" w:rsidRDefault="00297254" w:rsidP="00D3309F">
      <w:pPr>
        <w:pStyle w:val="Default"/>
        <w:ind w:firstLine="709"/>
        <w:jc w:val="both"/>
        <w:rPr>
          <w:color w:val="auto"/>
          <w:sz w:val="28"/>
          <w:szCs w:val="28"/>
        </w:rPr>
      </w:pPr>
      <w:r>
        <w:rPr>
          <w:color w:val="auto"/>
          <w:sz w:val="28"/>
          <w:szCs w:val="28"/>
        </w:rPr>
        <w:t>- достаточно ли чё</w:t>
      </w:r>
      <w:r w:rsidR="00D3309F" w:rsidRPr="00C1581E">
        <w:rPr>
          <w:color w:val="auto"/>
          <w:sz w:val="28"/>
          <w:szCs w:val="28"/>
        </w:rPr>
        <w:t>тко прописан процесс при</w:t>
      </w:r>
      <w:r w:rsidR="00D3309F">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D3309F" w:rsidRPr="00C1581E" w:rsidRDefault="00297254" w:rsidP="00D3309F">
      <w:pPr>
        <w:pStyle w:val="Default"/>
        <w:ind w:firstLine="709"/>
        <w:jc w:val="both"/>
        <w:rPr>
          <w:color w:val="auto"/>
          <w:sz w:val="28"/>
          <w:szCs w:val="28"/>
        </w:rPr>
      </w:pPr>
      <w:r>
        <w:rPr>
          <w:color w:val="auto"/>
          <w:sz w:val="28"/>
          <w:szCs w:val="28"/>
        </w:rPr>
        <w:t>- вовлечё</w:t>
      </w:r>
      <w:r w:rsidR="00D3309F" w:rsidRPr="00C1581E">
        <w:rPr>
          <w:color w:val="auto"/>
          <w:sz w:val="28"/>
          <w:szCs w:val="28"/>
        </w:rPr>
        <w:t>н ли объект контроля в процесс принятия окон</w:t>
      </w:r>
      <w:r w:rsidR="00D3309F">
        <w:rPr>
          <w:color w:val="auto"/>
          <w:sz w:val="28"/>
          <w:szCs w:val="28"/>
        </w:rPr>
        <w:t>чательных и независимых решений;</w:t>
      </w:r>
      <w:r w:rsidR="00D3309F"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достаточен ли контрол</w:t>
      </w:r>
      <w:r>
        <w:rPr>
          <w:color w:val="auto"/>
          <w:sz w:val="28"/>
          <w:szCs w:val="28"/>
        </w:rPr>
        <w:t>ь за процессом принятия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достаточен ли контроль за сотруд</w:t>
      </w:r>
      <w:r>
        <w:rPr>
          <w:color w:val="auto"/>
          <w:sz w:val="28"/>
          <w:szCs w:val="28"/>
        </w:rPr>
        <w:t>никами и результатами их работы;</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Данный перечень вопросов не является исчерпыва</w:t>
      </w:r>
      <w:r w:rsidR="00297254">
        <w:rPr>
          <w:color w:val="auto"/>
          <w:sz w:val="28"/>
          <w:szCs w:val="28"/>
        </w:rPr>
        <w:t>ющим и может быть дополнен с учё</w:t>
      </w:r>
      <w:r w:rsidRPr="00C1581E">
        <w:rPr>
          <w:color w:val="auto"/>
          <w:sz w:val="28"/>
          <w:szCs w:val="28"/>
        </w:rPr>
        <w:t xml:space="preserve">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коррупциогенных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lastRenderedPageBreak/>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коррупциогенных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коррупциогенных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контроль за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3309F" w:rsidRPr="00305297" w:rsidRDefault="00D3309F" w:rsidP="00D3309F">
      <w:pPr>
        <w:pStyle w:val="Default"/>
        <w:ind w:firstLine="709"/>
        <w:rPr>
          <w:color w:val="auto"/>
          <w:sz w:val="28"/>
          <w:szCs w:val="28"/>
        </w:rPr>
      </w:pPr>
      <w:r w:rsidRPr="00305297">
        <w:rPr>
          <w:color w:val="auto"/>
          <w:sz w:val="28"/>
          <w:szCs w:val="28"/>
        </w:rPr>
        <w:t xml:space="preserve">- транспорт и дорожное хозяйство; </w:t>
      </w:r>
    </w:p>
    <w:p w:rsidR="00D3309F" w:rsidRPr="00305297" w:rsidRDefault="00D3309F" w:rsidP="00D3309F">
      <w:pPr>
        <w:pStyle w:val="Default"/>
        <w:ind w:firstLine="709"/>
        <w:rPr>
          <w:color w:val="auto"/>
          <w:sz w:val="28"/>
          <w:szCs w:val="28"/>
        </w:rPr>
      </w:pPr>
      <w:r w:rsidRPr="00305297">
        <w:rPr>
          <w:color w:val="auto"/>
          <w:sz w:val="28"/>
          <w:szCs w:val="28"/>
        </w:rPr>
        <w:t xml:space="preserve">- строительство и капитальный ремонт; </w:t>
      </w:r>
    </w:p>
    <w:p w:rsidR="00D3309F" w:rsidRPr="00305297" w:rsidRDefault="00D3309F" w:rsidP="00D3309F">
      <w:pPr>
        <w:pStyle w:val="Default"/>
        <w:ind w:firstLine="709"/>
        <w:rPr>
          <w:color w:val="auto"/>
          <w:sz w:val="28"/>
          <w:szCs w:val="28"/>
        </w:rPr>
      </w:pPr>
      <w:r w:rsidRPr="00305297">
        <w:rPr>
          <w:color w:val="auto"/>
          <w:sz w:val="28"/>
          <w:szCs w:val="28"/>
        </w:rPr>
        <w:t xml:space="preserve">- природно-ресурсное регулирование; </w:t>
      </w:r>
    </w:p>
    <w:p w:rsidR="00D3309F" w:rsidRPr="00305297" w:rsidRDefault="00D3309F" w:rsidP="00D3309F">
      <w:pPr>
        <w:pStyle w:val="Default"/>
        <w:ind w:firstLine="709"/>
        <w:rPr>
          <w:color w:val="auto"/>
          <w:sz w:val="28"/>
          <w:szCs w:val="28"/>
        </w:rPr>
      </w:pPr>
      <w:r w:rsidRPr="00305297">
        <w:rPr>
          <w:color w:val="auto"/>
          <w:sz w:val="28"/>
          <w:szCs w:val="28"/>
        </w:rPr>
        <w:t xml:space="preserve">- энергетика и нефтегазовый комплекс; </w:t>
      </w:r>
    </w:p>
    <w:p w:rsidR="00D3309F" w:rsidRPr="00305297" w:rsidRDefault="00D3309F" w:rsidP="00D3309F">
      <w:pPr>
        <w:pStyle w:val="Default"/>
        <w:ind w:firstLine="709"/>
        <w:rPr>
          <w:color w:val="auto"/>
          <w:sz w:val="28"/>
          <w:szCs w:val="28"/>
        </w:rPr>
      </w:pPr>
      <w:r w:rsidRPr="00305297">
        <w:rPr>
          <w:color w:val="auto"/>
          <w:sz w:val="28"/>
          <w:szCs w:val="28"/>
        </w:rPr>
        <w:t xml:space="preserve">- агропромышленный комплекс; </w:t>
      </w:r>
    </w:p>
    <w:p w:rsidR="00D3309F" w:rsidRPr="00305297" w:rsidRDefault="00D3309F" w:rsidP="00D3309F">
      <w:pPr>
        <w:pStyle w:val="Default"/>
        <w:ind w:firstLine="709"/>
        <w:rPr>
          <w:color w:val="auto"/>
          <w:sz w:val="28"/>
          <w:szCs w:val="28"/>
        </w:rPr>
      </w:pPr>
      <w:r w:rsidRPr="00305297">
        <w:rPr>
          <w:color w:val="auto"/>
          <w:sz w:val="28"/>
          <w:szCs w:val="28"/>
        </w:rPr>
        <w:t xml:space="preserve">- жилищно-коммунальный комплекс; </w:t>
      </w:r>
    </w:p>
    <w:p w:rsidR="00D3309F" w:rsidRPr="00305297" w:rsidRDefault="00D3309F" w:rsidP="00D3309F">
      <w:pPr>
        <w:pStyle w:val="Default"/>
        <w:ind w:firstLine="709"/>
        <w:rPr>
          <w:color w:val="auto"/>
          <w:sz w:val="28"/>
          <w:szCs w:val="28"/>
        </w:rPr>
      </w:pPr>
      <w:r w:rsidRPr="00305297">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305297">
        <w:rPr>
          <w:color w:val="auto"/>
          <w:sz w:val="28"/>
          <w:szCs w:val="28"/>
        </w:rPr>
        <w:t>- образование.</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w:sz w:val="28"/>
          <w:szCs w:val="28"/>
        </w:rPr>
        <w:t xml:space="preserve">муниципальных </w:t>
      </w:r>
      <w:r w:rsidRPr="00305297">
        <w:rPr>
          <w:color w:val="auto"/>
          <w:sz w:val="28"/>
          <w:szCs w:val="28"/>
        </w:rPr>
        <w:t>правовых актов;</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B16B88" w:rsidP="00D3309F">
      <w:pPr>
        <w:pStyle w:val="Default"/>
        <w:ind w:firstLine="709"/>
        <w:jc w:val="both"/>
        <w:rPr>
          <w:color w:val="auto"/>
          <w:sz w:val="28"/>
          <w:szCs w:val="28"/>
        </w:rPr>
      </w:pPr>
      <w:r>
        <w:rPr>
          <w:color w:val="auto"/>
          <w:sz w:val="28"/>
          <w:szCs w:val="28"/>
        </w:rPr>
        <w:t xml:space="preserve">- </w:t>
      </w:r>
      <w:r w:rsidR="00D3309F" w:rsidRPr="00C1581E">
        <w:rPr>
          <w:color w:val="auto"/>
          <w:sz w:val="28"/>
          <w:szCs w:val="28"/>
        </w:rPr>
        <w:t xml:space="preserve">назначения на муниципальные должности, включая проведение аттестации, квалификационных экзаменов муниципальных служащих, конкурсов </w:t>
      </w:r>
      <w:r w:rsidR="00D3309F"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w:t>
      </w:r>
      <w:r w:rsidR="00675F1D">
        <w:rPr>
          <w:color w:val="auto"/>
          <w:sz w:val="28"/>
          <w:szCs w:val="28"/>
        </w:rPr>
        <w:t>–</w:t>
      </w:r>
      <w:r w:rsidRPr="00C1581E">
        <w:rPr>
          <w:color w:val="auto"/>
          <w:sz w:val="28"/>
          <w:szCs w:val="28"/>
        </w:rPr>
        <w:t xml:space="preserve"> инспекции, ревизионные управления, и прочие, осуществляю</w:t>
      </w:r>
      <w:r w:rsidR="00675F1D">
        <w:rPr>
          <w:color w:val="auto"/>
          <w:sz w:val="28"/>
          <w:szCs w:val="28"/>
        </w:rPr>
        <w:t>щие контроль и надзор в определё</w:t>
      </w:r>
      <w:r w:rsidRPr="00C1581E">
        <w:rPr>
          <w:color w:val="auto"/>
          <w:sz w:val="28"/>
          <w:szCs w:val="28"/>
        </w:rPr>
        <w:t xml:space="preserve">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К разрешительным функциям и полномочиям объекта контроля относятся функции и полномочия, связанные с выдачей документов, подтверждающих специ</w:t>
      </w:r>
      <w:r w:rsidR="00675F1D">
        <w:rPr>
          <w:color w:val="auto"/>
          <w:sz w:val="28"/>
          <w:szCs w:val="28"/>
        </w:rPr>
        <w:t>альные права на занятие определё</w:t>
      </w:r>
      <w:r w:rsidRPr="00C1581E">
        <w:rPr>
          <w:color w:val="auto"/>
          <w:sz w:val="28"/>
          <w:szCs w:val="28"/>
        </w:rPr>
        <w:t>нной деятельностью (удостоверений, лицензий, разрешений, свидетельств об аккредитации и т.п.)</w:t>
      </w:r>
      <w:r w:rsidR="001717FF">
        <w:rPr>
          <w:color w:val="auto"/>
          <w:sz w:val="28"/>
          <w:szCs w:val="28"/>
        </w:rPr>
        <w:t>.</w:t>
      </w:r>
      <w:r w:rsidRPr="00C1581E">
        <w:rPr>
          <w:color w:val="auto"/>
          <w:sz w:val="28"/>
          <w:szCs w:val="28"/>
        </w:rPr>
        <w:t xml:space="preserve">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D3309F" w:rsidRPr="00C1581E" w:rsidRDefault="00D3309F" w:rsidP="00D3309F">
      <w:pPr>
        <w:pStyle w:val="Default"/>
        <w:ind w:firstLine="708"/>
        <w:jc w:val="both"/>
        <w:rPr>
          <w:color w:val="auto"/>
          <w:sz w:val="28"/>
          <w:szCs w:val="28"/>
        </w:rPr>
      </w:pPr>
      <w:r w:rsidRPr="00C1581E">
        <w:rPr>
          <w:color w:val="auto"/>
          <w:sz w:val="28"/>
          <w:szCs w:val="28"/>
        </w:rPr>
        <w:t>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w:t>
      </w:r>
      <w:r w:rsidR="00675F1D">
        <w:rPr>
          <w:color w:val="auto"/>
          <w:sz w:val="28"/>
          <w:szCs w:val="28"/>
        </w:rPr>
        <w:t>тение жилья, о постановке на учё</w:t>
      </w:r>
      <w:r w:rsidRPr="00C1581E">
        <w:rPr>
          <w:color w:val="auto"/>
          <w:sz w:val="28"/>
          <w:szCs w:val="28"/>
        </w:rPr>
        <w:t xml:space="preserve">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w:t>
      </w:r>
      <w:r w:rsidRPr="00305297">
        <w:rPr>
          <w:color w:val="auto"/>
          <w:sz w:val="28"/>
          <w:szCs w:val="28"/>
        </w:rPr>
        <w:t>правовых</w:t>
      </w:r>
      <w:r w:rsidRPr="00C1581E">
        <w:rPr>
          <w:color w:val="auto"/>
          <w:sz w:val="28"/>
          <w:szCs w:val="28"/>
        </w:rPr>
        <w:t xml:space="preserve"> актов.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w:t>
      </w:r>
      <w:r w:rsidRPr="00305297">
        <w:rPr>
          <w:color w:val="auto"/>
          <w:sz w:val="28"/>
          <w:szCs w:val="28"/>
        </w:rPr>
        <w:t>принятием правовых актов;</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w:t>
      </w:r>
      <w:bookmarkStart w:id="1" w:name="_GoBack"/>
      <w:bookmarkEnd w:id="1"/>
      <w:r w:rsidRPr="00C1581E">
        <w:rPr>
          <w:color w:val="auto"/>
          <w:sz w:val="28"/>
          <w:szCs w:val="28"/>
        </w:rPr>
        <w:t xml:space="preserve"> н</w:t>
      </w:r>
      <w:r w:rsidR="00A743B5">
        <w:rPr>
          <w:color w:val="auto"/>
          <w:sz w:val="28"/>
          <w:szCs w:val="28"/>
        </w:rPr>
        <w:t xml:space="preserve">епосредственным предоставлением </w:t>
      </w:r>
      <w:r w:rsidRPr="00C1581E">
        <w:rPr>
          <w:color w:val="auto"/>
          <w:sz w:val="28"/>
          <w:szCs w:val="28"/>
        </w:rPr>
        <w:t xml:space="preserve">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t>- детально регламентировать процедуры взаимодействия с субъектами регулирования (потребителями муни</w:t>
      </w:r>
      <w:r w:rsidR="00675F1D">
        <w:rPr>
          <w:color w:val="auto"/>
          <w:sz w:val="28"/>
          <w:szCs w:val="28"/>
        </w:rPr>
        <w:t>ципальных, бюджетных услуг) путё</w:t>
      </w:r>
      <w:r w:rsidRPr="00C1581E">
        <w:rPr>
          <w:color w:val="auto"/>
          <w:sz w:val="28"/>
          <w:szCs w:val="28"/>
        </w:rPr>
        <w:t xml:space="preserve">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D3309F" w:rsidRPr="00C1581E" w:rsidRDefault="00D3309F" w:rsidP="00D3309F">
      <w:pPr>
        <w:pStyle w:val="Default"/>
        <w:ind w:firstLine="708"/>
        <w:jc w:val="both"/>
        <w:rPr>
          <w:color w:val="auto"/>
          <w:sz w:val="28"/>
          <w:szCs w:val="28"/>
        </w:rPr>
      </w:pPr>
      <w:r w:rsidRPr="00C1581E">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lastRenderedPageBreak/>
        <w:t>5. Место и роль муниципальных контрольно-сч</w:t>
      </w:r>
      <w:r w:rsidR="00462F4F">
        <w:rPr>
          <w:b/>
          <w:bCs/>
          <w:color w:val="auto"/>
          <w:sz w:val="28"/>
          <w:szCs w:val="28"/>
        </w:rPr>
        <w:t>ё</w:t>
      </w:r>
      <w:r w:rsidRPr="00C1581E">
        <w:rPr>
          <w:b/>
          <w:bCs/>
          <w:color w:val="auto"/>
          <w:sz w:val="28"/>
          <w:szCs w:val="28"/>
        </w:rPr>
        <w:t>тных органов в единой системе противодействия коррупции в Российской Федерации</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5.1. Основные функции муниципальных конт</w:t>
      </w:r>
      <w:r w:rsidR="003A114D">
        <w:rPr>
          <w:color w:val="auto"/>
          <w:sz w:val="28"/>
          <w:szCs w:val="28"/>
        </w:rPr>
        <w:t>рольно-счё</w:t>
      </w:r>
      <w:r w:rsidRPr="00C1581E">
        <w:rPr>
          <w:color w:val="auto"/>
          <w:sz w:val="28"/>
          <w:szCs w:val="28"/>
        </w:rPr>
        <w:t xml:space="preserve">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w:t>
      </w:r>
      <w:r w:rsidR="003A114D">
        <w:rPr>
          <w:color w:val="auto"/>
          <w:sz w:val="28"/>
          <w:szCs w:val="28"/>
        </w:rPr>
        <w:t>чий муниципальных контрольно-счё</w:t>
      </w:r>
      <w:r w:rsidRPr="00C1581E">
        <w:rPr>
          <w:color w:val="auto"/>
          <w:sz w:val="28"/>
          <w:szCs w:val="28"/>
        </w:rPr>
        <w:t xml:space="preserve">тных органов, а устранение такого явления </w:t>
      </w:r>
      <w:r w:rsidR="003A114D">
        <w:rPr>
          <w:color w:val="auto"/>
          <w:sz w:val="28"/>
          <w:szCs w:val="28"/>
        </w:rPr>
        <w:t>–</w:t>
      </w:r>
      <w:r w:rsidRPr="00C1581E">
        <w:rPr>
          <w:color w:val="auto"/>
          <w:sz w:val="28"/>
          <w:szCs w:val="28"/>
        </w:rPr>
        <w:t xml:space="preserve"> одним</w:t>
      </w:r>
      <w:r w:rsidR="003A114D">
        <w:rPr>
          <w:color w:val="auto"/>
          <w:sz w:val="28"/>
          <w:szCs w:val="28"/>
        </w:rPr>
        <w:t xml:space="preserve"> </w:t>
      </w:r>
      <w:r w:rsidRPr="00C1581E">
        <w:rPr>
          <w:color w:val="auto"/>
          <w:sz w:val="28"/>
          <w:szCs w:val="28"/>
        </w:rPr>
        <w:t>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w:t>
      </w:r>
      <w:r w:rsidR="003A114D">
        <w:rPr>
          <w:color w:val="auto"/>
          <w:sz w:val="28"/>
          <w:szCs w:val="28"/>
        </w:rPr>
        <w:t>т в цели создания контрольно-счё</w:t>
      </w:r>
      <w:r w:rsidRPr="00C1581E">
        <w:rPr>
          <w:color w:val="auto"/>
          <w:sz w:val="28"/>
          <w:szCs w:val="28"/>
        </w:rPr>
        <w:t xml:space="preserve">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5.2. Противодействие коррупции со стороны муниципальных контрольно-сч</w:t>
      </w:r>
      <w:r w:rsidR="003A114D">
        <w:rPr>
          <w:color w:val="auto"/>
          <w:sz w:val="28"/>
          <w:szCs w:val="28"/>
        </w:rPr>
        <w:t>ё</w:t>
      </w:r>
      <w:r w:rsidRPr="00C1581E">
        <w:rPr>
          <w:color w:val="auto"/>
          <w:sz w:val="28"/>
          <w:szCs w:val="28"/>
        </w:rPr>
        <w:t xml:space="preserve">тных органов должно осуществляться в строгом соответствии с правами и обязанностями должностных </w:t>
      </w:r>
      <w:r w:rsidR="003A114D">
        <w:rPr>
          <w:color w:val="auto"/>
          <w:sz w:val="28"/>
          <w:szCs w:val="28"/>
        </w:rPr>
        <w:t>лиц муниципальных контрольно-счё</w:t>
      </w:r>
      <w:r w:rsidRPr="00C1581E">
        <w:rPr>
          <w:color w:val="auto"/>
          <w:sz w:val="28"/>
          <w:szCs w:val="28"/>
        </w:rPr>
        <w:t>тных органов, условиями и порядком их осуществления, установленн</w:t>
      </w:r>
      <w:r w:rsidR="003A114D">
        <w:rPr>
          <w:color w:val="auto"/>
          <w:sz w:val="28"/>
          <w:szCs w:val="28"/>
        </w:rPr>
        <w:t>ыми положениями о контрольно-счё</w:t>
      </w:r>
      <w:r w:rsidRPr="00C1581E">
        <w:rPr>
          <w:color w:val="auto"/>
          <w:sz w:val="28"/>
          <w:szCs w:val="28"/>
        </w:rPr>
        <w:t xml:space="preserve">тных </w:t>
      </w:r>
      <w:r w:rsidR="003A114D">
        <w:rPr>
          <w:color w:val="auto"/>
          <w:sz w:val="28"/>
          <w:szCs w:val="28"/>
        </w:rPr>
        <w:t>органах</w:t>
      </w:r>
      <w:r w:rsidRPr="00C1581E">
        <w:rPr>
          <w:color w:val="auto"/>
          <w:sz w:val="28"/>
          <w:szCs w:val="28"/>
        </w:rPr>
        <w:t xml:space="preserve">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w:t>
      </w:r>
      <w:r w:rsidR="00305297">
        <w:rPr>
          <w:sz w:val="28"/>
          <w:szCs w:val="28"/>
          <w:lang w:eastAsia="ru-RU"/>
        </w:rPr>
        <w:t>муниципальных</w:t>
      </w:r>
      <w:r w:rsidRPr="00C1581E">
        <w:rPr>
          <w:color w:val="auto"/>
          <w:sz w:val="28"/>
          <w:szCs w:val="28"/>
        </w:rPr>
        <w:t xml:space="preserve">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t>-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w:t>
      </w:r>
      <w:r w:rsidR="003A114D">
        <w:rPr>
          <w:color w:val="auto"/>
          <w:sz w:val="28"/>
          <w:szCs w:val="28"/>
        </w:rPr>
        <w:t>иц муниципального контрольно-счё</w:t>
      </w:r>
      <w:r w:rsidRPr="00C1581E">
        <w:rPr>
          <w:color w:val="auto"/>
          <w:sz w:val="28"/>
          <w:szCs w:val="28"/>
        </w:rPr>
        <w:t>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5.3. Полномо</w:t>
      </w:r>
      <w:r w:rsidR="003A114D">
        <w:rPr>
          <w:color w:val="auto"/>
          <w:sz w:val="28"/>
          <w:szCs w:val="28"/>
        </w:rPr>
        <w:t>чия муниципальных контрольно-счё</w:t>
      </w:r>
      <w:r w:rsidRPr="00C1581E">
        <w:rPr>
          <w:color w:val="auto"/>
          <w:sz w:val="28"/>
          <w:szCs w:val="28"/>
        </w:rPr>
        <w:t>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w:t>
      </w:r>
      <w:r w:rsidR="003A114D">
        <w:rPr>
          <w:color w:val="auto"/>
          <w:sz w:val="28"/>
          <w:szCs w:val="28"/>
        </w:rPr>
        <w:t>нные факторы или признаки (причё</w:t>
      </w:r>
      <w:r w:rsidRPr="00C1581E">
        <w:rPr>
          <w:color w:val="auto"/>
          <w:sz w:val="28"/>
          <w:szCs w:val="28"/>
        </w:rPr>
        <w:t xml:space="preserve">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w:t>
      </w:r>
      <w:r w:rsidR="003A114D">
        <w:rPr>
          <w:color w:val="auto"/>
          <w:sz w:val="28"/>
          <w:szCs w:val="28"/>
        </w:rPr>
        <w:t>ами муниципальных контрольно-счё</w:t>
      </w:r>
      <w:r w:rsidRPr="00C1581E">
        <w:rPr>
          <w:color w:val="auto"/>
          <w:sz w:val="28"/>
          <w:szCs w:val="28"/>
        </w:rPr>
        <w:t xml:space="preserve">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6. Реализация муниципальными контрольно-сч</w:t>
      </w:r>
      <w:r w:rsidR="00594133">
        <w:rPr>
          <w:b/>
          <w:bCs/>
          <w:color w:val="auto"/>
          <w:sz w:val="28"/>
          <w:szCs w:val="28"/>
        </w:rPr>
        <w:t>ё</w:t>
      </w:r>
      <w:r w:rsidRPr="00C1581E">
        <w:rPr>
          <w:b/>
          <w:bCs/>
          <w:color w:val="auto"/>
          <w:sz w:val="28"/>
          <w:szCs w:val="28"/>
        </w:rPr>
        <w:t>тными органами информации о выявленных коррупциогенных признаках</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w:t>
      </w:r>
      <w:r w:rsidR="00594133">
        <w:rPr>
          <w:color w:val="auto"/>
          <w:sz w:val="28"/>
          <w:szCs w:val="28"/>
        </w:rPr>
        <w:t>ут указывать на возможно совершё</w:t>
      </w:r>
      <w:r w:rsidRPr="00C1581E">
        <w:rPr>
          <w:color w:val="auto"/>
          <w:sz w:val="28"/>
          <w:szCs w:val="28"/>
        </w:rPr>
        <w:t xml:space="preserve">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t>С другой стороны, тот или иной выявленный коррупциогенный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w:t>
      </w:r>
      <w:r w:rsidRPr="00C1581E">
        <w:rPr>
          <w:color w:val="auto"/>
          <w:sz w:val="28"/>
          <w:szCs w:val="28"/>
        </w:rPr>
        <w:lastRenderedPageBreak/>
        <w:t xml:space="preserve">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Комментарии муниципального контрольно</w:t>
      </w:r>
      <w:r w:rsidR="00594133">
        <w:rPr>
          <w:color w:val="auto"/>
          <w:sz w:val="28"/>
          <w:szCs w:val="28"/>
        </w:rPr>
        <w:t>-счё</w:t>
      </w:r>
      <w:r w:rsidRPr="00C1581E">
        <w:rPr>
          <w:color w:val="auto"/>
          <w:sz w:val="28"/>
          <w:szCs w:val="28"/>
        </w:rPr>
        <w:t>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w:t>
      </w:r>
      <w:r w:rsidR="00594133">
        <w:rPr>
          <w:color w:val="auto"/>
          <w:sz w:val="28"/>
          <w:szCs w:val="28"/>
        </w:rPr>
        <w:t>ных проверок в порядке, определё</w:t>
      </w:r>
      <w:r w:rsidRPr="00C1581E">
        <w:rPr>
          <w:color w:val="auto"/>
          <w:sz w:val="28"/>
          <w:szCs w:val="28"/>
        </w:rPr>
        <w:t xml:space="preserve">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D3309F"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7.1.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w:t>
      </w:r>
      <w:r w:rsidR="0004598A">
        <w:rPr>
          <w:rFonts w:ascii="Times New Roman" w:hAnsi="Times New Roman" w:cs="Times New Roman"/>
          <w:sz w:val="28"/>
          <w:szCs w:val="28"/>
          <w:lang w:eastAsia="ru-RU"/>
        </w:rPr>
        <w:t xml:space="preserve"> анализа правовых актов, проведё</w:t>
      </w:r>
      <w:r w:rsidRPr="00C1581E">
        <w:rPr>
          <w:rFonts w:ascii="Times New Roman" w:hAnsi="Times New Roman" w:cs="Times New Roman"/>
          <w:sz w:val="28"/>
          <w:szCs w:val="28"/>
          <w:lang w:eastAsia="ru-RU"/>
        </w:rPr>
        <w:t>нного в соответствии с пунктом 8.2. настоящих указаний.</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w:t>
      </w:r>
      <w:r w:rsidR="0004598A">
        <w:rPr>
          <w:rFonts w:ascii="Times New Roman" w:hAnsi="Times New Roman" w:cs="Times New Roman"/>
          <w:sz w:val="28"/>
          <w:szCs w:val="28"/>
          <w:lang w:eastAsia="ru-RU"/>
        </w:rPr>
        <w:t>ющее должностное лицо на углублё</w:t>
      </w:r>
      <w:r w:rsidRPr="00C1581E">
        <w:rPr>
          <w:rFonts w:ascii="Times New Roman" w:hAnsi="Times New Roman" w:cs="Times New Roman"/>
          <w:sz w:val="28"/>
          <w:szCs w:val="28"/>
          <w:lang w:eastAsia="ru-RU"/>
        </w:rPr>
        <w:t>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Коррупциогенными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широкое (многократное) использование коррупциогенных признаков </w:t>
      </w:r>
      <w:r w:rsidR="00305297" w:rsidRPr="00305297">
        <w:rPr>
          <w:rFonts w:ascii="Times New Roman" w:hAnsi="Times New Roman" w:cs="Times New Roman"/>
          <w:sz w:val="28"/>
          <w:szCs w:val="28"/>
          <w:lang w:eastAsia="ru-RU"/>
        </w:rPr>
        <w:t>муниципального</w:t>
      </w:r>
      <w:r w:rsidRPr="00305297">
        <w:rPr>
          <w:rFonts w:ascii="Times New Roman" w:hAnsi="Times New Roman" w:cs="Times New Roman"/>
          <w:sz w:val="28"/>
          <w:szCs w:val="28"/>
          <w:lang w:eastAsia="ru-RU"/>
        </w:rPr>
        <w:t xml:space="preserve"> правового акта</w:t>
      </w:r>
      <w:r w:rsidRPr="00C1581E">
        <w:rPr>
          <w:rFonts w:ascii="Times New Roman" w:hAnsi="Times New Roman" w:cs="Times New Roman"/>
          <w:sz w:val="28"/>
          <w:szCs w:val="28"/>
          <w:lang w:eastAsia="ru-RU"/>
        </w:rPr>
        <w:t xml:space="preserve">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 xml:space="preserve">заключение гражданско-правового договора (контракта) на крайне невыгодных для муниципального учреждения или предприятия условиях </w:t>
      </w:r>
      <w:r w:rsidRPr="00C1581E">
        <w:rPr>
          <w:rFonts w:ascii="Times New Roman" w:hAnsi="Times New Roman" w:cs="Times New Roman"/>
          <w:sz w:val="28"/>
          <w:szCs w:val="28"/>
          <w:lang w:eastAsia="ru-RU"/>
        </w:rPr>
        <w:lastRenderedPageBreak/>
        <w:t>(установление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D3309F" w:rsidRPr="00C1581E" w:rsidRDefault="00D3309F" w:rsidP="00D3309F">
      <w:pPr>
        <w:pStyle w:val="ConsPlusNormal"/>
        <w:ind w:firstLine="708"/>
        <w:jc w:val="both"/>
        <w:rPr>
          <w:b w:val="0"/>
          <w:bCs w:val="0"/>
        </w:rPr>
      </w:pPr>
      <w:r w:rsidRPr="00C1581E">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w:t>
      </w:r>
      <w:r w:rsidR="000A1274">
        <w:rPr>
          <w:b w:val="0"/>
          <w:lang w:eastAsia="ru-RU"/>
        </w:rPr>
        <w:t>ё</w:t>
      </w:r>
      <w:r w:rsidRPr="00C1581E">
        <w:rPr>
          <w:b w:val="0"/>
          <w:lang w:eastAsia="ru-RU"/>
        </w:rPr>
        <w:t xml:space="preserve">нностью или подконтрольностью одного из них другому в соответствии со статьей 13 Федерального закона </w:t>
      </w:r>
      <w:r w:rsidRPr="00C1581E">
        <w:rPr>
          <w:b w:val="0"/>
          <w:bCs w:val="0"/>
        </w:rPr>
        <w:t xml:space="preserve">от 02.03.2007 </w:t>
      </w:r>
      <w:r w:rsidR="000A1274">
        <w:rPr>
          <w:b w:val="0"/>
          <w:bCs w:val="0"/>
        </w:rPr>
        <w:t>№</w:t>
      </w:r>
      <w:r w:rsidRPr="00C1581E">
        <w:rPr>
          <w:b w:val="0"/>
          <w:bCs w:val="0"/>
        </w:rPr>
        <w:t xml:space="preserve">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w:t>
      </w:r>
      <w:r w:rsidR="000A1274">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т бюджетных средств услуг общественного питания, развлечений, транспортных услуг, туристичес</w:t>
      </w:r>
      <w:r w:rsidR="000A1274">
        <w:rPr>
          <w:rFonts w:ascii="Times New Roman" w:hAnsi="Times New Roman" w:cs="Times New Roman"/>
          <w:sz w:val="28"/>
          <w:szCs w:val="28"/>
          <w:lang w:eastAsia="ru-RU"/>
        </w:rPr>
        <w:t>ких или санаторно-курортных путё</w:t>
      </w:r>
      <w:r w:rsidRPr="00C1581E">
        <w:rPr>
          <w:rFonts w:ascii="Times New Roman" w:hAnsi="Times New Roman" w:cs="Times New Roman"/>
          <w:sz w:val="28"/>
          <w:szCs w:val="28"/>
          <w:lang w:eastAsia="ru-RU"/>
        </w:rPr>
        <w:t>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3309F" w:rsidRPr="00C1581E" w:rsidRDefault="000A1274" w:rsidP="00D3309F">
      <w:pPr>
        <w:tabs>
          <w:tab w:val="center" w:pos="156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подписание договоров и платё</w:t>
      </w:r>
      <w:r w:rsidR="00D3309F" w:rsidRPr="00C1581E">
        <w:rPr>
          <w:rFonts w:ascii="Times New Roman" w:hAnsi="Times New Roman" w:cs="Times New Roman"/>
          <w:sz w:val="28"/>
          <w:szCs w:val="28"/>
          <w:lang w:eastAsia="ru-RU"/>
        </w:rPr>
        <w:t>жно-расч</w:t>
      </w:r>
      <w:r>
        <w:rPr>
          <w:rFonts w:ascii="Times New Roman" w:hAnsi="Times New Roman" w:cs="Times New Roman"/>
          <w:sz w:val="28"/>
          <w:szCs w:val="28"/>
          <w:lang w:eastAsia="ru-RU"/>
        </w:rPr>
        <w:t>ё</w:t>
      </w:r>
      <w:r w:rsidR="00D3309F" w:rsidRPr="00C1581E">
        <w:rPr>
          <w:rFonts w:ascii="Times New Roman" w:hAnsi="Times New Roman" w:cs="Times New Roman"/>
          <w:sz w:val="28"/>
          <w:szCs w:val="28"/>
          <w:lang w:eastAsia="ru-RU"/>
        </w:rPr>
        <w:t>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w:t>
      </w:r>
      <w:r w:rsidR="000A1274">
        <w:rPr>
          <w:rFonts w:ascii="Times New Roman" w:hAnsi="Times New Roman" w:cs="Times New Roman"/>
          <w:sz w:val="28"/>
          <w:szCs w:val="28"/>
          <w:lang w:eastAsia="ru-RU"/>
        </w:rPr>
        <w:t>чных (как по результатам проведё</w:t>
      </w:r>
      <w:r w:rsidRPr="00C1581E">
        <w:rPr>
          <w:rFonts w:ascii="Times New Roman" w:hAnsi="Times New Roman" w:cs="Times New Roman"/>
          <w:sz w:val="28"/>
          <w:szCs w:val="28"/>
          <w:lang w:eastAsia="ru-RU"/>
        </w:rPr>
        <w:t>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по ценам, значительно выше рыночных;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w:t>
      </w:r>
      <w:r w:rsidR="000A1274">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w:t>
      </w:r>
      <w:r w:rsidR="000A1274">
        <w:rPr>
          <w:rFonts w:ascii="Times New Roman" w:hAnsi="Times New Roman" w:cs="Times New Roman"/>
          <w:sz w:val="28"/>
          <w:szCs w:val="28"/>
          <w:lang w:eastAsia="ru-RU"/>
        </w:rPr>
        <w:t>исполнения обязательств, причинё</w:t>
      </w:r>
      <w:r w:rsidRPr="00C1581E">
        <w:rPr>
          <w:rFonts w:ascii="Times New Roman" w:hAnsi="Times New Roman" w:cs="Times New Roman"/>
          <w:sz w:val="28"/>
          <w:szCs w:val="28"/>
          <w:lang w:eastAsia="ru-RU"/>
        </w:rPr>
        <w:t>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lastRenderedPageBreak/>
        <w:t xml:space="preserve">8. Выявление коррупциогенных признаков в ходе контрольных мероприятий при анализе положений </w:t>
      </w:r>
      <w:r w:rsidRPr="00305297">
        <w:rPr>
          <w:rFonts w:ascii="Times New Roman" w:hAnsi="Times New Roman" w:cs="Times New Roman"/>
          <w:b/>
          <w:sz w:val="28"/>
          <w:szCs w:val="28"/>
          <w:lang w:eastAsia="ru-RU"/>
        </w:rPr>
        <w:t xml:space="preserve">действующих </w:t>
      </w:r>
      <w:r w:rsidR="005351C8" w:rsidRPr="00305297">
        <w:rPr>
          <w:rFonts w:ascii="Times New Roman" w:hAnsi="Times New Roman" w:cs="Times New Roman"/>
          <w:b/>
          <w:sz w:val="28"/>
          <w:szCs w:val="28"/>
          <w:lang w:eastAsia="ru-RU"/>
        </w:rPr>
        <w:t xml:space="preserve">муниципальных </w:t>
      </w:r>
      <w:r w:rsidRPr="00305297">
        <w:rPr>
          <w:rFonts w:ascii="Times New Roman" w:hAnsi="Times New Roman" w:cs="Times New Roman"/>
          <w:b/>
          <w:sz w:val="28"/>
          <w:szCs w:val="28"/>
          <w:lang w:eastAsia="ru-RU"/>
        </w:rPr>
        <w:t>правовых актов</w:t>
      </w:r>
    </w:p>
    <w:p w:rsidR="00D3309F" w:rsidRPr="00C1581E" w:rsidRDefault="00D3309F" w:rsidP="00D3309F">
      <w:pPr>
        <w:spacing w:after="0" w:line="240" w:lineRule="auto"/>
        <w:jc w:val="center"/>
        <w:outlineLvl w:val="2"/>
        <w:rPr>
          <w:rFonts w:ascii="Times New Roman" w:hAnsi="Times New Roman" w:cs="Times New Roman"/>
          <w:sz w:val="28"/>
          <w:szCs w:val="28"/>
          <w:lang w:eastAsia="ru-RU"/>
        </w:rPr>
      </w:pP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8.1. При проведении контрольных мероприятий рекомендуется рассмотреть вопрос о наличии коррупциогенных признаков в положениях действующего </w:t>
      </w:r>
      <w:r w:rsidRPr="00305297">
        <w:rPr>
          <w:rFonts w:ascii="Times New Roman" w:hAnsi="Times New Roman" w:cs="Times New Roman"/>
          <w:sz w:val="28"/>
          <w:szCs w:val="28"/>
          <w:lang w:eastAsia="ru-RU"/>
        </w:rPr>
        <w:t>муниципального правового акта,</w:t>
      </w:r>
      <w:r w:rsidRPr="00C1581E">
        <w:rPr>
          <w:rFonts w:ascii="Times New Roman" w:hAnsi="Times New Roman" w:cs="Times New Roman"/>
          <w:sz w:val="28"/>
          <w:szCs w:val="28"/>
          <w:lang w:eastAsia="ru-RU"/>
        </w:rPr>
        <w:t xml:space="preserve">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Следует отметить, что 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w:t>
      </w:r>
      <w:r w:rsidR="00AD7EBB">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м, в большинстве случаев такие недостатки не могут быть квалифицированы как несоответствие действующему законодательству.</w:t>
      </w:r>
    </w:p>
    <w:p w:rsidR="00D3309F" w:rsidRPr="00305297"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8.2. Отдельными признаками, свидетельствующими о коррупциогенном характере положений </w:t>
      </w:r>
      <w:r w:rsidR="005351C8" w:rsidRPr="00305297">
        <w:rPr>
          <w:rFonts w:ascii="Times New Roman" w:hAnsi="Times New Roman" w:cs="Times New Roman"/>
          <w:sz w:val="28"/>
          <w:szCs w:val="28"/>
          <w:lang w:eastAsia="ru-RU"/>
        </w:rPr>
        <w:t>муниципальных</w:t>
      </w:r>
      <w:r w:rsidRPr="00305297">
        <w:rPr>
          <w:rFonts w:ascii="Times New Roman" w:hAnsi="Times New Roman" w:cs="Times New Roman"/>
          <w:sz w:val="28"/>
          <w:szCs w:val="28"/>
          <w:lang w:eastAsia="ru-RU"/>
        </w:rPr>
        <w:t xml:space="preserve">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305297">
        <w:rPr>
          <w:rFonts w:ascii="Times New Roman" w:hAnsi="Times New Roman" w:cs="Times New Roman"/>
          <w:sz w:val="28"/>
          <w:szCs w:val="28"/>
          <w:lang w:eastAsia="ru-RU"/>
        </w:rPr>
        <w:t>а) установление широких дискреционных полномочий должностных</w:t>
      </w:r>
      <w:r w:rsidRPr="00C1581E">
        <w:rPr>
          <w:rFonts w:ascii="Times New Roman" w:hAnsi="Times New Roman" w:cs="Times New Roman"/>
          <w:sz w:val="28"/>
          <w:szCs w:val="28"/>
          <w:lang w:eastAsia="ru-RU"/>
        </w:rPr>
        <w:t xml:space="preserve">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w:t>
      </w:r>
      <w:r w:rsidR="00AD7EBB">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xml:space="preserve">В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правовом акте могут отсутствовать нормы, касающиеся того или иного вида д</w:t>
      </w:r>
      <w:r w:rsidR="00AD7EBB">
        <w:rPr>
          <w:rFonts w:ascii="Times New Roman" w:hAnsi="Times New Roman" w:cs="Times New Roman"/>
          <w:sz w:val="28"/>
          <w:szCs w:val="28"/>
          <w:lang w:eastAsia="ru-RU"/>
        </w:rPr>
        <w:t>еятельности, реализации закреплё</w:t>
      </w:r>
      <w:r w:rsidRPr="00C1581E">
        <w:rPr>
          <w:rFonts w:ascii="Times New Roman" w:hAnsi="Times New Roman" w:cs="Times New Roman"/>
          <w:sz w:val="28"/>
          <w:szCs w:val="28"/>
          <w:lang w:eastAsia="ru-RU"/>
        </w:rPr>
        <w:t xml:space="preserve">нной </w:t>
      </w:r>
      <w:r w:rsidR="00AD7EBB">
        <w:rPr>
          <w:rFonts w:ascii="Times New Roman" w:hAnsi="Times New Roman" w:cs="Times New Roman"/>
          <w:sz w:val="28"/>
          <w:szCs w:val="28"/>
          <w:lang w:eastAsia="ru-RU"/>
        </w:rPr>
        <w:t>за должностным лицом функции, чётко определё</w:t>
      </w:r>
      <w:r w:rsidRPr="00C1581E">
        <w:rPr>
          <w:rFonts w:ascii="Times New Roman" w:hAnsi="Times New Roman" w:cs="Times New Roman"/>
          <w:sz w:val="28"/>
          <w:szCs w:val="28"/>
          <w:lang w:eastAsia="ru-RU"/>
        </w:rPr>
        <w:t>нной административной процедуры приня</w:t>
      </w:r>
      <w:r w:rsidR="00AD7EBB">
        <w:rPr>
          <w:rFonts w:ascii="Times New Roman" w:hAnsi="Times New Roman" w:cs="Times New Roman"/>
          <w:sz w:val="28"/>
          <w:szCs w:val="28"/>
          <w:lang w:eastAsia="ru-RU"/>
        </w:rPr>
        <w:t>тия решения (совершения определё</w:t>
      </w:r>
      <w:r w:rsidRPr="00C1581E">
        <w:rPr>
          <w:rFonts w:ascii="Times New Roman" w:hAnsi="Times New Roman" w:cs="Times New Roman"/>
          <w:sz w:val="28"/>
          <w:szCs w:val="28"/>
          <w:lang w:eastAsia="ru-RU"/>
        </w:rPr>
        <w:t xml:space="preserve">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w:t>
      </w:r>
      <w:r w:rsidR="005351C8">
        <w:rPr>
          <w:rFonts w:ascii="Times New Roman" w:hAnsi="Times New Roman" w:cs="Times New Roman"/>
          <w:sz w:val="28"/>
          <w:szCs w:val="28"/>
          <w:lang w:eastAsia="ru-RU"/>
        </w:rPr>
        <w:t>муниципальных</w:t>
      </w:r>
      <w:r w:rsidRPr="00C1581E">
        <w:rPr>
          <w:rFonts w:ascii="Times New Roman" w:hAnsi="Times New Roman" w:cs="Times New Roman"/>
          <w:sz w:val="28"/>
          <w:szCs w:val="28"/>
          <w:lang w:eastAsia="ru-RU"/>
        </w:rPr>
        <w:t xml:space="preserve"> правовых актах. Подобное «упущение» созда</w:t>
      </w:r>
      <w:r w:rsidR="00AD7EBB">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 xml:space="preserve">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наличие в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w:t>
      </w:r>
      <w:r w:rsidR="00462F4F">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г) наличие в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правовом акте может быть отсылочная норм</w:t>
      </w:r>
      <w:r w:rsidR="00462F4F">
        <w:rPr>
          <w:rFonts w:ascii="Times New Roman" w:hAnsi="Times New Roman" w:cs="Times New Roman"/>
          <w:sz w:val="28"/>
          <w:szCs w:val="28"/>
          <w:lang w:eastAsia="ru-RU"/>
        </w:rPr>
        <w:t>а как к действующим, так и к ещё</w:t>
      </w:r>
      <w:r w:rsidRPr="00C1581E">
        <w:rPr>
          <w:rFonts w:ascii="Times New Roman" w:hAnsi="Times New Roman" w:cs="Times New Roman"/>
          <w:sz w:val="28"/>
          <w:szCs w:val="28"/>
          <w:lang w:eastAsia="ru-RU"/>
        </w:rPr>
        <w:t xml:space="preserve"> не принятым </w:t>
      </w:r>
      <w:r w:rsidR="005351C8">
        <w:rPr>
          <w:rFonts w:ascii="Times New Roman" w:hAnsi="Times New Roman" w:cs="Times New Roman"/>
          <w:sz w:val="28"/>
          <w:szCs w:val="28"/>
          <w:lang w:eastAsia="ru-RU"/>
        </w:rPr>
        <w:t>муниципальным</w:t>
      </w:r>
      <w:r w:rsidRPr="00C1581E">
        <w:rPr>
          <w:rFonts w:ascii="Times New Roman" w:hAnsi="Times New Roman" w:cs="Times New Roman"/>
          <w:sz w:val="28"/>
          <w:szCs w:val="28"/>
          <w:lang w:eastAsia="ru-RU"/>
        </w:rPr>
        <w:t xml:space="preserve">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w:t>
      </w:r>
      <w:r w:rsidR="00462F4F">
        <w:rPr>
          <w:rFonts w:ascii="Times New Roman" w:hAnsi="Times New Roman" w:cs="Times New Roman"/>
          <w:sz w:val="28"/>
          <w:szCs w:val="28"/>
          <w:lang w:eastAsia="ru-RU"/>
        </w:rPr>
        <w:t>использование формулировки «несё</w:t>
      </w:r>
      <w:r w:rsidRPr="00C1581E">
        <w:rPr>
          <w:rFonts w:ascii="Times New Roman" w:hAnsi="Times New Roman" w:cs="Times New Roman"/>
          <w:sz w:val="28"/>
          <w:szCs w:val="28"/>
          <w:lang w:eastAsia="ru-RU"/>
        </w:rPr>
        <w:t>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Данный недостаток созда</w:t>
      </w:r>
      <w:r w:rsidR="00462F4F">
        <w:rPr>
          <w:rFonts w:ascii="Times New Roman" w:hAnsi="Times New Roman" w:cs="Times New Roman"/>
          <w:sz w:val="28"/>
          <w:szCs w:val="28"/>
          <w:lang w:eastAsia="ru-RU"/>
        </w:rPr>
        <w:t>ё</w:t>
      </w:r>
      <w:r w:rsidRPr="00C1581E">
        <w:rPr>
          <w:rFonts w:ascii="Times New Roman" w:hAnsi="Times New Roman" w:cs="Times New Roman"/>
          <w:sz w:val="28"/>
          <w:szCs w:val="28"/>
          <w:lang w:eastAsia="ru-RU"/>
        </w:rPr>
        <w:t>т условия для: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случае отсылки к </w:t>
      </w:r>
      <w:r w:rsidR="005351C8">
        <w:rPr>
          <w:rFonts w:ascii="Times New Roman" w:hAnsi="Times New Roman" w:cs="Times New Roman"/>
          <w:sz w:val="28"/>
          <w:szCs w:val="28"/>
          <w:lang w:eastAsia="ru-RU"/>
        </w:rPr>
        <w:t>муниципальным</w:t>
      </w:r>
      <w:r w:rsidR="00462F4F">
        <w:rPr>
          <w:rFonts w:ascii="Times New Roman" w:hAnsi="Times New Roman" w:cs="Times New Roman"/>
          <w:sz w:val="28"/>
          <w:szCs w:val="28"/>
          <w:lang w:eastAsia="ru-RU"/>
        </w:rPr>
        <w:t xml:space="preserve"> правовым актам, которые ещё</w:t>
      </w:r>
      <w:r w:rsidRPr="00C1581E">
        <w:rPr>
          <w:rFonts w:ascii="Times New Roman" w:hAnsi="Times New Roman" w:cs="Times New Roman"/>
          <w:sz w:val="28"/>
          <w:szCs w:val="28"/>
          <w:lang w:eastAsia="ru-RU"/>
        </w:rPr>
        <w:t xml:space="preserve">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w:t>
      </w:r>
      <w:r w:rsidR="005351C8">
        <w:rPr>
          <w:rFonts w:ascii="Times New Roman" w:hAnsi="Times New Roman" w:cs="Times New Roman"/>
          <w:sz w:val="28"/>
          <w:szCs w:val="28"/>
          <w:lang w:eastAsia="ru-RU"/>
        </w:rPr>
        <w:t>муниципального</w:t>
      </w:r>
      <w:r w:rsidRPr="00C1581E">
        <w:rPr>
          <w:rFonts w:ascii="Times New Roman" w:hAnsi="Times New Roman" w:cs="Times New Roman"/>
          <w:sz w:val="28"/>
          <w:szCs w:val="28"/>
          <w:lang w:eastAsia="ru-RU"/>
        </w:rPr>
        <w:t xml:space="preserve">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д) наличие коллизий (расхождений, противоречий) между отдельными положениями внутри </w:t>
      </w:r>
      <w:r w:rsidR="005351C8">
        <w:rPr>
          <w:rFonts w:ascii="Times New Roman" w:hAnsi="Times New Roman" w:cs="Times New Roman"/>
          <w:sz w:val="28"/>
          <w:szCs w:val="28"/>
          <w:lang w:eastAsia="ru-RU"/>
        </w:rPr>
        <w:t xml:space="preserve">муниципального </w:t>
      </w:r>
      <w:r w:rsidRPr="00C1581E">
        <w:rPr>
          <w:rFonts w:ascii="Times New Roman" w:hAnsi="Times New Roman" w:cs="Times New Roman"/>
          <w:sz w:val="28"/>
          <w:szCs w:val="28"/>
          <w:lang w:eastAsia="ru-RU"/>
        </w:rPr>
        <w:t xml:space="preserve">правового акта, а также между указанными положениями и нормами действующих </w:t>
      </w:r>
      <w:r w:rsidR="005351C8">
        <w:rPr>
          <w:rFonts w:ascii="Times New Roman" w:hAnsi="Times New Roman" w:cs="Times New Roman"/>
          <w:sz w:val="28"/>
          <w:szCs w:val="28"/>
          <w:lang w:eastAsia="ru-RU"/>
        </w:rPr>
        <w:t>муниципальных</w:t>
      </w:r>
      <w:r w:rsidRPr="00C1581E">
        <w:rPr>
          <w:rFonts w:ascii="Times New Roman" w:hAnsi="Times New Roman" w:cs="Times New Roman"/>
          <w:sz w:val="28"/>
          <w:szCs w:val="28"/>
          <w:lang w:eastAsia="ru-RU"/>
        </w:rPr>
        <w:t xml:space="preserve">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w:t>
      </w:r>
      <w:r w:rsidR="005351C8">
        <w:rPr>
          <w:rFonts w:ascii="Times New Roman" w:hAnsi="Times New Roman" w:cs="Times New Roman"/>
          <w:sz w:val="28"/>
          <w:szCs w:val="28"/>
          <w:lang w:eastAsia="ru-RU"/>
        </w:rPr>
        <w:t>муниципального</w:t>
      </w:r>
      <w:r w:rsidRPr="00C1581E">
        <w:rPr>
          <w:rFonts w:ascii="Times New Roman" w:hAnsi="Times New Roman" w:cs="Times New Roman"/>
          <w:sz w:val="28"/>
          <w:szCs w:val="28"/>
          <w:lang w:eastAsia="ru-RU"/>
        </w:rPr>
        <w:t xml:space="preserve"> правового акта, но и </w:t>
      </w:r>
      <w:r w:rsidR="005351C8">
        <w:rPr>
          <w:rFonts w:ascii="Times New Roman" w:hAnsi="Times New Roman" w:cs="Times New Roman"/>
          <w:sz w:val="28"/>
          <w:szCs w:val="28"/>
          <w:lang w:eastAsia="ru-RU"/>
        </w:rPr>
        <w:t>муниципальных</w:t>
      </w:r>
      <w:r w:rsidRPr="00C1581E">
        <w:rPr>
          <w:rFonts w:ascii="Times New Roman" w:hAnsi="Times New Roman" w:cs="Times New Roman"/>
          <w:sz w:val="28"/>
          <w:szCs w:val="28"/>
          <w:lang w:eastAsia="ru-RU"/>
        </w:rPr>
        <w:t xml:space="preserve">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8.3. Перечень вышеуказанных коррупциогенных признаков не является исчерпывающим. В ходе проведения анализа конкретного положения </w:t>
      </w:r>
      <w:r w:rsidR="005351C8">
        <w:rPr>
          <w:rFonts w:ascii="Times New Roman" w:hAnsi="Times New Roman" w:cs="Times New Roman"/>
          <w:sz w:val="28"/>
          <w:szCs w:val="28"/>
          <w:lang w:eastAsia="ru-RU"/>
        </w:rPr>
        <w:t>муниципальном</w:t>
      </w:r>
      <w:r w:rsidRPr="00C1581E">
        <w:rPr>
          <w:rFonts w:ascii="Times New Roman" w:hAnsi="Times New Roman" w:cs="Times New Roman"/>
          <w:sz w:val="28"/>
          <w:szCs w:val="28"/>
          <w:lang w:eastAsia="ru-RU"/>
        </w:rPr>
        <w:t xml:space="preserve"> правового акта могут быть установлены иные соответствующим образом обоснованные коррупциогенные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Выявленные коррупциогенные признаки указываются в качестве недостатков в заключен</w:t>
      </w:r>
      <w:r w:rsidR="00462F4F">
        <w:rPr>
          <w:rFonts w:ascii="Times New Roman" w:hAnsi="Times New Roman" w:cs="Times New Roman"/>
          <w:sz w:val="28"/>
          <w:szCs w:val="28"/>
          <w:lang w:eastAsia="ru-RU"/>
        </w:rPr>
        <w:t>ии муниципального контрольно-счё</w:t>
      </w:r>
      <w:r w:rsidRPr="00C1581E">
        <w:rPr>
          <w:rFonts w:ascii="Times New Roman" w:hAnsi="Times New Roman" w:cs="Times New Roman"/>
          <w:sz w:val="28"/>
          <w:szCs w:val="28"/>
          <w:lang w:eastAsia="ru-RU"/>
        </w:rPr>
        <w:t xml:space="preserve">тного органа по результатам контрольного мероприятия, в ходе которого проводился анализ </w:t>
      </w:r>
      <w:r w:rsidRPr="005351C8">
        <w:rPr>
          <w:rFonts w:ascii="Times New Roman" w:hAnsi="Times New Roman" w:cs="Times New Roman"/>
          <w:sz w:val="28"/>
          <w:szCs w:val="28"/>
          <w:lang w:eastAsia="ru-RU"/>
        </w:rPr>
        <w:t xml:space="preserve">положений </w:t>
      </w:r>
      <w:r w:rsidR="005351C8" w:rsidRPr="005351C8">
        <w:rPr>
          <w:rFonts w:ascii="Times New Roman" w:hAnsi="Times New Roman" w:cs="Times New Roman"/>
          <w:sz w:val="28"/>
          <w:szCs w:val="28"/>
          <w:lang w:eastAsia="ru-RU"/>
        </w:rPr>
        <w:t>муниципального</w:t>
      </w:r>
      <w:r w:rsidRPr="005351C8">
        <w:rPr>
          <w:rFonts w:ascii="Times New Roman" w:hAnsi="Times New Roman" w:cs="Times New Roman"/>
          <w:sz w:val="28"/>
          <w:szCs w:val="28"/>
          <w:lang w:eastAsia="ru-RU"/>
        </w:rPr>
        <w:t xml:space="preserve"> правового акта,</w:t>
      </w:r>
      <w:r w:rsidRPr="00C1581E">
        <w:rPr>
          <w:rFonts w:ascii="Times New Roman" w:hAnsi="Times New Roman" w:cs="Times New Roman"/>
          <w:sz w:val="28"/>
          <w:szCs w:val="28"/>
          <w:lang w:eastAsia="ru-RU"/>
        </w:rPr>
        <w:t xml:space="preserve">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Запись о выявленных коррупциогенных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описание выявленных коррупциогенных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указание на возможные коррупционные правонарушения, иные негативные последствия </w:t>
      </w:r>
      <w:r w:rsidRPr="005351C8">
        <w:rPr>
          <w:rFonts w:ascii="Times New Roman" w:hAnsi="Times New Roman" w:cs="Times New Roman"/>
          <w:sz w:val="28"/>
          <w:szCs w:val="28"/>
          <w:lang w:eastAsia="ru-RU"/>
        </w:rPr>
        <w:t xml:space="preserve">применения </w:t>
      </w:r>
      <w:r w:rsidR="005351C8" w:rsidRPr="005351C8">
        <w:rPr>
          <w:rFonts w:ascii="Times New Roman" w:hAnsi="Times New Roman" w:cs="Times New Roman"/>
          <w:sz w:val="28"/>
          <w:szCs w:val="28"/>
          <w:lang w:eastAsia="ru-RU"/>
        </w:rPr>
        <w:t>муниципального</w:t>
      </w:r>
      <w:r w:rsidRPr="005351C8">
        <w:rPr>
          <w:rFonts w:ascii="Times New Roman" w:hAnsi="Times New Roman" w:cs="Times New Roman"/>
          <w:sz w:val="28"/>
          <w:szCs w:val="28"/>
          <w:lang w:eastAsia="ru-RU"/>
        </w:rPr>
        <w:t xml:space="preserve"> правового акта;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309F" w:rsidRPr="00C1581E" w:rsidRDefault="00D3309F" w:rsidP="00D3309F">
      <w:pPr>
        <w:spacing w:after="0" w:line="240" w:lineRule="auto"/>
        <w:rPr>
          <w:rFonts w:ascii="Times New Roman" w:hAnsi="Times New Roman" w:cs="Times New Roman"/>
          <w:sz w:val="28"/>
          <w:szCs w:val="28"/>
        </w:rPr>
      </w:pPr>
    </w:p>
    <w:p w:rsidR="00F91E73" w:rsidRDefault="00F91E73"/>
    <w:sectPr w:rsidR="00F91E73" w:rsidSect="00975216">
      <w:headerReference w:type="default" r:id="rId8"/>
      <w:pgSz w:w="11906" w:h="16838" w:code="9"/>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E8" w:rsidRDefault="006801E8" w:rsidP="00577EB8">
      <w:pPr>
        <w:spacing w:after="0" w:line="240" w:lineRule="auto"/>
      </w:pPr>
      <w:r>
        <w:separator/>
      </w:r>
    </w:p>
  </w:endnote>
  <w:endnote w:type="continuationSeparator" w:id="1">
    <w:p w:rsidR="006801E8" w:rsidRDefault="006801E8" w:rsidP="0057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E8" w:rsidRDefault="006801E8" w:rsidP="00577EB8">
      <w:pPr>
        <w:spacing w:after="0" w:line="240" w:lineRule="auto"/>
      </w:pPr>
      <w:r>
        <w:separator/>
      </w:r>
    </w:p>
  </w:footnote>
  <w:footnote w:type="continuationSeparator" w:id="1">
    <w:p w:rsidR="006801E8" w:rsidRDefault="006801E8" w:rsidP="0057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406"/>
    </w:sdtPr>
    <w:sdtContent>
      <w:p w:rsidR="004C3CA0" w:rsidRDefault="00920145">
        <w:pPr>
          <w:pStyle w:val="a7"/>
          <w:jc w:val="center"/>
        </w:pPr>
        <w:r>
          <w:fldChar w:fldCharType="begin"/>
        </w:r>
        <w:r w:rsidR="00104BBC">
          <w:instrText xml:space="preserve"> PAGE   \* MERGEFORMAT </w:instrText>
        </w:r>
        <w:r>
          <w:fldChar w:fldCharType="separate"/>
        </w:r>
        <w:r w:rsidR="003C771A">
          <w:rPr>
            <w:noProof/>
          </w:rPr>
          <w:t>11</w:t>
        </w:r>
        <w:r>
          <w:rPr>
            <w:noProof/>
          </w:rPr>
          <w:fldChar w:fldCharType="end"/>
        </w:r>
      </w:p>
    </w:sdtContent>
  </w:sdt>
  <w:p w:rsidR="004C3CA0" w:rsidRDefault="004C3CA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309F"/>
    <w:rsid w:val="00000373"/>
    <w:rsid w:val="00000E85"/>
    <w:rsid w:val="000011AC"/>
    <w:rsid w:val="00001A4F"/>
    <w:rsid w:val="00004CD6"/>
    <w:rsid w:val="00006D9C"/>
    <w:rsid w:val="00007A0B"/>
    <w:rsid w:val="00010110"/>
    <w:rsid w:val="00010233"/>
    <w:rsid w:val="000107F9"/>
    <w:rsid w:val="00011E74"/>
    <w:rsid w:val="0001264F"/>
    <w:rsid w:val="00014068"/>
    <w:rsid w:val="000162F0"/>
    <w:rsid w:val="00016328"/>
    <w:rsid w:val="00016610"/>
    <w:rsid w:val="00020FC5"/>
    <w:rsid w:val="000216C9"/>
    <w:rsid w:val="00022276"/>
    <w:rsid w:val="00022BB1"/>
    <w:rsid w:val="00024135"/>
    <w:rsid w:val="0002758D"/>
    <w:rsid w:val="00032200"/>
    <w:rsid w:val="000329D5"/>
    <w:rsid w:val="00033993"/>
    <w:rsid w:val="0004187E"/>
    <w:rsid w:val="00044385"/>
    <w:rsid w:val="0004598A"/>
    <w:rsid w:val="00046E05"/>
    <w:rsid w:val="00051296"/>
    <w:rsid w:val="0005354F"/>
    <w:rsid w:val="0005365A"/>
    <w:rsid w:val="00053E6A"/>
    <w:rsid w:val="00054D90"/>
    <w:rsid w:val="00057E43"/>
    <w:rsid w:val="00061493"/>
    <w:rsid w:val="00063FDA"/>
    <w:rsid w:val="00064394"/>
    <w:rsid w:val="00065056"/>
    <w:rsid w:val="00066474"/>
    <w:rsid w:val="000665C6"/>
    <w:rsid w:val="0006700F"/>
    <w:rsid w:val="00073CEF"/>
    <w:rsid w:val="00080AD1"/>
    <w:rsid w:val="00082487"/>
    <w:rsid w:val="00082A1D"/>
    <w:rsid w:val="00090C6D"/>
    <w:rsid w:val="000932C5"/>
    <w:rsid w:val="00095CD6"/>
    <w:rsid w:val="000A1274"/>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04BBC"/>
    <w:rsid w:val="00110F0A"/>
    <w:rsid w:val="001112C0"/>
    <w:rsid w:val="00111A24"/>
    <w:rsid w:val="001126BB"/>
    <w:rsid w:val="00114635"/>
    <w:rsid w:val="00114EDD"/>
    <w:rsid w:val="00120C90"/>
    <w:rsid w:val="0012312F"/>
    <w:rsid w:val="00126EA6"/>
    <w:rsid w:val="001272E6"/>
    <w:rsid w:val="00127DB7"/>
    <w:rsid w:val="0013292D"/>
    <w:rsid w:val="00135072"/>
    <w:rsid w:val="001355A2"/>
    <w:rsid w:val="00135A88"/>
    <w:rsid w:val="00136F47"/>
    <w:rsid w:val="001430A3"/>
    <w:rsid w:val="00147746"/>
    <w:rsid w:val="00155FBC"/>
    <w:rsid w:val="00161AA3"/>
    <w:rsid w:val="00162575"/>
    <w:rsid w:val="001674DA"/>
    <w:rsid w:val="00170743"/>
    <w:rsid w:val="0017117E"/>
    <w:rsid w:val="001717FF"/>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B4CB0"/>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57E2A"/>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97254"/>
    <w:rsid w:val="002A0941"/>
    <w:rsid w:val="002A2C0A"/>
    <w:rsid w:val="002A2DC9"/>
    <w:rsid w:val="002A3770"/>
    <w:rsid w:val="002A423D"/>
    <w:rsid w:val="002A57B9"/>
    <w:rsid w:val="002A6F49"/>
    <w:rsid w:val="002A712F"/>
    <w:rsid w:val="002B122C"/>
    <w:rsid w:val="002B19F4"/>
    <w:rsid w:val="002B2CBD"/>
    <w:rsid w:val="002B48D4"/>
    <w:rsid w:val="002B60C3"/>
    <w:rsid w:val="002B7152"/>
    <w:rsid w:val="002C3AD8"/>
    <w:rsid w:val="002C3BF9"/>
    <w:rsid w:val="002C7364"/>
    <w:rsid w:val="002D2B49"/>
    <w:rsid w:val="002D3C83"/>
    <w:rsid w:val="002D3DF9"/>
    <w:rsid w:val="002D6572"/>
    <w:rsid w:val="002E049B"/>
    <w:rsid w:val="002E10B6"/>
    <w:rsid w:val="002E1DAF"/>
    <w:rsid w:val="002E2ADF"/>
    <w:rsid w:val="002E52F8"/>
    <w:rsid w:val="002F2844"/>
    <w:rsid w:val="002F30CD"/>
    <w:rsid w:val="002F43AD"/>
    <w:rsid w:val="002F5760"/>
    <w:rsid w:val="002F7BF5"/>
    <w:rsid w:val="003001E3"/>
    <w:rsid w:val="00301B5B"/>
    <w:rsid w:val="00302218"/>
    <w:rsid w:val="00304150"/>
    <w:rsid w:val="00305297"/>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36EE4"/>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14D"/>
    <w:rsid w:val="003A42F8"/>
    <w:rsid w:val="003A53A0"/>
    <w:rsid w:val="003A5A81"/>
    <w:rsid w:val="003A69B5"/>
    <w:rsid w:val="003A7148"/>
    <w:rsid w:val="003B09A3"/>
    <w:rsid w:val="003B17C5"/>
    <w:rsid w:val="003B2789"/>
    <w:rsid w:val="003B33D0"/>
    <w:rsid w:val="003B6B43"/>
    <w:rsid w:val="003B6E8A"/>
    <w:rsid w:val="003B7904"/>
    <w:rsid w:val="003C00EB"/>
    <w:rsid w:val="003C0707"/>
    <w:rsid w:val="003C268F"/>
    <w:rsid w:val="003C3042"/>
    <w:rsid w:val="003C3A73"/>
    <w:rsid w:val="003C48E6"/>
    <w:rsid w:val="003C4CB9"/>
    <w:rsid w:val="003C6A4D"/>
    <w:rsid w:val="003C771A"/>
    <w:rsid w:val="003C7DCA"/>
    <w:rsid w:val="003D1F98"/>
    <w:rsid w:val="003D46B2"/>
    <w:rsid w:val="003D52CC"/>
    <w:rsid w:val="003D6ECF"/>
    <w:rsid w:val="003D7119"/>
    <w:rsid w:val="003D7245"/>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2FE2"/>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2F4F"/>
    <w:rsid w:val="004637F2"/>
    <w:rsid w:val="00463F9B"/>
    <w:rsid w:val="004641A5"/>
    <w:rsid w:val="00464338"/>
    <w:rsid w:val="00464786"/>
    <w:rsid w:val="0046692C"/>
    <w:rsid w:val="00466B09"/>
    <w:rsid w:val="004727B2"/>
    <w:rsid w:val="00473421"/>
    <w:rsid w:val="00475DD9"/>
    <w:rsid w:val="00476B19"/>
    <w:rsid w:val="00477276"/>
    <w:rsid w:val="00481B34"/>
    <w:rsid w:val="00484571"/>
    <w:rsid w:val="00487CD3"/>
    <w:rsid w:val="004904B7"/>
    <w:rsid w:val="00490A38"/>
    <w:rsid w:val="00492C7C"/>
    <w:rsid w:val="0049385E"/>
    <w:rsid w:val="004959B5"/>
    <w:rsid w:val="004A5A5A"/>
    <w:rsid w:val="004A7DBB"/>
    <w:rsid w:val="004B0190"/>
    <w:rsid w:val="004B35C8"/>
    <w:rsid w:val="004B4802"/>
    <w:rsid w:val="004B4BC0"/>
    <w:rsid w:val="004B6C06"/>
    <w:rsid w:val="004B7A16"/>
    <w:rsid w:val="004C064C"/>
    <w:rsid w:val="004C3CA0"/>
    <w:rsid w:val="004C545D"/>
    <w:rsid w:val="004C56AF"/>
    <w:rsid w:val="004D12E0"/>
    <w:rsid w:val="004D5605"/>
    <w:rsid w:val="004D73D5"/>
    <w:rsid w:val="004D78FB"/>
    <w:rsid w:val="004E1A45"/>
    <w:rsid w:val="004E5186"/>
    <w:rsid w:val="004E6BFC"/>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5A31"/>
    <w:rsid w:val="00526D69"/>
    <w:rsid w:val="005318EC"/>
    <w:rsid w:val="0053388A"/>
    <w:rsid w:val="00534617"/>
    <w:rsid w:val="005351C8"/>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77EB8"/>
    <w:rsid w:val="00584BE5"/>
    <w:rsid w:val="00584CE2"/>
    <w:rsid w:val="00590F91"/>
    <w:rsid w:val="00591EBC"/>
    <w:rsid w:val="00594133"/>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AD9"/>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3C9E"/>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47F1E"/>
    <w:rsid w:val="00650A00"/>
    <w:rsid w:val="006515B1"/>
    <w:rsid w:val="00653070"/>
    <w:rsid w:val="0065348B"/>
    <w:rsid w:val="006545CB"/>
    <w:rsid w:val="006555F2"/>
    <w:rsid w:val="00655B06"/>
    <w:rsid w:val="00656AEC"/>
    <w:rsid w:val="00656DA6"/>
    <w:rsid w:val="0065723B"/>
    <w:rsid w:val="006575B3"/>
    <w:rsid w:val="00660360"/>
    <w:rsid w:val="00661900"/>
    <w:rsid w:val="006653BF"/>
    <w:rsid w:val="0066645E"/>
    <w:rsid w:val="00667B58"/>
    <w:rsid w:val="00674FA1"/>
    <w:rsid w:val="00675F1D"/>
    <w:rsid w:val="00676C1C"/>
    <w:rsid w:val="006801E8"/>
    <w:rsid w:val="00684DFD"/>
    <w:rsid w:val="00690C27"/>
    <w:rsid w:val="00690F17"/>
    <w:rsid w:val="0069148D"/>
    <w:rsid w:val="00693527"/>
    <w:rsid w:val="0069782F"/>
    <w:rsid w:val="006A0A52"/>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6F67AA"/>
    <w:rsid w:val="00701D66"/>
    <w:rsid w:val="00703A8B"/>
    <w:rsid w:val="00706052"/>
    <w:rsid w:val="00707B9A"/>
    <w:rsid w:val="00713F06"/>
    <w:rsid w:val="00715AB5"/>
    <w:rsid w:val="00717005"/>
    <w:rsid w:val="00720B36"/>
    <w:rsid w:val="00721807"/>
    <w:rsid w:val="00722B69"/>
    <w:rsid w:val="0072401C"/>
    <w:rsid w:val="00724C0D"/>
    <w:rsid w:val="00726B82"/>
    <w:rsid w:val="00731653"/>
    <w:rsid w:val="007337C0"/>
    <w:rsid w:val="00733DA0"/>
    <w:rsid w:val="00734A4E"/>
    <w:rsid w:val="00735F32"/>
    <w:rsid w:val="0073659F"/>
    <w:rsid w:val="00740157"/>
    <w:rsid w:val="00740BB6"/>
    <w:rsid w:val="00742062"/>
    <w:rsid w:val="00742F7B"/>
    <w:rsid w:val="00744FDC"/>
    <w:rsid w:val="00745006"/>
    <w:rsid w:val="00746F56"/>
    <w:rsid w:val="0074725A"/>
    <w:rsid w:val="007475B9"/>
    <w:rsid w:val="007476CC"/>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3B28"/>
    <w:rsid w:val="007E5422"/>
    <w:rsid w:val="007E6815"/>
    <w:rsid w:val="007F2782"/>
    <w:rsid w:val="007F3500"/>
    <w:rsid w:val="007F4C33"/>
    <w:rsid w:val="007F75E2"/>
    <w:rsid w:val="007F7BC3"/>
    <w:rsid w:val="00802532"/>
    <w:rsid w:val="00803859"/>
    <w:rsid w:val="00810E8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5C0"/>
    <w:rsid w:val="00860CE8"/>
    <w:rsid w:val="00862548"/>
    <w:rsid w:val="00863957"/>
    <w:rsid w:val="00866813"/>
    <w:rsid w:val="00867A30"/>
    <w:rsid w:val="00867BF3"/>
    <w:rsid w:val="00870C60"/>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4D0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448"/>
    <w:rsid w:val="00916901"/>
    <w:rsid w:val="00917775"/>
    <w:rsid w:val="0092014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75216"/>
    <w:rsid w:val="00975BFB"/>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A7FD3"/>
    <w:rsid w:val="009B1D94"/>
    <w:rsid w:val="009B255B"/>
    <w:rsid w:val="009B2F17"/>
    <w:rsid w:val="009B4428"/>
    <w:rsid w:val="009B4E7D"/>
    <w:rsid w:val="009C060D"/>
    <w:rsid w:val="009C14D2"/>
    <w:rsid w:val="009C4BA2"/>
    <w:rsid w:val="009C6B48"/>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43B5"/>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D7EBB"/>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6B88"/>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6849"/>
    <w:rsid w:val="00B47294"/>
    <w:rsid w:val="00B51DEC"/>
    <w:rsid w:val="00B55034"/>
    <w:rsid w:val="00B5624A"/>
    <w:rsid w:val="00B621CF"/>
    <w:rsid w:val="00B630DF"/>
    <w:rsid w:val="00B65D2D"/>
    <w:rsid w:val="00B7004A"/>
    <w:rsid w:val="00B74F01"/>
    <w:rsid w:val="00B753D1"/>
    <w:rsid w:val="00B767F5"/>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64E4"/>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2CE4"/>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97A17"/>
    <w:rsid w:val="00CA11AC"/>
    <w:rsid w:val="00CA3134"/>
    <w:rsid w:val="00CA347E"/>
    <w:rsid w:val="00CA49DA"/>
    <w:rsid w:val="00CA7742"/>
    <w:rsid w:val="00CB0DC2"/>
    <w:rsid w:val="00CB5D81"/>
    <w:rsid w:val="00CB6704"/>
    <w:rsid w:val="00CC1729"/>
    <w:rsid w:val="00CC2468"/>
    <w:rsid w:val="00CC3983"/>
    <w:rsid w:val="00CC542B"/>
    <w:rsid w:val="00CC7B3D"/>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0493"/>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8B"/>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3DEF"/>
    <w:rsid w:val="00E06F02"/>
    <w:rsid w:val="00E107C0"/>
    <w:rsid w:val="00E16024"/>
    <w:rsid w:val="00E16BEA"/>
    <w:rsid w:val="00E20175"/>
    <w:rsid w:val="00E212FF"/>
    <w:rsid w:val="00E311FB"/>
    <w:rsid w:val="00E31D80"/>
    <w:rsid w:val="00E35750"/>
    <w:rsid w:val="00E36591"/>
    <w:rsid w:val="00E47953"/>
    <w:rsid w:val="00E518CC"/>
    <w:rsid w:val="00E51972"/>
    <w:rsid w:val="00E52215"/>
    <w:rsid w:val="00E55B19"/>
    <w:rsid w:val="00E567FF"/>
    <w:rsid w:val="00E57047"/>
    <w:rsid w:val="00E572DC"/>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0CA"/>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4E54"/>
    <w:rsid w:val="00ED5641"/>
    <w:rsid w:val="00ED7235"/>
    <w:rsid w:val="00EE37AA"/>
    <w:rsid w:val="00EE59CC"/>
    <w:rsid w:val="00EE69F3"/>
    <w:rsid w:val="00EF1E0D"/>
    <w:rsid w:val="00EF5B2F"/>
    <w:rsid w:val="00EF6536"/>
    <w:rsid w:val="00EF7AAC"/>
    <w:rsid w:val="00F002D3"/>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5F73"/>
    <w:rsid w:val="00F871A5"/>
    <w:rsid w:val="00F912E4"/>
    <w:rsid w:val="00F91461"/>
    <w:rsid w:val="00F9147E"/>
    <w:rsid w:val="00F91E73"/>
    <w:rsid w:val="00F9279D"/>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2FC8"/>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basedOn w:val="a1"/>
    <w:link w:val="32"/>
    <w:rsid w:val="003D7245"/>
    <w:rPr>
      <w:rFonts w:ascii="Times New Roman" w:eastAsia="Times New Roman" w:hAnsi="Times New Roman" w:cs="Times New Roman"/>
      <w:b/>
      <w:bCs/>
      <w:sz w:val="30"/>
      <w:szCs w:val="30"/>
      <w:shd w:val="clear" w:color="auto" w:fill="FFFFFF"/>
    </w:rPr>
  </w:style>
  <w:style w:type="paragraph" w:customStyle="1" w:styleId="32">
    <w:name w:val="Основной текст (3)"/>
    <w:basedOn w:val="a"/>
    <w:link w:val="31"/>
    <w:rsid w:val="003D7245"/>
    <w:pPr>
      <w:widowControl w:val="0"/>
      <w:shd w:val="clear" w:color="auto" w:fill="FFFFFF"/>
      <w:spacing w:after="1680" w:line="0" w:lineRule="atLeast"/>
      <w:jc w:val="center"/>
    </w:pPr>
    <w:rPr>
      <w:rFonts w:ascii="Times New Roman" w:eastAsia="Times New Roman" w:hAnsi="Times New Roman" w:cs="Times New Roman"/>
      <w:b/>
      <w:bCs/>
      <w:sz w:val="30"/>
      <w:szCs w:val="30"/>
    </w:rPr>
  </w:style>
  <w:style w:type="paragraph" w:styleId="ad">
    <w:name w:val="No Spacing"/>
    <w:uiPriority w:val="1"/>
    <w:qFormat/>
    <w:rsid w:val="00C164E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basedOn w:val="a1"/>
    <w:link w:val="32"/>
    <w:rsid w:val="003D7245"/>
    <w:rPr>
      <w:rFonts w:ascii="Times New Roman" w:eastAsia="Times New Roman" w:hAnsi="Times New Roman" w:cs="Times New Roman"/>
      <w:b/>
      <w:bCs/>
      <w:sz w:val="30"/>
      <w:szCs w:val="30"/>
      <w:shd w:val="clear" w:color="auto" w:fill="FFFFFF"/>
    </w:rPr>
  </w:style>
  <w:style w:type="paragraph" w:customStyle="1" w:styleId="32">
    <w:name w:val="Основной текст (3)"/>
    <w:basedOn w:val="a"/>
    <w:link w:val="31"/>
    <w:rsid w:val="003D7245"/>
    <w:pPr>
      <w:widowControl w:val="0"/>
      <w:shd w:val="clear" w:color="auto" w:fill="FFFFFF"/>
      <w:spacing w:after="1680" w:line="0" w:lineRule="atLeast"/>
      <w:jc w:val="center"/>
    </w:pPr>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3880-B349-4F7B-8A79-103D608E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6479</Words>
  <Characters>36935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КСП1</cp:lastModifiedBy>
  <cp:revision>37</cp:revision>
  <cp:lastPrinted>2023-10-23T08:26:00Z</cp:lastPrinted>
  <dcterms:created xsi:type="dcterms:W3CDTF">2023-08-08T07:40:00Z</dcterms:created>
  <dcterms:modified xsi:type="dcterms:W3CDTF">2023-10-23T08:26:00Z</dcterms:modified>
</cp:coreProperties>
</file>