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077" w:rsidRDefault="00382077">
      <w:pPr>
        <w:jc w:val="both"/>
        <w:rPr>
          <w:sz w:val="24"/>
          <w:szCs w:val="24"/>
        </w:rPr>
      </w:pPr>
    </w:p>
    <w:p w:rsidR="00382077" w:rsidRDefault="00382077">
      <w:pPr>
        <w:jc w:val="both"/>
        <w:rPr>
          <w:sz w:val="24"/>
          <w:szCs w:val="24"/>
        </w:rPr>
      </w:pPr>
    </w:p>
    <w:p w:rsidR="00382077" w:rsidRDefault="00382077">
      <w:pPr>
        <w:jc w:val="both"/>
        <w:rPr>
          <w:sz w:val="24"/>
          <w:szCs w:val="24"/>
        </w:rPr>
      </w:pPr>
    </w:p>
    <w:p w:rsidR="00000000" w:rsidRDefault="00382077">
      <w:pPr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                </w:t>
      </w:r>
      <w:bookmarkStart w:id="0" w:name="_GoBack"/>
      <w:bookmarkEnd w:id="0"/>
      <w:r>
        <w:rPr>
          <w:sz w:val="24"/>
          <w:szCs w:val="24"/>
        </w:rPr>
        <w:t xml:space="preserve">Сведения </w:t>
      </w:r>
      <w:r>
        <w:rPr>
          <w:sz w:val="24"/>
          <w:szCs w:val="24"/>
        </w:rPr>
        <w:t>о доходах, об им</w:t>
      </w:r>
      <w:r>
        <w:rPr>
          <w:sz w:val="24"/>
          <w:szCs w:val="24"/>
        </w:rPr>
        <w:t>у</w:t>
      </w:r>
      <w:r>
        <w:rPr>
          <w:sz w:val="24"/>
          <w:szCs w:val="24"/>
        </w:rPr>
        <w:t>ществе и обязательствах имущественного характера председателя ТИК Валдайского района</w:t>
      </w:r>
      <w:r w:rsidRPr="00382077">
        <w:rPr>
          <w:sz w:val="24"/>
          <w:szCs w:val="24"/>
        </w:rPr>
        <w:t xml:space="preserve"> </w:t>
      </w:r>
      <w:r>
        <w:rPr>
          <w:sz w:val="24"/>
          <w:szCs w:val="24"/>
        </w:rPr>
        <w:t>за 2016 год</w:t>
      </w:r>
    </w:p>
    <w:p w:rsidR="00000000" w:rsidRDefault="00382077">
      <w:pPr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1800"/>
        <w:gridCol w:w="1980"/>
        <w:gridCol w:w="1260"/>
        <w:gridCol w:w="1260"/>
        <w:gridCol w:w="1924"/>
        <w:gridCol w:w="1136"/>
        <w:gridCol w:w="1260"/>
        <w:gridCol w:w="1260"/>
        <w:gridCol w:w="1440"/>
      </w:tblGrid>
      <w:tr w:rsidR="00000000">
        <w:trPr>
          <w:cantSplit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07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Ф.И.О.,</w:t>
            </w:r>
          </w:p>
          <w:p w:rsidR="00000000" w:rsidRDefault="0038207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07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Общая сумма декларирова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ного дохода за 2015 год</w:t>
            </w:r>
          </w:p>
          <w:p w:rsidR="00000000" w:rsidRDefault="0038207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07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Объекты недвижимого имущества,</w:t>
            </w:r>
          </w:p>
          <w:p w:rsidR="00000000" w:rsidRDefault="0038207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принад</w:t>
            </w:r>
            <w:r>
              <w:rPr>
                <w:sz w:val="24"/>
                <w:szCs w:val="24"/>
              </w:rPr>
              <w:t>лежащие на праве собственности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07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Объекты недвижимого имущества,</w:t>
            </w:r>
          </w:p>
          <w:p w:rsidR="00000000" w:rsidRDefault="0038207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</w:rPr>
              <w:t>находящиеся</w:t>
            </w:r>
            <w:proofErr w:type="gramEnd"/>
            <w:r>
              <w:rPr>
                <w:sz w:val="24"/>
                <w:szCs w:val="24"/>
              </w:rPr>
              <w:t xml:space="preserve"> в пользовании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07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Транспортные средства, принадлежащие на пр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ве собственности</w:t>
            </w:r>
          </w:p>
        </w:tc>
      </w:tr>
      <w:tr w:rsidR="00000000">
        <w:trPr>
          <w:cantSplit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8207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8207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07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вид имущества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07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площадь</w:t>
            </w:r>
          </w:p>
          <w:p w:rsidR="00000000" w:rsidRDefault="0038207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07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страна</w:t>
            </w:r>
          </w:p>
          <w:p w:rsidR="00000000" w:rsidRDefault="0038207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распол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жения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07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вид имущества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07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площадь</w:t>
            </w:r>
          </w:p>
          <w:p w:rsidR="00000000" w:rsidRDefault="0038207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07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страна</w:t>
            </w:r>
          </w:p>
          <w:p w:rsidR="00000000" w:rsidRDefault="0038207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распол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жения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07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вид </w:t>
            </w:r>
            <w:proofErr w:type="gramStart"/>
            <w:r>
              <w:rPr>
                <w:sz w:val="24"/>
                <w:szCs w:val="24"/>
              </w:rPr>
              <w:t>транс-п</w:t>
            </w:r>
            <w:r>
              <w:rPr>
                <w:sz w:val="24"/>
                <w:szCs w:val="24"/>
              </w:rPr>
              <w:t>ортного</w:t>
            </w:r>
            <w:proofErr w:type="gramEnd"/>
            <w:r>
              <w:rPr>
                <w:sz w:val="24"/>
                <w:szCs w:val="24"/>
              </w:rPr>
              <w:t xml:space="preserve"> средства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07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марка</w:t>
            </w:r>
          </w:p>
        </w:tc>
      </w:tr>
      <w:tr w:rsidR="00000000">
        <w:trPr>
          <w:cantSplit/>
          <w:trHeight w:val="968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077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t>Бойченко В.И.,</w:t>
            </w:r>
          </w:p>
          <w:p w:rsidR="00000000" w:rsidRDefault="00382077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t>Председатель Территор</w:t>
            </w:r>
            <w:r>
              <w:t>и</w:t>
            </w:r>
            <w:r>
              <w:t>альной избирательной к</w:t>
            </w:r>
            <w:r>
              <w:t>о</w:t>
            </w:r>
            <w:r>
              <w:t>миссии Валдайского района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077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ascii="Cambria" w:eastAsia="Calibri" w:hAnsi="Cambria"/>
                <w:sz w:val="22"/>
                <w:szCs w:val="22"/>
                <w:lang w:eastAsia="en-US"/>
              </w:rPr>
              <w:t>1129209,92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077">
            <w:r>
              <w:t>Земельный уч</w:t>
            </w:r>
            <w:r>
              <w:t>а</w:t>
            </w:r>
            <w:r>
              <w:t>сток для ведения личного подсобного хозя</w:t>
            </w:r>
            <w:r>
              <w:t>й</w:t>
            </w:r>
            <w:r>
              <w:t>ства</w:t>
            </w:r>
          </w:p>
          <w:p w:rsidR="00000000" w:rsidRDefault="00382077">
            <w:r>
              <w:t>Жилой дом</w:t>
            </w:r>
          </w:p>
          <w:p w:rsidR="00000000" w:rsidRDefault="00382077"/>
          <w:p w:rsidR="00000000" w:rsidRPr="00382077" w:rsidRDefault="00382077">
            <w:r>
              <w:t>Земельный уч</w:t>
            </w:r>
            <w:r>
              <w:t>а</w:t>
            </w:r>
            <w:r>
              <w:t>сток для ведения личного подсобного хозя</w:t>
            </w:r>
            <w:r>
              <w:t>й</w:t>
            </w:r>
            <w:r>
              <w:t>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077">
            <w:pPr>
              <w:jc w:val="center"/>
            </w:pPr>
            <w:r>
              <w:t>1500</w:t>
            </w:r>
          </w:p>
          <w:p w:rsidR="00000000" w:rsidRDefault="00382077">
            <w:pPr>
              <w:jc w:val="center"/>
            </w:pPr>
          </w:p>
          <w:p w:rsidR="00000000" w:rsidRDefault="00382077">
            <w:pPr>
              <w:jc w:val="center"/>
            </w:pPr>
          </w:p>
          <w:p w:rsidR="00000000" w:rsidRDefault="00382077">
            <w:pPr>
              <w:jc w:val="center"/>
            </w:pPr>
          </w:p>
          <w:p w:rsidR="00000000" w:rsidRDefault="00382077">
            <w:r>
              <w:t xml:space="preserve">     200,8</w:t>
            </w:r>
          </w:p>
          <w:p w:rsidR="00000000" w:rsidRDefault="00382077">
            <w:pPr>
              <w:jc w:val="center"/>
            </w:pPr>
          </w:p>
          <w:p w:rsidR="00000000" w:rsidRDefault="00382077">
            <w:pPr>
              <w:jc w:val="center"/>
            </w:pPr>
            <w:r>
              <w:t>3002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077">
            <w:pPr>
              <w:tabs>
                <w:tab w:val="left" w:pos="10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000000" w:rsidRDefault="00382077">
            <w:pPr>
              <w:tabs>
                <w:tab w:val="left" w:pos="1020"/>
              </w:tabs>
              <w:jc w:val="center"/>
              <w:rPr>
                <w:sz w:val="24"/>
                <w:szCs w:val="24"/>
              </w:rPr>
            </w:pPr>
          </w:p>
          <w:p w:rsidR="00000000" w:rsidRDefault="00382077">
            <w:pPr>
              <w:tabs>
                <w:tab w:val="left" w:pos="1020"/>
              </w:tabs>
              <w:jc w:val="center"/>
              <w:rPr>
                <w:sz w:val="24"/>
                <w:szCs w:val="24"/>
              </w:rPr>
            </w:pPr>
          </w:p>
          <w:p w:rsidR="00000000" w:rsidRDefault="00382077">
            <w:pPr>
              <w:tabs>
                <w:tab w:val="left" w:pos="10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000000" w:rsidRDefault="00382077">
            <w:pPr>
              <w:tabs>
                <w:tab w:val="left" w:pos="1020"/>
              </w:tabs>
              <w:rPr>
                <w:sz w:val="24"/>
                <w:szCs w:val="24"/>
              </w:rPr>
            </w:pPr>
          </w:p>
          <w:p w:rsidR="00000000" w:rsidRDefault="00382077">
            <w:pPr>
              <w:tabs>
                <w:tab w:val="left" w:pos="1020"/>
              </w:tabs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077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  нет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07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07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07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автом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биль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07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8"/>
                <w:lang w:val="en-US"/>
              </w:rPr>
              <w:t>Skoda Yeti</w:t>
            </w:r>
            <w:r>
              <w:rPr>
                <w:sz w:val="24"/>
                <w:szCs w:val="28"/>
              </w:rPr>
              <w:t>, 2015г.</w:t>
            </w:r>
          </w:p>
        </w:tc>
      </w:tr>
      <w:tr w:rsidR="0000000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077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t>Супруга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077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ascii="Cambria" w:eastAsia="Calibri" w:hAnsi="Cambria"/>
                <w:sz w:val="22"/>
                <w:szCs w:val="22"/>
                <w:lang w:eastAsia="en-US"/>
              </w:rPr>
              <w:t>631794,97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077">
            <w:r>
              <w:t>Земельный уч</w:t>
            </w:r>
            <w:r>
              <w:t>а</w:t>
            </w:r>
            <w:r>
              <w:t>сток для ведения личного подсобного хозя</w:t>
            </w:r>
            <w:r>
              <w:t>й</w:t>
            </w:r>
            <w:r>
              <w:t xml:space="preserve">ства </w:t>
            </w:r>
          </w:p>
          <w:p w:rsidR="00000000" w:rsidRDefault="00382077">
            <w:pPr>
              <w:rPr>
                <w:lang w:val="en-US"/>
              </w:rPr>
            </w:pPr>
            <w:r>
              <w:t>Квартиры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077">
            <w:pPr>
              <w:jc w:val="center"/>
            </w:pPr>
            <w:r>
              <w:rPr>
                <w:lang w:val="en-US"/>
              </w:rPr>
              <w:t>1115</w:t>
            </w:r>
          </w:p>
          <w:p w:rsidR="00000000" w:rsidRDefault="00382077">
            <w:pPr>
              <w:jc w:val="center"/>
            </w:pPr>
          </w:p>
          <w:p w:rsidR="00000000" w:rsidRDefault="00382077">
            <w:pPr>
              <w:jc w:val="center"/>
            </w:pPr>
          </w:p>
          <w:p w:rsidR="00000000" w:rsidRDefault="00382077">
            <w:pPr>
              <w:jc w:val="center"/>
            </w:pPr>
          </w:p>
          <w:p w:rsidR="00000000" w:rsidRDefault="00382077">
            <w:pPr>
              <w:jc w:val="center"/>
            </w:pPr>
            <w:r>
              <w:t>32,7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077">
            <w:pPr>
              <w:jc w:val="center"/>
            </w:pPr>
            <w:r>
              <w:t>Россия</w:t>
            </w:r>
          </w:p>
          <w:p w:rsidR="00000000" w:rsidRDefault="00382077">
            <w:pPr>
              <w:jc w:val="center"/>
            </w:pPr>
          </w:p>
          <w:p w:rsidR="00000000" w:rsidRDefault="00382077">
            <w:pPr>
              <w:jc w:val="center"/>
            </w:pPr>
          </w:p>
          <w:p w:rsidR="00000000" w:rsidRDefault="00382077">
            <w:pPr>
              <w:jc w:val="center"/>
            </w:pPr>
          </w:p>
          <w:p w:rsidR="00000000" w:rsidRDefault="00382077">
            <w:pPr>
              <w:jc w:val="center"/>
            </w:pPr>
            <w:r>
              <w:t>Россия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077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     нет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07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07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07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077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</w:tr>
    </w:tbl>
    <w:p w:rsidR="00000000" w:rsidRDefault="00382077">
      <w:pPr>
        <w:jc w:val="both"/>
        <w:rPr>
          <w:rFonts w:eastAsia="Calibri"/>
          <w:sz w:val="24"/>
          <w:szCs w:val="24"/>
          <w:lang w:val="en-US" w:eastAsia="en-US"/>
        </w:rPr>
      </w:pPr>
    </w:p>
    <w:p w:rsidR="00000000" w:rsidRDefault="00382077" w:rsidP="00382077">
      <w:pPr>
        <w:ind w:firstLine="720"/>
      </w:pPr>
      <w:r>
        <w:rPr>
          <w:rFonts w:ascii="Cambria" w:hAnsi="Cambria"/>
          <w:sz w:val="24"/>
          <w:szCs w:val="24"/>
        </w:rPr>
        <w:t xml:space="preserve">                    </w:t>
      </w:r>
    </w:p>
    <w:p w:rsidR="00000000" w:rsidRDefault="00382077"/>
    <w:p w:rsidR="00000000" w:rsidRDefault="00382077"/>
    <w:p w:rsidR="00000000" w:rsidRDefault="00382077">
      <w:pPr>
        <w:rPr>
          <w:rFonts w:ascii="Arial" w:hAnsi="Arial"/>
        </w:rPr>
      </w:pPr>
    </w:p>
    <w:p w:rsidR="00000000" w:rsidRDefault="00382077">
      <w:pPr>
        <w:rPr>
          <w:rFonts w:ascii="Arial" w:hAnsi="Arial"/>
        </w:rPr>
      </w:pPr>
    </w:p>
    <w:p w:rsidR="00000000" w:rsidRDefault="00382077">
      <w:pPr>
        <w:rPr>
          <w:rFonts w:ascii="Arial" w:hAnsi="Arial"/>
        </w:rPr>
      </w:pPr>
    </w:p>
    <w:sectPr w:rsidR="00000000">
      <w:footnotePr>
        <w:numFmt w:val="lowerRoman"/>
      </w:footnotePr>
      <w:endnotePr>
        <w:numFmt w:val="decimal"/>
      </w:endnotePr>
      <w:pgSz w:w="16834" w:h="11907" w:orient="landscape" w:code="9"/>
      <w:pgMar w:top="284" w:right="454" w:bottom="567" w:left="454" w:header="680" w:footer="680" w:gutter="0"/>
      <w:paperSrc w:first="4" w:other="4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82077">
      <w:r>
        <w:separator/>
      </w:r>
    </w:p>
  </w:endnote>
  <w:endnote w:type="continuationSeparator" w:id="0">
    <w:p w:rsidR="00000000" w:rsidRDefault="00382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82077">
      <w:r>
        <w:separator/>
      </w:r>
    </w:p>
  </w:footnote>
  <w:footnote w:type="continuationSeparator" w:id="0">
    <w:p w:rsidR="00000000" w:rsidRDefault="003820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proofState w:spelling="clean" w:grammar="clean"/>
  <w:defaultTabStop w:val="720"/>
  <w:autoHyphenation/>
  <w:hyphenationZone w:val="142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Fmt w:val="lowerRoman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077"/>
    <w:rsid w:val="00382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tabs>
        <w:tab w:val="left" w:pos="490"/>
        <w:tab w:val="left" w:pos="3060"/>
      </w:tabs>
      <w:spacing w:before="120" w:line="240" w:lineRule="exact"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shd w:val="clear" w:color="auto" w:fill="FFFFFF"/>
      <w:tabs>
        <w:tab w:val="left" w:pos="5670"/>
      </w:tabs>
      <w:ind w:left="58" w:firstLine="5612"/>
      <w:jc w:val="both"/>
      <w:outlineLvl w:val="1"/>
    </w:pPr>
    <w:rPr>
      <w:rFonts w:ascii="Times New Roman CYR" w:hAnsi="Times New Roman CYR"/>
      <w:color w:val="000000"/>
      <w:sz w:val="28"/>
    </w:rPr>
  </w:style>
  <w:style w:type="paragraph" w:styleId="3">
    <w:name w:val="heading 3"/>
    <w:basedOn w:val="a"/>
    <w:next w:val="a"/>
    <w:qFormat/>
    <w:pPr>
      <w:keepNext/>
      <w:tabs>
        <w:tab w:val="left" w:pos="1461"/>
      </w:tabs>
      <w:spacing w:line="360" w:lineRule="atLeast"/>
      <w:jc w:val="both"/>
      <w:outlineLvl w:val="2"/>
    </w:pPr>
    <w:rPr>
      <w:rFonts w:ascii="Times New Roman CYR" w:hAnsi="Times New Roman CYR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 Знак Знак Знак Знак"/>
    <w:basedOn w:val="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4">
    <w:name w:val="endnote text"/>
    <w:basedOn w:val="a"/>
    <w:semiHidden/>
  </w:style>
  <w:style w:type="paragraph" w:styleId="a5">
    <w:name w:val="header"/>
    <w:basedOn w:val="a"/>
    <w:semiHidden/>
    <w:pPr>
      <w:tabs>
        <w:tab w:val="center" w:pos="4819"/>
        <w:tab w:val="right" w:pos="9071"/>
      </w:tabs>
    </w:pPr>
  </w:style>
  <w:style w:type="paragraph" w:styleId="a6">
    <w:name w:val="footer"/>
    <w:basedOn w:val="a"/>
    <w:semiHidden/>
    <w:pPr>
      <w:tabs>
        <w:tab w:val="center" w:pos="4153"/>
        <w:tab w:val="right" w:pos="8306"/>
      </w:tabs>
    </w:pPr>
  </w:style>
  <w:style w:type="character" w:styleId="a7">
    <w:name w:val="page number"/>
    <w:basedOn w:val="a0"/>
    <w:semiHidden/>
  </w:style>
  <w:style w:type="paragraph" w:styleId="a8">
    <w:name w:val="Body Text Indent"/>
    <w:basedOn w:val="a"/>
    <w:semiHidden/>
    <w:pPr>
      <w:tabs>
        <w:tab w:val="left" w:pos="1134"/>
        <w:tab w:val="left" w:pos="5245"/>
      </w:tabs>
      <w:spacing w:line="360" w:lineRule="atLeast"/>
      <w:ind w:right="-30" w:firstLine="851"/>
      <w:jc w:val="both"/>
    </w:pPr>
    <w:rPr>
      <w:rFonts w:ascii="Times New Roman CYR" w:hAnsi="Times New Roman CYR"/>
      <w:sz w:val="28"/>
    </w:rPr>
  </w:style>
  <w:style w:type="paragraph" w:styleId="a9">
    <w:name w:val="Body Text"/>
    <w:basedOn w:val="a"/>
    <w:semiHidden/>
    <w:pPr>
      <w:tabs>
        <w:tab w:val="left" w:pos="2338"/>
        <w:tab w:val="left" w:pos="7088"/>
      </w:tabs>
      <w:spacing w:line="240" w:lineRule="exact"/>
    </w:pPr>
    <w:rPr>
      <w:rFonts w:ascii="Times New Roman CYR" w:hAnsi="Times New Roman CYR"/>
      <w:b/>
      <w:sz w:val="28"/>
    </w:rPr>
  </w:style>
  <w:style w:type="paragraph" w:styleId="20">
    <w:name w:val="Body Text Indent 2"/>
    <w:basedOn w:val="a"/>
    <w:semiHidden/>
    <w:pPr>
      <w:tabs>
        <w:tab w:val="left" w:pos="2338"/>
      </w:tabs>
      <w:spacing w:line="360" w:lineRule="atLeast"/>
      <w:ind w:right="-28" w:firstLine="851"/>
      <w:jc w:val="both"/>
    </w:pPr>
    <w:rPr>
      <w:sz w:val="28"/>
    </w:rPr>
  </w:style>
  <w:style w:type="paragraph" w:styleId="21">
    <w:name w:val="Body Text 2"/>
    <w:basedOn w:val="a"/>
    <w:semiHidden/>
    <w:pPr>
      <w:tabs>
        <w:tab w:val="left" w:pos="490"/>
        <w:tab w:val="left" w:pos="3060"/>
      </w:tabs>
      <w:spacing w:before="120" w:line="240" w:lineRule="exact"/>
      <w:jc w:val="right"/>
    </w:pPr>
    <w:rPr>
      <w:sz w:val="22"/>
    </w:rPr>
  </w:style>
  <w:style w:type="paragraph" w:styleId="30">
    <w:name w:val="Body Text Indent 3"/>
    <w:basedOn w:val="a"/>
    <w:semiHidden/>
    <w:pPr>
      <w:tabs>
        <w:tab w:val="left" w:pos="1134"/>
      </w:tabs>
      <w:spacing w:line="360" w:lineRule="atLeast"/>
      <w:ind w:firstLine="851"/>
      <w:jc w:val="both"/>
    </w:pPr>
    <w:rPr>
      <w:rFonts w:ascii="Times New Roman CYR" w:hAnsi="Times New Roman CYR"/>
      <w:sz w:val="28"/>
    </w:rPr>
  </w:style>
  <w:style w:type="paragraph" w:styleId="31">
    <w:name w:val="Body Text 3"/>
    <w:basedOn w:val="a"/>
    <w:semiHidden/>
    <w:pPr>
      <w:tabs>
        <w:tab w:val="left" w:pos="2338"/>
      </w:tabs>
      <w:spacing w:line="240" w:lineRule="exact"/>
      <w:ind w:right="5499"/>
      <w:jc w:val="both"/>
    </w:pPr>
    <w:rPr>
      <w:rFonts w:ascii="Times New Roman CYR" w:hAnsi="Times New Roman CYR"/>
      <w:b/>
      <w:sz w:val="28"/>
    </w:rPr>
  </w:style>
  <w:style w:type="paragraph" w:styleId="aa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tabs>
        <w:tab w:val="left" w:pos="490"/>
        <w:tab w:val="left" w:pos="3060"/>
      </w:tabs>
      <w:spacing w:before="120" w:line="240" w:lineRule="exact"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shd w:val="clear" w:color="auto" w:fill="FFFFFF"/>
      <w:tabs>
        <w:tab w:val="left" w:pos="5670"/>
      </w:tabs>
      <w:ind w:left="58" w:firstLine="5612"/>
      <w:jc w:val="both"/>
      <w:outlineLvl w:val="1"/>
    </w:pPr>
    <w:rPr>
      <w:rFonts w:ascii="Times New Roman CYR" w:hAnsi="Times New Roman CYR"/>
      <w:color w:val="000000"/>
      <w:sz w:val="28"/>
    </w:rPr>
  </w:style>
  <w:style w:type="paragraph" w:styleId="3">
    <w:name w:val="heading 3"/>
    <w:basedOn w:val="a"/>
    <w:next w:val="a"/>
    <w:qFormat/>
    <w:pPr>
      <w:keepNext/>
      <w:tabs>
        <w:tab w:val="left" w:pos="1461"/>
      </w:tabs>
      <w:spacing w:line="360" w:lineRule="atLeast"/>
      <w:jc w:val="both"/>
      <w:outlineLvl w:val="2"/>
    </w:pPr>
    <w:rPr>
      <w:rFonts w:ascii="Times New Roman CYR" w:hAnsi="Times New Roman CYR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 Знак Знак Знак Знак"/>
    <w:basedOn w:val="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4">
    <w:name w:val="endnote text"/>
    <w:basedOn w:val="a"/>
    <w:semiHidden/>
  </w:style>
  <w:style w:type="paragraph" w:styleId="a5">
    <w:name w:val="header"/>
    <w:basedOn w:val="a"/>
    <w:semiHidden/>
    <w:pPr>
      <w:tabs>
        <w:tab w:val="center" w:pos="4819"/>
        <w:tab w:val="right" w:pos="9071"/>
      </w:tabs>
    </w:pPr>
  </w:style>
  <w:style w:type="paragraph" w:styleId="a6">
    <w:name w:val="footer"/>
    <w:basedOn w:val="a"/>
    <w:semiHidden/>
    <w:pPr>
      <w:tabs>
        <w:tab w:val="center" w:pos="4153"/>
        <w:tab w:val="right" w:pos="8306"/>
      </w:tabs>
    </w:pPr>
  </w:style>
  <w:style w:type="character" w:styleId="a7">
    <w:name w:val="page number"/>
    <w:basedOn w:val="a0"/>
    <w:semiHidden/>
  </w:style>
  <w:style w:type="paragraph" w:styleId="a8">
    <w:name w:val="Body Text Indent"/>
    <w:basedOn w:val="a"/>
    <w:semiHidden/>
    <w:pPr>
      <w:tabs>
        <w:tab w:val="left" w:pos="1134"/>
        <w:tab w:val="left" w:pos="5245"/>
      </w:tabs>
      <w:spacing w:line="360" w:lineRule="atLeast"/>
      <w:ind w:right="-30" w:firstLine="851"/>
      <w:jc w:val="both"/>
    </w:pPr>
    <w:rPr>
      <w:rFonts w:ascii="Times New Roman CYR" w:hAnsi="Times New Roman CYR"/>
      <w:sz w:val="28"/>
    </w:rPr>
  </w:style>
  <w:style w:type="paragraph" w:styleId="a9">
    <w:name w:val="Body Text"/>
    <w:basedOn w:val="a"/>
    <w:semiHidden/>
    <w:pPr>
      <w:tabs>
        <w:tab w:val="left" w:pos="2338"/>
        <w:tab w:val="left" w:pos="7088"/>
      </w:tabs>
      <w:spacing w:line="240" w:lineRule="exact"/>
    </w:pPr>
    <w:rPr>
      <w:rFonts w:ascii="Times New Roman CYR" w:hAnsi="Times New Roman CYR"/>
      <w:b/>
      <w:sz w:val="28"/>
    </w:rPr>
  </w:style>
  <w:style w:type="paragraph" w:styleId="20">
    <w:name w:val="Body Text Indent 2"/>
    <w:basedOn w:val="a"/>
    <w:semiHidden/>
    <w:pPr>
      <w:tabs>
        <w:tab w:val="left" w:pos="2338"/>
      </w:tabs>
      <w:spacing w:line="360" w:lineRule="atLeast"/>
      <w:ind w:right="-28" w:firstLine="851"/>
      <w:jc w:val="both"/>
    </w:pPr>
    <w:rPr>
      <w:sz w:val="28"/>
    </w:rPr>
  </w:style>
  <w:style w:type="paragraph" w:styleId="21">
    <w:name w:val="Body Text 2"/>
    <w:basedOn w:val="a"/>
    <w:semiHidden/>
    <w:pPr>
      <w:tabs>
        <w:tab w:val="left" w:pos="490"/>
        <w:tab w:val="left" w:pos="3060"/>
      </w:tabs>
      <w:spacing w:before="120" w:line="240" w:lineRule="exact"/>
      <w:jc w:val="right"/>
    </w:pPr>
    <w:rPr>
      <w:sz w:val="22"/>
    </w:rPr>
  </w:style>
  <w:style w:type="paragraph" w:styleId="30">
    <w:name w:val="Body Text Indent 3"/>
    <w:basedOn w:val="a"/>
    <w:semiHidden/>
    <w:pPr>
      <w:tabs>
        <w:tab w:val="left" w:pos="1134"/>
      </w:tabs>
      <w:spacing w:line="360" w:lineRule="atLeast"/>
      <w:ind w:firstLine="851"/>
      <w:jc w:val="both"/>
    </w:pPr>
    <w:rPr>
      <w:rFonts w:ascii="Times New Roman CYR" w:hAnsi="Times New Roman CYR"/>
      <w:sz w:val="28"/>
    </w:rPr>
  </w:style>
  <w:style w:type="paragraph" w:styleId="31">
    <w:name w:val="Body Text 3"/>
    <w:basedOn w:val="a"/>
    <w:semiHidden/>
    <w:pPr>
      <w:tabs>
        <w:tab w:val="left" w:pos="2338"/>
      </w:tabs>
      <w:spacing w:line="240" w:lineRule="exact"/>
      <w:ind w:right="5499"/>
      <w:jc w:val="both"/>
    </w:pPr>
    <w:rPr>
      <w:rFonts w:ascii="Times New Roman CYR" w:hAnsi="Times New Roman CYR"/>
      <w:b/>
      <w:sz w:val="28"/>
    </w:rPr>
  </w:style>
  <w:style w:type="paragraph" w:styleId="aa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72"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Новгородская областная Дума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Орготдел</dc:creator>
  <cp:lastModifiedBy>User</cp:lastModifiedBy>
  <cp:revision>2</cp:revision>
  <cp:lastPrinted>2016-04-26T10:18:00Z</cp:lastPrinted>
  <dcterms:created xsi:type="dcterms:W3CDTF">2017-05-11T08:14:00Z</dcterms:created>
  <dcterms:modified xsi:type="dcterms:W3CDTF">2017-05-11T08:14:00Z</dcterms:modified>
</cp:coreProperties>
</file>