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B69213" w14:textId="77777777" w:rsidR="00F23EC2" w:rsidRDefault="00F23EC2" w:rsidP="00F23EC2">
      <w:pPr>
        <w:rPr>
          <w:b/>
          <w:spacing w:val="-1"/>
          <w:sz w:val="28"/>
          <w:szCs w:val="28"/>
        </w:rPr>
      </w:pPr>
    </w:p>
    <w:p w14:paraId="2E0E957B" w14:textId="77777777" w:rsidR="00F23EC2" w:rsidRDefault="003F5C95" w:rsidP="005D6686">
      <w:pPr>
        <w:jc w:val="center"/>
        <w:rPr>
          <w:b/>
          <w:spacing w:val="-1"/>
          <w:sz w:val="28"/>
          <w:szCs w:val="28"/>
        </w:rPr>
      </w:pPr>
      <w:r>
        <w:rPr>
          <w:b/>
          <w:spacing w:val="-1"/>
          <w:sz w:val="28"/>
          <w:szCs w:val="28"/>
        </w:rPr>
        <w:t>Справка</w:t>
      </w:r>
    </w:p>
    <w:p w14:paraId="00895A77" w14:textId="77777777" w:rsidR="005D6686" w:rsidRDefault="00F23EC2" w:rsidP="00303FD1">
      <w:pPr>
        <w:jc w:val="center"/>
        <w:rPr>
          <w:b/>
          <w:sz w:val="28"/>
          <w:szCs w:val="28"/>
        </w:rPr>
      </w:pPr>
      <w:r>
        <w:rPr>
          <w:b/>
          <w:spacing w:val="-1"/>
          <w:sz w:val="28"/>
          <w:szCs w:val="28"/>
        </w:rPr>
        <w:t xml:space="preserve"> по результатам </w:t>
      </w:r>
      <w:r w:rsidR="00404F4D">
        <w:rPr>
          <w:b/>
          <w:spacing w:val="-1"/>
          <w:sz w:val="28"/>
          <w:szCs w:val="28"/>
        </w:rPr>
        <w:t xml:space="preserve"> совместного </w:t>
      </w:r>
      <w:r w:rsidR="00DB3937">
        <w:rPr>
          <w:b/>
          <w:spacing w:val="-1"/>
          <w:sz w:val="28"/>
          <w:szCs w:val="28"/>
        </w:rPr>
        <w:t>экспертно</w:t>
      </w:r>
      <w:r w:rsidR="00404F4D">
        <w:rPr>
          <w:b/>
          <w:spacing w:val="-1"/>
          <w:sz w:val="28"/>
          <w:szCs w:val="28"/>
        </w:rPr>
        <w:t>-</w:t>
      </w:r>
      <w:r w:rsidR="00C260C7">
        <w:rPr>
          <w:b/>
          <w:spacing w:val="-1"/>
          <w:sz w:val="28"/>
          <w:szCs w:val="28"/>
        </w:rPr>
        <w:t xml:space="preserve">аналитического мероприятия </w:t>
      </w:r>
    </w:p>
    <w:p w14:paraId="30604559" w14:textId="77777777" w:rsidR="001D618E" w:rsidRDefault="001D618E" w:rsidP="001D618E">
      <w:pPr>
        <w:jc w:val="right"/>
        <w:rPr>
          <w:b/>
          <w:sz w:val="28"/>
          <w:szCs w:val="28"/>
        </w:rPr>
      </w:pPr>
    </w:p>
    <w:p w14:paraId="7851310F" w14:textId="161F7E79" w:rsidR="005D6686" w:rsidRDefault="00C35E2A" w:rsidP="007C7E5D">
      <w:pPr>
        <w:rPr>
          <w:sz w:val="28"/>
          <w:szCs w:val="28"/>
        </w:rPr>
      </w:pPr>
      <w:r>
        <w:rPr>
          <w:sz w:val="28"/>
          <w:szCs w:val="28"/>
        </w:rPr>
        <w:t>г. Валдай</w:t>
      </w:r>
      <w:r w:rsidR="007C7E5D">
        <w:rPr>
          <w:sz w:val="28"/>
          <w:szCs w:val="28"/>
        </w:rPr>
        <w:t xml:space="preserve">                                         </w:t>
      </w:r>
      <w:r w:rsidR="00EE47CF">
        <w:rPr>
          <w:sz w:val="28"/>
          <w:szCs w:val="28"/>
        </w:rPr>
        <w:t xml:space="preserve">                         </w:t>
      </w:r>
      <w:r w:rsidR="00F51E77">
        <w:rPr>
          <w:sz w:val="28"/>
          <w:szCs w:val="28"/>
        </w:rPr>
        <w:t xml:space="preserve">         </w:t>
      </w:r>
      <w:r w:rsidR="0054777A">
        <w:rPr>
          <w:sz w:val="28"/>
          <w:szCs w:val="28"/>
        </w:rPr>
        <w:t xml:space="preserve">     </w:t>
      </w:r>
      <w:r w:rsidR="00EE47CF">
        <w:rPr>
          <w:sz w:val="28"/>
          <w:szCs w:val="28"/>
        </w:rPr>
        <w:t xml:space="preserve"> </w:t>
      </w:r>
      <w:r w:rsidR="007C7E5D">
        <w:rPr>
          <w:sz w:val="28"/>
          <w:szCs w:val="28"/>
        </w:rPr>
        <w:t xml:space="preserve">    </w:t>
      </w:r>
      <w:r w:rsidR="001D618E" w:rsidRPr="001D618E">
        <w:rPr>
          <w:sz w:val="28"/>
          <w:szCs w:val="28"/>
        </w:rPr>
        <w:t xml:space="preserve">от </w:t>
      </w:r>
      <w:r w:rsidR="00A8054A">
        <w:rPr>
          <w:sz w:val="28"/>
          <w:szCs w:val="28"/>
        </w:rPr>
        <w:t>30</w:t>
      </w:r>
      <w:r w:rsidR="00F51E77">
        <w:rPr>
          <w:sz w:val="28"/>
          <w:szCs w:val="28"/>
        </w:rPr>
        <w:t>.0</w:t>
      </w:r>
      <w:r w:rsidR="00A8054A">
        <w:rPr>
          <w:sz w:val="28"/>
          <w:szCs w:val="28"/>
        </w:rPr>
        <w:t>9</w:t>
      </w:r>
      <w:r w:rsidR="00F51E77">
        <w:rPr>
          <w:sz w:val="28"/>
          <w:szCs w:val="28"/>
        </w:rPr>
        <w:t>.</w:t>
      </w:r>
      <w:r w:rsidR="00275BEA">
        <w:rPr>
          <w:sz w:val="28"/>
          <w:szCs w:val="28"/>
        </w:rPr>
        <w:t>202</w:t>
      </w:r>
      <w:r w:rsidR="0054777A">
        <w:rPr>
          <w:sz w:val="28"/>
          <w:szCs w:val="28"/>
        </w:rPr>
        <w:t>4</w:t>
      </w:r>
      <w:r w:rsidR="001D618E" w:rsidRPr="001D618E">
        <w:rPr>
          <w:sz w:val="28"/>
          <w:szCs w:val="28"/>
        </w:rPr>
        <w:t xml:space="preserve"> года</w:t>
      </w:r>
    </w:p>
    <w:p w14:paraId="79A4849C" w14:textId="77777777" w:rsidR="0047495D" w:rsidRDefault="0047495D" w:rsidP="0047495D">
      <w:pPr>
        <w:jc w:val="both"/>
        <w:rPr>
          <w:sz w:val="28"/>
          <w:szCs w:val="28"/>
        </w:rPr>
      </w:pPr>
    </w:p>
    <w:p w14:paraId="37804BF5" w14:textId="77777777" w:rsidR="0047495D" w:rsidRPr="00FC0A41" w:rsidRDefault="0047495D" w:rsidP="0047495D">
      <w:pPr>
        <w:jc w:val="both"/>
        <w:rPr>
          <w:sz w:val="10"/>
          <w:szCs w:val="10"/>
        </w:rPr>
      </w:pPr>
    </w:p>
    <w:p w14:paraId="4C1753E3" w14:textId="5C931467" w:rsidR="007C7E5D" w:rsidRPr="00FC4C90" w:rsidRDefault="007C7E5D" w:rsidP="005E4BD9">
      <w:pPr>
        <w:spacing w:before="240"/>
        <w:ind w:firstLine="720"/>
        <w:jc w:val="both"/>
      </w:pPr>
      <w:proofErr w:type="gramStart"/>
      <w:r w:rsidRPr="00FC0A41">
        <w:rPr>
          <w:sz w:val="28"/>
          <w:szCs w:val="28"/>
        </w:rPr>
        <w:t xml:space="preserve">На основании приказа председателя Счетной палаты Новгородской </w:t>
      </w:r>
      <w:r w:rsidRPr="00933ACA">
        <w:rPr>
          <w:sz w:val="28"/>
          <w:szCs w:val="28"/>
        </w:rPr>
        <w:t>области от «</w:t>
      </w:r>
      <w:r w:rsidR="00040B39" w:rsidRPr="00933ACA">
        <w:rPr>
          <w:sz w:val="28"/>
          <w:szCs w:val="28"/>
        </w:rPr>
        <w:t>05</w:t>
      </w:r>
      <w:r w:rsidRPr="00933ACA">
        <w:rPr>
          <w:sz w:val="28"/>
          <w:szCs w:val="28"/>
        </w:rPr>
        <w:t xml:space="preserve">» </w:t>
      </w:r>
      <w:r w:rsidR="00040B39" w:rsidRPr="00933ACA">
        <w:rPr>
          <w:sz w:val="28"/>
          <w:szCs w:val="28"/>
        </w:rPr>
        <w:t>февраля</w:t>
      </w:r>
      <w:r w:rsidRPr="00933ACA">
        <w:rPr>
          <w:sz w:val="28"/>
          <w:szCs w:val="28"/>
        </w:rPr>
        <w:t xml:space="preserve"> 202</w:t>
      </w:r>
      <w:r w:rsidR="00040B39" w:rsidRPr="00933ACA">
        <w:rPr>
          <w:sz w:val="28"/>
          <w:szCs w:val="28"/>
        </w:rPr>
        <w:t>4</w:t>
      </w:r>
      <w:r w:rsidRPr="00933ACA">
        <w:rPr>
          <w:sz w:val="28"/>
          <w:szCs w:val="28"/>
        </w:rPr>
        <w:t xml:space="preserve"> года № </w:t>
      </w:r>
      <w:r w:rsidR="00040B39" w:rsidRPr="00933ACA">
        <w:rPr>
          <w:sz w:val="28"/>
          <w:szCs w:val="28"/>
        </w:rPr>
        <w:t>10</w:t>
      </w:r>
      <w:r w:rsidRPr="00933ACA">
        <w:rPr>
          <w:sz w:val="28"/>
          <w:szCs w:val="28"/>
        </w:rPr>
        <w:t xml:space="preserve"> контрольной группой в составе</w:t>
      </w:r>
      <w:r w:rsidRPr="00933ACA">
        <w:t xml:space="preserve">: </w:t>
      </w:r>
      <w:r w:rsidR="00877A47" w:rsidRPr="00933ACA">
        <w:rPr>
          <w:sz w:val="28"/>
          <w:szCs w:val="28"/>
        </w:rPr>
        <w:t xml:space="preserve">председателя Контрольно–счетной палаты Валдайского муниципального района Е.А. </w:t>
      </w:r>
      <w:proofErr w:type="spellStart"/>
      <w:r w:rsidR="00877A47" w:rsidRPr="00933ACA">
        <w:rPr>
          <w:sz w:val="28"/>
          <w:szCs w:val="28"/>
        </w:rPr>
        <w:t>Леваниной</w:t>
      </w:r>
      <w:proofErr w:type="spellEnd"/>
      <w:r w:rsidR="00877A47" w:rsidRPr="00933ACA">
        <w:rPr>
          <w:sz w:val="28"/>
          <w:szCs w:val="28"/>
        </w:rPr>
        <w:t>, аудитора Контрольно-счетной палаты Валдайского муницип</w:t>
      </w:r>
      <w:r w:rsidR="00A8054A">
        <w:rPr>
          <w:sz w:val="28"/>
          <w:szCs w:val="28"/>
        </w:rPr>
        <w:t xml:space="preserve">ального района В.С. Алексеевой, </w:t>
      </w:r>
      <w:r w:rsidRPr="00933ACA">
        <w:rPr>
          <w:sz w:val="28"/>
          <w:szCs w:val="28"/>
        </w:rPr>
        <w:t xml:space="preserve">в срок </w:t>
      </w:r>
      <w:r w:rsidRPr="00A8054A">
        <w:rPr>
          <w:sz w:val="28"/>
          <w:szCs w:val="28"/>
        </w:rPr>
        <w:t>с «</w:t>
      </w:r>
      <w:r w:rsidR="00040B39" w:rsidRPr="00A8054A">
        <w:rPr>
          <w:sz w:val="28"/>
          <w:szCs w:val="28"/>
        </w:rPr>
        <w:t>05</w:t>
      </w:r>
      <w:r w:rsidRPr="00A8054A">
        <w:rPr>
          <w:sz w:val="28"/>
          <w:szCs w:val="28"/>
        </w:rPr>
        <w:t>»</w:t>
      </w:r>
      <w:r w:rsidR="00040B39" w:rsidRPr="00A8054A">
        <w:rPr>
          <w:sz w:val="28"/>
          <w:szCs w:val="28"/>
        </w:rPr>
        <w:t xml:space="preserve"> февраля</w:t>
      </w:r>
      <w:r w:rsidR="00FC4C90" w:rsidRPr="00A8054A">
        <w:rPr>
          <w:sz w:val="28"/>
          <w:szCs w:val="28"/>
        </w:rPr>
        <w:t xml:space="preserve"> по «</w:t>
      </w:r>
      <w:r w:rsidR="00040B39" w:rsidRPr="00A8054A">
        <w:rPr>
          <w:sz w:val="28"/>
          <w:szCs w:val="28"/>
        </w:rPr>
        <w:t>3</w:t>
      </w:r>
      <w:r w:rsidR="00A8054A">
        <w:rPr>
          <w:sz w:val="28"/>
          <w:szCs w:val="28"/>
        </w:rPr>
        <w:t>0</w:t>
      </w:r>
      <w:r w:rsidRPr="00A8054A">
        <w:rPr>
          <w:sz w:val="28"/>
          <w:szCs w:val="28"/>
        </w:rPr>
        <w:t xml:space="preserve">» </w:t>
      </w:r>
      <w:r w:rsidR="00FC4C90" w:rsidRPr="00A8054A">
        <w:rPr>
          <w:sz w:val="28"/>
          <w:szCs w:val="28"/>
        </w:rPr>
        <w:t xml:space="preserve"> </w:t>
      </w:r>
      <w:r w:rsidR="00A8054A">
        <w:rPr>
          <w:sz w:val="28"/>
          <w:szCs w:val="28"/>
        </w:rPr>
        <w:t>сентября</w:t>
      </w:r>
      <w:r w:rsidR="00FC4C90" w:rsidRPr="00A8054A">
        <w:rPr>
          <w:sz w:val="28"/>
          <w:szCs w:val="28"/>
        </w:rPr>
        <w:t xml:space="preserve"> 202</w:t>
      </w:r>
      <w:r w:rsidR="00040B39" w:rsidRPr="00A8054A">
        <w:rPr>
          <w:sz w:val="28"/>
          <w:szCs w:val="28"/>
        </w:rPr>
        <w:t>4</w:t>
      </w:r>
      <w:r w:rsidRPr="00A8054A">
        <w:rPr>
          <w:sz w:val="28"/>
          <w:szCs w:val="28"/>
        </w:rPr>
        <w:t xml:space="preserve"> года </w:t>
      </w:r>
      <w:r w:rsidRPr="00A8054A">
        <w:t xml:space="preserve"> </w:t>
      </w:r>
      <w:r w:rsidRPr="00A8054A">
        <w:rPr>
          <w:sz w:val="28"/>
          <w:szCs w:val="28"/>
        </w:rPr>
        <w:t xml:space="preserve">проведено совместное </w:t>
      </w:r>
      <w:r w:rsidR="005E4BD9" w:rsidRPr="00A8054A">
        <w:rPr>
          <w:sz w:val="28"/>
          <w:szCs w:val="28"/>
        </w:rPr>
        <w:t>со Счетной</w:t>
      </w:r>
      <w:r w:rsidR="005E4BD9" w:rsidRPr="00933ACA">
        <w:rPr>
          <w:sz w:val="28"/>
          <w:szCs w:val="28"/>
        </w:rPr>
        <w:t xml:space="preserve"> палатой Новгородской области </w:t>
      </w:r>
      <w:r w:rsidRPr="00933ACA">
        <w:rPr>
          <w:sz w:val="28"/>
          <w:szCs w:val="28"/>
        </w:rPr>
        <w:t>экспертно-аналитическое мероприятие «</w:t>
      </w:r>
      <w:r w:rsidR="00040B39" w:rsidRPr="00933ACA">
        <w:rPr>
          <w:rFonts w:eastAsia="Calibri"/>
          <w:sz w:val="28"/>
          <w:szCs w:val="28"/>
          <w:lang w:eastAsia="en-US"/>
        </w:rPr>
        <w:t>Мониторинг реализации мероприятий региональных проектов</w:t>
      </w:r>
      <w:proofErr w:type="gramEnd"/>
      <w:r w:rsidR="00040B39" w:rsidRPr="00933ACA">
        <w:rPr>
          <w:rFonts w:eastAsia="Calibri"/>
          <w:sz w:val="28"/>
          <w:szCs w:val="28"/>
          <w:lang w:eastAsia="en-US"/>
        </w:rPr>
        <w:t xml:space="preserve"> и государственных (муниципальных) программ </w:t>
      </w:r>
      <w:bookmarkStart w:id="0" w:name="_Hlk158104177"/>
      <w:r w:rsidR="00040B39" w:rsidRPr="00933ACA">
        <w:rPr>
          <w:rFonts w:eastAsia="Calibri"/>
          <w:sz w:val="28"/>
          <w:szCs w:val="28"/>
          <w:lang w:eastAsia="en-US"/>
        </w:rPr>
        <w:t xml:space="preserve">в части модернизации и капитального ремонта объектов муниципальной </w:t>
      </w:r>
      <w:r w:rsidR="00040B39" w:rsidRPr="00040B39">
        <w:rPr>
          <w:rFonts w:eastAsia="Calibri"/>
          <w:sz w:val="28"/>
          <w:szCs w:val="28"/>
          <w:lang w:eastAsia="en-US"/>
        </w:rPr>
        <w:t>собственности</w:t>
      </w:r>
      <w:bookmarkEnd w:id="0"/>
      <w:r w:rsidRPr="00A04BE6">
        <w:rPr>
          <w:sz w:val="28"/>
          <w:szCs w:val="28"/>
        </w:rPr>
        <w:t>»</w:t>
      </w:r>
      <w:r>
        <w:rPr>
          <w:sz w:val="28"/>
          <w:szCs w:val="28"/>
        </w:rPr>
        <w:t xml:space="preserve"> </w:t>
      </w:r>
      <w:r w:rsidRPr="00A04E44">
        <w:rPr>
          <w:sz w:val="28"/>
          <w:szCs w:val="28"/>
        </w:rPr>
        <w:t>(далее - мониторинг, экспертно-аналитическое мероприятие) согласно утвержденной</w:t>
      </w:r>
      <w:r>
        <w:rPr>
          <w:sz w:val="28"/>
          <w:szCs w:val="28"/>
        </w:rPr>
        <w:t xml:space="preserve"> Единой </w:t>
      </w:r>
      <w:r w:rsidRPr="00A04E44">
        <w:rPr>
          <w:sz w:val="28"/>
          <w:szCs w:val="28"/>
        </w:rPr>
        <w:t xml:space="preserve">программе </w:t>
      </w:r>
      <w:r>
        <w:rPr>
          <w:sz w:val="28"/>
          <w:szCs w:val="28"/>
        </w:rPr>
        <w:t xml:space="preserve">совместной </w:t>
      </w:r>
      <w:r w:rsidRPr="00A04E44">
        <w:rPr>
          <w:sz w:val="28"/>
          <w:szCs w:val="28"/>
        </w:rPr>
        <w:t>экспертно-аналитического мероприятия</w:t>
      </w:r>
      <w:r w:rsidR="00E10474">
        <w:rPr>
          <w:sz w:val="28"/>
          <w:szCs w:val="28"/>
        </w:rPr>
        <w:t xml:space="preserve"> (</w:t>
      </w:r>
      <w:r w:rsidR="007E0E08">
        <w:rPr>
          <w:sz w:val="28"/>
          <w:szCs w:val="28"/>
          <w:lang w:val="en-US"/>
        </w:rPr>
        <w:t>I</w:t>
      </w:r>
      <w:r w:rsidR="008D2DCC">
        <w:rPr>
          <w:sz w:val="28"/>
          <w:szCs w:val="28"/>
          <w:lang w:val="en-US"/>
        </w:rPr>
        <w:t>I</w:t>
      </w:r>
      <w:r w:rsidR="00E10474">
        <w:rPr>
          <w:sz w:val="28"/>
          <w:szCs w:val="28"/>
        </w:rPr>
        <w:t xml:space="preserve"> этап)</w:t>
      </w:r>
      <w:r w:rsidRPr="00A04E44">
        <w:rPr>
          <w:sz w:val="28"/>
          <w:szCs w:val="28"/>
        </w:rPr>
        <w:t>.</w:t>
      </w:r>
    </w:p>
    <w:p w14:paraId="35FA0D3F" w14:textId="29B036D0" w:rsidR="007C7E5D" w:rsidRDefault="007C7E5D" w:rsidP="007C7E5D">
      <w:pPr>
        <w:ind w:firstLine="709"/>
        <w:jc w:val="both"/>
        <w:rPr>
          <w:sz w:val="28"/>
          <w:szCs w:val="28"/>
        </w:rPr>
      </w:pPr>
      <w:r w:rsidRPr="00FC0A41">
        <w:rPr>
          <w:sz w:val="28"/>
          <w:szCs w:val="28"/>
        </w:rPr>
        <w:t>Проверяемый период:</w:t>
      </w:r>
      <w:r w:rsidRPr="00023A92">
        <w:rPr>
          <w:sz w:val="28"/>
          <w:szCs w:val="28"/>
        </w:rPr>
        <w:t xml:space="preserve"> истекший период 202</w:t>
      </w:r>
      <w:r w:rsidR="00040B39">
        <w:rPr>
          <w:sz w:val="28"/>
          <w:szCs w:val="28"/>
        </w:rPr>
        <w:t>4</w:t>
      </w:r>
      <w:r w:rsidRPr="00023A92">
        <w:rPr>
          <w:sz w:val="28"/>
          <w:szCs w:val="28"/>
        </w:rPr>
        <w:t xml:space="preserve"> года</w:t>
      </w:r>
      <w:r w:rsidRPr="00FC0A41">
        <w:rPr>
          <w:sz w:val="28"/>
          <w:szCs w:val="28"/>
        </w:rPr>
        <w:t>.</w:t>
      </w:r>
    </w:p>
    <w:p w14:paraId="54DB054C" w14:textId="77777777" w:rsidR="007C7E5D" w:rsidRPr="00FC4C90" w:rsidRDefault="00FC4C90" w:rsidP="00FC4C90">
      <w:pPr>
        <w:ind w:firstLine="708"/>
        <w:jc w:val="both"/>
        <w:rPr>
          <w:sz w:val="28"/>
          <w:szCs w:val="28"/>
        </w:rPr>
      </w:pPr>
      <w:r w:rsidRPr="00FC4C90">
        <w:rPr>
          <w:sz w:val="28"/>
          <w:szCs w:val="28"/>
        </w:rPr>
        <w:t>Информация об объектах</w:t>
      </w:r>
      <w:r w:rsidR="007C7E5D" w:rsidRPr="00FC4C90">
        <w:rPr>
          <w:sz w:val="28"/>
          <w:szCs w:val="28"/>
        </w:rPr>
        <w:t xml:space="preserve"> контроля </w:t>
      </w:r>
      <w:r w:rsidR="007C7E5D" w:rsidRPr="00FC4C90">
        <w:rPr>
          <w:sz w:val="28"/>
          <w:szCs w:val="20"/>
        </w:rPr>
        <w:t>совместного экспертно-аналитического мероприятия</w:t>
      </w:r>
      <w:r w:rsidR="007C7E5D" w:rsidRPr="00FC4C90">
        <w:rPr>
          <w:sz w:val="28"/>
          <w:szCs w:val="28"/>
        </w:rPr>
        <w:t>:</w:t>
      </w:r>
    </w:p>
    <w:p w14:paraId="71672586" w14:textId="4CEE2F3F" w:rsidR="00E662D8" w:rsidRPr="00933ACA" w:rsidRDefault="00E662D8" w:rsidP="000173E5">
      <w:pPr>
        <w:ind w:firstLine="709"/>
        <w:jc w:val="both"/>
        <w:rPr>
          <w:sz w:val="28"/>
          <w:szCs w:val="28"/>
        </w:rPr>
      </w:pPr>
      <w:r w:rsidRPr="001F749C">
        <w:rPr>
          <w:sz w:val="28"/>
          <w:szCs w:val="28"/>
        </w:rPr>
        <w:t xml:space="preserve">Полное и сокращенное </w:t>
      </w:r>
      <w:r w:rsidRPr="00933ACA">
        <w:rPr>
          <w:sz w:val="28"/>
          <w:szCs w:val="28"/>
        </w:rPr>
        <w:t xml:space="preserve">наименование объекта контроля в соответствии с учредительными </w:t>
      </w:r>
      <w:r w:rsidR="00040B39" w:rsidRPr="00933ACA">
        <w:rPr>
          <w:sz w:val="28"/>
          <w:szCs w:val="28"/>
        </w:rPr>
        <w:t xml:space="preserve">документами:  </w:t>
      </w:r>
      <w:r w:rsidR="00877A47" w:rsidRPr="00933ACA">
        <w:rPr>
          <w:sz w:val="28"/>
          <w:szCs w:val="28"/>
        </w:rPr>
        <w:t xml:space="preserve">муниципальное автономное учреждение </w:t>
      </w:r>
      <w:r w:rsidR="00F234E3">
        <w:rPr>
          <w:sz w:val="28"/>
          <w:szCs w:val="28"/>
        </w:rPr>
        <w:t xml:space="preserve">дополнительного образования </w:t>
      </w:r>
      <w:r w:rsidR="00877A47" w:rsidRPr="00933ACA">
        <w:rPr>
          <w:sz w:val="28"/>
          <w:szCs w:val="28"/>
        </w:rPr>
        <w:t>«С</w:t>
      </w:r>
      <w:r w:rsidR="00F234E3">
        <w:rPr>
          <w:sz w:val="28"/>
          <w:szCs w:val="28"/>
        </w:rPr>
        <w:t>портивная школа</w:t>
      </w:r>
      <w:r w:rsidR="00877A47" w:rsidRPr="00933ACA">
        <w:rPr>
          <w:sz w:val="28"/>
          <w:szCs w:val="28"/>
        </w:rPr>
        <w:t xml:space="preserve"> г.</w:t>
      </w:r>
      <w:r w:rsidR="00F234E3">
        <w:rPr>
          <w:sz w:val="28"/>
          <w:szCs w:val="28"/>
        </w:rPr>
        <w:t xml:space="preserve"> </w:t>
      </w:r>
      <w:r w:rsidR="00877A47" w:rsidRPr="00933ACA">
        <w:rPr>
          <w:sz w:val="28"/>
          <w:szCs w:val="28"/>
        </w:rPr>
        <w:t>Валдай», МАУ</w:t>
      </w:r>
      <w:r w:rsidR="00F234E3">
        <w:rPr>
          <w:sz w:val="28"/>
          <w:szCs w:val="28"/>
        </w:rPr>
        <w:t>ДО</w:t>
      </w:r>
      <w:r w:rsidR="00877A47" w:rsidRPr="00933ACA">
        <w:rPr>
          <w:sz w:val="28"/>
          <w:szCs w:val="28"/>
        </w:rPr>
        <w:t xml:space="preserve"> «СШ </w:t>
      </w:r>
      <w:r w:rsidR="00F234E3">
        <w:rPr>
          <w:sz w:val="28"/>
          <w:szCs w:val="28"/>
        </w:rPr>
        <w:t>Валдай</w:t>
      </w:r>
      <w:r w:rsidR="00877A47" w:rsidRPr="00933ACA">
        <w:rPr>
          <w:sz w:val="28"/>
          <w:szCs w:val="28"/>
        </w:rPr>
        <w:t>»</w:t>
      </w:r>
      <w:r w:rsidR="00A7673E">
        <w:rPr>
          <w:sz w:val="28"/>
          <w:szCs w:val="28"/>
        </w:rPr>
        <w:t>.</w:t>
      </w:r>
    </w:p>
    <w:p w14:paraId="1D177B9F" w14:textId="68975063" w:rsidR="00E662D8" w:rsidRPr="00933ACA" w:rsidRDefault="00E662D8" w:rsidP="00E662D8">
      <w:pPr>
        <w:ind w:firstLine="708"/>
        <w:rPr>
          <w:sz w:val="28"/>
          <w:szCs w:val="28"/>
        </w:rPr>
      </w:pPr>
      <w:r w:rsidRPr="00933ACA">
        <w:rPr>
          <w:sz w:val="28"/>
          <w:szCs w:val="28"/>
        </w:rPr>
        <w:t xml:space="preserve">ИНН: </w:t>
      </w:r>
      <w:r w:rsidR="000A1F69" w:rsidRPr="00933ACA">
        <w:rPr>
          <w:sz w:val="28"/>
          <w:szCs w:val="28"/>
        </w:rPr>
        <w:t>530200</w:t>
      </w:r>
      <w:r w:rsidR="00F234E3">
        <w:rPr>
          <w:sz w:val="28"/>
          <w:szCs w:val="28"/>
        </w:rPr>
        <w:t>0800</w:t>
      </w:r>
      <w:r w:rsidR="00A7673E">
        <w:rPr>
          <w:sz w:val="28"/>
          <w:szCs w:val="28"/>
        </w:rPr>
        <w:t>.</w:t>
      </w:r>
    </w:p>
    <w:p w14:paraId="28EE32A5" w14:textId="0FF3D144" w:rsidR="00E662D8" w:rsidRPr="00933ACA" w:rsidRDefault="00E662D8" w:rsidP="000A1F69">
      <w:pPr>
        <w:ind w:firstLine="708"/>
        <w:jc w:val="both"/>
        <w:rPr>
          <w:sz w:val="28"/>
          <w:szCs w:val="28"/>
        </w:rPr>
      </w:pPr>
      <w:r w:rsidRPr="00933ACA">
        <w:rPr>
          <w:sz w:val="28"/>
          <w:szCs w:val="28"/>
        </w:rPr>
        <w:t xml:space="preserve">Юридический (фактический) адрес объекта контроля: </w:t>
      </w:r>
      <w:r w:rsidR="000A1F69" w:rsidRPr="00933ACA">
        <w:rPr>
          <w:sz w:val="28"/>
          <w:szCs w:val="28"/>
        </w:rPr>
        <w:t xml:space="preserve">175400, Новгородская область, Валдайский район, город Валдай, улица </w:t>
      </w:r>
      <w:r w:rsidR="00F234E3">
        <w:rPr>
          <w:sz w:val="28"/>
          <w:szCs w:val="28"/>
        </w:rPr>
        <w:t>Гагарина</w:t>
      </w:r>
      <w:r w:rsidR="000A1F69" w:rsidRPr="00933ACA">
        <w:rPr>
          <w:sz w:val="28"/>
          <w:szCs w:val="28"/>
        </w:rPr>
        <w:t xml:space="preserve">, дом </w:t>
      </w:r>
      <w:r w:rsidR="00F234E3">
        <w:rPr>
          <w:sz w:val="28"/>
          <w:szCs w:val="28"/>
        </w:rPr>
        <w:t>42А</w:t>
      </w:r>
      <w:r w:rsidR="00A7673E">
        <w:rPr>
          <w:sz w:val="28"/>
          <w:szCs w:val="28"/>
        </w:rPr>
        <w:t>.</w:t>
      </w:r>
      <w:r w:rsidRPr="00933ACA">
        <w:rPr>
          <w:sz w:val="28"/>
          <w:szCs w:val="28"/>
        </w:rPr>
        <w:t xml:space="preserve"> </w:t>
      </w:r>
    </w:p>
    <w:p w14:paraId="55199A0A" w14:textId="17AFD561" w:rsidR="00E662D8" w:rsidRPr="001F749C" w:rsidRDefault="00E662D8" w:rsidP="00E662D8">
      <w:pPr>
        <w:ind w:firstLine="708"/>
        <w:rPr>
          <w:sz w:val="28"/>
          <w:szCs w:val="28"/>
        </w:rPr>
      </w:pPr>
      <w:r w:rsidRPr="00933ACA">
        <w:rPr>
          <w:sz w:val="28"/>
          <w:szCs w:val="28"/>
        </w:rPr>
        <w:t xml:space="preserve">Контактный номер телефона: </w:t>
      </w:r>
      <w:r w:rsidR="000A1F69" w:rsidRPr="00933ACA">
        <w:rPr>
          <w:sz w:val="28"/>
          <w:szCs w:val="28"/>
        </w:rPr>
        <w:t>8(816</w:t>
      </w:r>
      <w:r w:rsidR="00F51E77" w:rsidRPr="00933ACA">
        <w:rPr>
          <w:sz w:val="28"/>
          <w:szCs w:val="28"/>
        </w:rPr>
        <w:t>66</w:t>
      </w:r>
      <w:r w:rsidR="000A1F69" w:rsidRPr="00933ACA">
        <w:rPr>
          <w:sz w:val="28"/>
          <w:szCs w:val="28"/>
        </w:rPr>
        <w:t xml:space="preserve">) </w:t>
      </w:r>
      <w:r w:rsidR="00F234E3">
        <w:rPr>
          <w:sz w:val="28"/>
          <w:szCs w:val="28"/>
        </w:rPr>
        <w:t>20755</w:t>
      </w:r>
      <w:r w:rsidR="00A7673E">
        <w:rPr>
          <w:sz w:val="28"/>
          <w:szCs w:val="28"/>
        </w:rPr>
        <w:t>.</w:t>
      </w:r>
    </w:p>
    <w:p w14:paraId="52375104" w14:textId="77777777" w:rsidR="007C7E5D" w:rsidRPr="001D618E" w:rsidRDefault="007C7E5D" w:rsidP="001D618E">
      <w:pPr>
        <w:jc w:val="right"/>
        <w:rPr>
          <w:sz w:val="28"/>
          <w:szCs w:val="28"/>
        </w:rPr>
      </w:pPr>
    </w:p>
    <w:p w14:paraId="1F9725A0" w14:textId="048B317D" w:rsidR="00635AE7" w:rsidRPr="00635AE7" w:rsidRDefault="00635AE7" w:rsidP="00635AE7">
      <w:pPr>
        <w:ind w:firstLine="709"/>
        <w:jc w:val="center"/>
        <w:rPr>
          <w:b/>
          <w:bCs/>
          <w:i/>
          <w:iCs/>
          <w:sz w:val="28"/>
          <w:szCs w:val="28"/>
        </w:rPr>
      </w:pPr>
      <w:r w:rsidRPr="00635AE7">
        <w:rPr>
          <w:b/>
          <w:bCs/>
          <w:sz w:val="28"/>
          <w:szCs w:val="28"/>
        </w:rPr>
        <w:t xml:space="preserve">Анализ планирования бюджетных ассигнований на реализацию мероприятий региональных проектов и государственных (муниципальных) программ </w:t>
      </w:r>
      <w:r w:rsidRPr="00635AE7">
        <w:rPr>
          <w:rFonts w:eastAsia="Calibri"/>
          <w:b/>
          <w:bCs/>
          <w:sz w:val="28"/>
          <w:szCs w:val="28"/>
          <w:lang w:eastAsia="en-US"/>
        </w:rPr>
        <w:t>в части модернизации и капитального ремонта объектов муниципальной собственности (далее – реализация мероприятий по модернизации и капитальному ремонту объектов муниципальной собственности)</w:t>
      </w:r>
    </w:p>
    <w:p w14:paraId="21AC9FE5" w14:textId="151953C1" w:rsidR="0046146B" w:rsidRPr="00AC6335" w:rsidRDefault="0046146B" w:rsidP="000748C1">
      <w:pPr>
        <w:autoSpaceDE w:val="0"/>
        <w:autoSpaceDN w:val="0"/>
        <w:adjustRightInd w:val="0"/>
        <w:ind w:firstLine="709"/>
        <w:jc w:val="both"/>
        <w:rPr>
          <w:iCs/>
          <w:sz w:val="28"/>
          <w:szCs w:val="28"/>
        </w:rPr>
      </w:pPr>
      <w:bookmarkStart w:id="1" w:name="_Hlk64542950"/>
    </w:p>
    <w:bookmarkEnd w:id="1"/>
    <w:p w14:paraId="6E5F505D" w14:textId="2C47EDA2" w:rsidR="00065965" w:rsidRPr="00142FDF" w:rsidRDefault="00065965" w:rsidP="00065965">
      <w:pPr>
        <w:ind w:firstLine="709"/>
        <w:jc w:val="both"/>
        <w:rPr>
          <w:i/>
          <w:iCs/>
          <w:sz w:val="28"/>
          <w:szCs w:val="28"/>
        </w:rPr>
      </w:pPr>
      <w:r w:rsidRPr="00142FDF">
        <w:rPr>
          <w:i/>
          <w:iCs/>
          <w:sz w:val="28"/>
          <w:szCs w:val="28"/>
        </w:rPr>
        <w:t>Определение и анализ объемов бюджетных ассигнований, их кассового исполнения за счет бюджетов всех уровней</w:t>
      </w:r>
    </w:p>
    <w:p w14:paraId="6AC9BC4C" w14:textId="11828ADD" w:rsidR="00A026F4" w:rsidRPr="00377D50" w:rsidRDefault="00A026F4" w:rsidP="00A026F4">
      <w:pPr>
        <w:ind w:firstLine="709"/>
        <w:rPr>
          <w:sz w:val="28"/>
          <w:szCs w:val="28"/>
        </w:rPr>
      </w:pPr>
      <w:r w:rsidRPr="00377D50">
        <w:rPr>
          <w:sz w:val="28"/>
          <w:szCs w:val="28"/>
        </w:rPr>
        <w:t xml:space="preserve">Анализ объемов бюджетных ассигнований, кассового исполнения за счет бюджетов всех уровней </w:t>
      </w:r>
      <w:r w:rsidR="00A8054A">
        <w:rPr>
          <w:sz w:val="28"/>
          <w:szCs w:val="28"/>
        </w:rPr>
        <w:t>на 01.09</w:t>
      </w:r>
      <w:r>
        <w:rPr>
          <w:sz w:val="28"/>
          <w:szCs w:val="28"/>
        </w:rPr>
        <w:t xml:space="preserve">.2024 </w:t>
      </w:r>
      <w:r w:rsidRPr="00377D50">
        <w:rPr>
          <w:sz w:val="28"/>
          <w:szCs w:val="28"/>
        </w:rPr>
        <w:t xml:space="preserve">приведен в таблице:                             </w:t>
      </w:r>
    </w:p>
    <w:p w14:paraId="2AFD7AA8" w14:textId="77777777" w:rsidR="00282004" w:rsidRPr="0082478F" w:rsidRDefault="00282004" w:rsidP="0020706E">
      <w:pPr>
        <w:ind w:firstLine="708"/>
        <w:jc w:val="right"/>
        <w:rPr>
          <w:rFonts w:eastAsiaTheme="minorHAnsi"/>
          <w:sz w:val="22"/>
          <w:szCs w:val="22"/>
          <w:lang w:eastAsia="en-US"/>
        </w:rPr>
      </w:pPr>
    </w:p>
    <w:p w14:paraId="5815F2C9" w14:textId="77777777" w:rsidR="00230226" w:rsidRDefault="00230226" w:rsidP="0020706E">
      <w:pPr>
        <w:ind w:firstLine="708"/>
        <w:jc w:val="right"/>
        <w:rPr>
          <w:rFonts w:eastAsiaTheme="minorHAnsi"/>
          <w:sz w:val="22"/>
          <w:szCs w:val="22"/>
          <w:lang w:eastAsia="en-US"/>
        </w:rPr>
      </w:pPr>
    </w:p>
    <w:p w14:paraId="59574982" w14:textId="77777777" w:rsidR="0020706E" w:rsidRPr="0082478F" w:rsidRDefault="0020706E" w:rsidP="0020706E">
      <w:pPr>
        <w:ind w:firstLine="708"/>
        <w:jc w:val="right"/>
        <w:rPr>
          <w:rFonts w:eastAsiaTheme="minorHAnsi"/>
          <w:sz w:val="22"/>
          <w:szCs w:val="22"/>
          <w:lang w:eastAsia="en-US"/>
        </w:rPr>
      </w:pPr>
      <w:r w:rsidRPr="0082478F">
        <w:rPr>
          <w:rFonts w:eastAsiaTheme="minorHAnsi"/>
          <w:sz w:val="22"/>
          <w:szCs w:val="22"/>
          <w:lang w:eastAsia="en-US"/>
        </w:rPr>
        <w:lastRenderedPageBreak/>
        <w:t>Таблица 1 (тыс. рублей)</w:t>
      </w:r>
    </w:p>
    <w:tbl>
      <w:tblPr>
        <w:tblW w:w="9542" w:type="dxa"/>
        <w:tblInd w:w="93" w:type="dxa"/>
        <w:tblLayout w:type="fixed"/>
        <w:tblLook w:val="04A0" w:firstRow="1" w:lastRow="0" w:firstColumn="1" w:lastColumn="0" w:noHBand="0" w:noVBand="1"/>
      </w:tblPr>
      <w:tblGrid>
        <w:gridCol w:w="2454"/>
        <w:gridCol w:w="963"/>
        <w:gridCol w:w="1134"/>
        <w:gridCol w:w="1022"/>
        <w:gridCol w:w="992"/>
        <w:gridCol w:w="1134"/>
        <w:gridCol w:w="963"/>
        <w:gridCol w:w="880"/>
      </w:tblGrid>
      <w:tr w:rsidR="00012051" w:rsidRPr="0082478F" w14:paraId="2D79CF77" w14:textId="77777777" w:rsidTr="00C6314A">
        <w:trPr>
          <w:trHeight w:val="148"/>
        </w:trPr>
        <w:tc>
          <w:tcPr>
            <w:tcW w:w="24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BEF33" w14:textId="328B3AD1" w:rsidR="00012051" w:rsidRPr="0082478F" w:rsidRDefault="00B96DCE" w:rsidP="0028104B">
            <w:pPr>
              <w:jc w:val="center"/>
              <w:rPr>
                <w:b/>
                <w:bCs/>
                <w:color w:val="000000"/>
                <w:sz w:val="16"/>
                <w:szCs w:val="16"/>
              </w:rPr>
            </w:pPr>
            <w:r w:rsidRPr="0082478F">
              <w:rPr>
                <w:b/>
                <w:bCs/>
                <w:color w:val="000000"/>
                <w:sz w:val="16"/>
                <w:szCs w:val="16"/>
              </w:rPr>
              <w:t>Наименование работ</w:t>
            </w:r>
          </w:p>
        </w:tc>
        <w:tc>
          <w:tcPr>
            <w:tcW w:w="3119" w:type="dxa"/>
            <w:gridSpan w:val="3"/>
            <w:tcBorders>
              <w:top w:val="single" w:sz="4" w:space="0" w:color="auto"/>
              <w:left w:val="nil"/>
              <w:bottom w:val="single" w:sz="4" w:space="0" w:color="auto"/>
              <w:right w:val="single" w:sz="4" w:space="0" w:color="auto"/>
            </w:tcBorders>
            <w:shd w:val="clear" w:color="auto" w:fill="auto"/>
            <w:noWrap/>
            <w:vAlign w:val="center"/>
            <w:hideMark/>
          </w:tcPr>
          <w:p w14:paraId="53042B60" w14:textId="33D170AD" w:rsidR="00012051" w:rsidRPr="0082478F" w:rsidRDefault="00012051" w:rsidP="00012051">
            <w:pPr>
              <w:jc w:val="center"/>
              <w:rPr>
                <w:b/>
                <w:bCs/>
                <w:color w:val="000000"/>
                <w:sz w:val="16"/>
                <w:szCs w:val="16"/>
              </w:rPr>
            </w:pPr>
            <w:r w:rsidRPr="0082478F">
              <w:rPr>
                <w:b/>
                <w:bCs/>
                <w:color w:val="000000"/>
                <w:sz w:val="16"/>
                <w:szCs w:val="16"/>
              </w:rPr>
              <w:t>Утвержденные бюджетные ассигнования на 202</w:t>
            </w:r>
            <w:r w:rsidR="001A1FB9" w:rsidRPr="0082478F">
              <w:rPr>
                <w:b/>
                <w:bCs/>
                <w:color w:val="000000"/>
                <w:sz w:val="16"/>
                <w:szCs w:val="16"/>
              </w:rPr>
              <w:t>4</w:t>
            </w:r>
            <w:r w:rsidRPr="0082478F">
              <w:rPr>
                <w:b/>
                <w:bCs/>
                <w:color w:val="000000"/>
                <w:sz w:val="16"/>
                <w:szCs w:val="16"/>
              </w:rPr>
              <w:t xml:space="preserve"> год</w:t>
            </w:r>
          </w:p>
        </w:tc>
        <w:tc>
          <w:tcPr>
            <w:tcW w:w="992" w:type="dxa"/>
            <w:vMerge w:val="restart"/>
            <w:tcBorders>
              <w:top w:val="single" w:sz="4" w:space="0" w:color="auto"/>
              <w:left w:val="nil"/>
              <w:right w:val="single" w:sz="4" w:space="0" w:color="auto"/>
            </w:tcBorders>
            <w:vAlign w:val="center"/>
          </w:tcPr>
          <w:p w14:paraId="6200F663" w14:textId="04E66395" w:rsidR="00012051" w:rsidRPr="0082478F" w:rsidRDefault="00012051" w:rsidP="00DF7DF5">
            <w:pPr>
              <w:jc w:val="center"/>
              <w:rPr>
                <w:b/>
                <w:bCs/>
                <w:color w:val="000000"/>
                <w:sz w:val="16"/>
                <w:szCs w:val="16"/>
              </w:rPr>
            </w:pPr>
            <w:r w:rsidRPr="0082478F">
              <w:rPr>
                <w:b/>
                <w:bCs/>
                <w:color w:val="000000"/>
                <w:sz w:val="16"/>
                <w:szCs w:val="16"/>
              </w:rPr>
              <w:t xml:space="preserve">Профинансировано из местного бюджета </w:t>
            </w:r>
          </w:p>
        </w:tc>
        <w:tc>
          <w:tcPr>
            <w:tcW w:w="1134" w:type="dxa"/>
            <w:vMerge w:val="restart"/>
            <w:tcBorders>
              <w:top w:val="single" w:sz="4" w:space="0" w:color="auto"/>
              <w:left w:val="nil"/>
              <w:right w:val="single" w:sz="4" w:space="0" w:color="auto"/>
            </w:tcBorders>
            <w:vAlign w:val="center"/>
          </w:tcPr>
          <w:p w14:paraId="59F91F1C" w14:textId="786C2042" w:rsidR="00012051" w:rsidRPr="0082478F" w:rsidRDefault="00012051" w:rsidP="00DF7DF5">
            <w:pPr>
              <w:jc w:val="center"/>
              <w:rPr>
                <w:b/>
                <w:bCs/>
                <w:color w:val="000000"/>
                <w:sz w:val="16"/>
                <w:szCs w:val="16"/>
              </w:rPr>
            </w:pPr>
            <w:r w:rsidRPr="0082478F">
              <w:rPr>
                <w:b/>
                <w:bCs/>
                <w:color w:val="000000"/>
                <w:sz w:val="16"/>
                <w:szCs w:val="16"/>
              </w:rPr>
              <w:t xml:space="preserve">Кассовый расход учреждения </w:t>
            </w:r>
          </w:p>
        </w:tc>
        <w:tc>
          <w:tcPr>
            <w:tcW w:w="963" w:type="dxa"/>
            <w:vMerge w:val="restart"/>
            <w:tcBorders>
              <w:top w:val="single" w:sz="4" w:space="0" w:color="auto"/>
              <w:left w:val="nil"/>
              <w:right w:val="single" w:sz="4" w:space="0" w:color="auto"/>
            </w:tcBorders>
            <w:vAlign w:val="center"/>
          </w:tcPr>
          <w:p w14:paraId="452B6BA2" w14:textId="2681827F" w:rsidR="00012051" w:rsidRPr="0082478F" w:rsidRDefault="001A1FB9" w:rsidP="000B6270">
            <w:pPr>
              <w:jc w:val="center"/>
              <w:rPr>
                <w:b/>
                <w:bCs/>
                <w:color w:val="000000"/>
                <w:sz w:val="16"/>
                <w:szCs w:val="16"/>
              </w:rPr>
            </w:pPr>
            <w:r w:rsidRPr="0082478F">
              <w:rPr>
                <w:b/>
                <w:bCs/>
                <w:color w:val="000000"/>
                <w:sz w:val="16"/>
                <w:szCs w:val="16"/>
              </w:rPr>
              <w:t>Процент</w:t>
            </w:r>
            <w:r w:rsidR="00012051" w:rsidRPr="0082478F">
              <w:rPr>
                <w:b/>
                <w:bCs/>
                <w:color w:val="000000"/>
                <w:sz w:val="16"/>
                <w:szCs w:val="16"/>
              </w:rPr>
              <w:t xml:space="preserve"> исполнения в учреждении от утвержденны</w:t>
            </w:r>
            <w:r w:rsidR="000B6270">
              <w:rPr>
                <w:b/>
                <w:bCs/>
                <w:color w:val="000000"/>
                <w:sz w:val="16"/>
                <w:szCs w:val="16"/>
              </w:rPr>
              <w:t>х</w:t>
            </w:r>
            <w:r w:rsidR="00012051" w:rsidRPr="0082478F">
              <w:rPr>
                <w:b/>
                <w:bCs/>
                <w:color w:val="000000"/>
                <w:sz w:val="16"/>
                <w:szCs w:val="16"/>
              </w:rPr>
              <w:t xml:space="preserve"> бюджетных назначений</w:t>
            </w:r>
          </w:p>
        </w:tc>
        <w:tc>
          <w:tcPr>
            <w:tcW w:w="880" w:type="dxa"/>
            <w:vMerge w:val="restart"/>
            <w:tcBorders>
              <w:top w:val="single" w:sz="4" w:space="0" w:color="auto"/>
              <w:left w:val="nil"/>
              <w:right w:val="single" w:sz="4" w:space="0" w:color="auto"/>
            </w:tcBorders>
            <w:vAlign w:val="center"/>
          </w:tcPr>
          <w:p w14:paraId="2DCD065C" w14:textId="4865DFB2" w:rsidR="00012051" w:rsidRPr="0082478F" w:rsidRDefault="001A1FB9" w:rsidP="00DF7DF5">
            <w:pPr>
              <w:jc w:val="center"/>
              <w:rPr>
                <w:b/>
                <w:bCs/>
                <w:color w:val="000000"/>
                <w:sz w:val="16"/>
                <w:szCs w:val="16"/>
              </w:rPr>
            </w:pPr>
            <w:r w:rsidRPr="0082478F">
              <w:rPr>
                <w:b/>
                <w:bCs/>
                <w:color w:val="000000"/>
                <w:sz w:val="16"/>
                <w:szCs w:val="16"/>
              </w:rPr>
              <w:t>Процент</w:t>
            </w:r>
            <w:r w:rsidR="00012051" w:rsidRPr="0082478F">
              <w:rPr>
                <w:b/>
                <w:bCs/>
                <w:color w:val="000000"/>
                <w:sz w:val="16"/>
                <w:szCs w:val="16"/>
              </w:rPr>
              <w:t xml:space="preserve"> строительной готовности </w:t>
            </w:r>
          </w:p>
        </w:tc>
      </w:tr>
      <w:tr w:rsidR="007E5C79" w:rsidRPr="0082478F" w14:paraId="1D37400B" w14:textId="77777777" w:rsidTr="007E5C79">
        <w:trPr>
          <w:trHeight w:val="980"/>
        </w:trPr>
        <w:tc>
          <w:tcPr>
            <w:tcW w:w="2454" w:type="dxa"/>
            <w:vMerge/>
            <w:tcBorders>
              <w:top w:val="single" w:sz="4" w:space="0" w:color="auto"/>
              <w:left w:val="single" w:sz="4" w:space="0" w:color="auto"/>
              <w:bottom w:val="single" w:sz="4" w:space="0" w:color="auto"/>
              <w:right w:val="single" w:sz="4" w:space="0" w:color="auto"/>
            </w:tcBorders>
            <w:vAlign w:val="center"/>
            <w:hideMark/>
          </w:tcPr>
          <w:p w14:paraId="3518CC1E" w14:textId="77777777" w:rsidR="007E5C79" w:rsidRPr="0082478F" w:rsidRDefault="007E5C79" w:rsidP="00DF7DF5">
            <w:pPr>
              <w:rPr>
                <w:color w:val="000000"/>
                <w:sz w:val="20"/>
                <w:szCs w:val="20"/>
              </w:rPr>
            </w:pPr>
          </w:p>
        </w:tc>
        <w:tc>
          <w:tcPr>
            <w:tcW w:w="963" w:type="dxa"/>
            <w:tcBorders>
              <w:top w:val="nil"/>
              <w:left w:val="nil"/>
              <w:bottom w:val="single" w:sz="4" w:space="0" w:color="auto"/>
              <w:right w:val="single" w:sz="4" w:space="0" w:color="auto"/>
            </w:tcBorders>
            <w:shd w:val="clear" w:color="auto" w:fill="auto"/>
            <w:vAlign w:val="center"/>
            <w:hideMark/>
          </w:tcPr>
          <w:p w14:paraId="341C250B" w14:textId="11224549" w:rsidR="007E5C79" w:rsidRPr="0082478F" w:rsidRDefault="007E5C79" w:rsidP="00DF7DF5">
            <w:pPr>
              <w:jc w:val="center"/>
              <w:rPr>
                <w:b/>
                <w:bCs/>
                <w:color w:val="000000"/>
                <w:sz w:val="20"/>
                <w:szCs w:val="20"/>
              </w:rPr>
            </w:pPr>
            <w:r w:rsidRPr="0082478F">
              <w:rPr>
                <w:b/>
                <w:bCs/>
                <w:color w:val="000000"/>
                <w:sz w:val="20"/>
                <w:szCs w:val="20"/>
              </w:rPr>
              <w:t>ОБ</w:t>
            </w:r>
          </w:p>
        </w:tc>
        <w:tc>
          <w:tcPr>
            <w:tcW w:w="1134" w:type="dxa"/>
            <w:tcBorders>
              <w:top w:val="nil"/>
              <w:left w:val="nil"/>
              <w:bottom w:val="single" w:sz="4" w:space="0" w:color="auto"/>
              <w:right w:val="single" w:sz="4" w:space="0" w:color="auto"/>
            </w:tcBorders>
            <w:shd w:val="clear" w:color="auto" w:fill="auto"/>
            <w:vAlign w:val="center"/>
          </w:tcPr>
          <w:p w14:paraId="36C5EA8B" w14:textId="77777777" w:rsidR="007E5C79" w:rsidRPr="0082478F" w:rsidRDefault="007E5C79" w:rsidP="00DF7DF5">
            <w:pPr>
              <w:jc w:val="center"/>
              <w:rPr>
                <w:b/>
                <w:bCs/>
                <w:color w:val="000000"/>
                <w:sz w:val="20"/>
                <w:szCs w:val="20"/>
              </w:rPr>
            </w:pPr>
            <w:r w:rsidRPr="0082478F">
              <w:rPr>
                <w:b/>
                <w:bCs/>
                <w:color w:val="000000"/>
                <w:sz w:val="20"/>
                <w:szCs w:val="20"/>
              </w:rPr>
              <w:t>МБ</w:t>
            </w:r>
          </w:p>
        </w:tc>
        <w:tc>
          <w:tcPr>
            <w:tcW w:w="1022" w:type="dxa"/>
            <w:tcBorders>
              <w:top w:val="nil"/>
              <w:left w:val="nil"/>
              <w:bottom w:val="single" w:sz="4" w:space="0" w:color="auto"/>
              <w:right w:val="single" w:sz="4" w:space="0" w:color="auto"/>
            </w:tcBorders>
            <w:shd w:val="clear" w:color="auto" w:fill="auto"/>
            <w:vAlign w:val="center"/>
            <w:hideMark/>
          </w:tcPr>
          <w:p w14:paraId="61C39E47" w14:textId="77777777" w:rsidR="007E5C79" w:rsidRPr="0082478F" w:rsidRDefault="007E5C79" w:rsidP="00DF7DF5">
            <w:pPr>
              <w:jc w:val="center"/>
              <w:rPr>
                <w:b/>
                <w:bCs/>
                <w:color w:val="000000"/>
                <w:sz w:val="20"/>
                <w:szCs w:val="20"/>
              </w:rPr>
            </w:pPr>
            <w:r w:rsidRPr="0082478F">
              <w:rPr>
                <w:b/>
                <w:bCs/>
                <w:color w:val="000000"/>
                <w:sz w:val="20"/>
                <w:szCs w:val="20"/>
              </w:rPr>
              <w:t>Итого</w:t>
            </w:r>
          </w:p>
        </w:tc>
        <w:tc>
          <w:tcPr>
            <w:tcW w:w="992" w:type="dxa"/>
            <w:vMerge/>
            <w:tcBorders>
              <w:left w:val="nil"/>
              <w:bottom w:val="single" w:sz="4" w:space="0" w:color="auto"/>
              <w:right w:val="single" w:sz="4" w:space="0" w:color="auto"/>
            </w:tcBorders>
            <w:vAlign w:val="bottom"/>
          </w:tcPr>
          <w:p w14:paraId="289BE415" w14:textId="77777777" w:rsidR="007E5C79" w:rsidRPr="0082478F" w:rsidRDefault="007E5C79" w:rsidP="00DF7DF5">
            <w:pPr>
              <w:jc w:val="center"/>
              <w:rPr>
                <w:color w:val="000000"/>
                <w:sz w:val="20"/>
                <w:szCs w:val="20"/>
              </w:rPr>
            </w:pPr>
          </w:p>
        </w:tc>
        <w:tc>
          <w:tcPr>
            <w:tcW w:w="1134" w:type="dxa"/>
            <w:vMerge/>
            <w:tcBorders>
              <w:left w:val="nil"/>
              <w:bottom w:val="single" w:sz="4" w:space="0" w:color="auto"/>
              <w:right w:val="single" w:sz="4" w:space="0" w:color="auto"/>
            </w:tcBorders>
            <w:vAlign w:val="bottom"/>
          </w:tcPr>
          <w:p w14:paraId="7F89CEBE" w14:textId="77777777" w:rsidR="007E5C79" w:rsidRPr="0082478F" w:rsidRDefault="007E5C79" w:rsidP="00DF7DF5">
            <w:pPr>
              <w:jc w:val="center"/>
              <w:rPr>
                <w:color w:val="000000"/>
                <w:sz w:val="20"/>
                <w:szCs w:val="20"/>
              </w:rPr>
            </w:pPr>
          </w:p>
        </w:tc>
        <w:tc>
          <w:tcPr>
            <w:tcW w:w="963" w:type="dxa"/>
            <w:vMerge/>
            <w:tcBorders>
              <w:left w:val="nil"/>
              <w:bottom w:val="single" w:sz="4" w:space="0" w:color="auto"/>
              <w:right w:val="single" w:sz="4" w:space="0" w:color="auto"/>
            </w:tcBorders>
            <w:vAlign w:val="bottom"/>
          </w:tcPr>
          <w:p w14:paraId="64CD5C69" w14:textId="77777777" w:rsidR="007E5C79" w:rsidRPr="0082478F" w:rsidRDefault="007E5C79" w:rsidP="00DF7DF5">
            <w:pPr>
              <w:jc w:val="center"/>
              <w:rPr>
                <w:color w:val="000000"/>
                <w:sz w:val="20"/>
                <w:szCs w:val="20"/>
              </w:rPr>
            </w:pPr>
          </w:p>
        </w:tc>
        <w:tc>
          <w:tcPr>
            <w:tcW w:w="880" w:type="dxa"/>
            <w:vMerge/>
            <w:tcBorders>
              <w:left w:val="nil"/>
              <w:bottom w:val="single" w:sz="4" w:space="0" w:color="auto"/>
              <w:right w:val="single" w:sz="4" w:space="0" w:color="auto"/>
            </w:tcBorders>
          </w:tcPr>
          <w:p w14:paraId="355F1F0F" w14:textId="77777777" w:rsidR="007E5C79" w:rsidRPr="0082478F" w:rsidRDefault="007E5C79" w:rsidP="00DF7DF5">
            <w:pPr>
              <w:jc w:val="center"/>
              <w:rPr>
                <w:color w:val="000000"/>
                <w:sz w:val="20"/>
                <w:szCs w:val="20"/>
              </w:rPr>
            </w:pPr>
          </w:p>
        </w:tc>
      </w:tr>
      <w:tr w:rsidR="007E5C79" w:rsidRPr="0082478F" w14:paraId="2C5F1CF8" w14:textId="77777777" w:rsidTr="007E5C79">
        <w:trPr>
          <w:trHeight w:val="147"/>
        </w:trPr>
        <w:tc>
          <w:tcPr>
            <w:tcW w:w="2454" w:type="dxa"/>
            <w:tcBorders>
              <w:top w:val="nil"/>
              <w:left w:val="single" w:sz="4" w:space="0" w:color="auto"/>
              <w:bottom w:val="single" w:sz="4" w:space="0" w:color="auto"/>
              <w:right w:val="single" w:sz="4" w:space="0" w:color="auto"/>
            </w:tcBorders>
            <w:shd w:val="clear" w:color="auto" w:fill="auto"/>
            <w:vAlign w:val="bottom"/>
            <w:hideMark/>
          </w:tcPr>
          <w:p w14:paraId="55F7BC9A" w14:textId="77777777" w:rsidR="007E5C79" w:rsidRPr="0082478F" w:rsidRDefault="007E5C79" w:rsidP="00DF7DF5">
            <w:pPr>
              <w:rPr>
                <w:bCs/>
                <w:color w:val="000000"/>
                <w:sz w:val="16"/>
                <w:szCs w:val="16"/>
              </w:rPr>
            </w:pPr>
            <w:r w:rsidRPr="0082478F">
              <w:rPr>
                <w:bCs/>
                <w:color w:val="000000"/>
                <w:sz w:val="16"/>
                <w:szCs w:val="16"/>
              </w:rPr>
              <w:t xml:space="preserve">Работы по капитальному ремонту </w:t>
            </w:r>
          </w:p>
        </w:tc>
        <w:tc>
          <w:tcPr>
            <w:tcW w:w="963" w:type="dxa"/>
            <w:tcBorders>
              <w:top w:val="nil"/>
              <w:left w:val="nil"/>
              <w:bottom w:val="single" w:sz="4" w:space="0" w:color="auto"/>
              <w:right w:val="single" w:sz="4" w:space="0" w:color="auto"/>
            </w:tcBorders>
            <w:shd w:val="clear" w:color="auto" w:fill="auto"/>
            <w:noWrap/>
            <w:vAlign w:val="bottom"/>
          </w:tcPr>
          <w:p w14:paraId="771635C8" w14:textId="3D7947C6" w:rsidR="007E5C79" w:rsidRPr="0082478F" w:rsidRDefault="00107BF4" w:rsidP="00DF7DF5">
            <w:pPr>
              <w:jc w:val="right"/>
              <w:rPr>
                <w:bCs/>
                <w:color w:val="000000"/>
                <w:sz w:val="18"/>
                <w:szCs w:val="18"/>
              </w:rPr>
            </w:pPr>
            <w:r w:rsidRPr="0082478F">
              <w:rPr>
                <w:bCs/>
                <w:color w:val="000000"/>
                <w:sz w:val="18"/>
                <w:szCs w:val="18"/>
              </w:rPr>
              <w:t>32 613,3</w:t>
            </w:r>
          </w:p>
        </w:tc>
        <w:tc>
          <w:tcPr>
            <w:tcW w:w="1134" w:type="dxa"/>
            <w:tcBorders>
              <w:top w:val="nil"/>
              <w:left w:val="nil"/>
              <w:bottom w:val="single" w:sz="4" w:space="0" w:color="auto"/>
              <w:right w:val="single" w:sz="4" w:space="0" w:color="auto"/>
            </w:tcBorders>
            <w:shd w:val="clear" w:color="auto" w:fill="auto"/>
            <w:noWrap/>
            <w:vAlign w:val="bottom"/>
          </w:tcPr>
          <w:p w14:paraId="2A1A313E" w14:textId="7F54108D" w:rsidR="007E5C79" w:rsidRPr="0082478F" w:rsidRDefault="00107BF4" w:rsidP="00DF7DF5">
            <w:pPr>
              <w:jc w:val="right"/>
              <w:rPr>
                <w:bCs/>
                <w:color w:val="000000"/>
                <w:sz w:val="18"/>
                <w:szCs w:val="18"/>
              </w:rPr>
            </w:pPr>
            <w:r w:rsidRPr="0082478F">
              <w:rPr>
                <w:bCs/>
                <w:color w:val="000000"/>
                <w:sz w:val="18"/>
                <w:szCs w:val="18"/>
              </w:rPr>
              <w:t>4 313,7</w:t>
            </w:r>
          </w:p>
        </w:tc>
        <w:tc>
          <w:tcPr>
            <w:tcW w:w="1022" w:type="dxa"/>
            <w:tcBorders>
              <w:top w:val="nil"/>
              <w:left w:val="nil"/>
              <w:bottom w:val="single" w:sz="4" w:space="0" w:color="auto"/>
              <w:right w:val="single" w:sz="4" w:space="0" w:color="auto"/>
            </w:tcBorders>
            <w:shd w:val="clear" w:color="auto" w:fill="auto"/>
            <w:noWrap/>
            <w:vAlign w:val="bottom"/>
          </w:tcPr>
          <w:p w14:paraId="49DFED77" w14:textId="528AE8BD" w:rsidR="007E5C79" w:rsidRPr="0082478F" w:rsidRDefault="00107BF4" w:rsidP="00107BF4">
            <w:pPr>
              <w:jc w:val="right"/>
              <w:rPr>
                <w:bCs/>
                <w:color w:val="000000"/>
                <w:sz w:val="18"/>
                <w:szCs w:val="18"/>
              </w:rPr>
            </w:pPr>
            <w:r w:rsidRPr="0082478F">
              <w:rPr>
                <w:bCs/>
                <w:color w:val="000000"/>
                <w:sz w:val="18"/>
                <w:szCs w:val="18"/>
              </w:rPr>
              <w:t>36 927,0</w:t>
            </w:r>
          </w:p>
        </w:tc>
        <w:tc>
          <w:tcPr>
            <w:tcW w:w="992" w:type="dxa"/>
            <w:tcBorders>
              <w:top w:val="nil"/>
              <w:left w:val="nil"/>
              <w:bottom w:val="single" w:sz="4" w:space="0" w:color="auto"/>
              <w:right w:val="single" w:sz="4" w:space="0" w:color="auto"/>
            </w:tcBorders>
            <w:vAlign w:val="bottom"/>
          </w:tcPr>
          <w:p w14:paraId="2EA5D52F" w14:textId="503D804D" w:rsidR="007E5C79" w:rsidRPr="0082478F" w:rsidRDefault="00A8054A" w:rsidP="00DF7DF5">
            <w:pPr>
              <w:rPr>
                <w:bCs/>
                <w:color w:val="000000"/>
                <w:sz w:val="16"/>
                <w:szCs w:val="16"/>
              </w:rPr>
            </w:pPr>
            <w:r>
              <w:rPr>
                <w:bCs/>
                <w:color w:val="000000"/>
                <w:sz w:val="16"/>
                <w:szCs w:val="16"/>
              </w:rPr>
              <w:t>18 326,5</w:t>
            </w:r>
          </w:p>
        </w:tc>
        <w:tc>
          <w:tcPr>
            <w:tcW w:w="1134" w:type="dxa"/>
            <w:tcBorders>
              <w:top w:val="nil"/>
              <w:left w:val="nil"/>
              <w:bottom w:val="single" w:sz="4" w:space="0" w:color="auto"/>
              <w:right w:val="single" w:sz="4" w:space="0" w:color="auto"/>
            </w:tcBorders>
            <w:vAlign w:val="bottom"/>
          </w:tcPr>
          <w:p w14:paraId="2AF03595" w14:textId="52CAC7CE" w:rsidR="007E5C79" w:rsidRPr="0082478F" w:rsidRDefault="00A8054A" w:rsidP="00DF7DF5">
            <w:pPr>
              <w:rPr>
                <w:bCs/>
                <w:color w:val="000000"/>
                <w:sz w:val="16"/>
                <w:szCs w:val="16"/>
              </w:rPr>
            </w:pPr>
            <w:r>
              <w:rPr>
                <w:bCs/>
                <w:color w:val="000000"/>
                <w:sz w:val="16"/>
                <w:szCs w:val="16"/>
              </w:rPr>
              <w:t>14 583,0</w:t>
            </w:r>
          </w:p>
        </w:tc>
        <w:tc>
          <w:tcPr>
            <w:tcW w:w="963" w:type="dxa"/>
            <w:tcBorders>
              <w:top w:val="nil"/>
              <w:left w:val="nil"/>
              <w:bottom w:val="single" w:sz="4" w:space="0" w:color="auto"/>
              <w:right w:val="single" w:sz="4" w:space="0" w:color="auto"/>
            </w:tcBorders>
            <w:vAlign w:val="bottom"/>
          </w:tcPr>
          <w:p w14:paraId="5C444FDF" w14:textId="062F8A82" w:rsidR="007E5C79" w:rsidRPr="0082478F" w:rsidRDefault="000B6270" w:rsidP="00DF7DF5">
            <w:pPr>
              <w:rPr>
                <w:bCs/>
                <w:color w:val="000000"/>
                <w:sz w:val="16"/>
                <w:szCs w:val="16"/>
              </w:rPr>
            </w:pPr>
            <w:r>
              <w:rPr>
                <w:bCs/>
                <w:color w:val="000000"/>
                <w:sz w:val="16"/>
                <w:szCs w:val="16"/>
              </w:rPr>
              <w:t>38,66</w:t>
            </w:r>
          </w:p>
        </w:tc>
        <w:tc>
          <w:tcPr>
            <w:tcW w:w="880" w:type="dxa"/>
            <w:tcBorders>
              <w:top w:val="nil"/>
              <w:left w:val="nil"/>
              <w:bottom w:val="single" w:sz="4" w:space="0" w:color="auto"/>
              <w:right w:val="single" w:sz="4" w:space="0" w:color="auto"/>
            </w:tcBorders>
            <w:vAlign w:val="bottom"/>
          </w:tcPr>
          <w:p w14:paraId="43B90770" w14:textId="3C611AF0" w:rsidR="007E5C79" w:rsidRPr="0082478F" w:rsidRDefault="009C16CC" w:rsidP="007E5C79">
            <w:pPr>
              <w:rPr>
                <w:bCs/>
                <w:color w:val="000000"/>
                <w:sz w:val="16"/>
                <w:szCs w:val="16"/>
              </w:rPr>
            </w:pPr>
            <w:r>
              <w:rPr>
                <w:bCs/>
                <w:color w:val="000000"/>
                <w:sz w:val="16"/>
                <w:szCs w:val="16"/>
              </w:rPr>
              <w:t>33</w:t>
            </w:r>
          </w:p>
        </w:tc>
      </w:tr>
      <w:tr w:rsidR="007E5C79" w:rsidRPr="0082478F" w14:paraId="67C15954" w14:textId="77777777" w:rsidTr="007E5C79">
        <w:trPr>
          <w:trHeight w:val="315"/>
        </w:trPr>
        <w:tc>
          <w:tcPr>
            <w:tcW w:w="2454" w:type="dxa"/>
            <w:tcBorders>
              <w:top w:val="nil"/>
              <w:left w:val="single" w:sz="4" w:space="0" w:color="auto"/>
              <w:bottom w:val="single" w:sz="4" w:space="0" w:color="auto"/>
              <w:right w:val="single" w:sz="4" w:space="0" w:color="auto"/>
            </w:tcBorders>
            <w:shd w:val="clear" w:color="auto" w:fill="auto"/>
            <w:vAlign w:val="bottom"/>
            <w:hideMark/>
          </w:tcPr>
          <w:p w14:paraId="78B5DE8E" w14:textId="77777777" w:rsidR="007E5C79" w:rsidRPr="0082478F" w:rsidRDefault="007E5C79" w:rsidP="00DF7DF5">
            <w:pPr>
              <w:rPr>
                <w:bCs/>
                <w:color w:val="000000"/>
                <w:sz w:val="16"/>
                <w:szCs w:val="16"/>
              </w:rPr>
            </w:pPr>
            <w:r w:rsidRPr="0082478F">
              <w:rPr>
                <w:bCs/>
                <w:color w:val="000000"/>
                <w:sz w:val="16"/>
                <w:szCs w:val="16"/>
              </w:rPr>
              <w:t>Строительный контроль</w:t>
            </w:r>
          </w:p>
        </w:tc>
        <w:tc>
          <w:tcPr>
            <w:tcW w:w="963" w:type="dxa"/>
            <w:tcBorders>
              <w:top w:val="nil"/>
              <w:left w:val="nil"/>
              <w:bottom w:val="single" w:sz="4" w:space="0" w:color="auto"/>
              <w:right w:val="single" w:sz="4" w:space="0" w:color="auto"/>
            </w:tcBorders>
            <w:shd w:val="clear" w:color="auto" w:fill="auto"/>
            <w:noWrap/>
            <w:vAlign w:val="bottom"/>
          </w:tcPr>
          <w:p w14:paraId="37875669" w14:textId="570BE7FC" w:rsidR="007E5C79" w:rsidRPr="0082478F" w:rsidRDefault="00107BF4" w:rsidP="00DF7DF5">
            <w:pPr>
              <w:jc w:val="right"/>
              <w:rPr>
                <w:bCs/>
                <w:color w:val="000000"/>
                <w:sz w:val="18"/>
                <w:szCs w:val="18"/>
              </w:rPr>
            </w:pPr>
            <w:r w:rsidRPr="0082478F">
              <w:rPr>
                <w:bCs/>
                <w:color w:val="000000"/>
                <w:sz w:val="18"/>
                <w:szCs w:val="18"/>
              </w:rPr>
              <w:t>697,9</w:t>
            </w:r>
          </w:p>
        </w:tc>
        <w:tc>
          <w:tcPr>
            <w:tcW w:w="1134" w:type="dxa"/>
            <w:tcBorders>
              <w:top w:val="nil"/>
              <w:left w:val="nil"/>
              <w:bottom w:val="single" w:sz="4" w:space="0" w:color="auto"/>
              <w:right w:val="single" w:sz="4" w:space="0" w:color="auto"/>
            </w:tcBorders>
            <w:shd w:val="clear" w:color="auto" w:fill="auto"/>
            <w:noWrap/>
            <w:vAlign w:val="bottom"/>
          </w:tcPr>
          <w:p w14:paraId="5E0AD2C8" w14:textId="7ECF84A3" w:rsidR="007E5C79" w:rsidRPr="0082478F" w:rsidRDefault="00107BF4" w:rsidP="00DF7DF5">
            <w:pPr>
              <w:jc w:val="right"/>
              <w:rPr>
                <w:bCs/>
                <w:color w:val="000000"/>
                <w:sz w:val="18"/>
                <w:szCs w:val="18"/>
              </w:rPr>
            </w:pPr>
            <w:r w:rsidRPr="0082478F">
              <w:rPr>
                <w:bCs/>
                <w:color w:val="000000"/>
                <w:sz w:val="18"/>
                <w:szCs w:val="18"/>
              </w:rPr>
              <w:t>92,3</w:t>
            </w:r>
          </w:p>
        </w:tc>
        <w:tc>
          <w:tcPr>
            <w:tcW w:w="1022" w:type="dxa"/>
            <w:tcBorders>
              <w:top w:val="nil"/>
              <w:left w:val="nil"/>
              <w:bottom w:val="single" w:sz="4" w:space="0" w:color="auto"/>
              <w:right w:val="single" w:sz="4" w:space="0" w:color="auto"/>
            </w:tcBorders>
            <w:shd w:val="clear" w:color="auto" w:fill="auto"/>
            <w:noWrap/>
            <w:vAlign w:val="bottom"/>
          </w:tcPr>
          <w:p w14:paraId="60453E49" w14:textId="360F752D" w:rsidR="007E5C79" w:rsidRPr="0082478F" w:rsidRDefault="00107BF4" w:rsidP="00107BF4">
            <w:pPr>
              <w:jc w:val="right"/>
              <w:rPr>
                <w:bCs/>
                <w:color w:val="000000"/>
                <w:sz w:val="18"/>
                <w:szCs w:val="18"/>
              </w:rPr>
            </w:pPr>
            <w:r w:rsidRPr="0082478F">
              <w:rPr>
                <w:bCs/>
                <w:color w:val="000000"/>
                <w:sz w:val="18"/>
                <w:szCs w:val="18"/>
              </w:rPr>
              <w:t>790,2</w:t>
            </w:r>
          </w:p>
        </w:tc>
        <w:tc>
          <w:tcPr>
            <w:tcW w:w="992" w:type="dxa"/>
            <w:tcBorders>
              <w:top w:val="nil"/>
              <w:left w:val="nil"/>
              <w:bottom w:val="single" w:sz="4" w:space="0" w:color="auto"/>
              <w:right w:val="single" w:sz="4" w:space="0" w:color="auto"/>
            </w:tcBorders>
            <w:vAlign w:val="bottom"/>
          </w:tcPr>
          <w:p w14:paraId="5B736B7B" w14:textId="3E39CE5C" w:rsidR="007E5C79" w:rsidRPr="0082478F" w:rsidRDefault="007E5C79" w:rsidP="00DF7DF5">
            <w:pPr>
              <w:rPr>
                <w:bCs/>
                <w:color w:val="000000"/>
                <w:sz w:val="16"/>
                <w:szCs w:val="16"/>
              </w:rPr>
            </w:pPr>
            <w:r w:rsidRPr="0082478F">
              <w:rPr>
                <w:bCs/>
                <w:color w:val="000000"/>
                <w:sz w:val="16"/>
                <w:szCs w:val="16"/>
              </w:rPr>
              <w:t>0,0</w:t>
            </w:r>
          </w:p>
        </w:tc>
        <w:tc>
          <w:tcPr>
            <w:tcW w:w="1134" w:type="dxa"/>
            <w:tcBorders>
              <w:top w:val="nil"/>
              <w:left w:val="nil"/>
              <w:bottom w:val="single" w:sz="4" w:space="0" w:color="auto"/>
              <w:right w:val="single" w:sz="4" w:space="0" w:color="auto"/>
            </w:tcBorders>
            <w:vAlign w:val="bottom"/>
          </w:tcPr>
          <w:p w14:paraId="75EF3C46" w14:textId="154E4ABC" w:rsidR="007E5C79" w:rsidRPr="0082478F" w:rsidRDefault="007E5C79" w:rsidP="00DF7DF5">
            <w:pPr>
              <w:rPr>
                <w:bCs/>
                <w:color w:val="000000"/>
                <w:sz w:val="16"/>
                <w:szCs w:val="16"/>
              </w:rPr>
            </w:pPr>
            <w:r w:rsidRPr="0082478F">
              <w:rPr>
                <w:bCs/>
                <w:color w:val="000000"/>
                <w:sz w:val="16"/>
                <w:szCs w:val="16"/>
              </w:rPr>
              <w:t>0,0</w:t>
            </w:r>
          </w:p>
        </w:tc>
        <w:tc>
          <w:tcPr>
            <w:tcW w:w="963" w:type="dxa"/>
            <w:tcBorders>
              <w:top w:val="nil"/>
              <w:left w:val="nil"/>
              <w:bottom w:val="single" w:sz="4" w:space="0" w:color="auto"/>
              <w:right w:val="single" w:sz="4" w:space="0" w:color="auto"/>
            </w:tcBorders>
            <w:vAlign w:val="bottom"/>
          </w:tcPr>
          <w:p w14:paraId="75E84D86" w14:textId="31AAE9A5" w:rsidR="007E5C79" w:rsidRPr="0082478F" w:rsidRDefault="007E5C79" w:rsidP="00DF7DF5">
            <w:pPr>
              <w:rPr>
                <w:bCs/>
                <w:color w:val="000000"/>
                <w:sz w:val="16"/>
                <w:szCs w:val="16"/>
              </w:rPr>
            </w:pPr>
            <w:r w:rsidRPr="0082478F">
              <w:rPr>
                <w:bCs/>
                <w:color w:val="000000"/>
                <w:sz w:val="16"/>
                <w:szCs w:val="16"/>
              </w:rPr>
              <w:t>-</w:t>
            </w:r>
          </w:p>
        </w:tc>
        <w:tc>
          <w:tcPr>
            <w:tcW w:w="880" w:type="dxa"/>
            <w:tcBorders>
              <w:top w:val="nil"/>
              <w:left w:val="nil"/>
              <w:bottom w:val="single" w:sz="4" w:space="0" w:color="auto"/>
              <w:right w:val="single" w:sz="4" w:space="0" w:color="auto"/>
            </w:tcBorders>
          </w:tcPr>
          <w:p w14:paraId="6BF316DF" w14:textId="12D9B105" w:rsidR="007E5C79" w:rsidRPr="0082478F" w:rsidRDefault="007E5C79" w:rsidP="00DF7DF5">
            <w:pPr>
              <w:rPr>
                <w:bCs/>
                <w:color w:val="000000"/>
                <w:sz w:val="16"/>
                <w:szCs w:val="16"/>
              </w:rPr>
            </w:pPr>
            <w:r w:rsidRPr="0082478F">
              <w:rPr>
                <w:bCs/>
                <w:color w:val="000000"/>
                <w:sz w:val="16"/>
                <w:szCs w:val="16"/>
              </w:rPr>
              <w:t>-</w:t>
            </w:r>
          </w:p>
        </w:tc>
      </w:tr>
      <w:tr w:rsidR="007E5C79" w:rsidRPr="0082478F" w14:paraId="1FC09E3B" w14:textId="77777777" w:rsidTr="007E5C79">
        <w:trPr>
          <w:trHeight w:val="315"/>
        </w:trPr>
        <w:tc>
          <w:tcPr>
            <w:tcW w:w="2454" w:type="dxa"/>
            <w:tcBorders>
              <w:top w:val="nil"/>
              <w:left w:val="single" w:sz="4" w:space="0" w:color="auto"/>
              <w:bottom w:val="single" w:sz="4" w:space="0" w:color="auto"/>
              <w:right w:val="single" w:sz="4" w:space="0" w:color="auto"/>
            </w:tcBorders>
            <w:shd w:val="clear" w:color="auto" w:fill="auto"/>
            <w:vAlign w:val="bottom"/>
          </w:tcPr>
          <w:p w14:paraId="7F8CD024" w14:textId="77777777" w:rsidR="007E5C79" w:rsidRPr="0082478F" w:rsidRDefault="007E5C79" w:rsidP="00DF7DF5">
            <w:pPr>
              <w:rPr>
                <w:b/>
                <w:bCs/>
                <w:color w:val="000000"/>
                <w:sz w:val="16"/>
                <w:szCs w:val="16"/>
              </w:rPr>
            </w:pPr>
            <w:r w:rsidRPr="0082478F">
              <w:rPr>
                <w:b/>
                <w:bCs/>
                <w:color w:val="000000"/>
                <w:sz w:val="16"/>
                <w:szCs w:val="16"/>
              </w:rPr>
              <w:t>Итого по объекту</w:t>
            </w:r>
          </w:p>
        </w:tc>
        <w:tc>
          <w:tcPr>
            <w:tcW w:w="963" w:type="dxa"/>
            <w:tcBorders>
              <w:top w:val="nil"/>
              <w:left w:val="nil"/>
              <w:bottom w:val="single" w:sz="4" w:space="0" w:color="auto"/>
              <w:right w:val="single" w:sz="4" w:space="0" w:color="auto"/>
            </w:tcBorders>
            <w:shd w:val="clear" w:color="auto" w:fill="auto"/>
            <w:noWrap/>
            <w:vAlign w:val="bottom"/>
          </w:tcPr>
          <w:p w14:paraId="3434C208" w14:textId="4A1A21BC" w:rsidR="007E5C79" w:rsidRPr="0082478F" w:rsidRDefault="007E5C79" w:rsidP="00DF7DF5">
            <w:pPr>
              <w:jc w:val="right"/>
              <w:rPr>
                <w:b/>
                <w:bCs/>
                <w:color w:val="000000"/>
                <w:sz w:val="18"/>
                <w:szCs w:val="18"/>
              </w:rPr>
            </w:pPr>
          </w:p>
          <w:p w14:paraId="769040BA" w14:textId="60C65842" w:rsidR="007E5C79" w:rsidRPr="0082478F" w:rsidRDefault="007E5C79" w:rsidP="00DF7DF5">
            <w:pPr>
              <w:jc w:val="right"/>
              <w:rPr>
                <w:b/>
                <w:bCs/>
                <w:color w:val="000000"/>
                <w:sz w:val="18"/>
                <w:szCs w:val="18"/>
              </w:rPr>
            </w:pPr>
            <w:r w:rsidRPr="0082478F">
              <w:rPr>
                <w:b/>
                <w:bCs/>
                <w:color w:val="000000"/>
                <w:sz w:val="18"/>
                <w:szCs w:val="18"/>
              </w:rPr>
              <w:t>33 311,2</w:t>
            </w:r>
          </w:p>
        </w:tc>
        <w:tc>
          <w:tcPr>
            <w:tcW w:w="1134" w:type="dxa"/>
            <w:tcBorders>
              <w:top w:val="nil"/>
              <w:left w:val="nil"/>
              <w:bottom w:val="single" w:sz="4" w:space="0" w:color="auto"/>
              <w:right w:val="single" w:sz="4" w:space="0" w:color="auto"/>
            </w:tcBorders>
            <w:shd w:val="clear" w:color="auto" w:fill="auto"/>
            <w:noWrap/>
            <w:vAlign w:val="bottom"/>
          </w:tcPr>
          <w:p w14:paraId="17100B52" w14:textId="72C2F82A" w:rsidR="007E5C79" w:rsidRPr="0082478F" w:rsidRDefault="007E5C79" w:rsidP="00DF7DF5">
            <w:pPr>
              <w:jc w:val="right"/>
              <w:rPr>
                <w:b/>
                <w:bCs/>
                <w:color w:val="000000"/>
                <w:sz w:val="18"/>
                <w:szCs w:val="18"/>
              </w:rPr>
            </w:pPr>
            <w:r w:rsidRPr="0082478F">
              <w:rPr>
                <w:b/>
                <w:bCs/>
                <w:color w:val="000000"/>
                <w:sz w:val="18"/>
                <w:szCs w:val="18"/>
              </w:rPr>
              <w:t>4 406,0</w:t>
            </w:r>
          </w:p>
        </w:tc>
        <w:tc>
          <w:tcPr>
            <w:tcW w:w="1022" w:type="dxa"/>
            <w:tcBorders>
              <w:top w:val="nil"/>
              <w:left w:val="nil"/>
              <w:bottom w:val="single" w:sz="4" w:space="0" w:color="auto"/>
              <w:right w:val="single" w:sz="4" w:space="0" w:color="auto"/>
            </w:tcBorders>
            <w:shd w:val="clear" w:color="auto" w:fill="auto"/>
            <w:noWrap/>
            <w:vAlign w:val="bottom"/>
          </w:tcPr>
          <w:p w14:paraId="5D8F040E" w14:textId="12B51A66" w:rsidR="007E5C79" w:rsidRPr="0082478F" w:rsidRDefault="007E5C79" w:rsidP="00DF7DF5">
            <w:pPr>
              <w:jc w:val="right"/>
              <w:rPr>
                <w:b/>
                <w:bCs/>
                <w:color w:val="000000"/>
                <w:sz w:val="18"/>
                <w:szCs w:val="18"/>
              </w:rPr>
            </w:pPr>
            <w:r w:rsidRPr="0082478F">
              <w:rPr>
                <w:b/>
                <w:bCs/>
                <w:color w:val="000000"/>
                <w:sz w:val="18"/>
                <w:szCs w:val="18"/>
              </w:rPr>
              <w:t>37 717,2</w:t>
            </w:r>
          </w:p>
        </w:tc>
        <w:tc>
          <w:tcPr>
            <w:tcW w:w="992" w:type="dxa"/>
            <w:tcBorders>
              <w:top w:val="nil"/>
              <w:left w:val="nil"/>
              <w:bottom w:val="single" w:sz="4" w:space="0" w:color="auto"/>
              <w:right w:val="single" w:sz="4" w:space="0" w:color="auto"/>
            </w:tcBorders>
            <w:vAlign w:val="bottom"/>
          </w:tcPr>
          <w:p w14:paraId="529B80ED" w14:textId="2B321874" w:rsidR="007E5C79" w:rsidRPr="0082478F" w:rsidRDefault="00A8054A" w:rsidP="00DF7DF5">
            <w:pPr>
              <w:rPr>
                <w:b/>
                <w:bCs/>
                <w:color w:val="000000"/>
                <w:sz w:val="16"/>
                <w:szCs w:val="16"/>
              </w:rPr>
            </w:pPr>
            <w:r>
              <w:rPr>
                <w:b/>
                <w:bCs/>
                <w:color w:val="000000"/>
                <w:sz w:val="16"/>
                <w:szCs w:val="16"/>
              </w:rPr>
              <w:t>18 326,5</w:t>
            </w:r>
          </w:p>
        </w:tc>
        <w:tc>
          <w:tcPr>
            <w:tcW w:w="1134" w:type="dxa"/>
            <w:tcBorders>
              <w:top w:val="nil"/>
              <w:left w:val="nil"/>
              <w:bottom w:val="single" w:sz="4" w:space="0" w:color="auto"/>
              <w:right w:val="single" w:sz="4" w:space="0" w:color="auto"/>
            </w:tcBorders>
            <w:vAlign w:val="bottom"/>
          </w:tcPr>
          <w:p w14:paraId="32ADD6E5" w14:textId="29CBFE60" w:rsidR="007E5C79" w:rsidRPr="0082478F" w:rsidRDefault="00A8054A" w:rsidP="00DF7DF5">
            <w:pPr>
              <w:rPr>
                <w:b/>
                <w:bCs/>
                <w:color w:val="000000"/>
                <w:sz w:val="16"/>
                <w:szCs w:val="16"/>
              </w:rPr>
            </w:pPr>
            <w:r>
              <w:rPr>
                <w:b/>
                <w:bCs/>
                <w:color w:val="000000"/>
                <w:sz w:val="16"/>
                <w:szCs w:val="16"/>
              </w:rPr>
              <w:t>14 583,0</w:t>
            </w:r>
          </w:p>
        </w:tc>
        <w:tc>
          <w:tcPr>
            <w:tcW w:w="963" w:type="dxa"/>
            <w:tcBorders>
              <w:top w:val="nil"/>
              <w:left w:val="nil"/>
              <w:bottom w:val="single" w:sz="4" w:space="0" w:color="auto"/>
              <w:right w:val="single" w:sz="4" w:space="0" w:color="auto"/>
            </w:tcBorders>
            <w:vAlign w:val="bottom"/>
          </w:tcPr>
          <w:p w14:paraId="5219DE04" w14:textId="259D09AE" w:rsidR="007E5C79" w:rsidRPr="0082478F" w:rsidRDefault="000B6270" w:rsidP="00DF7DF5">
            <w:pPr>
              <w:rPr>
                <w:b/>
                <w:bCs/>
                <w:color w:val="000000"/>
                <w:sz w:val="16"/>
                <w:szCs w:val="16"/>
              </w:rPr>
            </w:pPr>
            <w:r>
              <w:rPr>
                <w:b/>
                <w:bCs/>
                <w:color w:val="000000"/>
                <w:sz w:val="16"/>
                <w:szCs w:val="16"/>
              </w:rPr>
              <w:t>38,66</w:t>
            </w:r>
          </w:p>
        </w:tc>
        <w:tc>
          <w:tcPr>
            <w:tcW w:w="880" w:type="dxa"/>
            <w:tcBorders>
              <w:top w:val="nil"/>
              <w:left w:val="nil"/>
              <w:bottom w:val="single" w:sz="4" w:space="0" w:color="auto"/>
              <w:right w:val="single" w:sz="4" w:space="0" w:color="auto"/>
            </w:tcBorders>
          </w:tcPr>
          <w:p w14:paraId="02804518" w14:textId="77777777" w:rsidR="007E5C79" w:rsidRPr="0082478F" w:rsidRDefault="007E5C79" w:rsidP="00DF7DF5">
            <w:pPr>
              <w:rPr>
                <w:b/>
                <w:bCs/>
                <w:color w:val="000000"/>
                <w:sz w:val="16"/>
                <w:szCs w:val="16"/>
              </w:rPr>
            </w:pPr>
          </w:p>
          <w:p w14:paraId="45671C97" w14:textId="3739CC7F" w:rsidR="007E5C79" w:rsidRPr="0082478F" w:rsidRDefault="009C16CC" w:rsidP="00DF7DF5">
            <w:pPr>
              <w:rPr>
                <w:b/>
                <w:bCs/>
                <w:color w:val="000000"/>
                <w:sz w:val="16"/>
                <w:szCs w:val="16"/>
              </w:rPr>
            </w:pPr>
            <w:r>
              <w:rPr>
                <w:b/>
                <w:bCs/>
                <w:color w:val="000000"/>
                <w:sz w:val="16"/>
                <w:szCs w:val="16"/>
              </w:rPr>
              <w:t>33</w:t>
            </w:r>
          </w:p>
        </w:tc>
      </w:tr>
    </w:tbl>
    <w:p w14:paraId="5172FADF" w14:textId="77777777" w:rsidR="00A8054A" w:rsidRDefault="00A8054A" w:rsidP="00885019">
      <w:pPr>
        <w:ind w:firstLine="708"/>
        <w:jc w:val="both"/>
        <w:rPr>
          <w:rFonts w:eastAsiaTheme="minorHAnsi"/>
          <w:sz w:val="28"/>
          <w:szCs w:val="28"/>
          <w:lang w:eastAsia="en-US"/>
        </w:rPr>
      </w:pPr>
    </w:p>
    <w:p w14:paraId="2EDCCCA7" w14:textId="2CCFE68C" w:rsidR="00F5040D" w:rsidRPr="00FF35EF" w:rsidRDefault="00F5040D" w:rsidP="00F5040D">
      <w:pPr>
        <w:ind w:firstLine="709"/>
        <w:jc w:val="both"/>
        <w:rPr>
          <w:rFonts w:eastAsiaTheme="minorHAnsi"/>
          <w:sz w:val="28"/>
          <w:szCs w:val="28"/>
          <w:lang w:eastAsia="en-US"/>
        </w:rPr>
      </w:pPr>
      <w:r w:rsidRPr="0045426A">
        <w:rPr>
          <w:bCs/>
          <w:sz w:val="28"/>
          <w:szCs w:val="28"/>
        </w:rPr>
        <w:t>Начальная максимальная цена договора</w:t>
      </w:r>
      <w:r w:rsidRPr="0045426A">
        <w:rPr>
          <w:sz w:val="28"/>
          <w:szCs w:val="28"/>
        </w:rPr>
        <w:t xml:space="preserve"> №32413559768-дг</w:t>
      </w:r>
      <w:r w:rsidRPr="00CC368C">
        <w:rPr>
          <w:iCs/>
          <w:sz w:val="28"/>
          <w:szCs w:val="28"/>
        </w:rPr>
        <w:t xml:space="preserve"> </w:t>
      </w:r>
      <w:r>
        <w:rPr>
          <w:iCs/>
          <w:sz w:val="28"/>
          <w:szCs w:val="28"/>
        </w:rPr>
        <w:t>от 04.06.2024 на капитальный ремонт здания МА</w:t>
      </w:r>
      <w:r w:rsidRPr="00CC368C">
        <w:rPr>
          <w:iCs/>
          <w:sz w:val="28"/>
          <w:szCs w:val="28"/>
        </w:rPr>
        <w:t>У</w:t>
      </w:r>
      <w:r>
        <w:rPr>
          <w:iCs/>
          <w:sz w:val="28"/>
          <w:szCs w:val="28"/>
        </w:rPr>
        <w:t>ДО</w:t>
      </w:r>
      <w:r w:rsidRPr="00CC368C">
        <w:rPr>
          <w:iCs/>
          <w:sz w:val="28"/>
          <w:szCs w:val="28"/>
        </w:rPr>
        <w:t xml:space="preserve"> «СШ Валдай»</w:t>
      </w:r>
      <w:r>
        <w:rPr>
          <w:bCs/>
          <w:sz w:val="28"/>
          <w:szCs w:val="28"/>
        </w:rPr>
        <w:t xml:space="preserve"> </w:t>
      </w:r>
      <w:r w:rsidRPr="0045426A">
        <w:rPr>
          <w:bCs/>
          <w:sz w:val="28"/>
          <w:szCs w:val="28"/>
        </w:rPr>
        <w:t xml:space="preserve"> определена в размере 36 927,0 тыс. руб., </w:t>
      </w:r>
      <w:r w:rsidRPr="0045426A">
        <w:rPr>
          <w:sz w:val="28"/>
          <w:szCs w:val="28"/>
        </w:rPr>
        <w:t xml:space="preserve">в ходе проведения электронного конкурса образовалась экономия в сумме 228,0 тыс. руб. </w:t>
      </w:r>
      <w:r w:rsidRPr="00FF35EF">
        <w:rPr>
          <w:sz w:val="28"/>
          <w:szCs w:val="28"/>
        </w:rPr>
        <w:t xml:space="preserve">Средства в сумме 201,4 тыс. руб. за счет областного бюджета </w:t>
      </w:r>
      <w:r w:rsidR="00945FD4" w:rsidRPr="00FF35EF">
        <w:rPr>
          <w:sz w:val="28"/>
          <w:szCs w:val="28"/>
        </w:rPr>
        <w:t>будут возвращены</w:t>
      </w:r>
      <w:r w:rsidRPr="00FF35EF">
        <w:rPr>
          <w:sz w:val="28"/>
          <w:szCs w:val="28"/>
        </w:rPr>
        <w:t xml:space="preserve"> в соответствующий бюджет. </w:t>
      </w:r>
      <w:r w:rsidR="00945FD4" w:rsidRPr="00FF35EF">
        <w:rPr>
          <w:rFonts w:eastAsiaTheme="minorHAnsi"/>
          <w:sz w:val="28"/>
          <w:szCs w:val="28"/>
          <w:lang w:eastAsia="en-US"/>
        </w:rPr>
        <w:t xml:space="preserve">Расходы в сумме </w:t>
      </w:r>
      <w:r w:rsidR="00FF35EF" w:rsidRPr="00FF35EF">
        <w:rPr>
          <w:rFonts w:eastAsiaTheme="minorHAnsi"/>
          <w:sz w:val="28"/>
          <w:szCs w:val="28"/>
          <w:lang w:eastAsia="en-US"/>
        </w:rPr>
        <w:t xml:space="preserve">26,6 тыс. руб. </w:t>
      </w:r>
      <w:r w:rsidR="00945FD4" w:rsidRPr="00FF35EF">
        <w:rPr>
          <w:rFonts w:eastAsiaTheme="minorHAnsi"/>
          <w:sz w:val="28"/>
          <w:szCs w:val="28"/>
          <w:lang w:eastAsia="en-US"/>
        </w:rPr>
        <w:t>за счет средств бюджета Валдайского муниципального района планируются к использованию на капитальный ремонт здания школы.</w:t>
      </w:r>
    </w:p>
    <w:p w14:paraId="1BE33C35" w14:textId="73208BD1" w:rsidR="00F02B99" w:rsidRPr="00521928" w:rsidRDefault="00885019" w:rsidP="00F5040D">
      <w:pPr>
        <w:ind w:firstLine="709"/>
        <w:jc w:val="both"/>
        <w:rPr>
          <w:rFonts w:eastAsiaTheme="minorHAnsi"/>
          <w:sz w:val="28"/>
          <w:szCs w:val="28"/>
          <w:lang w:eastAsia="en-US"/>
        </w:rPr>
      </w:pPr>
      <w:r w:rsidRPr="0082478F">
        <w:rPr>
          <w:rFonts w:eastAsiaTheme="minorHAnsi"/>
          <w:sz w:val="28"/>
          <w:szCs w:val="28"/>
          <w:lang w:eastAsia="en-US"/>
        </w:rPr>
        <w:t xml:space="preserve">По состоянию на </w:t>
      </w:r>
      <w:r w:rsidR="002563F9" w:rsidRPr="0082478F">
        <w:rPr>
          <w:rFonts w:eastAsiaTheme="minorHAnsi"/>
          <w:sz w:val="28"/>
          <w:szCs w:val="28"/>
          <w:lang w:eastAsia="en-US"/>
        </w:rPr>
        <w:t>01.0</w:t>
      </w:r>
      <w:r w:rsidR="00A8054A">
        <w:rPr>
          <w:rFonts w:eastAsiaTheme="minorHAnsi"/>
          <w:sz w:val="28"/>
          <w:szCs w:val="28"/>
          <w:lang w:eastAsia="en-US"/>
        </w:rPr>
        <w:t>9</w:t>
      </w:r>
      <w:r w:rsidR="002563F9" w:rsidRPr="0082478F">
        <w:rPr>
          <w:rFonts w:eastAsiaTheme="minorHAnsi"/>
          <w:sz w:val="28"/>
          <w:szCs w:val="28"/>
          <w:lang w:eastAsia="en-US"/>
        </w:rPr>
        <w:t>.2024</w:t>
      </w:r>
      <w:r w:rsidRPr="0082478F">
        <w:rPr>
          <w:rFonts w:eastAsiaTheme="minorHAnsi"/>
          <w:sz w:val="28"/>
          <w:szCs w:val="28"/>
          <w:lang w:eastAsia="en-US"/>
        </w:rPr>
        <w:t xml:space="preserve"> года профинансировано на реализацию региональных проектов в области </w:t>
      </w:r>
      <w:r w:rsidR="00107BF4" w:rsidRPr="0082478F">
        <w:rPr>
          <w:rFonts w:eastAsiaTheme="minorHAnsi"/>
          <w:sz w:val="28"/>
          <w:szCs w:val="28"/>
          <w:lang w:eastAsia="en-US"/>
        </w:rPr>
        <w:t>физической культуры и спорта на территории Новгородской области</w:t>
      </w:r>
      <w:r w:rsidRPr="0082478F">
        <w:rPr>
          <w:rFonts w:eastAsiaTheme="minorHAnsi"/>
          <w:sz w:val="28"/>
          <w:szCs w:val="28"/>
          <w:lang w:eastAsia="en-US"/>
        </w:rPr>
        <w:t xml:space="preserve"> </w:t>
      </w:r>
      <w:r w:rsidR="00F02B99">
        <w:rPr>
          <w:rFonts w:eastAsiaTheme="minorHAnsi"/>
          <w:sz w:val="28"/>
          <w:szCs w:val="28"/>
          <w:lang w:eastAsia="en-US"/>
        </w:rPr>
        <w:t>18 326,5</w:t>
      </w:r>
      <w:r w:rsidR="002563F9" w:rsidRPr="0082478F">
        <w:rPr>
          <w:rFonts w:eastAsiaTheme="minorHAnsi"/>
          <w:sz w:val="28"/>
          <w:szCs w:val="28"/>
          <w:lang w:eastAsia="en-US"/>
        </w:rPr>
        <w:t xml:space="preserve"> </w:t>
      </w:r>
      <w:r w:rsidR="00470D82" w:rsidRPr="0082478F">
        <w:rPr>
          <w:rFonts w:eastAsiaTheme="minorHAnsi"/>
          <w:sz w:val="28"/>
          <w:szCs w:val="28"/>
          <w:lang w:eastAsia="en-US"/>
        </w:rPr>
        <w:t>тыс</w:t>
      </w:r>
      <w:r w:rsidRPr="0082478F">
        <w:rPr>
          <w:rFonts w:eastAsiaTheme="minorHAnsi"/>
          <w:sz w:val="28"/>
          <w:szCs w:val="28"/>
          <w:lang w:eastAsia="en-US"/>
        </w:rPr>
        <w:t>. руб</w:t>
      </w:r>
      <w:r w:rsidR="009E64B8" w:rsidRPr="0082478F">
        <w:rPr>
          <w:rFonts w:eastAsiaTheme="minorHAnsi"/>
          <w:sz w:val="28"/>
          <w:szCs w:val="28"/>
          <w:lang w:eastAsia="en-US"/>
        </w:rPr>
        <w:t>.</w:t>
      </w:r>
      <w:r w:rsidRPr="0082478F">
        <w:rPr>
          <w:rFonts w:eastAsiaTheme="minorHAnsi"/>
          <w:sz w:val="28"/>
          <w:szCs w:val="28"/>
          <w:lang w:eastAsia="en-US"/>
        </w:rPr>
        <w:t xml:space="preserve"> </w:t>
      </w:r>
      <w:r w:rsidR="00F02B99" w:rsidRPr="00521928">
        <w:rPr>
          <w:rFonts w:eastAsiaTheme="minorHAnsi"/>
          <w:sz w:val="28"/>
          <w:szCs w:val="28"/>
          <w:lang w:eastAsia="en-US"/>
        </w:rPr>
        <w:t xml:space="preserve">или </w:t>
      </w:r>
      <w:r w:rsidR="00F02B99">
        <w:rPr>
          <w:rFonts w:eastAsiaTheme="minorHAnsi"/>
          <w:sz w:val="28"/>
          <w:szCs w:val="28"/>
          <w:lang w:eastAsia="en-US"/>
        </w:rPr>
        <w:t>48,59</w:t>
      </w:r>
      <w:r w:rsidR="00F02B99" w:rsidRPr="00521928">
        <w:rPr>
          <w:rFonts w:eastAsiaTheme="minorHAnsi"/>
          <w:sz w:val="28"/>
          <w:szCs w:val="28"/>
          <w:lang w:eastAsia="en-US"/>
        </w:rPr>
        <w:t xml:space="preserve"> процента к плановым назначениям. </w:t>
      </w:r>
    </w:p>
    <w:p w14:paraId="4D39E120" w14:textId="71717101" w:rsidR="00F02B99" w:rsidRPr="00FB1B9E" w:rsidRDefault="00885019" w:rsidP="00F02B99">
      <w:pPr>
        <w:jc w:val="both"/>
        <w:rPr>
          <w:rFonts w:eastAsiaTheme="minorHAnsi"/>
          <w:i/>
          <w:iCs/>
          <w:color w:val="FF0000"/>
          <w:sz w:val="28"/>
          <w:szCs w:val="28"/>
          <w:lang w:eastAsia="en-US"/>
        </w:rPr>
      </w:pPr>
      <w:r w:rsidRPr="0082478F">
        <w:rPr>
          <w:sz w:val="28"/>
          <w:szCs w:val="28"/>
        </w:rPr>
        <w:tab/>
      </w:r>
      <w:r w:rsidR="00F02B99" w:rsidRPr="00521928">
        <w:rPr>
          <w:rFonts w:eastAsiaTheme="minorHAnsi"/>
          <w:sz w:val="28"/>
          <w:szCs w:val="28"/>
          <w:lang w:eastAsia="en-US"/>
        </w:rPr>
        <w:t>Кассовое исполнение на 01.0</w:t>
      </w:r>
      <w:r w:rsidR="00F02B99">
        <w:rPr>
          <w:rFonts w:eastAsiaTheme="minorHAnsi"/>
          <w:sz w:val="28"/>
          <w:szCs w:val="28"/>
          <w:lang w:eastAsia="en-US"/>
        </w:rPr>
        <w:t>9</w:t>
      </w:r>
      <w:r w:rsidR="00F02B99" w:rsidRPr="00521928">
        <w:rPr>
          <w:rFonts w:eastAsiaTheme="minorHAnsi"/>
          <w:sz w:val="28"/>
          <w:szCs w:val="28"/>
          <w:lang w:eastAsia="en-US"/>
        </w:rPr>
        <w:t xml:space="preserve">.2024 года составило </w:t>
      </w:r>
      <w:r w:rsidR="002A328B">
        <w:rPr>
          <w:rFonts w:eastAsiaTheme="minorHAnsi"/>
          <w:sz w:val="28"/>
          <w:szCs w:val="28"/>
          <w:lang w:eastAsia="en-US"/>
        </w:rPr>
        <w:t>14 583,0</w:t>
      </w:r>
      <w:r w:rsidR="00F02B99" w:rsidRPr="002A328B">
        <w:rPr>
          <w:rFonts w:eastAsiaTheme="minorHAnsi"/>
          <w:sz w:val="28"/>
          <w:szCs w:val="28"/>
          <w:lang w:eastAsia="en-US"/>
        </w:rPr>
        <w:t xml:space="preserve"> </w:t>
      </w:r>
      <w:r w:rsidR="00F02B99" w:rsidRPr="00521928">
        <w:rPr>
          <w:rFonts w:eastAsiaTheme="minorHAnsi"/>
          <w:sz w:val="28"/>
          <w:szCs w:val="28"/>
          <w:lang w:eastAsia="en-US"/>
        </w:rPr>
        <w:t xml:space="preserve">тыс. руб. (авансовый платеж по контракту на капитальный ремонт </w:t>
      </w:r>
      <w:r w:rsidR="00F02B99">
        <w:rPr>
          <w:rFonts w:eastAsiaTheme="minorHAnsi"/>
          <w:sz w:val="28"/>
          <w:szCs w:val="28"/>
          <w:lang w:eastAsia="en-US"/>
        </w:rPr>
        <w:t>–</w:t>
      </w:r>
      <w:r w:rsidR="00F02B99" w:rsidRPr="00521928">
        <w:rPr>
          <w:rFonts w:eastAsiaTheme="minorHAnsi"/>
          <w:sz w:val="28"/>
          <w:szCs w:val="28"/>
          <w:lang w:eastAsia="en-US"/>
        </w:rPr>
        <w:t xml:space="preserve"> </w:t>
      </w:r>
      <w:r w:rsidR="00F02B99">
        <w:rPr>
          <w:rFonts w:eastAsiaTheme="minorHAnsi"/>
          <w:sz w:val="28"/>
          <w:szCs w:val="28"/>
          <w:lang w:eastAsia="en-US"/>
        </w:rPr>
        <w:t>11 009,7 тыс. руб.</w:t>
      </w:r>
      <w:r w:rsidR="00F02B99" w:rsidRPr="00521928">
        <w:rPr>
          <w:rFonts w:eastAsiaTheme="minorHAnsi"/>
          <w:sz w:val="28"/>
          <w:szCs w:val="28"/>
          <w:lang w:eastAsia="en-US"/>
        </w:rPr>
        <w:t xml:space="preserve">), денежные средства в сумме </w:t>
      </w:r>
      <w:r w:rsidR="002A328B" w:rsidRPr="002A328B">
        <w:rPr>
          <w:rFonts w:eastAsiaTheme="minorHAnsi"/>
          <w:sz w:val="28"/>
          <w:szCs w:val="28"/>
          <w:lang w:eastAsia="en-US"/>
        </w:rPr>
        <w:t>3 743,5</w:t>
      </w:r>
      <w:r w:rsidR="00F02B99" w:rsidRPr="002A328B">
        <w:rPr>
          <w:rFonts w:eastAsiaTheme="minorHAnsi"/>
          <w:sz w:val="28"/>
          <w:szCs w:val="28"/>
          <w:lang w:eastAsia="en-US"/>
        </w:rPr>
        <w:t xml:space="preserve"> </w:t>
      </w:r>
      <w:r w:rsidR="00F02B99" w:rsidRPr="00521928">
        <w:rPr>
          <w:rFonts w:eastAsiaTheme="minorHAnsi"/>
          <w:sz w:val="28"/>
          <w:szCs w:val="28"/>
          <w:lang w:eastAsia="en-US"/>
        </w:rPr>
        <w:t>тыс. руб. находятся на счете объекта</w:t>
      </w:r>
      <w:r w:rsidR="00E2036C">
        <w:rPr>
          <w:rFonts w:eastAsiaTheme="minorHAnsi"/>
          <w:sz w:val="28"/>
          <w:szCs w:val="28"/>
          <w:lang w:eastAsia="en-US"/>
        </w:rPr>
        <w:t xml:space="preserve"> контроля </w:t>
      </w:r>
      <w:r w:rsidR="004F780D">
        <w:rPr>
          <w:rFonts w:eastAsiaTheme="minorHAnsi"/>
          <w:sz w:val="28"/>
          <w:szCs w:val="28"/>
          <w:lang w:eastAsia="en-US"/>
        </w:rPr>
        <w:t>(</w:t>
      </w:r>
      <w:r w:rsidR="006C6520">
        <w:rPr>
          <w:rFonts w:eastAsiaTheme="minorHAnsi"/>
          <w:sz w:val="28"/>
          <w:szCs w:val="28"/>
          <w:lang w:eastAsia="en-US"/>
        </w:rPr>
        <w:t>счет</w:t>
      </w:r>
      <w:r w:rsidR="00E2036C">
        <w:rPr>
          <w:rFonts w:eastAsiaTheme="minorHAnsi"/>
          <w:sz w:val="28"/>
          <w:szCs w:val="28"/>
          <w:lang w:eastAsia="en-US"/>
        </w:rPr>
        <w:t xml:space="preserve"> №565 выставлен</w:t>
      </w:r>
      <w:r w:rsidR="006C6520">
        <w:rPr>
          <w:rFonts w:eastAsiaTheme="minorHAnsi"/>
          <w:sz w:val="28"/>
          <w:szCs w:val="28"/>
          <w:lang w:eastAsia="en-US"/>
        </w:rPr>
        <w:t xml:space="preserve"> 29.08.2024 на сумму 3 743,5 тыс. руб.</w:t>
      </w:r>
      <w:r w:rsidR="00E2036C">
        <w:rPr>
          <w:rFonts w:eastAsiaTheme="minorHAnsi"/>
          <w:sz w:val="28"/>
          <w:szCs w:val="28"/>
          <w:lang w:eastAsia="en-US"/>
        </w:rPr>
        <w:t xml:space="preserve">, </w:t>
      </w:r>
      <w:r w:rsidR="00E2036C" w:rsidRPr="00FB1B9E">
        <w:rPr>
          <w:rFonts w:eastAsiaTheme="minorHAnsi"/>
          <w:sz w:val="28"/>
          <w:szCs w:val="28"/>
          <w:lang w:eastAsia="en-US"/>
        </w:rPr>
        <w:t xml:space="preserve">оплата произведена </w:t>
      </w:r>
      <w:r w:rsidR="004F780D" w:rsidRPr="00FB1B9E">
        <w:rPr>
          <w:rFonts w:eastAsiaTheme="minorHAnsi"/>
          <w:sz w:val="28"/>
          <w:szCs w:val="28"/>
          <w:lang w:eastAsia="en-US"/>
        </w:rPr>
        <w:t>03.09.2024</w:t>
      </w:r>
      <w:r w:rsidR="00F02B99" w:rsidRPr="00FB1B9E">
        <w:rPr>
          <w:rFonts w:eastAsiaTheme="minorHAnsi"/>
          <w:sz w:val="28"/>
          <w:szCs w:val="28"/>
          <w:lang w:eastAsia="en-US"/>
        </w:rPr>
        <w:t xml:space="preserve">). </w:t>
      </w:r>
    </w:p>
    <w:p w14:paraId="5524270E" w14:textId="77777777" w:rsidR="008F686A" w:rsidRPr="00FB1B9E" w:rsidRDefault="008F686A" w:rsidP="008F686A">
      <w:pPr>
        <w:autoSpaceDE w:val="0"/>
        <w:autoSpaceDN w:val="0"/>
        <w:adjustRightInd w:val="0"/>
        <w:ind w:firstLine="708"/>
        <w:jc w:val="both"/>
        <w:rPr>
          <w:rFonts w:eastAsiaTheme="minorHAnsi"/>
          <w:color w:val="FF0000"/>
          <w:sz w:val="28"/>
          <w:szCs w:val="28"/>
          <w:lang w:eastAsia="en-US"/>
        </w:rPr>
      </w:pPr>
    </w:p>
    <w:p w14:paraId="032D4DBE" w14:textId="319390F3" w:rsidR="00A328BF" w:rsidRDefault="00A328BF" w:rsidP="00A328BF">
      <w:pPr>
        <w:shd w:val="clear" w:color="auto" w:fill="FFFFFF"/>
        <w:ind w:firstLine="709"/>
        <w:jc w:val="center"/>
        <w:rPr>
          <w:rFonts w:eastAsia="Calibri"/>
          <w:b/>
          <w:bCs/>
          <w:sz w:val="28"/>
          <w:szCs w:val="28"/>
          <w:lang w:eastAsia="en-US"/>
        </w:rPr>
      </w:pPr>
      <w:r w:rsidRPr="00A328BF">
        <w:rPr>
          <w:b/>
          <w:bCs/>
          <w:sz w:val="28"/>
          <w:szCs w:val="28"/>
        </w:rPr>
        <w:t xml:space="preserve">Оценка исполнения контрактов (договоров), заключенных с целью реализации </w:t>
      </w:r>
      <w:r w:rsidRPr="00A328BF">
        <w:rPr>
          <w:rFonts w:eastAsia="Calibri"/>
          <w:b/>
          <w:bCs/>
          <w:sz w:val="28"/>
          <w:szCs w:val="28"/>
          <w:lang w:eastAsia="en-US"/>
        </w:rPr>
        <w:t>мероприятий по модернизации и капитальному ремонту объектов муниципальной собственности</w:t>
      </w:r>
    </w:p>
    <w:p w14:paraId="4159288D" w14:textId="77777777" w:rsidR="00FF32F1" w:rsidRPr="00A328BF" w:rsidRDefault="00FF32F1" w:rsidP="00A328BF">
      <w:pPr>
        <w:shd w:val="clear" w:color="auto" w:fill="FFFFFF"/>
        <w:ind w:firstLine="709"/>
        <w:jc w:val="center"/>
        <w:rPr>
          <w:rFonts w:eastAsia="Calibri"/>
          <w:b/>
          <w:bCs/>
          <w:sz w:val="28"/>
          <w:szCs w:val="28"/>
          <w:lang w:eastAsia="en-US"/>
        </w:rPr>
      </w:pPr>
    </w:p>
    <w:p w14:paraId="27B8C2EA" w14:textId="77777777" w:rsidR="00CA7EB2" w:rsidRDefault="00835AB9" w:rsidP="00CA7EB2">
      <w:pPr>
        <w:shd w:val="clear" w:color="auto" w:fill="FFFFFF"/>
        <w:ind w:firstLine="709"/>
        <w:jc w:val="both"/>
        <w:rPr>
          <w:i/>
          <w:iCs/>
          <w:sz w:val="28"/>
          <w:szCs w:val="28"/>
        </w:rPr>
      </w:pPr>
      <w:r w:rsidRPr="0045426A">
        <w:rPr>
          <w:i/>
          <w:iCs/>
          <w:sz w:val="28"/>
          <w:szCs w:val="28"/>
        </w:rPr>
        <w:t>П</w:t>
      </w:r>
      <w:r w:rsidR="00BF115F" w:rsidRPr="0045426A">
        <w:rPr>
          <w:i/>
          <w:iCs/>
          <w:sz w:val="28"/>
          <w:szCs w:val="28"/>
        </w:rPr>
        <w:t>роверка</w:t>
      </w:r>
      <w:r w:rsidR="00CA7EB2" w:rsidRPr="0045426A">
        <w:rPr>
          <w:i/>
          <w:iCs/>
          <w:sz w:val="28"/>
          <w:szCs w:val="28"/>
        </w:rPr>
        <w:t xml:space="preserve"> исполнения условий контрактов</w:t>
      </w:r>
      <w:r w:rsidR="00CA7EB2" w:rsidRPr="0034095C">
        <w:rPr>
          <w:i/>
          <w:iCs/>
          <w:sz w:val="28"/>
          <w:szCs w:val="28"/>
        </w:rPr>
        <w:t xml:space="preserve"> (договоров), в том числе сроков исполнения (графика выполнения работ), включая своевременность расчетов по контракту </w:t>
      </w:r>
      <w:r w:rsidR="00CA7EB2" w:rsidRPr="003D50B0">
        <w:rPr>
          <w:i/>
          <w:iCs/>
          <w:sz w:val="28"/>
          <w:szCs w:val="28"/>
        </w:rPr>
        <w:t xml:space="preserve">(договору), проверка причин неисполнения (расторжения) контракта (договора) </w:t>
      </w:r>
    </w:p>
    <w:p w14:paraId="4D206A8C" w14:textId="3E135672" w:rsidR="00565911" w:rsidRPr="009E5260" w:rsidRDefault="00565911" w:rsidP="00565911">
      <w:pPr>
        <w:shd w:val="clear" w:color="auto" w:fill="FFFFFF"/>
        <w:ind w:firstLine="709"/>
        <w:jc w:val="both"/>
        <w:rPr>
          <w:iCs/>
          <w:sz w:val="28"/>
          <w:szCs w:val="28"/>
        </w:rPr>
      </w:pPr>
      <w:r w:rsidRPr="009E5260">
        <w:rPr>
          <w:iCs/>
          <w:sz w:val="28"/>
          <w:szCs w:val="28"/>
        </w:rPr>
        <w:t>При заключении договора был определен график выполнения работ</w:t>
      </w:r>
      <w:r w:rsidRPr="009E5260">
        <w:t xml:space="preserve"> </w:t>
      </w:r>
      <w:r w:rsidRPr="009E5260">
        <w:rPr>
          <w:iCs/>
          <w:sz w:val="28"/>
          <w:szCs w:val="28"/>
        </w:rPr>
        <w:t xml:space="preserve">по капитальному ремонту здания муниципального автономного учреждения </w:t>
      </w:r>
      <w:r w:rsidR="00E440EB" w:rsidRPr="009E5260">
        <w:rPr>
          <w:iCs/>
          <w:sz w:val="28"/>
          <w:szCs w:val="28"/>
        </w:rPr>
        <w:t xml:space="preserve">дополнительного образования </w:t>
      </w:r>
      <w:r w:rsidRPr="009E5260">
        <w:rPr>
          <w:iCs/>
          <w:sz w:val="28"/>
          <w:szCs w:val="28"/>
        </w:rPr>
        <w:t>«</w:t>
      </w:r>
      <w:r w:rsidR="00E440EB" w:rsidRPr="009E5260">
        <w:rPr>
          <w:iCs/>
          <w:sz w:val="28"/>
          <w:szCs w:val="28"/>
        </w:rPr>
        <w:t>Спортивная школа</w:t>
      </w:r>
      <w:r w:rsidRPr="009E5260">
        <w:rPr>
          <w:iCs/>
          <w:sz w:val="28"/>
          <w:szCs w:val="28"/>
        </w:rPr>
        <w:t xml:space="preserve"> г. Валдай», расположенного по адресу: 175400, Новгородская область, Валдайский район, г. Валдай, ул. </w:t>
      </w:r>
      <w:r w:rsidR="00E440EB" w:rsidRPr="009E5260">
        <w:rPr>
          <w:iCs/>
          <w:sz w:val="28"/>
          <w:szCs w:val="28"/>
        </w:rPr>
        <w:t>Гагарина</w:t>
      </w:r>
      <w:r w:rsidRPr="009E5260">
        <w:rPr>
          <w:iCs/>
          <w:sz w:val="28"/>
          <w:szCs w:val="28"/>
        </w:rPr>
        <w:t xml:space="preserve">, д. </w:t>
      </w:r>
      <w:r w:rsidR="00E440EB" w:rsidRPr="009E5260">
        <w:rPr>
          <w:iCs/>
          <w:sz w:val="28"/>
          <w:szCs w:val="28"/>
        </w:rPr>
        <w:t>42А</w:t>
      </w:r>
      <w:r w:rsidRPr="009E5260">
        <w:rPr>
          <w:iCs/>
          <w:sz w:val="28"/>
          <w:szCs w:val="28"/>
        </w:rPr>
        <w:t xml:space="preserve"> от 05.0</w:t>
      </w:r>
      <w:r w:rsidR="009E5260" w:rsidRPr="009E5260">
        <w:rPr>
          <w:iCs/>
          <w:sz w:val="28"/>
          <w:szCs w:val="28"/>
        </w:rPr>
        <w:t>6</w:t>
      </w:r>
      <w:r w:rsidRPr="009E5260">
        <w:rPr>
          <w:iCs/>
          <w:sz w:val="28"/>
          <w:szCs w:val="28"/>
        </w:rPr>
        <w:t xml:space="preserve">.2024. Нарушений условий договора не установлено, сроки предоставления графика соблюдены. </w:t>
      </w:r>
    </w:p>
    <w:p w14:paraId="4CFD9BB0" w14:textId="4D57F663" w:rsidR="00CF2D3B" w:rsidRDefault="00CF2D3B" w:rsidP="00CF2D3B">
      <w:pPr>
        <w:ind w:firstLine="709"/>
        <w:jc w:val="both"/>
        <w:rPr>
          <w:iCs/>
          <w:sz w:val="28"/>
          <w:szCs w:val="28"/>
        </w:rPr>
      </w:pPr>
      <w:r w:rsidRPr="00CC368C">
        <w:rPr>
          <w:sz w:val="28"/>
          <w:szCs w:val="28"/>
        </w:rPr>
        <w:lastRenderedPageBreak/>
        <w:t>На момент проведения экспертно-аналитического мероприятия заказчиком осуществлен</w:t>
      </w:r>
      <w:r>
        <w:rPr>
          <w:sz w:val="28"/>
          <w:szCs w:val="28"/>
        </w:rPr>
        <w:t xml:space="preserve">а оплата за выполненные работы </w:t>
      </w:r>
      <w:r w:rsidRPr="00CC368C">
        <w:rPr>
          <w:sz w:val="28"/>
          <w:szCs w:val="28"/>
        </w:rPr>
        <w:t xml:space="preserve">в сумме </w:t>
      </w:r>
      <w:r w:rsidRPr="000B6270">
        <w:rPr>
          <w:b/>
          <w:sz w:val="28"/>
          <w:szCs w:val="28"/>
        </w:rPr>
        <w:t>14 583,0</w:t>
      </w:r>
      <w:r w:rsidRPr="00CC368C">
        <w:rPr>
          <w:sz w:val="28"/>
          <w:szCs w:val="28"/>
        </w:rPr>
        <w:t xml:space="preserve"> тыс. руб. </w:t>
      </w:r>
      <w:r w:rsidRPr="00CC368C">
        <w:rPr>
          <w:iCs/>
          <w:sz w:val="28"/>
          <w:szCs w:val="28"/>
        </w:rPr>
        <w:t xml:space="preserve">по </w:t>
      </w:r>
      <w:r w:rsidRPr="0045426A">
        <w:rPr>
          <w:sz w:val="28"/>
          <w:szCs w:val="28"/>
        </w:rPr>
        <w:t>Договор</w:t>
      </w:r>
      <w:r>
        <w:rPr>
          <w:sz w:val="28"/>
          <w:szCs w:val="28"/>
        </w:rPr>
        <w:t>у</w:t>
      </w:r>
      <w:r w:rsidRPr="0045426A">
        <w:rPr>
          <w:sz w:val="28"/>
          <w:szCs w:val="28"/>
        </w:rPr>
        <w:t xml:space="preserve"> №32413559768-дг</w:t>
      </w:r>
      <w:r w:rsidRPr="00CC368C">
        <w:rPr>
          <w:iCs/>
          <w:sz w:val="28"/>
          <w:szCs w:val="28"/>
        </w:rPr>
        <w:t xml:space="preserve"> </w:t>
      </w:r>
      <w:r w:rsidR="00B41429">
        <w:rPr>
          <w:iCs/>
          <w:sz w:val="28"/>
          <w:szCs w:val="28"/>
        </w:rPr>
        <w:t xml:space="preserve">от 04.06.2024 </w:t>
      </w:r>
      <w:r>
        <w:rPr>
          <w:iCs/>
          <w:sz w:val="28"/>
          <w:szCs w:val="28"/>
        </w:rPr>
        <w:t>на капитальный ремонт здания МА</w:t>
      </w:r>
      <w:r w:rsidRPr="00CC368C">
        <w:rPr>
          <w:iCs/>
          <w:sz w:val="28"/>
          <w:szCs w:val="28"/>
        </w:rPr>
        <w:t>У</w:t>
      </w:r>
      <w:r>
        <w:rPr>
          <w:iCs/>
          <w:sz w:val="28"/>
          <w:szCs w:val="28"/>
        </w:rPr>
        <w:t>ДО</w:t>
      </w:r>
      <w:r w:rsidRPr="00CC368C">
        <w:rPr>
          <w:iCs/>
          <w:sz w:val="28"/>
          <w:szCs w:val="28"/>
        </w:rPr>
        <w:t xml:space="preserve"> «СШ Валдай»</w:t>
      </w:r>
      <w:r w:rsidR="003F72E4">
        <w:rPr>
          <w:iCs/>
          <w:sz w:val="28"/>
          <w:szCs w:val="28"/>
        </w:rPr>
        <w:t xml:space="preserve"> (далее - </w:t>
      </w:r>
      <w:r w:rsidR="003F72E4" w:rsidRPr="0045426A">
        <w:rPr>
          <w:sz w:val="28"/>
          <w:szCs w:val="28"/>
        </w:rPr>
        <w:t>Договор</w:t>
      </w:r>
      <w:r w:rsidR="003F72E4">
        <w:rPr>
          <w:sz w:val="28"/>
          <w:szCs w:val="28"/>
        </w:rPr>
        <w:t>у</w:t>
      </w:r>
      <w:r w:rsidR="003F72E4" w:rsidRPr="0045426A">
        <w:rPr>
          <w:sz w:val="28"/>
          <w:szCs w:val="28"/>
        </w:rPr>
        <w:t xml:space="preserve"> №32413559768-дг</w:t>
      </w:r>
      <w:r w:rsidR="003F72E4">
        <w:rPr>
          <w:sz w:val="28"/>
          <w:szCs w:val="28"/>
        </w:rPr>
        <w:t>)</w:t>
      </w:r>
      <w:r>
        <w:rPr>
          <w:iCs/>
          <w:sz w:val="28"/>
          <w:szCs w:val="28"/>
        </w:rPr>
        <w:t>, из них:</w:t>
      </w:r>
    </w:p>
    <w:p w14:paraId="1CE7A778" w14:textId="54475D5C" w:rsidR="00CF2D3B" w:rsidRDefault="00CF2D3B" w:rsidP="00CF2D3B">
      <w:pPr>
        <w:ind w:firstLine="709"/>
        <w:jc w:val="both"/>
        <w:rPr>
          <w:iCs/>
          <w:sz w:val="28"/>
          <w:szCs w:val="28"/>
        </w:rPr>
      </w:pPr>
      <w:r>
        <w:rPr>
          <w:iCs/>
          <w:sz w:val="28"/>
          <w:szCs w:val="28"/>
        </w:rPr>
        <w:t>-</w:t>
      </w:r>
      <w:r w:rsidRPr="00CC368C">
        <w:rPr>
          <w:iCs/>
          <w:sz w:val="28"/>
          <w:szCs w:val="28"/>
        </w:rPr>
        <w:t xml:space="preserve"> авансовый платеж 30% </w:t>
      </w:r>
      <w:r>
        <w:rPr>
          <w:iCs/>
          <w:sz w:val="28"/>
          <w:szCs w:val="28"/>
        </w:rPr>
        <w:t>11 009,7</w:t>
      </w:r>
      <w:r w:rsidRPr="00CC368C">
        <w:rPr>
          <w:iCs/>
          <w:sz w:val="28"/>
          <w:szCs w:val="28"/>
        </w:rPr>
        <w:t xml:space="preserve"> тыс. руб. (оплата произведена по счету №</w:t>
      </w:r>
      <w:r>
        <w:rPr>
          <w:iCs/>
          <w:sz w:val="28"/>
          <w:szCs w:val="28"/>
        </w:rPr>
        <w:t>491 от 06</w:t>
      </w:r>
      <w:r w:rsidRPr="00CC368C">
        <w:rPr>
          <w:iCs/>
          <w:sz w:val="28"/>
          <w:szCs w:val="28"/>
        </w:rPr>
        <w:t>.0</w:t>
      </w:r>
      <w:r>
        <w:rPr>
          <w:iCs/>
          <w:sz w:val="28"/>
          <w:szCs w:val="28"/>
        </w:rPr>
        <w:t>6</w:t>
      </w:r>
      <w:r w:rsidRPr="00CC368C">
        <w:rPr>
          <w:iCs/>
          <w:sz w:val="28"/>
          <w:szCs w:val="28"/>
        </w:rPr>
        <w:t xml:space="preserve">.2024 на сумму </w:t>
      </w:r>
      <w:r>
        <w:rPr>
          <w:iCs/>
          <w:sz w:val="28"/>
          <w:szCs w:val="28"/>
        </w:rPr>
        <w:t>11 009,7</w:t>
      </w:r>
      <w:r w:rsidRPr="00CC368C">
        <w:rPr>
          <w:iCs/>
          <w:sz w:val="28"/>
          <w:szCs w:val="28"/>
        </w:rPr>
        <w:t xml:space="preserve"> тыс. руб., </w:t>
      </w:r>
      <w:r>
        <w:rPr>
          <w:iCs/>
          <w:sz w:val="28"/>
          <w:szCs w:val="28"/>
        </w:rPr>
        <w:t>заявк</w:t>
      </w:r>
      <w:r w:rsidR="002C4C17">
        <w:rPr>
          <w:iCs/>
          <w:sz w:val="28"/>
          <w:szCs w:val="28"/>
        </w:rPr>
        <w:t>а</w:t>
      </w:r>
      <w:r>
        <w:rPr>
          <w:iCs/>
          <w:sz w:val="28"/>
          <w:szCs w:val="28"/>
        </w:rPr>
        <w:t xml:space="preserve"> на кассовый расход</w:t>
      </w:r>
      <w:r w:rsidRPr="00CC368C">
        <w:rPr>
          <w:iCs/>
          <w:sz w:val="28"/>
          <w:szCs w:val="28"/>
        </w:rPr>
        <w:t xml:space="preserve"> № </w:t>
      </w:r>
      <w:r>
        <w:rPr>
          <w:iCs/>
          <w:sz w:val="28"/>
          <w:szCs w:val="28"/>
        </w:rPr>
        <w:t>2</w:t>
      </w:r>
      <w:r w:rsidRPr="00CC368C">
        <w:rPr>
          <w:iCs/>
          <w:sz w:val="28"/>
          <w:szCs w:val="28"/>
        </w:rPr>
        <w:t xml:space="preserve"> от </w:t>
      </w:r>
      <w:r>
        <w:rPr>
          <w:iCs/>
          <w:sz w:val="28"/>
          <w:szCs w:val="28"/>
        </w:rPr>
        <w:t>13</w:t>
      </w:r>
      <w:r w:rsidRPr="00CC368C">
        <w:rPr>
          <w:iCs/>
          <w:sz w:val="28"/>
          <w:szCs w:val="28"/>
        </w:rPr>
        <w:t>.0</w:t>
      </w:r>
      <w:r>
        <w:rPr>
          <w:iCs/>
          <w:sz w:val="28"/>
          <w:szCs w:val="28"/>
        </w:rPr>
        <w:t>6</w:t>
      </w:r>
      <w:r w:rsidRPr="00CC368C">
        <w:rPr>
          <w:iCs/>
          <w:sz w:val="28"/>
          <w:szCs w:val="28"/>
        </w:rPr>
        <w:t xml:space="preserve">.2024 </w:t>
      </w:r>
      <w:r w:rsidR="00B41429">
        <w:rPr>
          <w:iCs/>
          <w:sz w:val="28"/>
          <w:szCs w:val="28"/>
        </w:rPr>
        <w:t>на сумму</w:t>
      </w:r>
      <w:r w:rsidRPr="00CC368C">
        <w:rPr>
          <w:iCs/>
          <w:sz w:val="28"/>
          <w:szCs w:val="28"/>
        </w:rPr>
        <w:t xml:space="preserve"> </w:t>
      </w:r>
      <w:r>
        <w:rPr>
          <w:iCs/>
          <w:sz w:val="28"/>
          <w:szCs w:val="28"/>
        </w:rPr>
        <w:t>1 286,0</w:t>
      </w:r>
      <w:r w:rsidRPr="00CC368C">
        <w:rPr>
          <w:iCs/>
          <w:sz w:val="28"/>
          <w:szCs w:val="28"/>
        </w:rPr>
        <w:t xml:space="preserve"> тыс. руб.</w:t>
      </w:r>
      <w:r>
        <w:rPr>
          <w:iCs/>
          <w:sz w:val="28"/>
          <w:szCs w:val="28"/>
        </w:rPr>
        <w:t xml:space="preserve">, №01 от 13.06.2024 </w:t>
      </w:r>
      <w:r w:rsidR="00B41429">
        <w:rPr>
          <w:iCs/>
          <w:sz w:val="28"/>
          <w:szCs w:val="28"/>
        </w:rPr>
        <w:t>на</w:t>
      </w:r>
      <w:r>
        <w:rPr>
          <w:iCs/>
          <w:sz w:val="28"/>
          <w:szCs w:val="28"/>
        </w:rPr>
        <w:t xml:space="preserve"> сумм</w:t>
      </w:r>
      <w:r w:rsidR="00B41429">
        <w:rPr>
          <w:iCs/>
          <w:sz w:val="28"/>
          <w:szCs w:val="28"/>
        </w:rPr>
        <w:t>у</w:t>
      </w:r>
      <w:r>
        <w:rPr>
          <w:iCs/>
          <w:sz w:val="28"/>
          <w:szCs w:val="28"/>
        </w:rPr>
        <w:t xml:space="preserve"> 9 723,7 тыс. руб.</w:t>
      </w:r>
      <w:r w:rsidRPr="00CC368C">
        <w:rPr>
          <w:iCs/>
          <w:sz w:val="28"/>
          <w:szCs w:val="28"/>
        </w:rPr>
        <w:t>)</w:t>
      </w:r>
      <w:r w:rsidR="00234C8F">
        <w:rPr>
          <w:iCs/>
          <w:sz w:val="28"/>
          <w:szCs w:val="28"/>
        </w:rPr>
        <w:t>;</w:t>
      </w:r>
    </w:p>
    <w:p w14:paraId="300C4AF1" w14:textId="4F418530" w:rsidR="00234C8F" w:rsidRDefault="00234C8F" w:rsidP="00CF2D3B">
      <w:pPr>
        <w:ind w:firstLine="709"/>
        <w:jc w:val="both"/>
        <w:rPr>
          <w:iCs/>
          <w:sz w:val="28"/>
          <w:szCs w:val="28"/>
        </w:rPr>
      </w:pPr>
      <w:r>
        <w:rPr>
          <w:iCs/>
          <w:sz w:val="28"/>
          <w:szCs w:val="28"/>
        </w:rPr>
        <w:t xml:space="preserve">- за выполненные работы </w:t>
      </w:r>
      <w:r w:rsidR="002C4C17">
        <w:rPr>
          <w:iCs/>
          <w:sz w:val="28"/>
          <w:szCs w:val="28"/>
        </w:rPr>
        <w:t>1 059,4</w:t>
      </w:r>
      <w:r>
        <w:rPr>
          <w:iCs/>
          <w:sz w:val="28"/>
          <w:szCs w:val="28"/>
        </w:rPr>
        <w:t xml:space="preserve"> тыс. руб. (оплата произведена </w:t>
      </w:r>
      <w:r w:rsidR="002C4C17">
        <w:rPr>
          <w:iCs/>
          <w:sz w:val="28"/>
          <w:szCs w:val="28"/>
        </w:rPr>
        <w:t xml:space="preserve">согласно справке о стоимости выполненных работ и затрат (далее </w:t>
      </w:r>
      <w:proofErr w:type="gramStart"/>
      <w:r w:rsidR="002C4C17">
        <w:rPr>
          <w:iCs/>
          <w:sz w:val="28"/>
          <w:szCs w:val="28"/>
        </w:rPr>
        <w:t>-К</w:t>
      </w:r>
      <w:proofErr w:type="gramEnd"/>
      <w:r w:rsidR="002C4C17">
        <w:rPr>
          <w:iCs/>
          <w:sz w:val="28"/>
          <w:szCs w:val="28"/>
        </w:rPr>
        <w:t xml:space="preserve">С-3) №1 от 17.07.2024 на сумму 1 059,4 тыс. руб., актам о приемке выполненных работ (далее – КС-2) №1 от 17.07.2024 на сумму 492,4 тыс. руб., №2 от 17.07.2024 на сумму 695,9 тыс. руб., №3 от 17.07.2024 на сумму 295,5 тыс. руб., №4 от 17.07.2024 на сумму 29,7 тыс. руб., </w:t>
      </w:r>
      <w:r>
        <w:rPr>
          <w:iCs/>
          <w:sz w:val="28"/>
          <w:szCs w:val="28"/>
        </w:rPr>
        <w:t>счету №534 от 17.07.2024 на сумму 1 059,4 тыс. руб.</w:t>
      </w:r>
      <w:r w:rsidR="002C4C17">
        <w:rPr>
          <w:iCs/>
          <w:sz w:val="28"/>
          <w:szCs w:val="28"/>
        </w:rPr>
        <w:t>, заявками на кассовый расход №3 от 19.07.2024 на сумму 935,</w:t>
      </w:r>
      <w:r w:rsidR="0054733C">
        <w:rPr>
          <w:iCs/>
          <w:sz w:val="28"/>
          <w:szCs w:val="28"/>
        </w:rPr>
        <w:t>6</w:t>
      </w:r>
      <w:r w:rsidR="002C4C17">
        <w:rPr>
          <w:iCs/>
          <w:sz w:val="28"/>
          <w:szCs w:val="28"/>
        </w:rPr>
        <w:t xml:space="preserve"> тыс. руб., №4 от 19.07.2024 на сумму 123,8 тыс. руб.</w:t>
      </w:r>
      <w:r w:rsidR="0054733C">
        <w:rPr>
          <w:iCs/>
          <w:sz w:val="28"/>
          <w:szCs w:val="28"/>
        </w:rPr>
        <w:t>);</w:t>
      </w:r>
    </w:p>
    <w:p w14:paraId="0A7BAEDD" w14:textId="7612EE01" w:rsidR="0054733C" w:rsidRPr="00007A5F" w:rsidRDefault="0054733C" w:rsidP="00CF2D3B">
      <w:pPr>
        <w:ind w:firstLine="709"/>
        <w:jc w:val="both"/>
        <w:rPr>
          <w:iCs/>
          <w:color w:val="FF0000"/>
          <w:sz w:val="28"/>
          <w:szCs w:val="28"/>
        </w:rPr>
      </w:pPr>
      <w:proofErr w:type="gramStart"/>
      <w:r>
        <w:rPr>
          <w:iCs/>
          <w:sz w:val="28"/>
          <w:szCs w:val="28"/>
        </w:rPr>
        <w:t>- за выполненные работы 2 513,9 тыс. руб. (оплата произведена</w:t>
      </w:r>
      <w:r w:rsidR="00B67008">
        <w:rPr>
          <w:iCs/>
          <w:sz w:val="28"/>
          <w:szCs w:val="28"/>
        </w:rPr>
        <w:t xml:space="preserve"> согласно КС-2 от 08.08.2024 №2 на сумму </w:t>
      </w:r>
      <w:r w:rsidR="00861542">
        <w:rPr>
          <w:iCs/>
          <w:sz w:val="28"/>
          <w:szCs w:val="28"/>
        </w:rPr>
        <w:t>2 498,0</w:t>
      </w:r>
      <w:r w:rsidR="00B67008">
        <w:rPr>
          <w:iCs/>
          <w:sz w:val="28"/>
          <w:szCs w:val="28"/>
        </w:rPr>
        <w:t xml:space="preserve"> тыс. руб</w:t>
      </w:r>
      <w:r w:rsidR="00B67008" w:rsidRPr="003D078E">
        <w:rPr>
          <w:iCs/>
          <w:sz w:val="28"/>
          <w:szCs w:val="28"/>
        </w:rPr>
        <w:t>., КС-3 от 08.08.2024 №5 на сумму 549,5 тыс. руб., от</w:t>
      </w:r>
      <w:r w:rsidR="007E11F9" w:rsidRPr="003D078E">
        <w:rPr>
          <w:iCs/>
          <w:sz w:val="28"/>
          <w:szCs w:val="28"/>
        </w:rPr>
        <w:t xml:space="preserve"> </w:t>
      </w:r>
      <w:r w:rsidR="00B67008" w:rsidRPr="003D078E">
        <w:rPr>
          <w:iCs/>
          <w:sz w:val="28"/>
          <w:szCs w:val="28"/>
        </w:rPr>
        <w:t>08.08.2024 №6 на сумму 2 163,3 тыс. руб., от 08.08.2024 №7 на сумму 455,3 тыс. руб., от 08.08.2024 №8 на сумму 400,5 тыс. руб.</w:t>
      </w:r>
      <w:r w:rsidR="00007A5F" w:rsidRPr="003D078E">
        <w:rPr>
          <w:iCs/>
          <w:sz w:val="28"/>
          <w:szCs w:val="28"/>
        </w:rPr>
        <w:t xml:space="preserve">, </w:t>
      </w:r>
      <w:r w:rsidR="00861542">
        <w:rPr>
          <w:iCs/>
          <w:sz w:val="28"/>
          <w:szCs w:val="28"/>
        </w:rPr>
        <w:t>счету от 09.08.2024 №547 на сумму</w:t>
      </w:r>
      <w:proofErr w:type="gramEnd"/>
      <w:r w:rsidR="00861542">
        <w:rPr>
          <w:iCs/>
          <w:sz w:val="28"/>
          <w:szCs w:val="28"/>
        </w:rPr>
        <w:t xml:space="preserve"> </w:t>
      </w:r>
      <w:proofErr w:type="gramStart"/>
      <w:r w:rsidR="00861542">
        <w:rPr>
          <w:iCs/>
          <w:sz w:val="28"/>
          <w:szCs w:val="28"/>
        </w:rPr>
        <w:t xml:space="preserve">2 498,0 тыс. руб. </w:t>
      </w:r>
      <w:r w:rsidR="00007A5F" w:rsidRPr="003D078E">
        <w:rPr>
          <w:iCs/>
          <w:sz w:val="28"/>
          <w:szCs w:val="28"/>
        </w:rPr>
        <w:t>заявками на кассовый расход №5 от 1</w:t>
      </w:r>
      <w:r w:rsidR="00007A5F">
        <w:rPr>
          <w:iCs/>
          <w:sz w:val="28"/>
          <w:szCs w:val="28"/>
        </w:rPr>
        <w:t>2.08.2024 на сумму 2 220,2 тыс. руб., №6 от 12.08.2024 на сумму 293,7 тыс. руб.).</w:t>
      </w:r>
      <w:r w:rsidR="00B67008" w:rsidRPr="00007A5F">
        <w:rPr>
          <w:iCs/>
          <w:color w:val="FF0000"/>
          <w:sz w:val="28"/>
          <w:szCs w:val="28"/>
        </w:rPr>
        <w:t xml:space="preserve"> </w:t>
      </w:r>
      <w:proofErr w:type="gramEnd"/>
    </w:p>
    <w:p w14:paraId="7CB91E2E" w14:textId="1B8F5F81" w:rsidR="00A00E2D" w:rsidRDefault="00A00E2D" w:rsidP="00A00E2D">
      <w:pPr>
        <w:ind w:firstLine="709"/>
        <w:jc w:val="both"/>
        <w:rPr>
          <w:sz w:val="28"/>
          <w:szCs w:val="28"/>
        </w:rPr>
      </w:pPr>
      <w:proofErr w:type="gramStart"/>
      <w:r>
        <w:rPr>
          <w:sz w:val="28"/>
          <w:szCs w:val="28"/>
        </w:rPr>
        <w:t>Объем выполненных работ, согласно актам выполненных работ</w:t>
      </w:r>
      <w:r w:rsidR="00362CE6">
        <w:rPr>
          <w:sz w:val="28"/>
          <w:szCs w:val="28"/>
        </w:rPr>
        <w:t>,</w:t>
      </w:r>
      <w:r>
        <w:rPr>
          <w:sz w:val="28"/>
          <w:szCs w:val="28"/>
        </w:rPr>
        <w:t xml:space="preserve"> составил 5 082,1 тыс. руб.</w:t>
      </w:r>
      <w:r w:rsidR="00AA0CF3">
        <w:rPr>
          <w:sz w:val="28"/>
          <w:szCs w:val="28"/>
        </w:rPr>
        <w:t xml:space="preserve"> (оплата за вычетом аванса </w:t>
      </w:r>
      <w:r w:rsidR="00861542">
        <w:rPr>
          <w:sz w:val="28"/>
          <w:szCs w:val="28"/>
        </w:rPr>
        <w:t>составляет</w:t>
      </w:r>
      <w:r w:rsidR="00AA0CF3">
        <w:rPr>
          <w:sz w:val="28"/>
          <w:szCs w:val="28"/>
        </w:rPr>
        <w:t xml:space="preserve"> 3 557,</w:t>
      </w:r>
      <w:r w:rsidR="00861542">
        <w:rPr>
          <w:sz w:val="28"/>
          <w:szCs w:val="28"/>
        </w:rPr>
        <w:t>4</w:t>
      </w:r>
      <w:r w:rsidR="00AA0CF3">
        <w:rPr>
          <w:sz w:val="28"/>
          <w:szCs w:val="28"/>
        </w:rPr>
        <w:t xml:space="preserve"> тыс. руб.)</w:t>
      </w:r>
      <w:r>
        <w:rPr>
          <w:sz w:val="28"/>
          <w:szCs w:val="28"/>
        </w:rPr>
        <w:t>, оплачено за вычетом аванса (30%) в сумме 3 573,3 тыс. руб.</w:t>
      </w:r>
      <w:r w:rsidR="00AA0CF3">
        <w:rPr>
          <w:sz w:val="28"/>
          <w:szCs w:val="28"/>
        </w:rPr>
        <w:t xml:space="preserve"> Переплата в сумме </w:t>
      </w:r>
      <w:r w:rsidR="00861542">
        <w:rPr>
          <w:sz w:val="28"/>
          <w:szCs w:val="28"/>
        </w:rPr>
        <w:t xml:space="preserve">15,9 тыс. руб. произошла по причине невнимательности главного </w:t>
      </w:r>
      <w:r w:rsidR="00846AE7">
        <w:rPr>
          <w:sz w:val="28"/>
          <w:szCs w:val="28"/>
        </w:rPr>
        <w:t>бухгалтера,</w:t>
      </w:r>
      <w:r w:rsidR="00362CE6">
        <w:rPr>
          <w:sz w:val="28"/>
          <w:szCs w:val="28"/>
        </w:rPr>
        <w:t xml:space="preserve"> поскольку стоимость выполненных работ в КС-3 и в счете не соответствовала сумме в акте выполненных работ</w:t>
      </w:r>
      <w:proofErr w:type="gramEnd"/>
      <w:r w:rsidR="00861542">
        <w:rPr>
          <w:sz w:val="28"/>
          <w:szCs w:val="28"/>
        </w:rPr>
        <w:t>.</w:t>
      </w:r>
      <w:r w:rsidR="00C11E8B">
        <w:rPr>
          <w:sz w:val="28"/>
          <w:szCs w:val="28"/>
        </w:rPr>
        <w:t xml:space="preserve"> </w:t>
      </w:r>
      <w:r w:rsidR="00846AE7">
        <w:rPr>
          <w:sz w:val="28"/>
          <w:szCs w:val="28"/>
        </w:rPr>
        <w:t xml:space="preserve">Подрядчиком внесены изменения в вышеуказанные документы. В результате оплата за выполненные работы в сентябре 2024 года будет произведена с учетом суммы переплаты (15,9 тыс. руб.). </w:t>
      </w:r>
    </w:p>
    <w:p w14:paraId="699ADCF7" w14:textId="77777777" w:rsidR="00CA7EB2" w:rsidRPr="00082E9F" w:rsidRDefault="00CA7EB2" w:rsidP="00CA7EB2">
      <w:pPr>
        <w:ind w:firstLine="709"/>
        <w:jc w:val="both"/>
        <w:rPr>
          <w:i/>
          <w:sz w:val="28"/>
          <w:szCs w:val="28"/>
        </w:rPr>
      </w:pPr>
      <w:r>
        <w:rPr>
          <w:i/>
          <w:sz w:val="28"/>
          <w:szCs w:val="28"/>
        </w:rPr>
        <w:t>О</w:t>
      </w:r>
      <w:r w:rsidRPr="000B6EA7">
        <w:rPr>
          <w:i/>
          <w:sz w:val="28"/>
          <w:szCs w:val="28"/>
        </w:rPr>
        <w:t>существление</w:t>
      </w:r>
      <w:r w:rsidRPr="00082E9F">
        <w:rPr>
          <w:i/>
          <w:sz w:val="28"/>
          <w:szCs w:val="28"/>
        </w:rPr>
        <w:t xml:space="preserve"> заказчиком функций по строительному контролю, государственному строительному надзору, авторскому надзору</w:t>
      </w:r>
      <w:r>
        <w:rPr>
          <w:i/>
          <w:sz w:val="28"/>
          <w:szCs w:val="28"/>
        </w:rPr>
        <w:t xml:space="preserve"> за ходом капитального ремонта объекта</w:t>
      </w:r>
    </w:p>
    <w:p w14:paraId="52DD61EB" w14:textId="46968E39" w:rsidR="00E440EB" w:rsidRPr="00676447" w:rsidRDefault="00E440EB" w:rsidP="00E440EB">
      <w:pPr>
        <w:autoSpaceDE w:val="0"/>
        <w:autoSpaceDN w:val="0"/>
        <w:adjustRightInd w:val="0"/>
        <w:ind w:firstLine="709"/>
        <w:jc w:val="both"/>
        <w:rPr>
          <w:sz w:val="28"/>
          <w:szCs w:val="28"/>
        </w:rPr>
      </w:pPr>
      <w:r w:rsidRPr="00676447">
        <w:rPr>
          <w:sz w:val="28"/>
          <w:szCs w:val="28"/>
        </w:rPr>
        <w:t xml:space="preserve">Договор </w:t>
      </w:r>
      <w:r w:rsidRPr="00676447">
        <w:rPr>
          <w:rFonts w:eastAsiaTheme="minorHAnsi"/>
          <w:sz w:val="28"/>
          <w:szCs w:val="28"/>
          <w:lang w:eastAsia="en-US"/>
        </w:rPr>
        <w:t xml:space="preserve">заключен с использованием региональной автоматизированной информационной системы Правительства Москвы «Портал поставщиков» (закупка по потребности). </w:t>
      </w:r>
      <w:r w:rsidRPr="00676447">
        <w:rPr>
          <w:sz w:val="28"/>
          <w:szCs w:val="28"/>
        </w:rPr>
        <w:t>Цена рассчитана согласно сводному сметному расчету (790,2 тыс. руб.), отклонений не имеется.</w:t>
      </w:r>
    </w:p>
    <w:p w14:paraId="7E1DDE49" w14:textId="5AE59FC9" w:rsidR="00CD49E1" w:rsidRDefault="00E440EB" w:rsidP="00CD49E1">
      <w:pPr>
        <w:autoSpaceDE w:val="0"/>
        <w:autoSpaceDN w:val="0"/>
        <w:adjustRightInd w:val="0"/>
        <w:ind w:firstLine="709"/>
        <w:jc w:val="both"/>
        <w:rPr>
          <w:sz w:val="28"/>
          <w:szCs w:val="28"/>
        </w:rPr>
      </w:pPr>
      <w:r w:rsidRPr="00676447">
        <w:rPr>
          <w:sz w:val="28"/>
          <w:szCs w:val="28"/>
        </w:rPr>
        <w:t xml:space="preserve">На момент окончания подачи заявок, подано два предложения. </w:t>
      </w:r>
      <w:r w:rsidR="002F2589" w:rsidRPr="00676447">
        <w:rPr>
          <w:sz w:val="28"/>
          <w:szCs w:val="28"/>
        </w:rPr>
        <w:t xml:space="preserve">Комиссией принято решение </w:t>
      </w:r>
      <w:proofErr w:type="gramStart"/>
      <w:r w:rsidR="002F2589" w:rsidRPr="00676447">
        <w:rPr>
          <w:sz w:val="28"/>
          <w:szCs w:val="28"/>
        </w:rPr>
        <w:t>о заключении договора на у</w:t>
      </w:r>
      <w:r w:rsidR="00565911" w:rsidRPr="00676447">
        <w:rPr>
          <w:sz w:val="28"/>
          <w:szCs w:val="28"/>
        </w:rPr>
        <w:t>слуги по строительному контролю над выполнением работ по капитальному ремонту</w:t>
      </w:r>
      <w:proofErr w:type="gramEnd"/>
      <w:r w:rsidR="00565911" w:rsidRPr="00676447">
        <w:rPr>
          <w:sz w:val="28"/>
          <w:szCs w:val="28"/>
        </w:rPr>
        <w:t xml:space="preserve"> </w:t>
      </w:r>
      <w:r w:rsidR="002F2589" w:rsidRPr="00676447">
        <w:rPr>
          <w:sz w:val="28"/>
          <w:szCs w:val="28"/>
        </w:rPr>
        <w:t>с</w:t>
      </w:r>
      <w:r w:rsidR="00565911" w:rsidRPr="00676447">
        <w:rPr>
          <w:sz w:val="28"/>
          <w:szCs w:val="28"/>
        </w:rPr>
        <w:t xml:space="preserve"> ГБУ «УКС НО», с которым заключен договор от </w:t>
      </w:r>
      <w:r w:rsidRPr="00676447">
        <w:rPr>
          <w:sz w:val="28"/>
          <w:szCs w:val="28"/>
        </w:rPr>
        <w:t>07.06</w:t>
      </w:r>
      <w:r w:rsidR="00565911" w:rsidRPr="00676447">
        <w:rPr>
          <w:sz w:val="28"/>
          <w:szCs w:val="28"/>
        </w:rPr>
        <w:t xml:space="preserve">.2024 № </w:t>
      </w:r>
      <w:r w:rsidRPr="00676447">
        <w:rPr>
          <w:sz w:val="28"/>
          <w:szCs w:val="28"/>
        </w:rPr>
        <w:t>1</w:t>
      </w:r>
      <w:r w:rsidR="002F2589" w:rsidRPr="00676447">
        <w:rPr>
          <w:sz w:val="28"/>
          <w:szCs w:val="28"/>
        </w:rPr>
        <w:t xml:space="preserve"> (далее – </w:t>
      </w:r>
      <w:r w:rsidR="002F2589" w:rsidRPr="00676447">
        <w:rPr>
          <w:sz w:val="28"/>
          <w:szCs w:val="28"/>
        </w:rPr>
        <w:lastRenderedPageBreak/>
        <w:t>Договор №1)</w:t>
      </w:r>
      <w:r w:rsidR="00565911" w:rsidRPr="00676447">
        <w:rPr>
          <w:sz w:val="28"/>
          <w:szCs w:val="28"/>
        </w:rPr>
        <w:t xml:space="preserve"> на сумму </w:t>
      </w:r>
      <w:r w:rsidRPr="00676447">
        <w:rPr>
          <w:sz w:val="28"/>
          <w:szCs w:val="28"/>
        </w:rPr>
        <w:t>700,0</w:t>
      </w:r>
      <w:r w:rsidR="00565911" w:rsidRPr="00676447">
        <w:rPr>
          <w:sz w:val="28"/>
          <w:szCs w:val="28"/>
        </w:rPr>
        <w:t xml:space="preserve"> тыс. руб. </w:t>
      </w:r>
      <w:r w:rsidR="002F2589" w:rsidRPr="00676447">
        <w:rPr>
          <w:sz w:val="28"/>
          <w:szCs w:val="28"/>
        </w:rPr>
        <w:t xml:space="preserve">В ходе проведения закупки образовалась экономия в сумме 90,2 тыс. руб. </w:t>
      </w:r>
      <w:r w:rsidR="00565911" w:rsidRPr="00676447">
        <w:rPr>
          <w:sz w:val="28"/>
          <w:szCs w:val="28"/>
        </w:rPr>
        <w:t xml:space="preserve">Авансирование не предусмотрено. </w:t>
      </w:r>
    </w:p>
    <w:p w14:paraId="362FD93B" w14:textId="3BA493B0" w:rsidR="00CD49E1" w:rsidRPr="00676447" w:rsidRDefault="00CD49E1" w:rsidP="00175256">
      <w:pPr>
        <w:autoSpaceDE w:val="0"/>
        <w:autoSpaceDN w:val="0"/>
        <w:adjustRightInd w:val="0"/>
        <w:ind w:firstLine="709"/>
        <w:jc w:val="both"/>
        <w:rPr>
          <w:sz w:val="28"/>
          <w:szCs w:val="28"/>
        </w:rPr>
      </w:pPr>
      <w:r w:rsidRPr="0045426A">
        <w:rPr>
          <w:sz w:val="28"/>
          <w:szCs w:val="28"/>
        </w:rPr>
        <w:t xml:space="preserve">Договор, подписанный обеими сторонами, размещен </w:t>
      </w:r>
      <w:r w:rsidR="009B43B1" w:rsidRPr="0082478F">
        <w:rPr>
          <w:sz w:val="28"/>
          <w:szCs w:val="28"/>
        </w:rPr>
        <w:t xml:space="preserve">на сайте </w:t>
      </w:r>
      <w:proofErr w:type="spellStart"/>
      <w:r w:rsidR="009B43B1" w:rsidRPr="0082478F">
        <w:rPr>
          <w:sz w:val="28"/>
          <w:szCs w:val="28"/>
        </w:rPr>
        <w:t>госзакупок</w:t>
      </w:r>
      <w:proofErr w:type="spellEnd"/>
      <w:r w:rsidR="009B43B1" w:rsidRPr="0082478F">
        <w:rPr>
          <w:sz w:val="28"/>
          <w:szCs w:val="28"/>
        </w:rPr>
        <w:t xml:space="preserve"> в системе ЕИС (www.zakupki.gov.ru) </w:t>
      </w:r>
      <w:r w:rsidRPr="0045426A">
        <w:rPr>
          <w:sz w:val="28"/>
          <w:szCs w:val="28"/>
        </w:rPr>
        <w:t>0</w:t>
      </w:r>
      <w:r w:rsidR="009B43B1">
        <w:rPr>
          <w:sz w:val="28"/>
          <w:szCs w:val="28"/>
        </w:rPr>
        <w:t>7</w:t>
      </w:r>
      <w:r w:rsidRPr="0045426A">
        <w:rPr>
          <w:sz w:val="28"/>
          <w:szCs w:val="28"/>
        </w:rPr>
        <w:t xml:space="preserve">.06.2024 (условия, установленные ч. 2 ст. 4.1 </w:t>
      </w:r>
      <w:r w:rsidRPr="0045426A">
        <w:rPr>
          <w:rFonts w:eastAsiaTheme="minorHAnsi"/>
          <w:sz w:val="28"/>
          <w:szCs w:val="28"/>
          <w:lang w:eastAsia="en-US"/>
        </w:rPr>
        <w:t>Федерального закона № 223-ФЗ,</w:t>
      </w:r>
      <w:r w:rsidRPr="0045426A">
        <w:rPr>
          <w:sz w:val="28"/>
          <w:szCs w:val="28"/>
        </w:rPr>
        <w:t xml:space="preserve"> соблюдены).</w:t>
      </w:r>
      <w:r w:rsidR="00175256">
        <w:rPr>
          <w:sz w:val="28"/>
          <w:szCs w:val="28"/>
        </w:rPr>
        <w:t xml:space="preserve"> </w:t>
      </w:r>
      <w:r w:rsidRPr="0082478F">
        <w:rPr>
          <w:sz w:val="28"/>
          <w:szCs w:val="28"/>
        </w:rPr>
        <w:t>Нарушений не установлено.</w:t>
      </w:r>
    </w:p>
    <w:p w14:paraId="7E5FD37D" w14:textId="47251737" w:rsidR="00565911" w:rsidRPr="008C1226" w:rsidRDefault="00565911" w:rsidP="00CD49E1">
      <w:pPr>
        <w:ind w:firstLine="709"/>
        <w:jc w:val="both"/>
        <w:rPr>
          <w:iCs/>
          <w:sz w:val="28"/>
          <w:szCs w:val="28"/>
        </w:rPr>
      </w:pPr>
      <w:r w:rsidRPr="008C1226">
        <w:rPr>
          <w:iCs/>
          <w:sz w:val="28"/>
          <w:szCs w:val="28"/>
        </w:rPr>
        <w:t>Представлен общ</w:t>
      </w:r>
      <w:r w:rsidR="008C1226" w:rsidRPr="008C1226">
        <w:rPr>
          <w:iCs/>
          <w:sz w:val="28"/>
          <w:szCs w:val="28"/>
        </w:rPr>
        <w:t>ий</w:t>
      </w:r>
      <w:r w:rsidRPr="008C1226">
        <w:rPr>
          <w:iCs/>
          <w:sz w:val="28"/>
          <w:szCs w:val="28"/>
        </w:rPr>
        <w:t xml:space="preserve"> журнал работ за период с </w:t>
      </w:r>
      <w:r w:rsidR="008C1226" w:rsidRPr="008C1226">
        <w:rPr>
          <w:iCs/>
          <w:sz w:val="28"/>
          <w:szCs w:val="28"/>
        </w:rPr>
        <w:t>13.06.2024 по 20</w:t>
      </w:r>
      <w:r w:rsidRPr="008C1226">
        <w:rPr>
          <w:iCs/>
          <w:sz w:val="28"/>
          <w:szCs w:val="28"/>
        </w:rPr>
        <w:t>.0</w:t>
      </w:r>
      <w:r w:rsidR="008C1226" w:rsidRPr="008C1226">
        <w:rPr>
          <w:iCs/>
          <w:sz w:val="28"/>
          <w:szCs w:val="28"/>
        </w:rPr>
        <w:t>9</w:t>
      </w:r>
      <w:r w:rsidRPr="008C1226">
        <w:rPr>
          <w:iCs/>
          <w:sz w:val="28"/>
          <w:szCs w:val="28"/>
        </w:rPr>
        <w:t>.2024. с отр</w:t>
      </w:r>
      <w:r w:rsidR="008C1226">
        <w:rPr>
          <w:iCs/>
          <w:sz w:val="28"/>
          <w:szCs w:val="28"/>
        </w:rPr>
        <w:t xml:space="preserve">ажением видов выполняемых работ, акты освидетельствования скрытых работ, подписанные представителем ГБУ </w:t>
      </w:r>
      <w:r w:rsidR="00175256">
        <w:rPr>
          <w:iCs/>
          <w:sz w:val="28"/>
          <w:szCs w:val="28"/>
        </w:rPr>
        <w:t>«</w:t>
      </w:r>
      <w:r w:rsidR="008C1226">
        <w:rPr>
          <w:iCs/>
          <w:sz w:val="28"/>
          <w:szCs w:val="28"/>
        </w:rPr>
        <w:t>УКС НО</w:t>
      </w:r>
      <w:r w:rsidR="00175256">
        <w:rPr>
          <w:iCs/>
          <w:sz w:val="28"/>
          <w:szCs w:val="28"/>
        </w:rPr>
        <w:t>»</w:t>
      </w:r>
      <w:r w:rsidR="008C1226">
        <w:rPr>
          <w:iCs/>
          <w:sz w:val="28"/>
          <w:szCs w:val="28"/>
        </w:rPr>
        <w:t>.</w:t>
      </w:r>
      <w:r w:rsidRPr="008C1226">
        <w:rPr>
          <w:iCs/>
          <w:sz w:val="28"/>
          <w:szCs w:val="28"/>
        </w:rPr>
        <w:t xml:space="preserve"> </w:t>
      </w:r>
    </w:p>
    <w:p w14:paraId="3D415C8B" w14:textId="0429C900" w:rsidR="00565911" w:rsidRPr="00676447" w:rsidRDefault="002F2589" w:rsidP="00CD49E1">
      <w:pPr>
        <w:ind w:firstLine="709"/>
        <w:jc w:val="both"/>
        <w:rPr>
          <w:iCs/>
          <w:sz w:val="28"/>
          <w:szCs w:val="28"/>
        </w:rPr>
      </w:pPr>
      <w:r w:rsidRPr="00676447">
        <w:rPr>
          <w:iCs/>
          <w:sz w:val="28"/>
          <w:szCs w:val="28"/>
        </w:rPr>
        <w:t>Согласно пункту 3.1.9 Договора №1 представитель строительного контроля обеспечивает нахождение на объекте не менее 1 раза в неделю (в рабочие дни недели).</w:t>
      </w:r>
    </w:p>
    <w:p w14:paraId="0DF4286D" w14:textId="77777777" w:rsidR="00835AB9" w:rsidRDefault="00CA7EB2" w:rsidP="006F03B9">
      <w:pPr>
        <w:ind w:firstLine="709"/>
        <w:jc w:val="both"/>
        <w:rPr>
          <w:i/>
          <w:iCs/>
          <w:sz w:val="28"/>
          <w:szCs w:val="28"/>
        </w:rPr>
      </w:pPr>
      <w:r w:rsidRPr="00A04198">
        <w:rPr>
          <w:i/>
          <w:iCs/>
          <w:sz w:val="28"/>
          <w:szCs w:val="28"/>
        </w:rPr>
        <w:t>Проведение осмотра принятых работ на предмет их соответствия актам о приемке выполненных работ (выборочно), графику выполнения работ, выявление фактов н</w:t>
      </w:r>
      <w:r w:rsidR="00835AB9">
        <w:rPr>
          <w:i/>
          <w:iCs/>
          <w:sz w:val="28"/>
          <w:szCs w:val="28"/>
        </w:rPr>
        <w:t>екачественного выполнения работ</w:t>
      </w:r>
    </w:p>
    <w:p w14:paraId="5ED8B036" w14:textId="785CEAD9" w:rsidR="00234C8F" w:rsidRPr="00FD343B" w:rsidRDefault="00234C8F" w:rsidP="00234C8F">
      <w:pPr>
        <w:ind w:firstLine="709"/>
        <w:jc w:val="both"/>
        <w:rPr>
          <w:sz w:val="28"/>
          <w:szCs w:val="28"/>
        </w:rPr>
      </w:pPr>
      <w:r w:rsidRPr="00FD343B">
        <w:rPr>
          <w:sz w:val="28"/>
          <w:szCs w:val="28"/>
        </w:rPr>
        <w:t>Процент стро</w:t>
      </w:r>
      <w:r>
        <w:rPr>
          <w:sz w:val="28"/>
          <w:szCs w:val="28"/>
        </w:rPr>
        <w:t>ительной готовности объекта</w:t>
      </w:r>
      <w:r w:rsidR="009C16CC">
        <w:rPr>
          <w:sz w:val="28"/>
          <w:szCs w:val="28"/>
        </w:rPr>
        <w:t xml:space="preserve"> на 01.09.2024 составил 3</w:t>
      </w:r>
      <w:r w:rsidR="00E05A69">
        <w:rPr>
          <w:sz w:val="28"/>
          <w:szCs w:val="28"/>
        </w:rPr>
        <w:t>4</w:t>
      </w:r>
      <w:r w:rsidR="009C16CC">
        <w:rPr>
          <w:sz w:val="28"/>
          <w:szCs w:val="28"/>
        </w:rPr>
        <w:t>%,</w:t>
      </w:r>
      <w:r>
        <w:rPr>
          <w:sz w:val="28"/>
          <w:szCs w:val="28"/>
        </w:rPr>
        <w:t xml:space="preserve"> на 23</w:t>
      </w:r>
      <w:r w:rsidRPr="00FD343B">
        <w:rPr>
          <w:sz w:val="28"/>
          <w:szCs w:val="28"/>
        </w:rPr>
        <w:t>.0</w:t>
      </w:r>
      <w:r>
        <w:rPr>
          <w:sz w:val="28"/>
          <w:szCs w:val="28"/>
        </w:rPr>
        <w:t>9.2024</w:t>
      </w:r>
      <w:r w:rsidRPr="00FD343B">
        <w:rPr>
          <w:sz w:val="28"/>
          <w:szCs w:val="28"/>
        </w:rPr>
        <w:t xml:space="preserve"> </w:t>
      </w:r>
      <w:r w:rsidR="009C16CC">
        <w:rPr>
          <w:sz w:val="28"/>
          <w:szCs w:val="28"/>
        </w:rPr>
        <w:t>-</w:t>
      </w:r>
      <w:r>
        <w:rPr>
          <w:sz w:val="28"/>
          <w:szCs w:val="28"/>
        </w:rPr>
        <w:t xml:space="preserve"> 67%</w:t>
      </w:r>
      <w:r w:rsidRPr="00FD343B">
        <w:rPr>
          <w:sz w:val="28"/>
          <w:szCs w:val="28"/>
        </w:rPr>
        <w:t xml:space="preserve">. </w:t>
      </w:r>
    </w:p>
    <w:p w14:paraId="12962588" w14:textId="530EEFCB" w:rsidR="00AA2D58" w:rsidRPr="009E5260" w:rsidRDefault="00AA2D58" w:rsidP="00AA2D58">
      <w:pPr>
        <w:shd w:val="clear" w:color="auto" w:fill="FFFFFF"/>
        <w:ind w:firstLine="709"/>
        <w:jc w:val="both"/>
        <w:rPr>
          <w:iCs/>
          <w:sz w:val="28"/>
          <w:szCs w:val="28"/>
        </w:rPr>
      </w:pPr>
      <w:r>
        <w:rPr>
          <w:iCs/>
          <w:sz w:val="28"/>
          <w:szCs w:val="28"/>
        </w:rPr>
        <w:t>В ходе мероприятия произведен визуальный осмотр здания капитального ремонта</w:t>
      </w:r>
      <w:r w:rsidR="00234C8F">
        <w:rPr>
          <w:iCs/>
          <w:sz w:val="28"/>
          <w:szCs w:val="28"/>
        </w:rPr>
        <w:t xml:space="preserve"> (составлен акт визуального осмотра)</w:t>
      </w:r>
      <w:r>
        <w:rPr>
          <w:iCs/>
          <w:sz w:val="28"/>
          <w:szCs w:val="28"/>
        </w:rPr>
        <w:t xml:space="preserve">. Работы ведутся согласно графику выполнения работ, фактов некачественного выполнения работ не выявлено. </w:t>
      </w:r>
      <w:r w:rsidR="009B44D0">
        <w:rPr>
          <w:iCs/>
          <w:sz w:val="28"/>
          <w:szCs w:val="28"/>
        </w:rPr>
        <w:t>Представлены сертификаты и декларации соответствия поставляемых материалов.</w:t>
      </w:r>
    </w:p>
    <w:p w14:paraId="6DCA36D9" w14:textId="64F49492" w:rsidR="00CA7EB2" w:rsidRPr="006F03B9" w:rsidRDefault="00B35C7A" w:rsidP="00DE5E5F">
      <w:pPr>
        <w:pStyle w:val="af"/>
        <w:widowControl w:val="0"/>
        <w:spacing w:before="0" w:beforeAutospacing="0" w:after="0" w:afterAutospacing="0"/>
        <w:ind w:firstLine="708"/>
        <w:jc w:val="both"/>
        <w:rPr>
          <w:i/>
          <w:iCs/>
          <w:sz w:val="28"/>
          <w:szCs w:val="28"/>
        </w:rPr>
      </w:pPr>
      <w:r w:rsidRPr="00501503">
        <w:rPr>
          <w:i/>
          <w:iCs/>
          <w:sz w:val="28"/>
          <w:szCs w:val="28"/>
        </w:rPr>
        <w:t>У</w:t>
      </w:r>
      <w:r w:rsidR="00CA7EB2" w:rsidRPr="00501503">
        <w:rPr>
          <w:i/>
          <w:iCs/>
          <w:sz w:val="28"/>
          <w:szCs w:val="28"/>
        </w:rPr>
        <w:t>становление причин (рисков) и условий, затрудняющих реализацию мероприятий по</w:t>
      </w:r>
      <w:r w:rsidR="00CA7EB2" w:rsidRPr="00501503">
        <w:rPr>
          <w:rFonts w:eastAsia="Calibri"/>
          <w:i/>
          <w:iCs/>
          <w:sz w:val="28"/>
          <w:szCs w:val="28"/>
          <w:lang w:eastAsia="en-US"/>
        </w:rPr>
        <w:t xml:space="preserve"> строительству (капитальному ремонту) объектов муниципальной</w:t>
      </w:r>
      <w:r w:rsidR="00CA7EB2" w:rsidRPr="00A04198">
        <w:rPr>
          <w:rFonts w:eastAsia="Calibri"/>
          <w:i/>
          <w:iCs/>
          <w:sz w:val="28"/>
          <w:szCs w:val="28"/>
          <w:lang w:eastAsia="en-US"/>
        </w:rPr>
        <w:t xml:space="preserve"> собственности</w:t>
      </w:r>
      <w:r w:rsidR="00CA7EB2" w:rsidRPr="00A04198">
        <w:rPr>
          <w:i/>
          <w:iCs/>
          <w:sz w:val="28"/>
          <w:szCs w:val="28"/>
        </w:rPr>
        <w:t xml:space="preserve"> и освоения бюджетных ассигнований</w:t>
      </w:r>
    </w:p>
    <w:p w14:paraId="68405826" w14:textId="7F121390" w:rsidR="00DE5E5F" w:rsidRPr="00A96354" w:rsidRDefault="00A96354" w:rsidP="00A96354">
      <w:pPr>
        <w:shd w:val="clear" w:color="auto" w:fill="FFFFFF"/>
        <w:ind w:firstLine="709"/>
        <w:jc w:val="both"/>
        <w:rPr>
          <w:bCs/>
          <w:sz w:val="28"/>
          <w:szCs w:val="28"/>
        </w:rPr>
      </w:pPr>
      <w:r w:rsidRPr="00A96354">
        <w:rPr>
          <w:bCs/>
          <w:sz w:val="28"/>
          <w:szCs w:val="28"/>
        </w:rPr>
        <w:t>По состоянию на 01.09.2024</w:t>
      </w:r>
      <w:r>
        <w:rPr>
          <w:bCs/>
          <w:sz w:val="28"/>
          <w:szCs w:val="28"/>
        </w:rPr>
        <w:t>,</w:t>
      </w:r>
      <w:r w:rsidRPr="00A96354">
        <w:rPr>
          <w:bCs/>
          <w:sz w:val="28"/>
          <w:szCs w:val="28"/>
        </w:rPr>
        <w:t xml:space="preserve"> рисков и условий, затрудняющих реализацию мероприятий по капитальному ремонту</w:t>
      </w:r>
      <w:r w:rsidR="003F72E4">
        <w:rPr>
          <w:bCs/>
          <w:sz w:val="28"/>
          <w:szCs w:val="28"/>
        </w:rPr>
        <w:t>,</w:t>
      </w:r>
      <w:r w:rsidRPr="00A96354">
        <w:rPr>
          <w:bCs/>
          <w:sz w:val="28"/>
          <w:szCs w:val="28"/>
        </w:rPr>
        <w:t xml:space="preserve"> не установлено.</w:t>
      </w:r>
    </w:p>
    <w:p w14:paraId="591E73B0" w14:textId="77777777" w:rsidR="00A96354" w:rsidRDefault="00A96354" w:rsidP="00A96354">
      <w:pPr>
        <w:shd w:val="clear" w:color="auto" w:fill="FFFFFF"/>
        <w:ind w:firstLine="709"/>
        <w:rPr>
          <w:b/>
          <w:bCs/>
          <w:sz w:val="28"/>
          <w:szCs w:val="28"/>
        </w:rPr>
      </w:pPr>
    </w:p>
    <w:p w14:paraId="0903F15F" w14:textId="21C6F20B" w:rsidR="005628FA" w:rsidRPr="00EC1F60" w:rsidRDefault="005628FA" w:rsidP="005628FA">
      <w:pPr>
        <w:shd w:val="clear" w:color="auto" w:fill="FFFFFF"/>
        <w:ind w:firstLine="709"/>
        <w:jc w:val="center"/>
        <w:rPr>
          <w:sz w:val="28"/>
          <w:szCs w:val="28"/>
        </w:rPr>
      </w:pPr>
      <w:r w:rsidRPr="005628FA">
        <w:rPr>
          <w:b/>
          <w:bCs/>
          <w:sz w:val="28"/>
          <w:szCs w:val="28"/>
        </w:rPr>
        <w:t xml:space="preserve">Оценка правильности отражения в бюджетном (бухгалтерском) учете хозяйственных операций, связанных с использованием средств на реализацию </w:t>
      </w:r>
      <w:r w:rsidRPr="005628FA">
        <w:rPr>
          <w:rFonts w:eastAsia="Calibri"/>
          <w:b/>
          <w:bCs/>
          <w:sz w:val="28"/>
          <w:szCs w:val="28"/>
          <w:lang w:eastAsia="en-US"/>
        </w:rPr>
        <w:t>мероприятий по модернизации и капитальному ремонту объектов муниципальной собственности</w:t>
      </w:r>
      <w:r w:rsidRPr="005628FA">
        <w:rPr>
          <w:b/>
          <w:bCs/>
          <w:sz w:val="28"/>
          <w:szCs w:val="28"/>
        </w:rPr>
        <w:t xml:space="preserve"> на основании первичных учетных документов</w:t>
      </w:r>
    </w:p>
    <w:p w14:paraId="774F8E38" w14:textId="1B88D924" w:rsidR="005628FA" w:rsidRDefault="005628FA" w:rsidP="005628FA">
      <w:pPr>
        <w:ind w:firstLine="709"/>
        <w:jc w:val="both"/>
        <w:rPr>
          <w:i/>
          <w:iCs/>
          <w:sz w:val="28"/>
          <w:szCs w:val="28"/>
        </w:rPr>
      </w:pPr>
      <w:r w:rsidRPr="005628FA">
        <w:rPr>
          <w:i/>
          <w:iCs/>
          <w:sz w:val="28"/>
          <w:szCs w:val="28"/>
        </w:rPr>
        <w:t xml:space="preserve">Проверка первичных учетных документов, бухгалтерской (финансовой) отчетности и иных документов, подтверждающих целевое расходование бюджетных средств </w:t>
      </w:r>
    </w:p>
    <w:p w14:paraId="73D461FF" w14:textId="43C62CEC" w:rsidR="00565911" w:rsidRPr="00D21D85" w:rsidRDefault="00565911" w:rsidP="00565911">
      <w:pPr>
        <w:ind w:firstLine="709"/>
        <w:jc w:val="both"/>
        <w:rPr>
          <w:sz w:val="28"/>
          <w:szCs w:val="28"/>
        </w:rPr>
      </w:pPr>
      <w:r w:rsidRPr="00D21D85">
        <w:rPr>
          <w:sz w:val="28"/>
          <w:szCs w:val="28"/>
        </w:rPr>
        <w:t xml:space="preserve">В ходе проведения экспертно-аналитического мероприятия Контрольно-счетной палатой проверены первичные учетные документы (счета, </w:t>
      </w:r>
      <w:r w:rsidR="00D21D85">
        <w:rPr>
          <w:sz w:val="28"/>
          <w:szCs w:val="28"/>
        </w:rPr>
        <w:t>справки о стоимости выполненных работ и затрат по форме КС-3, акты о приемке выполненных работ по форме КС-2, заявки на кассовый расход</w:t>
      </w:r>
      <w:r w:rsidRPr="00D21D85">
        <w:rPr>
          <w:sz w:val="28"/>
          <w:szCs w:val="28"/>
        </w:rPr>
        <w:t>), подтверждающие целевое расходование бюджетных средств, нарушений не установлено.</w:t>
      </w:r>
    </w:p>
    <w:p w14:paraId="20951599" w14:textId="1CADCE28" w:rsidR="009C16CC" w:rsidRPr="00B829D9" w:rsidRDefault="00AE7AA6" w:rsidP="009C16CC">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lastRenderedPageBreak/>
        <w:t>П</w:t>
      </w:r>
      <w:r w:rsidR="009C16CC" w:rsidRPr="00B829D9">
        <w:rPr>
          <w:rFonts w:eastAsiaTheme="minorHAnsi"/>
          <w:sz w:val="28"/>
          <w:szCs w:val="28"/>
          <w:lang w:eastAsia="en-US"/>
        </w:rPr>
        <w:t>о акту передачи возвратных материалов от 08.07.2024 ООО «</w:t>
      </w:r>
      <w:r w:rsidR="00992AC8" w:rsidRPr="00B829D9">
        <w:rPr>
          <w:rFonts w:eastAsiaTheme="minorHAnsi"/>
          <w:sz w:val="28"/>
          <w:szCs w:val="28"/>
          <w:lang w:eastAsia="en-US"/>
        </w:rPr>
        <w:t>ПСК Арсенал</w:t>
      </w:r>
      <w:r w:rsidR="009C16CC" w:rsidRPr="00B829D9">
        <w:rPr>
          <w:rFonts w:eastAsiaTheme="minorHAnsi"/>
          <w:sz w:val="28"/>
          <w:szCs w:val="28"/>
          <w:lang w:eastAsia="en-US"/>
        </w:rPr>
        <w:t xml:space="preserve">» был передан </w:t>
      </w:r>
      <w:r w:rsidR="00DD6A6A" w:rsidRPr="00B829D9">
        <w:rPr>
          <w:rFonts w:eastAsiaTheme="minorHAnsi"/>
          <w:sz w:val="28"/>
          <w:szCs w:val="28"/>
          <w:lang w:eastAsia="en-US"/>
        </w:rPr>
        <w:t xml:space="preserve">металлолом </w:t>
      </w:r>
      <w:r w:rsidR="00992AC8" w:rsidRPr="00B829D9">
        <w:rPr>
          <w:sz w:val="28"/>
          <w:szCs w:val="28"/>
        </w:rPr>
        <w:t>МА</w:t>
      </w:r>
      <w:r w:rsidR="009C16CC" w:rsidRPr="00B829D9">
        <w:rPr>
          <w:sz w:val="28"/>
          <w:szCs w:val="28"/>
        </w:rPr>
        <w:t>У</w:t>
      </w:r>
      <w:r w:rsidR="00992AC8" w:rsidRPr="00B829D9">
        <w:rPr>
          <w:sz w:val="28"/>
          <w:szCs w:val="28"/>
        </w:rPr>
        <w:t>ДО</w:t>
      </w:r>
      <w:r w:rsidR="009C16CC" w:rsidRPr="00B829D9">
        <w:rPr>
          <w:sz w:val="28"/>
          <w:szCs w:val="28"/>
        </w:rPr>
        <w:t xml:space="preserve"> «</w:t>
      </w:r>
      <w:r w:rsidR="00992AC8" w:rsidRPr="00B829D9">
        <w:rPr>
          <w:sz w:val="28"/>
          <w:szCs w:val="28"/>
        </w:rPr>
        <w:t>СШ Валдай</w:t>
      </w:r>
      <w:r w:rsidR="009C16CC" w:rsidRPr="00B829D9">
        <w:rPr>
          <w:sz w:val="28"/>
          <w:szCs w:val="28"/>
        </w:rPr>
        <w:t xml:space="preserve">» </w:t>
      </w:r>
      <w:r w:rsidR="009C16CC" w:rsidRPr="00B829D9">
        <w:rPr>
          <w:rFonts w:eastAsiaTheme="minorHAnsi"/>
          <w:sz w:val="28"/>
          <w:szCs w:val="28"/>
          <w:lang w:eastAsia="en-US"/>
        </w:rPr>
        <w:t xml:space="preserve">в количестве </w:t>
      </w:r>
      <w:r w:rsidR="00D75C2F">
        <w:rPr>
          <w:rFonts w:eastAsiaTheme="minorHAnsi"/>
          <w:sz w:val="28"/>
          <w:szCs w:val="28"/>
          <w:lang w:eastAsia="en-US"/>
        </w:rPr>
        <w:t>5,574</w:t>
      </w:r>
      <w:r w:rsidR="009C16CC" w:rsidRPr="00B829D9">
        <w:rPr>
          <w:rFonts w:eastAsiaTheme="minorHAnsi"/>
          <w:sz w:val="28"/>
          <w:szCs w:val="28"/>
          <w:lang w:eastAsia="en-US"/>
        </w:rPr>
        <w:t xml:space="preserve">т. Согласно </w:t>
      </w:r>
      <w:r w:rsidR="007C6B01" w:rsidRPr="00B829D9">
        <w:rPr>
          <w:rFonts w:eastAsiaTheme="minorHAnsi"/>
          <w:sz w:val="28"/>
          <w:szCs w:val="28"/>
          <w:lang w:eastAsia="en-US"/>
        </w:rPr>
        <w:t>приходному</w:t>
      </w:r>
      <w:r w:rsidR="009C16CC" w:rsidRPr="00B829D9">
        <w:rPr>
          <w:rFonts w:eastAsiaTheme="minorHAnsi"/>
          <w:sz w:val="28"/>
          <w:szCs w:val="28"/>
          <w:lang w:eastAsia="en-US"/>
        </w:rPr>
        <w:t xml:space="preserve"> ордер</w:t>
      </w:r>
      <w:r w:rsidR="007C6B01" w:rsidRPr="00B829D9">
        <w:rPr>
          <w:rFonts w:eastAsiaTheme="minorHAnsi"/>
          <w:sz w:val="28"/>
          <w:szCs w:val="28"/>
          <w:lang w:eastAsia="en-US"/>
        </w:rPr>
        <w:t>у</w:t>
      </w:r>
      <w:r w:rsidR="009C16CC" w:rsidRPr="00B829D9">
        <w:rPr>
          <w:rFonts w:eastAsiaTheme="minorHAnsi"/>
          <w:sz w:val="28"/>
          <w:szCs w:val="28"/>
          <w:lang w:eastAsia="en-US"/>
        </w:rPr>
        <w:t xml:space="preserve"> на приемку материальных ценностей № </w:t>
      </w:r>
      <w:r w:rsidR="007C6B01" w:rsidRPr="00B829D9">
        <w:rPr>
          <w:rFonts w:eastAsiaTheme="minorHAnsi"/>
          <w:sz w:val="28"/>
          <w:szCs w:val="28"/>
          <w:lang w:eastAsia="en-US"/>
        </w:rPr>
        <w:t>1 от 0</w:t>
      </w:r>
      <w:r w:rsidR="009C16CC" w:rsidRPr="00B829D9">
        <w:rPr>
          <w:rFonts w:eastAsiaTheme="minorHAnsi"/>
          <w:sz w:val="28"/>
          <w:szCs w:val="28"/>
          <w:lang w:eastAsia="en-US"/>
        </w:rPr>
        <w:t>8.0</w:t>
      </w:r>
      <w:r w:rsidR="007C6B01" w:rsidRPr="00B829D9">
        <w:rPr>
          <w:rFonts w:eastAsiaTheme="minorHAnsi"/>
          <w:sz w:val="28"/>
          <w:szCs w:val="28"/>
          <w:lang w:eastAsia="en-US"/>
        </w:rPr>
        <w:t>7</w:t>
      </w:r>
      <w:r w:rsidR="009C16CC" w:rsidRPr="00B829D9">
        <w:rPr>
          <w:rFonts w:eastAsiaTheme="minorHAnsi"/>
          <w:sz w:val="28"/>
          <w:szCs w:val="28"/>
          <w:lang w:eastAsia="en-US"/>
        </w:rPr>
        <w:t>.202</w:t>
      </w:r>
      <w:r w:rsidR="007C6B01" w:rsidRPr="00B829D9">
        <w:rPr>
          <w:rFonts w:eastAsiaTheme="minorHAnsi"/>
          <w:sz w:val="28"/>
          <w:szCs w:val="28"/>
          <w:lang w:eastAsia="en-US"/>
        </w:rPr>
        <w:t>4</w:t>
      </w:r>
      <w:r w:rsidR="009C16CC" w:rsidRPr="00B829D9">
        <w:rPr>
          <w:rFonts w:eastAsiaTheme="minorHAnsi"/>
          <w:sz w:val="28"/>
          <w:szCs w:val="28"/>
          <w:lang w:eastAsia="en-US"/>
        </w:rPr>
        <w:t xml:space="preserve"> </w:t>
      </w:r>
      <w:r w:rsidR="007E1A1F" w:rsidRPr="00B829D9">
        <w:rPr>
          <w:sz w:val="28"/>
          <w:szCs w:val="28"/>
        </w:rPr>
        <w:t xml:space="preserve">МАУДО «СШ Валдай» </w:t>
      </w:r>
      <w:r w:rsidR="00B571AC" w:rsidRPr="00B829D9">
        <w:rPr>
          <w:rFonts w:eastAsiaTheme="minorHAnsi"/>
          <w:sz w:val="28"/>
          <w:szCs w:val="28"/>
          <w:lang w:eastAsia="en-US"/>
        </w:rPr>
        <w:t xml:space="preserve">принят </w:t>
      </w:r>
      <w:r w:rsidR="001C48C1">
        <w:rPr>
          <w:rFonts w:eastAsiaTheme="minorHAnsi"/>
          <w:sz w:val="28"/>
          <w:szCs w:val="28"/>
          <w:lang w:eastAsia="en-US"/>
        </w:rPr>
        <w:t>металло</w:t>
      </w:r>
      <w:r w:rsidR="00B571AC" w:rsidRPr="00B829D9">
        <w:rPr>
          <w:rFonts w:eastAsiaTheme="minorHAnsi"/>
          <w:sz w:val="28"/>
          <w:szCs w:val="28"/>
          <w:lang w:eastAsia="en-US"/>
        </w:rPr>
        <w:t xml:space="preserve">лом </w:t>
      </w:r>
      <w:r w:rsidR="009C16CC" w:rsidRPr="00B829D9">
        <w:rPr>
          <w:rFonts w:eastAsiaTheme="minorHAnsi"/>
          <w:sz w:val="28"/>
          <w:szCs w:val="28"/>
          <w:lang w:eastAsia="en-US"/>
        </w:rPr>
        <w:t xml:space="preserve">в количестве </w:t>
      </w:r>
      <w:r w:rsidR="00D75C2F">
        <w:rPr>
          <w:rFonts w:eastAsiaTheme="minorHAnsi"/>
          <w:sz w:val="28"/>
          <w:szCs w:val="28"/>
          <w:lang w:eastAsia="en-US"/>
        </w:rPr>
        <w:t>5,574</w:t>
      </w:r>
      <w:r w:rsidR="009C16CC" w:rsidRPr="00B829D9">
        <w:rPr>
          <w:rFonts w:eastAsiaTheme="minorHAnsi"/>
          <w:sz w:val="28"/>
          <w:szCs w:val="28"/>
          <w:lang w:eastAsia="en-US"/>
        </w:rPr>
        <w:t xml:space="preserve">т. по цене </w:t>
      </w:r>
      <w:r w:rsidR="00D75C2F">
        <w:rPr>
          <w:rFonts w:eastAsiaTheme="minorHAnsi"/>
          <w:sz w:val="28"/>
          <w:szCs w:val="28"/>
          <w:lang w:eastAsia="en-US"/>
        </w:rPr>
        <w:t xml:space="preserve">15,0 </w:t>
      </w:r>
      <w:r w:rsidR="001409C4">
        <w:rPr>
          <w:rFonts w:eastAsiaTheme="minorHAnsi"/>
          <w:sz w:val="28"/>
          <w:szCs w:val="28"/>
          <w:lang w:eastAsia="en-US"/>
        </w:rPr>
        <w:t xml:space="preserve">тыс. </w:t>
      </w:r>
      <w:r w:rsidR="009C16CC" w:rsidRPr="00B829D9">
        <w:rPr>
          <w:rFonts w:eastAsiaTheme="minorHAnsi"/>
          <w:sz w:val="28"/>
          <w:szCs w:val="28"/>
          <w:lang w:eastAsia="en-US"/>
        </w:rPr>
        <w:t xml:space="preserve">руб. за 1 т., </w:t>
      </w:r>
      <w:r w:rsidR="007C6B01" w:rsidRPr="00B829D9">
        <w:rPr>
          <w:rFonts w:eastAsiaTheme="minorHAnsi"/>
          <w:sz w:val="28"/>
          <w:szCs w:val="28"/>
          <w:lang w:eastAsia="en-US"/>
        </w:rPr>
        <w:t xml:space="preserve">на сумму 83,6 тыс. руб. </w:t>
      </w:r>
      <w:r w:rsidR="009C16CC" w:rsidRPr="00B829D9">
        <w:rPr>
          <w:sz w:val="28"/>
          <w:szCs w:val="28"/>
        </w:rPr>
        <w:t>МАУ</w:t>
      </w:r>
      <w:r w:rsidR="007C6B01" w:rsidRPr="00B829D9">
        <w:rPr>
          <w:sz w:val="28"/>
          <w:szCs w:val="28"/>
        </w:rPr>
        <w:t>ДО</w:t>
      </w:r>
      <w:r w:rsidR="009C16CC" w:rsidRPr="00B829D9">
        <w:rPr>
          <w:sz w:val="28"/>
          <w:szCs w:val="28"/>
        </w:rPr>
        <w:t xml:space="preserve"> «С</w:t>
      </w:r>
      <w:r w:rsidR="007C6B01" w:rsidRPr="00B829D9">
        <w:rPr>
          <w:sz w:val="28"/>
          <w:szCs w:val="28"/>
        </w:rPr>
        <w:t>Ш</w:t>
      </w:r>
      <w:r w:rsidR="009C16CC" w:rsidRPr="00B829D9">
        <w:rPr>
          <w:sz w:val="28"/>
          <w:szCs w:val="28"/>
        </w:rPr>
        <w:t xml:space="preserve"> </w:t>
      </w:r>
      <w:r w:rsidR="007C6B01" w:rsidRPr="00B829D9">
        <w:rPr>
          <w:sz w:val="28"/>
          <w:szCs w:val="28"/>
        </w:rPr>
        <w:t>Валдай</w:t>
      </w:r>
      <w:r w:rsidR="009C16CC" w:rsidRPr="00B829D9">
        <w:rPr>
          <w:sz w:val="28"/>
          <w:szCs w:val="28"/>
        </w:rPr>
        <w:t>»</w:t>
      </w:r>
      <w:r w:rsidR="009C16CC" w:rsidRPr="00B829D9">
        <w:rPr>
          <w:rFonts w:eastAsiaTheme="minorHAnsi"/>
          <w:sz w:val="28"/>
          <w:szCs w:val="28"/>
          <w:lang w:eastAsia="en-US"/>
        </w:rPr>
        <w:t xml:space="preserve"> (дебет счета 105.36 (п</w:t>
      </w:r>
      <w:r w:rsidR="009C16CC" w:rsidRPr="00B829D9">
        <w:rPr>
          <w:sz w:val="28"/>
          <w:szCs w:val="28"/>
          <w:shd w:val="clear" w:color="auto" w:fill="FFFFFF"/>
        </w:rPr>
        <w:t>рочие материальные</w:t>
      </w:r>
      <w:proofErr w:type="gramEnd"/>
      <w:r w:rsidR="009C16CC" w:rsidRPr="00B829D9">
        <w:rPr>
          <w:sz w:val="28"/>
          <w:szCs w:val="28"/>
          <w:shd w:val="clear" w:color="auto" w:fill="FFFFFF"/>
        </w:rPr>
        <w:t xml:space="preserve"> </w:t>
      </w:r>
      <w:proofErr w:type="gramStart"/>
      <w:r w:rsidR="009C16CC" w:rsidRPr="00B829D9">
        <w:rPr>
          <w:sz w:val="28"/>
          <w:szCs w:val="28"/>
          <w:shd w:val="clear" w:color="auto" w:fill="FFFFFF"/>
        </w:rPr>
        <w:t>запасы – иное движимое имущество учреждения), кредит счета 401.10 (доходы текущего финансового года)).</w:t>
      </w:r>
      <w:proofErr w:type="gramEnd"/>
      <w:r w:rsidR="009C16CC" w:rsidRPr="00B829D9">
        <w:rPr>
          <w:sz w:val="28"/>
          <w:szCs w:val="28"/>
          <w:shd w:val="clear" w:color="auto" w:fill="FFFFFF"/>
        </w:rPr>
        <w:t xml:space="preserve"> </w:t>
      </w:r>
      <w:r w:rsidR="009C16CC" w:rsidRPr="00B829D9">
        <w:rPr>
          <w:rFonts w:eastAsiaTheme="minorHAnsi"/>
          <w:sz w:val="28"/>
          <w:szCs w:val="28"/>
          <w:lang w:eastAsia="en-US"/>
        </w:rPr>
        <w:t>Учреждением</w:t>
      </w:r>
      <w:r w:rsidR="009C16CC" w:rsidRPr="00B829D9">
        <w:rPr>
          <w:sz w:val="28"/>
          <w:szCs w:val="28"/>
        </w:rPr>
        <w:t xml:space="preserve"> </w:t>
      </w:r>
      <w:r w:rsidR="009C16CC" w:rsidRPr="00B829D9">
        <w:rPr>
          <w:rFonts w:eastAsiaTheme="minorHAnsi"/>
          <w:sz w:val="28"/>
          <w:szCs w:val="28"/>
          <w:lang w:eastAsia="en-US"/>
        </w:rPr>
        <w:t xml:space="preserve">заключен договор </w:t>
      </w:r>
      <w:r w:rsidR="009E6BC3" w:rsidRPr="00B829D9">
        <w:rPr>
          <w:rFonts w:eastAsiaTheme="minorHAnsi"/>
          <w:sz w:val="28"/>
          <w:szCs w:val="28"/>
          <w:lang w:eastAsia="en-US"/>
        </w:rPr>
        <w:t xml:space="preserve">купли-продажи </w:t>
      </w:r>
      <w:r w:rsidR="009C16CC" w:rsidRPr="00B829D9">
        <w:rPr>
          <w:rFonts w:eastAsiaTheme="minorHAnsi"/>
          <w:sz w:val="28"/>
          <w:szCs w:val="28"/>
          <w:lang w:eastAsia="en-US"/>
        </w:rPr>
        <w:t xml:space="preserve">№ </w:t>
      </w:r>
      <w:r w:rsidR="009E6BC3" w:rsidRPr="00B829D9">
        <w:rPr>
          <w:rFonts w:eastAsiaTheme="minorHAnsi"/>
          <w:sz w:val="28"/>
          <w:szCs w:val="28"/>
          <w:lang w:eastAsia="en-US"/>
        </w:rPr>
        <w:t>3</w:t>
      </w:r>
      <w:r w:rsidR="009C16CC" w:rsidRPr="00B829D9">
        <w:rPr>
          <w:rFonts w:eastAsiaTheme="minorHAnsi"/>
          <w:sz w:val="28"/>
          <w:szCs w:val="28"/>
          <w:lang w:eastAsia="en-US"/>
        </w:rPr>
        <w:t xml:space="preserve"> от </w:t>
      </w:r>
      <w:r w:rsidR="009E6BC3" w:rsidRPr="00B829D9">
        <w:rPr>
          <w:rFonts w:eastAsiaTheme="minorHAnsi"/>
          <w:sz w:val="28"/>
          <w:szCs w:val="28"/>
          <w:lang w:eastAsia="en-US"/>
        </w:rPr>
        <w:t>08.07.2024</w:t>
      </w:r>
      <w:r w:rsidR="009C16CC" w:rsidRPr="00B829D9">
        <w:rPr>
          <w:rFonts w:eastAsiaTheme="minorHAnsi"/>
          <w:sz w:val="28"/>
          <w:szCs w:val="28"/>
          <w:lang w:eastAsia="en-US"/>
        </w:rPr>
        <w:t xml:space="preserve"> с ИП Смирнов А.В. о сдаче металл</w:t>
      </w:r>
      <w:r w:rsidR="009E6BC3" w:rsidRPr="00B829D9">
        <w:rPr>
          <w:rFonts w:eastAsiaTheme="minorHAnsi"/>
          <w:sz w:val="28"/>
          <w:szCs w:val="28"/>
          <w:lang w:eastAsia="en-US"/>
        </w:rPr>
        <w:t>олома</w:t>
      </w:r>
      <w:r w:rsidR="007C6B01" w:rsidRPr="00B829D9">
        <w:rPr>
          <w:rFonts w:eastAsiaTheme="minorHAnsi"/>
          <w:sz w:val="28"/>
          <w:szCs w:val="28"/>
          <w:lang w:eastAsia="en-US"/>
        </w:rPr>
        <w:t xml:space="preserve"> по категориям, качеству и количеству, цена за единицу </w:t>
      </w:r>
      <w:r w:rsidR="00D75C2F">
        <w:rPr>
          <w:rFonts w:eastAsiaTheme="minorHAnsi"/>
          <w:sz w:val="28"/>
          <w:szCs w:val="28"/>
          <w:lang w:eastAsia="en-US"/>
        </w:rPr>
        <w:t xml:space="preserve">15,0 </w:t>
      </w:r>
      <w:r w:rsidR="006A55BC">
        <w:rPr>
          <w:rFonts w:eastAsiaTheme="minorHAnsi"/>
          <w:sz w:val="28"/>
          <w:szCs w:val="28"/>
          <w:lang w:eastAsia="en-US"/>
        </w:rPr>
        <w:t xml:space="preserve">тыс. </w:t>
      </w:r>
      <w:r w:rsidR="007C6B01" w:rsidRPr="00B829D9">
        <w:rPr>
          <w:rFonts w:eastAsiaTheme="minorHAnsi"/>
          <w:sz w:val="28"/>
          <w:szCs w:val="28"/>
          <w:lang w:eastAsia="en-US"/>
        </w:rPr>
        <w:t>руб</w:t>
      </w:r>
      <w:r w:rsidR="009C16CC" w:rsidRPr="00B829D9">
        <w:rPr>
          <w:rFonts w:eastAsiaTheme="minorHAnsi"/>
          <w:sz w:val="28"/>
          <w:szCs w:val="28"/>
          <w:lang w:eastAsia="en-US"/>
        </w:rPr>
        <w:t xml:space="preserve">. Получателем принят </w:t>
      </w:r>
      <w:r w:rsidR="001C48C1">
        <w:rPr>
          <w:rFonts w:eastAsiaTheme="minorHAnsi"/>
          <w:sz w:val="28"/>
          <w:szCs w:val="28"/>
          <w:lang w:eastAsia="en-US"/>
        </w:rPr>
        <w:t>металло</w:t>
      </w:r>
      <w:r w:rsidR="009E6BC3" w:rsidRPr="00B829D9">
        <w:rPr>
          <w:rFonts w:eastAsiaTheme="minorHAnsi"/>
          <w:sz w:val="28"/>
          <w:szCs w:val="28"/>
          <w:lang w:eastAsia="en-US"/>
        </w:rPr>
        <w:t xml:space="preserve">лом </w:t>
      </w:r>
      <w:r w:rsidR="009C16CC" w:rsidRPr="00B829D9">
        <w:rPr>
          <w:rFonts w:eastAsiaTheme="minorHAnsi"/>
          <w:sz w:val="28"/>
          <w:szCs w:val="28"/>
          <w:lang w:eastAsia="en-US"/>
        </w:rPr>
        <w:t>по накладн</w:t>
      </w:r>
      <w:r w:rsidR="00CA0BD0" w:rsidRPr="00B829D9">
        <w:rPr>
          <w:rFonts w:eastAsiaTheme="minorHAnsi"/>
          <w:sz w:val="28"/>
          <w:szCs w:val="28"/>
          <w:lang w:eastAsia="en-US"/>
        </w:rPr>
        <w:t>ой № 1</w:t>
      </w:r>
      <w:r w:rsidR="009C16CC" w:rsidRPr="00B829D9">
        <w:rPr>
          <w:rFonts w:eastAsiaTheme="minorHAnsi"/>
          <w:sz w:val="28"/>
          <w:szCs w:val="28"/>
          <w:lang w:eastAsia="en-US"/>
        </w:rPr>
        <w:t xml:space="preserve"> от </w:t>
      </w:r>
      <w:r w:rsidR="00CA0BD0" w:rsidRPr="00B829D9">
        <w:rPr>
          <w:rFonts w:eastAsiaTheme="minorHAnsi"/>
          <w:sz w:val="28"/>
          <w:szCs w:val="28"/>
          <w:lang w:eastAsia="en-US"/>
        </w:rPr>
        <w:t>11.07.2024</w:t>
      </w:r>
      <w:r w:rsidR="009C16CC" w:rsidRPr="00B829D9">
        <w:rPr>
          <w:rFonts w:eastAsiaTheme="minorHAnsi"/>
          <w:sz w:val="28"/>
          <w:szCs w:val="28"/>
          <w:lang w:eastAsia="en-US"/>
        </w:rPr>
        <w:t xml:space="preserve"> в количестве </w:t>
      </w:r>
      <w:r w:rsidR="00D75C2F">
        <w:rPr>
          <w:rFonts w:eastAsiaTheme="minorHAnsi"/>
          <w:sz w:val="28"/>
          <w:szCs w:val="28"/>
          <w:lang w:eastAsia="en-US"/>
        </w:rPr>
        <w:t xml:space="preserve">5,574 </w:t>
      </w:r>
      <w:r w:rsidR="00CA0BD0" w:rsidRPr="00B829D9">
        <w:rPr>
          <w:rFonts w:eastAsiaTheme="minorHAnsi"/>
          <w:sz w:val="28"/>
          <w:szCs w:val="28"/>
          <w:lang w:eastAsia="en-US"/>
        </w:rPr>
        <w:t>т. на сумму 83,6</w:t>
      </w:r>
      <w:r w:rsidR="009C16CC" w:rsidRPr="00B829D9">
        <w:rPr>
          <w:rFonts w:eastAsiaTheme="minorHAnsi"/>
          <w:sz w:val="28"/>
          <w:szCs w:val="28"/>
          <w:lang w:eastAsia="en-US"/>
        </w:rPr>
        <w:t xml:space="preserve"> тыс. руб., </w:t>
      </w:r>
    </w:p>
    <w:p w14:paraId="30AC357F" w14:textId="27486514" w:rsidR="009C16CC" w:rsidRPr="00873476" w:rsidRDefault="009C16CC" w:rsidP="009C16CC">
      <w:pPr>
        <w:autoSpaceDE w:val="0"/>
        <w:autoSpaceDN w:val="0"/>
        <w:adjustRightInd w:val="0"/>
        <w:ind w:firstLine="709"/>
        <w:jc w:val="both"/>
        <w:rPr>
          <w:rFonts w:eastAsiaTheme="minorHAnsi"/>
          <w:sz w:val="28"/>
          <w:szCs w:val="28"/>
          <w:lang w:eastAsia="en-US"/>
        </w:rPr>
      </w:pPr>
      <w:r w:rsidRPr="00B829D9">
        <w:rPr>
          <w:rFonts w:eastAsiaTheme="minorHAnsi"/>
          <w:sz w:val="28"/>
          <w:szCs w:val="28"/>
          <w:lang w:eastAsia="en-US"/>
        </w:rPr>
        <w:t>Подписан приемо-сдаточны</w:t>
      </w:r>
      <w:r w:rsidR="00CA0BD0" w:rsidRPr="00B829D9">
        <w:rPr>
          <w:rFonts w:eastAsiaTheme="minorHAnsi"/>
          <w:sz w:val="28"/>
          <w:szCs w:val="28"/>
          <w:lang w:eastAsia="en-US"/>
        </w:rPr>
        <w:t>й</w:t>
      </w:r>
      <w:r w:rsidRPr="00B829D9">
        <w:rPr>
          <w:rFonts w:eastAsiaTheme="minorHAnsi"/>
          <w:sz w:val="28"/>
          <w:szCs w:val="28"/>
          <w:lang w:eastAsia="en-US"/>
        </w:rPr>
        <w:t xml:space="preserve"> акт № </w:t>
      </w:r>
      <w:r w:rsidR="00CA0BD0" w:rsidRPr="00B829D9">
        <w:rPr>
          <w:rFonts w:eastAsiaTheme="minorHAnsi"/>
          <w:sz w:val="28"/>
          <w:szCs w:val="28"/>
          <w:lang w:eastAsia="en-US"/>
        </w:rPr>
        <w:t>1</w:t>
      </w:r>
      <w:r w:rsidRPr="00B829D9">
        <w:rPr>
          <w:rFonts w:eastAsiaTheme="minorHAnsi"/>
          <w:sz w:val="28"/>
          <w:szCs w:val="28"/>
          <w:lang w:eastAsia="en-US"/>
        </w:rPr>
        <w:t xml:space="preserve">4 от </w:t>
      </w:r>
      <w:r w:rsidR="00CA0BD0" w:rsidRPr="00B829D9">
        <w:rPr>
          <w:rFonts w:eastAsiaTheme="minorHAnsi"/>
          <w:sz w:val="28"/>
          <w:szCs w:val="28"/>
          <w:lang w:eastAsia="en-US"/>
        </w:rPr>
        <w:t>08</w:t>
      </w:r>
      <w:r w:rsidRPr="00B829D9">
        <w:rPr>
          <w:rFonts w:eastAsiaTheme="minorHAnsi"/>
          <w:sz w:val="28"/>
          <w:szCs w:val="28"/>
          <w:lang w:eastAsia="en-US"/>
        </w:rPr>
        <w:t>.0</w:t>
      </w:r>
      <w:r w:rsidR="00CA0BD0" w:rsidRPr="00B829D9">
        <w:rPr>
          <w:rFonts w:eastAsiaTheme="minorHAnsi"/>
          <w:sz w:val="28"/>
          <w:szCs w:val="28"/>
          <w:lang w:eastAsia="en-US"/>
        </w:rPr>
        <w:t>7</w:t>
      </w:r>
      <w:r w:rsidRPr="00B829D9">
        <w:rPr>
          <w:rFonts w:eastAsiaTheme="minorHAnsi"/>
          <w:sz w:val="28"/>
          <w:szCs w:val="28"/>
          <w:lang w:eastAsia="en-US"/>
        </w:rPr>
        <w:t>.202</w:t>
      </w:r>
      <w:r w:rsidR="00CA0BD0" w:rsidRPr="00B829D9">
        <w:rPr>
          <w:rFonts w:eastAsiaTheme="minorHAnsi"/>
          <w:sz w:val="28"/>
          <w:szCs w:val="28"/>
          <w:lang w:eastAsia="en-US"/>
        </w:rPr>
        <w:t>4</w:t>
      </w:r>
      <w:r w:rsidRPr="00B829D9">
        <w:rPr>
          <w:rFonts w:eastAsiaTheme="minorHAnsi"/>
          <w:sz w:val="28"/>
          <w:szCs w:val="28"/>
          <w:lang w:eastAsia="en-US"/>
        </w:rPr>
        <w:t xml:space="preserve"> на сумму </w:t>
      </w:r>
      <w:r w:rsidR="00CA0BD0" w:rsidRPr="00B829D9">
        <w:rPr>
          <w:rFonts w:eastAsiaTheme="minorHAnsi"/>
          <w:sz w:val="28"/>
          <w:szCs w:val="28"/>
          <w:lang w:eastAsia="en-US"/>
        </w:rPr>
        <w:t>83,6</w:t>
      </w:r>
      <w:r w:rsidRPr="00B829D9">
        <w:rPr>
          <w:rFonts w:eastAsiaTheme="minorHAnsi"/>
          <w:sz w:val="28"/>
          <w:szCs w:val="28"/>
          <w:lang w:eastAsia="en-US"/>
        </w:rPr>
        <w:t xml:space="preserve"> тыс. </w:t>
      </w:r>
      <w:r w:rsidR="006A55BC">
        <w:rPr>
          <w:rFonts w:eastAsiaTheme="minorHAnsi"/>
          <w:sz w:val="28"/>
          <w:szCs w:val="28"/>
          <w:lang w:eastAsia="en-US"/>
        </w:rPr>
        <w:t xml:space="preserve">руб. </w:t>
      </w:r>
      <w:r w:rsidRPr="00B829D9">
        <w:rPr>
          <w:rFonts w:eastAsiaTheme="minorHAnsi"/>
          <w:sz w:val="28"/>
          <w:szCs w:val="28"/>
          <w:lang w:eastAsia="en-US"/>
        </w:rPr>
        <w:t>Средства перечислены платежным поручени</w:t>
      </w:r>
      <w:r w:rsidR="00873476" w:rsidRPr="00B829D9">
        <w:rPr>
          <w:rFonts w:eastAsiaTheme="minorHAnsi"/>
          <w:sz w:val="28"/>
          <w:szCs w:val="28"/>
          <w:lang w:eastAsia="en-US"/>
        </w:rPr>
        <w:t>ем</w:t>
      </w:r>
      <w:r w:rsidRPr="00B829D9">
        <w:rPr>
          <w:rFonts w:eastAsiaTheme="minorHAnsi"/>
          <w:sz w:val="28"/>
          <w:szCs w:val="28"/>
          <w:lang w:eastAsia="en-US"/>
        </w:rPr>
        <w:t xml:space="preserve"> № </w:t>
      </w:r>
      <w:r w:rsidR="00873476" w:rsidRPr="00B829D9">
        <w:rPr>
          <w:rFonts w:eastAsiaTheme="minorHAnsi"/>
          <w:sz w:val="28"/>
          <w:szCs w:val="28"/>
          <w:lang w:eastAsia="en-US"/>
        </w:rPr>
        <w:t>177</w:t>
      </w:r>
      <w:r w:rsidRPr="00B829D9">
        <w:rPr>
          <w:rFonts w:eastAsiaTheme="minorHAnsi"/>
          <w:sz w:val="28"/>
          <w:szCs w:val="28"/>
          <w:lang w:eastAsia="en-US"/>
        </w:rPr>
        <w:t xml:space="preserve"> от </w:t>
      </w:r>
      <w:r w:rsidR="00873476" w:rsidRPr="00B829D9">
        <w:rPr>
          <w:rFonts w:eastAsiaTheme="minorHAnsi"/>
          <w:sz w:val="28"/>
          <w:szCs w:val="28"/>
          <w:lang w:eastAsia="en-US"/>
        </w:rPr>
        <w:t>11.07.2024</w:t>
      </w:r>
      <w:r w:rsidRPr="00B829D9">
        <w:rPr>
          <w:rFonts w:eastAsiaTheme="minorHAnsi"/>
          <w:sz w:val="28"/>
          <w:szCs w:val="28"/>
          <w:lang w:eastAsia="en-US"/>
        </w:rPr>
        <w:t xml:space="preserve"> в сумме </w:t>
      </w:r>
      <w:r w:rsidR="00873476" w:rsidRPr="00B829D9">
        <w:rPr>
          <w:rFonts w:eastAsiaTheme="minorHAnsi"/>
          <w:sz w:val="28"/>
          <w:szCs w:val="28"/>
          <w:lang w:eastAsia="en-US"/>
        </w:rPr>
        <w:t>83,6</w:t>
      </w:r>
      <w:r w:rsidRPr="00B829D9">
        <w:rPr>
          <w:rFonts w:eastAsiaTheme="minorHAnsi"/>
          <w:sz w:val="28"/>
          <w:szCs w:val="28"/>
          <w:lang w:eastAsia="en-US"/>
        </w:rPr>
        <w:t xml:space="preserve"> тыс. руб.</w:t>
      </w:r>
      <w:r w:rsidR="00873476" w:rsidRPr="00B829D9">
        <w:rPr>
          <w:rFonts w:eastAsiaTheme="minorHAnsi"/>
          <w:sz w:val="28"/>
          <w:szCs w:val="28"/>
          <w:lang w:eastAsia="en-US"/>
        </w:rPr>
        <w:t xml:space="preserve"> </w:t>
      </w:r>
    </w:p>
    <w:p w14:paraId="420FE9D6" w14:textId="2BC7B018" w:rsidR="005628FA" w:rsidRPr="005628FA" w:rsidRDefault="005628FA" w:rsidP="005628FA">
      <w:pPr>
        <w:ind w:firstLine="709"/>
        <w:jc w:val="both"/>
        <w:rPr>
          <w:i/>
          <w:iCs/>
          <w:sz w:val="28"/>
          <w:szCs w:val="28"/>
        </w:rPr>
      </w:pPr>
      <w:r w:rsidRPr="005628FA">
        <w:rPr>
          <w:i/>
          <w:iCs/>
          <w:sz w:val="28"/>
          <w:szCs w:val="28"/>
        </w:rPr>
        <w:t>Проверка отражения в бухгалтерском учете обеспечения исполнения контракта (денежные средства, банковская гарантия)</w:t>
      </w:r>
    </w:p>
    <w:p w14:paraId="160D6F40" w14:textId="11ADEF20" w:rsidR="00565911" w:rsidRPr="006306DB" w:rsidRDefault="00565911" w:rsidP="00565911">
      <w:pPr>
        <w:ind w:firstLine="426"/>
        <w:jc w:val="both"/>
        <w:rPr>
          <w:bCs/>
          <w:sz w:val="28"/>
        </w:rPr>
      </w:pPr>
      <w:proofErr w:type="gramStart"/>
      <w:r w:rsidRPr="006306DB">
        <w:rPr>
          <w:bCs/>
          <w:sz w:val="28"/>
        </w:rPr>
        <w:t xml:space="preserve">В бухгалтерском учете учреждения операция по учету банковской гарантии, полученной бенефициаром </w:t>
      </w:r>
      <w:r w:rsidR="0068134B" w:rsidRPr="006306DB">
        <w:rPr>
          <w:bCs/>
          <w:sz w:val="28"/>
        </w:rPr>
        <w:t xml:space="preserve">ВТБ Банк </w:t>
      </w:r>
      <w:r w:rsidR="0068134B" w:rsidRPr="006306DB">
        <w:rPr>
          <w:bCs/>
          <w:sz w:val="28"/>
          <w:szCs w:val="28"/>
        </w:rPr>
        <w:t>от 03.06.2024 №М06-24-03943/</w:t>
      </w:r>
      <w:r w:rsidR="0068134B" w:rsidRPr="006306DB">
        <w:rPr>
          <w:bCs/>
          <w:sz w:val="28"/>
          <w:szCs w:val="28"/>
          <w:lang w:val="en-US"/>
        </w:rPr>
        <w:t>BG</w:t>
      </w:r>
      <w:r w:rsidR="0068134B" w:rsidRPr="006306DB">
        <w:rPr>
          <w:bCs/>
          <w:sz w:val="28"/>
          <w:szCs w:val="28"/>
        </w:rPr>
        <w:t xml:space="preserve"> </w:t>
      </w:r>
      <w:r w:rsidRPr="006306DB">
        <w:rPr>
          <w:bCs/>
          <w:sz w:val="28"/>
        </w:rPr>
        <w:t xml:space="preserve">в качестве обеспечения исполнения </w:t>
      </w:r>
      <w:r w:rsidR="0068134B" w:rsidRPr="006306DB">
        <w:rPr>
          <w:sz w:val="28"/>
          <w:szCs w:val="28"/>
        </w:rPr>
        <w:t>Договора №32413559768-дг</w:t>
      </w:r>
      <w:r w:rsidRPr="006306DB">
        <w:rPr>
          <w:bCs/>
          <w:sz w:val="28"/>
          <w:szCs w:val="28"/>
        </w:rPr>
        <w:t>,</w:t>
      </w:r>
      <w:r w:rsidRPr="006306DB">
        <w:rPr>
          <w:bCs/>
          <w:sz w:val="28"/>
        </w:rPr>
        <w:t xml:space="preserve"> отражена </w:t>
      </w:r>
      <w:r w:rsidR="0068134B" w:rsidRPr="006306DB">
        <w:rPr>
          <w:bCs/>
          <w:sz w:val="28"/>
        </w:rPr>
        <w:t>03.06</w:t>
      </w:r>
      <w:r w:rsidRPr="006306DB">
        <w:rPr>
          <w:bCs/>
          <w:sz w:val="28"/>
        </w:rPr>
        <w:t xml:space="preserve">.2024  года, на </w:t>
      </w:r>
      <w:proofErr w:type="spellStart"/>
      <w:r w:rsidRPr="006306DB">
        <w:rPr>
          <w:bCs/>
          <w:sz w:val="28"/>
        </w:rPr>
        <w:t>забалансовом</w:t>
      </w:r>
      <w:proofErr w:type="spellEnd"/>
      <w:r w:rsidRPr="006306DB">
        <w:rPr>
          <w:bCs/>
          <w:sz w:val="28"/>
        </w:rPr>
        <w:t xml:space="preserve"> счете 10 «Обеспечение исполнения обязательств» (бухгалтерская справка от </w:t>
      </w:r>
      <w:r w:rsidR="0068134B" w:rsidRPr="006306DB">
        <w:rPr>
          <w:bCs/>
          <w:sz w:val="28"/>
        </w:rPr>
        <w:t>03.06</w:t>
      </w:r>
      <w:r w:rsidRPr="006306DB">
        <w:rPr>
          <w:bCs/>
          <w:sz w:val="28"/>
        </w:rPr>
        <w:t xml:space="preserve">.2024 </w:t>
      </w:r>
      <w:r w:rsidR="0068134B" w:rsidRPr="006306DB">
        <w:rPr>
          <w:bCs/>
          <w:sz w:val="28"/>
        </w:rPr>
        <w:t>б/н</w:t>
      </w:r>
      <w:r w:rsidRPr="006306DB">
        <w:rPr>
          <w:bCs/>
          <w:sz w:val="28"/>
        </w:rPr>
        <w:t xml:space="preserve">) в сумме обеспечения контракта </w:t>
      </w:r>
      <w:r w:rsidR="0068134B" w:rsidRPr="006306DB">
        <w:rPr>
          <w:bCs/>
          <w:sz w:val="28"/>
        </w:rPr>
        <w:t>11 009,7</w:t>
      </w:r>
      <w:r w:rsidRPr="006306DB">
        <w:rPr>
          <w:bCs/>
          <w:sz w:val="28"/>
        </w:rPr>
        <w:t xml:space="preserve"> тыс. руб., что соответствует требованиям пункта 351 Инструкции № 157н</w:t>
      </w:r>
      <w:r w:rsidRPr="006306DB">
        <w:rPr>
          <w:rStyle w:val="ae"/>
          <w:bCs/>
          <w:sz w:val="28"/>
        </w:rPr>
        <w:footnoteReference w:id="1"/>
      </w:r>
      <w:r w:rsidRPr="006306DB">
        <w:rPr>
          <w:bCs/>
          <w:sz w:val="28"/>
        </w:rPr>
        <w:t>.</w:t>
      </w:r>
      <w:proofErr w:type="gramEnd"/>
    </w:p>
    <w:p w14:paraId="4B7565FC" w14:textId="4244BB15" w:rsidR="002C66CC" w:rsidRPr="00C31B07" w:rsidRDefault="002C66CC" w:rsidP="002C66CC">
      <w:pPr>
        <w:ind w:firstLine="709"/>
        <w:jc w:val="both"/>
        <w:rPr>
          <w:b/>
          <w:bCs/>
          <w:sz w:val="28"/>
          <w:szCs w:val="28"/>
        </w:rPr>
      </w:pPr>
      <w:r w:rsidRPr="00C31B07">
        <w:rPr>
          <w:b/>
          <w:bCs/>
          <w:sz w:val="28"/>
          <w:szCs w:val="28"/>
        </w:rPr>
        <w:t>Выводы по результатам контрольных действий с учетом результатов визуального осмотра и контрольных обмеров (отражаются в части нарушений и недостатков):</w:t>
      </w:r>
    </w:p>
    <w:p w14:paraId="71D65ECB" w14:textId="1A04824B" w:rsidR="002C66CC" w:rsidRPr="009C5383" w:rsidRDefault="009C5383" w:rsidP="002C66CC">
      <w:pPr>
        <w:ind w:firstLine="709"/>
        <w:jc w:val="both"/>
        <w:rPr>
          <w:bCs/>
          <w:sz w:val="28"/>
          <w:szCs w:val="28"/>
        </w:rPr>
      </w:pPr>
      <w:r w:rsidRPr="00175256">
        <w:rPr>
          <w:bCs/>
          <w:sz w:val="28"/>
          <w:szCs w:val="28"/>
        </w:rPr>
        <w:t>В ходе проведения экспертно-аналитического мероприятия нарушения Федерального законодательства не выявлены.</w:t>
      </w:r>
    </w:p>
    <w:p w14:paraId="47FF8150" w14:textId="77777777" w:rsidR="002C66CC" w:rsidRPr="00C31B07" w:rsidRDefault="002C66CC" w:rsidP="002C66CC">
      <w:pPr>
        <w:ind w:firstLine="709"/>
        <w:jc w:val="both"/>
        <w:rPr>
          <w:b/>
          <w:bCs/>
          <w:sz w:val="28"/>
          <w:szCs w:val="28"/>
        </w:rPr>
      </w:pPr>
      <w:r w:rsidRPr="00C31B07">
        <w:rPr>
          <w:b/>
          <w:bCs/>
          <w:sz w:val="28"/>
          <w:szCs w:val="28"/>
        </w:rPr>
        <w:t>Предложения (с учетом результатов визуального осмотра и контрольных обмеров):</w:t>
      </w:r>
    </w:p>
    <w:p w14:paraId="38328693" w14:textId="63DEBAEC" w:rsidR="00126E44" w:rsidRDefault="00126E44" w:rsidP="00126E44">
      <w:pPr>
        <w:ind w:firstLine="709"/>
        <w:jc w:val="both"/>
        <w:rPr>
          <w:bCs/>
          <w:sz w:val="28"/>
          <w:szCs w:val="28"/>
        </w:rPr>
      </w:pPr>
      <w:r>
        <w:rPr>
          <w:b/>
          <w:bCs/>
          <w:sz w:val="28"/>
          <w:szCs w:val="28"/>
        </w:rPr>
        <w:t xml:space="preserve"> </w:t>
      </w:r>
      <w:r w:rsidRPr="00175256">
        <w:rPr>
          <w:bCs/>
          <w:sz w:val="28"/>
          <w:szCs w:val="28"/>
        </w:rPr>
        <w:t xml:space="preserve">МАУДО «СШ Валдай» необходимо обеспечить </w:t>
      </w:r>
      <w:proofErr w:type="gramStart"/>
      <w:r w:rsidRPr="00175256">
        <w:rPr>
          <w:bCs/>
          <w:sz w:val="28"/>
          <w:szCs w:val="28"/>
        </w:rPr>
        <w:t>контроль за</w:t>
      </w:r>
      <w:proofErr w:type="gramEnd"/>
      <w:r w:rsidRPr="00175256">
        <w:rPr>
          <w:bCs/>
          <w:sz w:val="28"/>
          <w:szCs w:val="28"/>
        </w:rPr>
        <w:t xml:space="preserve"> выполнением работ в соответствии с графиком и проектно-сметной документаци</w:t>
      </w:r>
      <w:r w:rsidR="001B15CC">
        <w:rPr>
          <w:bCs/>
          <w:sz w:val="28"/>
          <w:szCs w:val="28"/>
        </w:rPr>
        <w:t>ей</w:t>
      </w:r>
      <w:r w:rsidRPr="00175256">
        <w:rPr>
          <w:bCs/>
          <w:sz w:val="28"/>
          <w:szCs w:val="28"/>
        </w:rPr>
        <w:t>.</w:t>
      </w:r>
    </w:p>
    <w:p w14:paraId="3497EB07" w14:textId="77777777" w:rsidR="00D62F56" w:rsidRDefault="00D62F56" w:rsidP="00126E44">
      <w:pPr>
        <w:ind w:firstLine="709"/>
        <w:jc w:val="both"/>
        <w:rPr>
          <w:bCs/>
          <w:sz w:val="28"/>
          <w:szCs w:val="28"/>
        </w:rPr>
      </w:pPr>
    </w:p>
    <w:p w14:paraId="68072178" w14:textId="77777777" w:rsidR="00D62F56" w:rsidRPr="006E0690" w:rsidRDefault="00D62F56" w:rsidP="00D62F56">
      <w:pPr>
        <w:pStyle w:val="1"/>
      </w:pPr>
      <w:r w:rsidRPr="006E0690">
        <w:t>Руководитель контрольно</w:t>
      </w:r>
      <w:r>
        <w:t>й</w:t>
      </w:r>
      <w:r w:rsidRPr="006E0690">
        <w:t xml:space="preserve"> </w:t>
      </w:r>
      <w:r>
        <w:t>группы</w:t>
      </w:r>
      <w:r w:rsidRPr="006E0690">
        <w:t xml:space="preserve"> </w:t>
      </w:r>
    </w:p>
    <w:p w14:paraId="749BDCB2" w14:textId="77777777" w:rsidR="00D62F56" w:rsidRPr="002B4A99" w:rsidRDefault="00D62F56" w:rsidP="00D62F56">
      <w:pPr>
        <w:pStyle w:val="1"/>
        <w:rPr>
          <w:sz w:val="26"/>
          <w:szCs w:val="26"/>
        </w:rPr>
      </w:pPr>
      <w:r>
        <w:t>п</w:t>
      </w:r>
      <w:r w:rsidRPr="006E0690">
        <w:t>редседатель  Контрольно – счетной палаты</w:t>
      </w:r>
      <w:r w:rsidRPr="002B4A99">
        <w:rPr>
          <w:sz w:val="26"/>
          <w:szCs w:val="26"/>
        </w:rPr>
        <w:t xml:space="preserve">   </w:t>
      </w:r>
      <w:r>
        <w:rPr>
          <w:sz w:val="26"/>
          <w:szCs w:val="26"/>
        </w:rPr>
        <w:t xml:space="preserve"> </w:t>
      </w:r>
      <w:r w:rsidRPr="002B4A99">
        <w:rPr>
          <w:sz w:val="26"/>
          <w:szCs w:val="26"/>
        </w:rPr>
        <w:t xml:space="preserve">____________   </w:t>
      </w:r>
      <w:r>
        <w:rPr>
          <w:sz w:val="26"/>
          <w:szCs w:val="26"/>
        </w:rPr>
        <w:t>Е</w:t>
      </w:r>
      <w:r w:rsidRPr="002B4A99">
        <w:rPr>
          <w:sz w:val="26"/>
          <w:szCs w:val="26"/>
        </w:rPr>
        <w:t>.</w:t>
      </w:r>
      <w:r>
        <w:rPr>
          <w:sz w:val="26"/>
          <w:szCs w:val="26"/>
        </w:rPr>
        <w:t>А</w:t>
      </w:r>
      <w:r w:rsidRPr="002B4A99">
        <w:rPr>
          <w:sz w:val="26"/>
          <w:szCs w:val="26"/>
        </w:rPr>
        <w:t>.</w:t>
      </w:r>
      <w:r>
        <w:rPr>
          <w:sz w:val="26"/>
          <w:szCs w:val="26"/>
        </w:rPr>
        <w:t xml:space="preserve"> </w:t>
      </w:r>
      <w:proofErr w:type="spellStart"/>
      <w:r>
        <w:rPr>
          <w:sz w:val="26"/>
          <w:szCs w:val="26"/>
        </w:rPr>
        <w:t>Леванина</w:t>
      </w:r>
      <w:proofErr w:type="spellEnd"/>
      <w:r w:rsidRPr="002B4A99">
        <w:rPr>
          <w:sz w:val="26"/>
          <w:szCs w:val="26"/>
        </w:rPr>
        <w:t xml:space="preserve"> </w:t>
      </w:r>
    </w:p>
    <w:p w14:paraId="1A6E8C48" w14:textId="77777777" w:rsidR="00D62F56" w:rsidRPr="008D7381" w:rsidRDefault="00D62F56" w:rsidP="00D62F56">
      <w:pPr>
        <w:ind w:left="3600" w:firstLine="648"/>
      </w:pPr>
      <w:r w:rsidRPr="008D7381">
        <w:t xml:space="preserve">                                  </w:t>
      </w:r>
    </w:p>
    <w:p w14:paraId="1E086420" w14:textId="77777777" w:rsidR="00D62F56" w:rsidRDefault="00D62F56" w:rsidP="00D62F56">
      <w:pPr>
        <w:pStyle w:val="1"/>
      </w:pPr>
      <w:r>
        <w:t>Члены контрольной группы</w:t>
      </w:r>
      <w:r w:rsidRPr="006E0690">
        <w:t>:</w:t>
      </w:r>
    </w:p>
    <w:p w14:paraId="6CEF6FC2" w14:textId="77777777" w:rsidR="00D62F56" w:rsidRPr="002B4A99" w:rsidRDefault="00D62F56" w:rsidP="00D62F56">
      <w:pPr>
        <w:pStyle w:val="1"/>
        <w:rPr>
          <w:sz w:val="26"/>
          <w:szCs w:val="26"/>
        </w:rPr>
      </w:pPr>
      <w:r w:rsidRPr="006E0690">
        <w:t>Аудитор Контрольно – счетной палаты</w:t>
      </w:r>
      <w:r w:rsidRPr="002B4A99">
        <w:rPr>
          <w:sz w:val="26"/>
          <w:szCs w:val="26"/>
        </w:rPr>
        <w:t xml:space="preserve">         </w:t>
      </w:r>
      <w:r>
        <w:rPr>
          <w:sz w:val="26"/>
          <w:szCs w:val="26"/>
        </w:rPr>
        <w:t xml:space="preserve">    </w:t>
      </w:r>
      <w:r w:rsidRPr="002B4A99">
        <w:rPr>
          <w:sz w:val="26"/>
          <w:szCs w:val="26"/>
        </w:rPr>
        <w:t xml:space="preserve">____________    </w:t>
      </w:r>
      <w:r>
        <w:rPr>
          <w:sz w:val="26"/>
          <w:szCs w:val="26"/>
        </w:rPr>
        <w:t>В</w:t>
      </w:r>
      <w:r w:rsidRPr="002B4A99">
        <w:rPr>
          <w:sz w:val="26"/>
          <w:szCs w:val="26"/>
        </w:rPr>
        <w:t>.</w:t>
      </w:r>
      <w:r>
        <w:rPr>
          <w:sz w:val="26"/>
          <w:szCs w:val="26"/>
        </w:rPr>
        <w:t>С</w:t>
      </w:r>
      <w:r w:rsidRPr="002B4A99">
        <w:rPr>
          <w:sz w:val="26"/>
          <w:szCs w:val="26"/>
        </w:rPr>
        <w:t>.</w:t>
      </w:r>
      <w:r>
        <w:rPr>
          <w:sz w:val="26"/>
          <w:szCs w:val="26"/>
        </w:rPr>
        <w:t xml:space="preserve"> Алексеева</w:t>
      </w:r>
    </w:p>
    <w:p w14:paraId="389F6827" w14:textId="77777777" w:rsidR="00D62F56" w:rsidRDefault="00D62F56" w:rsidP="00D62F56">
      <w:pPr>
        <w:ind w:left="3600" w:firstLine="648"/>
      </w:pPr>
      <w:r w:rsidRPr="008D7381">
        <w:t xml:space="preserve">                         </w:t>
      </w:r>
    </w:p>
    <w:p w14:paraId="33DB1701" w14:textId="53D13EF8" w:rsidR="00D62F56" w:rsidRPr="00F30AD3" w:rsidRDefault="005B2A0A" w:rsidP="005B2A0A">
      <w:pPr>
        <w:ind w:firstLine="426"/>
        <w:jc w:val="center"/>
        <w:rPr>
          <w:bCs/>
          <w:sz w:val="28"/>
        </w:rPr>
      </w:pPr>
      <w:r>
        <w:rPr>
          <w:bCs/>
          <w:sz w:val="28"/>
        </w:rPr>
        <w:t xml:space="preserve">                                                               </w:t>
      </w:r>
      <w:r w:rsidR="00D62F56">
        <w:rPr>
          <w:bCs/>
          <w:sz w:val="28"/>
        </w:rPr>
        <w:t xml:space="preserve"> «____»____________ 2024 г.</w:t>
      </w:r>
    </w:p>
    <w:p w14:paraId="47017E8F" w14:textId="77777777" w:rsidR="00D62F56" w:rsidRPr="00126E44" w:rsidRDefault="00D62F56" w:rsidP="00126E44">
      <w:pPr>
        <w:ind w:firstLine="709"/>
        <w:jc w:val="both"/>
        <w:sectPr w:rsidR="00D62F56" w:rsidRPr="00126E44" w:rsidSect="006C20BF">
          <w:headerReference w:type="default" r:id="rId9"/>
          <w:type w:val="continuous"/>
          <w:pgSz w:w="11906" w:h="16838"/>
          <w:pgMar w:top="1134" w:right="850" w:bottom="1134" w:left="1701" w:header="709" w:footer="709" w:gutter="0"/>
          <w:cols w:space="708"/>
          <w:titlePg/>
          <w:docGrid w:linePitch="360"/>
        </w:sectPr>
      </w:pPr>
    </w:p>
    <w:p w14:paraId="547D5290" w14:textId="7835E30D" w:rsidR="00F531FC" w:rsidRDefault="00F531FC" w:rsidP="0055289A">
      <w:pPr>
        <w:jc w:val="right"/>
      </w:pPr>
      <w:r>
        <w:lastRenderedPageBreak/>
        <w:t>Приложение 1</w:t>
      </w:r>
    </w:p>
    <w:p w14:paraId="4BFF7180" w14:textId="77777777" w:rsidR="00921249" w:rsidRDefault="00921249" w:rsidP="00921249">
      <w:pPr>
        <w:autoSpaceDE w:val="0"/>
        <w:autoSpaceDN w:val="0"/>
        <w:adjustRightInd w:val="0"/>
        <w:jc w:val="right"/>
        <w:rPr>
          <w:sz w:val="28"/>
          <w:szCs w:val="28"/>
        </w:rPr>
      </w:pPr>
      <w:r>
        <w:rPr>
          <w:sz w:val="28"/>
          <w:szCs w:val="28"/>
        </w:rPr>
        <w:t>Приложение 2 к отчету</w:t>
      </w:r>
    </w:p>
    <w:p w14:paraId="21B217BD" w14:textId="77777777" w:rsidR="00921249" w:rsidRDefault="00921249" w:rsidP="00921249">
      <w:pPr>
        <w:tabs>
          <w:tab w:val="left" w:pos="993"/>
        </w:tabs>
        <w:ind w:firstLine="851"/>
        <w:jc w:val="center"/>
        <w:rPr>
          <w:bCs/>
          <w:sz w:val="28"/>
          <w:szCs w:val="28"/>
        </w:rPr>
      </w:pPr>
    </w:p>
    <w:p w14:paraId="48457824" w14:textId="77777777" w:rsidR="00921249" w:rsidRPr="00921249" w:rsidRDefault="00921249" w:rsidP="00921249">
      <w:pPr>
        <w:jc w:val="center"/>
        <w:rPr>
          <w:bCs/>
          <w:szCs w:val="32"/>
        </w:rPr>
      </w:pPr>
      <w:r w:rsidRPr="00921249">
        <w:rPr>
          <w:bCs/>
          <w:szCs w:val="32"/>
        </w:rPr>
        <w:t xml:space="preserve">Сведения о классификации нарушений </w:t>
      </w:r>
    </w:p>
    <w:p w14:paraId="2C1EC5AF" w14:textId="77777777" w:rsidR="00921249" w:rsidRPr="00921249" w:rsidRDefault="00921249" w:rsidP="00921249">
      <w:pPr>
        <w:jc w:val="center"/>
        <w:rPr>
          <w:bCs/>
          <w:szCs w:val="32"/>
        </w:rPr>
      </w:pPr>
      <w:r w:rsidRPr="00921249">
        <w:rPr>
          <w:bCs/>
          <w:szCs w:val="32"/>
        </w:rPr>
        <w:t xml:space="preserve">в соответствии с Классификатором нарушений, </w:t>
      </w:r>
    </w:p>
    <w:p w14:paraId="3392A4CA" w14:textId="77777777" w:rsidR="00921249" w:rsidRPr="00921249" w:rsidRDefault="00921249" w:rsidP="00921249">
      <w:pPr>
        <w:jc w:val="center"/>
        <w:rPr>
          <w:bCs/>
          <w:szCs w:val="32"/>
        </w:rPr>
      </w:pPr>
      <w:proofErr w:type="gramStart"/>
      <w:r w:rsidRPr="00921249">
        <w:rPr>
          <w:bCs/>
          <w:szCs w:val="32"/>
        </w:rPr>
        <w:t>выявляемых</w:t>
      </w:r>
      <w:proofErr w:type="gramEnd"/>
      <w:r w:rsidRPr="00921249">
        <w:rPr>
          <w:bCs/>
          <w:szCs w:val="32"/>
        </w:rPr>
        <w:t xml:space="preserve"> в ходе внешнего государственного аудита (контроля)</w:t>
      </w:r>
    </w:p>
    <w:p w14:paraId="1BC8A789" w14:textId="77777777" w:rsidR="00921249" w:rsidRPr="00DB17B0" w:rsidRDefault="00921249" w:rsidP="00921249">
      <w:pPr>
        <w:jc w:val="center"/>
        <w:rPr>
          <w:b/>
          <w:szCs w:val="28"/>
        </w:rPr>
      </w:pPr>
    </w:p>
    <w:tbl>
      <w:tblPr>
        <w:tblW w:w="148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10"/>
        <w:gridCol w:w="2835"/>
        <w:gridCol w:w="1276"/>
        <w:gridCol w:w="2551"/>
        <w:gridCol w:w="993"/>
        <w:gridCol w:w="1842"/>
        <w:gridCol w:w="2410"/>
      </w:tblGrid>
      <w:tr w:rsidR="00921249" w:rsidRPr="00DB17B0" w14:paraId="626E8CC9" w14:textId="77777777" w:rsidTr="0008753B">
        <w:trPr>
          <w:trHeight w:val="922"/>
          <w:tblHeader/>
        </w:trPr>
        <w:tc>
          <w:tcPr>
            <w:tcW w:w="567" w:type="dxa"/>
            <w:tcBorders>
              <w:top w:val="single" w:sz="4" w:space="0" w:color="auto"/>
              <w:left w:val="single" w:sz="4" w:space="0" w:color="auto"/>
              <w:bottom w:val="single" w:sz="4" w:space="0" w:color="auto"/>
              <w:right w:val="single" w:sz="4" w:space="0" w:color="auto"/>
            </w:tcBorders>
            <w:vAlign w:val="center"/>
            <w:hideMark/>
          </w:tcPr>
          <w:p w14:paraId="7BCFF78D" w14:textId="77777777" w:rsidR="00921249" w:rsidRPr="00DB17B0" w:rsidRDefault="00921249" w:rsidP="0008753B">
            <w:pPr>
              <w:ind w:left="-15" w:right="-85" w:firstLine="246"/>
              <w:jc w:val="center"/>
              <w:rPr>
                <w:b/>
                <w:sz w:val="20"/>
                <w:szCs w:val="20"/>
              </w:rPr>
            </w:pPr>
            <w:r w:rsidRPr="00DB17B0">
              <w:rPr>
                <w:b/>
                <w:sz w:val="20"/>
                <w:szCs w:val="20"/>
              </w:rPr>
              <w:t>№ п\</w:t>
            </w:r>
            <w:proofErr w:type="gramStart"/>
            <w:r w:rsidRPr="00DB17B0">
              <w:rPr>
                <w:b/>
                <w:sz w:val="20"/>
                <w:szCs w:val="20"/>
              </w:rPr>
              <w:t>п</w:t>
            </w:r>
            <w:proofErr w:type="gramEnd"/>
          </w:p>
        </w:tc>
        <w:tc>
          <w:tcPr>
            <w:tcW w:w="2410" w:type="dxa"/>
            <w:tcBorders>
              <w:top w:val="single" w:sz="4" w:space="0" w:color="auto"/>
              <w:left w:val="single" w:sz="4" w:space="0" w:color="auto"/>
              <w:bottom w:val="single" w:sz="4" w:space="0" w:color="auto"/>
              <w:right w:val="single" w:sz="4" w:space="0" w:color="auto"/>
            </w:tcBorders>
            <w:hideMark/>
          </w:tcPr>
          <w:p w14:paraId="7458D2AE" w14:textId="77777777" w:rsidR="00921249" w:rsidRDefault="00921249" w:rsidP="0008753B">
            <w:pPr>
              <w:ind w:left="-68" w:right="-68"/>
              <w:jc w:val="center"/>
              <w:rPr>
                <w:b/>
                <w:sz w:val="20"/>
                <w:szCs w:val="20"/>
              </w:rPr>
            </w:pPr>
          </w:p>
          <w:p w14:paraId="0E976429" w14:textId="77777777" w:rsidR="00921249" w:rsidRPr="00DB17B0" w:rsidRDefault="00921249" w:rsidP="0008753B">
            <w:pPr>
              <w:ind w:left="-68" w:right="-68"/>
              <w:jc w:val="center"/>
              <w:rPr>
                <w:b/>
                <w:sz w:val="20"/>
                <w:szCs w:val="20"/>
              </w:rPr>
            </w:pPr>
            <w:r w:rsidRPr="00DB17B0">
              <w:rPr>
                <w:b/>
                <w:sz w:val="20"/>
                <w:szCs w:val="20"/>
              </w:rPr>
              <w:t>Объект</w:t>
            </w:r>
          </w:p>
          <w:p w14:paraId="60EA319D" w14:textId="77777777" w:rsidR="00921249" w:rsidRPr="00DB17B0" w:rsidRDefault="00921249" w:rsidP="0008753B">
            <w:pPr>
              <w:ind w:left="-68" w:right="-68"/>
              <w:jc w:val="center"/>
              <w:rPr>
                <w:b/>
                <w:sz w:val="20"/>
                <w:szCs w:val="20"/>
              </w:rPr>
            </w:pPr>
            <w:r w:rsidRPr="00DB17B0">
              <w:rPr>
                <w:b/>
                <w:sz w:val="20"/>
                <w:szCs w:val="20"/>
              </w:rPr>
              <w:t>контроля</w:t>
            </w:r>
          </w:p>
        </w:tc>
        <w:tc>
          <w:tcPr>
            <w:tcW w:w="2835" w:type="dxa"/>
            <w:tcBorders>
              <w:top w:val="single" w:sz="4" w:space="0" w:color="auto"/>
              <w:left w:val="single" w:sz="4" w:space="0" w:color="auto"/>
              <w:bottom w:val="single" w:sz="4" w:space="0" w:color="auto"/>
              <w:right w:val="single" w:sz="4" w:space="0" w:color="auto"/>
            </w:tcBorders>
            <w:hideMark/>
          </w:tcPr>
          <w:p w14:paraId="137E4122" w14:textId="77777777" w:rsidR="00921249" w:rsidRDefault="00921249" w:rsidP="0008753B">
            <w:pPr>
              <w:ind w:left="-68" w:right="-68"/>
              <w:jc w:val="center"/>
              <w:rPr>
                <w:b/>
                <w:sz w:val="20"/>
                <w:szCs w:val="20"/>
              </w:rPr>
            </w:pPr>
          </w:p>
          <w:p w14:paraId="6D957ACF" w14:textId="77777777" w:rsidR="00921249" w:rsidRPr="00DB17B0" w:rsidRDefault="00921249" w:rsidP="0008753B">
            <w:pPr>
              <w:ind w:left="-68" w:right="-68"/>
              <w:jc w:val="center"/>
              <w:rPr>
                <w:sz w:val="20"/>
                <w:szCs w:val="20"/>
              </w:rPr>
            </w:pPr>
            <w:r w:rsidRPr="00DB17B0">
              <w:rPr>
                <w:b/>
                <w:sz w:val="20"/>
                <w:szCs w:val="20"/>
              </w:rPr>
              <w:t>Код</w:t>
            </w:r>
            <w:r w:rsidRPr="00736460">
              <w:rPr>
                <w:b/>
                <w:sz w:val="20"/>
                <w:szCs w:val="20"/>
              </w:rPr>
              <w:t xml:space="preserve"> и наименование</w:t>
            </w:r>
            <w:r w:rsidRPr="00DB17B0">
              <w:rPr>
                <w:b/>
                <w:sz w:val="20"/>
                <w:szCs w:val="20"/>
              </w:rPr>
              <w:t xml:space="preserve"> нарушения по Классификатору</w:t>
            </w:r>
          </w:p>
          <w:p w14:paraId="1A953FA7" w14:textId="77777777" w:rsidR="00921249" w:rsidRPr="00DB17B0" w:rsidRDefault="00921249" w:rsidP="0008753B">
            <w:pPr>
              <w:ind w:left="-68" w:right="-68"/>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6AB7A53C" w14:textId="77777777" w:rsidR="00921249" w:rsidRDefault="00921249" w:rsidP="0008753B">
            <w:pPr>
              <w:ind w:left="-68" w:right="-68"/>
              <w:jc w:val="center"/>
              <w:rPr>
                <w:b/>
                <w:sz w:val="20"/>
                <w:szCs w:val="20"/>
              </w:rPr>
            </w:pPr>
          </w:p>
          <w:p w14:paraId="224AD826" w14:textId="77777777" w:rsidR="00921249" w:rsidRPr="00DB17B0" w:rsidRDefault="00921249" w:rsidP="0008753B">
            <w:pPr>
              <w:ind w:left="-68" w:right="-68"/>
              <w:jc w:val="center"/>
              <w:rPr>
                <w:b/>
                <w:sz w:val="20"/>
                <w:szCs w:val="20"/>
              </w:rPr>
            </w:pPr>
            <w:r w:rsidRPr="00736460">
              <w:rPr>
                <w:b/>
                <w:sz w:val="20"/>
                <w:szCs w:val="20"/>
              </w:rPr>
              <w:t>Период нарушения</w:t>
            </w:r>
          </w:p>
        </w:tc>
        <w:tc>
          <w:tcPr>
            <w:tcW w:w="2551" w:type="dxa"/>
            <w:tcBorders>
              <w:top w:val="single" w:sz="4" w:space="0" w:color="auto"/>
              <w:left w:val="single" w:sz="4" w:space="0" w:color="auto"/>
              <w:bottom w:val="single" w:sz="4" w:space="0" w:color="auto"/>
              <w:right w:val="single" w:sz="4" w:space="0" w:color="auto"/>
            </w:tcBorders>
          </w:tcPr>
          <w:p w14:paraId="2C52EC1E" w14:textId="77777777" w:rsidR="00921249" w:rsidRPr="00736460" w:rsidRDefault="00921249" w:rsidP="0008753B">
            <w:pPr>
              <w:ind w:left="-68" w:right="-98"/>
              <w:jc w:val="center"/>
              <w:rPr>
                <w:b/>
                <w:sz w:val="20"/>
                <w:szCs w:val="20"/>
              </w:rPr>
            </w:pPr>
          </w:p>
          <w:p w14:paraId="04390B3A" w14:textId="77777777" w:rsidR="00921249" w:rsidRPr="00736460" w:rsidRDefault="00921249" w:rsidP="0008753B">
            <w:pPr>
              <w:ind w:left="-68" w:right="-98"/>
              <w:jc w:val="center"/>
              <w:rPr>
                <w:b/>
                <w:sz w:val="20"/>
                <w:szCs w:val="20"/>
              </w:rPr>
            </w:pPr>
            <w:r w:rsidRPr="00736460">
              <w:rPr>
                <w:b/>
                <w:sz w:val="20"/>
                <w:szCs w:val="20"/>
              </w:rPr>
              <w:t>Краткое описание нарушения</w:t>
            </w:r>
          </w:p>
        </w:tc>
        <w:tc>
          <w:tcPr>
            <w:tcW w:w="993" w:type="dxa"/>
            <w:tcBorders>
              <w:top w:val="single" w:sz="4" w:space="0" w:color="auto"/>
              <w:left w:val="single" w:sz="4" w:space="0" w:color="auto"/>
              <w:bottom w:val="single" w:sz="4" w:space="0" w:color="auto"/>
              <w:right w:val="single" w:sz="4" w:space="0" w:color="auto"/>
            </w:tcBorders>
          </w:tcPr>
          <w:p w14:paraId="1B7058C2" w14:textId="77777777" w:rsidR="00921249" w:rsidRDefault="00921249" w:rsidP="0008753B">
            <w:pPr>
              <w:ind w:left="-68" w:right="-98"/>
              <w:jc w:val="center"/>
              <w:rPr>
                <w:b/>
                <w:sz w:val="20"/>
                <w:szCs w:val="20"/>
              </w:rPr>
            </w:pPr>
          </w:p>
          <w:p w14:paraId="4009D628" w14:textId="77777777" w:rsidR="00921249" w:rsidRPr="00736460" w:rsidRDefault="00921249" w:rsidP="0008753B">
            <w:pPr>
              <w:ind w:left="-68" w:right="-98"/>
              <w:jc w:val="center"/>
              <w:rPr>
                <w:b/>
                <w:sz w:val="20"/>
                <w:szCs w:val="20"/>
              </w:rPr>
            </w:pPr>
            <w:r w:rsidRPr="00736460">
              <w:rPr>
                <w:b/>
                <w:sz w:val="20"/>
                <w:szCs w:val="20"/>
              </w:rPr>
              <w:t>Сумма.</w:t>
            </w:r>
          </w:p>
          <w:p w14:paraId="5469818A" w14:textId="77777777" w:rsidR="00921249" w:rsidRPr="00736460" w:rsidRDefault="00921249" w:rsidP="0008753B">
            <w:pPr>
              <w:ind w:left="-68" w:right="-98"/>
              <w:jc w:val="center"/>
              <w:rPr>
                <w:b/>
                <w:sz w:val="20"/>
                <w:szCs w:val="20"/>
              </w:rPr>
            </w:pPr>
            <w:r w:rsidRPr="00736460">
              <w:rPr>
                <w:b/>
                <w:sz w:val="20"/>
                <w:szCs w:val="20"/>
              </w:rPr>
              <w:t>тыс. руб</w:t>
            </w:r>
            <w:r>
              <w:rPr>
                <w:b/>
                <w:sz w:val="20"/>
                <w:szCs w:val="20"/>
              </w:rPr>
              <w:t>.</w:t>
            </w:r>
          </w:p>
        </w:tc>
        <w:tc>
          <w:tcPr>
            <w:tcW w:w="1842" w:type="dxa"/>
            <w:tcBorders>
              <w:top w:val="single" w:sz="4" w:space="0" w:color="auto"/>
              <w:left w:val="single" w:sz="4" w:space="0" w:color="auto"/>
              <w:bottom w:val="single" w:sz="4" w:space="0" w:color="auto"/>
              <w:right w:val="single" w:sz="4" w:space="0" w:color="auto"/>
            </w:tcBorders>
          </w:tcPr>
          <w:p w14:paraId="6E9B7022" w14:textId="77777777" w:rsidR="00921249" w:rsidRDefault="00921249" w:rsidP="0008753B">
            <w:pPr>
              <w:ind w:left="-68" w:right="-98"/>
              <w:jc w:val="center"/>
              <w:rPr>
                <w:b/>
                <w:sz w:val="20"/>
                <w:szCs w:val="20"/>
              </w:rPr>
            </w:pPr>
          </w:p>
          <w:p w14:paraId="5C29C2DC" w14:textId="77777777" w:rsidR="00921249" w:rsidRPr="00736460" w:rsidRDefault="00921249" w:rsidP="0008753B">
            <w:pPr>
              <w:ind w:left="-68" w:right="-98"/>
              <w:jc w:val="center"/>
              <w:rPr>
                <w:b/>
                <w:sz w:val="20"/>
                <w:szCs w:val="20"/>
              </w:rPr>
            </w:pPr>
            <w:r w:rsidRPr="00736460">
              <w:rPr>
                <w:b/>
                <w:sz w:val="20"/>
                <w:szCs w:val="20"/>
              </w:rPr>
              <w:t>Нарушенные положения НПА</w:t>
            </w:r>
          </w:p>
          <w:p w14:paraId="49254B29" w14:textId="77777777" w:rsidR="00921249" w:rsidRPr="00736460" w:rsidRDefault="00921249" w:rsidP="0008753B">
            <w:pPr>
              <w:ind w:left="-68" w:right="-98"/>
              <w:jc w:val="center"/>
              <w:rPr>
                <w:b/>
                <w:sz w:val="20"/>
                <w:szCs w:val="20"/>
              </w:rPr>
            </w:pPr>
            <w:r w:rsidRPr="00736460">
              <w:rPr>
                <w:b/>
                <w:sz w:val="20"/>
                <w:szCs w:val="20"/>
              </w:rPr>
              <w:t>(очень кратко)</w:t>
            </w:r>
          </w:p>
        </w:tc>
        <w:tc>
          <w:tcPr>
            <w:tcW w:w="2410" w:type="dxa"/>
            <w:tcBorders>
              <w:top w:val="single" w:sz="4" w:space="0" w:color="auto"/>
              <w:left w:val="single" w:sz="4" w:space="0" w:color="auto"/>
              <w:bottom w:val="single" w:sz="4" w:space="0" w:color="auto"/>
              <w:right w:val="single" w:sz="4" w:space="0" w:color="auto"/>
            </w:tcBorders>
          </w:tcPr>
          <w:p w14:paraId="36C14A8C" w14:textId="77777777" w:rsidR="00921249" w:rsidRDefault="00921249" w:rsidP="0008753B">
            <w:pPr>
              <w:ind w:left="-68" w:right="-98"/>
              <w:jc w:val="center"/>
              <w:rPr>
                <w:b/>
                <w:sz w:val="20"/>
                <w:szCs w:val="20"/>
              </w:rPr>
            </w:pPr>
          </w:p>
          <w:p w14:paraId="3055B0DB" w14:textId="77777777" w:rsidR="00921249" w:rsidRPr="00736460" w:rsidRDefault="00921249" w:rsidP="0008753B">
            <w:pPr>
              <w:ind w:left="-68" w:right="-98"/>
              <w:jc w:val="center"/>
              <w:rPr>
                <w:b/>
                <w:sz w:val="20"/>
                <w:szCs w:val="20"/>
              </w:rPr>
            </w:pPr>
            <w:r w:rsidRPr="00736460">
              <w:rPr>
                <w:b/>
                <w:sz w:val="20"/>
                <w:szCs w:val="20"/>
              </w:rPr>
              <w:t>Источник финансировани</w:t>
            </w:r>
            <w:proofErr w:type="gramStart"/>
            <w:r w:rsidRPr="00736460">
              <w:rPr>
                <w:b/>
                <w:sz w:val="20"/>
                <w:szCs w:val="20"/>
              </w:rPr>
              <w:t>я-</w:t>
            </w:r>
            <w:proofErr w:type="gramEnd"/>
            <w:r w:rsidRPr="00736460">
              <w:rPr>
                <w:b/>
                <w:sz w:val="20"/>
                <w:szCs w:val="20"/>
              </w:rPr>
              <w:t xml:space="preserve"> главный распорядитель/ уровень бюджета</w:t>
            </w:r>
          </w:p>
        </w:tc>
      </w:tr>
      <w:tr w:rsidR="00921249" w:rsidRPr="00DB17B0" w14:paraId="3D2EBA0E" w14:textId="77777777" w:rsidTr="0008753B">
        <w:trPr>
          <w:trHeight w:val="284"/>
        </w:trPr>
        <w:tc>
          <w:tcPr>
            <w:tcW w:w="567" w:type="dxa"/>
            <w:tcBorders>
              <w:top w:val="single" w:sz="4" w:space="0" w:color="auto"/>
              <w:left w:val="single" w:sz="4" w:space="0" w:color="auto"/>
              <w:bottom w:val="single" w:sz="4" w:space="0" w:color="auto"/>
              <w:right w:val="single" w:sz="4" w:space="0" w:color="auto"/>
            </w:tcBorders>
          </w:tcPr>
          <w:p w14:paraId="461BE2F2" w14:textId="77777777" w:rsidR="00921249" w:rsidRPr="00DB17B0" w:rsidRDefault="00921249" w:rsidP="0008753B">
            <w:pPr>
              <w:ind w:left="-68" w:right="-68"/>
              <w:jc w:val="center"/>
              <w:rPr>
                <w:sz w:val="20"/>
                <w:szCs w:val="20"/>
              </w:rPr>
            </w:pPr>
            <w:r w:rsidRPr="003400BF">
              <w:rPr>
                <w:sz w:val="20"/>
                <w:szCs w:val="20"/>
              </w:rPr>
              <w:t>1</w:t>
            </w:r>
          </w:p>
        </w:tc>
        <w:tc>
          <w:tcPr>
            <w:tcW w:w="2410" w:type="dxa"/>
            <w:tcBorders>
              <w:top w:val="single" w:sz="4" w:space="0" w:color="auto"/>
              <w:left w:val="single" w:sz="4" w:space="0" w:color="auto"/>
              <w:bottom w:val="single" w:sz="4" w:space="0" w:color="auto"/>
              <w:right w:val="single" w:sz="4" w:space="0" w:color="auto"/>
            </w:tcBorders>
          </w:tcPr>
          <w:p w14:paraId="36DE3548" w14:textId="07FC51DC" w:rsidR="00921249" w:rsidRPr="00D5229B" w:rsidRDefault="00D5229B" w:rsidP="0008753B">
            <w:pPr>
              <w:ind w:left="-68" w:right="-68"/>
              <w:jc w:val="center"/>
              <w:rPr>
                <w:iCs/>
                <w:sz w:val="20"/>
                <w:szCs w:val="20"/>
              </w:rPr>
            </w:pPr>
            <w:r>
              <w:rPr>
                <w:iCs/>
                <w:sz w:val="20"/>
                <w:szCs w:val="20"/>
              </w:rPr>
              <w:t>МАУДО «СШ Валдай»</w:t>
            </w:r>
          </w:p>
        </w:tc>
        <w:tc>
          <w:tcPr>
            <w:tcW w:w="2835" w:type="dxa"/>
            <w:tcBorders>
              <w:top w:val="single" w:sz="4" w:space="0" w:color="auto"/>
              <w:left w:val="single" w:sz="4" w:space="0" w:color="auto"/>
              <w:bottom w:val="single" w:sz="4" w:space="0" w:color="auto"/>
              <w:right w:val="single" w:sz="4" w:space="0" w:color="auto"/>
            </w:tcBorders>
          </w:tcPr>
          <w:p w14:paraId="174FC3AE" w14:textId="7738AC5F" w:rsidR="00921249" w:rsidRPr="00434C2E" w:rsidRDefault="00D5229B" w:rsidP="0008753B">
            <w:pPr>
              <w:ind w:left="-68" w:right="-68"/>
              <w:jc w:val="center"/>
              <w:rPr>
                <w:sz w:val="20"/>
                <w:szCs w:val="20"/>
              </w:rPr>
            </w:pPr>
            <w:r>
              <w:rPr>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6A12B716" w14:textId="5439AE86" w:rsidR="00921249" w:rsidRPr="00434C2E" w:rsidRDefault="00D5229B" w:rsidP="0008753B">
            <w:pPr>
              <w:autoSpaceDE w:val="0"/>
              <w:autoSpaceDN w:val="0"/>
              <w:adjustRightInd w:val="0"/>
              <w:ind w:left="-68" w:right="-68"/>
              <w:jc w:val="center"/>
              <w:rPr>
                <w:sz w:val="20"/>
                <w:szCs w:val="20"/>
              </w:rPr>
            </w:pPr>
            <w:r>
              <w:rPr>
                <w:sz w:val="20"/>
                <w:szCs w:val="20"/>
              </w:rPr>
              <w:t>-</w:t>
            </w:r>
          </w:p>
        </w:tc>
        <w:tc>
          <w:tcPr>
            <w:tcW w:w="2551" w:type="dxa"/>
            <w:tcBorders>
              <w:top w:val="single" w:sz="4" w:space="0" w:color="auto"/>
              <w:left w:val="single" w:sz="4" w:space="0" w:color="auto"/>
              <w:bottom w:val="single" w:sz="4" w:space="0" w:color="auto"/>
              <w:right w:val="single" w:sz="4" w:space="0" w:color="auto"/>
            </w:tcBorders>
          </w:tcPr>
          <w:p w14:paraId="6B06AEC4" w14:textId="43E927D1" w:rsidR="00921249" w:rsidRPr="00D74E25" w:rsidRDefault="00D5229B" w:rsidP="0008753B">
            <w:pPr>
              <w:ind w:left="-68" w:right="-68"/>
              <w:jc w:val="both"/>
              <w:rPr>
                <w:sz w:val="20"/>
                <w:szCs w:val="20"/>
              </w:rPr>
            </w:pPr>
            <w:r>
              <w:rPr>
                <w:sz w:val="20"/>
                <w:szCs w:val="20"/>
              </w:rPr>
              <w:t>-</w:t>
            </w:r>
          </w:p>
        </w:tc>
        <w:tc>
          <w:tcPr>
            <w:tcW w:w="993" w:type="dxa"/>
            <w:tcBorders>
              <w:top w:val="single" w:sz="4" w:space="0" w:color="auto"/>
              <w:left w:val="single" w:sz="4" w:space="0" w:color="auto"/>
              <w:bottom w:val="single" w:sz="4" w:space="0" w:color="auto"/>
              <w:right w:val="single" w:sz="4" w:space="0" w:color="auto"/>
            </w:tcBorders>
          </w:tcPr>
          <w:p w14:paraId="7A6B84FE" w14:textId="62A94E4C" w:rsidR="00921249" w:rsidRPr="00DB17B0" w:rsidRDefault="00D5229B" w:rsidP="0008753B">
            <w:pPr>
              <w:ind w:left="-68" w:right="-68"/>
              <w:jc w:val="center"/>
              <w:rPr>
                <w:sz w:val="20"/>
                <w:szCs w:val="20"/>
              </w:rPr>
            </w:pPr>
            <w:r>
              <w:rPr>
                <w:sz w:val="20"/>
                <w:szCs w:val="20"/>
              </w:rPr>
              <w:t>-</w:t>
            </w:r>
          </w:p>
        </w:tc>
        <w:tc>
          <w:tcPr>
            <w:tcW w:w="1842" w:type="dxa"/>
            <w:tcBorders>
              <w:top w:val="single" w:sz="4" w:space="0" w:color="auto"/>
              <w:left w:val="single" w:sz="4" w:space="0" w:color="auto"/>
              <w:bottom w:val="single" w:sz="4" w:space="0" w:color="auto"/>
              <w:right w:val="single" w:sz="4" w:space="0" w:color="auto"/>
            </w:tcBorders>
          </w:tcPr>
          <w:p w14:paraId="0BF60D8E" w14:textId="142D9D7E" w:rsidR="00921249" w:rsidRPr="00F538B3" w:rsidRDefault="00D5229B" w:rsidP="0008753B">
            <w:pPr>
              <w:pStyle w:val="ac"/>
              <w:jc w:val="both"/>
            </w:pPr>
            <w:r>
              <w:t>-</w:t>
            </w:r>
          </w:p>
        </w:tc>
        <w:tc>
          <w:tcPr>
            <w:tcW w:w="2410" w:type="dxa"/>
            <w:tcBorders>
              <w:top w:val="single" w:sz="4" w:space="0" w:color="auto"/>
              <w:left w:val="single" w:sz="4" w:space="0" w:color="auto"/>
              <w:bottom w:val="single" w:sz="4" w:space="0" w:color="auto"/>
              <w:right w:val="single" w:sz="4" w:space="0" w:color="auto"/>
            </w:tcBorders>
          </w:tcPr>
          <w:p w14:paraId="3EF44CAF" w14:textId="34FFA31F" w:rsidR="00921249" w:rsidRPr="00DB17B0" w:rsidRDefault="00D5229B" w:rsidP="0008753B">
            <w:pPr>
              <w:ind w:left="-68" w:right="-68"/>
              <w:jc w:val="center"/>
              <w:rPr>
                <w:sz w:val="20"/>
                <w:szCs w:val="20"/>
              </w:rPr>
            </w:pPr>
            <w:r>
              <w:rPr>
                <w:sz w:val="20"/>
                <w:szCs w:val="20"/>
              </w:rPr>
              <w:t>-</w:t>
            </w:r>
          </w:p>
        </w:tc>
      </w:tr>
    </w:tbl>
    <w:p w14:paraId="7366DB7E" w14:textId="77777777" w:rsidR="00921249" w:rsidRDefault="00921249" w:rsidP="0055289A">
      <w:pPr>
        <w:jc w:val="right"/>
      </w:pPr>
    </w:p>
    <w:p w14:paraId="1F9290CD" w14:textId="77777777" w:rsidR="00F531FC" w:rsidRDefault="00F531FC" w:rsidP="0055289A">
      <w:pPr>
        <w:jc w:val="right"/>
      </w:pPr>
    </w:p>
    <w:p w14:paraId="43C4262B" w14:textId="66D54A5C" w:rsidR="0055289A" w:rsidRDefault="0055289A" w:rsidP="0055289A">
      <w:pPr>
        <w:jc w:val="right"/>
      </w:pPr>
      <w:r>
        <w:t xml:space="preserve">Приложение </w:t>
      </w:r>
      <w:r w:rsidR="00F531FC">
        <w:t>2</w:t>
      </w:r>
    </w:p>
    <w:p w14:paraId="56F9248C" w14:textId="01B6916C" w:rsidR="00835AB9" w:rsidRPr="00287FC3" w:rsidRDefault="00835AB9" w:rsidP="0055289A">
      <w:pPr>
        <w:jc w:val="center"/>
      </w:pPr>
      <w:r w:rsidRPr="00287FC3">
        <w:t xml:space="preserve">Сведения об исполнении контракта по капремонту </w:t>
      </w:r>
      <w:r w:rsidR="000F0C3E">
        <w:t>МАУДО «СШ Валдай»</w:t>
      </w:r>
      <w:r w:rsidR="002B6E1F">
        <w:t xml:space="preserve"> по состоянию на  </w:t>
      </w:r>
      <w:r w:rsidR="000F0C3E">
        <w:t>01.09.2024</w:t>
      </w:r>
    </w:p>
    <w:p w14:paraId="2EFC0266" w14:textId="77777777" w:rsidR="00835AB9" w:rsidRPr="00287FC3" w:rsidRDefault="00835AB9" w:rsidP="00835AB9"/>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992"/>
        <w:gridCol w:w="992"/>
        <w:gridCol w:w="1134"/>
        <w:gridCol w:w="1276"/>
        <w:gridCol w:w="1134"/>
        <w:gridCol w:w="1559"/>
        <w:gridCol w:w="3006"/>
        <w:gridCol w:w="1842"/>
        <w:gridCol w:w="1701"/>
      </w:tblGrid>
      <w:tr w:rsidR="00835AB9" w:rsidRPr="00244646" w14:paraId="6FFDDD66" w14:textId="77777777" w:rsidTr="00F531FC">
        <w:trPr>
          <w:trHeight w:val="456"/>
        </w:trPr>
        <w:tc>
          <w:tcPr>
            <w:tcW w:w="1101" w:type="dxa"/>
            <w:vMerge w:val="restart"/>
            <w:vAlign w:val="center"/>
          </w:tcPr>
          <w:p w14:paraId="14F4E058" w14:textId="77777777" w:rsidR="00835AB9" w:rsidRPr="00F531FC" w:rsidRDefault="00835AB9" w:rsidP="002722DC">
            <w:pPr>
              <w:jc w:val="center"/>
              <w:rPr>
                <w:b/>
                <w:bCs/>
                <w:sz w:val="16"/>
                <w:szCs w:val="16"/>
              </w:rPr>
            </w:pPr>
            <w:r w:rsidRPr="00F531FC">
              <w:rPr>
                <w:b/>
                <w:bCs/>
                <w:sz w:val="16"/>
                <w:szCs w:val="16"/>
              </w:rPr>
              <w:t>Наименование объекта</w:t>
            </w:r>
          </w:p>
        </w:tc>
        <w:tc>
          <w:tcPr>
            <w:tcW w:w="992" w:type="dxa"/>
            <w:vMerge w:val="restart"/>
            <w:shd w:val="clear" w:color="auto" w:fill="auto"/>
            <w:vAlign w:val="center"/>
            <w:hideMark/>
          </w:tcPr>
          <w:p w14:paraId="114F48EB" w14:textId="77777777" w:rsidR="00835AB9" w:rsidRPr="00F531FC" w:rsidRDefault="00835AB9" w:rsidP="002722DC">
            <w:pPr>
              <w:jc w:val="center"/>
              <w:rPr>
                <w:b/>
                <w:bCs/>
                <w:sz w:val="16"/>
                <w:szCs w:val="16"/>
              </w:rPr>
            </w:pPr>
            <w:r w:rsidRPr="00F531FC">
              <w:rPr>
                <w:b/>
                <w:bCs/>
                <w:sz w:val="16"/>
                <w:szCs w:val="16"/>
              </w:rPr>
              <w:t>Цена контракта (договора)</w:t>
            </w:r>
          </w:p>
        </w:tc>
        <w:tc>
          <w:tcPr>
            <w:tcW w:w="12644" w:type="dxa"/>
            <w:gridSpan w:val="8"/>
            <w:shd w:val="clear" w:color="auto" w:fill="auto"/>
            <w:vAlign w:val="center"/>
            <w:hideMark/>
          </w:tcPr>
          <w:p w14:paraId="29AD14A6" w14:textId="77777777" w:rsidR="00835AB9" w:rsidRPr="00F531FC" w:rsidRDefault="00835AB9" w:rsidP="002722DC">
            <w:pPr>
              <w:jc w:val="center"/>
              <w:rPr>
                <w:b/>
                <w:bCs/>
                <w:sz w:val="16"/>
                <w:szCs w:val="16"/>
              </w:rPr>
            </w:pPr>
            <w:r w:rsidRPr="00F531FC">
              <w:rPr>
                <w:b/>
                <w:bCs/>
                <w:sz w:val="16"/>
                <w:szCs w:val="16"/>
              </w:rPr>
              <w:t xml:space="preserve">Исполнение контракта (договора) </w:t>
            </w:r>
          </w:p>
        </w:tc>
      </w:tr>
      <w:tr w:rsidR="00835AB9" w:rsidRPr="00244646" w14:paraId="163C14E4" w14:textId="77777777" w:rsidTr="00F531FC">
        <w:trPr>
          <w:trHeight w:val="1920"/>
        </w:trPr>
        <w:tc>
          <w:tcPr>
            <w:tcW w:w="1101" w:type="dxa"/>
            <w:vMerge/>
            <w:vAlign w:val="center"/>
          </w:tcPr>
          <w:p w14:paraId="79237BA0" w14:textId="77777777" w:rsidR="00835AB9" w:rsidRPr="00F531FC" w:rsidRDefault="00835AB9" w:rsidP="002722DC">
            <w:pPr>
              <w:rPr>
                <w:b/>
                <w:bCs/>
                <w:sz w:val="16"/>
                <w:szCs w:val="16"/>
              </w:rPr>
            </w:pPr>
          </w:p>
        </w:tc>
        <w:tc>
          <w:tcPr>
            <w:tcW w:w="992" w:type="dxa"/>
            <w:vMerge/>
            <w:vAlign w:val="center"/>
            <w:hideMark/>
          </w:tcPr>
          <w:p w14:paraId="614AA6C7" w14:textId="77777777" w:rsidR="00835AB9" w:rsidRPr="00F531FC" w:rsidRDefault="00835AB9" w:rsidP="002722DC">
            <w:pPr>
              <w:rPr>
                <w:b/>
                <w:bCs/>
                <w:sz w:val="16"/>
                <w:szCs w:val="16"/>
              </w:rPr>
            </w:pPr>
          </w:p>
        </w:tc>
        <w:tc>
          <w:tcPr>
            <w:tcW w:w="992" w:type="dxa"/>
            <w:shd w:val="clear" w:color="auto" w:fill="auto"/>
            <w:vAlign w:val="center"/>
            <w:hideMark/>
          </w:tcPr>
          <w:p w14:paraId="07ED11AA" w14:textId="77777777" w:rsidR="00835AB9" w:rsidRPr="00F531FC" w:rsidRDefault="00835AB9" w:rsidP="002722DC">
            <w:pPr>
              <w:jc w:val="center"/>
              <w:rPr>
                <w:b/>
                <w:bCs/>
                <w:sz w:val="16"/>
                <w:szCs w:val="16"/>
              </w:rPr>
            </w:pPr>
            <w:r w:rsidRPr="00F531FC">
              <w:rPr>
                <w:b/>
                <w:bCs/>
                <w:sz w:val="16"/>
                <w:szCs w:val="16"/>
              </w:rPr>
              <w:t xml:space="preserve">Фактически выполнено работ </w:t>
            </w:r>
          </w:p>
          <w:p w14:paraId="2CCB536B" w14:textId="77777777" w:rsidR="00835AB9" w:rsidRPr="00F531FC" w:rsidRDefault="00835AB9" w:rsidP="002722DC">
            <w:pPr>
              <w:jc w:val="center"/>
              <w:rPr>
                <w:b/>
                <w:bCs/>
                <w:sz w:val="16"/>
                <w:szCs w:val="16"/>
              </w:rPr>
            </w:pPr>
            <w:r w:rsidRPr="00F531FC">
              <w:rPr>
                <w:b/>
                <w:bCs/>
                <w:sz w:val="16"/>
                <w:szCs w:val="16"/>
              </w:rPr>
              <w:t xml:space="preserve"> </w:t>
            </w:r>
            <w:proofErr w:type="gramStart"/>
            <w:r w:rsidRPr="00F531FC">
              <w:rPr>
                <w:b/>
                <w:bCs/>
                <w:sz w:val="16"/>
                <w:szCs w:val="16"/>
              </w:rPr>
              <w:t xml:space="preserve">(по форме </w:t>
            </w:r>
            <w:proofErr w:type="gramEnd"/>
          </w:p>
          <w:p w14:paraId="0F4BED3E" w14:textId="77777777" w:rsidR="00835AB9" w:rsidRPr="00F531FC" w:rsidRDefault="00835AB9" w:rsidP="002722DC">
            <w:pPr>
              <w:jc w:val="center"/>
              <w:rPr>
                <w:b/>
                <w:bCs/>
                <w:sz w:val="16"/>
                <w:szCs w:val="16"/>
              </w:rPr>
            </w:pPr>
            <w:proofErr w:type="gramStart"/>
            <w:r w:rsidRPr="00F531FC">
              <w:rPr>
                <w:b/>
                <w:bCs/>
                <w:sz w:val="16"/>
                <w:szCs w:val="16"/>
              </w:rPr>
              <w:t>КС-2)</w:t>
            </w:r>
            <w:proofErr w:type="gramEnd"/>
          </w:p>
          <w:p w14:paraId="6ED90DEE" w14:textId="77777777" w:rsidR="00835AB9" w:rsidRPr="00F531FC" w:rsidRDefault="00835AB9" w:rsidP="002722DC">
            <w:pPr>
              <w:jc w:val="center"/>
              <w:rPr>
                <w:b/>
                <w:bCs/>
                <w:sz w:val="16"/>
                <w:szCs w:val="16"/>
              </w:rPr>
            </w:pPr>
            <w:r w:rsidRPr="00F531FC">
              <w:rPr>
                <w:b/>
                <w:bCs/>
                <w:sz w:val="16"/>
                <w:szCs w:val="16"/>
              </w:rPr>
              <w:t>тыс. рублей</w:t>
            </w:r>
          </w:p>
        </w:tc>
        <w:tc>
          <w:tcPr>
            <w:tcW w:w="1134" w:type="dxa"/>
            <w:shd w:val="clear" w:color="auto" w:fill="auto"/>
            <w:vAlign w:val="center"/>
            <w:hideMark/>
          </w:tcPr>
          <w:p w14:paraId="17F85C53" w14:textId="77777777" w:rsidR="00835AB9" w:rsidRPr="00F531FC" w:rsidRDefault="00835AB9" w:rsidP="002722DC">
            <w:pPr>
              <w:jc w:val="center"/>
              <w:rPr>
                <w:b/>
                <w:bCs/>
                <w:sz w:val="16"/>
                <w:szCs w:val="16"/>
              </w:rPr>
            </w:pPr>
            <w:r w:rsidRPr="00F531FC">
              <w:rPr>
                <w:b/>
                <w:bCs/>
                <w:sz w:val="16"/>
                <w:szCs w:val="16"/>
              </w:rPr>
              <w:t>Оплачено работ, тыс. рублей (платежные документы)</w:t>
            </w:r>
          </w:p>
        </w:tc>
        <w:tc>
          <w:tcPr>
            <w:tcW w:w="1276" w:type="dxa"/>
            <w:shd w:val="clear" w:color="auto" w:fill="auto"/>
            <w:vAlign w:val="center"/>
            <w:hideMark/>
          </w:tcPr>
          <w:p w14:paraId="2DFA8F2E" w14:textId="77777777" w:rsidR="00835AB9" w:rsidRPr="00F531FC" w:rsidRDefault="00835AB9" w:rsidP="002722DC">
            <w:pPr>
              <w:jc w:val="center"/>
              <w:rPr>
                <w:b/>
                <w:bCs/>
                <w:sz w:val="16"/>
                <w:szCs w:val="16"/>
              </w:rPr>
            </w:pPr>
            <w:r w:rsidRPr="00F531FC">
              <w:rPr>
                <w:b/>
                <w:bCs/>
                <w:sz w:val="16"/>
                <w:szCs w:val="16"/>
              </w:rPr>
              <w:t xml:space="preserve">Процент выполнения работ (сумма по КС-2/ на сумму контракта) </w:t>
            </w:r>
          </w:p>
        </w:tc>
        <w:tc>
          <w:tcPr>
            <w:tcW w:w="1134" w:type="dxa"/>
            <w:shd w:val="clear" w:color="auto" w:fill="auto"/>
            <w:vAlign w:val="center"/>
          </w:tcPr>
          <w:p w14:paraId="0053A5F1" w14:textId="4582702C" w:rsidR="00835AB9" w:rsidRPr="00F531FC" w:rsidRDefault="00835AB9" w:rsidP="002722DC">
            <w:pPr>
              <w:jc w:val="center"/>
              <w:rPr>
                <w:b/>
                <w:bCs/>
                <w:sz w:val="16"/>
                <w:szCs w:val="16"/>
              </w:rPr>
            </w:pPr>
            <w:r w:rsidRPr="00F531FC">
              <w:rPr>
                <w:b/>
                <w:bCs/>
                <w:sz w:val="16"/>
                <w:szCs w:val="16"/>
              </w:rPr>
              <w:t>Степень фактического выполнения работ (</w:t>
            </w:r>
            <w:r w:rsidR="00F531FC" w:rsidRPr="00F531FC">
              <w:rPr>
                <w:b/>
                <w:bCs/>
                <w:sz w:val="16"/>
                <w:szCs w:val="16"/>
              </w:rPr>
              <w:t>согласно визуальному осмотру</w:t>
            </w:r>
            <w:r w:rsidRPr="00F531FC">
              <w:rPr>
                <w:b/>
                <w:bCs/>
                <w:sz w:val="16"/>
                <w:szCs w:val="16"/>
              </w:rPr>
              <w:t xml:space="preserve"> и сведений подрядчика, заказчика, представителей строительного контроля)</w:t>
            </w:r>
          </w:p>
        </w:tc>
        <w:tc>
          <w:tcPr>
            <w:tcW w:w="1559" w:type="dxa"/>
            <w:shd w:val="clear" w:color="auto" w:fill="auto"/>
            <w:vAlign w:val="center"/>
          </w:tcPr>
          <w:p w14:paraId="2411B3F1" w14:textId="77777777" w:rsidR="00835AB9" w:rsidRPr="00F531FC" w:rsidRDefault="00835AB9" w:rsidP="002722DC">
            <w:pPr>
              <w:jc w:val="center"/>
              <w:rPr>
                <w:b/>
                <w:bCs/>
                <w:sz w:val="16"/>
                <w:szCs w:val="16"/>
              </w:rPr>
            </w:pPr>
            <w:r w:rsidRPr="00F531FC">
              <w:rPr>
                <w:b/>
                <w:bCs/>
                <w:sz w:val="16"/>
                <w:szCs w:val="16"/>
              </w:rPr>
              <w:t>Изменение существенных условий контракта/договора (да/нет)</w:t>
            </w:r>
          </w:p>
          <w:p w14:paraId="5630F087" w14:textId="77777777" w:rsidR="00835AB9" w:rsidRPr="00F531FC" w:rsidRDefault="00835AB9" w:rsidP="002722DC">
            <w:pPr>
              <w:jc w:val="center"/>
              <w:rPr>
                <w:b/>
                <w:bCs/>
                <w:sz w:val="16"/>
                <w:szCs w:val="16"/>
              </w:rPr>
            </w:pPr>
            <w:proofErr w:type="gramStart"/>
            <w:r w:rsidRPr="00F531FC">
              <w:rPr>
                <w:b/>
                <w:bCs/>
                <w:sz w:val="16"/>
                <w:szCs w:val="16"/>
              </w:rPr>
              <w:t>(указать причины,</w:t>
            </w:r>
            <w:proofErr w:type="gramEnd"/>
          </w:p>
          <w:p w14:paraId="2E885A50" w14:textId="77777777" w:rsidR="00835AB9" w:rsidRPr="00F531FC" w:rsidRDefault="00835AB9" w:rsidP="002722DC">
            <w:pPr>
              <w:jc w:val="center"/>
              <w:rPr>
                <w:b/>
                <w:bCs/>
                <w:sz w:val="16"/>
                <w:szCs w:val="16"/>
              </w:rPr>
            </w:pPr>
            <w:r w:rsidRPr="00F531FC">
              <w:rPr>
                <w:b/>
                <w:bCs/>
                <w:sz w:val="16"/>
                <w:szCs w:val="16"/>
              </w:rPr>
              <w:t>и что изменили – срок, доп. работы или удорожание материалов, а также законность вносимых изменений)</w:t>
            </w:r>
          </w:p>
        </w:tc>
        <w:tc>
          <w:tcPr>
            <w:tcW w:w="3006" w:type="dxa"/>
            <w:shd w:val="clear" w:color="auto" w:fill="auto"/>
            <w:vAlign w:val="center"/>
          </w:tcPr>
          <w:p w14:paraId="3FFD7EC9" w14:textId="77777777" w:rsidR="00835AB9" w:rsidRPr="00F531FC" w:rsidRDefault="00835AB9" w:rsidP="002722DC">
            <w:pPr>
              <w:jc w:val="center"/>
              <w:rPr>
                <w:b/>
                <w:bCs/>
                <w:sz w:val="16"/>
                <w:szCs w:val="16"/>
              </w:rPr>
            </w:pPr>
            <w:r w:rsidRPr="00F531FC">
              <w:rPr>
                <w:b/>
                <w:bCs/>
                <w:sz w:val="16"/>
                <w:szCs w:val="16"/>
              </w:rPr>
              <w:t xml:space="preserve">Нарушение графика выполнения работ (количество дней) </w:t>
            </w:r>
          </w:p>
        </w:tc>
        <w:tc>
          <w:tcPr>
            <w:tcW w:w="1842" w:type="dxa"/>
            <w:shd w:val="clear" w:color="auto" w:fill="auto"/>
            <w:vAlign w:val="center"/>
          </w:tcPr>
          <w:p w14:paraId="7AF5C90C" w14:textId="77777777" w:rsidR="00835AB9" w:rsidRPr="00F531FC" w:rsidRDefault="00835AB9" w:rsidP="002722DC">
            <w:pPr>
              <w:jc w:val="center"/>
              <w:rPr>
                <w:b/>
                <w:bCs/>
                <w:sz w:val="16"/>
                <w:szCs w:val="16"/>
              </w:rPr>
            </w:pPr>
            <w:r w:rsidRPr="00F531FC">
              <w:rPr>
                <w:b/>
                <w:bCs/>
                <w:sz w:val="16"/>
                <w:szCs w:val="16"/>
              </w:rPr>
              <w:t>Нарушение сроков оплаты работ (количество дней)</w:t>
            </w:r>
          </w:p>
        </w:tc>
        <w:tc>
          <w:tcPr>
            <w:tcW w:w="1701" w:type="dxa"/>
            <w:shd w:val="clear" w:color="auto" w:fill="auto"/>
            <w:vAlign w:val="center"/>
          </w:tcPr>
          <w:p w14:paraId="422EBE01" w14:textId="77777777" w:rsidR="00835AB9" w:rsidRPr="00F531FC" w:rsidRDefault="00835AB9" w:rsidP="002722DC">
            <w:pPr>
              <w:jc w:val="center"/>
              <w:rPr>
                <w:b/>
                <w:bCs/>
                <w:sz w:val="16"/>
                <w:szCs w:val="16"/>
              </w:rPr>
            </w:pPr>
            <w:proofErr w:type="gramStart"/>
            <w:r w:rsidRPr="00F531FC">
              <w:rPr>
                <w:b/>
                <w:bCs/>
                <w:sz w:val="16"/>
                <w:szCs w:val="16"/>
              </w:rPr>
              <w:t xml:space="preserve">Причины нарушения срока/этапа выполнения работ, иных условий контракта /договора) (подробно) </w:t>
            </w:r>
            <w:proofErr w:type="gramEnd"/>
          </w:p>
        </w:tc>
      </w:tr>
      <w:tr w:rsidR="00D5229B" w:rsidRPr="00244646" w14:paraId="1691F462" w14:textId="77777777" w:rsidTr="00E1735D">
        <w:trPr>
          <w:trHeight w:val="1293"/>
        </w:trPr>
        <w:tc>
          <w:tcPr>
            <w:tcW w:w="1101" w:type="dxa"/>
          </w:tcPr>
          <w:p w14:paraId="19FA3138" w14:textId="4AAD58E8" w:rsidR="00D5229B" w:rsidRPr="00244646" w:rsidRDefault="00D5229B" w:rsidP="002722DC">
            <w:pPr>
              <w:jc w:val="center"/>
              <w:rPr>
                <w:b/>
                <w:bCs/>
                <w:sz w:val="16"/>
                <w:szCs w:val="16"/>
              </w:rPr>
            </w:pPr>
            <w:r>
              <w:rPr>
                <w:iCs/>
                <w:sz w:val="20"/>
                <w:szCs w:val="20"/>
              </w:rPr>
              <w:t>МАУДО «СШ Валдай»</w:t>
            </w:r>
          </w:p>
        </w:tc>
        <w:tc>
          <w:tcPr>
            <w:tcW w:w="992" w:type="dxa"/>
            <w:vAlign w:val="center"/>
          </w:tcPr>
          <w:p w14:paraId="2E3EE246" w14:textId="0B66105D" w:rsidR="00D5229B" w:rsidRPr="00244646" w:rsidRDefault="000F0C3E" w:rsidP="002722DC">
            <w:pPr>
              <w:jc w:val="center"/>
              <w:rPr>
                <w:b/>
                <w:bCs/>
                <w:sz w:val="16"/>
                <w:szCs w:val="16"/>
              </w:rPr>
            </w:pPr>
            <w:r>
              <w:rPr>
                <w:b/>
                <w:bCs/>
                <w:sz w:val="16"/>
                <w:szCs w:val="16"/>
              </w:rPr>
              <w:t>36 699,0</w:t>
            </w:r>
          </w:p>
        </w:tc>
        <w:tc>
          <w:tcPr>
            <w:tcW w:w="992" w:type="dxa"/>
            <w:vAlign w:val="center"/>
          </w:tcPr>
          <w:p w14:paraId="3D7B625C" w14:textId="00DCE003" w:rsidR="00D5229B" w:rsidRPr="00244646" w:rsidRDefault="000F0C3E" w:rsidP="002722DC">
            <w:pPr>
              <w:jc w:val="center"/>
              <w:rPr>
                <w:b/>
                <w:bCs/>
                <w:sz w:val="16"/>
                <w:szCs w:val="16"/>
              </w:rPr>
            </w:pPr>
            <w:r>
              <w:rPr>
                <w:b/>
                <w:bCs/>
                <w:sz w:val="16"/>
                <w:szCs w:val="16"/>
              </w:rPr>
              <w:t>5 082,1</w:t>
            </w:r>
          </w:p>
        </w:tc>
        <w:tc>
          <w:tcPr>
            <w:tcW w:w="1134" w:type="dxa"/>
            <w:vAlign w:val="center"/>
          </w:tcPr>
          <w:p w14:paraId="41792F79" w14:textId="0486A909" w:rsidR="00D5229B" w:rsidRPr="00244646" w:rsidRDefault="000F0C3E" w:rsidP="002722DC">
            <w:pPr>
              <w:jc w:val="center"/>
              <w:rPr>
                <w:b/>
                <w:bCs/>
                <w:sz w:val="16"/>
                <w:szCs w:val="16"/>
              </w:rPr>
            </w:pPr>
            <w:r>
              <w:rPr>
                <w:b/>
                <w:bCs/>
                <w:sz w:val="16"/>
                <w:szCs w:val="16"/>
              </w:rPr>
              <w:t>14 583,0</w:t>
            </w:r>
          </w:p>
        </w:tc>
        <w:tc>
          <w:tcPr>
            <w:tcW w:w="1276" w:type="dxa"/>
            <w:vAlign w:val="center"/>
          </w:tcPr>
          <w:p w14:paraId="611F1CCE" w14:textId="16E44308" w:rsidR="00D5229B" w:rsidRPr="00244646" w:rsidRDefault="000F0C3E" w:rsidP="002722DC">
            <w:pPr>
              <w:jc w:val="center"/>
              <w:rPr>
                <w:b/>
                <w:bCs/>
                <w:sz w:val="16"/>
                <w:szCs w:val="16"/>
              </w:rPr>
            </w:pPr>
            <w:r>
              <w:rPr>
                <w:b/>
                <w:bCs/>
                <w:sz w:val="16"/>
                <w:szCs w:val="16"/>
              </w:rPr>
              <w:t>13,85</w:t>
            </w:r>
          </w:p>
        </w:tc>
        <w:tc>
          <w:tcPr>
            <w:tcW w:w="1134" w:type="dxa"/>
            <w:vAlign w:val="center"/>
          </w:tcPr>
          <w:p w14:paraId="01A1019A" w14:textId="0D666F80" w:rsidR="00D5229B" w:rsidRPr="00244646" w:rsidRDefault="000F0C3E" w:rsidP="002722DC">
            <w:pPr>
              <w:jc w:val="center"/>
              <w:rPr>
                <w:b/>
                <w:bCs/>
                <w:sz w:val="16"/>
                <w:szCs w:val="16"/>
              </w:rPr>
            </w:pPr>
            <w:r>
              <w:rPr>
                <w:b/>
                <w:bCs/>
                <w:sz w:val="16"/>
                <w:szCs w:val="16"/>
              </w:rPr>
              <w:t>67%</w:t>
            </w:r>
          </w:p>
        </w:tc>
        <w:tc>
          <w:tcPr>
            <w:tcW w:w="1559" w:type="dxa"/>
            <w:vAlign w:val="center"/>
          </w:tcPr>
          <w:p w14:paraId="18C7209A" w14:textId="6F28B06C" w:rsidR="00D5229B" w:rsidRPr="00244646" w:rsidRDefault="00D5229B" w:rsidP="002722DC">
            <w:pPr>
              <w:jc w:val="center"/>
              <w:rPr>
                <w:b/>
                <w:bCs/>
                <w:sz w:val="16"/>
                <w:szCs w:val="16"/>
              </w:rPr>
            </w:pPr>
            <w:r>
              <w:rPr>
                <w:b/>
                <w:bCs/>
                <w:sz w:val="16"/>
                <w:szCs w:val="16"/>
              </w:rPr>
              <w:t>-</w:t>
            </w:r>
          </w:p>
        </w:tc>
        <w:tc>
          <w:tcPr>
            <w:tcW w:w="3006" w:type="dxa"/>
            <w:vAlign w:val="center"/>
          </w:tcPr>
          <w:p w14:paraId="2A3A7B81" w14:textId="070520DD" w:rsidR="00D5229B" w:rsidRPr="00244646" w:rsidRDefault="00D5229B" w:rsidP="002722DC">
            <w:pPr>
              <w:jc w:val="center"/>
              <w:rPr>
                <w:b/>
                <w:bCs/>
                <w:sz w:val="16"/>
                <w:szCs w:val="16"/>
              </w:rPr>
            </w:pPr>
            <w:r>
              <w:rPr>
                <w:b/>
                <w:bCs/>
                <w:sz w:val="16"/>
                <w:szCs w:val="16"/>
              </w:rPr>
              <w:t>-</w:t>
            </w:r>
          </w:p>
        </w:tc>
        <w:tc>
          <w:tcPr>
            <w:tcW w:w="1842" w:type="dxa"/>
            <w:vAlign w:val="center"/>
          </w:tcPr>
          <w:p w14:paraId="20A0D4C0" w14:textId="6ACA7AE6" w:rsidR="00D5229B" w:rsidRPr="00244646" w:rsidRDefault="00D5229B" w:rsidP="002722DC">
            <w:pPr>
              <w:jc w:val="center"/>
              <w:rPr>
                <w:b/>
                <w:bCs/>
                <w:sz w:val="16"/>
                <w:szCs w:val="16"/>
              </w:rPr>
            </w:pPr>
            <w:r>
              <w:rPr>
                <w:b/>
                <w:bCs/>
                <w:sz w:val="16"/>
                <w:szCs w:val="16"/>
              </w:rPr>
              <w:t>-</w:t>
            </w:r>
          </w:p>
        </w:tc>
        <w:tc>
          <w:tcPr>
            <w:tcW w:w="1701" w:type="dxa"/>
          </w:tcPr>
          <w:p w14:paraId="61D04CA3" w14:textId="77777777" w:rsidR="00D5229B" w:rsidRDefault="00D5229B" w:rsidP="002722DC">
            <w:pPr>
              <w:jc w:val="center"/>
              <w:rPr>
                <w:b/>
                <w:bCs/>
                <w:sz w:val="16"/>
                <w:szCs w:val="16"/>
              </w:rPr>
            </w:pPr>
          </w:p>
          <w:p w14:paraId="0F190539" w14:textId="77777777" w:rsidR="00D5229B" w:rsidRDefault="00D5229B" w:rsidP="002722DC">
            <w:pPr>
              <w:jc w:val="center"/>
              <w:rPr>
                <w:b/>
                <w:bCs/>
                <w:sz w:val="16"/>
                <w:szCs w:val="16"/>
              </w:rPr>
            </w:pPr>
          </w:p>
          <w:p w14:paraId="4DEA26C9" w14:textId="77777777" w:rsidR="00D5229B" w:rsidRDefault="00D5229B" w:rsidP="002722DC">
            <w:pPr>
              <w:jc w:val="center"/>
              <w:rPr>
                <w:b/>
                <w:bCs/>
                <w:sz w:val="16"/>
                <w:szCs w:val="16"/>
              </w:rPr>
            </w:pPr>
          </w:p>
          <w:p w14:paraId="5546C21F" w14:textId="74D9C7BB" w:rsidR="00D5229B" w:rsidRPr="00244646" w:rsidRDefault="00D5229B" w:rsidP="002722DC">
            <w:pPr>
              <w:jc w:val="center"/>
              <w:rPr>
                <w:b/>
                <w:bCs/>
                <w:sz w:val="16"/>
                <w:szCs w:val="16"/>
              </w:rPr>
            </w:pPr>
            <w:r>
              <w:rPr>
                <w:b/>
                <w:bCs/>
                <w:sz w:val="16"/>
                <w:szCs w:val="16"/>
              </w:rPr>
              <w:t>-</w:t>
            </w:r>
          </w:p>
        </w:tc>
      </w:tr>
    </w:tbl>
    <w:p w14:paraId="78591443" w14:textId="77777777" w:rsidR="00835AB9" w:rsidRDefault="00835AB9" w:rsidP="005B2A0A">
      <w:pPr>
        <w:rPr>
          <w:sz w:val="20"/>
          <w:szCs w:val="20"/>
        </w:rPr>
      </w:pPr>
      <w:bookmarkStart w:id="2" w:name="_GoBack"/>
      <w:bookmarkEnd w:id="2"/>
    </w:p>
    <w:sectPr w:rsidR="00835AB9" w:rsidSect="006C20BF">
      <w:type w:val="continuous"/>
      <w:pgSz w:w="16838" w:h="11906" w:orient="landscape"/>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41BDB1" w14:textId="77777777" w:rsidR="003405B7" w:rsidRDefault="003405B7" w:rsidP="006E35FD">
      <w:r>
        <w:separator/>
      </w:r>
    </w:p>
  </w:endnote>
  <w:endnote w:type="continuationSeparator" w:id="0">
    <w:p w14:paraId="73AEA33B" w14:textId="77777777" w:rsidR="003405B7" w:rsidRDefault="003405B7" w:rsidP="006E3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9BB350" w14:textId="77777777" w:rsidR="003405B7" w:rsidRDefault="003405B7" w:rsidP="006E35FD">
      <w:r>
        <w:separator/>
      </w:r>
    </w:p>
  </w:footnote>
  <w:footnote w:type="continuationSeparator" w:id="0">
    <w:p w14:paraId="380DE035" w14:textId="77777777" w:rsidR="003405B7" w:rsidRDefault="003405B7" w:rsidP="006E35FD">
      <w:r>
        <w:continuationSeparator/>
      </w:r>
    </w:p>
  </w:footnote>
  <w:footnote w:id="1">
    <w:p w14:paraId="1C71AC30" w14:textId="77777777" w:rsidR="00565911" w:rsidRPr="00873206" w:rsidRDefault="00565911" w:rsidP="00565911">
      <w:pPr>
        <w:pStyle w:val="ac"/>
        <w:jc w:val="both"/>
      </w:pPr>
      <w:r w:rsidRPr="00873206">
        <w:rPr>
          <w:rStyle w:val="ae"/>
        </w:rPr>
        <w:footnoteRef/>
      </w:r>
      <w:r w:rsidRPr="00873206">
        <w:t>Приказ Минфина России от 01.12.2010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986775"/>
      <w:docPartObj>
        <w:docPartGallery w:val="Page Numbers (Top of Page)"/>
        <w:docPartUnique/>
      </w:docPartObj>
    </w:sdtPr>
    <w:sdtEndPr/>
    <w:sdtContent>
      <w:p w14:paraId="1BE296F6" w14:textId="77777777" w:rsidR="007D3096" w:rsidRDefault="007D3096">
        <w:pPr>
          <w:pStyle w:val="a7"/>
          <w:jc w:val="center"/>
        </w:pPr>
        <w:r>
          <w:fldChar w:fldCharType="begin"/>
        </w:r>
        <w:r>
          <w:instrText>PAGE   \* MERGEFORMAT</w:instrText>
        </w:r>
        <w:r>
          <w:fldChar w:fldCharType="separate"/>
        </w:r>
        <w:r w:rsidR="005B2A0A">
          <w:rPr>
            <w:noProof/>
          </w:rPr>
          <w:t>7</w:t>
        </w:r>
        <w:r>
          <w:fldChar w:fldCharType="end"/>
        </w:r>
      </w:p>
    </w:sdtContent>
  </w:sdt>
  <w:p w14:paraId="5EC62AB7" w14:textId="77777777" w:rsidR="007D3096" w:rsidRDefault="007D309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117D"/>
    <w:multiLevelType w:val="hybridMultilevel"/>
    <w:tmpl w:val="2D3CE49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nsid w:val="06755D60"/>
    <w:multiLevelType w:val="hybridMultilevel"/>
    <w:tmpl w:val="DB82C198"/>
    <w:lvl w:ilvl="0" w:tplc="1AD4A1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C884462"/>
    <w:multiLevelType w:val="hybridMultilevel"/>
    <w:tmpl w:val="3A16D17C"/>
    <w:lvl w:ilvl="0" w:tplc="0F383A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379003B"/>
    <w:multiLevelType w:val="hybridMultilevel"/>
    <w:tmpl w:val="7792763C"/>
    <w:lvl w:ilvl="0" w:tplc="C91484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97D4E9B"/>
    <w:multiLevelType w:val="hybridMultilevel"/>
    <w:tmpl w:val="C86200BC"/>
    <w:lvl w:ilvl="0" w:tplc="C0E83B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E5242B5"/>
    <w:multiLevelType w:val="hybridMultilevel"/>
    <w:tmpl w:val="533ED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C857834"/>
    <w:multiLevelType w:val="hybridMultilevel"/>
    <w:tmpl w:val="C9182126"/>
    <w:lvl w:ilvl="0" w:tplc="8CA081EC">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C1171C7"/>
    <w:multiLevelType w:val="hybridMultilevel"/>
    <w:tmpl w:val="24423A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4CF17A29"/>
    <w:multiLevelType w:val="hybridMultilevel"/>
    <w:tmpl w:val="CF0E01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E3F68F9"/>
    <w:multiLevelType w:val="hybridMultilevel"/>
    <w:tmpl w:val="68C82E2C"/>
    <w:lvl w:ilvl="0" w:tplc="965E21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F5F10C9"/>
    <w:multiLevelType w:val="hybridMultilevel"/>
    <w:tmpl w:val="3092A3C2"/>
    <w:lvl w:ilvl="0" w:tplc="F872DE8C">
      <w:start w:val="2"/>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0"/>
  </w:num>
  <w:num w:numId="2">
    <w:abstractNumId w:val="5"/>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3"/>
  </w:num>
  <w:num w:numId="7">
    <w:abstractNumId w:val="4"/>
  </w:num>
  <w:num w:numId="8">
    <w:abstractNumId w:val="1"/>
  </w:num>
  <w:num w:numId="9">
    <w:abstractNumId w:val="2"/>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FD1"/>
    <w:rsid w:val="00001414"/>
    <w:rsid w:val="00002CF9"/>
    <w:rsid w:val="00003D01"/>
    <w:rsid w:val="000057DF"/>
    <w:rsid w:val="00007A5F"/>
    <w:rsid w:val="00007B1C"/>
    <w:rsid w:val="0001020B"/>
    <w:rsid w:val="00011D5D"/>
    <w:rsid w:val="00012051"/>
    <w:rsid w:val="0001558B"/>
    <w:rsid w:val="0001597B"/>
    <w:rsid w:val="00016271"/>
    <w:rsid w:val="000173E5"/>
    <w:rsid w:val="00020D24"/>
    <w:rsid w:val="00021935"/>
    <w:rsid w:val="00021B28"/>
    <w:rsid w:val="00025156"/>
    <w:rsid w:val="00025B43"/>
    <w:rsid w:val="0003041E"/>
    <w:rsid w:val="000305EC"/>
    <w:rsid w:val="00035ADB"/>
    <w:rsid w:val="00037521"/>
    <w:rsid w:val="00040B39"/>
    <w:rsid w:val="00046D00"/>
    <w:rsid w:val="0005505C"/>
    <w:rsid w:val="00055200"/>
    <w:rsid w:val="00055976"/>
    <w:rsid w:val="00055C02"/>
    <w:rsid w:val="0005741C"/>
    <w:rsid w:val="00057DA1"/>
    <w:rsid w:val="0006045F"/>
    <w:rsid w:val="00060F56"/>
    <w:rsid w:val="00061C92"/>
    <w:rsid w:val="00063156"/>
    <w:rsid w:val="00063AA6"/>
    <w:rsid w:val="0006406A"/>
    <w:rsid w:val="000658E3"/>
    <w:rsid w:val="00065965"/>
    <w:rsid w:val="000748C1"/>
    <w:rsid w:val="00075DE3"/>
    <w:rsid w:val="000846F6"/>
    <w:rsid w:val="00084C6A"/>
    <w:rsid w:val="00094014"/>
    <w:rsid w:val="000A1F69"/>
    <w:rsid w:val="000A4C66"/>
    <w:rsid w:val="000A56E7"/>
    <w:rsid w:val="000A7A8E"/>
    <w:rsid w:val="000B02C6"/>
    <w:rsid w:val="000B19A5"/>
    <w:rsid w:val="000B1F63"/>
    <w:rsid w:val="000B37C6"/>
    <w:rsid w:val="000B4DC9"/>
    <w:rsid w:val="000B5E57"/>
    <w:rsid w:val="000B6270"/>
    <w:rsid w:val="000B6EB2"/>
    <w:rsid w:val="000C0127"/>
    <w:rsid w:val="000C04E4"/>
    <w:rsid w:val="000C2ADF"/>
    <w:rsid w:val="000C2CAB"/>
    <w:rsid w:val="000C7343"/>
    <w:rsid w:val="000D2377"/>
    <w:rsid w:val="000D30C0"/>
    <w:rsid w:val="000D40A7"/>
    <w:rsid w:val="000D45D1"/>
    <w:rsid w:val="000D463D"/>
    <w:rsid w:val="000D6249"/>
    <w:rsid w:val="000D63D9"/>
    <w:rsid w:val="000E03D3"/>
    <w:rsid w:val="000E3FAA"/>
    <w:rsid w:val="000F0515"/>
    <w:rsid w:val="000F0C3E"/>
    <w:rsid w:val="000F195F"/>
    <w:rsid w:val="000F55D0"/>
    <w:rsid w:val="00100254"/>
    <w:rsid w:val="001015FF"/>
    <w:rsid w:val="00102730"/>
    <w:rsid w:val="00103663"/>
    <w:rsid w:val="00107BF4"/>
    <w:rsid w:val="00111497"/>
    <w:rsid w:val="00112476"/>
    <w:rsid w:val="00113AC4"/>
    <w:rsid w:val="00114274"/>
    <w:rsid w:val="00114E21"/>
    <w:rsid w:val="00117DE6"/>
    <w:rsid w:val="00117FD8"/>
    <w:rsid w:val="0012234E"/>
    <w:rsid w:val="0012661C"/>
    <w:rsid w:val="00126E44"/>
    <w:rsid w:val="00126EF7"/>
    <w:rsid w:val="00131DC0"/>
    <w:rsid w:val="00133F0C"/>
    <w:rsid w:val="001409C4"/>
    <w:rsid w:val="00142792"/>
    <w:rsid w:val="00142D0A"/>
    <w:rsid w:val="00142FDF"/>
    <w:rsid w:val="00144746"/>
    <w:rsid w:val="00145FBE"/>
    <w:rsid w:val="0015498E"/>
    <w:rsid w:val="00154DDE"/>
    <w:rsid w:val="00164283"/>
    <w:rsid w:val="00165981"/>
    <w:rsid w:val="00171982"/>
    <w:rsid w:val="00174DE5"/>
    <w:rsid w:val="00174EA8"/>
    <w:rsid w:val="00175256"/>
    <w:rsid w:val="00175DDC"/>
    <w:rsid w:val="00176393"/>
    <w:rsid w:val="00177D03"/>
    <w:rsid w:val="00182FED"/>
    <w:rsid w:val="001853F7"/>
    <w:rsid w:val="001855E8"/>
    <w:rsid w:val="00185D3B"/>
    <w:rsid w:val="00194563"/>
    <w:rsid w:val="00195E93"/>
    <w:rsid w:val="001969A3"/>
    <w:rsid w:val="001972FE"/>
    <w:rsid w:val="001A1FB9"/>
    <w:rsid w:val="001A2827"/>
    <w:rsid w:val="001A5775"/>
    <w:rsid w:val="001B02FB"/>
    <w:rsid w:val="001B15CC"/>
    <w:rsid w:val="001B2866"/>
    <w:rsid w:val="001B3B7F"/>
    <w:rsid w:val="001B669B"/>
    <w:rsid w:val="001B7579"/>
    <w:rsid w:val="001C06A4"/>
    <w:rsid w:val="001C3199"/>
    <w:rsid w:val="001C351C"/>
    <w:rsid w:val="001C3AB8"/>
    <w:rsid w:val="001C48C1"/>
    <w:rsid w:val="001D4965"/>
    <w:rsid w:val="001D5764"/>
    <w:rsid w:val="001D618E"/>
    <w:rsid w:val="001D7F12"/>
    <w:rsid w:val="001E161D"/>
    <w:rsid w:val="001E27CD"/>
    <w:rsid w:val="001E3863"/>
    <w:rsid w:val="001E7F0A"/>
    <w:rsid w:val="001F2023"/>
    <w:rsid w:val="001F279E"/>
    <w:rsid w:val="001F7D12"/>
    <w:rsid w:val="002035D7"/>
    <w:rsid w:val="0020390D"/>
    <w:rsid w:val="00203E9B"/>
    <w:rsid w:val="00204954"/>
    <w:rsid w:val="002053BF"/>
    <w:rsid w:val="002055B9"/>
    <w:rsid w:val="002067B6"/>
    <w:rsid w:val="00206982"/>
    <w:rsid w:val="0020706E"/>
    <w:rsid w:val="00214FC2"/>
    <w:rsid w:val="00215A53"/>
    <w:rsid w:val="00216CBA"/>
    <w:rsid w:val="002251A6"/>
    <w:rsid w:val="00225B70"/>
    <w:rsid w:val="00230226"/>
    <w:rsid w:val="00230E8A"/>
    <w:rsid w:val="00232EEA"/>
    <w:rsid w:val="00234661"/>
    <w:rsid w:val="00234C8F"/>
    <w:rsid w:val="00234D9F"/>
    <w:rsid w:val="00235DED"/>
    <w:rsid w:val="002423F4"/>
    <w:rsid w:val="00244F33"/>
    <w:rsid w:val="00245F12"/>
    <w:rsid w:val="00246FD2"/>
    <w:rsid w:val="00250827"/>
    <w:rsid w:val="00251F53"/>
    <w:rsid w:val="002563F9"/>
    <w:rsid w:val="00257D05"/>
    <w:rsid w:val="002607E2"/>
    <w:rsid w:val="00261D56"/>
    <w:rsid w:val="00264E55"/>
    <w:rsid w:val="00265A8C"/>
    <w:rsid w:val="0027185E"/>
    <w:rsid w:val="0027186D"/>
    <w:rsid w:val="002724D9"/>
    <w:rsid w:val="00275BEA"/>
    <w:rsid w:val="00276545"/>
    <w:rsid w:val="00276CFF"/>
    <w:rsid w:val="0027753A"/>
    <w:rsid w:val="00280791"/>
    <w:rsid w:val="0028104B"/>
    <w:rsid w:val="00282004"/>
    <w:rsid w:val="00283419"/>
    <w:rsid w:val="00293B88"/>
    <w:rsid w:val="00295E8E"/>
    <w:rsid w:val="002A328B"/>
    <w:rsid w:val="002A3CFE"/>
    <w:rsid w:val="002B0A5E"/>
    <w:rsid w:val="002B190F"/>
    <w:rsid w:val="002B45CE"/>
    <w:rsid w:val="002B4EF4"/>
    <w:rsid w:val="002B4F7C"/>
    <w:rsid w:val="002B5B55"/>
    <w:rsid w:val="002B5D1A"/>
    <w:rsid w:val="002B6E1F"/>
    <w:rsid w:val="002B7D3E"/>
    <w:rsid w:val="002C4C17"/>
    <w:rsid w:val="002C57A8"/>
    <w:rsid w:val="002C66CC"/>
    <w:rsid w:val="002D0B34"/>
    <w:rsid w:val="002D1FC5"/>
    <w:rsid w:val="002D25C7"/>
    <w:rsid w:val="002D36F6"/>
    <w:rsid w:val="002D73B2"/>
    <w:rsid w:val="002E0919"/>
    <w:rsid w:val="002E34B8"/>
    <w:rsid w:val="002E4F7F"/>
    <w:rsid w:val="002E531B"/>
    <w:rsid w:val="002F067D"/>
    <w:rsid w:val="002F1A6E"/>
    <w:rsid w:val="002F23CF"/>
    <w:rsid w:val="002F2589"/>
    <w:rsid w:val="002F2EBA"/>
    <w:rsid w:val="002F2F49"/>
    <w:rsid w:val="002F3887"/>
    <w:rsid w:val="002F65CC"/>
    <w:rsid w:val="00303FD1"/>
    <w:rsid w:val="00304F4F"/>
    <w:rsid w:val="0030661D"/>
    <w:rsid w:val="0031001D"/>
    <w:rsid w:val="003101AE"/>
    <w:rsid w:val="00310B02"/>
    <w:rsid w:val="00310EFB"/>
    <w:rsid w:val="003118C3"/>
    <w:rsid w:val="0031330E"/>
    <w:rsid w:val="00313909"/>
    <w:rsid w:val="00316293"/>
    <w:rsid w:val="00321C4B"/>
    <w:rsid w:val="0032427A"/>
    <w:rsid w:val="00326620"/>
    <w:rsid w:val="00327736"/>
    <w:rsid w:val="00330816"/>
    <w:rsid w:val="0033104F"/>
    <w:rsid w:val="00333097"/>
    <w:rsid w:val="003405B7"/>
    <w:rsid w:val="0034095C"/>
    <w:rsid w:val="00343B72"/>
    <w:rsid w:val="00344642"/>
    <w:rsid w:val="00344B3D"/>
    <w:rsid w:val="00345D81"/>
    <w:rsid w:val="00346DFF"/>
    <w:rsid w:val="00350A06"/>
    <w:rsid w:val="00352F13"/>
    <w:rsid w:val="00353304"/>
    <w:rsid w:val="00353CFC"/>
    <w:rsid w:val="00362CE6"/>
    <w:rsid w:val="00363887"/>
    <w:rsid w:val="00363A21"/>
    <w:rsid w:val="0036603C"/>
    <w:rsid w:val="00373174"/>
    <w:rsid w:val="00373B6F"/>
    <w:rsid w:val="00373C86"/>
    <w:rsid w:val="00375034"/>
    <w:rsid w:val="0037673C"/>
    <w:rsid w:val="00380CCC"/>
    <w:rsid w:val="003854A8"/>
    <w:rsid w:val="00397190"/>
    <w:rsid w:val="003A5D0C"/>
    <w:rsid w:val="003B1A0A"/>
    <w:rsid w:val="003C3170"/>
    <w:rsid w:val="003C32B7"/>
    <w:rsid w:val="003C32CF"/>
    <w:rsid w:val="003C3A99"/>
    <w:rsid w:val="003C79F1"/>
    <w:rsid w:val="003C7F6E"/>
    <w:rsid w:val="003D078E"/>
    <w:rsid w:val="003D2723"/>
    <w:rsid w:val="003D72FB"/>
    <w:rsid w:val="003E126F"/>
    <w:rsid w:val="003E2053"/>
    <w:rsid w:val="003E6044"/>
    <w:rsid w:val="003F5C95"/>
    <w:rsid w:val="003F72E4"/>
    <w:rsid w:val="003F7841"/>
    <w:rsid w:val="00401045"/>
    <w:rsid w:val="00403BE5"/>
    <w:rsid w:val="00404F4D"/>
    <w:rsid w:val="00407DDE"/>
    <w:rsid w:val="0041045B"/>
    <w:rsid w:val="0041052B"/>
    <w:rsid w:val="004116CE"/>
    <w:rsid w:val="00416486"/>
    <w:rsid w:val="004166FA"/>
    <w:rsid w:val="004221E2"/>
    <w:rsid w:val="00423BCC"/>
    <w:rsid w:val="0042403A"/>
    <w:rsid w:val="004275CA"/>
    <w:rsid w:val="00431B93"/>
    <w:rsid w:val="00433F14"/>
    <w:rsid w:val="00443328"/>
    <w:rsid w:val="004523B0"/>
    <w:rsid w:val="004523D3"/>
    <w:rsid w:val="0045426A"/>
    <w:rsid w:val="00455200"/>
    <w:rsid w:val="00461002"/>
    <w:rsid w:val="0046146B"/>
    <w:rsid w:val="00462832"/>
    <w:rsid w:val="00465B75"/>
    <w:rsid w:val="00470D82"/>
    <w:rsid w:val="004723FB"/>
    <w:rsid w:val="004726D7"/>
    <w:rsid w:val="0047495D"/>
    <w:rsid w:val="00476125"/>
    <w:rsid w:val="00482317"/>
    <w:rsid w:val="00492555"/>
    <w:rsid w:val="00494A17"/>
    <w:rsid w:val="004A269C"/>
    <w:rsid w:val="004A34CC"/>
    <w:rsid w:val="004A54B7"/>
    <w:rsid w:val="004B1544"/>
    <w:rsid w:val="004B5146"/>
    <w:rsid w:val="004B786B"/>
    <w:rsid w:val="004C1C9F"/>
    <w:rsid w:val="004C213B"/>
    <w:rsid w:val="004C6F55"/>
    <w:rsid w:val="004D2DFB"/>
    <w:rsid w:val="004E3C63"/>
    <w:rsid w:val="004E403B"/>
    <w:rsid w:val="004E501A"/>
    <w:rsid w:val="004E695B"/>
    <w:rsid w:val="004F0747"/>
    <w:rsid w:val="004F28CC"/>
    <w:rsid w:val="004F35FE"/>
    <w:rsid w:val="004F3F6A"/>
    <w:rsid w:val="004F5081"/>
    <w:rsid w:val="004F675A"/>
    <w:rsid w:val="004F780D"/>
    <w:rsid w:val="00501503"/>
    <w:rsid w:val="005040CD"/>
    <w:rsid w:val="00512F5F"/>
    <w:rsid w:val="00522800"/>
    <w:rsid w:val="0052315E"/>
    <w:rsid w:val="00523367"/>
    <w:rsid w:val="0052413D"/>
    <w:rsid w:val="00525F88"/>
    <w:rsid w:val="005313D4"/>
    <w:rsid w:val="00532825"/>
    <w:rsid w:val="00533CAB"/>
    <w:rsid w:val="00535CDD"/>
    <w:rsid w:val="00536026"/>
    <w:rsid w:val="005372CF"/>
    <w:rsid w:val="005378F3"/>
    <w:rsid w:val="00542870"/>
    <w:rsid w:val="00543275"/>
    <w:rsid w:val="005434ED"/>
    <w:rsid w:val="00545796"/>
    <w:rsid w:val="005466C4"/>
    <w:rsid w:val="0054733C"/>
    <w:rsid w:val="0054777A"/>
    <w:rsid w:val="00550C8D"/>
    <w:rsid w:val="0055289A"/>
    <w:rsid w:val="00553BE0"/>
    <w:rsid w:val="005546EA"/>
    <w:rsid w:val="005628FA"/>
    <w:rsid w:val="0056502E"/>
    <w:rsid w:val="00565911"/>
    <w:rsid w:val="0057545D"/>
    <w:rsid w:val="00576446"/>
    <w:rsid w:val="005901C5"/>
    <w:rsid w:val="00590B11"/>
    <w:rsid w:val="00590E1D"/>
    <w:rsid w:val="005932B2"/>
    <w:rsid w:val="00593DE3"/>
    <w:rsid w:val="005A1C08"/>
    <w:rsid w:val="005A1DEF"/>
    <w:rsid w:val="005A2B39"/>
    <w:rsid w:val="005A7329"/>
    <w:rsid w:val="005A76F4"/>
    <w:rsid w:val="005A7A21"/>
    <w:rsid w:val="005B2A0A"/>
    <w:rsid w:val="005B3B4C"/>
    <w:rsid w:val="005B7C03"/>
    <w:rsid w:val="005B7E80"/>
    <w:rsid w:val="005C4B9A"/>
    <w:rsid w:val="005C549F"/>
    <w:rsid w:val="005C5FB9"/>
    <w:rsid w:val="005D1FF8"/>
    <w:rsid w:val="005D6686"/>
    <w:rsid w:val="005E0016"/>
    <w:rsid w:val="005E0791"/>
    <w:rsid w:val="005E31A8"/>
    <w:rsid w:val="005E4BD9"/>
    <w:rsid w:val="005E64C0"/>
    <w:rsid w:val="005E737B"/>
    <w:rsid w:val="005F6BE3"/>
    <w:rsid w:val="0060000D"/>
    <w:rsid w:val="00603CCF"/>
    <w:rsid w:val="0060498E"/>
    <w:rsid w:val="00604BB4"/>
    <w:rsid w:val="00604F33"/>
    <w:rsid w:val="00606D7A"/>
    <w:rsid w:val="00610447"/>
    <w:rsid w:val="00612D12"/>
    <w:rsid w:val="00613F11"/>
    <w:rsid w:val="00615680"/>
    <w:rsid w:val="00620016"/>
    <w:rsid w:val="00621DE9"/>
    <w:rsid w:val="00625738"/>
    <w:rsid w:val="006306DB"/>
    <w:rsid w:val="00632187"/>
    <w:rsid w:val="00635AE7"/>
    <w:rsid w:val="0063692B"/>
    <w:rsid w:val="0064232D"/>
    <w:rsid w:val="00642FA0"/>
    <w:rsid w:val="00647649"/>
    <w:rsid w:val="00651A23"/>
    <w:rsid w:val="00653D38"/>
    <w:rsid w:val="00661147"/>
    <w:rsid w:val="00662A50"/>
    <w:rsid w:val="00671CA2"/>
    <w:rsid w:val="00674B8C"/>
    <w:rsid w:val="006754CC"/>
    <w:rsid w:val="00676447"/>
    <w:rsid w:val="0068134B"/>
    <w:rsid w:val="0068432D"/>
    <w:rsid w:val="00686565"/>
    <w:rsid w:val="00686635"/>
    <w:rsid w:val="00687FC9"/>
    <w:rsid w:val="006902C1"/>
    <w:rsid w:val="00693957"/>
    <w:rsid w:val="006944EA"/>
    <w:rsid w:val="006953BC"/>
    <w:rsid w:val="006A46D7"/>
    <w:rsid w:val="006A4C5E"/>
    <w:rsid w:val="006A55BC"/>
    <w:rsid w:val="006A6A2A"/>
    <w:rsid w:val="006A6A66"/>
    <w:rsid w:val="006A73DA"/>
    <w:rsid w:val="006A7CFE"/>
    <w:rsid w:val="006B0BE1"/>
    <w:rsid w:val="006C1C66"/>
    <w:rsid w:val="006C20BF"/>
    <w:rsid w:val="006C2ECB"/>
    <w:rsid w:val="006C3191"/>
    <w:rsid w:val="006C3284"/>
    <w:rsid w:val="006C6520"/>
    <w:rsid w:val="006C654A"/>
    <w:rsid w:val="006D1612"/>
    <w:rsid w:val="006D24C3"/>
    <w:rsid w:val="006E263E"/>
    <w:rsid w:val="006E35C9"/>
    <w:rsid w:val="006E35FD"/>
    <w:rsid w:val="006E3929"/>
    <w:rsid w:val="006E4346"/>
    <w:rsid w:val="006E4614"/>
    <w:rsid w:val="006E6134"/>
    <w:rsid w:val="006E74FD"/>
    <w:rsid w:val="006E7EE3"/>
    <w:rsid w:val="006F03B9"/>
    <w:rsid w:val="006F3B1B"/>
    <w:rsid w:val="00711E37"/>
    <w:rsid w:val="00713D3C"/>
    <w:rsid w:val="007148AE"/>
    <w:rsid w:val="00723B8B"/>
    <w:rsid w:val="00724F74"/>
    <w:rsid w:val="0072508A"/>
    <w:rsid w:val="0072781B"/>
    <w:rsid w:val="00730607"/>
    <w:rsid w:val="00730C46"/>
    <w:rsid w:val="0073313B"/>
    <w:rsid w:val="0073560F"/>
    <w:rsid w:val="0073758D"/>
    <w:rsid w:val="00740A61"/>
    <w:rsid w:val="00742094"/>
    <w:rsid w:val="00745793"/>
    <w:rsid w:val="00745F8A"/>
    <w:rsid w:val="00746E17"/>
    <w:rsid w:val="00752F05"/>
    <w:rsid w:val="00756E92"/>
    <w:rsid w:val="007579C6"/>
    <w:rsid w:val="00765D66"/>
    <w:rsid w:val="007669D3"/>
    <w:rsid w:val="00773A5D"/>
    <w:rsid w:val="00794FAD"/>
    <w:rsid w:val="007950BD"/>
    <w:rsid w:val="007A1BA1"/>
    <w:rsid w:val="007A24F8"/>
    <w:rsid w:val="007A57B1"/>
    <w:rsid w:val="007B2148"/>
    <w:rsid w:val="007B6652"/>
    <w:rsid w:val="007C16C0"/>
    <w:rsid w:val="007C1E21"/>
    <w:rsid w:val="007C2F05"/>
    <w:rsid w:val="007C6B01"/>
    <w:rsid w:val="007C7E5D"/>
    <w:rsid w:val="007D2C44"/>
    <w:rsid w:val="007D3096"/>
    <w:rsid w:val="007D361C"/>
    <w:rsid w:val="007D46E3"/>
    <w:rsid w:val="007E0E08"/>
    <w:rsid w:val="007E11F9"/>
    <w:rsid w:val="007E1A1F"/>
    <w:rsid w:val="007E5C79"/>
    <w:rsid w:val="007E708C"/>
    <w:rsid w:val="007E7567"/>
    <w:rsid w:val="007F31BC"/>
    <w:rsid w:val="007F4760"/>
    <w:rsid w:val="007F7A5E"/>
    <w:rsid w:val="00802186"/>
    <w:rsid w:val="008055C1"/>
    <w:rsid w:val="00810FB3"/>
    <w:rsid w:val="008170FE"/>
    <w:rsid w:val="0082094F"/>
    <w:rsid w:val="00821EF4"/>
    <w:rsid w:val="0082478F"/>
    <w:rsid w:val="0082516F"/>
    <w:rsid w:val="00835298"/>
    <w:rsid w:val="00835AB9"/>
    <w:rsid w:val="00836976"/>
    <w:rsid w:val="00836AC9"/>
    <w:rsid w:val="008377FD"/>
    <w:rsid w:val="00840BBD"/>
    <w:rsid w:val="00841368"/>
    <w:rsid w:val="00841F1F"/>
    <w:rsid w:val="00843936"/>
    <w:rsid w:val="00846AE7"/>
    <w:rsid w:val="00850192"/>
    <w:rsid w:val="0085517D"/>
    <w:rsid w:val="00861542"/>
    <w:rsid w:val="00861D0C"/>
    <w:rsid w:val="008640FE"/>
    <w:rsid w:val="008645AF"/>
    <w:rsid w:val="00866517"/>
    <w:rsid w:val="00872B4F"/>
    <w:rsid w:val="00872E2D"/>
    <w:rsid w:val="00873476"/>
    <w:rsid w:val="00874B58"/>
    <w:rsid w:val="00874C70"/>
    <w:rsid w:val="00877311"/>
    <w:rsid w:val="00877A47"/>
    <w:rsid w:val="00884BB5"/>
    <w:rsid w:val="00885019"/>
    <w:rsid w:val="00886600"/>
    <w:rsid w:val="00891381"/>
    <w:rsid w:val="00892005"/>
    <w:rsid w:val="00892CD0"/>
    <w:rsid w:val="00894D28"/>
    <w:rsid w:val="008956C1"/>
    <w:rsid w:val="008A2375"/>
    <w:rsid w:val="008A7974"/>
    <w:rsid w:val="008B0633"/>
    <w:rsid w:val="008B0687"/>
    <w:rsid w:val="008B1442"/>
    <w:rsid w:val="008B2A41"/>
    <w:rsid w:val="008B3EE4"/>
    <w:rsid w:val="008B67C6"/>
    <w:rsid w:val="008B6E77"/>
    <w:rsid w:val="008C1226"/>
    <w:rsid w:val="008C1F88"/>
    <w:rsid w:val="008C4037"/>
    <w:rsid w:val="008D027A"/>
    <w:rsid w:val="008D0CD7"/>
    <w:rsid w:val="008D11FA"/>
    <w:rsid w:val="008D1DEF"/>
    <w:rsid w:val="008D2DCC"/>
    <w:rsid w:val="008D4DEF"/>
    <w:rsid w:val="008D6D30"/>
    <w:rsid w:val="008D73E6"/>
    <w:rsid w:val="008E0470"/>
    <w:rsid w:val="008E2035"/>
    <w:rsid w:val="008F054C"/>
    <w:rsid w:val="008F686A"/>
    <w:rsid w:val="009024F8"/>
    <w:rsid w:val="0090618D"/>
    <w:rsid w:val="00906E88"/>
    <w:rsid w:val="00913BBE"/>
    <w:rsid w:val="00916BE3"/>
    <w:rsid w:val="0092056B"/>
    <w:rsid w:val="00921249"/>
    <w:rsid w:val="009245D9"/>
    <w:rsid w:val="00927CE2"/>
    <w:rsid w:val="00930BD2"/>
    <w:rsid w:val="00933ACA"/>
    <w:rsid w:val="00942F0E"/>
    <w:rsid w:val="00945FD4"/>
    <w:rsid w:val="00951B21"/>
    <w:rsid w:val="00951F56"/>
    <w:rsid w:val="00952D84"/>
    <w:rsid w:val="00956BEE"/>
    <w:rsid w:val="00957268"/>
    <w:rsid w:val="00963A93"/>
    <w:rsid w:val="00964293"/>
    <w:rsid w:val="009653F4"/>
    <w:rsid w:val="00965500"/>
    <w:rsid w:val="0096561B"/>
    <w:rsid w:val="00966638"/>
    <w:rsid w:val="0097028F"/>
    <w:rsid w:val="0097294C"/>
    <w:rsid w:val="00980BCF"/>
    <w:rsid w:val="009825D1"/>
    <w:rsid w:val="009838B8"/>
    <w:rsid w:val="00984F70"/>
    <w:rsid w:val="00990B0C"/>
    <w:rsid w:val="00990B53"/>
    <w:rsid w:val="00991453"/>
    <w:rsid w:val="00992AC8"/>
    <w:rsid w:val="00993F66"/>
    <w:rsid w:val="00996EA0"/>
    <w:rsid w:val="009A134F"/>
    <w:rsid w:val="009A1E49"/>
    <w:rsid w:val="009A327B"/>
    <w:rsid w:val="009A3C4C"/>
    <w:rsid w:val="009A3D81"/>
    <w:rsid w:val="009A6E1E"/>
    <w:rsid w:val="009A7476"/>
    <w:rsid w:val="009B0340"/>
    <w:rsid w:val="009B43B1"/>
    <w:rsid w:val="009B44D0"/>
    <w:rsid w:val="009B5548"/>
    <w:rsid w:val="009B56A6"/>
    <w:rsid w:val="009C1595"/>
    <w:rsid w:val="009C16CC"/>
    <w:rsid w:val="009C5383"/>
    <w:rsid w:val="009D2538"/>
    <w:rsid w:val="009D33AF"/>
    <w:rsid w:val="009D455B"/>
    <w:rsid w:val="009D4725"/>
    <w:rsid w:val="009D6581"/>
    <w:rsid w:val="009E0470"/>
    <w:rsid w:val="009E08BE"/>
    <w:rsid w:val="009E2400"/>
    <w:rsid w:val="009E3252"/>
    <w:rsid w:val="009E4703"/>
    <w:rsid w:val="009E5260"/>
    <w:rsid w:val="009E64B8"/>
    <w:rsid w:val="009E6BC3"/>
    <w:rsid w:val="009E6E0E"/>
    <w:rsid w:val="009F552A"/>
    <w:rsid w:val="009F6284"/>
    <w:rsid w:val="00A00E2D"/>
    <w:rsid w:val="00A026F4"/>
    <w:rsid w:val="00A044E2"/>
    <w:rsid w:val="00A10839"/>
    <w:rsid w:val="00A16E08"/>
    <w:rsid w:val="00A21361"/>
    <w:rsid w:val="00A21472"/>
    <w:rsid w:val="00A23E5A"/>
    <w:rsid w:val="00A25353"/>
    <w:rsid w:val="00A2604B"/>
    <w:rsid w:val="00A30D6B"/>
    <w:rsid w:val="00A32013"/>
    <w:rsid w:val="00A328BF"/>
    <w:rsid w:val="00A33A22"/>
    <w:rsid w:val="00A344B9"/>
    <w:rsid w:val="00A50361"/>
    <w:rsid w:val="00A523D7"/>
    <w:rsid w:val="00A52EAD"/>
    <w:rsid w:val="00A53B72"/>
    <w:rsid w:val="00A57C81"/>
    <w:rsid w:val="00A60FDC"/>
    <w:rsid w:val="00A62BE9"/>
    <w:rsid w:val="00A63769"/>
    <w:rsid w:val="00A6728B"/>
    <w:rsid w:val="00A70708"/>
    <w:rsid w:val="00A72AFD"/>
    <w:rsid w:val="00A737AB"/>
    <w:rsid w:val="00A7673E"/>
    <w:rsid w:val="00A770C9"/>
    <w:rsid w:val="00A8005A"/>
    <w:rsid w:val="00A80143"/>
    <w:rsid w:val="00A8054A"/>
    <w:rsid w:val="00A83AAB"/>
    <w:rsid w:val="00A9088E"/>
    <w:rsid w:val="00A96354"/>
    <w:rsid w:val="00A97433"/>
    <w:rsid w:val="00AA0CF3"/>
    <w:rsid w:val="00AA0D6D"/>
    <w:rsid w:val="00AA287E"/>
    <w:rsid w:val="00AA2D58"/>
    <w:rsid w:val="00AA3E3B"/>
    <w:rsid w:val="00AA4CB9"/>
    <w:rsid w:val="00AA5950"/>
    <w:rsid w:val="00AA7529"/>
    <w:rsid w:val="00AA7654"/>
    <w:rsid w:val="00AB2303"/>
    <w:rsid w:val="00AB253B"/>
    <w:rsid w:val="00AB2924"/>
    <w:rsid w:val="00AB7FBD"/>
    <w:rsid w:val="00AC3AE6"/>
    <w:rsid w:val="00AC6335"/>
    <w:rsid w:val="00AC68FE"/>
    <w:rsid w:val="00AD0DE3"/>
    <w:rsid w:val="00AD2736"/>
    <w:rsid w:val="00AD4DC7"/>
    <w:rsid w:val="00AE31DE"/>
    <w:rsid w:val="00AE3649"/>
    <w:rsid w:val="00AE3FB0"/>
    <w:rsid w:val="00AE75AB"/>
    <w:rsid w:val="00AE7AA6"/>
    <w:rsid w:val="00AF0796"/>
    <w:rsid w:val="00AF0A8D"/>
    <w:rsid w:val="00AF4BA1"/>
    <w:rsid w:val="00B016AD"/>
    <w:rsid w:val="00B018AB"/>
    <w:rsid w:val="00B03955"/>
    <w:rsid w:val="00B0460D"/>
    <w:rsid w:val="00B057E0"/>
    <w:rsid w:val="00B17AA5"/>
    <w:rsid w:val="00B232BD"/>
    <w:rsid w:val="00B258A0"/>
    <w:rsid w:val="00B26768"/>
    <w:rsid w:val="00B34EF0"/>
    <w:rsid w:val="00B35C7A"/>
    <w:rsid w:val="00B40F20"/>
    <w:rsid w:val="00B41429"/>
    <w:rsid w:val="00B44E08"/>
    <w:rsid w:val="00B47ACA"/>
    <w:rsid w:val="00B515C7"/>
    <w:rsid w:val="00B5634E"/>
    <w:rsid w:val="00B565CC"/>
    <w:rsid w:val="00B57017"/>
    <w:rsid w:val="00B571AC"/>
    <w:rsid w:val="00B6559F"/>
    <w:rsid w:val="00B66CD4"/>
    <w:rsid w:val="00B67008"/>
    <w:rsid w:val="00B74319"/>
    <w:rsid w:val="00B746CB"/>
    <w:rsid w:val="00B75073"/>
    <w:rsid w:val="00B75A12"/>
    <w:rsid w:val="00B76F1B"/>
    <w:rsid w:val="00B8023A"/>
    <w:rsid w:val="00B829D9"/>
    <w:rsid w:val="00B933D2"/>
    <w:rsid w:val="00B94D43"/>
    <w:rsid w:val="00B967F1"/>
    <w:rsid w:val="00B96DCE"/>
    <w:rsid w:val="00BA28A8"/>
    <w:rsid w:val="00BA5A3B"/>
    <w:rsid w:val="00BA7394"/>
    <w:rsid w:val="00BB11AB"/>
    <w:rsid w:val="00BB1753"/>
    <w:rsid w:val="00BB28A5"/>
    <w:rsid w:val="00BB2DC6"/>
    <w:rsid w:val="00BB3B40"/>
    <w:rsid w:val="00BB3E19"/>
    <w:rsid w:val="00BB460A"/>
    <w:rsid w:val="00BC2B6B"/>
    <w:rsid w:val="00BC2E89"/>
    <w:rsid w:val="00BC42D0"/>
    <w:rsid w:val="00BC436F"/>
    <w:rsid w:val="00BC7A8B"/>
    <w:rsid w:val="00BD296C"/>
    <w:rsid w:val="00BD3897"/>
    <w:rsid w:val="00BD4B14"/>
    <w:rsid w:val="00BD68A5"/>
    <w:rsid w:val="00BD7E97"/>
    <w:rsid w:val="00BE11D8"/>
    <w:rsid w:val="00BE3846"/>
    <w:rsid w:val="00BE4F66"/>
    <w:rsid w:val="00BF115F"/>
    <w:rsid w:val="00BF30D7"/>
    <w:rsid w:val="00BF425F"/>
    <w:rsid w:val="00BF6EC3"/>
    <w:rsid w:val="00C00AC0"/>
    <w:rsid w:val="00C00B68"/>
    <w:rsid w:val="00C05547"/>
    <w:rsid w:val="00C07AE5"/>
    <w:rsid w:val="00C07FE1"/>
    <w:rsid w:val="00C11E8B"/>
    <w:rsid w:val="00C12816"/>
    <w:rsid w:val="00C16228"/>
    <w:rsid w:val="00C237C9"/>
    <w:rsid w:val="00C23869"/>
    <w:rsid w:val="00C257AA"/>
    <w:rsid w:val="00C257AF"/>
    <w:rsid w:val="00C260C7"/>
    <w:rsid w:val="00C31B07"/>
    <w:rsid w:val="00C34E03"/>
    <w:rsid w:val="00C35E2A"/>
    <w:rsid w:val="00C409C3"/>
    <w:rsid w:val="00C41B52"/>
    <w:rsid w:val="00C44019"/>
    <w:rsid w:val="00C44538"/>
    <w:rsid w:val="00C463EF"/>
    <w:rsid w:val="00C47D85"/>
    <w:rsid w:val="00C53D02"/>
    <w:rsid w:val="00C541E5"/>
    <w:rsid w:val="00C603B6"/>
    <w:rsid w:val="00C62D45"/>
    <w:rsid w:val="00C62DA5"/>
    <w:rsid w:val="00C6314A"/>
    <w:rsid w:val="00C63509"/>
    <w:rsid w:val="00C70925"/>
    <w:rsid w:val="00C70EDE"/>
    <w:rsid w:val="00C75123"/>
    <w:rsid w:val="00C7589C"/>
    <w:rsid w:val="00C77385"/>
    <w:rsid w:val="00C8321D"/>
    <w:rsid w:val="00C84CCF"/>
    <w:rsid w:val="00C85229"/>
    <w:rsid w:val="00C86035"/>
    <w:rsid w:val="00C86072"/>
    <w:rsid w:val="00C87B6A"/>
    <w:rsid w:val="00C92161"/>
    <w:rsid w:val="00C9515D"/>
    <w:rsid w:val="00C95F54"/>
    <w:rsid w:val="00C9688C"/>
    <w:rsid w:val="00CA0509"/>
    <w:rsid w:val="00CA06E2"/>
    <w:rsid w:val="00CA0BD0"/>
    <w:rsid w:val="00CA5301"/>
    <w:rsid w:val="00CA571C"/>
    <w:rsid w:val="00CA6585"/>
    <w:rsid w:val="00CA7D19"/>
    <w:rsid w:val="00CA7EB2"/>
    <w:rsid w:val="00CB54FD"/>
    <w:rsid w:val="00CC1236"/>
    <w:rsid w:val="00CC3BF6"/>
    <w:rsid w:val="00CC5F33"/>
    <w:rsid w:val="00CC6BA8"/>
    <w:rsid w:val="00CC748A"/>
    <w:rsid w:val="00CD056D"/>
    <w:rsid w:val="00CD076C"/>
    <w:rsid w:val="00CD08E1"/>
    <w:rsid w:val="00CD49E1"/>
    <w:rsid w:val="00CE090E"/>
    <w:rsid w:val="00CE38D8"/>
    <w:rsid w:val="00CE4DE0"/>
    <w:rsid w:val="00CE7DC7"/>
    <w:rsid w:val="00CF0388"/>
    <w:rsid w:val="00CF2D3B"/>
    <w:rsid w:val="00CF694B"/>
    <w:rsid w:val="00CF7621"/>
    <w:rsid w:val="00D01C66"/>
    <w:rsid w:val="00D01F7B"/>
    <w:rsid w:val="00D0320D"/>
    <w:rsid w:val="00D047F5"/>
    <w:rsid w:val="00D10150"/>
    <w:rsid w:val="00D114A6"/>
    <w:rsid w:val="00D13109"/>
    <w:rsid w:val="00D1620E"/>
    <w:rsid w:val="00D21D85"/>
    <w:rsid w:val="00D22339"/>
    <w:rsid w:val="00D26B03"/>
    <w:rsid w:val="00D26C3F"/>
    <w:rsid w:val="00D31326"/>
    <w:rsid w:val="00D36613"/>
    <w:rsid w:val="00D4014B"/>
    <w:rsid w:val="00D41191"/>
    <w:rsid w:val="00D41BB7"/>
    <w:rsid w:val="00D455F6"/>
    <w:rsid w:val="00D50238"/>
    <w:rsid w:val="00D50C24"/>
    <w:rsid w:val="00D51187"/>
    <w:rsid w:val="00D5229B"/>
    <w:rsid w:val="00D54FFD"/>
    <w:rsid w:val="00D62E4B"/>
    <w:rsid w:val="00D62F56"/>
    <w:rsid w:val="00D72DF1"/>
    <w:rsid w:val="00D75C2F"/>
    <w:rsid w:val="00D76F5B"/>
    <w:rsid w:val="00D82820"/>
    <w:rsid w:val="00D82B60"/>
    <w:rsid w:val="00D830A9"/>
    <w:rsid w:val="00D83248"/>
    <w:rsid w:val="00D845A6"/>
    <w:rsid w:val="00D85963"/>
    <w:rsid w:val="00D86FAB"/>
    <w:rsid w:val="00D878CA"/>
    <w:rsid w:val="00D94337"/>
    <w:rsid w:val="00DA204C"/>
    <w:rsid w:val="00DA2B8E"/>
    <w:rsid w:val="00DA31CC"/>
    <w:rsid w:val="00DA6A99"/>
    <w:rsid w:val="00DB02BB"/>
    <w:rsid w:val="00DB3937"/>
    <w:rsid w:val="00DB3DFE"/>
    <w:rsid w:val="00DC094F"/>
    <w:rsid w:val="00DC1530"/>
    <w:rsid w:val="00DC442A"/>
    <w:rsid w:val="00DD3D28"/>
    <w:rsid w:val="00DD5420"/>
    <w:rsid w:val="00DD6A6A"/>
    <w:rsid w:val="00DE1290"/>
    <w:rsid w:val="00DE1B70"/>
    <w:rsid w:val="00DE52C2"/>
    <w:rsid w:val="00DE5E5F"/>
    <w:rsid w:val="00DE63CE"/>
    <w:rsid w:val="00DE740B"/>
    <w:rsid w:val="00DE7DF9"/>
    <w:rsid w:val="00DF3907"/>
    <w:rsid w:val="00DF4350"/>
    <w:rsid w:val="00DF50B2"/>
    <w:rsid w:val="00DF7299"/>
    <w:rsid w:val="00DF74C8"/>
    <w:rsid w:val="00E01384"/>
    <w:rsid w:val="00E02910"/>
    <w:rsid w:val="00E04299"/>
    <w:rsid w:val="00E05604"/>
    <w:rsid w:val="00E05A69"/>
    <w:rsid w:val="00E10474"/>
    <w:rsid w:val="00E118D4"/>
    <w:rsid w:val="00E12673"/>
    <w:rsid w:val="00E12F9B"/>
    <w:rsid w:val="00E14F3A"/>
    <w:rsid w:val="00E16E1A"/>
    <w:rsid w:val="00E1735D"/>
    <w:rsid w:val="00E2036C"/>
    <w:rsid w:val="00E210F5"/>
    <w:rsid w:val="00E2218D"/>
    <w:rsid w:val="00E24349"/>
    <w:rsid w:val="00E26190"/>
    <w:rsid w:val="00E3084E"/>
    <w:rsid w:val="00E32F25"/>
    <w:rsid w:val="00E3444C"/>
    <w:rsid w:val="00E348E5"/>
    <w:rsid w:val="00E34AAB"/>
    <w:rsid w:val="00E373E2"/>
    <w:rsid w:val="00E37A36"/>
    <w:rsid w:val="00E40B35"/>
    <w:rsid w:val="00E427A1"/>
    <w:rsid w:val="00E440EB"/>
    <w:rsid w:val="00E44555"/>
    <w:rsid w:val="00E447EC"/>
    <w:rsid w:val="00E4695C"/>
    <w:rsid w:val="00E4792C"/>
    <w:rsid w:val="00E53DB5"/>
    <w:rsid w:val="00E54F0F"/>
    <w:rsid w:val="00E55DD6"/>
    <w:rsid w:val="00E605A7"/>
    <w:rsid w:val="00E611C3"/>
    <w:rsid w:val="00E61FBC"/>
    <w:rsid w:val="00E6259F"/>
    <w:rsid w:val="00E662D8"/>
    <w:rsid w:val="00E735BD"/>
    <w:rsid w:val="00E73FCD"/>
    <w:rsid w:val="00E744F5"/>
    <w:rsid w:val="00E8085C"/>
    <w:rsid w:val="00E81CCD"/>
    <w:rsid w:val="00E855CD"/>
    <w:rsid w:val="00E8680A"/>
    <w:rsid w:val="00E96EA1"/>
    <w:rsid w:val="00E97D2B"/>
    <w:rsid w:val="00EA0531"/>
    <w:rsid w:val="00EA09CF"/>
    <w:rsid w:val="00EA50C8"/>
    <w:rsid w:val="00EA5779"/>
    <w:rsid w:val="00EA6E35"/>
    <w:rsid w:val="00EA6E76"/>
    <w:rsid w:val="00EA7DCE"/>
    <w:rsid w:val="00EB096E"/>
    <w:rsid w:val="00EB235B"/>
    <w:rsid w:val="00EB2406"/>
    <w:rsid w:val="00EB2807"/>
    <w:rsid w:val="00EB3ED5"/>
    <w:rsid w:val="00EB4CA7"/>
    <w:rsid w:val="00EB5E99"/>
    <w:rsid w:val="00EB699E"/>
    <w:rsid w:val="00EC20E2"/>
    <w:rsid w:val="00EC28FE"/>
    <w:rsid w:val="00EC2ADB"/>
    <w:rsid w:val="00EC78E3"/>
    <w:rsid w:val="00ED0C95"/>
    <w:rsid w:val="00ED1718"/>
    <w:rsid w:val="00ED27E8"/>
    <w:rsid w:val="00ED3DC7"/>
    <w:rsid w:val="00ED540D"/>
    <w:rsid w:val="00ED6150"/>
    <w:rsid w:val="00EE07A3"/>
    <w:rsid w:val="00EE1F7D"/>
    <w:rsid w:val="00EE47CF"/>
    <w:rsid w:val="00EE4AAF"/>
    <w:rsid w:val="00EE4DC2"/>
    <w:rsid w:val="00EE52DD"/>
    <w:rsid w:val="00EE7D63"/>
    <w:rsid w:val="00EF1933"/>
    <w:rsid w:val="00EF3DDC"/>
    <w:rsid w:val="00EF7525"/>
    <w:rsid w:val="00F0087D"/>
    <w:rsid w:val="00F01E7A"/>
    <w:rsid w:val="00F02605"/>
    <w:rsid w:val="00F02777"/>
    <w:rsid w:val="00F02B99"/>
    <w:rsid w:val="00F02F72"/>
    <w:rsid w:val="00F106FE"/>
    <w:rsid w:val="00F134C3"/>
    <w:rsid w:val="00F16644"/>
    <w:rsid w:val="00F17D2D"/>
    <w:rsid w:val="00F20222"/>
    <w:rsid w:val="00F21448"/>
    <w:rsid w:val="00F229C0"/>
    <w:rsid w:val="00F234E3"/>
    <w:rsid w:val="00F23EC2"/>
    <w:rsid w:val="00F25964"/>
    <w:rsid w:val="00F307B3"/>
    <w:rsid w:val="00F31C63"/>
    <w:rsid w:val="00F31EEF"/>
    <w:rsid w:val="00F322DD"/>
    <w:rsid w:val="00F34447"/>
    <w:rsid w:val="00F353A1"/>
    <w:rsid w:val="00F374BA"/>
    <w:rsid w:val="00F402B1"/>
    <w:rsid w:val="00F409E0"/>
    <w:rsid w:val="00F40C47"/>
    <w:rsid w:val="00F42D9A"/>
    <w:rsid w:val="00F5040D"/>
    <w:rsid w:val="00F513E5"/>
    <w:rsid w:val="00F51E77"/>
    <w:rsid w:val="00F52DFC"/>
    <w:rsid w:val="00F531FC"/>
    <w:rsid w:val="00F56DB7"/>
    <w:rsid w:val="00F575C9"/>
    <w:rsid w:val="00F65420"/>
    <w:rsid w:val="00F76403"/>
    <w:rsid w:val="00F76959"/>
    <w:rsid w:val="00F80636"/>
    <w:rsid w:val="00F81AED"/>
    <w:rsid w:val="00F81E80"/>
    <w:rsid w:val="00F825DD"/>
    <w:rsid w:val="00F826F3"/>
    <w:rsid w:val="00F83DF7"/>
    <w:rsid w:val="00F849BE"/>
    <w:rsid w:val="00F85077"/>
    <w:rsid w:val="00F85277"/>
    <w:rsid w:val="00F87F5C"/>
    <w:rsid w:val="00F90F54"/>
    <w:rsid w:val="00F9241A"/>
    <w:rsid w:val="00F9262E"/>
    <w:rsid w:val="00F96D14"/>
    <w:rsid w:val="00F97802"/>
    <w:rsid w:val="00FA02EF"/>
    <w:rsid w:val="00FA067B"/>
    <w:rsid w:val="00FA2EE4"/>
    <w:rsid w:val="00FB0C00"/>
    <w:rsid w:val="00FB1B9E"/>
    <w:rsid w:val="00FB364B"/>
    <w:rsid w:val="00FB4DAD"/>
    <w:rsid w:val="00FB4E26"/>
    <w:rsid w:val="00FB624F"/>
    <w:rsid w:val="00FC16F7"/>
    <w:rsid w:val="00FC351F"/>
    <w:rsid w:val="00FC4C90"/>
    <w:rsid w:val="00FC658D"/>
    <w:rsid w:val="00FD03FB"/>
    <w:rsid w:val="00FD352C"/>
    <w:rsid w:val="00FD476B"/>
    <w:rsid w:val="00FD5C00"/>
    <w:rsid w:val="00FE18AD"/>
    <w:rsid w:val="00FE3A01"/>
    <w:rsid w:val="00FE43F8"/>
    <w:rsid w:val="00FE6E84"/>
    <w:rsid w:val="00FF2596"/>
    <w:rsid w:val="00FF32F1"/>
    <w:rsid w:val="00FF35EF"/>
    <w:rsid w:val="00FF37F5"/>
    <w:rsid w:val="00FF59DC"/>
    <w:rsid w:val="00FF5C64"/>
    <w:rsid w:val="00FF5F53"/>
    <w:rsid w:val="00FF6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B2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6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3FD1"/>
    <w:pPr>
      <w:ind w:left="720"/>
      <w:contextualSpacing/>
    </w:pPr>
  </w:style>
  <w:style w:type="paragraph" w:styleId="a4">
    <w:name w:val="Balloon Text"/>
    <w:basedOn w:val="a"/>
    <w:link w:val="a5"/>
    <w:uiPriority w:val="99"/>
    <w:semiHidden/>
    <w:unhideWhenUsed/>
    <w:rsid w:val="002055B9"/>
    <w:rPr>
      <w:rFonts w:ascii="Tahoma" w:hAnsi="Tahoma" w:cs="Tahoma"/>
      <w:sz w:val="16"/>
      <w:szCs w:val="16"/>
    </w:rPr>
  </w:style>
  <w:style w:type="character" w:customStyle="1" w:styleId="a5">
    <w:name w:val="Текст выноски Знак"/>
    <w:basedOn w:val="a0"/>
    <w:link w:val="a4"/>
    <w:uiPriority w:val="99"/>
    <w:semiHidden/>
    <w:rsid w:val="002055B9"/>
    <w:rPr>
      <w:rFonts w:ascii="Tahoma" w:eastAsia="Times New Roman" w:hAnsi="Tahoma" w:cs="Tahoma"/>
      <w:sz w:val="16"/>
      <w:szCs w:val="16"/>
      <w:lang w:eastAsia="ru-RU"/>
    </w:rPr>
  </w:style>
  <w:style w:type="table" w:styleId="a6">
    <w:name w:val="Table Grid"/>
    <w:basedOn w:val="a1"/>
    <w:uiPriority w:val="39"/>
    <w:rsid w:val="00AA2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E35FD"/>
    <w:pPr>
      <w:tabs>
        <w:tab w:val="center" w:pos="4677"/>
        <w:tab w:val="right" w:pos="9355"/>
      </w:tabs>
    </w:pPr>
  </w:style>
  <w:style w:type="character" w:customStyle="1" w:styleId="a8">
    <w:name w:val="Верхний колонтитул Знак"/>
    <w:basedOn w:val="a0"/>
    <w:link w:val="a7"/>
    <w:uiPriority w:val="99"/>
    <w:rsid w:val="006E35FD"/>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E35FD"/>
    <w:pPr>
      <w:tabs>
        <w:tab w:val="center" w:pos="4677"/>
        <w:tab w:val="right" w:pos="9355"/>
      </w:tabs>
    </w:pPr>
  </w:style>
  <w:style w:type="character" w:customStyle="1" w:styleId="aa">
    <w:name w:val="Нижний колонтитул Знак"/>
    <w:basedOn w:val="a0"/>
    <w:link w:val="a9"/>
    <w:uiPriority w:val="99"/>
    <w:rsid w:val="006E35FD"/>
    <w:rPr>
      <w:rFonts w:ascii="Times New Roman" w:eastAsia="Times New Roman" w:hAnsi="Times New Roman" w:cs="Times New Roman"/>
      <w:sz w:val="24"/>
      <w:szCs w:val="24"/>
      <w:lang w:eastAsia="ru-RU"/>
    </w:rPr>
  </w:style>
  <w:style w:type="paragraph" w:styleId="ab">
    <w:name w:val="No Spacing"/>
    <w:uiPriority w:val="1"/>
    <w:qFormat/>
    <w:rsid w:val="00D0320D"/>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C84CCF"/>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footnote text"/>
    <w:aliases w:val=" Знак Знак Знак Знак,Знак Знак Знак1,Текст сноски Знак Знак Знак,Footnote Text Char Знак,fn Знак Знак, Знак Знак Знак,Текст сноски Знак Знак1 Знак, Знак Знак Знак1 Знак,Текст сноски Знак Знак1,fn,Текст сноски Знак Знак,Знак2,З"/>
    <w:basedOn w:val="a"/>
    <w:link w:val="ad"/>
    <w:uiPriority w:val="99"/>
    <w:unhideWhenUsed/>
    <w:qFormat/>
    <w:rsid w:val="00373B6F"/>
    <w:rPr>
      <w:sz w:val="20"/>
      <w:szCs w:val="20"/>
    </w:rPr>
  </w:style>
  <w:style w:type="character" w:customStyle="1" w:styleId="ad">
    <w:name w:val="Текст сноски Знак"/>
    <w:aliases w:val=" Знак Знак Знак Знак Знак,Знак Знак Знак1 Знак,Текст сноски Знак Знак Знак Знак,Footnote Text Char Знак Знак,fn Знак Знак Знак, Знак Знак Знак Знак1,Текст сноски Знак Знак1 Знак Знак, Знак Знак Знак1 Знак Знак,fn Знак,Знак2 Знак,З Знак"/>
    <w:basedOn w:val="a0"/>
    <w:link w:val="ac"/>
    <w:uiPriority w:val="99"/>
    <w:qFormat/>
    <w:rsid w:val="00373B6F"/>
    <w:rPr>
      <w:rFonts w:ascii="Times New Roman" w:eastAsia="Times New Roman" w:hAnsi="Times New Roman" w:cs="Times New Roman"/>
      <w:sz w:val="20"/>
      <w:szCs w:val="20"/>
      <w:lang w:eastAsia="ru-RU"/>
    </w:rPr>
  </w:style>
  <w:style w:type="character" w:styleId="ae">
    <w:name w:val="footnote reference"/>
    <w:aliases w:val="текст сноски"/>
    <w:basedOn w:val="a0"/>
    <w:uiPriority w:val="99"/>
    <w:unhideWhenUsed/>
    <w:qFormat/>
    <w:rsid w:val="00373B6F"/>
    <w:rPr>
      <w:vertAlign w:val="superscript"/>
    </w:rPr>
  </w:style>
  <w:style w:type="paragraph" w:styleId="af">
    <w:name w:val="Normal (Web)"/>
    <w:aliases w:val="Обычный (Web)"/>
    <w:basedOn w:val="a"/>
    <w:uiPriority w:val="99"/>
    <w:unhideWhenUsed/>
    <w:rsid w:val="00345D81"/>
    <w:pPr>
      <w:spacing w:before="100" w:beforeAutospacing="1" w:after="100" w:afterAutospacing="1"/>
    </w:pPr>
  </w:style>
  <w:style w:type="character" w:customStyle="1" w:styleId="fontstyle01">
    <w:name w:val="fontstyle01"/>
    <w:basedOn w:val="a0"/>
    <w:rsid w:val="005E31A8"/>
    <w:rPr>
      <w:rFonts w:ascii="Times New Roman" w:hAnsi="Times New Roman" w:cs="Times New Roman" w:hint="default"/>
      <w:b w:val="0"/>
      <w:bCs w:val="0"/>
      <w:i w:val="0"/>
      <w:iCs w:val="0"/>
      <w:color w:val="000000"/>
      <w:sz w:val="28"/>
      <w:szCs w:val="28"/>
    </w:rPr>
  </w:style>
  <w:style w:type="paragraph" w:customStyle="1" w:styleId="1">
    <w:name w:val="Должность1"/>
    <w:basedOn w:val="a"/>
    <w:rsid w:val="00D62F56"/>
    <w:pPr>
      <w:overflowPunct w:val="0"/>
      <w:autoSpaceDE w:val="0"/>
      <w:autoSpaceDN w:val="0"/>
      <w:adjustRightInd w:val="0"/>
      <w:textAlignment w:val="baseline"/>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6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3FD1"/>
    <w:pPr>
      <w:ind w:left="720"/>
      <w:contextualSpacing/>
    </w:pPr>
  </w:style>
  <w:style w:type="paragraph" w:styleId="a4">
    <w:name w:val="Balloon Text"/>
    <w:basedOn w:val="a"/>
    <w:link w:val="a5"/>
    <w:uiPriority w:val="99"/>
    <w:semiHidden/>
    <w:unhideWhenUsed/>
    <w:rsid w:val="002055B9"/>
    <w:rPr>
      <w:rFonts w:ascii="Tahoma" w:hAnsi="Tahoma" w:cs="Tahoma"/>
      <w:sz w:val="16"/>
      <w:szCs w:val="16"/>
    </w:rPr>
  </w:style>
  <w:style w:type="character" w:customStyle="1" w:styleId="a5">
    <w:name w:val="Текст выноски Знак"/>
    <w:basedOn w:val="a0"/>
    <w:link w:val="a4"/>
    <w:uiPriority w:val="99"/>
    <w:semiHidden/>
    <w:rsid w:val="002055B9"/>
    <w:rPr>
      <w:rFonts w:ascii="Tahoma" w:eastAsia="Times New Roman" w:hAnsi="Tahoma" w:cs="Tahoma"/>
      <w:sz w:val="16"/>
      <w:szCs w:val="16"/>
      <w:lang w:eastAsia="ru-RU"/>
    </w:rPr>
  </w:style>
  <w:style w:type="table" w:styleId="a6">
    <w:name w:val="Table Grid"/>
    <w:basedOn w:val="a1"/>
    <w:uiPriority w:val="39"/>
    <w:rsid w:val="00AA2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E35FD"/>
    <w:pPr>
      <w:tabs>
        <w:tab w:val="center" w:pos="4677"/>
        <w:tab w:val="right" w:pos="9355"/>
      </w:tabs>
    </w:pPr>
  </w:style>
  <w:style w:type="character" w:customStyle="1" w:styleId="a8">
    <w:name w:val="Верхний колонтитул Знак"/>
    <w:basedOn w:val="a0"/>
    <w:link w:val="a7"/>
    <w:uiPriority w:val="99"/>
    <w:rsid w:val="006E35FD"/>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E35FD"/>
    <w:pPr>
      <w:tabs>
        <w:tab w:val="center" w:pos="4677"/>
        <w:tab w:val="right" w:pos="9355"/>
      </w:tabs>
    </w:pPr>
  </w:style>
  <w:style w:type="character" w:customStyle="1" w:styleId="aa">
    <w:name w:val="Нижний колонтитул Знак"/>
    <w:basedOn w:val="a0"/>
    <w:link w:val="a9"/>
    <w:uiPriority w:val="99"/>
    <w:rsid w:val="006E35FD"/>
    <w:rPr>
      <w:rFonts w:ascii="Times New Roman" w:eastAsia="Times New Roman" w:hAnsi="Times New Roman" w:cs="Times New Roman"/>
      <w:sz w:val="24"/>
      <w:szCs w:val="24"/>
      <w:lang w:eastAsia="ru-RU"/>
    </w:rPr>
  </w:style>
  <w:style w:type="paragraph" w:styleId="ab">
    <w:name w:val="No Spacing"/>
    <w:uiPriority w:val="1"/>
    <w:qFormat/>
    <w:rsid w:val="00D0320D"/>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C84CCF"/>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footnote text"/>
    <w:aliases w:val=" Знак Знак Знак Знак,Знак Знак Знак1,Текст сноски Знак Знак Знак,Footnote Text Char Знак,fn Знак Знак, Знак Знак Знак,Текст сноски Знак Знак1 Знак, Знак Знак Знак1 Знак,Текст сноски Знак Знак1,fn,Текст сноски Знак Знак,Знак2,З"/>
    <w:basedOn w:val="a"/>
    <w:link w:val="ad"/>
    <w:uiPriority w:val="99"/>
    <w:unhideWhenUsed/>
    <w:qFormat/>
    <w:rsid w:val="00373B6F"/>
    <w:rPr>
      <w:sz w:val="20"/>
      <w:szCs w:val="20"/>
    </w:rPr>
  </w:style>
  <w:style w:type="character" w:customStyle="1" w:styleId="ad">
    <w:name w:val="Текст сноски Знак"/>
    <w:aliases w:val=" Знак Знак Знак Знак Знак,Знак Знак Знак1 Знак,Текст сноски Знак Знак Знак Знак,Footnote Text Char Знак Знак,fn Знак Знак Знак, Знак Знак Знак Знак1,Текст сноски Знак Знак1 Знак Знак, Знак Знак Знак1 Знак Знак,fn Знак,Знак2 Знак,З Знак"/>
    <w:basedOn w:val="a0"/>
    <w:link w:val="ac"/>
    <w:uiPriority w:val="99"/>
    <w:qFormat/>
    <w:rsid w:val="00373B6F"/>
    <w:rPr>
      <w:rFonts w:ascii="Times New Roman" w:eastAsia="Times New Roman" w:hAnsi="Times New Roman" w:cs="Times New Roman"/>
      <w:sz w:val="20"/>
      <w:szCs w:val="20"/>
      <w:lang w:eastAsia="ru-RU"/>
    </w:rPr>
  </w:style>
  <w:style w:type="character" w:styleId="ae">
    <w:name w:val="footnote reference"/>
    <w:aliases w:val="текст сноски"/>
    <w:basedOn w:val="a0"/>
    <w:uiPriority w:val="99"/>
    <w:unhideWhenUsed/>
    <w:qFormat/>
    <w:rsid w:val="00373B6F"/>
    <w:rPr>
      <w:vertAlign w:val="superscript"/>
    </w:rPr>
  </w:style>
  <w:style w:type="paragraph" w:styleId="af">
    <w:name w:val="Normal (Web)"/>
    <w:aliases w:val="Обычный (Web)"/>
    <w:basedOn w:val="a"/>
    <w:uiPriority w:val="99"/>
    <w:unhideWhenUsed/>
    <w:rsid w:val="00345D81"/>
    <w:pPr>
      <w:spacing w:before="100" w:beforeAutospacing="1" w:after="100" w:afterAutospacing="1"/>
    </w:pPr>
  </w:style>
  <w:style w:type="character" w:customStyle="1" w:styleId="fontstyle01">
    <w:name w:val="fontstyle01"/>
    <w:basedOn w:val="a0"/>
    <w:rsid w:val="005E31A8"/>
    <w:rPr>
      <w:rFonts w:ascii="Times New Roman" w:hAnsi="Times New Roman" w:cs="Times New Roman" w:hint="default"/>
      <w:b w:val="0"/>
      <w:bCs w:val="0"/>
      <w:i w:val="0"/>
      <w:iCs w:val="0"/>
      <w:color w:val="000000"/>
      <w:sz w:val="28"/>
      <w:szCs w:val="28"/>
    </w:rPr>
  </w:style>
  <w:style w:type="paragraph" w:customStyle="1" w:styleId="1">
    <w:name w:val="Должность1"/>
    <w:basedOn w:val="a"/>
    <w:rsid w:val="00D62F56"/>
    <w:pPr>
      <w:overflowPunct w:val="0"/>
      <w:autoSpaceDE w:val="0"/>
      <w:autoSpaceDN w:val="0"/>
      <w:adjustRightInd w:val="0"/>
      <w:textAlignment w:val="baseline"/>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58864">
      <w:bodyDiv w:val="1"/>
      <w:marLeft w:val="0"/>
      <w:marRight w:val="0"/>
      <w:marTop w:val="0"/>
      <w:marBottom w:val="0"/>
      <w:divBdr>
        <w:top w:val="none" w:sz="0" w:space="0" w:color="auto"/>
        <w:left w:val="none" w:sz="0" w:space="0" w:color="auto"/>
        <w:bottom w:val="none" w:sz="0" w:space="0" w:color="auto"/>
        <w:right w:val="none" w:sz="0" w:space="0" w:color="auto"/>
      </w:divBdr>
    </w:div>
    <w:div w:id="293682209">
      <w:bodyDiv w:val="1"/>
      <w:marLeft w:val="0"/>
      <w:marRight w:val="0"/>
      <w:marTop w:val="0"/>
      <w:marBottom w:val="0"/>
      <w:divBdr>
        <w:top w:val="none" w:sz="0" w:space="0" w:color="auto"/>
        <w:left w:val="none" w:sz="0" w:space="0" w:color="auto"/>
        <w:bottom w:val="none" w:sz="0" w:space="0" w:color="auto"/>
        <w:right w:val="none" w:sz="0" w:space="0" w:color="auto"/>
      </w:divBdr>
    </w:div>
    <w:div w:id="494104154">
      <w:bodyDiv w:val="1"/>
      <w:marLeft w:val="0"/>
      <w:marRight w:val="0"/>
      <w:marTop w:val="0"/>
      <w:marBottom w:val="0"/>
      <w:divBdr>
        <w:top w:val="none" w:sz="0" w:space="0" w:color="auto"/>
        <w:left w:val="none" w:sz="0" w:space="0" w:color="auto"/>
        <w:bottom w:val="none" w:sz="0" w:space="0" w:color="auto"/>
        <w:right w:val="none" w:sz="0" w:space="0" w:color="auto"/>
      </w:divBdr>
    </w:div>
    <w:div w:id="519467201">
      <w:bodyDiv w:val="1"/>
      <w:marLeft w:val="0"/>
      <w:marRight w:val="0"/>
      <w:marTop w:val="0"/>
      <w:marBottom w:val="0"/>
      <w:divBdr>
        <w:top w:val="none" w:sz="0" w:space="0" w:color="auto"/>
        <w:left w:val="none" w:sz="0" w:space="0" w:color="auto"/>
        <w:bottom w:val="none" w:sz="0" w:space="0" w:color="auto"/>
        <w:right w:val="none" w:sz="0" w:space="0" w:color="auto"/>
      </w:divBdr>
    </w:div>
    <w:div w:id="747968646">
      <w:bodyDiv w:val="1"/>
      <w:marLeft w:val="0"/>
      <w:marRight w:val="0"/>
      <w:marTop w:val="0"/>
      <w:marBottom w:val="0"/>
      <w:divBdr>
        <w:top w:val="none" w:sz="0" w:space="0" w:color="auto"/>
        <w:left w:val="none" w:sz="0" w:space="0" w:color="auto"/>
        <w:bottom w:val="none" w:sz="0" w:space="0" w:color="auto"/>
        <w:right w:val="none" w:sz="0" w:space="0" w:color="auto"/>
      </w:divBdr>
    </w:div>
    <w:div w:id="847213117">
      <w:bodyDiv w:val="1"/>
      <w:marLeft w:val="0"/>
      <w:marRight w:val="0"/>
      <w:marTop w:val="0"/>
      <w:marBottom w:val="0"/>
      <w:divBdr>
        <w:top w:val="none" w:sz="0" w:space="0" w:color="auto"/>
        <w:left w:val="none" w:sz="0" w:space="0" w:color="auto"/>
        <w:bottom w:val="none" w:sz="0" w:space="0" w:color="auto"/>
        <w:right w:val="none" w:sz="0" w:space="0" w:color="auto"/>
      </w:divBdr>
    </w:div>
    <w:div w:id="873687405">
      <w:bodyDiv w:val="1"/>
      <w:marLeft w:val="0"/>
      <w:marRight w:val="0"/>
      <w:marTop w:val="0"/>
      <w:marBottom w:val="0"/>
      <w:divBdr>
        <w:top w:val="none" w:sz="0" w:space="0" w:color="auto"/>
        <w:left w:val="none" w:sz="0" w:space="0" w:color="auto"/>
        <w:bottom w:val="none" w:sz="0" w:space="0" w:color="auto"/>
        <w:right w:val="none" w:sz="0" w:space="0" w:color="auto"/>
      </w:divBdr>
    </w:div>
    <w:div w:id="977346681">
      <w:bodyDiv w:val="1"/>
      <w:marLeft w:val="0"/>
      <w:marRight w:val="0"/>
      <w:marTop w:val="0"/>
      <w:marBottom w:val="0"/>
      <w:divBdr>
        <w:top w:val="none" w:sz="0" w:space="0" w:color="auto"/>
        <w:left w:val="none" w:sz="0" w:space="0" w:color="auto"/>
        <w:bottom w:val="none" w:sz="0" w:space="0" w:color="auto"/>
        <w:right w:val="none" w:sz="0" w:space="0" w:color="auto"/>
      </w:divBdr>
    </w:div>
    <w:div w:id="1222516830">
      <w:bodyDiv w:val="1"/>
      <w:marLeft w:val="0"/>
      <w:marRight w:val="0"/>
      <w:marTop w:val="0"/>
      <w:marBottom w:val="0"/>
      <w:divBdr>
        <w:top w:val="none" w:sz="0" w:space="0" w:color="auto"/>
        <w:left w:val="none" w:sz="0" w:space="0" w:color="auto"/>
        <w:bottom w:val="none" w:sz="0" w:space="0" w:color="auto"/>
        <w:right w:val="none" w:sz="0" w:space="0" w:color="auto"/>
      </w:divBdr>
    </w:div>
    <w:div w:id="1286814619">
      <w:bodyDiv w:val="1"/>
      <w:marLeft w:val="0"/>
      <w:marRight w:val="0"/>
      <w:marTop w:val="0"/>
      <w:marBottom w:val="0"/>
      <w:divBdr>
        <w:top w:val="none" w:sz="0" w:space="0" w:color="auto"/>
        <w:left w:val="none" w:sz="0" w:space="0" w:color="auto"/>
        <w:bottom w:val="none" w:sz="0" w:space="0" w:color="auto"/>
        <w:right w:val="none" w:sz="0" w:space="0" w:color="auto"/>
      </w:divBdr>
    </w:div>
    <w:div w:id="1537041468">
      <w:bodyDiv w:val="1"/>
      <w:marLeft w:val="0"/>
      <w:marRight w:val="0"/>
      <w:marTop w:val="0"/>
      <w:marBottom w:val="0"/>
      <w:divBdr>
        <w:top w:val="none" w:sz="0" w:space="0" w:color="auto"/>
        <w:left w:val="none" w:sz="0" w:space="0" w:color="auto"/>
        <w:bottom w:val="none" w:sz="0" w:space="0" w:color="auto"/>
        <w:right w:val="none" w:sz="0" w:space="0" w:color="auto"/>
      </w:divBdr>
    </w:div>
    <w:div w:id="1601601352">
      <w:bodyDiv w:val="1"/>
      <w:marLeft w:val="0"/>
      <w:marRight w:val="0"/>
      <w:marTop w:val="0"/>
      <w:marBottom w:val="0"/>
      <w:divBdr>
        <w:top w:val="none" w:sz="0" w:space="0" w:color="auto"/>
        <w:left w:val="none" w:sz="0" w:space="0" w:color="auto"/>
        <w:bottom w:val="none" w:sz="0" w:space="0" w:color="auto"/>
        <w:right w:val="none" w:sz="0" w:space="0" w:color="auto"/>
      </w:divBdr>
    </w:div>
    <w:div w:id="1660813900">
      <w:bodyDiv w:val="1"/>
      <w:marLeft w:val="0"/>
      <w:marRight w:val="0"/>
      <w:marTop w:val="0"/>
      <w:marBottom w:val="0"/>
      <w:divBdr>
        <w:top w:val="none" w:sz="0" w:space="0" w:color="auto"/>
        <w:left w:val="none" w:sz="0" w:space="0" w:color="auto"/>
        <w:bottom w:val="none" w:sz="0" w:space="0" w:color="auto"/>
        <w:right w:val="none" w:sz="0" w:space="0" w:color="auto"/>
      </w:divBdr>
    </w:div>
    <w:div w:id="1668171590">
      <w:bodyDiv w:val="1"/>
      <w:marLeft w:val="0"/>
      <w:marRight w:val="0"/>
      <w:marTop w:val="0"/>
      <w:marBottom w:val="0"/>
      <w:divBdr>
        <w:top w:val="none" w:sz="0" w:space="0" w:color="auto"/>
        <w:left w:val="none" w:sz="0" w:space="0" w:color="auto"/>
        <w:bottom w:val="none" w:sz="0" w:space="0" w:color="auto"/>
        <w:right w:val="none" w:sz="0" w:space="0" w:color="auto"/>
      </w:divBdr>
    </w:div>
    <w:div w:id="1711610488">
      <w:bodyDiv w:val="1"/>
      <w:marLeft w:val="0"/>
      <w:marRight w:val="0"/>
      <w:marTop w:val="0"/>
      <w:marBottom w:val="0"/>
      <w:divBdr>
        <w:top w:val="none" w:sz="0" w:space="0" w:color="auto"/>
        <w:left w:val="none" w:sz="0" w:space="0" w:color="auto"/>
        <w:bottom w:val="none" w:sz="0" w:space="0" w:color="auto"/>
        <w:right w:val="none" w:sz="0" w:space="0" w:color="auto"/>
      </w:divBdr>
    </w:div>
    <w:div w:id="1717973693">
      <w:bodyDiv w:val="1"/>
      <w:marLeft w:val="0"/>
      <w:marRight w:val="0"/>
      <w:marTop w:val="0"/>
      <w:marBottom w:val="0"/>
      <w:divBdr>
        <w:top w:val="none" w:sz="0" w:space="0" w:color="auto"/>
        <w:left w:val="none" w:sz="0" w:space="0" w:color="auto"/>
        <w:bottom w:val="none" w:sz="0" w:space="0" w:color="auto"/>
        <w:right w:val="none" w:sz="0" w:space="0" w:color="auto"/>
      </w:divBdr>
    </w:div>
    <w:div w:id="1848712609">
      <w:bodyDiv w:val="1"/>
      <w:marLeft w:val="0"/>
      <w:marRight w:val="0"/>
      <w:marTop w:val="0"/>
      <w:marBottom w:val="0"/>
      <w:divBdr>
        <w:top w:val="none" w:sz="0" w:space="0" w:color="auto"/>
        <w:left w:val="none" w:sz="0" w:space="0" w:color="auto"/>
        <w:bottom w:val="none" w:sz="0" w:space="0" w:color="auto"/>
        <w:right w:val="none" w:sz="0" w:space="0" w:color="auto"/>
      </w:divBdr>
    </w:div>
    <w:div w:id="2104253905">
      <w:bodyDiv w:val="1"/>
      <w:marLeft w:val="0"/>
      <w:marRight w:val="0"/>
      <w:marTop w:val="0"/>
      <w:marBottom w:val="0"/>
      <w:divBdr>
        <w:top w:val="none" w:sz="0" w:space="0" w:color="auto"/>
        <w:left w:val="none" w:sz="0" w:space="0" w:color="auto"/>
        <w:bottom w:val="none" w:sz="0" w:space="0" w:color="auto"/>
        <w:right w:val="none" w:sz="0" w:space="0" w:color="auto"/>
      </w:divBdr>
    </w:div>
    <w:div w:id="214349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Заполнитель2</b:Tag>
    <b:SourceType>Book</b:SourceType>
    <b:Guid>{22019C6C-6B21-4921-A542-0A1F5FF47238}</b:Guid>
    <b:RefOrder>1</b:RefOrder>
  </b:Source>
</b:Sources>
</file>

<file path=customXml/itemProps1.xml><?xml version="1.0" encoding="utf-8"?>
<ds:datastoreItem xmlns:ds="http://schemas.openxmlformats.org/officeDocument/2006/customXml" ds:itemID="{58B9D1C6-A74C-45DF-B744-542593EDF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4583</TotalTime>
  <Pages>1</Pages>
  <Words>1982</Words>
  <Characters>11298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NOVREG</Company>
  <LinksUpToDate>false</LinksUpToDate>
  <CharactersWithSpaces>13254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Николаенко Ольга Владимировна</dc:creator>
  <cp:lastModifiedBy>Кузнецова Ольга Сергеевна</cp:lastModifiedBy>
  <cp:revision>256</cp:revision>
  <cp:lastPrinted>2024-09-30T11:58:00Z</cp:lastPrinted>
  <dcterms:created xsi:type="dcterms:W3CDTF">2024-05-06T12:40:00Z</dcterms:created>
  <dcterms:modified xsi:type="dcterms:W3CDTF">2024-09-30T12:02:00Z</dcterms:modified>
</cp:coreProperties>
</file>