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E2" w:rsidRPr="001F26E2" w:rsidRDefault="00197617" w:rsidP="004839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7617">
        <w:rPr>
          <w:noProof/>
          <w:lang w:eastAsia="ru-RU"/>
        </w:rPr>
        <w:pict>
          <v:group id="Group 2" o:spid="_x0000_s1026" style="position:absolute;left:0;text-align:left;margin-left:15.5pt;margin-top:17.3pt;width:798.25pt;height:563.85pt;z-index:251657728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" o:allowincell="f">
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h3sQA&#10;AADaAAAADwAAAGRycy9kb3ducmV2LnhtbESPQWvCQBSE74L/YXmCl6KbiFiJriIBoSdpteL1mX0m&#10;abNvw+7WpP313ULB4zAz3zDrbW8acSfna8sK0mkCgriwuuZSwftpP1mC8AFZY2OZFHyTh+1mOFhj&#10;pm3Hb3Q/hlJECPsMFVQhtJmUvqjIoJ/aljh6N+sMhihdKbXDLsJNI2dJspAGa44LFbaUV1R8Hr+M&#10;AtL54ewuxW2+CM/Xn/rpNZ19dEqNR/1uBSJQHx7h//aLVjCHv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Yd7EAAAA2gAAAA8AAAAAAAAAAAAAAAAAmAIAAGRycy9k&#10;b3ducmV2LnhtbFBLBQYAAAAABAAEAPUAAACJAwAAAAA=&#10;" fillcolor="#8c8c8c" strokecolor="white" strokeweight="1pt">
                <v:fill r:id="rId7" o:title="" color2="#bfbfbf" type="pattern"/>
                <v:shadow color="#d8d8d8" offset="3pt,3pt"/>
              </v:rect>
              <v:rect id="Rectangle 5" o:spid="_x0000_s1029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UxMQA&#10;AADaAAAADwAAAGRycy9kb3ducmV2LnhtbESPzWrDMBCE74W8g9hCLyaRG8gPbhTjGAK95FAnhxwX&#10;a2O5tVbGUmP37atAocdhZr5hdvlkO3GnwbeOFbwuUhDEtdMtNwou5+N8C8IHZI2dY1LwQx7y/exp&#10;h5l2I3/QvQqNiBD2GSowIfSZlL42ZNEvXE8cvZsbLIYoh0bqAccIt51cpulaWmw5LhjsqTRUf1Xf&#10;VsG6/2xO43VTmMt5RfKQlEnNpVIvz1PxBiLQFP7Df+13rWAFjyvxBs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1MTEAAAA2gAAAA8AAAAAAAAAAAAAAAAAmAIAAGRycy9k&#10;b3ducmV2LnhtbFBLBQYAAAAABAAEAPUAAACJAwAAAAA=&#10;" fillcolor="#737373" strokecolor="white" strokeweight="1pt">
                <v:shadow color="#d8d8d8" offset="3pt,3pt"/>
                <v:textbox inset="18pt,108pt,36pt">
                  <w:txbxContent>
                    <w:p w:rsidR="006D5FC0" w:rsidRDefault="00B90429" w:rsidP="00614784">
                      <w:pPr>
                        <w:pStyle w:val="a3"/>
                        <w:jc w:val="center"/>
                        <w:rPr>
                          <w:rFonts w:ascii="Times New Roman" w:eastAsia="Calibri" w:hAnsi="Times New Roman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Times New Roman" w:eastAsia="Calibri" w:hAnsi="Times New Roman"/>
                          <w:b/>
                          <w:sz w:val="36"/>
                          <w:szCs w:val="36"/>
                        </w:rPr>
                        <w:t>Утверждена</w:t>
                      </w:r>
                      <w:proofErr w:type="gramEnd"/>
                      <w:r>
                        <w:rPr>
                          <w:rFonts w:ascii="Times New Roman" w:eastAsia="Calibri" w:hAnsi="Times New Roman"/>
                          <w:b/>
                          <w:sz w:val="36"/>
                          <w:szCs w:val="36"/>
                        </w:rPr>
                        <w:t xml:space="preserve"> Постановлением Администрации Валдайского муниципального района от 04.03.2015 №3669</w:t>
                      </w:r>
                    </w:p>
                    <w:p w:rsidR="006D5FC0" w:rsidRDefault="006D5FC0" w:rsidP="00614784">
                      <w:pPr>
                        <w:pStyle w:val="a3"/>
                        <w:jc w:val="center"/>
                        <w:rPr>
                          <w:rFonts w:ascii="Times New Roman" w:eastAsia="Calibri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D5FC0" w:rsidRDefault="006D5FC0" w:rsidP="00614784">
                      <w:pPr>
                        <w:pStyle w:val="a3"/>
                        <w:jc w:val="center"/>
                        <w:rPr>
                          <w:rFonts w:ascii="Times New Roman" w:eastAsia="Calibri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D5FC0" w:rsidRDefault="006D5FC0" w:rsidP="00614784">
                      <w:pPr>
                        <w:pStyle w:val="a3"/>
                        <w:jc w:val="center"/>
                        <w:rPr>
                          <w:rFonts w:ascii="Times New Roman" w:eastAsia="Calibri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D5FC0" w:rsidRPr="006618E5" w:rsidRDefault="006D5FC0" w:rsidP="00614784">
                      <w:pPr>
                        <w:pStyle w:val="a3"/>
                        <w:jc w:val="center"/>
                        <w:rPr>
                          <w:color w:val="FFFFFF"/>
                          <w:sz w:val="80"/>
                          <w:szCs w:val="80"/>
                        </w:rPr>
                      </w:pPr>
                      <w:r w:rsidRPr="006618E5">
                        <w:rPr>
                          <w:rFonts w:ascii="Times New Roman" w:eastAsia="Calibri" w:hAnsi="Times New Roman"/>
                          <w:b/>
                          <w:sz w:val="36"/>
                          <w:szCs w:val="36"/>
                        </w:rPr>
                        <w:t>Схема размещения</w:t>
                      </w:r>
                      <w:r>
                        <w:rPr>
                          <w:rFonts w:ascii="Times New Roman" w:eastAsia="Calibri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618E5">
                        <w:rPr>
                          <w:rFonts w:ascii="Times New Roman" w:eastAsia="Calibri" w:hAnsi="Times New Roman"/>
                          <w:b/>
                          <w:sz w:val="36"/>
                          <w:szCs w:val="36"/>
                        </w:rPr>
                        <w:t>рекламных конструкций</w:t>
                      </w:r>
                      <w:r>
                        <w:rPr>
                          <w:rFonts w:ascii="Times New Roman" w:eastAsia="Calibri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618E5">
                        <w:rPr>
                          <w:rFonts w:ascii="Times New Roman" w:eastAsia="Calibri" w:hAnsi="Times New Roman"/>
                          <w:b/>
                          <w:sz w:val="36"/>
                          <w:szCs w:val="36"/>
                        </w:rPr>
                        <w:t>Валдайского муниципального района</w:t>
                      </w:r>
                      <w:r>
                        <w:rPr>
                          <w:rFonts w:ascii="Times New Roman" w:eastAsia="Calibri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618E5">
                        <w:rPr>
                          <w:rFonts w:ascii="Times New Roman" w:eastAsia="Calibri" w:hAnsi="Times New Roman"/>
                          <w:b/>
                          <w:sz w:val="36"/>
                          <w:szCs w:val="36"/>
                        </w:rPr>
                        <w:t>в части территории Валдайского городского поселения</w:t>
                      </w:r>
                    </w:p>
                    <w:p w:rsidR="006D5FC0" w:rsidRDefault="006D5FC0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6D5FC0" w:rsidRDefault="006D5FC0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6D5FC0" w:rsidRDefault="006D5FC0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6D5FC0" w:rsidRDefault="006D5FC0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6D5FC0" w:rsidRDefault="006D5FC0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6D5FC0" w:rsidRDefault="006D5FC0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6D5FC0" w:rsidRDefault="006D5FC0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6D5FC0" w:rsidRDefault="006D5FC0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6D5FC0" w:rsidRDefault="006D5FC0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6D5FC0" w:rsidRDefault="006D5FC0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6D5FC0" w:rsidRPr="006618E5" w:rsidRDefault="006D5FC0" w:rsidP="006D7B91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  <w:r>
                        <w:t>ООО «ГРАФИНФО»</w:t>
                      </w:r>
                    </w:p>
                    <w:p w:rsidR="006D5FC0" w:rsidRDefault="006D5FC0">
                      <w:pPr>
                        <w:pStyle w:val="a3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ULsMA&#10;AADaAAAADwAAAGRycy9kb3ducmV2LnhtbESPQWvCQBSE74L/YXmF3nRTwdZGV5FAqAcJNAq9PrPP&#10;JJh9G7JrEv+9Wyj0OMzMN8xmN5pG9NS52rKCt3kEgriwuuZSwfmUzlYgnEfW2FgmBQ9ysNtOJxuM&#10;tR34m/rclyJA2MWooPK+jaV0RUUG3dy2xMG72s6gD7Irpe5wCHDTyEUUvUuDNYeFCltKKipu+d0o&#10;KL/0sb/esku7v/+kWfIZLXF5Vur1ZdyvQXga/X/4r33QCj7g90q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GULsMAAADaAAAADwAAAAAAAAAAAAAAAACYAgAAZHJzL2Rv&#10;d25yZXYueG1sUEsFBgAAAAAEAAQA9QAAAIgDAAAAAA==&#10;" fillcolor="#a7bfde" strokecolor="white" strokeweight="1pt">
                  <v:fill opacity="52428f"/>
                  <v:shadow color="#d8d8d8" offset="3pt,3pt"/>
                </v:rect>
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Qfr4A&#10;AADaAAAADwAAAGRycy9kb3ducmV2LnhtbERP3WrCMBS+H/gO4QjezdSBo1SjTEHYna76AIfmrCkm&#10;JyVJtfr05mKwy4/vf70dnRU3CrHzrGAxL0AQN1533Cq4nA/vJYiYkDVaz6TgQRG2m8nbGivt7/xD&#10;tzq1IodwrFCBSamvpIyNIYdx7nvizP364DBlGFqpA95zuLPyoyg+pcOOc4PBnvaGmms9OAXLVJth&#10;ONvdIxxP9ojl5fQsr0rNpuPXCkSiMf2L/9zfWkHemq/kG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6NkH6+AAAA2gAAAA8AAAAAAAAAAAAAAAAAmAIAAGRycy9kb3ducmV2&#10;LnhtbFBLBQYAAAAABAAEAPUAAACDAwAAAAA=&#10;" fillcolor="#a7bfde" strokecolor="white" strokeweight="1pt">
                  <v:fill opacity="32896f"/>
                  <v:shadow color="#d8d8d8" offset="3pt,3pt"/>
                </v:rect>
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lx78A&#10;AADaAAAADwAAAGRycy9kb3ducmV2LnhtbESPzQrCMBCE74LvEFbwpqmCotUoIogeRPAHvK7N2hab&#10;TWlirW9vBMHjMDPfMPNlYwpRU+VyywoG/QgEcWJ1zqmCy3nTm4BwHlljYZkUvMnBctFuzTHW9sVH&#10;qk8+FQHCLkYFmfdlLKVLMjLo+rYkDt7dVgZ9kFUqdYWvADeFHEbRWBrMOSxkWNI6o+RxehoF6Vbv&#10;6/vjcCtXz+vmsJ5GIxxdlOp2mtUMhKfG/8O/9k4rmML3Sr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qXHvwAAANoAAAAPAAAAAAAAAAAAAAAAAJgCAABkcnMvZG93bnJl&#10;di54bWxQSwUGAAAAAAQABAD1AAAAhAMAAAAA&#10;" fillcolor="#a7bfde" strokecolor="white" strokeweight="1pt">
                  <v:fill opacity="52428f"/>
                  <v:shadow color="#d8d8d8" offset="3pt,3pt"/>
                </v:rect>
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MecMA&#10;AADbAAAADwAAAGRycy9kb3ducmV2LnhtbESPQWvDMAyF74P9B6PBbqvTwUZI65Z1MNitXdofIGIt&#10;DrXlYDttul8/HQa7Sbyn9z6tt3Pw6kIpD5ENLBcVKOIu2oF7A6fjx1MNKhdkiz4yGbhRhu3m/m6N&#10;jY1X/qJLW3olIZwbNOBKGRutc+coYF7EkVi075gCFllTr23Cq4QHr5+r6lUHHFgaHI707qg7t1Mw&#10;8FJaN01Hv7ul/cHvsT4dfuqzMY8P89sKVKG5/Jv/rj+t4Au9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0MecMAAADbAAAADwAAAAAAAAAAAAAAAACYAgAAZHJzL2Rv&#10;d25yZXYueG1sUEsFBgAAAAAEAAQA9QAAAIgDAAAAAA==&#10;" fillcolor="#a7bfde" strokecolor="white" strokeweight="1pt">
                  <v:fill opacity="32896f"/>
                  <v:shadow color="#d8d8d8" offset="3pt,3pt"/>
                </v:rect>
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p4r8A&#10;AADbAAAADwAAAGRycy9kb3ducmV2LnhtbERPzWoCMRC+F/oOYQRvNatgWVaj1ILQm7r6AMNmullM&#10;JkuS1bVP3xSE3ubj+531dnRW3CjEzrOC+awAQdx43XGr4HLev5UgYkLWaD2TggdF2G5eX9ZYaX/n&#10;E93q1IocwrFCBSalvpIyNoYcxpnviTP37YPDlGFopQ54z+HOykVRvEuHHecGgz19Gmqu9eAULFNt&#10;huFsd49wONoDlpfjT3lVajoZP1YgEo3pX/x0f+k8fw5/v+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anivwAAANsAAAAPAAAAAAAAAAAAAAAAAJgCAABkcnMvZG93bnJl&#10;di54bWxQSwUGAAAAAAQABAD1AAAAhAMAAAAA&#10;" fillcolor="#a7bfde" strokecolor="white" strokeweight="1pt">
                  <v:fill opacity="32896f"/>
                  <v:shadow color="#d8d8d8" offset="3pt,3pt"/>
                </v:rect>
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3lb8A&#10;AADbAAAADwAAAGRycy9kb3ducmV2LnhtbERPzWoCMRC+C32HMIXeNKvQsqxGqYVCb+rqAwyb6WYx&#10;mSxJVtc+vRGE3ubj+53VZnRWXCjEzrOC+awAQdx43XGr4HT8npYgYkLWaD2TghtF2KxfJiustL/y&#10;gS51akUO4VihApNSX0kZG0MO48z3xJn79cFhyjC0Uge85nBn5aIoPqTDjnODwZ6+DDXnenAK3lNt&#10;huFot7ew29sdlqf9X3lW6u11/FyCSDSmf/HT/aPz/AU8fs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czeVvwAAANsAAAAPAAAAAAAAAAAAAAAAAJgCAABkcnMvZG93bnJl&#10;di54bWxQSwUGAAAAAAQABAD1AAAAhAMAAAAA&#10;" fillcolor="#a7bfde" strokecolor="white" strokeweight="1pt">
                  <v:fill opacity="32896f"/>
                  <v:shadow color="#d8d8d8" offset="3pt,3pt"/>
                </v:rect>
              </v:group>
              <v:rect id="Rectangle 13" o:spid="_x0000_s1037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4bMAA&#10;AADbAAAADwAAAGRycy9kb3ducmV2LnhtbERPzYrCMBC+L/gOYQQvy5qqrOxWo0hBVNiD1n2AoRmb&#10;YjMpTdT69kYQvM3H9zvzZWdrcaXWV44VjIYJCOLC6YpLBf/H9dcPCB+QNdaOScGdPCwXvY85ptrd&#10;+EDXPJQihrBPUYEJoUml9IUhi37oGuLInVxrMUTYllK3eIvhtpbjJJlKixXHBoMNZYaKc36xCr6z&#10;Xfm3LXRmpJ9+/u5XGW1crtSg361mIAJ14S1+ubc6zp/A85d4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54bMAAAADbAAAADwAAAAAAAAAAAAAAAACYAgAAZHJzL2Rvd25y&#10;ZXYueG1sUEsFBgAAAAAEAAQA9QAAAIUDAAAAAA==&#10;" fillcolor="#c0504d" strokecolor="white" strokeweight="1pt">
                <v:shadow color="#d8d8d8" offset="3pt,3pt"/>
                <v:textbox>
                  <w:txbxContent>
                    <w:p w:rsidR="006D5FC0" w:rsidRPr="006618E5" w:rsidRDefault="006D5FC0">
                      <w:pPr>
                        <w:jc w:val="center"/>
                        <w:rPr>
                          <w:color w:val="FFFFFF"/>
                          <w:sz w:val="48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2014</w:t>
                      </w:r>
                    </w:p>
                  </w:txbxContent>
                </v:textbox>
              </v:rect>
            </v:group>
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DEmRzCAAAA2wAAAA8A&#10;AAAAAAAAAAAAAAAAqgIAAGRycy9kb3ducmV2LnhtbFBLBQYAAAAABAAEAPoAAACZAwAAAAA=&#10;">
                <v:rect id="Rectangle 16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CMsAA&#10;AADbAAAADwAAAGRycy9kb3ducmV2LnhtbERPS2sCMRC+C/0PYQq9SE0sVOzWKFYpeCr4uHgbNtPN&#10;0s1k2Yzr9t+bQsHbfHzPWayG0KieulRHtjCdGFDEZXQ1VxZOx8/nOagkyA6byGThlxKslg+jBRYu&#10;XnlP/UEqlUM4FWjBi7SF1qn0FDBNYkucue/YBZQMu0q7Dq85PDT6xZiZDlhzbvDY0sZT+XO4BAvG&#10;SXo99x9+LV9ab+uxOzXmzdqnx2H9DkpokLv4371zef4M/n7JB+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cCMsAAAADbAAAADwAAAAAAAAAAAAAAAACYAgAAZHJzL2Rvd25y&#10;ZXYueG1sUEsFBgAAAAAEAAQA9QAAAIUDAAAAAA==&#10;" fillcolor="#bfbfbf" strokecolor="white" strokeweight="1pt">
                  <v:fill opacity="32896f"/>
                  <v:shadow color="#d8d8d8" offset="3pt,3pt"/>
                </v:rect>
                <v:rect id="Rectangle 17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kYcAA&#10;AADbAAAADwAAAGRycy9kb3ducmV2LnhtbERP22oCMRB9L/gPYQq+1Wwr1bIaRRYq26dS9QOmm3Gz&#10;uJksSfbi3zeFQt/mcK6z3U+2FQP50DhW8LzIQBBXTjdcK7ic35/eQISIrLF1TAruFGC/mz1sMddu&#10;5C8aTrEWKYRDjgpMjF0uZagMWQwL1xEn7uq8xZigr6X2OKZw28qXLFtJiw2nBoMdFYaq26m3Ckgf&#10;y/b7k1dNce1fufTaLD+iUvPH6bABEWmK/+I/d6nT/DX8/pIO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xkYcAAAADbAAAADwAAAAAAAAAAAAAAAACYAgAAZHJzL2Rvd25y&#10;ZXYueG1sUEsFBgAAAAAEAAQA9QAAAIUDAAAAAA==&#10;" fillcolor="#c0504d" strokecolor="white" strokeweight="1pt">
                  <v:shadow color="#d8d8d8" offset="3pt,3pt"/>
                </v:rect>
                <v:rect id="Rectangle 18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z28MA&#10;AADbAAAADwAAAGRycy9kb3ducmV2LnhtbESPQUsDQQyF70L/wxDBi9gZBaVuOy2tIngSbHvpLeyk&#10;O4s7mWUnbtd/bw6Ct4T38t6X1WZKnRlpKG1mD/dzB4a4zqHlxsPx8Ha3AFMEOWCXmTz8UIHNena1&#10;wirkC3/SuJfGaAiXCj1Ekb6yttSREpZ57olVO+choeg6NDYMeNHw1NkH555swpa1IWJPL5Hqr/13&#10;8uCClMfTuItb+bD2tb0Nx849e39zPW2XYIQm+Tf/Xb8HxVdY/UUHs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Qz28MAAADbAAAADwAAAAAAAAAAAAAAAACYAgAAZHJzL2Rv&#10;d25yZXYueG1sUEsFBgAAAAAEAAQA9QAAAIgDAAAAAA==&#10;" fillcolor="#bfbfbf" strokecolor="white" strokeweight="1pt">
                  <v:fill opacity="32896f"/>
                  <v:shadow color="#d8d8d8" offset="3pt,3pt"/>
                </v:rect>
              </v:group>
              <v:rect id="Rectangle 19" o:spid="_x0000_s1043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dzcAA&#10;AADbAAAADwAAAGRycy9kb3ducmV2LnhtbERPO2vDMBDeC/0P4grZGtkZ0sa1EkIgYLI17pDxYp0f&#10;1DoZSYmVf18VCt3u43teuYtmFHdyfrCsIF9mIIgbqwfuFHzVx9d3ED4gaxwtk4IHedhtn59KLLSd&#10;+ZPu59CJFMK+QAV9CFMhpW96MuiXdiJOXGudwZCg66R2OKdwM8pVlq2lwYFTQ48THXpqvs83o+C2&#10;v1btweUcp/rt5GMz1vKSK7V4ifsPEIFi+Bf/uSud5m/g95d0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IdzcAAAADbAAAADwAAAAAAAAAAAAAAAACYAgAAZHJzL2Rvd25y&#10;ZXYueG1sUEsFBgAAAAAEAAQA9QAAAIUDAAAAAA==&#10;" filled="f" stroked="f" strokecolor="white" strokeweight="1pt">
                <v:fill opacity="52428f"/>
                <v:textbox inset=",0,,0">
                  <w:txbxContent>
                    <w:p w:rsidR="006D5FC0" w:rsidRPr="006618E5" w:rsidRDefault="006D5FC0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</w:p>
                    <w:p w:rsidR="006D5FC0" w:rsidRPr="006618E5" w:rsidRDefault="006D5FC0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  <w:r>
                        <w:t>31.03.2014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  <w:r w:rsidR="006618E5">
        <w:rPr>
          <w:rFonts w:ascii="DINCyr-Medium" w:hAnsi="DINCyr-Medium" w:cs="DINCyr-Medium"/>
          <w:sz w:val="28"/>
          <w:szCs w:val="28"/>
        </w:rPr>
        <w:br w:type="page"/>
      </w:r>
      <w:r w:rsidR="001F26E2" w:rsidRPr="001F26E2">
        <w:rPr>
          <w:rFonts w:ascii="Times New Roman" w:hAnsi="Times New Roman"/>
          <w:b/>
          <w:bCs/>
          <w:sz w:val="28"/>
          <w:szCs w:val="28"/>
        </w:rPr>
        <w:lastRenderedPageBreak/>
        <w:t>ОБЩАЯ ЧАСТЬ</w:t>
      </w:r>
    </w:p>
    <w:p w:rsid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Данная Схема размещения рекламных конструкций соответствует документам территориального планирования и обеспечивает соблюдение внешнего архитектурного облика сложившейся застройки, градостроительных норм и правил, требований безопасности и содержит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614784" w:rsidRDefault="00E17C4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42">
        <w:rPr>
          <w:rFonts w:ascii="Times New Roman" w:hAnsi="Times New Roman"/>
          <w:sz w:val="28"/>
          <w:szCs w:val="28"/>
        </w:rPr>
        <w:t>Настоящая Схема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C42">
        <w:rPr>
          <w:rFonts w:ascii="Times New Roman" w:hAnsi="Times New Roman"/>
          <w:sz w:val="28"/>
          <w:szCs w:val="28"/>
        </w:rPr>
        <w:t>разработана в целях оптимизации рекламного пространства</w:t>
      </w:r>
      <w:r w:rsidR="00614784">
        <w:rPr>
          <w:rFonts w:ascii="Times New Roman" w:hAnsi="Times New Roman"/>
          <w:sz w:val="28"/>
          <w:szCs w:val="28"/>
        </w:rPr>
        <w:t xml:space="preserve">, </w:t>
      </w:r>
      <w:r w:rsidR="00614784" w:rsidRPr="001F26E2">
        <w:rPr>
          <w:rFonts w:ascii="Times New Roman" w:hAnsi="Times New Roman"/>
          <w:sz w:val="28"/>
          <w:szCs w:val="28"/>
        </w:rPr>
        <w:t xml:space="preserve">упорядочения размещения рекламных конструкций </w:t>
      </w:r>
      <w:r w:rsidRPr="00E17C42">
        <w:rPr>
          <w:rFonts w:ascii="Times New Roman" w:hAnsi="Times New Roman"/>
          <w:sz w:val="28"/>
          <w:szCs w:val="28"/>
        </w:rPr>
        <w:t xml:space="preserve">и формирует благоприятную архитектурную и информационную среду на территории </w:t>
      </w:r>
      <w:r>
        <w:rPr>
          <w:rFonts w:ascii="Times New Roman" w:hAnsi="Times New Roman"/>
          <w:sz w:val="28"/>
          <w:szCs w:val="28"/>
        </w:rPr>
        <w:t>Валдайского городского поселения</w:t>
      </w:r>
      <w:r w:rsidRPr="00E17C42">
        <w:rPr>
          <w:rFonts w:ascii="Times New Roman" w:hAnsi="Times New Roman"/>
          <w:sz w:val="28"/>
          <w:szCs w:val="28"/>
        </w:rPr>
        <w:t xml:space="preserve"> в соответствии со сложившейся заст</w:t>
      </w:r>
      <w:r>
        <w:rPr>
          <w:rFonts w:ascii="Times New Roman" w:hAnsi="Times New Roman"/>
          <w:sz w:val="28"/>
          <w:szCs w:val="28"/>
        </w:rPr>
        <w:t>ройкой.</w:t>
      </w:r>
    </w:p>
    <w:p w:rsidR="00E17C42" w:rsidRPr="00E17C42" w:rsidRDefault="00E17C4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42">
        <w:rPr>
          <w:rFonts w:ascii="Times New Roman" w:hAnsi="Times New Roman"/>
          <w:sz w:val="28"/>
          <w:szCs w:val="28"/>
        </w:rPr>
        <w:t xml:space="preserve">Схема разработана с учетом </w:t>
      </w:r>
      <w:r w:rsidR="00614784">
        <w:rPr>
          <w:rFonts w:ascii="Times New Roman" w:hAnsi="Times New Roman"/>
          <w:sz w:val="28"/>
          <w:szCs w:val="28"/>
        </w:rPr>
        <w:t>соблюдения следующих принципов</w:t>
      </w:r>
      <w:r w:rsidRPr="00E17C42">
        <w:rPr>
          <w:rFonts w:ascii="Times New Roman" w:hAnsi="Times New Roman"/>
          <w:sz w:val="28"/>
          <w:szCs w:val="28"/>
        </w:rPr>
        <w:t>:</w:t>
      </w:r>
    </w:p>
    <w:p w:rsidR="00E17C42" w:rsidRDefault="00E17C4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42">
        <w:rPr>
          <w:rFonts w:ascii="Times New Roman" w:hAnsi="Times New Roman"/>
          <w:sz w:val="28"/>
          <w:szCs w:val="28"/>
        </w:rPr>
        <w:t xml:space="preserve">- обеспечение безопасности дорожного движения согласно требованиям </w:t>
      </w:r>
      <w:hyperlink r:id="rId8" w:tooltip="&quot;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&quot; (принят и введен в действи" w:history="1">
        <w:r w:rsidRPr="00E17C42">
          <w:rPr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Pr="00E17C42">
          <w:rPr>
            <w:rFonts w:ascii="Times New Roman" w:hAnsi="Times New Roman"/>
            <w:sz w:val="28"/>
            <w:szCs w:val="28"/>
          </w:rPr>
          <w:t>Р</w:t>
        </w:r>
        <w:proofErr w:type="gramEnd"/>
        <w:r w:rsidRPr="00E17C42">
          <w:rPr>
            <w:rFonts w:ascii="Times New Roman" w:hAnsi="Times New Roman"/>
            <w:sz w:val="28"/>
            <w:szCs w:val="28"/>
          </w:rPr>
          <w:t xml:space="preserve"> 52044-2003</w:t>
        </w:r>
      </w:hyperlink>
      <w:r w:rsidRPr="00E17C42">
        <w:rPr>
          <w:rFonts w:ascii="Times New Roman" w:hAnsi="Times New Roman"/>
          <w:sz w:val="28"/>
          <w:szCs w:val="28"/>
        </w:rP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>
        <w:rPr>
          <w:rFonts w:ascii="Times New Roman" w:hAnsi="Times New Roman"/>
          <w:sz w:val="28"/>
          <w:szCs w:val="28"/>
        </w:rPr>
        <w:t>»;</w:t>
      </w:r>
    </w:p>
    <w:p w:rsidR="00E17C42" w:rsidRPr="00E17C42" w:rsidRDefault="00E17C4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42">
        <w:rPr>
          <w:rFonts w:ascii="Times New Roman" w:hAnsi="Times New Roman"/>
          <w:sz w:val="28"/>
          <w:szCs w:val="28"/>
        </w:rPr>
        <w:t>- обеспечение безопасности эксплуатации действующих коммуни</w:t>
      </w:r>
      <w:r>
        <w:rPr>
          <w:rFonts w:ascii="Times New Roman" w:hAnsi="Times New Roman"/>
          <w:sz w:val="28"/>
          <w:szCs w:val="28"/>
        </w:rPr>
        <w:t>каций муниципального хозяйства</w:t>
      </w:r>
      <w:r w:rsidRPr="00E17C42">
        <w:rPr>
          <w:rFonts w:ascii="Times New Roman" w:hAnsi="Times New Roman"/>
          <w:sz w:val="28"/>
          <w:szCs w:val="28"/>
        </w:rPr>
        <w:t>;</w:t>
      </w:r>
    </w:p>
    <w:p w:rsidR="00E17C42" w:rsidRPr="00E17C42" w:rsidRDefault="00E17C4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42">
        <w:rPr>
          <w:rFonts w:ascii="Times New Roman" w:hAnsi="Times New Roman"/>
          <w:sz w:val="28"/>
          <w:szCs w:val="28"/>
        </w:rPr>
        <w:t xml:space="preserve">- создание </w:t>
      </w:r>
      <w:proofErr w:type="gramStart"/>
      <w:r w:rsidRPr="00E17C42">
        <w:rPr>
          <w:rFonts w:ascii="Times New Roman" w:hAnsi="Times New Roman"/>
          <w:sz w:val="28"/>
          <w:szCs w:val="28"/>
        </w:rPr>
        <w:t xml:space="preserve">целостности архитектурного облика сложившейся застройки территории </w:t>
      </w:r>
      <w:r>
        <w:rPr>
          <w:rFonts w:ascii="Times New Roman" w:hAnsi="Times New Roman"/>
          <w:sz w:val="28"/>
          <w:szCs w:val="28"/>
        </w:rPr>
        <w:t>населенных пунктов Валдайского городского поселения</w:t>
      </w:r>
      <w:proofErr w:type="gramEnd"/>
      <w:r w:rsidRPr="00E17C42">
        <w:rPr>
          <w:rFonts w:ascii="Times New Roman" w:hAnsi="Times New Roman"/>
          <w:sz w:val="28"/>
          <w:szCs w:val="28"/>
        </w:rPr>
        <w:t>;</w:t>
      </w:r>
    </w:p>
    <w:p w:rsidR="00E17C42" w:rsidRPr="00E17C42" w:rsidRDefault="00E17C4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42">
        <w:rPr>
          <w:rFonts w:ascii="Times New Roman" w:hAnsi="Times New Roman"/>
          <w:sz w:val="28"/>
          <w:szCs w:val="28"/>
        </w:rPr>
        <w:lastRenderedPageBreak/>
        <w:t>- оптимальное сохранение сложившейся практики ведения предпринимательской деятельно</w:t>
      </w:r>
      <w:r w:rsidR="00614784">
        <w:rPr>
          <w:rFonts w:ascii="Times New Roman" w:hAnsi="Times New Roman"/>
          <w:sz w:val="28"/>
          <w:szCs w:val="28"/>
        </w:rPr>
        <w:t>сти в сфере рекламного бизнеса;</w:t>
      </w:r>
    </w:p>
    <w:p w:rsidR="00E17C42" w:rsidRDefault="00E17C4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42">
        <w:rPr>
          <w:rFonts w:ascii="Times New Roman" w:hAnsi="Times New Roman"/>
          <w:sz w:val="28"/>
          <w:szCs w:val="28"/>
        </w:rPr>
        <w:t>- унификаци</w:t>
      </w:r>
      <w:r w:rsidR="00614784">
        <w:rPr>
          <w:rFonts w:ascii="Times New Roman" w:hAnsi="Times New Roman"/>
          <w:sz w:val="28"/>
          <w:szCs w:val="28"/>
        </w:rPr>
        <w:t>я</w:t>
      </w:r>
      <w:r w:rsidRPr="00E17C42">
        <w:rPr>
          <w:rFonts w:ascii="Times New Roman" w:hAnsi="Times New Roman"/>
          <w:sz w:val="28"/>
          <w:szCs w:val="28"/>
        </w:rPr>
        <w:t xml:space="preserve"> дизайна и мест стабильного р</w:t>
      </w:r>
      <w:r w:rsidR="00614784">
        <w:rPr>
          <w:rFonts w:ascii="Times New Roman" w:hAnsi="Times New Roman"/>
          <w:sz w:val="28"/>
          <w:szCs w:val="28"/>
        </w:rPr>
        <w:t>азмещения рекламных конструкций.</w:t>
      </w:r>
    </w:p>
    <w:p w:rsidR="00483963" w:rsidRDefault="00483963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3586" w:rsidRPr="006C3586" w:rsidRDefault="006C3586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3586">
        <w:rPr>
          <w:rFonts w:ascii="Times New Roman" w:hAnsi="Times New Roman"/>
          <w:b/>
          <w:sz w:val="28"/>
          <w:szCs w:val="28"/>
        </w:rPr>
        <w:t>Состав схемы</w:t>
      </w:r>
      <w:r w:rsidR="00F74E38" w:rsidRPr="00F74E38">
        <w:rPr>
          <w:rFonts w:ascii="Times New Roman" w:hAnsi="Times New Roman"/>
          <w:b/>
          <w:sz w:val="28"/>
          <w:szCs w:val="28"/>
        </w:rPr>
        <w:t xml:space="preserve"> размещения рекламных конструкций</w:t>
      </w:r>
      <w:r w:rsidRPr="006C3586">
        <w:rPr>
          <w:rFonts w:ascii="Times New Roman" w:hAnsi="Times New Roman"/>
          <w:b/>
          <w:sz w:val="28"/>
          <w:szCs w:val="28"/>
        </w:rPr>
        <w:t>:</w:t>
      </w:r>
    </w:p>
    <w:p w:rsidR="006C3586" w:rsidRDefault="00E17C4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17C42">
        <w:rPr>
          <w:rFonts w:ascii="Times New Roman" w:hAnsi="Times New Roman"/>
          <w:sz w:val="28"/>
          <w:szCs w:val="28"/>
        </w:rPr>
        <w:t>хема размещения рекламных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D276B">
        <w:rPr>
          <w:rFonts w:ascii="Times New Roman" w:hAnsi="Times New Roman"/>
          <w:sz w:val="28"/>
          <w:szCs w:val="28"/>
        </w:rPr>
        <w:t xml:space="preserve">состоит </w:t>
      </w:r>
      <w:proofErr w:type="gramStart"/>
      <w:r w:rsidR="001D276B">
        <w:rPr>
          <w:rFonts w:ascii="Times New Roman" w:hAnsi="Times New Roman"/>
          <w:sz w:val="28"/>
          <w:szCs w:val="28"/>
        </w:rPr>
        <w:t>из</w:t>
      </w:r>
      <w:proofErr w:type="gramEnd"/>
      <w:r w:rsidR="006C3586">
        <w:rPr>
          <w:rFonts w:ascii="Times New Roman" w:hAnsi="Times New Roman"/>
          <w:sz w:val="28"/>
          <w:szCs w:val="28"/>
        </w:rPr>
        <w:t>:</w:t>
      </w:r>
    </w:p>
    <w:p w:rsidR="006C3586" w:rsidRPr="006C3586" w:rsidRDefault="006C3586" w:rsidP="0048396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586">
        <w:rPr>
          <w:rFonts w:ascii="Times New Roman" w:hAnsi="Times New Roman"/>
          <w:sz w:val="28"/>
          <w:szCs w:val="28"/>
        </w:rPr>
        <w:t>общей схемы рекламных конструкций (далее - Общая схема);</w:t>
      </w:r>
    </w:p>
    <w:p w:rsidR="006C3586" w:rsidRPr="006C3586" w:rsidRDefault="007939BD" w:rsidP="0048396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сводной</w:t>
      </w:r>
      <w:r w:rsidR="006C3586" w:rsidRPr="006C3586">
        <w:rPr>
          <w:rFonts w:ascii="Times New Roman" w:hAnsi="Times New Roman"/>
          <w:sz w:val="28"/>
          <w:szCs w:val="28"/>
        </w:rPr>
        <w:t xml:space="preserve"> </w:t>
      </w:r>
      <w:hyperlink w:anchor="Par97" w:tooltip="Ссылка на текущий документ" w:history="1">
        <w:r w:rsidR="006C3586" w:rsidRPr="006C3586">
          <w:rPr>
            <w:rFonts w:ascii="Times New Roman" w:hAnsi="Times New Roman"/>
            <w:sz w:val="28"/>
            <w:szCs w:val="28"/>
          </w:rPr>
          <w:t>таблиц</w:t>
        </w:r>
        <w:r>
          <w:rPr>
            <w:rFonts w:ascii="Times New Roman" w:hAnsi="Times New Roman"/>
            <w:sz w:val="28"/>
            <w:szCs w:val="28"/>
          </w:rPr>
          <w:t>ы</w:t>
        </w:r>
      </w:hyperlink>
      <w:r w:rsidR="00E17C42">
        <w:rPr>
          <w:rFonts w:ascii="Times New Roman" w:hAnsi="Times New Roman"/>
          <w:sz w:val="28"/>
          <w:szCs w:val="28"/>
        </w:rPr>
        <w:t xml:space="preserve"> рекламных конструкций</w:t>
      </w:r>
      <w:r w:rsidR="006C3586" w:rsidRPr="006C3586">
        <w:rPr>
          <w:rFonts w:ascii="Times New Roman" w:hAnsi="Times New Roman"/>
          <w:sz w:val="28"/>
          <w:szCs w:val="28"/>
        </w:rPr>
        <w:t xml:space="preserve"> (далее - сводная таблица);</w:t>
      </w:r>
    </w:p>
    <w:p w:rsidR="006C3586" w:rsidRDefault="006C3586" w:rsidP="0048396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586">
        <w:rPr>
          <w:rFonts w:ascii="Times New Roman" w:hAnsi="Times New Roman"/>
          <w:sz w:val="28"/>
          <w:szCs w:val="28"/>
        </w:rPr>
        <w:t>карт размещения рекламных конструкций.</w:t>
      </w:r>
    </w:p>
    <w:p w:rsidR="007939BD" w:rsidRPr="007939BD" w:rsidRDefault="007939BD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9BD">
        <w:rPr>
          <w:rFonts w:ascii="Times New Roman" w:hAnsi="Times New Roman"/>
          <w:sz w:val="28"/>
          <w:szCs w:val="28"/>
        </w:rPr>
        <w:t xml:space="preserve">На </w:t>
      </w:r>
      <w:r w:rsidRPr="006C3586">
        <w:rPr>
          <w:rFonts w:ascii="Times New Roman" w:hAnsi="Times New Roman"/>
          <w:sz w:val="28"/>
          <w:szCs w:val="28"/>
        </w:rPr>
        <w:t>общей схем</w:t>
      </w:r>
      <w:r>
        <w:rPr>
          <w:rFonts w:ascii="Times New Roman" w:hAnsi="Times New Roman"/>
          <w:sz w:val="28"/>
          <w:szCs w:val="28"/>
        </w:rPr>
        <w:t>е</w:t>
      </w:r>
      <w:r w:rsidRPr="006C3586">
        <w:rPr>
          <w:rFonts w:ascii="Times New Roman" w:hAnsi="Times New Roman"/>
          <w:sz w:val="28"/>
          <w:szCs w:val="28"/>
        </w:rPr>
        <w:t xml:space="preserve"> </w:t>
      </w:r>
      <w:r w:rsidRPr="007939BD">
        <w:rPr>
          <w:rFonts w:ascii="Times New Roman" w:hAnsi="Times New Roman"/>
          <w:sz w:val="28"/>
          <w:szCs w:val="28"/>
        </w:rPr>
        <w:t>отображ</w:t>
      </w:r>
      <w:r>
        <w:rPr>
          <w:rFonts w:ascii="Times New Roman" w:hAnsi="Times New Roman"/>
          <w:sz w:val="28"/>
          <w:szCs w:val="28"/>
        </w:rPr>
        <w:t>ены</w:t>
      </w:r>
      <w:r w:rsidRPr="007939BD">
        <w:rPr>
          <w:rFonts w:ascii="Times New Roman" w:hAnsi="Times New Roman"/>
          <w:sz w:val="28"/>
          <w:szCs w:val="28"/>
        </w:rPr>
        <w:t xml:space="preserve"> места размещения рекламных конструкций на территории муниципального образования, типы и виды рекламных конструкций, установка которых допускается на данных местах, а также порядковые номера мест размещения рекламных конструкций. Типы и виды рекламных конструкций на Общей схеме обозначаются в соответствии с предусмотренными для каждого типа и вида рекламных конструкций графическими и цветовыми обозначениями.</w:t>
      </w:r>
    </w:p>
    <w:p w:rsidR="007939BD" w:rsidRDefault="007939BD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39BD">
        <w:rPr>
          <w:rFonts w:ascii="Times New Roman" w:hAnsi="Times New Roman"/>
          <w:sz w:val="28"/>
          <w:szCs w:val="28"/>
        </w:rPr>
        <w:t xml:space="preserve"> сводной таблице </w:t>
      </w:r>
      <w:r>
        <w:rPr>
          <w:rFonts w:ascii="Times New Roman" w:hAnsi="Times New Roman"/>
          <w:sz w:val="28"/>
          <w:szCs w:val="28"/>
        </w:rPr>
        <w:t>н</w:t>
      </w:r>
      <w:r w:rsidRPr="007939BD">
        <w:rPr>
          <w:rFonts w:ascii="Times New Roman" w:hAnsi="Times New Roman"/>
          <w:sz w:val="28"/>
          <w:szCs w:val="28"/>
        </w:rPr>
        <w:t xml:space="preserve">омер рекламной конструкции </w:t>
      </w:r>
      <w:r>
        <w:rPr>
          <w:rFonts w:ascii="Times New Roman" w:hAnsi="Times New Roman"/>
          <w:sz w:val="28"/>
          <w:szCs w:val="28"/>
        </w:rPr>
        <w:t>соответст</w:t>
      </w:r>
      <w:r w:rsidRPr="007939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уе</w:t>
      </w:r>
      <w:r w:rsidRPr="007939BD">
        <w:rPr>
          <w:rFonts w:ascii="Times New Roman" w:hAnsi="Times New Roman"/>
          <w:sz w:val="28"/>
          <w:szCs w:val="28"/>
        </w:rPr>
        <w:t>т номеру места размещения рекламных конструкций на Общей схеме</w:t>
      </w:r>
      <w:r>
        <w:rPr>
          <w:rFonts w:ascii="Times New Roman" w:hAnsi="Times New Roman"/>
          <w:sz w:val="28"/>
          <w:szCs w:val="28"/>
        </w:rPr>
        <w:t>.</w:t>
      </w:r>
    </w:p>
    <w:p w:rsidR="007939BD" w:rsidRPr="007939BD" w:rsidRDefault="007939BD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9BD">
        <w:rPr>
          <w:rFonts w:ascii="Times New Roman" w:hAnsi="Times New Roman"/>
          <w:sz w:val="28"/>
          <w:szCs w:val="28"/>
        </w:rPr>
        <w:t>Карта размещения рекламной конструкции выполн</w:t>
      </w:r>
      <w:r>
        <w:rPr>
          <w:rFonts w:ascii="Times New Roman" w:hAnsi="Times New Roman"/>
          <w:sz w:val="28"/>
          <w:szCs w:val="28"/>
        </w:rPr>
        <w:t>ена</w:t>
      </w:r>
      <w:r w:rsidRPr="007939BD">
        <w:rPr>
          <w:rFonts w:ascii="Times New Roman" w:hAnsi="Times New Roman"/>
          <w:sz w:val="28"/>
          <w:szCs w:val="28"/>
        </w:rPr>
        <w:t xml:space="preserve"> на каждую рекламную конструкцию в соответствии с Общей схемой и сводной таблицей с указанием наименования рекламной конструкции, номера места размещения </w:t>
      </w:r>
      <w:r w:rsidRPr="007939BD">
        <w:rPr>
          <w:rFonts w:ascii="Times New Roman" w:hAnsi="Times New Roman"/>
          <w:sz w:val="28"/>
          <w:szCs w:val="28"/>
        </w:rPr>
        <w:lastRenderedPageBreak/>
        <w:t>рекламной конструкции, адреса размещения рекламной конструкции, типа и вида рекламной конструкции, площади информационных полей и технических характеристик рекламной конструкции.</w:t>
      </w:r>
    </w:p>
    <w:p w:rsidR="00483963" w:rsidRDefault="00483963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3963" w:rsidRDefault="00483963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3586" w:rsidRPr="006C3586" w:rsidRDefault="006C3586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3586">
        <w:rPr>
          <w:rFonts w:ascii="Times New Roman" w:hAnsi="Times New Roman"/>
          <w:b/>
          <w:sz w:val="28"/>
          <w:szCs w:val="28"/>
        </w:rPr>
        <w:t>Установка и экс</w:t>
      </w:r>
      <w:r>
        <w:rPr>
          <w:rFonts w:ascii="Times New Roman" w:hAnsi="Times New Roman"/>
          <w:b/>
          <w:sz w:val="28"/>
          <w:szCs w:val="28"/>
        </w:rPr>
        <w:t>плуатация рекламных конструкций:</w:t>
      </w:r>
    </w:p>
    <w:p w:rsidR="0005009A" w:rsidRDefault="0005009A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>
        <w:rPr>
          <w:rFonts w:ascii="Times New Roman" w:hAnsi="Times New Roman"/>
          <w:sz w:val="28"/>
          <w:szCs w:val="28"/>
        </w:rPr>
        <w:t>управомоченным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собственником такого имущества, в том числе с арендатором.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</w:t>
      </w:r>
      <w:hyperlink r:id="rId9" w:history="1">
        <w:r w:rsidRPr="0005009A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По окончании срока действия договора на установку и эксплуатацию рекламной конструкции обязательства сторон по договору прекращаются.</w:t>
      </w:r>
    </w:p>
    <w:p w:rsidR="0005009A" w:rsidRDefault="0005009A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</w:t>
      </w:r>
      <w:hyperlink r:id="rId10" w:history="1">
        <w:r w:rsidRPr="0005009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5009A" w:rsidRDefault="0005009A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собственности, проводятся органом государственной власти, органом местного самоуправления муниципального района либо уполномоченной ими организацией только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рекламных конструкций, указанных в </w:t>
      </w:r>
      <w:r w:rsidR="00E17C42">
        <w:rPr>
          <w:rFonts w:ascii="Times New Roman" w:hAnsi="Times New Roman"/>
          <w:sz w:val="28"/>
          <w:szCs w:val="28"/>
        </w:rPr>
        <w:t xml:space="preserve">настоящей </w:t>
      </w:r>
      <w:r>
        <w:rPr>
          <w:rFonts w:ascii="Times New Roman" w:hAnsi="Times New Roman"/>
          <w:sz w:val="28"/>
          <w:szCs w:val="28"/>
        </w:rPr>
        <w:t>схеме размещения рекламных конструкций.</w:t>
      </w:r>
    </w:p>
    <w:p w:rsid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Торги проводятся с учетом особенностей предусмотренных Федеральным законом "О рекламе" N 38-ФЗ от 13.03.2006.</w:t>
      </w:r>
    </w:p>
    <w:p w:rsidR="00F74E38" w:rsidRPr="001D276B" w:rsidRDefault="00F74E38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276B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Pr="001D27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276B">
        <w:rPr>
          <w:rFonts w:ascii="Times New Roman" w:hAnsi="Times New Roman"/>
          <w:sz w:val="28"/>
          <w:szCs w:val="28"/>
        </w:rPr>
        <w:t>обязан</w:t>
      </w:r>
      <w:proofErr w:type="gramEnd"/>
      <w:r w:rsidRPr="001D276B">
        <w:rPr>
          <w:rFonts w:ascii="Times New Roman" w:hAnsi="Times New Roman"/>
          <w:sz w:val="28"/>
          <w:szCs w:val="28"/>
        </w:rPr>
        <w:t xml:space="preserve">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F74E38" w:rsidRPr="001D276B" w:rsidRDefault="00F74E38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>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</w:t>
      </w:r>
    </w:p>
    <w:p w:rsidR="0094524B" w:rsidRDefault="0094524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Рекламная конструкция должна использоваться исключительно в целях распространения рекламы, социальной рекламы.</w:t>
      </w:r>
    </w:p>
    <w:p w:rsidR="00483963" w:rsidRDefault="00483963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009A" w:rsidRPr="00F74E38" w:rsidRDefault="00F74E38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E38">
        <w:rPr>
          <w:rFonts w:ascii="Times New Roman" w:hAnsi="Times New Roman"/>
          <w:b/>
          <w:sz w:val="28"/>
          <w:szCs w:val="28"/>
        </w:rPr>
        <w:t>Общие технические требования к средствам наружной рекламы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52F03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Общие технические требования к средствам наружной р</w:t>
      </w:r>
      <w:r>
        <w:rPr>
          <w:rFonts w:ascii="Times New Roman" w:hAnsi="Times New Roman"/>
          <w:sz w:val="28"/>
          <w:szCs w:val="28"/>
        </w:rPr>
        <w:t xml:space="preserve">екламы и правила их размещения установлены </w:t>
      </w:r>
      <w:r w:rsidR="00052F03" w:rsidRPr="001F26E2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="00052F03" w:rsidRPr="001F26E2">
        <w:rPr>
          <w:rFonts w:ascii="Times New Roman" w:hAnsi="Times New Roman"/>
          <w:sz w:val="28"/>
          <w:szCs w:val="28"/>
        </w:rPr>
        <w:t>Р</w:t>
      </w:r>
      <w:proofErr w:type="gramEnd"/>
      <w:r w:rsidR="00052F03" w:rsidRPr="001F26E2">
        <w:rPr>
          <w:rFonts w:ascii="Times New Roman" w:hAnsi="Times New Roman"/>
          <w:sz w:val="28"/>
          <w:szCs w:val="28"/>
        </w:rPr>
        <w:t xml:space="preserve"> 52044-2003 “Наружная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размещения”</w:t>
      </w:r>
      <w:r>
        <w:rPr>
          <w:rFonts w:ascii="Times New Roman" w:hAnsi="Times New Roman"/>
          <w:sz w:val="28"/>
          <w:szCs w:val="28"/>
        </w:rPr>
        <w:t>.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 xml:space="preserve">Значения фотометрических характеристик элементов изображения наружной рекламы и знаков информирования об объектах притяжения должны быть ниже на 25% аналогичных характеристик дорожных знаков по ГОСТ </w:t>
      </w:r>
      <w:proofErr w:type="gramStart"/>
      <w:r w:rsidRPr="00860702">
        <w:rPr>
          <w:rFonts w:ascii="Times New Roman" w:hAnsi="Times New Roman"/>
          <w:sz w:val="28"/>
          <w:szCs w:val="28"/>
        </w:rPr>
        <w:t>Р</w:t>
      </w:r>
      <w:proofErr w:type="gramEnd"/>
      <w:r w:rsidRPr="00860702">
        <w:rPr>
          <w:rFonts w:ascii="Times New Roman" w:hAnsi="Times New Roman"/>
          <w:sz w:val="28"/>
          <w:szCs w:val="28"/>
        </w:rPr>
        <w:t xml:space="preserve"> 52290.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Наружная реклама не должна: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- вызывать ослепление участников движения светом, в том числе отраженным;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- ограничивать видимость, мешать восприятию водителем дорожной обстановки или эксплуатации транспортного средства;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объекта;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- издавать звуки, которые могут быть услышаны в пределах автомобильной дороги лицами с нормальным слухом.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60702">
        <w:rPr>
          <w:rFonts w:ascii="Times New Roman" w:hAnsi="Times New Roman"/>
          <w:sz w:val="28"/>
          <w:szCs w:val="28"/>
        </w:rPr>
        <w:t>онструкции средств наружной рекламы следует проектировать, изготовлять и устанавливать с учетом нагрузок и</w:t>
      </w:r>
      <w:r w:rsidRPr="0094524B">
        <w:rPr>
          <w:rFonts w:ascii="Times New Roman" w:hAnsi="Times New Roman"/>
          <w:sz w:val="28"/>
          <w:szCs w:val="28"/>
        </w:rPr>
        <w:t xml:space="preserve"> </w:t>
      </w:r>
      <w:r w:rsidRPr="00860702">
        <w:rPr>
          <w:rFonts w:ascii="Times New Roman" w:hAnsi="Times New Roman"/>
          <w:sz w:val="28"/>
          <w:szCs w:val="28"/>
        </w:rPr>
        <w:t>других воздействий, соответствующих требованиям документов.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lastRenderedPageBreak/>
        <w:t>Конструкции средств наружной рекламы должны соответствовать строительным нормам и правилам, другим нормативным документам.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элементами.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Не допускается повреждение сооружений при креплении к ним средств размещения рекламы, а также снижение их прочности и устойчивости.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 xml:space="preserve">В средствах наружной рекламы используют осветительные приборы промышленного изготовления, обеспечивающие требования </w:t>
      </w:r>
      <w:proofErr w:type="spellStart"/>
      <w:r w:rsidRPr="00860702">
        <w:rPr>
          <w:rFonts w:ascii="Times New Roman" w:hAnsi="Times New Roman"/>
          <w:sz w:val="28"/>
          <w:szCs w:val="28"/>
        </w:rPr>
        <w:t>электр</w:t>
      </w:r>
      <w:proofErr w:type="gramStart"/>
      <w:r w:rsidRPr="00860702">
        <w:rPr>
          <w:rFonts w:ascii="Times New Roman" w:hAnsi="Times New Roman"/>
          <w:sz w:val="28"/>
          <w:szCs w:val="28"/>
        </w:rPr>
        <w:t>о</w:t>
      </w:r>
      <w:proofErr w:type="spellEnd"/>
      <w:r w:rsidRPr="00860702">
        <w:rPr>
          <w:rFonts w:ascii="Times New Roman" w:hAnsi="Times New Roman"/>
          <w:sz w:val="28"/>
          <w:szCs w:val="28"/>
        </w:rPr>
        <w:t>-</w:t>
      </w:r>
      <w:proofErr w:type="gramEnd"/>
      <w:r w:rsidRPr="0086070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60702">
        <w:rPr>
          <w:rFonts w:ascii="Times New Roman" w:hAnsi="Times New Roman"/>
          <w:sz w:val="28"/>
          <w:szCs w:val="28"/>
        </w:rPr>
        <w:t>пожаробезопасности</w:t>
      </w:r>
      <w:proofErr w:type="spellEnd"/>
      <w:r w:rsidRPr="00860702">
        <w:rPr>
          <w:rFonts w:ascii="Times New Roman" w:hAnsi="Times New Roman"/>
          <w:sz w:val="28"/>
          <w:szCs w:val="28"/>
        </w:rPr>
        <w:t>. Осветительные приборы и устройства, подключаемые к электросети, должны соответствовать требованиям Правил устройства электроустановок, а их эксплуатация - требованиям Правил экспл</w:t>
      </w:r>
      <w:r>
        <w:rPr>
          <w:rFonts w:ascii="Times New Roman" w:hAnsi="Times New Roman"/>
          <w:sz w:val="28"/>
          <w:szCs w:val="28"/>
        </w:rPr>
        <w:t>уатации и техники безопасности</w:t>
      </w:r>
      <w:r w:rsidRPr="00860702">
        <w:rPr>
          <w:rFonts w:ascii="Times New Roman" w:hAnsi="Times New Roman"/>
          <w:sz w:val="28"/>
          <w:szCs w:val="28"/>
        </w:rPr>
        <w:t>.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>Средства наружной рекламы не должны ограничивать видимость технических средств организации дорожного движения, уменьшать габарит инженерных сооружений, а также не должны быть размещены: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>- на одной опоре, в створе и в одном сечении с дорожными знаками и светофорами;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276B">
        <w:rPr>
          <w:rFonts w:ascii="Times New Roman" w:hAnsi="Times New Roman"/>
          <w:sz w:val="28"/>
          <w:szCs w:val="28"/>
        </w:rPr>
        <w:t xml:space="preserve">- на аварийно-опасных участках дорог и улиц, на железнодорожных переездах в пределах границ транспортных развязок в разных уровнях, мостовых сооружениях, в туннелях и под путепроводами, а также на расстоянии менее </w:t>
      </w:r>
      <w:smartTag w:uri="urn:schemas-microsoft-com:office:smarttags" w:element="metricconverter">
        <w:smartTagPr>
          <w:attr w:name="ProductID" w:val="350 м"/>
        </w:smartTagPr>
        <w:r w:rsidRPr="001D276B">
          <w:rPr>
            <w:rFonts w:ascii="Times New Roman" w:hAnsi="Times New Roman"/>
            <w:sz w:val="28"/>
            <w:szCs w:val="28"/>
          </w:rPr>
          <w:t>350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от них вне населенных пунктов и </w:t>
      </w:r>
      <w:smartTag w:uri="urn:schemas-microsoft-com:office:smarttags" w:element="metricconverter">
        <w:smartTagPr>
          <w:attr w:name="ProductID" w:val="50 м"/>
        </w:smartTagPr>
        <w:r w:rsidRPr="001D276B">
          <w:rPr>
            <w:rFonts w:ascii="Times New Roman" w:hAnsi="Times New Roman"/>
            <w:sz w:val="28"/>
            <w:szCs w:val="28"/>
          </w:rPr>
          <w:t>50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- в населенных пунктах, непосредственно над въездами в туннели и выездами из туннелей и ближе </w:t>
      </w:r>
      <w:smartTag w:uri="urn:schemas-microsoft-com:office:smarttags" w:element="metricconverter">
        <w:smartTagPr>
          <w:attr w:name="ProductID" w:val="10 м"/>
        </w:smartTagPr>
        <w:r w:rsidRPr="001D276B">
          <w:rPr>
            <w:rFonts w:ascii="Times New Roman" w:hAnsi="Times New Roman"/>
            <w:sz w:val="28"/>
            <w:szCs w:val="28"/>
          </w:rPr>
          <w:t>10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от них;</w:t>
      </w:r>
      <w:proofErr w:type="gramEnd"/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- на участках автомобильных дорог и улиц с высотой насыпи земляного полотна более </w:t>
      </w:r>
      <w:smartTag w:uri="urn:schemas-microsoft-com:office:smarttags" w:element="metricconverter">
        <w:smartTagPr>
          <w:attr w:name="ProductID" w:val="2 м"/>
        </w:smartTagPr>
        <w:r w:rsidRPr="001D276B">
          <w:rPr>
            <w:rFonts w:ascii="Times New Roman" w:hAnsi="Times New Roman"/>
            <w:sz w:val="28"/>
            <w:szCs w:val="28"/>
          </w:rPr>
          <w:t>2 м</w:t>
        </w:r>
      </w:smartTag>
      <w:r w:rsidRPr="001D276B">
        <w:rPr>
          <w:rFonts w:ascii="Times New Roman" w:hAnsi="Times New Roman"/>
          <w:sz w:val="28"/>
          <w:szCs w:val="28"/>
        </w:rPr>
        <w:t>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lastRenderedPageBreak/>
        <w:t xml:space="preserve">- на участках автомобильных дорог вне населенных пунктов с радиусом кривой в плане менее </w:t>
      </w:r>
      <w:smartTag w:uri="urn:schemas-microsoft-com:office:smarttags" w:element="metricconverter">
        <w:smartTagPr>
          <w:attr w:name="ProductID" w:val="1200 м"/>
        </w:smartTagPr>
        <w:r w:rsidRPr="001D276B">
          <w:rPr>
            <w:rFonts w:ascii="Times New Roman" w:hAnsi="Times New Roman"/>
            <w:sz w:val="28"/>
            <w:szCs w:val="28"/>
          </w:rPr>
          <w:t>1200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, в населенных пунктах - на участках дорог и улиц с радиусом кривой в плане менее </w:t>
      </w:r>
      <w:smartTag w:uri="urn:schemas-microsoft-com:office:smarttags" w:element="metricconverter">
        <w:smartTagPr>
          <w:attr w:name="ProductID" w:val="600 м"/>
        </w:smartTagPr>
        <w:r w:rsidRPr="001D276B">
          <w:rPr>
            <w:rFonts w:ascii="Times New Roman" w:hAnsi="Times New Roman"/>
            <w:sz w:val="28"/>
            <w:szCs w:val="28"/>
          </w:rPr>
          <w:t>600 м</w:t>
        </w:r>
      </w:smartTag>
      <w:r w:rsidRPr="001D276B">
        <w:rPr>
          <w:rFonts w:ascii="Times New Roman" w:hAnsi="Times New Roman"/>
          <w:sz w:val="28"/>
          <w:szCs w:val="28"/>
        </w:rPr>
        <w:t>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>- над проезжей частью и обочинами дорог, а также на разделительных полосах;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>- на дорожных ограждениях и направляющих устройствах;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>- на подпорных стенах, деревьях, скалах и других природных объектах;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- на участках автомобильных дорог с расстоянием видимости менее </w:t>
      </w:r>
      <w:smartTag w:uri="urn:schemas-microsoft-com:office:smarttags" w:element="metricconverter">
        <w:smartTagPr>
          <w:attr w:name="ProductID" w:val="350 м"/>
        </w:smartTagPr>
        <w:r w:rsidRPr="001D276B">
          <w:rPr>
            <w:rFonts w:ascii="Times New Roman" w:hAnsi="Times New Roman"/>
            <w:sz w:val="28"/>
            <w:szCs w:val="28"/>
          </w:rPr>
          <w:t>350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вне населенных пунктов и </w:t>
      </w:r>
      <w:smartTag w:uri="urn:schemas-microsoft-com:office:smarttags" w:element="metricconverter">
        <w:smartTagPr>
          <w:attr w:name="ProductID" w:val="150 м"/>
        </w:smartTagPr>
        <w:r w:rsidRPr="001D276B">
          <w:rPr>
            <w:rFonts w:ascii="Times New Roman" w:hAnsi="Times New Roman"/>
            <w:sz w:val="28"/>
            <w:szCs w:val="28"/>
          </w:rPr>
          <w:t>150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- в населенных пунктах;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- ближе </w:t>
      </w:r>
      <w:smartTag w:uri="urn:schemas-microsoft-com:office:smarttags" w:element="metricconverter">
        <w:smartTagPr>
          <w:attr w:name="ProductID" w:val="25 м"/>
        </w:smartTagPr>
        <w:r w:rsidRPr="001D276B">
          <w:rPr>
            <w:rFonts w:ascii="Times New Roman" w:hAnsi="Times New Roman"/>
            <w:sz w:val="28"/>
            <w:szCs w:val="28"/>
          </w:rPr>
          <w:t>25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от остановок маршрутных транспортных средств;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- в пределах границ наземных пешеходных переходов и пересечениях автомобильных дорог или улиц в одном уровне, а также на расстоянии менее </w:t>
      </w:r>
      <w:smartTag w:uri="urn:schemas-microsoft-com:office:smarttags" w:element="metricconverter">
        <w:smartTagPr>
          <w:attr w:name="ProductID" w:val="150 м"/>
        </w:smartTagPr>
        <w:r w:rsidRPr="001D276B">
          <w:rPr>
            <w:rFonts w:ascii="Times New Roman" w:hAnsi="Times New Roman"/>
            <w:sz w:val="28"/>
            <w:szCs w:val="28"/>
          </w:rPr>
          <w:t>150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от них вне населенных пунктов, </w:t>
      </w:r>
      <w:smartTag w:uri="urn:schemas-microsoft-com:office:smarttags" w:element="metricconverter">
        <w:smartTagPr>
          <w:attr w:name="ProductID" w:val="50 м"/>
        </w:smartTagPr>
        <w:r w:rsidRPr="001D276B">
          <w:rPr>
            <w:rFonts w:ascii="Times New Roman" w:hAnsi="Times New Roman"/>
            <w:sz w:val="28"/>
            <w:szCs w:val="28"/>
          </w:rPr>
          <w:t>50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- в населенных пунктах;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- сбоку от автомобильной дороги или улицы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1D276B">
          <w:rPr>
            <w:rFonts w:ascii="Times New Roman" w:hAnsi="Times New Roman"/>
            <w:sz w:val="28"/>
            <w:szCs w:val="28"/>
          </w:rPr>
          <w:t>10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от бровки земляного полотна автомобильной дороги (бордюрного камня) вне населенных пу</w:t>
      </w:r>
      <w:r w:rsidR="00FE4F45">
        <w:rPr>
          <w:rFonts w:ascii="Times New Roman" w:hAnsi="Times New Roman"/>
          <w:sz w:val="28"/>
          <w:szCs w:val="28"/>
        </w:rPr>
        <w:t xml:space="preserve">нктов и на расстоянии менее </w:t>
      </w:r>
      <w:smartTag w:uri="urn:schemas-microsoft-com:office:smarttags" w:element="metricconverter">
        <w:smartTagPr>
          <w:attr w:name="ProductID" w:val="5 м"/>
        </w:smartTagPr>
        <w:r w:rsidR="00FE4F45">
          <w:rPr>
            <w:rFonts w:ascii="Times New Roman" w:hAnsi="Times New Roman"/>
            <w:sz w:val="28"/>
            <w:szCs w:val="28"/>
          </w:rPr>
          <w:t>5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- в населенных пунктах;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- сбоку от автомобильной дороги или улицы на расстоянии менее высоты средства наружной рекламы, если верхняя точка находится на высоте более </w:t>
      </w:r>
      <w:smartTag w:uri="urn:schemas-microsoft-com:office:smarttags" w:element="metricconverter">
        <w:smartTagPr>
          <w:attr w:name="ProductID" w:val="10 м"/>
        </w:smartTagPr>
        <w:r w:rsidRPr="001D276B">
          <w:rPr>
            <w:rFonts w:ascii="Times New Roman" w:hAnsi="Times New Roman"/>
            <w:sz w:val="28"/>
            <w:szCs w:val="28"/>
          </w:rPr>
          <w:t>10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или менее </w:t>
      </w:r>
      <w:smartTag w:uri="urn:schemas-microsoft-com:office:smarttags" w:element="metricconverter">
        <w:smartTagPr>
          <w:attr w:name="ProductID" w:val="5 м"/>
        </w:smartTagPr>
        <w:r w:rsidRPr="001D276B">
          <w:rPr>
            <w:rFonts w:ascii="Times New Roman" w:hAnsi="Times New Roman"/>
            <w:sz w:val="28"/>
            <w:szCs w:val="28"/>
          </w:rPr>
          <w:t>5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над уровнем проезжей части.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На автомобильных дорогах нижний край рекламного щита или крепящих его конструкций размещают на высоте не менее </w:t>
      </w:r>
      <w:smartTag w:uri="urn:schemas-microsoft-com:office:smarttags" w:element="metricconverter">
        <w:smartTagPr>
          <w:attr w:name="ProductID" w:val="2,0 м"/>
        </w:smartTagPr>
        <w:r w:rsidRPr="001D276B">
          <w:rPr>
            <w:rFonts w:ascii="Times New Roman" w:hAnsi="Times New Roman"/>
            <w:sz w:val="28"/>
            <w:szCs w:val="28"/>
          </w:rPr>
          <w:t>2,0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от уровня поверхности участка, на котором расположено средство размещения рекламы, а на территории городских и сельских поселений - на высоте не менее </w:t>
      </w:r>
      <w:smartTag w:uri="urn:schemas-microsoft-com:office:smarttags" w:element="metricconverter">
        <w:smartTagPr>
          <w:attr w:name="ProductID" w:val="4,5 м"/>
        </w:smartTagPr>
        <w:r w:rsidRPr="001D276B">
          <w:rPr>
            <w:rFonts w:ascii="Times New Roman" w:hAnsi="Times New Roman"/>
            <w:sz w:val="28"/>
            <w:szCs w:val="28"/>
          </w:rPr>
          <w:t>4,5 м</w:t>
        </w:r>
      </w:smartTag>
      <w:r w:rsidRPr="001D276B">
        <w:rPr>
          <w:rFonts w:ascii="Times New Roman" w:hAnsi="Times New Roman"/>
          <w:sz w:val="28"/>
          <w:szCs w:val="28"/>
        </w:rPr>
        <w:t>.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Расстояние в плане от фундамента до границы имеющихся подземных коммуникаций должно быть не менее </w:t>
      </w:r>
      <w:smartTag w:uri="urn:schemas-microsoft-com:office:smarttags" w:element="metricconverter">
        <w:smartTagPr>
          <w:attr w:name="ProductID" w:val="1 м"/>
        </w:smartTagPr>
        <w:r w:rsidRPr="001D276B">
          <w:rPr>
            <w:rFonts w:ascii="Times New Roman" w:hAnsi="Times New Roman"/>
            <w:sz w:val="28"/>
            <w:szCs w:val="28"/>
          </w:rPr>
          <w:t>1 м</w:t>
        </w:r>
      </w:smartTag>
      <w:r w:rsidRPr="001D276B">
        <w:rPr>
          <w:rFonts w:ascii="Times New Roman" w:hAnsi="Times New Roman"/>
          <w:sz w:val="28"/>
          <w:szCs w:val="28"/>
        </w:rPr>
        <w:t>.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lastRenderedPageBreak/>
        <w:t xml:space="preserve">Удаление средств наружной рекламы от линий электропередачи осветительной сети должно быть не менее </w:t>
      </w:r>
      <w:smartTag w:uri="urn:schemas-microsoft-com:office:smarttags" w:element="metricconverter">
        <w:smartTagPr>
          <w:attr w:name="ProductID" w:val="1,0 м"/>
        </w:smartTagPr>
        <w:r w:rsidRPr="001D276B">
          <w:rPr>
            <w:rFonts w:ascii="Times New Roman" w:hAnsi="Times New Roman"/>
            <w:sz w:val="28"/>
            <w:szCs w:val="28"/>
          </w:rPr>
          <w:t>1,0 м</w:t>
        </w:r>
      </w:smartTag>
      <w:r w:rsidRPr="001D276B">
        <w:rPr>
          <w:rFonts w:ascii="Times New Roman" w:hAnsi="Times New Roman"/>
          <w:sz w:val="28"/>
          <w:szCs w:val="28"/>
        </w:rPr>
        <w:t>.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276B">
        <w:rPr>
          <w:rFonts w:ascii="Times New Roman" w:hAnsi="Times New Roman"/>
          <w:sz w:val="28"/>
          <w:szCs w:val="28"/>
        </w:rPr>
        <w:t xml:space="preserve">Фундаменты размещения стационарных средств наружной рекламы должны быть заглублены на 15 - </w:t>
      </w:r>
      <w:smartTag w:uri="urn:schemas-microsoft-com:office:smarttags" w:element="metricconverter">
        <w:smartTagPr>
          <w:attr w:name="ProductID" w:val="20 см"/>
        </w:smartTagPr>
        <w:r w:rsidRPr="001D276B">
          <w:rPr>
            <w:rFonts w:ascii="Times New Roman" w:hAnsi="Times New Roman"/>
            <w:sz w:val="28"/>
            <w:szCs w:val="28"/>
          </w:rPr>
          <w:t>20 см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ниже уровня грунта с последующим восстановлением газона на нем. Фундаменты опор не должны выступать над уровнем земли более чем на </w:t>
      </w:r>
      <w:smartTag w:uri="urn:schemas-microsoft-com:office:smarttags" w:element="metricconverter">
        <w:smartTagPr>
          <w:attr w:name="ProductID" w:val="5 см"/>
        </w:smartTagPr>
        <w:r w:rsidRPr="001D276B">
          <w:rPr>
            <w:rFonts w:ascii="Times New Roman" w:hAnsi="Times New Roman"/>
            <w:sz w:val="28"/>
            <w:szCs w:val="28"/>
          </w:rPr>
          <w:t>5 см</w:t>
        </w:r>
      </w:smartTag>
      <w:r w:rsidRPr="001D276B">
        <w:rPr>
          <w:rFonts w:ascii="Times New Roman" w:hAnsi="Times New Roman"/>
          <w:sz w:val="28"/>
          <w:szCs w:val="28"/>
        </w:rPr>
        <w:t xml:space="preserve">. Допускается размещение выступающих более чем на </w:t>
      </w:r>
      <w:smartTag w:uri="urn:schemas-microsoft-com:office:smarttags" w:element="metricconverter">
        <w:smartTagPr>
          <w:attr w:name="ProductID" w:val="5 см"/>
        </w:smartTagPr>
        <w:r w:rsidRPr="001D276B">
          <w:rPr>
            <w:rFonts w:ascii="Times New Roman" w:hAnsi="Times New Roman"/>
            <w:sz w:val="28"/>
            <w:szCs w:val="28"/>
          </w:rPr>
          <w:t>5 см</w:t>
        </w:r>
      </w:smartTag>
      <w:r w:rsidRPr="001D276B">
        <w:rPr>
          <w:rFonts w:ascii="Times New Roman" w:hAnsi="Times New Roman"/>
          <w:sz w:val="28"/>
          <w:szCs w:val="28"/>
        </w:rPr>
        <w:t xml:space="preserve"> фундаментов опор на тротуаре при наличии бортового камня или дорожных ограждений, если это не препятствует движению пешеходов</w:t>
      </w:r>
      <w:proofErr w:type="gramEnd"/>
      <w:r w:rsidRPr="001D276B">
        <w:rPr>
          <w:rFonts w:ascii="Times New Roman" w:hAnsi="Times New Roman"/>
          <w:sz w:val="28"/>
          <w:szCs w:val="28"/>
        </w:rPr>
        <w:t xml:space="preserve"> и уборке улиц.</w:t>
      </w:r>
    </w:p>
    <w:p w:rsid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76B" w:rsidRPr="00F74E38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4E38">
        <w:rPr>
          <w:rFonts w:ascii="Times New Roman" w:hAnsi="Times New Roman"/>
          <w:b/>
          <w:sz w:val="28"/>
          <w:szCs w:val="28"/>
          <w:lang w:eastAsia="ru-RU"/>
        </w:rPr>
        <w:t>Изменени</w:t>
      </w:r>
      <w:r w:rsidR="00E17C42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F74E38" w:rsidRPr="00F74E38">
        <w:rPr>
          <w:rFonts w:ascii="Times New Roman" w:hAnsi="Times New Roman"/>
          <w:b/>
          <w:sz w:val="28"/>
          <w:szCs w:val="28"/>
          <w:lang w:eastAsia="ru-RU"/>
        </w:rPr>
        <w:t xml:space="preserve"> схем</w:t>
      </w:r>
      <w:r w:rsidR="00E17C42"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F74E38" w:rsidRPr="00F74E38">
        <w:rPr>
          <w:rFonts w:ascii="Times New Roman" w:hAnsi="Times New Roman"/>
          <w:b/>
          <w:sz w:val="28"/>
          <w:szCs w:val="28"/>
          <w:lang w:eastAsia="ru-RU"/>
        </w:rPr>
        <w:t xml:space="preserve"> размещения рекламных конструкций:</w:t>
      </w:r>
    </w:p>
    <w:p w:rsidR="00F74E38" w:rsidRDefault="00F74E38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74E38">
        <w:rPr>
          <w:rFonts w:ascii="Times New Roman" w:hAnsi="Times New Roman"/>
          <w:sz w:val="28"/>
          <w:szCs w:val="28"/>
          <w:lang w:eastAsia="ru-RU"/>
        </w:rPr>
        <w:t xml:space="preserve"> схему размещения рекламных конструкций </w:t>
      </w:r>
      <w:r>
        <w:rPr>
          <w:rFonts w:ascii="Times New Roman" w:hAnsi="Times New Roman"/>
          <w:sz w:val="28"/>
          <w:szCs w:val="28"/>
          <w:lang w:eastAsia="ru-RU"/>
        </w:rPr>
        <w:t>допускается вносить изменения.</w:t>
      </w:r>
    </w:p>
    <w:p w:rsidR="001D276B" w:rsidRDefault="00F74E38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1D276B" w:rsidRPr="00F74E38">
        <w:rPr>
          <w:rFonts w:ascii="Times New Roman" w:hAnsi="Times New Roman"/>
          <w:sz w:val="28"/>
          <w:szCs w:val="28"/>
          <w:lang w:eastAsia="ru-RU"/>
        </w:rPr>
        <w:t>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органа местного самоуправления муниципального района в информационно-телекоммуникационной сети "Интернет".</w:t>
      </w:r>
    </w:p>
    <w:p w:rsidR="00F646CE" w:rsidRPr="00F646CE" w:rsidRDefault="00F646CE" w:rsidP="00483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646CE">
        <w:rPr>
          <w:rFonts w:ascii="Times New Roman" w:hAnsi="Times New Roman" w:cs="Times New Roman"/>
          <w:sz w:val="24"/>
          <w:szCs w:val="24"/>
        </w:rPr>
        <w:lastRenderedPageBreak/>
        <w:t>СВОДНАЯ ТАБЛИЦА РЕКЛАМНЫХ КОНСТРУКЦИЙ</w:t>
      </w:r>
    </w:p>
    <w:p w:rsidR="00F646CE" w:rsidRPr="00F646CE" w:rsidRDefault="00F646CE" w:rsidP="00F646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46CE" w:rsidRPr="00F646CE" w:rsidRDefault="00F646CE" w:rsidP="00F646CE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Валдайск</w:t>
      </w:r>
      <w:r w:rsidR="0048396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8396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839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части территории Валдайского городского поселения</w:t>
      </w:r>
    </w:p>
    <w:p w:rsidR="00F646CE" w:rsidRPr="00F646CE" w:rsidRDefault="00F646CE" w:rsidP="00F64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680"/>
        <w:gridCol w:w="1588"/>
        <w:gridCol w:w="1843"/>
        <w:gridCol w:w="992"/>
        <w:gridCol w:w="992"/>
        <w:gridCol w:w="1418"/>
        <w:gridCol w:w="1984"/>
        <w:gridCol w:w="2127"/>
      </w:tblGrid>
      <w:tr w:rsidR="00F646CE" w:rsidRPr="00F646CE" w:rsidTr="008F7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Адрес установки и эксплуатации </w:t>
            </w:r>
            <w:proofErr w:type="spellStart"/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4" w:tooltip="Ссылка на текущий документ" w:history="1">
              <w:r w:rsidRPr="00F646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 w:rsidR="008F7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Коли-че</w:t>
            </w:r>
            <w:r w:rsidR="00F646CE" w:rsidRPr="00F646C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="00F646CE"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 сторон </w:t>
            </w:r>
            <w:proofErr w:type="spellStart"/>
            <w:r w:rsidR="00F646CE" w:rsidRPr="00F646C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информационного поля </w:t>
            </w:r>
            <w:proofErr w:type="spellStart"/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или законный владелец имущества, к которому присоединяется </w:t>
            </w:r>
            <w:proofErr w:type="spellStart"/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F646CE" w:rsidRPr="00F646CE" w:rsidTr="008F7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8F7E98" w:rsidRDefault="008F7E98" w:rsidP="008F7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</w:t>
            </w:r>
            <w:proofErr w:type="gramStart"/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алдай, ул.Песчаная</w:t>
            </w:r>
            <w:r w:rsidR="004839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(ориентир здание ДЭП №76</w:t>
            </w:r>
            <w:r w:rsidR="006D5FC0">
              <w:rPr>
                <w:rFonts w:ascii="Times New Roman" w:hAnsi="Times New Roman"/>
                <w:bCs/>
                <w:sz w:val="24"/>
                <w:szCs w:val="24"/>
              </w:rPr>
              <w:t xml:space="preserve"> ул. Песчаная, д.13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8F7E98" w:rsidRDefault="008F7E98" w:rsidP="008F7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Щитовая двухсторонняя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8F7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3х6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8F7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646CE" w:rsidRPr="00F646CE" w:rsidTr="008F7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8F7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</w:t>
            </w:r>
            <w:proofErr w:type="gramStart"/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алдай, пр.Васильева</w:t>
            </w:r>
            <w:r w:rsidR="00BE17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(ориентир д.1)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483963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Щитовая двухсторонняя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3х6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646CE" w:rsidRPr="00F646CE" w:rsidTr="008F7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8F7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</w:t>
            </w:r>
            <w:proofErr w:type="gramStart"/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алда</w:t>
            </w:r>
            <w:r w:rsidR="00525669">
              <w:rPr>
                <w:rFonts w:ascii="Times New Roman" w:hAnsi="Times New Roman"/>
                <w:bCs/>
                <w:sz w:val="24"/>
                <w:szCs w:val="24"/>
              </w:rPr>
              <w:t>й, пр.Васильева(ориентир АЗС «Во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сток»</w:t>
            </w:r>
            <w:r w:rsidR="006D5FC0">
              <w:rPr>
                <w:rFonts w:ascii="Times New Roman" w:hAnsi="Times New Roman"/>
                <w:bCs/>
                <w:sz w:val="24"/>
                <w:szCs w:val="24"/>
              </w:rPr>
              <w:t xml:space="preserve">, пр. </w:t>
            </w:r>
            <w:proofErr w:type="gramStart"/>
            <w:r w:rsidR="006D5FC0">
              <w:rPr>
                <w:rFonts w:ascii="Times New Roman" w:hAnsi="Times New Roman"/>
                <w:bCs/>
                <w:sz w:val="24"/>
                <w:szCs w:val="24"/>
              </w:rPr>
              <w:t>Васильева, д.92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483963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Щитовая двухсторонняя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3х6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F7E98" w:rsidRPr="00F646CE" w:rsidTr="008F7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8F7E98" w:rsidP="008F7E98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Придорожная полоса Федеральной автомагистрали Москва-Санкт-Петербург, М-10 «Россия», </w:t>
            </w:r>
            <w:smartTag w:uri="urn:schemas-microsoft-com:office:smarttags" w:element="metricconverter">
              <w:smartTagPr>
                <w:attr w:name="ProductID" w:val="394 км"/>
              </w:smartTagPr>
              <w:r w:rsidRPr="008F7E98">
                <w:rPr>
                  <w:rFonts w:ascii="Times New Roman" w:hAnsi="Times New Roman"/>
                  <w:bCs/>
                  <w:sz w:val="24"/>
                  <w:szCs w:val="24"/>
                </w:rPr>
                <w:t>394 км</w:t>
              </w:r>
            </w:smartTag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+</w:t>
            </w:r>
            <w:smartTag w:uri="urn:schemas-microsoft-com:office:smarttags" w:element="metricconverter">
              <w:smartTagPr>
                <w:attr w:name="ProductID" w:val="250 метров"/>
              </w:smartTagPr>
              <w:r w:rsidRPr="008F7E98">
                <w:rPr>
                  <w:rFonts w:ascii="Times New Roman" w:hAnsi="Times New Roman"/>
                  <w:bCs/>
                  <w:sz w:val="24"/>
                  <w:szCs w:val="24"/>
                </w:rPr>
                <w:t>250 метров</w:t>
              </w:r>
            </w:smartTag>
            <w:r w:rsidR="00B10A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(левая сторона)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483963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8F7E98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Щитовая двухсторонняя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8F7E98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3х6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8F7E98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8F7E98" w:rsidP="008F7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F7E98" w:rsidRPr="00F646CE" w:rsidTr="008F7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8F7E98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 xml:space="preserve">Придорожная полоса Федеральной автомагистрали Москва-Санкт-Петербург, М-10 «Россия», </w:t>
            </w:r>
            <w:smartTag w:uri="urn:schemas-microsoft-com:office:smarttags" w:element="metricconverter">
              <w:smartTagPr>
                <w:attr w:name="ProductID" w:val="389 км"/>
              </w:smartTagPr>
              <w:r w:rsidRPr="00B10A24">
                <w:rPr>
                  <w:rFonts w:ascii="Times New Roman" w:hAnsi="Times New Roman"/>
                  <w:bCs/>
                  <w:sz w:val="24"/>
                  <w:szCs w:val="24"/>
                </w:rPr>
                <w:t>389 км</w:t>
              </w:r>
            </w:smartTag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. +</w:t>
            </w:r>
            <w:smartTag w:uri="urn:schemas-microsoft-com:office:smarttags" w:element="metricconverter">
              <w:smartTagPr>
                <w:attr w:name="ProductID" w:val="492 метра"/>
              </w:smartTagPr>
              <w:r w:rsidRPr="00B10A24">
                <w:rPr>
                  <w:rFonts w:ascii="Times New Roman" w:hAnsi="Times New Roman"/>
                  <w:bCs/>
                  <w:sz w:val="24"/>
                  <w:szCs w:val="24"/>
                </w:rPr>
                <w:t>492 метра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(левая сторона)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483963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Щитовая двухсторонняя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3х6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F7E98" w:rsidRPr="00F646CE" w:rsidTr="008F7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8F7E98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 xml:space="preserve">Придорожная полоса Федеральной автомагистрали Москва-Санкт-Петербург, М-10 «Россия», </w:t>
            </w:r>
            <w:smartTag w:uri="urn:schemas-microsoft-com:office:smarttags" w:element="metricconverter">
              <w:smartTagPr>
                <w:attr w:name="ProductID" w:val="388 км"/>
              </w:smartTagPr>
              <w:r w:rsidRPr="00B10A24">
                <w:rPr>
                  <w:rFonts w:ascii="Times New Roman" w:hAnsi="Times New Roman"/>
                  <w:bCs/>
                  <w:sz w:val="24"/>
                  <w:szCs w:val="24"/>
                </w:rPr>
                <w:t>388 км</w:t>
              </w:r>
            </w:smartTag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. +</w:t>
            </w:r>
            <w:smartTag w:uri="urn:schemas-microsoft-com:office:smarttags" w:element="metricconverter">
              <w:smartTagPr>
                <w:attr w:name="ProductID" w:val="350 метров"/>
              </w:smartTagPr>
              <w:r w:rsidRPr="00B10A24">
                <w:rPr>
                  <w:rFonts w:ascii="Times New Roman" w:hAnsi="Times New Roman"/>
                  <w:bCs/>
                  <w:sz w:val="24"/>
                  <w:szCs w:val="24"/>
                </w:rPr>
                <w:t>350 метров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(правая сторона)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483963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Щитовая двухсторонняя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3х6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F7E98" w:rsidRPr="00F646CE" w:rsidTr="00B37CDB">
        <w:trPr>
          <w:trHeight w:val="12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0A705D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 xml:space="preserve">Новгородская область, </w:t>
            </w:r>
            <w:r w:rsidR="000A705D">
              <w:rPr>
                <w:rFonts w:ascii="Times New Roman" w:hAnsi="Times New Roman"/>
                <w:bCs/>
                <w:sz w:val="24"/>
                <w:szCs w:val="24"/>
              </w:rPr>
              <w:t xml:space="preserve">с. Зимогорье (ориентир придорожная полоса </w:t>
            </w:r>
            <w:proofErr w:type="spellStart"/>
            <w:r w:rsidR="000A705D">
              <w:rPr>
                <w:rFonts w:ascii="Times New Roman" w:hAnsi="Times New Roman"/>
                <w:bCs/>
                <w:sz w:val="24"/>
                <w:szCs w:val="24"/>
              </w:rPr>
              <w:t>федер</w:t>
            </w:r>
            <w:proofErr w:type="spellEnd"/>
            <w:r w:rsidR="000A705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0A705D">
              <w:rPr>
                <w:rFonts w:ascii="Times New Roman" w:hAnsi="Times New Roman"/>
                <w:bCs/>
                <w:sz w:val="24"/>
                <w:szCs w:val="24"/>
              </w:rPr>
              <w:t>автомаг</w:t>
            </w:r>
            <w:proofErr w:type="spellEnd"/>
            <w:r w:rsidR="000A70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0A70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A705D">
              <w:rPr>
                <w:rFonts w:ascii="Times New Roman" w:hAnsi="Times New Roman"/>
                <w:bCs/>
                <w:sz w:val="24"/>
                <w:szCs w:val="24"/>
              </w:rPr>
              <w:t>Москва-Санкт-Петербург, М-10 «Россия», напротив Валдайского ЛПУ МГ, д.162).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483963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Щитовая двухсторонняя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3х6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F7E98" w:rsidRPr="00F646CE" w:rsidTr="008F7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B9702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942C6" w:rsidP="00B37CDB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</w:t>
            </w:r>
            <w:proofErr w:type="gramStart"/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алдай,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37CDB">
              <w:rPr>
                <w:rFonts w:ascii="Times New Roman" w:hAnsi="Times New Roman"/>
                <w:bCs/>
                <w:sz w:val="24"/>
                <w:szCs w:val="24"/>
              </w:rPr>
              <w:t>пр. Комсомольский, д.61</w:t>
            </w:r>
          </w:p>
          <w:p w:rsidR="00B37CDB" w:rsidRPr="008F7E98" w:rsidRDefault="00B37CDB" w:rsidP="00B37CDB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(две торцевых стены)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E17780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B37CDB" w:rsidP="00B3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Настенный баннер 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37CDB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Настенный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банер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37CDB" w:rsidP="00B37CDB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10A24"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10A24" w:rsidRPr="008F7E9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37CDB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5744B" w:rsidRPr="00F646CE" w:rsidTr="008F7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Default="00B9702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Pr="00B10A24" w:rsidRDefault="0065744B" w:rsidP="00B37CDB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</w:t>
            </w:r>
            <w:proofErr w:type="gramStart"/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алдай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37CDB">
              <w:rPr>
                <w:rFonts w:ascii="Times New Roman" w:hAnsi="Times New Roman"/>
                <w:bCs/>
                <w:sz w:val="24"/>
                <w:szCs w:val="24"/>
              </w:rPr>
              <w:t>ул. Гоголя, д.14 (торцевая стена)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Default="00E17780" w:rsidP="00E17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Default="00B37CDB" w:rsidP="00B3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Настенный баннер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Pr="008F7E98" w:rsidRDefault="00B37CDB" w:rsidP="00B37CDB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баннер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Pr="008F7E98" w:rsidRDefault="00B37CDB" w:rsidP="00B37CDB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5744B"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5744B"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Default="00B37CDB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Default="00B37CDB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Pr="008F7E98" w:rsidRDefault="0065744B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Default="0065744B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37CDB" w:rsidRPr="00F646CE" w:rsidTr="008F7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Default="00B9702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Pr="00B10A24" w:rsidRDefault="00B37CDB" w:rsidP="00B37CDB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</w:t>
            </w:r>
            <w:proofErr w:type="gramStart"/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алдай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ул. Победы, д.70 (торцевая стена)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Default="00E17780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Default="00B37CDB" w:rsidP="00B3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Настенный баннер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Pr="008F7E98" w:rsidRDefault="00B37CDB" w:rsidP="00B37CDB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баннер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Pr="008F7E98" w:rsidRDefault="00B37CDB" w:rsidP="00B37CDB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Default="00B37CDB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Default="00B37CDB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Pr="008F7E98" w:rsidRDefault="00B37CDB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Default="00B37CDB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A3B24" w:rsidRPr="00F646CE" w:rsidTr="008F7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B9702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Pr="00B10A24" w:rsidRDefault="007A3B24" w:rsidP="00B37CDB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</w:t>
            </w:r>
            <w:proofErr w:type="gramStart"/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алдай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пр. Васильева д.1 (торцевая сторона)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E17780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B3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баннер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B3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баннер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B37CDB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Pr="008F7E98" w:rsidRDefault="007A3B24" w:rsidP="00F60EE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A3B24" w:rsidRPr="00F646CE" w:rsidTr="008F7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B9702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Pr="00B10A24" w:rsidRDefault="007A3B24" w:rsidP="007A3B2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</w:t>
            </w:r>
            <w:proofErr w:type="gramStart"/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алдай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пр. Васильева д.33 (торцевая сторона)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E17780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B3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баннер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B3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баннер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B37CDB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Pr="008F7E98" w:rsidRDefault="007A3B24" w:rsidP="00F60EE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728A8" w:rsidRPr="00F646CE" w:rsidTr="008F7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Default="00B9702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Pr="00B10A24" w:rsidRDefault="003728A8" w:rsidP="003728A8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</w:t>
            </w:r>
            <w:proofErr w:type="gramStart"/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алдай</w:t>
            </w:r>
            <w:r w:rsidR="000824F5">
              <w:rPr>
                <w:rFonts w:ascii="Times New Roman" w:hAnsi="Times New Roman"/>
                <w:bCs/>
                <w:sz w:val="24"/>
                <w:szCs w:val="24"/>
              </w:rPr>
              <w:t>, ул. Песча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ная, д.10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Default="00E17780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Default="003728A8" w:rsidP="00B3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Default="003728A8" w:rsidP="00372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Щитовая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Default="003728A8" w:rsidP="003728A8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Default="003728A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Default="003728A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Pr="008F7E98" w:rsidRDefault="003728A8" w:rsidP="00F60EE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Default="003728A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646CE" w:rsidRPr="00F646CE" w:rsidRDefault="00F646CE" w:rsidP="00F64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6CE" w:rsidRPr="00F646CE" w:rsidRDefault="00F646CE" w:rsidP="00F64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6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46CE" w:rsidRPr="00F646CE" w:rsidRDefault="00F646CE" w:rsidP="00F64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4"/>
      <w:bookmarkEnd w:id="0"/>
      <w:r w:rsidRPr="00F646CE">
        <w:rPr>
          <w:rFonts w:ascii="Times New Roman" w:hAnsi="Times New Roman" w:cs="Times New Roman"/>
          <w:sz w:val="24"/>
          <w:szCs w:val="24"/>
        </w:rPr>
        <w:t>&lt;*&gt; Рекламная конструкция.</w:t>
      </w:r>
    </w:p>
    <w:p w:rsidR="001F26E2" w:rsidRPr="00F646CE" w:rsidRDefault="001F26E2" w:rsidP="00473D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F26E2" w:rsidRPr="00F646CE" w:rsidSect="00F60EE9"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21" w:rsidRDefault="00840A21" w:rsidP="00F60EE9">
      <w:pPr>
        <w:spacing w:after="0" w:line="240" w:lineRule="auto"/>
      </w:pPr>
      <w:r>
        <w:separator/>
      </w:r>
    </w:p>
  </w:endnote>
  <w:endnote w:type="continuationSeparator" w:id="0">
    <w:p w:rsidR="00840A21" w:rsidRDefault="00840A21" w:rsidP="00F6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C0" w:rsidRDefault="006D5F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21" w:rsidRDefault="00840A21" w:rsidP="00F60EE9">
      <w:pPr>
        <w:spacing w:after="0" w:line="240" w:lineRule="auto"/>
      </w:pPr>
      <w:r>
        <w:separator/>
      </w:r>
    </w:p>
  </w:footnote>
  <w:footnote w:type="continuationSeparator" w:id="0">
    <w:p w:rsidR="00840A21" w:rsidRDefault="00840A21" w:rsidP="00F6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C0" w:rsidRDefault="00197617">
    <w:pPr>
      <w:pStyle w:val="a7"/>
    </w:pPr>
    <w:r>
      <w:rPr>
        <w:noProof/>
        <w:lang w:eastAsia="ru-RU"/>
      </w:rPr>
      <w:pict>
        <v:rect id="Rectangle 1" o:spid="_x0000_s4097" style="position:absolute;margin-left:796.6pt;margin-top:272.55pt;width:44.9pt;height:25.95pt;z-index:25165772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" o:allowincell="f" stroked="f">
          <v:textbox>
            <w:txbxContent>
              <w:p w:rsidR="006D5FC0" w:rsidRDefault="00197617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6D5FC0">
                  <w:instrText xml:space="preserve"> PAGE   \* MERGEFORMAT </w:instrText>
                </w:r>
                <w:r>
                  <w:fldChar w:fldCharType="separate"/>
                </w:r>
                <w:r w:rsidR="000677D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4C1"/>
    <w:multiLevelType w:val="hybridMultilevel"/>
    <w:tmpl w:val="0210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F023D"/>
    <w:multiLevelType w:val="hybridMultilevel"/>
    <w:tmpl w:val="35205DF0"/>
    <w:lvl w:ilvl="0" w:tplc="ED7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26E2"/>
    <w:rsid w:val="0000077C"/>
    <w:rsid w:val="00001404"/>
    <w:rsid w:val="00014782"/>
    <w:rsid w:val="00014CA6"/>
    <w:rsid w:val="00020A3D"/>
    <w:rsid w:val="00024521"/>
    <w:rsid w:val="0003058F"/>
    <w:rsid w:val="00036069"/>
    <w:rsid w:val="00036CB3"/>
    <w:rsid w:val="00037239"/>
    <w:rsid w:val="000431FB"/>
    <w:rsid w:val="00043F3C"/>
    <w:rsid w:val="0004526D"/>
    <w:rsid w:val="00047AB9"/>
    <w:rsid w:val="0005009A"/>
    <w:rsid w:val="00050505"/>
    <w:rsid w:val="00052315"/>
    <w:rsid w:val="00052F03"/>
    <w:rsid w:val="000541D8"/>
    <w:rsid w:val="00060371"/>
    <w:rsid w:val="00063C4B"/>
    <w:rsid w:val="000677D4"/>
    <w:rsid w:val="00067E71"/>
    <w:rsid w:val="00077787"/>
    <w:rsid w:val="000824F5"/>
    <w:rsid w:val="000842F4"/>
    <w:rsid w:val="000918B2"/>
    <w:rsid w:val="00093313"/>
    <w:rsid w:val="00095AB7"/>
    <w:rsid w:val="00097A2F"/>
    <w:rsid w:val="000A13AD"/>
    <w:rsid w:val="000A5F60"/>
    <w:rsid w:val="000A6079"/>
    <w:rsid w:val="000A705D"/>
    <w:rsid w:val="000A70CA"/>
    <w:rsid w:val="000B025A"/>
    <w:rsid w:val="000B791E"/>
    <w:rsid w:val="000C0294"/>
    <w:rsid w:val="000C04A0"/>
    <w:rsid w:val="000C50BF"/>
    <w:rsid w:val="000C79ED"/>
    <w:rsid w:val="000D385B"/>
    <w:rsid w:val="000F180B"/>
    <w:rsid w:val="000F4036"/>
    <w:rsid w:val="000F50CC"/>
    <w:rsid w:val="00100EA6"/>
    <w:rsid w:val="00102439"/>
    <w:rsid w:val="00102A37"/>
    <w:rsid w:val="0010364F"/>
    <w:rsid w:val="001043C7"/>
    <w:rsid w:val="00105330"/>
    <w:rsid w:val="00107EDD"/>
    <w:rsid w:val="00111FA1"/>
    <w:rsid w:val="001143CE"/>
    <w:rsid w:val="00117DBC"/>
    <w:rsid w:val="00120209"/>
    <w:rsid w:val="00123A50"/>
    <w:rsid w:val="00132EC9"/>
    <w:rsid w:val="00133D3A"/>
    <w:rsid w:val="001359A2"/>
    <w:rsid w:val="00135E9C"/>
    <w:rsid w:val="0014701D"/>
    <w:rsid w:val="00150CEB"/>
    <w:rsid w:val="001516BE"/>
    <w:rsid w:val="0015176C"/>
    <w:rsid w:val="00152CF0"/>
    <w:rsid w:val="001561D3"/>
    <w:rsid w:val="001658D1"/>
    <w:rsid w:val="00166090"/>
    <w:rsid w:val="001763D2"/>
    <w:rsid w:val="001777B6"/>
    <w:rsid w:val="0018004B"/>
    <w:rsid w:val="0018106A"/>
    <w:rsid w:val="00185054"/>
    <w:rsid w:val="0019080E"/>
    <w:rsid w:val="0019114F"/>
    <w:rsid w:val="00192318"/>
    <w:rsid w:val="00192E37"/>
    <w:rsid w:val="00197617"/>
    <w:rsid w:val="001B1329"/>
    <w:rsid w:val="001B3250"/>
    <w:rsid w:val="001B4DD5"/>
    <w:rsid w:val="001C2576"/>
    <w:rsid w:val="001C52A2"/>
    <w:rsid w:val="001C7F74"/>
    <w:rsid w:val="001D276B"/>
    <w:rsid w:val="001D35AA"/>
    <w:rsid w:val="001D4994"/>
    <w:rsid w:val="001D6937"/>
    <w:rsid w:val="001D7BF7"/>
    <w:rsid w:val="001E268E"/>
    <w:rsid w:val="001E7B99"/>
    <w:rsid w:val="001F19FE"/>
    <w:rsid w:val="001F26E2"/>
    <w:rsid w:val="001F6605"/>
    <w:rsid w:val="001F69C4"/>
    <w:rsid w:val="001F7380"/>
    <w:rsid w:val="002017A3"/>
    <w:rsid w:val="002045E4"/>
    <w:rsid w:val="0020580E"/>
    <w:rsid w:val="002116D0"/>
    <w:rsid w:val="00220EC4"/>
    <w:rsid w:val="002225FD"/>
    <w:rsid w:val="00225A4E"/>
    <w:rsid w:val="002305CE"/>
    <w:rsid w:val="00232740"/>
    <w:rsid w:val="00232A33"/>
    <w:rsid w:val="0023471D"/>
    <w:rsid w:val="00235A0B"/>
    <w:rsid w:val="00236927"/>
    <w:rsid w:val="00242DE0"/>
    <w:rsid w:val="00244C3D"/>
    <w:rsid w:val="00244DD9"/>
    <w:rsid w:val="002472E0"/>
    <w:rsid w:val="002500A3"/>
    <w:rsid w:val="00251B92"/>
    <w:rsid w:val="00254315"/>
    <w:rsid w:val="00260C61"/>
    <w:rsid w:val="00264B30"/>
    <w:rsid w:val="002677F7"/>
    <w:rsid w:val="00267DD5"/>
    <w:rsid w:val="002745EB"/>
    <w:rsid w:val="00280AED"/>
    <w:rsid w:val="0028536C"/>
    <w:rsid w:val="0029130B"/>
    <w:rsid w:val="00294D3C"/>
    <w:rsid w:val="002A67A1"/>
    <w:rsid w:val="002B2FB2"/>
    <w:rsid w:val="002B377B"/>
    <w:rsid w:val="002C01A7"/>
    <w:rsid w:val="002C1629"/>
    <w:rsid w:val="002C1C93"/>
    <w:rsid w:val="002C326B"/>
    <w:rsid w:val="002C632B"/>
    <w:rsid w:val="002D2A63"/>
    <w:rsid w:val="002D4D10"/>
    <w:rsid w:val="002E3DF4"/>
    <w:rsid w:val="002E5236"/>
    <w:rsid w:val="002F098A"/>
    <w:rsid w:val="002F0C37"/>
    <w:rsid w:val="002F2B34"/>
    <w:rsid w:val="002F3FAD"/>
    <w:rsid w:val="002F7A33"/>
    <w:rsid w:val="002F7FAC"/>
    <w:rsid w:val="00300D60"/>
    <w:rsid w:val="00303B0F"/>
    <w:rsid w:val="00304B43"/>
    <w:rsid w:val="0030655E"/>
    <w:rsid w:val="00310759"/>
    <w:rsid w:val="003107F1"/>
    <w:rsid w:val="003124DA"/>
    <w:rsid w:val="00313ABC"/>
    <w:rsid w:val="00321198"/>
    <w:rsid w:val="0032277D"/>
    <w:rsid w:val="0032464C"/>
    <w:rsid w:val="00325E90"/>
    <w:rsid w:val="003279F3"/>
    <w:rsid w:val="003354C0"/>
    <w:rsid w:val="00335901"/>
    <w:rsid w:val="00337C75"/>
    <w:rsid w:val="00337E01"/>
    <w:rsid w:val="00340240"/>
    <w:rsid w:val="0034125F"/>
    <w:rsid w:val="00342677"/>
    <w:rsid w:val="00343495"/>
    <w:rsid w:val="00344039"/>
    <w:rsid w:val="003519CA"/>
    <w:rsid w:val="00353613"/>
    <w:rsid w:val="00354EEB"/>
    <w:rsid w:val="00356615"/>
    <w:rsid w:val="00357E04"/>
    <w:rsid w:val="003728A8"/>
    <w:rsid w:val="00372D98"/>
    <w:rsid w:val="00374098"/>
    <w:rsid w:val="0037662C"/>
    <w:rsid w:val="00382DBD"/>
    <w:rsid w:val="0038357B"/>
    <w:rsid w:val="003840ED"/>
    <w:rsid w:val="003868F3"/>
    <w:rsid w:val="00390A3E"/>
    <w:rsid w:val="003918D6"/>
    <w:rsid w:val="00393B98"/>
    <w:rsid w:val="003A10E0"/>
    <w:rsid w:val="003A2769"/>
    <w:rsid w:val="003B510D"/>
    <w:rsid w:val="003B564A"/>
    <w:rsid w:val="003B577A"/>
    <w:rsid w:val="003B5F6D"/>
    <w:rsid w:val="003B72D1"/>
    <w:rsid w:val="003C40C1"/>
    <w:rsid w:val="003C6E55"/>
    <w:rsid w:val="003D123A"/>
    <w:rsid w:val="003D1B5F"/>
    <w:rsid w:val="003D28AA"/>
    <w:rsid w:val="003D3015"/>
    <w:rsid w:val="003D3451"/>
    <w:rsid w:val="003D3B9C"/>
    <w:rsid w:val="003E5789"/>
    <w:rsid w:val="003F2775"/>
    <w:rsid w:val="003F489D"/>
    <w:rsid w:val="003F54B5"/>
    <w:rsid w:val="004002BC"/>
    <w:rsid w:val="00400DF5"/>
    <w:rsid w:val="004068CE"/>
    <w:rsid w:val="00417076"/>
    <w:rsid w:val="004216D1"/>
    <w:rsid w:val="00422006"/>
    <w:rsid w:val="00424E5B"/>
    <w:rsid w:val="0042767A"/>
    <w:rsid w:val="004309A5"/>
    <w:rsid w:val="00430D03"/>
    <w:rsid w:val="00430E22"/>
    <w:rsid w:val="0043266E"/>
    <w:rsid w:val="00436AB5"/>
    <w:rsid w:val="00441DEC"/>
    <w:rsid w:val="00445F7F"/>
    <w:rsid w:val="00447885"/>
    <w:rsid w:val="00452405"/>
    <w:rsid w:val="00452E21"/>
    <w:rsid w:val="00457621"/>
    <w:rsid w:val="004579F6"/>
    <w:rsid w:val="00460B48"/>
    <w:rsid w:val="00461467"/>
    <w:rsid w:val="004619DF"/>
    <w:rsid w:val="004643F4"/>
    <w:rsid w:val="00465643"/>
    <w:rsid w:val="004658B4"/>
    <w:rsid w:val="00467270"/>
    <w:rsid w:val="00471A9C"/>
    <w:rsid w:val="00473D34"/>
    <w:rsid w:val="00473FC8"/>
    <w:rsid w:val="00474CB5"/>
    <w:rsid w:val="00476500"/>
    <w:rsid w:val="004777FF"/>
    <w:rsid w:val="00477DD7"/>
    <w:rsid w:val="0048363E"/>
    <w:rsid w:val="00483963"/>
    <w:rsid w:val="00485BE0"/>
    <w:rsid w:val="0049287D"/>
    <w:rsid w:val="0049317C"/>
    <w:rsid w:val="00496A5D"/>
    <w:rsid w:val="0049760E"/>
    <w:rsid w:val="0049783D"/>
    <w:rsid w:val="004A37FF"/>
    <w:rsid w:val="004A4D58"/>
    <w:rsid w:val="004A678F"/>
    <w:rsid w:val="004A77AE"/>
    <w:rsid w:val="004A77FF"/>
    <w:rsid w:val="004B0555"/>
    <w:rsid w:val="004B3CF4"/>
    <w:rsid w:val="004C26EC"/>
    <w:rsid w:val="004C283F"/>
    <w:rsid w:val="004C74BA"/>
    <w:rsid w:val="004D428D"/>
    <w:rsid w:val="004D7417"/>
    <w:rsid w:val="004E10A6"/>
    <w:rsid w:val="004E151A"/>
    <w:rsid w:val="004E3B8F"/>
    <w:rsid w:val="004E55B7"/>
    <w:rsid w:val="004E6EB6"/>
    <w:rsid w:val="004E772D"/>
    <w:rsid w:val="004F7623"/>
    <w:rsid w:val="00500F48"/>
    <w:rsid w:val="005040AB"/>
    <w:rsid w:val="00504898"/>
    <w:rsid w:val="00504F84"/>
    <w:rsid w:val="0051238D"/>
    <w:rsid w:val="0051322E"/>
    <w:rsid w:val="005142AF"/>
    <w:rsid w:val="00514604"/>
    <w:rsid w:val="00525669"/>
    <w:rsid w:val="005279A4"/>
    <w:rsid w:val="00532001"/>
    <w:rsid w:val="00533A62"/>
    <w:rsid w:val="00544483"/>
    <w:rsid w:val="0054652A"/>
    <w:rsid w:val="005465D7"/>
    <w:rsid w:val="0055287A"/>
    <w:rsid w:val="00553D4C"/>
    <w:rsid w:val="00556892"/>
    <w:rsid w:val="00557085"/>
    <w:rsid w:val="005619CB"/>
    <w:rsid w:val="00564BB1"/>
    <w:rsid w:val="00565574"/>
    <w:rsid w:val="005658C5"/>
    <w:rsid w:val="00567F36"/>
    <w:rsid w:val="00572C3B"/>
    <w:rsid w:val="00575F12"/>
    <w:rsid w:val="00580949"/>
    <w:rsid w:val="00580BFF"/>
    <w:rsid w:val="00583742"/>
    <w:rsid w:val="00584D59"/>
    <w:rsid w:val="00590E1F"/>
    <w:rsid w:val="0059638E"/>
    <w:rsid w:val="005A0584"/>
    <w:rsid w:val="005A0B2A"/>
    <w:rsid w:val="005A3B73"/>
    <w:rsid w:val="005B25C8"/>
    <w:rsid w:val="005C2761"/>
    <w:rsid w:val="005C4811"/>
    <w:rsid w:val="005C487D"/>
    <w:rsid w:val="005D28B3"/>
    <w:rsid w:val="005D58F4"/>
    <w:rsid w:val="005E16CA"/>
    <w:rsid w:val="005E25AF"/>
    <w:rsid w:val="005E4063"/>
    <w:rsid w:val="005E45E4"/>
    <w:rsid w:val="005E4F80"/>
    <w:rsid w:val="005F219C"/>
    <w:rsid w:val="005F44B6"/>
    <w:rsid w:val="005F5C6A"/>
    <w:rsid w:val="005F6643"/>
    <w:rsid w:val="006007CB"/>
    <w:rsid w:val="00603A32"/>
    <w:rsid w:val="00604880"/>
    <w:rsid w:val="00606768"/>
    <w:rsid w:val="00612AB8"/>
    <w:rsid w:val="00613BF3"/>
    <w:rsid w:val="00614784"/>
    <w:rsid w:val="00614A72"/>
    <w:rsid w:val="006160DB"/>
    <w:rsid w:val="00622096"/>
    <w:rsid w:val="00622D78"/>
    <w:rsid w:val="0062319B"/>
    <w:rsid w:val="00631950"/>
    <w:rsid w:val="00632212"/>
    <w:rsid w:val="00632FA8"/>
    <w:rsid w:val="006416C7"/>
    <w:rsid w:val="00642B07"/>
    <w:rsid w:val="00643A1F"/>
    <w:rsid w:val="006462A3"/>
    <w:rsid w:val="0064677D"/>
    <w:rsid w:val="00646D16"/>
    <w:rsid w:val="006509A0"/>
    <w:rsid w:val="0065186E"/>
    <w:rsid w:val="00653C9D"/>
    <w:rsid w:val="00656A99"/>
    <w:rsid w:val="006571BA"/>
    <w:rsid w:val="0065744B"/>
    <w:rsid w:val="00657DB0"/>
    <w:rsid w:val="00660119"/>
    <w:rsid w:val="0066083E"/>
    <w:rsid w:val="006618E5"/>
    <w:rsid w:val="00664526"/>
    <w:rsid w:val="0067582B"/>
    <w:rsid w:val="00675B03"/>
    <w:rsid w:val="00675F44"/>
    <w:rsid w:val="00686807"/>
    <w:rsid w:val="00686E60"/>
    <w:rsid w:val="00687209"/>
    <w:rsid w:val="00691514"/>
    <w:rsid w:val="0069163F"/>
    <w:rsid w:val="00691B2E"/>
    <w:rsid w:val="006927FF"/>
    <w:rsid w:val="006950AE"/>
    <w:rsid w:val="006959E0"/>
    <w:rsid w:val="00696C3F"/>
    <w:rsid w:val="006979D9"/>
    <w:rsid w:val="006B0AFB"/>
    <w:rsid w:val="006B3916"/>
    <w:rsid w:val="006C3586"/>
    <w:rsid w:val="006C4D1F"/>
    <w:rsid w:val="006C5E63"/>
    <w:rsid w:val="006D2A90"/>
    <w:rsid w:val="006D5821"/>
    <w:rsid w:val="006D5FC0"/>
    <w:rsid w:val="006D645A"/>
    <w:rsid w:val="006D69FF"/>
    <w:rsid w:val="006D77E4"/>
    <w:rsid w:val="006D7B91"/>
    <w:rsid w:val="006E0B7E"/>
    <w:rsid w:val="006E1B87"/>
    <w:rsid w:val="006E23A1"/>
    <w:rsid w:val="006E26FE"/>
    <w:rsid w:val="006E4CDD"/>
    <w:rsid w:val="006E67B7"/>
    <w:rsid w:val="006F1259"/>
    <w:rsid w:val="006F2E7F"/>
    <w:rsid w:val="00700297"/>
    <w:rsid w:val="00700AED"/>
    <w:rsid w:val="00703B51"/>
    <w:rsid w:val="00712A7F"/>
    <w:rsid w:val="00715DB7"/>
    <w:rsid w:val="00720422"/>
    <w:rsid w:val="00725E3C"/>
    <w:rsid w:val="0072796F"/>
    <w:rsid w:val="007309A3"/>
    <w:rsid w:val="00732D13"/>
    <w:rsid w:val="00735C4B"/>
    <w:rsid w:val="0074386F"/>
    <w:rsid w:val="00751064"/>
    <w:rsid w:val="00757E3C"/>
    <w:rsid w:val="00760460"/>
    <w:rsid w:val="007610D7"/>
    <w:rsid w:val="007642DA"/>
    <w:rsid w:val="007644E6"/>
    <w:rsid w:val="0076629B"/>
    <w:rsid w:val="00766AEC"/>
    <w:rsid w:val="007710E7"/>
    <w:rsid w:val="00774980"/>
    <w:rsid w:val="00781065"/>
    <w:rsid w:val="00781A31"/>
    <w:rsid w:val="00781ABB"/>
    <w:rsid w:val="0078418D"/>
    <w:rsid w:val="00786D2F"/>
    <w:rsid w:val="00787B44"/>
    <w:rsid w:val="007939BD"/>
    <w:rsid w:val="00794A62"/>
    <w:rsid w:val="00795793"/>
    <w:rsid w:val="0079618E"/>
    <w:rsid w:val="00797C44"/>
    <w:rsid w:val="007A10DA"/>
    <w:rsid w:val="007A16C1"/>
    <w:rsid w:val="007A2A83"/>
    <w:rsid w:val="007A2C60"/>
    <w:rsid w:val="007A3B24"/>
    <w:rsid w:val="007A4607"/>
    <w:rsid w:val="007A7209"/>
    <w:rsid w:val="007B11CC"/>
    <w:rsid w:val="007B1738"/>
    <w:rsid w:val="007B207E"/>
    <w:rsid w:val="007B5EC5"/>
    <w:rsid w:val="007C1912"/>
    <w:rsid w:val="007C23FE"/>
    <w:rsid w:val="007C3F23"/>
    <w:rsid w:val="007C5A00"/>
    <w:rsid w:val="007D139D"/>
    <w:rsid w:val="007D6ED7"/>
    <w:rsid w:val="007E33CB"/>
    <w:rsid w:val="007F0B32"/>
    <w:rsid w:val="007F0FEA"/>
    <w:rsid w:val="007F47EC"/>
    <w:rsid w:val="007F6C45"/>
    <w:rsid w:val="007F77B5"/>
    <w:rsid w:val="00800452"/>
    <w:rsid w:val="008023D4"/>
    <w:rsid w:val="00803CA2"/>
    <w:rsid w:val="008073CA"/>
    <w:rsid w:val="0081216D"/>
    <w:rsid w:val="00812D2A"/>
    <w:rsid w:val="0081319C"/>
    <w:rsid w:val="00817B62"/>
    <w:rsid w:val="00820505"/>
    <w:rsid w:val="00820E26"/>
    <w:rsid w:val="00824463"/>
    <w:rsid w:val="00826351"/>
    <w:rsid w:val="0082649F"/>
    <w:rsid w:val="00826510"/>
    <w:rsid w:val="00826B3D"/>
    <w:rsid w:val="00840A21"/>
    <w:rsid w:val="00841723"/>
    <w:rsid w:val="00845690"/>
    <w:rsid w:val="00847299"/>
    <w:rsid w:val="0084797C"/>
    <w:rsid w:val="00851B97"/>
    <w:rsid w:val="00856FDE"/>
    <w:rsid w:val="00857A18"/>
    <w:rsid w:val="00860702"/>
    <w:rsid w:val="0086127D"/>
    <w:rsid w:val="00864513"/>
    <w:rsid w:val="00870103"/>
    <w:rsid w:val="00873A01"/>
    <w:rsid w:val="00876846"/>
    <w:rsid w:val="00877675"/>
    <w:rsid w:val="00880669"/>
    <w:rsid w:val="008927E6"/>
    <w:rsid w:val="0089357C"/>
    <w:rsid w:val="008940DB"/>
    <w:rsid w:val="008A0C9C"/>
    <w:rsid w:val="008A2715"/>
    <w:rsid w:val="008A6328"/>
    <w:rsid w:val="008A6C25"/>
    <w:rsid w:val="008B3AA9"/>
    <w:rsid w:val="008B5DB6"/>
    <w:rsid w:val="008C167B"/>
    <w:rsid w:val="008C191C"/>
    <w:rsid w:val="008C2ACD"/>
    <w:rsid w:val="008C70E2"/>
    <w:rsid w:val="008D2435"/>
    <w:rsid w:val="008D5413"/>
    <w:rsid w:val="008D5865"/>
    <w:rsid w:val="008D7FD6"/>
    <w:rsid w:val="008E0EE1"/>
    <w:rsid w:val="008E2BC6"/>
    <w:rsid w:val="008E350F"/>
    <w:rsid w:val="008E44F8"/>
    <w:rsid w:val="008F554B"/>
    <w:rsid w:val="008F6B3F"/>
    <w:rsid w:val="008F6E2C"/>
    <w:rsid w:val="008F7BFA"/>
    <w:rsid w:val="008F7E98"/>
    <w:rsid w:val="0090219F"/>
    <w:rsid w:val="0090234D"/>
    <w:rsid w:val="00907DA9"/>
    <w:rsid w:val="009163F9"/>
    <w:rsid w:val="00916B1B"/>
    <w:rsid w:val="00917A4D"/>
    <w:rsid w:val="00917A9E"/>
    <w:rsid w:val="00917D63"/>
    <w:rsid w:val="00917D8D"/>
    <w:rsid w:val="00921EF4"/>
    <w:rsid w:val="009246BB"/>
    <w:rsid w:val="009250E5"/>
    <w:rsid w:val="00940FBE"/>
    <w:rsid w:val="0094524B"/>
    <w:rsid w:val="009458EB"/>
    <w:rsid w:val="00960D27"/>
    <w:rsid w:val="00967B93"/>
    <w:rsid w:val="009812B8"/>
    <w:rsid w:val="00987F61"/>
    <w:rsid w:val="00996828"/>
    <w:rsid w:val="00996D73"/>
    <w:rsid w:val="009A2C6C"/>
    <w:rsid w:val="009A7342"/>
    <w:rsid w:val="009B2959"/>
    <w:rsid w:val="009B5DC3"/>
    <w:rsid w:val="009C193E"/>
    <w:rsid w:val="009C199D"/>
    <w:rsid w:val="009C36B4"/>
    <w:rsid w:val="009C3853"/>
    <w:rsid w:val="009D43E0"/>
    <w:rsid w:val="009D4AB0"/>
    <w:rsid w:val="009D6DCD"/>
    <w:rsid w:val="009E348D"/>
    <w:rsid w:val="009F0D6A"/>
    <w:rsid w:val="009F2460"/>
    <w:rsid w:val="009F2E2D"/>
    <w:rsid w:val="009F4F78"/>
    <w:rsid w:val="00A00674"/>
    <w:rsid w:val="00A02B9D"/>
    <w:rsid w:val="00A12889"/>
    <w:rsid w:val="00A16C04"/>
    <w:rsid w:val="00A220A0"/>
    <w:rsid w:val="00A26C52"/>
    <w:rsid w:val="00A27B5E"/>
    <w:rsid w:val="00A27DCC"/>
    <w:rsid w:val="00A314E4"/>
    <w:rsid w:val="00A350CD"/>
    <w:rsid w:val="00A41502"/>
    <w:rsid w:val="00A4223A"/>
    <w:rsid w:val="00A42E69"/>
    <w:rsid w:val="00A47F1A"/>
    <w:rsid w:val="00A5223B"/>
    <w:rsid w:val="00A52292"/>
    <w:rsid w:val="00A53327"/>
    <w:rsid w:val="00A5548B"/>
    <w:rsid w:val="00A642DB"/>
    <w:rsid w:val="00A65437"/>
    <w:rsid w:val="00A66F76"/>
    <w:rsid w:val="00A70BDC"/>
    <w:rsid w:val="00A72F8B"/>
    <w:rsid w:val="00A813DD"/>
    <w:rsid w:val="00A83561"/>
    <w:rsid w:val="00A84543"/>
    <w:rsid w:val="00A84683"/>
    <w:rsid w:val="00A851CB"/>
    <w:rsid w:val="00A85E0F"/>
    <w:rsid w:val="00A86876"/>
    <w:rsid w:val="00A8759A"/>
    <w:rsid w:val="00A91CCF"/>
    <w:rsid w:val="00A92C6D"/>
    <w:rsid w:val="00A97B7B"/>
    <w:rsid w:val="00A97F7F"/>
    <w:rsid w:val="00AB395C"/>
    <w:rsid w:val="00AB4088"/>
    <w:rsid w:val="00AB581B"/>
    <w:rsid w:val="00AB7946"/>
    <w:rsid w:val="00AC2532"/>
    <w:rsid w:val="00AD0CD7"/>
    <w:rsid w:val="00AD77C6"/>
    <w:rsid w:val="00AE7270"/>
    <w:rsid w:val="00AF122A"/>
    <w:rsid w:val="00AF724C"/>
    <w:rsid w:val="00AF7A0C"/>
    <w:rsid w:val="00B04ED4"/>
    <w:rsid w:val="00B10A24"/>
    <w:rsid w:val="00B11089"/>
    <w:rsid w:val="00B11908"/>
    <w:rsid w:val="00B16631"/>
    <w:rsid w:val="00B2056F"/>
    <w:rsid w:val="00B20702"/>
    <w:rsid w:val="00B24F03"/>
    <w:rsid w:val="00B2633E"/>
    <w:rsid w:val="00B31740"/>
    <w:rsid w:val="00B32E5B"/>
    <w:rsid w:val="00B34BBE"/>
    <w:rsid w:val="00B37A16"/>
    <w:rsid w:val="00B37CDB"/>
    <w:rsid w:val="00B40E76"/>
    <w:rsid w:val="00B43E69"/>
    <w:rsid w:val="00B44C57"/>
    <w:rsid w:val="00B500D1"/>
    <w:rsid w:val="00B574AF"/>
    <w:rsid w:val="00B628D9"/>
    <w:rsid w:val="00B64FAF"/>
    <w:rsid w:val="00B670F7"/>
    <w:rsid w:val="00B71376"/>
    <w:rsid w:val="00B71990"/>
    <w:rsid w:val="00B73E35"/>
    <w:rsid w:val="00B80491"/>
    <w:rsid w:val="00B80C5A"/>
    <w:rsid w:val="00B843BE"/>
    <w:rsid w:val="00B90429"/>
    <w:rsid w:val="00B91BCB"/>
    <w:rsid w:val="00B9338D"/>
    <w:rsid w:val="00B942C6"/>
    <w:rsid w:val="00B95522"/>
    <w:rsid w:val="00B963F5"/>
    <w:rsid w:val="00B9702E"/>
    <w:rsid w:val="00B97326"/>
    <w:rsid w:val="00B9732E"/>
    <w:rsid w:val="00BA1B75"/>
    <w:rsid w:val="00BA1F88"/>
    <w:rsid w:val="00BA3F3F"/>
    <w:rsid w:val="00BA5423"/>
    <w:rsid w:val="00BB0EF4"/>
    <w:rsid w:val="00BB15FF"/>
    <w:rsid w:val="00BC1147"/>
    <w:rsid w:val="00BC1227"/>
    <w:rsid w:val="00BC2BE7"/>
    <w:rsid w:val="00BE12C9"/>
    <w:rsid w:val="00BE13BF"/>
    <w:rsid w:val="00BE17BA"/>
    <w:rsid w:val="00BE39DE"/>
    <w:rsid w:val="00BE3EED"/>
    <w:rsid w:val="00BE4830"/>
    <w:rsid w:val="00BE7DB8"/>
    <w:rsid w:val="00BF1130"/>
    <w:rsid w:val="00BF15C3"/>
    <w:rsid w:val="00BF16D0"/>
    <w:rsid w:val="00BF4767"/>
    <w:rsid w:val="00BF6AEC"/>
    <w:rsid w:val="00C0216F"/>
    <w:rsid w:val="00C0283F"/>
    <w:rsid w:val="00C02DDE"/>
    <w:rsid w:val="00C04319"/>
    <w:rsid w:val="00C11F10"/>
    <w:rsid w:val="00C20DA3"/>
    <w:rsid w:val="00C2213D"/>
    <w:rsid w:val="00C225B5"/>
    <w:rsid w:val="00C2445B"/>
    <w:rsid w:val="00C24801"/>
    <w:rsid w:val="00C249C5"/>
    <w:rsid w:val="00C267F5"/>
    <w:rsid w:val="00C3026D"/>
    <w:rsid w:val="00C316B5"/>
    <w:rsid w:val="00C34287"/>
    <w:rsid w:val="00C346D7"/>
    <w:rsid w:val="00C360BB"/>
    <w:rsid w:val="00C37CAC"/>
    <w:rsid w:val="00C44115"/>
    <w:rsid w:val="00C44589"/>
    <w:rsid w:val="00C44CC0"/>
    <w:rsid w:val="00C5075B"/>
    <w:rsid w:val="00C51352"/>
    <w:rsid w:val="00C65D1F"/>
    <w:rsid w:val="00C6700C"/>
    <w:rsid w:val="00C6778E"/>
    <w:rsid w:val="00C67991"/>
    <w:rsid w:val="00C71108"/>
    <w:rsid w:val="00C72388"/>
    <w:rsid w:val="00C740CE"/>
    <w:rsid w:val="00C772AD"/>
    <w:rsid w:val="00C8094D"/>
    <w:rsid w:val="00C82829"/>
    <w:rsid w:val="00C82E78"/>
    <w:rsid w:val="00C83FD0"/>
    <w:rsid w:val="00C8740E"/>
    <w:rsid w:val="00C87699"/>
    <w:rsid w:val="00C9084C"/>
    <w:rsid w:val="00C94F86"/>
    <w:rsid w:val="00CA3535"/>
    <w:rsid w:val="00CA3AD9"/>
    <w:rsid w:val="00CA3F6C"/>
    <w:rsid w:val="00CA44A7"/>
    <w:rsid w:val="00CB32F5"/>
    <w:rsid w:val="00CB4E12"/>
    <w:rsid w:val="00CC05B8"/>
    <w:rsid w:val="00CC2C3C"/>
    <w:rsid w:val="00CC521E"/>
    <w:rsid w:val="00CC6778"/>
    <w:rsid w:val="00CD24D0"/>
    <w:rsid w:val="00CD3949"/>
    <w:rsid w:val="00CD71F1"/>
    <w:rsid w:val="00CD71F2"/>
    <w:rsid w:val="00CE006E"/>
    <w:rsid w:val="00CE4FF8"/>
    <w:rsid w:val="00CE5114"/>
    <w:rsid w:val="00CF03BD"/>
    <w:rsid w:val="00CF1DFF"/>
    <w:rsid w:val="00CF3868"/>
    <w:rsid w:val="00CF4774"/>
    <w:rsid w:val="00CF653F"/>
    <w:rsid w:val="00CF6A46"/>
    <w:rsid w:val="00CF732F"/>
    <w:rsid w:val="00D016F0"/>
    <w:rsid w:val="00D03195"/>
    <w:rsid w:val="00D069EC"/>
    <w:rsid w:val="00D1112B"/>
    <w:rsid w:val="00D12D25"/>
    <w:rsid w:val="00D209BE"/>
    <w:rsid w:val="00D32BD6"/>
    <w:rsid w:val="00D33E00"/>
    <w:rsid w:val="00D344D9"/>
    <w:rsid w:val="00D36D22"/>
    <w:rsid w:val="00D4054B"/>
    <w:rsid w:val="00D41316"/>
    <w:rsid w:val="00D42561"/>
    <w:rsid w:val="00D435E3"/>
    <w:rsid w:val="00D43993"/>
    <w:rsid w:val="00D4459A"/>
    <w:rsid w:val="00D44D09"/>
    <w:rsid w:val="00D44DE8"/>
    <w:rsid w:val="00D501BE"/>
    <w:rsid w:val="00D53E66"/>
    <w:rsid w:val="00D64F6B"/>
    <w:rsid w:val="00D64FE2"/>
    <w:rsid w:val="00D6668E"/>
    <w:rsid w:val="00D6797F"/>
    <w:rsid w:val="00D67BFE"/>
    <w:rsid w:val="00D70DA8"/>
    <w:rsid w:val="00D71A92"/>
    <w:rsid w:val="00D738B8"/>
    <w:rsid w:val="00D74307"/>
    <w:rsid w:val="00D75A7B"/>
    <w:rsid w:val="00D80191"/>
    <w:rsid w:val="00D857B6"/>
    <w:rsid w:val="00D91145"/>
    <w:rsid w:val="00D92DFC"/>
    <w:rsid w:val="00D94B48"/>
    <w:rsid w:val="00D95F84"/>
    <w:rsid w:val="00D97E2D"/>
    <w:rsid w:val="00DA4420"/>
    <w:rsid w:val="00DB7034"/>
    <w:rsid w:val="00DC0FBD"/>
    <w:rsid w:val="00DC484E"/>
    <w:rsid w:val="00DC5E6E"/>
    <w:rsid w:val="00DC609D"/>
    <w:rsid w:val="00DD524B"/>
    <w:rsid w:val="00DD69EF"/>
    <w:rsid w:val="00DD6D13"/>
    <w:rsid w:val="00DE3595"/>
    <w:rsid w:val="00DE4887"/>
    <w:rsid w:val="00DE5B91"/>
    <w:rsid w:val="00DF2348"/>
    <w:rsid w:val="00DF2DFF"/>
    <w:rsid w:val="00DF5B6B"/>
    <w:rsid w:val="00DF61E6"/>
    <w:rsid w:val="00DF6FAC"/>
    <w:rsid w:val="00DF7076"/>
    <w:rsid w:val="00DF7AF1"/>
    <w:rsid w:val="00E00B9E"/>
    <w:rsid w:val="00E01807"/>
    <w:rsid w:val="00E17336"/>
    <w:rsid w:val="00E17780"/>
    <w:rsid w:val="00E17C42"/>
    <w:rsid w:val="00E200CD"/>
    <w:rsid w:val="00E24435"/>
    <w:rsid w:val="00E25E99"/>
    <w:rsid w:val="00E2737A"/>
    <w:rsid w:val="00E32DC9"/>
    <w:rsid w:val="00E4235B"/>
    <w:rsid w:val="00E476A0"/>
    <w:rsid w:val="00E4786D"/>
    <w:rsid w:val="00E5084D"/>
    <w:rsid w:val="00E53C50"/>
    <w:rsid w:val="00E55746"/>
    <w:rsid w:val="00E57E8D"/>
    <w:rsid w:val="00E63211"/>
    <w:rsid w:val="00E63D1C"/>
    <w:rsid w:val="00E64D76"/>
    <w:rsid w:val="00E67E09"/>
    <w:rsid w:val="00E7319C"/>
    <w:rsid w:val="00E7346B"/>
    <w:rsid w:val="00E74672"/>
    <w:rsid w:val="00E845CE"/>
    <w:rsid w:val="00E85615"/>
    <w:rsid w:val="00E864CA"/>
    <w:rsid w:val="00E87E3F"/>
    <w:rsid w:val="00E95776"/>
    <w:rsid w:val="00EA0151"/>
    <w:rsid w:val="00EA453B"/>
    <w:rsid w:val="00EB094C"/>
    <w:rsid w:val="00EB1470"/>
    <w:rsid w:val="00EB1865"/>
    <w:rsid w:val="00EB33EC"/>
    <w:rsid w:val="00EB5969"/>
    <w:rsid w:val="00EC29DF"/>
    <w:rsid w:val="00EC4DB0"/>
    <w:rsid w:val="00EC6EBD"/>
    <w:rsid w:val="00EC7A73"/>
    <w:rsid w:val="00ED005D"/>
    <w:rsid w:val="00ED35DF"/>
    <w:rsid w:val="00ED3B21"/>
    <w:rsid w:val="00EE1D6C"/>
    <w:rsid w:val="00EF17DB"/>
    <w:rsid w:val="00EF2822"/>
    <w:rsid w:val="00EF52AC"/>
    <w:rsid w:val="00EF5BFB"/>
    <w:rsid w:val="00EF76AA"/>
    <w:rsid w:val="00F0072D"/>
    <w:rsid w:val="00F05EEA"/>
    <w:rsid w:val="00F1078D"/>
    <w:rsid w:val="00F12274"/>
    <w:rsid w:val="00F147F3"/>
    <w:rsid w:val="00F14BDD"/>
    <w:rsid w:val="00F25349"/>
    <w:rsid w:val="00F2643B"/>
    <w:rsid w:val="00F33C44"/>
    <w:rsid w:val="00F418AA"/>
    <w:rsid w:val="00F46626"/>
    <w:rsid w:val="00F4664D"/>
    <w:rsid w:val="00F56103"/>
    <w:rsid w:val="00F60393"/>
    <w:rsid w:val="00F60EE9"/>
    <w:rsid w:val="00F645C1"/>
    <w:rsid w:val="00F646CE"/>
    <w:rsid w:val="00F65DE4"/>
    <w:rsid w:val="00F662A6"/>
    <w:rsid w:val="00F66DB0"/>
    <w:rsid w:val="00F67273"/>
    <w:rsid w:val="00F67FBF"/>
    <w:rsid w:val="00F7010D"/>
    <w:rsid w:val="00F70FC0"/>
    <w:rsid w:val="00F740EA"/>
    <w:rsid w:val="00F74AE0"/>
    <w:rsid w:val="00F74E38"/>
    <w:rsid w:val="00F77BC2"/>
    <w:rsid w:val="00F8026C"/>
    <w:rsid w:val="00F81132"/>
    <w:rsid w:val="00F812BA"/>
    <w:rsid w:val="00F813BE"/>
    <w:rsid w:val="00F876B6"/>
    <w:rsid w:val="00F92F7E"/>
    <w:rsid w:val="00F93BE3"/>
    <w:rsid w:val="00F962E4"/>
    <w:rsid w:val="00FA1941"/>
    <w:rsid w:val="00FA21AF"/>
    <w:rsid w:val="00FA3040"/>
    <w:rsid w:val="00FA43A8"/>
    <w:rsid w:val="00FA537F"/>
    <w:rsid w:val="00FB17A7"/>
    <w:rsid w:val="00FB2EBB"/>
    <w:rsid w:val="00FB4509"/>
    <w:rsid w:val="00FB7D21"/>
    <w:rsid w:val="00FC0FA4"/>
    <w:rsid w:val="00FC1987"/>
    <w:rsid w:val="00FC21B7"/>
    <w:rsid w:val="00FC7887"/>
    <w:rsid w:val="00FD2619"/>
    <w:rsid w:val="00FE0BDC"/>
    <w:rsid w:val="00FE154A"/>
    <w:rsid w:val="00FE1E92"/>
    <w:rsid w:val="00FE221C"/>
    <w:rsid w:val="00FE3959"/>
    <w:rsid w:val="00FE3BFD"/>
    <w:rsid w:val="00FE4F45"/>
    <w:rsid w:val="00FE6C4D"/>
    <w:rsid w:val="00FE7573"/>
    <w:rsid w:val="00FF189D"/>
    <w:rsid w:val="00F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F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646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uiPriority w:val="1"/>
    <w:qFormat/>
    <w:rsid w:val="006618E5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618E5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6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8E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60E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EE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60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0E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F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646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uiPriority w:val="1"/>
    <w:qFormat/>
    <w:rsid w:val="006618E5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618E5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6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8E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60E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EE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60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0E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753914FFF3C03988D34097C2B4FE58B5D80DD314F90FC9AD027DBA1Y3f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5038AAF42C23E7CED0BCDCC1723F57FC85B2893FA82710A6D8C24B3A8FBCA79ABC16DC2C134ECA2t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40B01DC2C9A58A59B58CC72149DF0BAA4D86750CE3522E6B0ADAB67EC4E54E82BA1D7iFJ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размещениярекламных конструкцийВалдайского муниципального района в части территории Валдайского городского поселения</vt:lpstr>
    </vt:vector>
  </TitlesOfParts>
  <Company>ГрафИнфо</Company>
  <LinksUpToDate>false</LinksUpToDate>
  <CharactersWithSpaces>14713</CharactersWithSpaces>
  <SharedDoc>false</SharedDoc>
  <HLinks>
    <vt:vector size="30" baseType="variant">
      <vt:variant>
        <vt:i4>6553654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7143521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consultantplus://offline/ref=F5038AAF42C23E7CED0BCDCC1723F57FC85B2893FA82710A6D8C24B3A8FBCA79ABC16DC2C134ECA2tEK5G</vt:lpwstr>
      </vt:variant>
      <vt:variant>
        <vt:lpwstr/>
      </vt:variant>
      <vt:variant>
        <vt:i4>8060978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consultantplus://offline/ref=EA240B01DC2C9A58A59B58CC72149DF0BAA4D86750CE3522E6B0ADAB67EC4E54E82BA1D7iFJEG</vt:lpwstr>
      </vt:variant>
      <vt:variant>
        <vt:lpwstr/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consultantplus://offline/ref=DBB753914FFF3C03988D34097C2B4FE58B5D80DD314F90FC9AD027DBA1Y3f2F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размещениярекламных конструкцийВалдайского муниципального района в части территории Валдайского городского поселения</dc:title>
  <dc:creator>Громов</dc:creator>
  <cp:lastModifiedBy>Дмитрий Андрей Сергеевич</cp:lastModifiedBy>
  <cp:revision>2</cp:revision>
  <cp:lastPrinted>2014-10-28T07:46:00Z</cp:lastPrinted>
  <dcterms:created xsi:type="dcterms:W3CDTF">2019-07-25T10:32:00Z</dcterms:created>
  <dcterms:modified xsi:type="dcterms:W3CDTF">2019-07-25T10:32:00Z</dcterms:modified>
</cp:coreProperties>
</file>