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77"/>
        <w:gridCol w:w="4779"/>
      </w:tblGrid>
      <w:tr w:rsidR="00463DD1" w:rsidTr="00223F82">
        <w:trPr>
          <w:trHeight w:val="180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D1" w:rsidRDefault="00463DD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D1" w:rsidRDefault="00463DD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463DD1" w:rsidTr="00223F82">
        <w:trPr>
          <w:trHeight w:val="297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D1" w:rsidRDefault="004653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Дума</w:t>
            </w:r>
            <w:r w:rsidR="00463DD1">
              <w:t xml:space="preserve"> Валдайского муниципального района </w:t>
            </w:r>
          </w:p>
        </w:tc>
      </w:tr>
      <w:tr w:rsidR="00463DD1" w:rsidTr="00223F82">
        <w:trPr>
          <w:trHeight w:val="29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D1" w:rsidRDefault="004653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25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D1" w:rsidRDefault="00463DD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0</w:t>
            </w:r>
          </w:p>
        </w:tc>
      </w:tr>
      <w:tr w:rsidR="00223F82" w:rsidTr="00223F82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2" w:rsidRDefault="00223F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2" w:rsidRDefault="00223F82">
            <w:pPr>
              <w:autoSpaceDE w:val="0"/>
              <w:autoSpaceDN w:val="0"/>
              <w:adjustRightInd w:val="0"/>
              <w:jc w:val="center"/>
            </w:pPr>
          </w:p>
        </w:tc>
      </w:tr>
      <w:tr w:rsidR="00223F82" w:rsidTr="00223F82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2" w:rsidRDefault="00223F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2" w:rsidRDefault="00223F8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70D8" w:rsidRDefault="008070D8"/>
    <w:sectPr w:rsidR="008070D8" w:rsidSect="0080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D1"/>
    <w:rsid w:val="00223F82"/>
    <w:rsid w:val="00335AF4"/>
    <w:rsid w:val="004225E9"/>
    <w:rsid w:val="00463DD1"/>
    <w:rsid w:val="0046535A"/>
    <w:rsid w:val="008070D8"/>
    <w:rsid w:val="00872E2F"/>
    <w:rsid w:val="009863F7"/>
    <w:rsid w:val="00993E97"/>
    <w:rsid w:val="00A36A29"/>
    <w:rsid w:val="00B006F6"/>
    <w:rsid w:val="00B20303"/>
    <w:rsid w:val="00D2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D1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5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DD1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5AF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</dc:creator>
  <cp:lastModifiedBy>Бойцова Светлана Петровна</cp:lastModifiedBy>
  <cp:revision>7</cp:revision>
  <cp:lastPrinted>2024-05-20T09:21:00Z</cp:lastPrinted>
  <dcterms:created xsi:type="dcterms:W3CDTF">2024-05-20T08:14:00Z</dcterms:created>
  <dcterms:modified xsi:type="dcterms:W3CDTF">2024-05-20T11:43:00Z</dcterms:modified>
</cp:coreProperties>
</file>