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2E" w:rsidRPr="00EB220C" w:rsidRDefault="00CC6E2E" w:rsidP="00CC6E2E">
      <w:pPr>
        <w:rPr>
          <w:rFonts w:ascii="Times New Roman" w:hAnsi="Times New Roman" w:cs="Times New Roman"/>
          <w:bCs/>
          <w:color w:val="000000"/>
        </w:rPr>
      </w:pPr>
      <w:r w:rsidRPr="00032AB7">
        <w:rPr>
          <w:sz w:val="28"/>
          <w:szCs w:val="28"/>
        </w:rPr>
        <w:t xml:space="preserve">    </w:t>
      </w:r>
      <w:r w:rsidRPr="00EB220C">
        <w:rPr>
          <w:rFonts w:ascii="Times New Roman" w:hAnsi="Times New Roman" w:cs="Times New Roman"/>
          <w:bCs/>
          <w:color w:val="000000"/>
        </w:rPr>
        <w:t>Информация на сайт управления  УТВЕРЖДАЮ___________ М.Е.Бугаева</w:t>
      </w:r>
    </w:p>
    <w:p w:rsidR="00CC6E2E" w:rsidRPr="00EB220C" w:rsidRDefault="00CC6E2E" w:rsidP="00CC6E2E">
      <w:pPr>
        <w:jc w:val="both"/>
        <w:rPr>
          <w:rFonts w:ascii="Times New Roman" w:hAnsi="Times New Roman" w:cs="Times New Roman"/>
          <w:b/>
        </w:rPr>
      </w:pPr>
      <w:r w:rsidRPr="00EB220C">
        <w:rPr>
          <w:rFonts w:ascii="Times New Roman" w:hAnsi="Times New Roman" w:cs="Times New Roman"/>
          <w:b/>
        </w:rPr>
        <w:t xml:space="preserve">РАЗМЕСТИТЬ: </w:t>
      </w:r>
      <w:r w:rsidR="00F713FB">
        <w:rPr>
          <w:rFonts w:ascii="Times New Roman" w:hAnsi="Times New Roman" w:cs="Times New Roman"/>
          <w:b/>
        </w:rPr>
        <w:t>23</w:t>
      </w:r>
      <w:r w:rsidRPr="00EB220C">
        <w:rPr>
          <w:rFonts w:ascii="Times New Roman" w:hAnsi="Times New Roman" w:cs="Times New Roman"/>
          <w:b/>
        </w:rPr>
        <w:t>.</w:t>
      </w:r>
      <w:r w:rsidR="006D1780">
        <w:rPr>
          <w:rFonts w:ascii="Times New Roman" w:hAnsi="Times New Roman" w:cs="Times New Roman"/>
          <w:b/>
        </w:rPr>
        <w:t>0</w:t>
      </w:r>
      <w:r w:rsidR="00F713FB">
        <w:rPr>
          <w:rFonts w:ascii="Times New Roman" w:hAnsi="Times New Roman" w:cs="Times New Roman"/>
          <w:b/>
        </w:rPr>
        <w:t>5</w:t>
      </w:r>
      <w:r w:rsidRPr="00EB220C">
        <w:rPr>
          <w:rFonts w:ascii="Times New Roman" w:hAnsi="Times New Roman" w:cs="Times New Roman"/>
          <w:b/>
        </w:rPr>
        <w:t>.202</w:t>
      </w:r>
      <w:r w:rsidR="006D1780">
        <w:rPr>
          <w:rFonts w:ascii="Times New Roman" w:hAnsi="Times New Roman" w:cs="Times New Roman"/>
          <w:b/>
        </w:rPr>
        <w:t>2</w:t>
      </w:r>
    </w:p>
    <w:p w:rsidR="00CC6E2E" w:rsidRPr="00EB220C" w:rsidRDefault="00CC6E2E" w:rsidP="00CC6E2E">
      <w:pPr>
        <w:jc w:val="both"/>
        <w:rPr>
          <w:rFonts w:ascii="Times New Roman" w:hAnsi="Times New Roman" w:cs="Times New Roman"/>
        </w:rPr>
      </w:pPr>
      <w:r w:rsidRPr="00EB220C">
        <w:rPr>
          <w:rFonts w:ascii="Times New Roman" w:hAnsi="Times New Roman" w:cs="Times New Roman"/>
        </w:rPr>
        <w:t xml:space="preserve">На сайте Управления: в разделы: новости, ЗПП, </w:t>
      </w:r>
    </w:p>
    <w:p w:rsidR="00CC6E2E" w:rsidRPr="00EB220C" w:rsidRDefault="00CC6E2E" w:rsidP="00CC6E2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</w:rPr>
        <w:t xml:space="preserve">На сайт ГИР ЗПП: в раздел: новости, раздел информационно-аналитическая информация, подраздел - </w:t>
      </w:r>
      <w:hyperlink r:id="rId4" w:history="1">
        <w:r w:rsidRPr="00EB220C">
          <w:rPr>
            <w:rStyle w:val="a4"/>
            <w:rFonts w:ascii="Times New Roman" w:hAnsi="Times New Roman" w:cs="Times New Roman"/>
          </w:rPr>
          <w:t>анализ и прогнозирование состояния исполнения обязательных требований хозяйствующими субъектами</w:t>
        </w:r>
      </w:hyperlink>
      <w:r w:rsidRPr="00EB220C">
        <w:rPr>
          <w:rFonts w:ascii="Times New Roman" w:hAnsi="Times New Roman" w:cs="Times New Roman"/>
        </w:rPr>
        <w:t>.</w:t>
      </w:r>
      <w:r w:rsidRPr="00EB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0A" w:rsidRPr="004E2C0A" w:rsidRDefault="00686359" w:rsidP="004E2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1780">
        <w:rPr>
          <w:rFonts w:ascii="Times New Roman" w:hAnsi="Times New Roman" w:cs="Times New Roman"/>
          <w:sz w:val="27"/>
          <w:szCs w:val="27"/>
        </w:rPr>
        <w:br/>
      </w:r>
      <w:r w:rsidR="004E2C0A" w:rsidRPr="004E2C0A">
        <w:rPr>
          <w:rFonts w:ascii="Times New Roman" w:hAnsi="Times New Roman" w:cs="Times New Roman"/>
          <w:b/>
          <w:sz w:val="27"/>
          <w:szCs w:val="27"/>
        </w:rPr>
        <w:t>О рекомендациях как выбрать одежду для детей и подростков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E2C0A">
        <w:rPr>
          <w:rFonts w:ascii="Times New Roman" w:hAnsi="Times New Roman" w:cs="Times New Roman"/>
          <w:sz w:val="27"/>
          <w:szCs w:val="27"/>
        </w:rPr>
        <w:t>Роспотребнадзор</w:t>
      </w:r>
      <w:proofErr w:type="spellEnd"/>
      <w:r w:rsidRPr="004E2C0A">
        <w:rPr>
          <w:rFonts w:ascii="Times New Roman" w:hAnsi="Times New Roman" w:cs="Times New Roman"/>
          <w:sz w:val="27"/>
          <w:szCs w:val="27"/>
        </w:rPr>
        <w:t xml:space="preserve"> напоминает, что одежда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 С помощью одежды вокруг тела создается искусственный </w:t>
      </w:r>
      <w:proofErr w:type="spellStart"/>
      <w:r w:rsidRPr="004E2C0A">
        <w:rPr>
          <w:rFonts w:ascii="Times New Roman" w:hAnsi="Times New Roman" w:cs="Times New Roman"/>
          <w:sz w:val="27"/>
          <w:szCs w:val="27"/>
        </w:rPr>
        <w:t>пододёжный</w:t>
      </w:r>
      <w:proofErr w:type="spellEnd"/>
      <w:r w:rsidRPr="004E2C0A">
        <w:rPr>
          <w:rFonts w:ascii="Times New Roman" w:hAnsi="Times New Roman" w:cs="Times New Roman"/>
          <w:sz w:val="27"/>
          <w:szCs w:val="27"/>
        </w:rPr>
        <w:t xml:space="preserve"> микроклимат, за счет этого одежда существенно снижает </w:t>
      </w:r>
      <w:proofErr w:type="spellStart"/>
      <w:r w:rsidRPr="004E2C0A">
        <w:rPr>
          <w:rFonts w:ascii="Times New Roman" w:hAnsi="Times New Roman" w:cs="Times New Roman"/>
          <w:sz w:val="27"/>
          <w:szCs w:val="27"/>
        </w:rPr>
        <w:t>теплопотери</w:t>
      </w:r>
      <w:proofErr w:type="spellEnd"/>
      <w:r w:rsidRPr="004E2C0A">
        <w:rPr>
          <w:rFonts w:ascii="Times New Roman" w:hAnsi="Times New Roman" w:cs="Times New Roman"/>
          <w:sz w:val="27"/>
          <w:szCs w:val="27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Родителям важно помнить, что современная одежда, должна отвечать всем гигиеническим требованиям, быть безвредной для здоровья ребенка, но при этом оставаться удобной, стильной, разнообразной и модной.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При выборе одежды следует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результате нарушается тепловой обмен, и ребенок начинает потеть. Увеличение потливости может привести к переохлаждению, что чревато в дальнейшем возникновением простудных заболеваний. Кроме того, большое количество синтетических волокон может привести к возникновению у детей аллергии.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Безопасность одежды для детей и подростков регламентируется техническим регламентом Таможенного союз ТРТС 007/2011 «О безопасности продукции, предназначенной для детей и подростков».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Перед выпуском в обращение детская одежда в зависимости от ее назначения должна пройти подтверждение соответствия данному нормативному документу в виде государственной регистрации, сертификации или декларирования.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Одежда, прошедшая оценку, маркируется единым знаком обращения продукции.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Это полезно знать родителям: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Внимательно изучите маркировку одежды. Информация должна быть представлена на русском языке.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 xml:space="preserve">Желательно, чтобы ткань, из которой шьется одежда, по большей части состояла из шерсти, хлопка или вискозы, то есть натуральных материалов. На изделие должен </w:t>
      </w:r>
      <w:r w:rsidRPr="004E2C0A">
        <w:rPr>
          <w:rFonts w:ascii="Times New Roman" w:hAnsi="Times New Roman" w:cs="Times New Roman"/>
          <w:sz w:val="27"/>
          <w:szCs w:val="27"/>
        </w:rPr>
        <w:lastRenderedPageBreak/>
        <w:t>быть документ в виде свидетельства о государственной регистрации или сертификата, или декларации о соответствии, в зависимости от вида изделия.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вещества могут быть вредны для здоровья.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>Продавец по требованию потребителя обязан ознакомить его с документом, подтверждающим соответствие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4E2C0A" w:rsidRPr="004E2C0A" w:rsidRDefault="004E2C0A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2C0A">
        <w:rPr>
          <w:rFonts w:ascii="Times New Roman" w:hAnsi="Times New Roman" w:cs="Times New Roman"/>
          <w:sz w:val="27"/>
          <w:szCs w:val="27"/>
        </w:rPr>
        <w:t xml:space="preserve">В случае возникновения претензий при покупке одежды для детей и подростков предлагаем обратиться к продавцу. Если не удовлетворены решением возникшей проблемы Вы можете обратиться в территориальный орган </w:t>
      </w:r>
      <w:proofErr w:type="spellStart"/>
      <w:r w:rsidRPr="004E2C0A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4E2C0A">
        <w:rPr>
          <w:rFonts w:ascii="Times New Roman" w:hAnsi="Times New Roman" w:cs="Times New Roman"/>
          <w:sz w:val="27"/>
          <w:szCs w:val="27"/>
        </w:rPr>
        <w:t>.</w:t>
      </w:r>
    </w:p>
    <w:p w:rsidR="00CC6E2E" w:rsidRPr="006D1780" w:rsidRDefault="00CC6E2E" w:rsidP="004E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780">
        <w:rPr>
          <w:rFonts w:ascii="Times New Roman" w:hAnsi="Times New Roman" w:cs="Times New Roman"/>
          <w:sz w:val="27"/>
          <w:szCs w:val="27"/>
        </w:rPr>
        <w:t xml:space="preserve">В случае несоблюдения  требований  законодательства  при продаже товаров Вы можете обращаться: </w:t>
      </w:r>
    </w:p>
    <w:p w:rsidR="00CC6E2E" w:rsidRPr="006D1780" w:rsidRDefault="00CC6E2E" w:rsidP="00CC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780">
        <w:rPr>
          <w:rFonts w:ascii="Times New Roman" w:hAnsi="Times New Roman" w:cs="Times New Roman"/>
          <w:sz w:val="27"/>
          <w:szCs w:val="27"/>
        </w:rPr>
        <w:br/>
        <w:t xml:space="preserve">• в Общественную приемную Управления </w:t>
      </w:r>
      <w:proofErr w:type="spellStart"/>
      <w:r w:rsidRPr="006D1780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6D1780">
        <w:rPr>
          <w:rFonts w:ascii="Times New Roman" w:hAnsi="Times New Roman" w:cs="Times New Roman"/>
          <w:sz w:val="27"/>
          <w:szCs w:val="27"/>
        </w:rPr>
        <w:t xml:space="preserve"> по Новгородской области по адресу: В.Новгород, ул. Германа, д.14 </w:t>
      </w:r>
      <w:proofErr w:type="spellStart"/>
      <w:r w:rsidRPr="006D1780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6D1780">
        <w:rPr>
          <w:rFonts w:ascii="Times New Roman" w:hAnsi="Times New Roman" w:cs="Times New Roman"/>
          <w:sz w:val="27"/>
          <w:szCs w:val="27"/>
        </w:rPr>
        <w:t>.  № 101 тел. 971-106, 971-</w:t>
      </w:r>
      <w:proofErr w:type="gramStart"/>
      <w:r w:rsidRPr="006D1780">
        <w:rPr>
          <w:rFonts w:ascii="Times New Roman" w:hAnsi="Times New Roman" w:cs="Times New Roman"/>
          <w:sz w:val="27"/>
          <w:szCs w:val="27"/>
        </w:rPr>
        <w:t>117;</w:t>
      </w:r>
      <w:r w:rsidRPr="006D1780">
        <w:rPr>
          <w:rFonts w:ascii="Times New Roman" w:hAnsi="Times New Roman" w:cs="Times New Roman"/>
          <w:sz w:val="27"/>
          <w:szCs w:val="27"/>
        </w:rPr>
        <w:br/>
        <w:t>•</w:t>
      </w:r>
      <w:proofErr w:type="gramEnd"/>
      <w:r w:rsidRPr="006D1780">
        <w:rPr>
          <w:rFonts w:ascii="Times New Roman" w:hAnsi="Times New Roman" w:cs="Times New Roman"/>
          <w:sz w:val="27"/>
          <w:szCs w:val="27"/>
        </w:rPr>
        <w:t xml:space="preserve"> в Центр  по информированию и консультированию потребителей по адресу: г. Великий Новгород, ул. Германа 29а, каб.1.2 тел. 77-20-38</w:t>
      </w:r>
    </w:p>
    <w:p w:rsidR="00CC6E2E" w:rsidRPr="006D1780" w:rsidRDefault="00CC6E2E" w:rsidP="00CC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780">
        <w:rPr>
          <w:rFonts w:ascii="Times New Roman" w:hAnsi="Times New Roman" w:cs="Times New Roman"/>
          <w:sz w:val="27"/>
          <w:szCs w:val="27"/>
        </w:rPr>
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</w:t>
      </w:r>
    </w:p>
    <w:p w:rsidR="00CC6E2E" w:rsidRPr="006D1780" w:rsidRDefault="00CC6E2E" w:rsidP="00CC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780">
        <w:rPr>
          <w:rFonts w:ascii="Times New Roman" w:hAnsi="Times New Roman" w:cs="Times New Roman"/>
          <w:sz w:val="27"/>
          <w:szCs w:val="27"/>
        </w:rPr>
        <w:t>Дополнительно информируем, что функционирует Государственный информационный ресурс для потребителей </w:t>
      </w:r>
      <w:hyperlink r:id="rId5" w:history="1">
        <w:r w:rsidRPr="006D1780">
          <w:rPr>
            <w:rStyle w:val="a4"/>
            <w:rFonts w:ascii="Times New Roman" w:hAnsi="Times New Roman" w:cs="Times New Roman"/>
            <w:sz w:val="27"/>
            <w:szCs w:val="27"/>
          </w:rPr>
          <w:t>https://zpp.rospotrebnadzor.ru</w:t>
        </w:r>
      </w:hyperlink>
      <w:r w:rsidRPr="006D1780">
        <w:rPr>
          <w:rFonts w:ascii="Times New Roman" w:hAnsi="Times New Roman" w:cs="Times New Roman"/>
          <w:sz w:val="27"/>
          <w:szCs w:val="27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6D1780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6D1780">
        <w:rPr>
          <w:rFonts w:ascii="Times New Roman" w:hAnsi="Times New Roman" w:cs="Times New Roman"/>
          <w:sz w:val="27"/>
          <w:szCs w:val="27"/>
        </w:rPr>
        <w:t xml:space="preserve"> в сфере защиты прав потребителей.</w:t>
      </w:r>
    </w:p>
    <w:p w:rsidR="00CC6E2E" w:rsidRPr="006D1780" w:rsidRDefault="00CC6E2E" w:rsidP="00CC6E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6E2E" w:rsidRPr="006D1780" w:rsidRDefault="006D1780" w:rsidP="00CC6E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bookmarkStart w:id="0" w:name="_GoBack"/>
      <w:bookmarkEnd w:id="0"/>
      <w:r w:rsidR="00CC6E2E" w:rsidRPr="006D1780">
        <w:rPr>
          <w:rFonts w:ascii="Times New Roman" w:hAnsi="Times New Roman" w:cs="Times New Roman"/>
          <w:sz w:val="27"/>
          <w:szCs w:val="27"/>
        </w:rPr>
        <w:t xml:space="preserve">ачальник отдела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CC6E2E" w:rsidRPr="006D1780">
        <w:rPr>
          <w:rFonts w:ascii="Times New Roman" w:hAnsi="Times New Roman" w:cs="Times New Roman"/>
          <w:sz w:val="27"/>
          <w:szCs w:val="27"/>
        </w:rPr>
        <w:t xml:space="preserve">  </w:t>
      </w:r>
      <w:r w:rsidR="002112EB">
        <w:rPr>
          <w:rFonts w:ascii="Times New Roman" w:hAnsi="Times New Roman" w:cs="Times New Roman"/>
          <w:sz w:val="27"/>
          <w:szCs w:val="27"/>
        </w:rPr>
        <w:t xml:space="preserve">    </w:t>
      </w:r>
      <w:r w:rsidR="00CC6E2E" w:rsidRPr="006D1780">
        <w:rPr>
          <w:rFonts w:ascii="Times New Roman" w:hAnsi="Times New Roman" w:cs="Times New Roman"/>
          <w:sz w:val="27"/>
          <w:szCs w:val="27"/>
        </w:rPr>
        <w:t xml:space="preserve">  </w:t>
      </w:r>
      <w:r w:rsidR="00A563C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C6E2E" w:rsidRPr="006D1780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>
        <w:rPr>
          <w:rFonts w:ascii="Times New Roman" w:hAnsi="Times New Roman" w:cs="Times New Roman"/>
          <w:sz w:val="27"/>
          <w:szCs w:val="27"/>
        </w:rPr>
        <w:t>О.В.Быстрова</w:t>
      </w:r>
      <w:proofErr w:type="spellEnd"/>
      <w:r w:rsidR="00CC6E2E" w:rsidRPr="006D178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CC6E2E" w:rsidRDefault="00CC6E2E" w:rsidP="00CC6E2E">
      <w:pPr>
        <w:jc w:val="both"/>
        <w:rPr>
          <w:rFonts w:ascii="Times New Roman" w:hAnsi="Times New Roman" w:cs="Times New Roman"/>
        </w:rPr>
      </w:pPr>
    </w:p>
    <w:p w:rsidR="002112EB" w:rsidRDefault="002112EB" w:rsidP="00CC6E2E">
      <w:pPr>
        <w:jc w:val="both"/>
        <w:rPr>
          <w:rFonts w:ascii="Times New Roman" w:hAnsi="Times New Roman" w:cs="Times New Roman"/>
        </w:rPr>
      </w:pPr>
    </w:p>
    <w:p w:rsidR="002112EB" w:rsidRPr="00EB220C" w:rsidRDefault="002112EB" w:rsidP="00CC6E2E">
      <w:pPr>
        <w:jc w:val="both"/>
        <w:rPr>
          <w:rFonts w:ascii="Times New Roman" w:hAnsi="Times New Roman" w:cs="Times New Roman"/>
        </w:rPr>
      </w:pPr>
    </w:p>
    <w:p w:rsidR="00CC6E2E" w:rsidRPr="00EB220C" w:rsidRDefault="00CC6E2E" w:rsidP="00CC6E2E">
      <w:pPr>
        <w:jc w:val="both"/>
        <w:rPr>
          <w:rFonts w:ascii="Times New Roman" w:hAnsi="Times New Roman" w:cs="Times New Roman"/>
        </w:rPr>
      </w:pPr>
      <w:r w:rsidRPr="00EB220C">
        <w:rPr>
          <w:rFonts w:ascii="Times New Roman" w:hAnsi="Times New Roman" w:cs="Times New Roman"/>
        </w:rPr>
        <w:t xml:space="preserve">Горбунова С.В.                          </w:t>
      </w:r>
    </w:p>
    <w:p w:rsidR="00CC6E2E" w:rsidRPr="00686359" w:rsidRDefault="00F713FB" w:rsidP="006863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23.05.2022</w:t>
      </w:r>
    </w:p>
    <w:p w:rsidR="009474C4" w:rsidRDefault="009474C4"/>
    <w:sectPr w:rsidR="009474C4" w:rsidSect="006D1780">
      <w:pgSz w:w="11906" w:h="16838"/>
      <w:pgMar w:top="567" w:right="51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59"/>
    <w:rsid w:val="001C0636"/>
    <w:rsid w:val="002112EB"/>
    <w:rsid w:val="004E2C0A"/>
    <w:rsid w:val="00686359"/>
    <w:rsid w:val="006D1780"/>
    <w:rsid w:val="009474C4"/>
    <w:rsid w:val="00A16E84"/>
    <w:rsid w:val="00A41112"/>
    <w:rsid w:val="00A563C8"/>
    <w:rsid w:val="00B222BA"/>
    <w:rsid w:val="00CC6E2E"/>
    <w:rsid w:val="00D334BF"/>
    <w:rsid w:val="00D77C1E"/>
    <w:rsid w:val="00EE43CF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7A46-5B7C-42F2-AE60-D3ACF3F0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C4"/>
  </w:style>
  <w:style w:type="paragraph" w:styleId="1">
    <w:name w:val="heading 1"/>
    <w:basedOn w:val="a"/>
    <w:link w:val="10"/>
    <w:uiPriority w:val="9"/>
    <w:qFormat/>
    <w:rsid w:val="00686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6E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0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://zpp.rospotrebnadzor.ru/info/analy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2022-05-23T06:35:00Z</cp:lastPrinted>
  <dcterms:created xsi:type="dcterms:W3CDTF">2022-05-23T06:50:00Z</dcterms:created>
  <dcterms:modified xsi:type="dcterms:W3CDTF">2022-05-24T07:31:00Z</dcterms:modified>
</cp:coreProperties>
</file>